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1FCF" w14:textId="6B1DC9AF" w:rsidR="00C65EE5" w:rsidRPr="007B2397" w:rsidRDefault="00D676A7" w:rsidP="00C65EE5">
      <w:pPr>
        <w:spacing w:after="0" w:line="480" w:lineRule="auto"/>
        <w:jc w:val="center"/>
        <w:rPr>
          <w:rFonts w:ascii="Arial" w:eastAsia="Times New Roman" w:hAnsi="Arial" w:cs="Arial"/>
          <w:kern w:val="0"/>
          <w:lang w:val="es-ES" w:eastAsia="es-ES"/>
          <w14:ligatures w14:val="none"/>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sidRPr="007B2397">
        <w:rPr>
          <w:rFonts w:ascii="Arial" w:eastAsia="Times New Roman" w:hAnsi="Arial" w:cs="Arial"/>
          <w:kern w:val="0"/>
          <w:lang w:val="es-ES" w:eastAsia="es-ES"/>
          <w14:ligatures w14:val="none"/>
        </w:rPr>
        <w:t xml:space="preserve"> </w:t>
      </w:r>
      <w:r w:rsidR="00C65EE5" w:rsidRPr="007B2397">
        <w:rPr>
          <w:rFonts w:ascii="Arial" w:eastAsia="Times New Roman" w:hAnsi="Arial" w:cs="Arial"/>
          <w:kern w:val="0"/>
          <w:lang w:val="es-ES" w:eastAsia="es-ES"/>
          <w14:ligatures w14:val="none"/>
        </w:rPr>
        <w:t>UNIVERSIDAD PARA LA COOPERACIÓN INTERNACIONAL</w:t>
      </w:r>
    </w:p>
    <w:p w14:paraId="7FF03225"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(UCI)</w:t>
      </w:r>
    </w:p>
    <w:p w14:paraId="3CC0AF80"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3BCDF143" w14:textId="77777777" w:rsidR="00C65EE5" w:rsidRPr="007B2397" w:rsidRDefault="00C65EE5" w:rsidP="001E3A50">
      <w:pPr>
        <w:spacing w:after="0" w:line="480" w:lineRule="auto"/>
        <w:rPr>
          <w:rFonts w:ascii="Arial" w:eastAsia="Times New Roman" w:hAnsi="Arial" w:cs="Arial"/>
          <w:kern w:val="0"/>
          <w:lang w:val="es-ES" w:eastAsia="es-ES"/>
          <w14:ligatures w14:val="none"/>
        </w:rPr>
      </w:pPr>
    </w:p>
    <w:p w14:paraId="5426A4F4" w14:textId="667F7674" w:rsidR="001E3A50" w:rsidRPr="007B2397" w:rsidRDefault="001E3A50" w:rsidP="00C65EE5">
      <w:pPr>
        <w:spacing w:after="0" w:line="480" w:lineRule="auto"/>
        <w:ind w:firstLine="709"/>
        <w:jc w:val="center"/>
        <w:rPr>
          <w:rFonts w:ascii="Arial" w:eastAsia="Times New Roman" w:hAnsi="Arial" w:cs="Arial"/>
          <w:kern w:val="0"/>
          <w:lang w:val="es-ES" w:eastAsia="es-ES"/>
          <w14:ligatures w14:val="none"/>
        </w:rPr>
      </w:pPr>
      <w:r w:rsidRPr="007B2397">
        <w:rPr>
          <w:rFonts w:ascii="Arial" w:eastAsia="Calibri" w:hAnsi="Arial" w:cs="Arial"/>
          <w:kern w:val="0"/>
          <w:lang w:val="es-ES" w:eastAsia="es-ES"/>
          <w14:ligatures w14:val="none"/>
        </w:rPr>
        <w:t>PLAN DE GESTIÓN DE</w:t>
      </w:r>
      <w:r w:rsidR="007578A0" w:rsidRPr="007B2397">
        <w:rPr>
          <w:rFonts w:ascii="Arial" w:eastAsia="Calibri" w:hAnsi="Arial" w:cs="Arial"/>
          <w:kern w:val="0"/>
          <w:lang w:val="es-ES" w:eastAsia="es-ES"/>
          <w14:ligatures w14:val="none"/>
        </w:rPr>
        <w:t xml:space="preserve"> PROYECTO</w:t>
      </w:r>
      <w:r w:rsidRPr="007B2397">
        <w:rPr>
          <w:rFonts w:ascii="Arial" w:eastAsia="Calibri" w:hAnsi="Arial" w:cs="Arial"/>
          <w:kern w:val="0"/>
          <w:lang w:val="es-ES" w:eastAsia="es-ES"/>
          <w14:ligatures w14:val="none"/>
        </w:rPr>
        <w:t xml:space="preserve"> </w:t>
      </w:r>
      <w:r w:rsidR="00E7302F" w:rsidRPr="007B2397">
        <w:rPr>
          <w:rFonts w:ascii="Arial" w:eastAsia="Calibri" w:hAnsi="Arial" w:cs="Arial"/>
          <w:kern w:val="0"/>
          <w:lang w:val="es-ES" w:eastAsia="es-ES"/>
          <w14:ligatures w14:val="none"/>
        </w:rPr>
        <w:t>PARA EL DISEÑO</w:t>
      </w:r>
      <w:r w:rsidRPr="007B2397">
        <w:rPr>
          <w:rFonts w:ascii="Arial" w:eastAsia="Calibri" w:hAnsi="Arial" w:cs="Arial"/>
          <w:kern w:val="0"/>
          <w:lang w:val="es-ES" w:eastAsia="es-ES"/>
          <w14:ligatures w14:val="none"/>
        </w:rPr>
        <w:t xml:space="preserve"> DE UNA APLICACIÓN</w:t>
      </w:r>
      <w:r w:rsidR="0009639C" w:rsidRPr="007B2397">
        <w:rPr>
          <w:rFonts w:ascii="Arial" w:eastAsia="Calibri" w:hAnsi="Arial" w:cs="Arial"/>
          <w:kern w:val="0"/>
          <w:lang w:val="es-ES" w:eastAsia="es-ES"/>
          <w14:ligatures w14:val="none"/>
        </w:rPr>
        <w:t xml:space="preserve"> </w:t>
      </w:r>
      <w:r w:rsidR="0058049D" w:rsidRPr="007B2397">
        <w:rPr>
          <w:rFonts w:ascii="Arial" w:eastAsia="Calibri" w:hAnsi="Arial" w:cs="Arial"/>
          <w:kern w:val="0"/>
          <w:lang w:val="es-ES" w:eastAsia="es-ES"/>
          <w14:ligatures w14:val="none"/>
        </w:rPr>
        <w:t>MULTIPLATAFORMA</w:t>
      </w:r>
      <w:r w:rsidRPr="007B2397">
        <w:rPr>
          <w:rFonts w:ascii="Arial" w:eastAsia="Calibri" w:hAnsi="Arial" w:cs="Arial"/>
          <w:kern w:val="0"/>
          <w:lang w:val="es-ES" w:eastAsia="es-ES"/>
          <w14:ligatures w14:val="none"/>
        </w:rPr>
        <w:t xml:space="preserve"> DE </w:t>
      </w:r>
      <w:r w:rsidR="0058049D" w:rsidRPr="007B2397">
        <w:rPr>
          <w:rFonts w:ascii="Arial" w:eastAsia="Calibri" w:hAnsi="Arial" w:cs="Arial"/>
          <w:kern w:val="0"/>
          <w:lang w:val="es-ES" w:eastAsia="es-ES"/>
          <w14:ligatures w14:val="none"/>
        </w:rPr>
        <w:t>DIVERSOS</w:t>
      </w:r>
      <w:r w:rsidRPr="007B2397">
        <w:rPr>
          <w:rFonts w:ascii="Arial" w:eastAsia="Calibri" w:hAnsi="Arial" w:cs="Arial"/>
          <w:kern w:val="0"/>
          <w:lang w:val="es-ES" w:eastAsia="es-ES"/>
          <w14:ligatures w14:val="none"/>
        </w:rPr>
        <w:t xml:space="preserve"> SERVICIOS TURÍSTICOS EN COSTA RICA</w:t>
      </w:r>
    </w:p>
    <w:p w14:paraId="522EB3CC"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64B48B99"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7D5C5B66" w14:textId="49C833EA" w:rsidR="00C65EE5" w:rsidRPr="007B2397" w:rsidRDefault="001E3A50"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CARLOS ANDRÉS ZAMORA MOREIRA</w:t>
      </w:r>
    </w:p>
    <w:p w14:paraId="5B2B4AB2"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26DD6535"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1680743A"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58F7A3F8"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2F5A4533"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PROYECTO FINAL DE GRADUACIÓN PRESENTADO COMO </w:t>
      </w:r>
    </w:p>
    <w:p w14:paraId="351D82C8"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REQUISITO PARCIAL PARA OPTAR POR EL TÍTULO DE </w:t>
      </w:r>
    </w:p>
    <w:p w14:paraId="482EF08C"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MAESTRÍA EN ADMINISTRACIÓN DE PROYECTOS</w:t>
      </w:r>
    </w:p>
    <w:p w14:paraId="6027D65F"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7357D672"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0BCACEC0"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7E6A4E9F"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4F5736C7"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San José, Costa Rica</w:t>
      </w:r>
    </w:p>
    <w:p w14:paraId="5FDD4470"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p>
    <w:p w14:paraId="469755DA" w14:textId="2FD6C7F2" w:rsidR="00C65EE5" w:rsidRPr="007B2397" w:rsidRDefault="008C0E29" w:rsidP="00C65EE5">
      <w:pPr>
        <w:spacing w:after="0" w:line="480" w:lineRule="auto"/>
        <w:jc w:val="center"/>
        <w:rPr>
          <w:rFonts w:ascii="Arial" w:eastAsia="Times New Roman" w:hAnsi="Arial" w:cs="Arial"/>
          <w:kern w:val="0"/>
          <w:lang w:val="es-ES" w:eastAsia="es-ES"/>
          <w14:ligatures w14:val="none"/>
        </w:rPr>
      </w:pPr>
      <w:r>
        <w:rPr>
          <w:rFonts w:ascii="Arial" w:eastAsia="Times New Roman" w:hAnsi="Arial" w:cs="Arial"/>
          <w:kern w:val="0"/>
          <w:lang w:val="es-ES" w:eastAsia="es-ES"/>
          <w14:ligatures w14:val="none"/>
        </w:rPr>
        <w:t>Abril</w:t>
      </w:r>
      <w:r w:rsidR="009543CE" w:rsidRPr="007B2397">
        <w:rPr>
          <w:rFonts w:ascii="Arial" w:eastAsia="Times New Roman" w:hAnsi="Arial" w:cs="Arial"/>
          <w:kern w:val="0"/>
          <w:lang w:val="es-ES" w:eastAsia="es-ES"/>
          <w14:ligatures w14:val="none"/>
        </w:rPr>
        <w:t xml:space="preserve"> 2024</w:t>
      </w:r>
      <w:r w:rsidR="00C65EE5" w:rsidRPr="007B2397">
        <w:rPr>
          <w:rFonts w:ascii="Arial" w:eastAsia="Times New Roman" w:hAnsi="Arial" w:cs="Arial"/>
          <w:kern w:val="0"/>
          <w:lang w:val="es-ES" w:eastAsia="es-ES"/>
          <w14:ligatures w14:val="none"/>
        </w:rPr>
        <w:br w:type="page"/>
      </w:r>
      <w:r w:rsidR="00C65EE5" w:rsidRPr="007B2397">
        <w:rPr>
          <w:rFonts w:ascii="Arial" w:eastAsia="Times New Roman" w:hAnsi="Arial" w:cs="Arial"/>
          <w:kern w:val="0"/>
          <w:lang w:val="es-ES" w:eastAsia="es-ES"/>
          <w14:ligatures w14:val="none"/>
        </w:rPr>
        <w:lastRenderedPageBreak/>
        <w:t>UNIVERSIDAD PARA LA COOPERACIÓN INTERNACIONAL</w:t>
      </w:r>
    </w:p>
    <w:p w14:paraId="36C56BE1"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(UCI)</w:t>
      </w:r>
    </w:p>
    <w:p w14:paraId="4EC86EDA"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7A519269"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Este Proyecto Final de Graduación fue aprobado por la Universidad como</w:t>
      </w:r>
    </w:p>
    <w:p w14:paraId="266AB198"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requisito parcial para optar al grado de Maestría en Administración de Proyectos</w:t>
      </w:r>
    </w:p>
    <w:p w14:paraId="3B5629C8"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738DAEF3"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1D7DA38E" w14:textId="77777777" w:rsidR="00C65EE5" w:rsidRPr="007B2397" w:rsidRDefault="00C65EE5" w:rsidP="003F5BE7">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__________________________</w:t>
      </w:r>
    </w:p>
    <w:p w14:paraId="77F83B0D" w14:textId="4C5E5F29" w:rsidR="00C65EE5" w:rsidRPr="007B2397" w:rsidRDefault="00794713" w:rsidP="003F5BE7">
      <w:pPr>
        <w:spacing w:after="0" w:line="276" w:lineRule="auto"/>
        <w:jc w:val="center"/>
        <w:rPr>
          <w:rFonts w:ascii="Arial" w:eastAsia="Times New Roman" w:hAnsi="Arial" w:cs="Arial"/>
          <w:kern w:val="0"/>
          <w:lang w:val="es-ES" w:eastAsia="es-ES"/>
          <w14:ligatures w14:val="none"/>
        </w:rPr>
      </w:pPr>
      <w:proofErr w:type="spellStart"/>
      <w:r w:rsidRPr="007B2397">
        <w:rPr>
          <w:rFonts w:ascii="Arial" w:eastAsia="Times New Roman" w:hAnsi="Arial" w:cs="Arial"/>
          <w:kern w:val="0"/>
          <w:lang w:val="es-ES" w:eastAsia="es-ES"/>
          <w14:ligatures w14:val="none"/>
        </w:rPr>
        <w:t>Karolina</w:t>
      </w:r>
      <w:proofErr w:type="spellEnd"/>
      <w:r w:rsidRPr="007B2397">
        <w:rPr>
          <w:rFonts w:ascii="Arial" w:eastAsia="Times New Roman" w:hAnsi="Arial" w:cs="Arial"/>
          <w:kern w:val="0"/>
          <w:lang w:val="es-ES" w:eastAsia="es-ES"/>
          <w14:ligatures w14:val="none"/>
        </w:rPr>
        <w:t xml:space="preserve"> Jiménez Monge</w:t>
      </w:r>
    </w:p>
    <w:p w14:paraId="76A3320E" w14:textId="29EA7C0E" w:rsidR="003F5BE7" w:rsidRPr="007B2397" w:rsidRDefault="003F5BE7" w:rsidP="003F5BE7">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Tutora</w:t>
      </w:r>
    </w:p>
    <w:p w14:paraId="08FE51F8"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1F9B4E78" w14:textId="77777777" w:rsidR="00C65EE5" w:rsidRPr="007B2397" w:rsidRDefault="00C65EE5" w:rsidP="00C65EE5">
      <w:pPr>
        <w:spacing w:after="0" w:line="480" w:lineRule="auto"/>
        <w:jc w:val="center"/>
        <w:rPr>
          <w:rFonts w:ascii="Arial" w:eastAsia="Times New Roman" w:hAnsi="Arial" w:cs="Arial"/>
          <w:kern w:val="0"/>
          <w:lang w:val="es-ES" w:eastAsia="es-ES"/>
          <w14:ligatures w14:val="none"/>
        </w:rPr>
      </w:pPr>
    </w:p>
    <w:p w14:paraId="241E0DFD" w14:textId="77777777" w:rsidR="00C65EE5" w:rsidRPr="007B2397" w:rsidRDefault="00C65EE5" w:rsidP="00FB1C24">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_________________________</w:t>
      </w:r>
    </w:p>
    <w:p w14:paraId="3A93957D" w14:textId="77777777" w:rsidR="00FB1C24" w:rsidRPr="007B2397" w:rsidRDefault="00FB1C24" w:rsidP="00FB1C24">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Álvaro Mata Leitón </w:t>
      </w:r>
    </w:p>
    <w:p w14:paraId="300B65D3" w14:textId="3AFA1CF1" w:rsidR="00C65EE5" w:rsidRPr="007B2397" w:rsidRDefault="003F5BE7" w:rsidP="00FB1C24">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Profesor Lector</w:t>
      </w:r>
    </w:p>
    <w:p w14:paraId="404E0AFF"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0D08AD16" w14:textId="77777777" w:rsidR="00C65EE5" w:rsidRPr="007B2397" w:rsidRDefault="00C65EE5" w:rsidP="009F1FBC">
      <w:pPr>
        <w:spacing w:after="0" w:line="480" w:lineRule="auto"/>
        <w:ind w:firstLine="709"/>
        <w:jc w:val="center"/>
        <w:rPr>
          <w:rFonts w:ascii="Arial" w:eastAsia="Times New Roman" w:hAnsi="Arial" w:cs="Arial"/>
          <w:kern w:val="0"/>
          <w:lang w:val="es-ES" w:eastAsia="es-ES"/>
          <w14:ligatures w14:val="none"/>
        </w:rPr>
      </w:pPr>
    </w:p>
    <w:p w14:paraId="20E4CD4E" w14:textId="77777777" w:rsidR="00C65EE5" w:rsidRPr="008C0E29" w:rsidRDefault="00C65EE5" w:rsidP="008A267B">
      <w:pPr>
        <w:spacing w:after="0" w:line="276" w:lineRule="auto"/>
        <w:jc w:val="center"/>
        <w:rPr>
          <w:rFonts w:ascii="Arial" w:eastAsia="Times New Roman" w:hAnsi="Arial" w:cs="Arial"/>
          <w:kern w:val="0"/>
          <w:lang w:val="es-ES" w:eastAsia="es-ES"/>
          <w14:ligatures w14:val="none"/>
        </w:rPr>
      </w:pPr>
      <w:r w:rsidRPr="008C0E29">
        <w:rPr>
          <w:rFonts w:ascii="Arial" w:eastAsia="Times New Roman" w:hAnsi="Arial" w:cs="Arial"/>
          <w:kern w:val="0"/>
          <w:lang w:val="es-ES" w:eastAsia="es-ES"/>
          <w14:ligatures w14:val="none"/>
        </w:rPr>
        <w:t>__________________________</w:t>
      </w:r>
    </w:p>
    <w:p w14:paraId="51FB4D6B" w14:textId="398E47BB" w:rsidR="003F5BE7" w:rsidRPr="008C0E29" w:rsidRDefault="00713ECC" w:rsidP="008A267B">
      <w:pPr>
        <w:spacing w:after="0" w:line="276" w:lineRule="auto"/>
        <w:jc w:val="center"/>
        <w:rPr>
          <w:rFonts w:ascii="Arial" w:eastAsia="Times New Roman" w:hAnsi="Arial" w:cs="Arial"/>
          <w:kern w:val="0"/>
          <w:lang w:val="es-ES" w:eastAsia="es-ES"/>
          <w14:ligatures w14:val="none"/>
        </w:rPr>
      </w:pPr>
      <w:proofErr w:type="spellStart"/>
      <w:r>
        <w:rPr>
          <w:rFonts w:ascii="Arial" w:eastAsia="Times New Roman" w:hAnsi="Arial" w:cs="Arial"/>
          <w:kern w:val="0"/>
          <w:lang w:val="es-ES" w:eastAsia="es-ES"/>
          <w14:ligatures w14:val="none"/>
        </w:rPr>
        <w:t>Sophia</w:t>
      </w:r>
      <w:proofErr w:type="spellEnd"/>
      <w:r>
        <w:rPr>
          <w:rFonts w:ascii="Arial" w:eastAsia="Times New Roman" w:hAnsi="Arial" w:cs="Arial"/>
          <w:kern w:val="0"/>
          <w:lang w:val="es-ES" w:eastAsia="es-ES"/>
          <w14:ligatures w14:val="none"/>
        </w:rPr>
        <w:t xml:space="preserve"> Crawford</w:t>
      </w:r>
      <w:r w:rsidR="003F5BE7" w:rsidRPr="008C0E29">
        <w:rPr>
          <w:rFonts w:ascii="Arial" w:eastAsia="Times New Roman" w:hAnsi="Arial" w:cs="Arial"/>
          <w:kern w:val="0"/>
          <w:lang w:val="es-ES" w:eastAsia="es-ES"/>
          <w14:ligatures w14:val="none"/>
        </w:rPr>
        <w:t xml:space="preserve"> </w:t>
      </w:r>
    </w:p>
    <w:p w14:paraId="30D5E2D5" w14:textId="77777777" w:rsidR="003F5BE7" w:rsidRPr="007B2397" w:rsidRDefault="003F5BE7" w:rsidP="008A267B">
      <w:pPr>
        <w:spacing w:after="0" w:line="276" w:lineRule="auto"/>
        <w:jc w:val="center"/>
        <w:rPr>
          <w:rFonts w:ascii="Arial" w:eastAsia="Times New Roman" w:hAnsi="Arial" w:cs="Arial"/>
          <w:kern w:val="0"/>
          <w:lang w:val="es-ES" w:eastAsia="es-ES"/>
          <w14:ligatures w14:val="none"/>
        </w:rPr>
      </w:pPr>
      <w:r w:rsidRPr="008C0E29">
        <w:rPr>
          <w:rFonts w:ascii="Arial" w:eastAsia="Times New Roman" w:hAnsi="Arial" w:cs="Arial"/>
          <w:kern w:val="0"/>
          <w:lang w:val="es-ES" w:eastAsia="es-ES"/>
          <w14:ligatures w14:val="none"/>
        </w:rPr>
        <w:t>Profesor Lector</w:t>
      </w:r>
    </w:p>
    <w:p w14:paraId="027B5F15" w14:textId="77777777" w:rsidR="003F5BE7" w:rsidRPr="007B2397" w:rsidRDefault="003F5BE7" w:rsidP="003F5BE7">
      <w:pPr>
        <w:spacing w:after="0" w:line="360" w:lineRule="auto"/>
        <w:jc w:val="center"/>
        <w:rPr>
          <w:rFonts w:ascii="Arial" w:eastAsia="Times New Roman" w:hAnsi="Arial" w:cs="Arial"/>
          <w:kern w:val="0"/>
          <w:lang w:val="es-ES" w:eastAsia="es-ES"/>
          <w14:ligatures w14:val="none"/>
        </w:rPr>
      </w:pPr>
    </w:p>
    <w:p w14:paraId="47DF7962" w14:textId="77777777" w:rsidR="00C65EE5" w:rsidRPr="007B2397" w:rsidRDefault="00C65EE5" w:rsidP="00C65EE5">
      <w:pPr>
        <w:spacing w:after="0" w:line="480" w:lineRule="auto"/>
        <w:rPr>
          <w:rFonts w:ascii="Arial" w:eastAsia="Times New Roman" w:hAnsi="Arial" w:cs="Arial"/>
          <w:kern w:val="0"/>
          <w:lang w:val="es-ES" w:eastAsia="es-ES"/>
          <w14:ligatures w14:val="none"/>
        </w:rPr>
      </w:pPr>
    </w:p>
    <w:p w14:paraId="634087BB" w14:textId="77777777" w:rsidR="00C65EE5" w:rsidRPr="007B2397" w:rsidRDefault="00C65EE5" w:rsidP="00C65EE5">
      <w:pPr>
        <w:spacing w:after="0" w:line="480" w:lineRule="auto"/>
        <w:ind w:firstLine="709"/>
        <w:jc w:val="center"/>
        <w:rPr>
          <w:rFonts w:ascii="Arial" w:eastAsia="Times New Roman" w:hAnsi="Arial" w:cs="Arial"/>
          <w:kern w:val="0"/>
          <w:lang w:val="es-ES" w:eastAsia="es-ES"/>
          <w14:ligatures w14:val="none"/>
        </w:rPr>
      </w:pPr>
    </w:p>
    <w:p w14:paraId="3DA3F6B0" w14:textId="77777777" w:rsidR="00C65EE5" w:rsidRPr="007B2397" w:rsidRDefault="00C65EE5" w:rsidP="005A3AA8">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________________________</w:t>
      </w:r>
    </w:p>
    <w:p w14:paraId="563B8B0A" w14:textId="60782BF0" w:rsidR="00C65EE5" w:rsidRPr="007B2397" w:rsidRDefault="000A35BB" w:rsidP="005A3AA8">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Carlos Andrés Zamora Moreira</w:t>
      </w:r>
    </w:p>
    <w:p w14:paraId="655BA47E" w14:textId="424229E6" w:rsidR="005A3AA8" w:rsidRPr="007B2397" w:rsidRDefault="005A3AA8" w:rsidP="005A3AA8">
      <w:pPr>
        <w:spacing w:after="0" w:line="276"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Sustentante</w:t>
      </w:r>
    </w:p>
    <w:p w14:paraId="1205E8BD" w14:textId="77777777" w:rsidR="006A2EB5" w:rsidRPr="007B2397" w:rsidRDefault="00C65EE5" w:rsidP="00337E33">
      <w:pPr>
        <w:spacing w:line="480" w:lineRule="auto"/>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br w:type="page"/>
      </w:r>
      <w:bookmarkStart w:id="17" w:name="_Toc128552726"/>
      <w:bookmarkStart w:id="18" w:name="_Toc129687887"/>
      <w:bookmarkStart w:id="19" w:name="_Toc130342024"/>
      <w:bookmarkStart w:id="20" w:name="_Toc129687790"/>
      <w:bookmarkStart w:id="21" w:name="_Toc129077946"/>
      <w:bookmarkStart w:id="22" w:name="_Toc128550972"/>
      <w:bookmarkStart w:id="23" w:name="_Toc129078342"/>
      <w:bookmarkStart w:id="24" w:name="_Toc128550358"/>
      <w:bookmarkStart w:id="25" w:name="_Toc128550543"/>
      <w:bookmarkStart w:id="26" w:name="_Toc128550810"/>
      <w:bookmarkStart w:id="27" w:name="_Toc128550676"/>
      <w:bookmarkStart w:id="28" w:name="_Toc129078476"/>
      <w:r w:rsidRPr="007B2397">
        <w:rPr>
          <w:rFonts w:ascii="Arial" w:eastAsia="Times New Roman" w:hAnsi="Arial" w:cs="Arial"/>
          <w:b/>
          <w:kern w:val="0"/>
          <w:lang w:val="es-ES" w:eastAsia="es-ES"/>
          <w14:ligatures w14:val="none"/>
        </w:rPr>
        <w:lastRenderedPageBreak/>
        <w:t>DEDICATORIA</w:t>
      </w:r>
      <w:bookmarkEnd w:id="17"/>
      <w:bookmarkEnd w:id="18"/>
      <w:bookmarkEnd w:id="19"/>
      <w:bookmarkEnd w:id="20"/>
      <w:bookmarkEnd w:id="21"/>
      <w:bookmarkEnd w:id="22"/>
      <w:bookmarkEnd w:id="23"/>
      <w:bookmarkEnd w:id="24"/>
      <w:bookmarkEnd w:id="25"/>
      <w:bookmarkEnd w:id="26"/>
      <w:bookmarkEnd w:id="27"/>
      <w:bookmarkEnd w:id="28"/>
    </w:p>
    <w:p w14:paraId="0FBFE188" w14:textId="6070A3DE" w:rsidR="006A2EB5" w:rsidRPr="007B2397" w:rsidRDefault="006A2EB5" w:rsidP="00D17317">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 xml:space="preserve">A Dios por darme salud y fortaleza para </w:t>
      </w:r>
      <w:r w:rsidR="007175B0" w:rsidRPr="007B2397">
        <w:rPr>
          <w:rFonts w:ascii="Arial" w:hAnsi="Arial" w:cs="Arial"/>
          <w:color w:val="000000" w:themeColor="text1"/>
          <w:kern w:val="0"/>
          <w:lang w:val="es-PA"/>
          <w14:ligatures w14:val="none"/>
        </w:rPr>
        <w:t>dirigir</w:t>
      </w:r>
      <w:r w:rsidRPr="007B2397">
        <w:rPr>
          <w:rFonts w:ascii="Arial" w:hAnsi="Arial" w:cs="Arial"/>
          <w:color w:val="000000" w:themeColor="text1"/>
          <w:kern w:val="0"/>
          <w:lang w:val="es-PA"/>
          <w14:ligatures w14:val="none"/>
        </w:rPr>
        <w:t xml:space="preserve"> mi </w:t>
      </w:r>
      <w:r w:rsidR="007175B0" w:rsidRPr="007B2397">
        <w:rPr>
          <w:rFonts w:ascii="Arial" w:hAnsi="Arial" w:cs="Arial"/>
          <w:color w:val="000000" w:themeColor="text1"/>
          <w:kern w:val="0"/>
          <w:lang w:val="es-PA"/>
          <w14:ligatures w14:val="none"/>
        </w:rPr>
        <w:t>vida</w:t>
      </w:r>
      <w:r w:rsidRPr="007B2397">
        <w:rPr>
          <w:rFonts w:ascii="Arial" w:hAnsi="Arial" w:cs="Arial"/>
          <w:color w:val="000000" w:themeColor="text1"/>
          <w:kern w:val="0"/>
          <w:lang w:val="es-PA"/>
          <w14:ligatures w14:val="none"/>
        </w:rPr>
        <w:t xml:space="preserve"> </w:t>
      </w:r>
      <w:r w:rsidR="007175B0" w:rsidRPr="007B2397">
        <w:rPr>
          <w:rFonts w:ascii="Arial" w:hAnsi="Arial" w:cs="Arial"/>
          <w:color w:val="000000" w:themeColor="text1"/>
          <w:kern w:val="0"/>
          <w:lang w:val="es-PA"/>
          <w14:ligatures w14:val="none"/>
        </w:rPr>
        <w:t>con amor y sabiduría</w:t>
      </w:r>
      <w:r w:rsidRPr="007B2397">
        <w:rPr>
          <w:rFonts w:ascii="Arial" w:hAnsi="Arial" w:cs="Arial"/>
          <w:color w:val="000000" w:themeColor="text1"/>
          <w:kern w:val="0"/>
          <w:lang w:val="es-PA"/>
          <w14:ligatures w14:val="none"/>
        </w:rPr>
        <w:t>.</w:t>
      </w:r>
    </w:p>
    <w:p w14:paraId="39E8D1B8" w14:textId="22AFA8D6" w:rsidR="006A2EB5" w:rsidRPr="007B2397" w:rsidRDefault="006A2EB5" w:rsidP="00D17317">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 mis padres y hermano por ser</w:t>
      </w:r>
      <w:r w:rsidR="00B35887" w:rsidRPr="007B2397">
        <w:rPr>
          <w:rFonts w:ascii="Arial" w:hAnsi="Arial" w:cs="Arial"/>
          <w:color w:val="000000" w:themeColor="text1"/>
          <w:kern w:val="0"/>
          <w:lang w:val="es-PA"/>
          <w14:ligatures w14:val="none"/>
        </w:rPr>
        <w:t xml:space="preserve"> los </w:t>
      </w:r>
      <w:r w:rsidRPr="007B2397">
        <w:rPr>
          <w:rFonts w:ascii="Arial" w:hAnsi="Arial" w:cs="Arial"/>
          <w:color w:val="000000" w:themeColor="text1"/>
          <w:kern w:val="0"/>
          <w:lang w:val="es-PA"/>
          <w14:ligatures w14:val="none"/>
        </w:rPr>
        <w:t>pilar</w:t>
      </w:r>
      <w:r w:rsidR="00B35887" w:rsidRPr="007B2397">
        <w:rPr>
          <w:rFonts w:ascii="Arial" w:hAnsi="Arial" w:cs="Arial"/>
          <w:color w:val="000000" w:themeColor="text1"/>
          <w:kern w:val="0"/>
          <w:lang w:val="es-PA"/>
          <w14:ligatures w14:val="none"/>
        </w:rPr>
        <w:t>es</w:t>
      </w:r>
      <w:r w:rsidRPr="007B2397">
        <w:rPr>
          <w:rFonts w:ascii="Arial" w:hAnsi="Arial" w:cs="Arial"/>
          <w:color w:val="000000" w:themeColor="text1"/>
          <w:kern w:val="0"/>
          <w:lang w:val="es-PA"/>
          <w14:ligatures w14:val="none"/>
        </w:rPr>
        <w:t xml:space="preserve"> </w:t>
      </w:r>
      <w:r w:rsidR="00B35887" w:rsidRPr="007B2397">
        <w:rPr>
          <w:rFonts w:ascii="Arial" w:hAnsi="Arial" w:cs="Arial"/>
          <w:color w:val="000000" w:themeColor="text1"/>
          <w:kern w:val="0"/>
          <w:lang w:val="es-PA"/>
          <w14:ligatures w14:val="none"/>
        </w:rPr>
        <w:t>de mi crecimiento</w:t>
      </w:r>
      <w:r w:rsidRPr="007B2397">
        <w:rPr>
          <w:rFonts w:ascii="Arial" w:hAnsi="Arial" w:cs="Arial"/>
          <w:color w:val="000000" w:themeColor="text1"/>
          <w:kern w:val="0"/>
          <w:lang w:val="es-PA"/>
          <w14:ligatures w14:val="none"/>
        </w:rPr>
        <w:t xml:space="preserve"> y permanecer a mi lado incondicionalmente.</w:t>
      </w:r>
    </w:p>
    <w:p w14:paraId="5A7C6725" w14:textId="77777777" w:rsidR="006A2EB5" w:rsidRPr="007B2397" w:rsidRDefault="006A2EB5" w:rsidP="00D17317">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 mis profesores por su dedicación y entrega durante toda la carrera.</w:t>
      </w:r>
    </w:p>
    <w:p w14:paraId="0C514329" w14:textId="47B6AC87" w:rsidR="006A2EB5" w:rsidRPr="007B2397" w:rsidRDefault="006A2EB5" w:rsidP="00D17317">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 xml:space="preserve">A mi tutora de tesis por su </w:t>
      </w:r>
      <w:r w:rsidR="00DD2F8B" w:rsidRPr="007B2397">
        <w:rPr>
          <w:rFonts w:ascii="Arial" w:hAnsi="Arial" w:cs="Arial"/>
          <w:color w:val="000000" w:themeColor="text1"/>
          <w:kern w:val="0"/>
          <w:lang w:val="es-PA"/>
          <w14:ligatures w14:val="none"/>
        </w:rPr>
        <w:t>conocimiento</w:t>
      </w:r>
      <w:r w:rsidRPr="007B2397">
        <w:rPr>
          <w:rFonts w:ascii="Arial" w:hAnsi="Arial" w:cs="Arial"/>
          <w:color w:val="000000" w:themeColor="text1"/>
          <w:kern w:val="0"/>
          <w:lang w:val="es-PA"/>
          <w14:ligatures w14:val="none"/>
        </w:rPr>
        <w:t xml:space="preserve">, paciencia y guía </w:t>
      </w:r>
      <w:r w:rsidR="00DD2F8B" w:rsidRPr="007B2397">
        <w:rPr>
          <w:rFonts w:ascii="Arial" w:hAnsi="Arial" w:cs="Arial"/>
          <w:color w:val="000000" w:themeColor="text1"/>
          <w:kern w:val="0"/>
          <w:lang w:val="es-PA"/>
          <w14:ligatures w14:val="none"/>
        </w:rPr>
        <w:t xml:space="preserve">proveída </w:t>
      </w:r>
      <w:r w:rsidRPr="007B2397">
        <w:rPr>
          <w:rFonts w:ascii="Arial" w:hAnsi="Arial" w:cs="Arial"/>
          <w:color w:val="000000" w:themeColor="text1"/>
          <w:kern w:val="0"/>
          <w:lang w:val="es-PA"/>
          <w14:ligatures w14:val="none"/>
        </w:rPr>
        <w:t xml:space="preserve">durante </w:t>
      </w:r>
      <w:r w:rsidR="00E50FF5" w:rsidRPr="007B2397">
        <w:rPr>
          <w:rFonts w:ascii="Arial" w:hAnsi="Arial" w:cs="Arial"/>
          <w:color w:val="000000" w:themeColor="text1"/>
          <w:kern w:val="0"/>
          <w:lang w:val="es-PA"/>
          <w14:ligatures w14:val="none"/>
        </w:rPr>
        <w:t>todo el proceso de</w:t>
      </w:r>
      <w:r w:rsidRPr="007B2397">
        <w:rPr>
          <w:rFonts w:ascii="Arial" w:hAnsi="Arial" w:cs="Arial"/>
          <w:color w:val="000000" w:themeColor="text1"/>
          <w:kern w:val="0"/>
          <w:lang w:val="es-PA"/>
          <w14:ligatures w14:val="none"/>
        </w:rPr>
        <w:t xml:space="preserve"> desarrollo de mi proyecto.</w:t>
      </w:r>
    </w:p>
    <w:p w14:paraId="7F4B2714" w14:textId="60807A7E" w:rsidR="00DE0978" w:rsidRPr="007B2397" w:rsidRDefault="00DE0978" w:rsidP="00D17317">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 xml:space="preserve">Al patrocinador del proyecto por su conocimiento y aporte profesional en el desarrollo de mi </w:t>
      </w:r>
      <w:r w:rsidR="000A4CAE" w:rsidRPr="007B2397">
        <w:rPr>
          <w:rFonts w:ascii="Arial" w:hAnsi="Arial" w:cs="Arial"/>
          <w:color w:val="000000" w:themeColor="text1"/>
          <w:kern w:val="0"/>
          <w:lang w:val="es-PA"/>
          <w14:ligatures w14:val="none"/>
        </w:rPr>
        <w:t>P</w:t>
      </w:r>
      <w:r w:rsidRPr="007B2397">
        <w:rPr>
          <w:rFonts w:ascii="Arial" w:hAnsi="Arial" w:cs="Arial"/>
          <w:color w:val="000000" w:themeColor="text1"/>
          <w:kern w:val="0"/>
          <w:lang w:val="es-PA"/>
          <w14:ligatures w14:val="none"/>
        </w:rPr>
        <w:t>FG.</w:t>
      </w:r>
    </w:p>
    <w:p w14:paraId="13E3D3D7" w14:textId="7581B6DD" w:rsidR="006A2EB5" w:rsidRPr="007B2397" w:rsidRDefault="006A2EB5" w:rsidP="008A267B">
      <w:pPr>
        <w:rPr>
          <w:lang w:val="es-CR"/>
        </w:rPr>
      </w:pPr>
      <w:r w:rsidRPr="007B2397">
        <w:rPr>
          <w:rFonts w:ascii="Arial" w:eastAsia="Times New Roman" w:hAnsi="Arial" w:cs="Arial"/>
          <w:bCs/>
          <w:kern w:val="0"/>
          <w:lang w:val="es-CR" w:eastAsia="es-ES"/>
          <w14:ligatures w14:val="none"/>
        </w:rPr>
        <w:t xml:space="preserve"> </w:t>
      </w:r>
    </w:p>
    <w:p w14:paraId="4159D535" w14:textId="0B9E76B6" w:rsidR="00C65EE5" w:rsidRPr="007B2397" w:rsidRDefault="00C65EE5" w:rsidP="008A267B">
      <w:pPr>
        <w:rPr>
          <w:rFonts w:ascii="Arial" w:eastAsia="Times New Roman" w:hAnsi="Arial" w:cs="Arial"/>
          <w:b/>
          <w:kern w:val="0"/>
          <w:lang w:val="es-ES" w:eastAsia="es-ES"/>
          <w14:ligatures w14:val="none"/>
        </w:rPr>
      </w:pPr>
      <w:r w:rsidRPr="007B2397">
        <w:rPr>
          <w:highlight w:val="yellow"/>
          <w:lang w:val="es-CR"/>
        </w:rPr>
        <w:br w:type="page"/>
      </w:r>
      <w:bookmarkStart w:id="29" w:name="_Toc128550677"/>
      <w:bookmarkStart w:id="30" w:name="_Toc130342025"/>
      <w:bookmarkStart w:id="31" w:name="_Toc128550359"/>
      <w:bookmarkStart w:id="32" w:name="_Toc128550544"/>
      <w:bookmarkStart w:id="33" w:name="_Toc129078477"/>
      <w:bookmarkStart w:id="34" w:name="_Toc129078343"/>
      <w:bookmarkStart w:id="35" w:name="_Toc128552727"/>
      <w:bookmarkStart w:id="36" w:name="_Toc129687888"/>
      <w:bookmarkStart w:id="37" w:name="_Toc129687791"/>
      <w:bookmarkStart w:id="38" w:name="_Toc128550811"/>
      <w:bookmarkStart w:id="39" w:name="_Toc128550973"/>
      <w:bookmarkStart w:id="40" w:name="_Toc129077947"/>
      <w:r w:rsidRPr="007B2397">
        <w:rPr>
          <w:rFonts w:ascii="Arial" w:eastAsia="Times New Roman" w:hAnsi="Arial" w:cs="Arial"/>
          <w:b/>
          <w:kern w:val="0"/>
          <w:lang w:val="es-ES" w:eastAsia="es-ES"/>
          <w14:ligatures w14:val="none"/>
        </w:rPr>
        <w:lastRenderedPageBreak/>
        <w:t>AGRADECIMIENTOS</w:t>
      </w:r>
      <w:bookmarkEnd w:id="29"/>
      <w:bookmarkEnd w:id="30"/>
      <w:bookmarkEnd w:id="31"/>
      <w:bookmarkEnd w:id="32"/>
      <w:bookmarkEnd w:id="33"/>
      <w:bookmarkEnd w:id="34"/>
      <w:bookmarkEnd w:id="35"/>
      <w:bookmarkEnd w:id="36"/>
      <w:bookmarkEnd w:id="37"/>
      <w:bookmarkEnd w:id="38"/>
      <w:bookmarkEnd w:id="39"/>
      <w:bookmarkEnd w:id="40"/>
    </w:p>
    <w:p w14:paraId="72C29C63" w14:textId="0D9B4E42" w:rsidR="00252E0F" w:rsidRPr="007B2397" w:rsidRDefault="00252E0F" w:rsidP="00622C51">
      <w:pPr>
        <w:spacing w:before="240"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 la Universidad para la Cooperación Internacional por las facilidades, conocimiento y apoyo brindado durante toda la maestría.</w:t>
      </w:r>
    </w:p>
    <w:p w14:paraId="54F01C12" w14:textId="1CB4CB37" w:rsidR="00252E0F" w:rsidRPr="007B2397" w:rsidRDefault="00252E0F" w:rsidP="00622C51">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 xml:space="preserve">A mi tutora </w:t>
      </w:r>
      <w:proofErr w:type="spellStart"/>
      <w:r w:rsidRPr="007B2397">
        <w:rPr>
          <w:rFonts w:ascii="Arial" w:hAnsi="Arial" w:cs="Arial"/>
          <w:color w:val="000000" w:themeColor="text1"/>
          <w:kern w:val="0"/>
          <w:lang w:val="es-PA"/>
          <w14:ligatures w14:val="none"/>
        </w:rPr>
        <w:t>Karolina</w:t>
      </w:r>
      <w:proofErr w:type="spellEnd"/>
      <w:r w:rsidRPr="007B2397">
        <w:rPr>
          <w:rFonts w:ascii="Arial" w:hAnsi="Arial" w:cs="Arial"/>
          <w:color w:val="000000" w:themeColor="text1"/>
          <w:kern w:val="0"/>
          <w:lang w:val="es-PA"/>
          <w14:ligatures w14:val="none"/>
        </w:rPr>
        <w:t xml:space="preserve"> Jiménez Monge</w:t>
      </w:r>
      <w:r w:rsidR="00E67577" w:rsidRPr="007B2397">
        <w:rPr>
          <w:rFonts w:ascii="Arial" w:hAnsi="Arial" w:cs="Arial"/>
          <w:color w:val="000000" w:themeColor="text1"/>
          <w:kern w:val="0"/>
          <w:lang w:val="es-PA"/>
          <w14:ligatures w14:val="none"/>
        </w:rPr>
        <w:t>, un especial agradecimiento</w:t>
      </w:r>
      <w:r w:rsidRPr="007B2397">
        <w:rPr>
          <w:rFonts w:ascii="Arial" w:hAnsi="Arial" w:cs="Arial"/>
          <w:color w:val="000000" w:themeColor="text1"/>
          <w:kern w:val="0"/>
          <w:lang w:val="es-PA"/>
          <w14:ligatures w14:val="none"/>
        </w:rPr>
        <w:t xml:space="preserve"> por su acompañamiento, entendimiento y dedicación durante </w:t>
      </w:r>
      <w:r w:rsidR="004239F7" w:rsidRPr="007B2397">
        <w:rPr>
          <w:rFonts w:ascii="Arial" w:hAnsi="Arial" w:cs="Arial"/>
          <w:color w:val="000000" w:themeColor="text1"/>
          <w:kern w:val="0"/>
          <w:lang w:val="es-PA"/>
          <w14:ligatures w14:val="none"/>
        </w:rPr>
        <w:t xml:space="preserve">todo </w:t>
      </w:r>
      <w:r w:rsidR="00E67577" w:rsidRPr="007B2397">
        <w:rPr>
          <w:rFonts w:ascii="Arial" w:hAnsi="Arial" w:cs="Arial"/>
          <w:color w:val="000000" w:themeColor="text1"/>
          <w:kern w:val="0"/>
          <w:lang w:val="es-PA"/>
          <w14:ligatures w14:val="none"/>
        </w:rPr>
        <w:t>el desarrollo de</w:t>
      </w:r>
      <w:r w:rsidR="004239F7" w:rsidRPr="007B2397">
        <w:rPr>
          <w:rFonts w:ascii="Arial" w:hAnsi="Arial" w:cs="Arial"/>
          <w:color w:val="000000" w:themeColor="text1"/>
          <w:kern w:val="0"/>
          <w:lang w:val="es-PA"/>
          <w14:ligatures w14:val="none"/>
        </w:rPr>
        <w:t xml:space="preserve"> mi</w:t>
      </w:r>
      <w:r w:rsidR="00E67577" w:rsidRPr="007B2397">
        <w:rPr>
          <w:rFonts w:ascii="Arial" w:hAnsi="Arial" w:cs="Arial"/>
          <w:color w:val="000000" w:themeColor="text1"/>
          <w:kern w:val="0"/>
          <w:lang w:val="es-PA"/>
          <w14:ligatures w14:val="none"/>
        </w:rPr>
        <w:t xml:space="preserve"> </w:t>
      </w:r>
      <w:r w:rsidR="00573963" w:rsidRPr="007B2397">
        <w:rPr>
          <w:rFonts w:ascii="Arial" w:hAnsi="Arial" w:cs="Arial"/>
          <w:color w:val="000000" w:themeColor="text1"/>
          <w:kern w:val="0"/>
          <w:lang w:val="es-PA"/>
          <w14:ligatures w14:val="none"/>
        </w:rPr>
        <w:t>P</w:t>
      </w:r>
      <w:r w:rsidR="00E67577" w:rsidRPr="007B2397">
        <w:rPr>
          <w:rFonts w:ascii="Arial" w:hAnsi="Arial" w:cs="Arial"/>
          <w:color w:val="000000" w:themeColor="text1"/>
          <w:kern w:val="0"/>
          <w:lang w:val="es-PA"/>
          <w14:ligatures w14:val="none"/>
        </w:rPr>
        <w:t xml:space="preserve">FG. </w:t>
      </w:r>
    </w:p>
    <w:p w14:paraId="0B822CA6" w14:textId="11471357" w:rsidR="00E67577" w:rsidRPr="007B2397" w:rsidRDefault="00E67577" w:rsidP="00622C51">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 todos mis profesores de maestría, por su entrega durante toda mi carrera y su aporte inmensurable a mi futuro y desarrollo personal y profesional</w:t>
      </w:r>
      <w:r w:rsidR="004239F7" w:rsidRPr="007B2397">
        <w:rPr>
          <w:rFonts w:ascii="Arial" w:hAnsi="Arial" w:cs="Arial"/>
          <w:color w:val="000000" w:themeColor="text1"/>
          <w:kern w:val="0"/>
          <w:lang w:val="es-PA"/>
          <w14:ligatures w14:val="none"/>
        </w:rPr>
        <w:t>, incluyendo al profesor Álvaro Mata por su guía durante el seminario de graduación.</w:t>
      </w:r>
    </w:p>
    <w:p w14:paraId="7EBF2F1B" w14:textId="29189D6F" w:rsidR="004239F7" w:rsidRPr="007B2397" w:rsidRDefault="004239F7" w:rsidP="00622C51">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 mi madre Ligia Moreira González, padre José Manuel Zamora Calvo y hermano José Manuel Zamora Moreira por ser mi fortaleza e inspiración para sacar mis proyectos adelante.</w:t>
      </w:r>
    </w:p>
    <w:p w14:paraId="19C802F0" w14:textId="4D42F35A" w:rsidR="00DC3F69" w:rsidRDefault="004239F7" w:rsidP="00622C51">
      <w:pPr>
        <w:spacing w:line="480" w:lineRule="auto"/>
        <w:rPr>
          <w:rFonts w:ascii="Arial" w:hAnsi="Arial" w:cs="Arial"/>
          <w:color w:val="000000" w:themeColor="text1"/>
          <w:kern w:val="0"/>
          <w:lang w:val="es-PA"/>
          <w14:ligatures w14:val="none"/>
        </w:rPr>
      </w:pPr>
      <w:r w:rsidRPr="007B2397">
        <w:rPr>
          <w:rFonts w:ascii="Arial" w:hAnsi="Arial" w:cs="Arial"/>
          <w:color w:val="000000" w:themeColor="text1"/>
          <w:kern w:val="0"/>
          <w:lang w:val="es-PA"/>
          <w14:ligatures w14:val="none"/>
        </w:rPr>
        <w:t>A</w:t>
      </w:r>
      <w:r w:rsidR="00EE51AB">
        <w:rPr>
          <w:rFonts w:ascii="Arial" w:hAnsi="Arial" w:cs="Arial"/>
          <w:color w:val="000000" w:themeColor="text1"/>
          <w:kern w:val="0"/>
          <w:lang w:val="es-PA"/>
          <w14:ligatures w14:val="none"/>
        </w:rPr>
        <w:t xml:space="preserve"> mi pareja </w:t>
      </w:r>
      <w:r w:rsidR="00DC3F69">
        <w:rPr>
          <w:rFonts w:ascii="Arial" w:hAnsi="Arial" w:cs="Arial"/>
          <w:color w:val="000000" w:themeColor="text1"/>
          <w:kern w:val="0"/>
          <w:lang w:val="es-PA"/>
          <w14:ligatures w14:val="none"/>
        </w:rPr>
        <w:t xml:space="preserve">Estefany Lara por su incansable voluntad y </w:t>
      </w:r>
      <w:r w:rsidR="00231661">
        <w:rPr>
          <w:rFonts w:ascii="Arial" w:hAnsi="Arial" w:cs="Arial"/>
          <w:color w:val="000000" w:themeColor="text1"/>
          <w:kern w:val="0"/>
          <w:lang w:val="es-PA"/>
          <w14:ligatures w14:val="none"/>
        </w:rPr>
        <w:t>disciplina</w:t>
      </w:r>
      <w:r w:rsidR="00DC3F69">
        <w:rPr>
          <w:rFonts w:ascii="Arial" w:hAnsi="Arial" w:cs="Arial"/>
          <w:color w:val="000000" w:themeColor="text1"/>
          <w:kern w:val="0"/>
          <w:lang w:val="es-PA"/>
          <w14:ligatures w14:val="none"/>
        </w:rPr>
        <w:t xml:space="preserve"> para ayudarme a enfrentar </w:t>
      </w:r>
      <w:r w:rsidR="00231661">
        <w:rPr>
          <w:rFonts w:ascii="Arial" w:hAnsi="Arial" w:cs="Arial"/>
          <w:color w:val="000000" w:themeColor="text1"/>
          <w:kern w:val="0"/>
          <w:lang w:val="es-PA"/>
          <w14:ligatures w14:val="none"/>
        </w:rPr>
        <w:t>todos los retos personales y profesionales, así como por velar por</w:t>
      </w:r>
      <w:r w:rsidR="00DC3F69">
        <w:rPr>
          <w:rFonts w:ascii="Arial" w:hAnsi="Arial" w:cs="Arial"/>
          <w:color w:val="000000" w:themeColor="text1"/>
          <w:kern w:val="0"/>
          <w:lang w:val="es-PA"/>
          <w14:ligatures w14:val="none"/>
        </w:rPr>
        <w:t xml:space="preserve"> la armonía de nuestro hogar</w:t>
      </w:r>
      <w:r w:rsidR="00231661">
        <w:rPr>
          <w:rFonts w:ascii="Arial" w:hAnsi="Arial" w:cs="Arial"/>
          <w:color w:val="000000" w:themeColor="text1"/>
          <w:kern w:val="0"/>
          <w:lang w:val="es-PA"/>
          <w14:ligatures w14:val="none"/>
        </w:rPr>
        <w:t>.</w:t>
      </w:r>
    </w:p>
    <w:p w14:paraId="66372768" w14:textId="607E15DF" w:rsidR="004239F7" w:rsidRPr="007B2397" w:rsidRDefault="00DC3F69" w:rsidP="00622C51">
      <w:pPr>
        <w:spacing w:line="480" w:lineRule="auto"/>
        <w:rPr>
          <w:rFonts w:ascii="Arial" w:hAnsi="Arial" w:cs="Arial"/>
          <w:color w:val="000000" w:themeColor="text1"/>
          <w:kern w:val="0"/>
          <w:lang w:val="es-PA"/>
          <w14:ligatures w14:val="none"/>
        </w:rPr>
      </w:pPr>
      <w:r>
        <w:rPr>
          <w:rFonts w:ascii="Arial" w:hAnsi="Arial" w:cs="Arial"/>
          <w:color w:val="000000" w:themeColor="text1"/>
          <w:kern w:val="0"/>
          <w:lang w:val="es-PA"/>
          <w14:ligatures w14:val="none"/>
        </w:rPr>
        <w:t>A mis</w:t>
      </w:r>
      <w:r w:rsidR="004239F7" w:rsidRPr="007B2397">
        <w:rPr>
          <w:rFonts w:ascii="Arial" w:hAnsi="Arial" w:cs="Arial"/>
          <w:color w:val="000000" w:themeColor="text1"/>
          <w:kern w:val="0"/>
          <w:lang w:val="es-PA"/>
          <w14:ligatures w14:val="none"/>
        </w:rPr>
        <w:t xml:space="preserve"> amigos cercanos por mantenerse a mi lado</w:t>
      </w:r>
      <w:r w:rsidR="00046046" w:rsidRPr="007B2397">
        <w:rPr>
          <w:rFonts w:ascii="Arial" w:hAnsi="Arial" w:cs="Arial"/>
          <w:color w:val="000000" w:themeColor="text1"/>
          <w:kern w:val="0"/>
          <w:lang w:val="es-PA"/>
          <w14:ligatures w14:val="none"/>
        </w:rPr>
        <w:t xml:space="preserve"> incondicionalmente</w:t>
      </w:r>
      <w:r w:rsidR="00EE51AB">
        <w:rPr>
          <w:rFonts w:ascii="Arial" w:hAnsi="Arial" w:cs="Arial"/>
          <w:color w:val="000000" w:themeColor="text1"/>
          <w:kern w:val="0"/>
          <w:lang w:val="es-PA"/>
          <w14:ligatures w14:val="none"/>
        </w:rPr>
        <w:t>, en los buenos y malos momentos</w:t>
      </w:r>
      <w:r w:rsidR="00046046" w:rsidRPr="007B2397">
        <w:rPr>
          <w:rFonts w:ascii="Arial" w:hAnsi="Arial" w:cs="Arial"/>
          <w:color w:val="000000" w:themeColor="text1"/>
          <w:kern w:val="0"/>
          <w:lang w:val="es-PA"/>
          <w14:ligatures w14:val="none"/>
        </w:rPr>
        <w:t>.</w:t>
      </w:r>
    </w:p>
    <w:p w14:paraId="62B089F3" w14:textId="77777777" w:rsidR="00E67577" w:rsidRPr="00C60FC5" w:rsidRDefault="00E67577" w:rsidP="00980EE6">
      <w:pPr>
        <w:rPr>
          <w:lang w:val="es-CR"/>
        </w:rPr>
      </w:pPr>
    </w:p>
    <w:p w14:paraId="325DB9AC" w14:textId="77777777" w:rsidR="00252E0F" w:rsidRPr="00C60FC5" w:rsidRDefault="00252E0F" w:rsidP="00980EE6">
      <w:pPr>
        <w:rPr>
          <w:lang w:val="es-CR"/>
        </w:rPr>
      </w:pPr>
    </w:p>
    <w:p w14:paraId="2E5535AF" w14:textId="77777777" w:rsidR="00C65EE5" w:rsidRPr="00C60FC5" w:rsidRDefault="00C65EE5" w:rsidP="00980EE6">
      <w:pPr>
        <w:rPr>
          <w:highlight w:val="yellow"/>
          <w:lang w:val="es-CR"/>
        </w:rPr>
      </w:pPr>
    </w:p>
    <w:p w14:paraId="15F955D7" w14:textId="77777777" w:rsidR="00C65EE5" w:rsidRPr="00C60FC5" w:rsidRDefault="00C65EE5" w:rsidP="00980EE6">
      <w:pPr>
        <w:rPr>
          <w:highlight w:val="yellow"/>
          <w:lang w:val="es-CR"/>
        </w:rPr>
      </w:pPr>
    </w:p>
    <w:p w14:paraId="195ED5BA" w14:textId="77777777" w:rsidR="00C65EE5" w:rsidRPr="00C60FC5" w:rsidRDefault="00C65EE5" w:rsidP="00980EE6">
      <w:pPr>
        <w:rPr>
          <w:highlight w:val="yellow"/>
          <w:lang w:val="es-CR"/>
        </w:rPr>
      </w:pPr>
    </w:p>
    <w:p w14:paraId="6639F205" w14:textId="77777777" w:rsidR="00C65EE5" w:rsidRPr="00C60FC5" w:rsidRDefault="00C65EE5" w:rsidP="00980EE6">
      <w:pPr>
        <w:rPr>
          <w:highlight w:val="yellow"/>
          <w:lang w:val="es-CR"/>
        </w:rPr>
      </w:pPr>
    </w:p>
    <w:p w14:paraId="563FB2D4" w14:textId="77777777" w:rsidR="009B6838" w:rsidRPr="00C60FC5" w:rsidRDefault="009B6838" w:rsidP="00980EE6">
      <w:pPr>
        <w:rPr>
          <w:highlight w:val="yellow"/>
          <w:lang w:val="es-CR"/>
        </w:rPr>
      </w:pPr>
    </w:p>
    <w:p w14:paraId="21694343" w14:textId="321E123E" w:rsidR="00C65EE5" w:rsidRPr="007B2397" w:rsidRDefault="00C65EE5" w:rsidP="00270998">
      <w:pPr>
        <w:keepNext/>
        <w:spacing w:after="0" w:line="480" w:lineRule="auto"/>
        <w:outlineLvl w:val="1"/>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lastRenderedPageBreak/>
        <w:t>ABSTRACT</w:t>
      </w:r>
    </w:p>
    <w:p w14:paraId="0587299B" w14:textId="08B6C249" w:rsidR="004A7F4C" w:rsidRPr="007B2397" w:rsidRDefault="004A7F4C" w:rsidP="00F52086">
      <w:pPr>
        <w:spacing w:after="0" w:line="24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El presente documento tiene como objetivo elaborar un plan de gestión de proyecto </w:t>
      </w:r>
      <w:r w:rsidR="00D05991" w:rsidRPr="007B2397">
        <w:rPr>
          <w:rFonts w:ascii="Arial" w:eastAsia="Arial" w:hAnsi="Arial" w:cs="Arial"/>
          <w:color w:val="0D0D0D"/>
          <w:kern w:val="0"/>
          <w:lang w:val="es-ES" w:eastAsia="es-PA"/>
          <w14:ligatures w14:val="none"/>
        </w:rPr>
        <w:t>para el</w:t>
      </w:r>
      <w:r w:rsidR="00A102DA" w:rsidRPr="007B2397">
        <w:rPr>
          <w:rFonts w:ascii="Arial" w:eastAsia="Arial" w:hAnsi="Arial" w:cs="Arial"/>
          <w:color w:val="0D0D0D"/>
          <w:kern w:val="0"/>
          <w:lang w:val="es-ES" w:eastAsia="es-PA"/>
          <w14:ligatures w14:val="none"/>
        </w:rPr>
        <w:t xml:space="preserve"> diseño </w:t>
      </w:r>
      <w:r w:rsidRPr="007B2397">
        <w:rPr>
          <w:rFonts w:ascii="Arial" w:eastAsia="Arial" w:hAnsi="Arial" w:cs="Arial"/>
          <w:color w:val="0D0D0D"/>
          <w:kern w:val="0"/>
          <w:lang w:val="es-ES" w:eastAsia="es-PA"/>
          <w14:ligatures w14:val="none"/>
        </w:rPr>
        <w:t>de una aplicación</w:t>
      </w:r>
      <w:r w:rsidR="0022036C" w:rsidRPr="007B2397">
        <w:rPr>
          <w:rFonts w:ascii="Arial" w:eastAsia="Arial" w:hAnsi="Arial" w:cs="Arial"/>
          <w:color w:val="0D0D0D"/>
          <w:kern w:val="0"/>
          <w:lang w:val="es-ES" w:eastAsia="es-PA"/>
          <w14:ligatures w14:val="none"/>
        </w:rPr>
        <w:t xml:space="preserve"> </w:t>
      </w:r>
      <w:r w:rsidR="006E0C32" w:rsidRPr="007B2397">
        <w:rPr>
          <w:rFonts w:ascii="Arial" w:eastAsia="Arial" w:hAnsi="Arial" w:cs="Arial"/>
          <w:color w:val="0D0D0D"/>
          <w:kern w:val="0"/>
          <w:lang w:val="es-ES" w:eastAsia="es-PA"/>
          <w14:ligatures w14:val="none"/>
        </w:rPr>
        <w:t>multiplataforma</w:t>
      </w:r>
      <w:r w:rsidRPr="007B2397">
        <w:rPr>
          <w:rFonts w:ascii="Arial" w:eastAsia="Arial" w:hAnsi="Arial" w:cs="Arial"/>
          <w:color w:val="0D0D0D"/>
          <w:kern w:val="0"/>
          <w:lang w:val="es-ES" w:eastAsia="es-PA"/>
          <w14:ligatures w14:val="none"/>
        </w:rPr>
        <w:t xml:space="preserve"> de </w:t>
      </w:r>
      <w:r w:rsidR="006E0C32" w:rsidRPr="007B2397">
        <w:rPr>
          <w:rFonts w:ascii="Arial" w:eastAsia="Arial" w:hAnsi="Arial" w:cs="Arial"/>
          <w:color w:val="0D0D0D"/>
          <w:kern w:val="0"/>
          <w:lang w:val="es-ES" w:eastAsia="es-PA"/>
          <w14:ligatures w14:val="none"/>
        </w:rPr>
        <w:t>diversos</w:t>
      </w:r>
      <w:r w:rsidRPr="007B2397">
        <w:rPr>
          <w:rFonts w:ascii="Arial" w:eastAsia="Arial" w:hAnsi="Arial" w:cs="Arial"/>
          <w:color w:val="0D0D0D"/>
          <w:kern w:val="0"/>
          <w:lang w:val="es-ES" w:eastAsia="es-PA"/>
          <w14:ligatures w14:val="none"/>
        </w:rPr>
        <w:t xml:space="preserve"> servicios turísticos en Costa Rica, con el fin de mejorar la experiencia tanto de turistas como proveedores de servicio a la hora de vender o adquirir los diferentes servicios turísticos disponibles en el país. A pesar de que existen diferentes aplicaciones de tipo turístico en la nube, no existe ninguna con características integrales que permitan a los usuarios personalizar la oferta y demanda de acuerdo con sus condiciones y </w:t>
      </w:r>
      <w:r w:rsidR="009E68BB">
        <w:rPr>
          <w:rFonts w:ascii="Arial" w:eastAsia="Arial" w:hAnsi="Arial" w:cs="Arial"/>
          <w:color w:val="0D0D0D"/>
          <w:kern w:val="0"/>
          <w:lang w:val="es-ES" w:eastAsia="es-PA"/>
          <w14:ligatures w14:val="none"/>
        </w:rPr>
        <w:t>prefe</w:t>
      </w:r>
      <w:r w:rsidR="001B49E1">
        <w:rPr>
          <w:rFonts w:ascii="Arial" w:eastAsia="Arial" w:hAnsi="Arial" w:cs="Arial"/>
          <w:color w:val="0D0D0D"/>
          <w:kern w:val="0"/>
          <w:lang w:val="es-ES" w:eastAsia="es-PA"/>
          <w14:ligatures w14:val="none"/>
        </w:rPr>
        <w:t>rencias</w:t>
      </w:r>
      <w:r w:rsidRPr="007B2397">
        <w:rPr>
          <w:rFonts w:ascii="Arial" w:eastAsia="Arial" w:hAnsi="Arial" w:cs="Arial"/>
          <w:color w:val="0D0D0D"/>
          <w:kern w:val="0"/>
          <w:lang w:val="es-ES" w:eastAsia="es-PA"/>
          <w14:ligatures w14:val="none"/>
        </w:rPr>
        <w:t xml:space="preserve">. </w:t>
      </w:r>
    </w:p>
    <w:p w14:paraId="4E9C7571" w14:textId="2C23A9C3" w:rsidR="00C65EE5" w:rsidRPr="007B2397" w:rsidRDefault="00386C63" w:rsidP="00F52086">
      <w:pPr>
        <w:spacing w:after="0" w:line="24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El </w:t>
      </w:r>
      <w:r w:rsidR="007A0BEA" w:rsidRPr="007B2397">
        <w:rPr>
          <w:rFonts w:ascii="Arial" w:eastAsia="Arial" w:hAnsi="Arial" w:cs="Arial"/>
          <w:color w:val="0D0D0D"/>
          <w:kern w:val="0"/>
          <w:lang w:val="es-ES" w:eastAsia="es-PA"/>
          <w14:ligatures w14:val="none"/>
        </w:rPr>
        <w:t>proyecto contempla los siguientes</w:t>
      </w:r>
      <w:r w:rsidRPr="007B2397">
        <w:rPr>
          <w:rFonts w:ascii="Arial" w:eastAsia="Arial" w:hAnsi="Arial" w:cs="Arial"/>
          <w:color w:val="0D0D0D"/>
          <w:kern w:val="0"/>
          <w:lang w:val="es-ES" w:eastAsia="es-PA"/>
          <w14:ligatures w14:val="none"/>
        </w:rPr>
        <w:t xml:space="preserve"> entregables: </w:t>
      </w:r>
      <w:r w:rsidR="00367DF8" w:rsidRPr="007B2397">
        <w:rPr>
          <w:rFonts w:ascii="Arial" w:eastAsia="Arial" w:hAnsi="Arial" w:cs="Arial"/>
          <w:color w:val="0D0D0D"/>
          <w:kern w:val="0"/>
          <w:lang w:val="es-ES" w:eastAsia="es-PA"/>
          <w14:ligatures w14:val="none"/>
        </w:rPr>
        <w:t>d</w:t>
      </w:r>
      <w:r w:rsidR="00E7013E" w:rsidRPr="007B2397">
        <w:rPr>
          <w:rFonts w:ascii="Arial" w:eastAsia="Arial" w:hAnsi="Arial" w:cs="Arial"/>
          <w:color w:val="0D0D0D"/>
          <w:kern w:val="0"/>
          <w:lang w:val="es-ES" w:eastAsia="es-PA"/>
          <w14:ligatures w14:val="none"/>
        </w:rPr>
        <w:t xml:space="preserve">iagnóstico de las aplicaciones turísticas existentes en </w:t>
      </w:r>
      <w:r w:rsidR="00841768" w:rsidRPr="007B2397">
        <w:rPr>
          <w:rFonts w:ascii="Arial" w:eastAsia="Arial" w:hAnsi="Arial" w:cs="Arial"/>
          <w:color w:val="0D0D0D"/>
          <w:kern w:val="0"/>
          <w:lang w:val="es-ES" w:eastAsia="es-PA"/>
          <w14:ligatures w14:val="none"/>
        </w:rPr>
        <w:t>Costa Rica,</w:t>
      </w:r>
      <w:r w:rsidR="00E7013E" w:rsidRPr="007B2397">
        <w:rPr>
          <w:rFonts w:ascii="Arial" w:eastAsia="Arial" w:hAnsi="Arial" w:cs="Arial"/>
          <w:color w:val="0D0D0D"/>
          <w:kern w:val="0"/>
          <w:lang w:val="es-ES" w:eastAsia="es-PA"/>
          <w14:ligatures w14:val="none"/>
        </w:rPr>
        <w:t xml:space="preserve"> acta de constitución</w:t>
      </w:r>
      <w:r w:rsidR="00367DF8" w:rsidRPr="007B2397">
        <w:rPr>
          <w:rFonts w:ascii="Arial" w:eastAsia="Arial" w:hAnsi="Arial" w:cs="Arial"/>
          <w:color w:val="0D0D0D"/>
          <w:kern w:val="0"/>
          <w:lang w:val="es-ES" w:eastAsia="es-PA"/>
          <w14:ligatures w14:val="none"/>
        </w:rPr>
        <w:t xml:space="preserve"> del proyecto</w:t>
      </w:r>
      <w:r w:rsidR="00E7013E" w:rsidRPr="007B2397">
        <w:rPr>
          <w:rFonts w:ascii="Arial" w:eastAsia="Arial" w:hAnsi="Arial" w:cs="Arial"/>
          <w:color w:val="0D0D0D"/>
          <w:kern w:val="0"/>
          <w:lang w:val="es-ES" w:eastAsia="es-PA"/>
          <w14:ligatures w14:val="none"/>
        </w:rPr>
        <w:t xml:space="preserve">, </w:t>
      </w:r>
      <w:r w:rsidR="007C3C32" w:rsidRPr="007B2397">
        <w:rPr>
          <w:rFonts w:ascii="Arial" w:eastAsia="Arial" w:hAnsi="Arial" w:cs="Arial"/>
          <w:color w:val="0D0D0D"/>
          <w:kern w:val="0"/>
          <w:lang w:val="es-ES" w:eastAsia="es-PA"/>
          <w14:ligatures w14:val="none"/>
        </w:rPr>
        <w:t xml:space="preserve">plan de gestión </w:t>
      </w:r>
      <w:r w:rsidR="00E7013E" w:rsidRPr="007B2397">
        <w:rPr>
          <w:rFonts w:ascii="Arial" w:eastAsia="Arial" w:hAnsi="Arial" w:cs="Arial"/>
          <w:color w:val="0D0D0D"/>
          <w:kern w:val="0"/>
          <w:lang w:val="es-ES" w:eastAsia="es-PA"/>
          <w14:ligatures w14:val="none"/>
        </w:rPr>
        <w:t>del alcance, plan de gestión del cronograma, plan de gestión de costos, plan de gestión de calidad, plan de gestión de recursos, plan de gestión de comunicaciones, plan de gestión de riesgos, plan de gestión de las adquisiciones y plan de gestión de los interesados</w:t>
      </w:r>
      <w:r w:rsidR="00841768" w:rsidRPr="007B2397">
        <w:rPr>
          <w:rFonts w:ascii="Arial" w:eastAsia="Arial" w:hAnsi="Arial" w:cs="Arial"/>
          <w:color w:val="0D0D0D"/>
          <w:kern w:val="0"/>
          <w:lang w:val="es-ES" w:eastAsia="es-PA"/>
          <w14:ligatures w14:val="none"/>
        </w:rPr>
        <w:t xml:space="preserve">. </w:t>
      </w:r>
      <w:r w:rsidR="000107BA" w:rsidRPr="007B2397">
        <w:rPr>
          <w:rFonts w:ascii="Arial" w:eastAsia="Arial" w:hAnsi="Arial" w:cs="Arial"/>
          <w:color w:val="0D0D0D"/>
          <w:kern w:val="0"/>
          <w:lang w:val="es-ES" w:eastAsia="es-PA"/>
          <w14:ligatures w14:val="none"/>
        </w:rPr>
        <w:t>Para esto, se utiliza una metodología de investigación analítica-sintética, empleando el método de observación como eje principal del proyecto.</w:t>
      </w:r>
    </w:p>
    <w:p w14:paraId="41E435E9" w14:textId="77777777" w:rsidR="00C65EE5" w:rsidRPr="007B2397" w:rsidRDefault="00C65EE5" w:rsidP="00F52086">
      <w:pPr>
        <w:spacing w:after="0" w:line="240" w:lineRule="auto"/>
        <w:ind w:firstLine="708"/>
        <w:rPr>
          <w:rFonts w:ascii="Arial" w:eastAsia="Arial" w:hAnsi="Arial" w:cs="Arial"/>
          <w:color w:val="0D0D0D"/>
          <w:kern w:val="0"/>
          <w:lang w:val="es-ES" w:eastAsia="es-PA"/>
          <w14:ligatures w14:val="none"/>
        </w:rPr>
      </w:pPr>
    </w:p>
    <w:p w14:paraId="6AF4F931" w14:textId="6C5A8821" w:rsidR="00C65EE5" w:rsidRPr="007B2397" w:rsidRDefault="00C65EE5" w:rsidP="00F52086">
      <w:pPr>
        <w:spacing w:after="0" w:line="24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Palabras clave: </w:t>
      </w:r>
      <w:r w:rsidR="00192979" w:rsidRPr="007B2397">
        <w:rPr>
          <w:rFonts w:ascii="Arial" w:eastAsia="Arial" w:hAnsi="Arial" w:cs="Arial"/>
          <w:color w:val="0D0D0D"/>
          <w:kern w:val="0"/>
          <w:lang w:val="es-ES" w:eastAsia="es-PA"/>
          <w14:ligatures w14:val="none"/>
        </w:rPr>
        <w:t xml:space="preserve">Proveedores de servicios, aplicaciones turísticas, tecnología, sostenibilidad, factibilidad, servicios turísticos, </w:t>
      </w:r>
      <w:r w:rsidR="008D3576">
        <w:rPr>
          <w:rFonts w:ascii="Arial" w:eastAsia="Arial" w:hAnsi="Arial" w:cs="Arial"/>
          <w:color w:val="0D0D0D"/>
          <w:kern w:val="0"/>
          <w:lang w:val="es-ES" w:eastAsia="es-PA"/>
          <w14:ligatures w14:val="none"/>
        </w:rPr>
        <w:t xml:space="preserve">destino turístico inteligente, </w:t>
      </w:r>
      <w:r w:rsidR="00192979" w:rsidRPr="007B2397">
        <w:rPr>
          <w:rFonts w:ascii="Arial" w:eastAsia="Arial" w:hAnsi="Arial" w:cs="Arial"/>
          <w:color w:val="0D0D0D"/>
          <w:kern w:val="0"/>
          <w:lang w:val="es-ES" w:eastAsia="es-PA"/>
          <w14:ligatures w14:val="none"/>
        </w:rPr>
        <w:t>agilidad, usuarios, mercado, integración, empleo, oferta, demanda.</w:t>
      </w:r>
    </w:p>
    <w:p w14:paraId="4BD48F77" w14:textId="77777777" w:rsidR="00D33E71" w:rsidRPr="007B2397" w:rsidRDefault="00D33E71" w:rsidP="00C65EE5">
      <w:pPr>
        <w:spacing w:after="0" w:line="240" w:lineRule="auto"/>
        <w:rPr>
          <w:rFonts w:ascii="Arial" w:eastAsia="Times New Roman" w:hAnsi="Arial" w:cs="Arial"/>
          <w:kern w:val="0"/>
          <w:lang w:val="es-ES" w:eastAsia="es-ES"/>
          <w14:ligatures w14:val="none"/>
        </w:rPr>
      </w:pPr>
    </w:p>
    <w:p w14:paraId="5308CCED" w14:textId="77777777" w:rsidR="00C65EE5" w:rsidRPr="007B2397" w:rsidRDefault="00C65EE5" w:rsidP="00C65EE5">
      <w:pPr>
        <w:spacing w:after="0" w:line="240" w:lineRule="auto"/>
        <w:rPr>
          <w:rFonts w:ascii="Arial" w:eastAsia="Times New Roman" w:hAnsi="Arial" w:cs="Arial"/>
          <w:kern w:val="0"/>
          <w:highlight w:val="yellow"/>
          <w:lang w:val="es-ES" w:eastAsia="es-ES"/>
          <w14:ligatures w14:val="none"/>
        </w:rPr>
      </w:pPr>
    </w:p>
    <w:p w14:paraId="13AA9151" w14:textId="77777777" w:rsidR="00C65EE5" w:rsidRPr="007B2397" w:rsidRDefault="00C65EE5" w:rsidP="00C65EE5">
      <w:pPr>
        <w:keepNext/>
        <w:spacing w:after="0" w:line="240" w:lineRule="auto"/>
        <w:outlineLvl w:val="1"/>
        <w:rPr>
          <w:rFonts w:ascii="Arial" w:eastAsia="Times New Roman" w:hAnsi="Arial" w:cs="Arial"/>
          <w:b/>
          <w:kern w:val="0"/>
          <w:lang w:eastAsia="es-ES"/>
          <w14:ligatures w14:val="none"/>
        </w:rPr>
      </w:pPr>
      <w:r w:rsidRPr="007B2397">
        <w:rPr>
          <w:rFonts w:ascii="Arial" w:eastAsia="Times New Roman" w:hAnsi="Arial" w:cs="Arial"/>
          <w:b/>
          <w:kern w:val="0"/>
          <w:lang w:eastAsia="es-ES"/>
          <w14:ligatures w14:val="none"/>
        </w:rPr>
        <w:t>ABSTRACT</w:t>
      </w:r>
    </w:p>
    <w:p w14:paraId="4E22C9B2" w14:textId="77777777" w:rsidR="00D33E71" w:rsidRPr="007B2397" w:rsidRDefault="00D33E71" w:rsidP="00C65EE5">
      <w:pPr>
        <w:keepNext/>
        <w:spacing w:after="0" w:line="240" w:lineRule="auto"/>
        <w:outlineLvl w:val="1"/>
        <w:rPr>
          <w:rFonts w:ascii="Arial" w:eastAsia="Times New Roman" w:hAnsi="Arial" w:cs="Arial"/>
          <w:b/>
          <w:kern w:val="0"/>
          <w:lang w:eastAsia="es-ES"/>
          <w14:ligatures w14:val="none"/>
        </w:rPr>
      </w:pPr>
    </w:p>
    <w:p w14:paraId="08C9FE0F" w14:textId="68A1FACC" w:rsidR="00D33E71" w:rsidRPr="007B2397" w:rsidRDefault="00D33E71" w:rsidP="00F52086">
      <w:pPr>
        <w:spacing w:after="0" w:line="240" w:lineRule="auto"/>
        <w:ind w:firstLine="708"/>
        <w:rPr>
          <w:rFonts w:ascii="Arial" w:eastAsia="Arial" w:hAnsi="Arial" w:cs="Arial"/>
          <w:color w:val="0D0D0D"/>
          <w:kern w:val="0"/>
          <w:lang w:val="en-US" w:eastAsia="es-PA"/>
          <w14:ligatures w14:val="none"/>
        </w:rPr>
      </w:pPr>
      <w:r w:rsidRPr="007B2397">
        <w:rPr>
          <w:rFonts w:ascii="Arial" w:eastAsia="Arial" w:hAnsi="Arial" w:cs="Arial"/>
          <w:color w:val="0D0D0D"/>
          <w:kern w:val="0"/>
          <w:lang w:val="en-US" w:eastAsia="es-PA"/>
          <w14:ligatures w14:val="none"/>
        </w:rPr>
        <w:t xml:space="preserve">The objective of this document is to prepare a </w:t>
      </w:r>
      <w:r w:rsidR="00822618" w:rsidRPr="007B2397">
        <w:rPr>
          <w:rFonts w:ascii="Arial" w:eastAsia="Arial" w:hAnsi="Arial" w:cs="Arial"/>
          <w:color w:val="0D0D0D"/>
          <w:kern w:val="0"/>
          <w:lang w:val="en-US" w:eastAsia="es-PA"/>
          <w14:ligatures w14:val="none"/>
        </w:rPr>
        <w:t xml:space="preserve">project management plan for the design of </w:t>
      </w:r>
      <w:r w:rsidR="00FD42C1" w:rsidRPr="007B2397">
        <w:rPr>
          <w:rFonts w:ascii="Arial" w:eastAsia="Arial" w:hAnsi="Arial" w:cs="Arial"/>
          <w:color w:val="0D0D0D"/>
          <w:kern w:val="0"/>
          <w:lang w:val="en-US" w:eastAsia="es-PA"/>
          <w14:ligatures w14:val="none"/>
        </w:rPr>
        <w:t xml:space="preserve">a </w:t>
      </w:r>
      <w:r w:rsidR="0024173A" w:rsidRPr="007B2397">
        <w:rPr>
          <w:rFonts w:ascii="Arial" w:eastAsia="Arial" w:hAnsi="Arial" w:cs="Arial"/>
          <w:color w:val="0D0D0D"/>
          <w:kern w:val="0"/>
          <w:lang w:val="en-US" w:eastAsia="es-PA"/>
          <w14:ligatures w14:val="none"/>
        </w:rPr>
        <w:t>multi-platform</w:t>
      </w:r>
      <w:r w:rsidR="00521267" w:rsidRPr="007B2397">
        <w:rPr>
          <w:rFonts w:ascii="Arial" w:eastAsia="Arial" w:hAnsi="Arial" w:cs="Arial"/>
          <w:color w:val="0D0D0D"/>
          <w:kern w:val="0"/>
          <w:lang w:val="en-US" w:eastAsia="es-PA"/>
          <w14:ligatures w14:val="none"/>
        </w:rPr>
        <w:t xml:space="preserve"> </w:t>
      </w:r>
      <w:r w:rsidR="00822618" w:rsidRPr="007B2397">
        <w:rPr>
          <w:rFonts w:ascii="Arial" w:eastAsia="Arial" w:hAnsi="Arial" w:cs="Arial"/>
          <w:color w:val="0D0D0D"/>
          <w:kern w:val="0"/>
          <w:lang w:val="en-US" w:eastAsia="es-PA"/>
          <w14:ligatures w14:val="none"/>
        </w:rPr>
        <w:t xml:space="preserve">application for </w:t>
      </w:r>
      <w:r w:rsidR="0024173A" w:rsidRPr="007B2397">
        <w:rPr>
          <w:rFonts w:ascii="Arial" w:eastAsia="Arial" w:hAnsi="Arial" w:cs="Arial"/>
          <w:color w:val="0D0D0D"/>
          <w:kern w:val="0"/>
          <w:lang w:val="en-US" w:eastAsia="es-PA"/>
          <w14:ligatures w14:val="none"/>
        </w:rPr>
        <w:t>diverse</w:t>
      </w:r>
      <w:r w:rsidR="00822618" w:rsidRPr="007B2397">
        <w:rPr>
          <w:rFonts w:ascii="Arial" w:eastAsia="Arial" w:hAnsi="Arial" w:cs="Arial"/>
          <w:color w:val="0D0D0D"/>
          <w:kern w:val="0"/>
          <w:lang w:val="en-US" w:eastAsia="es-PA"/>
          <w14:ligatures w14:val="none"/>
        </w:rPr>
        <w:t xml:space="preserve"> tourist services in Costa Rica</w:t>
      </w:r>
      <w:r w:rsidRPr="007B2397">
        <w:rPr>
          <w:rFonts w:ascii="Arial" w:eastAsia="Arial" w:hAnsi="Arial" w:cs="Arial"/>
          <w:color w:val="0D0D0D"/>
          <w:kern w:val="0"/>
          <w:lang w:val="en-US" w:eastAsia="es-PA"/>
          <w14:ligatures w14:val="none"/>
        </w:rPr>
        <w:t xml:space="preserve"> to improve the experience of both tourists and service providers when it comes to sell or acquire the tourist services available in the country. Although there are </w:t>
      </w:r>
      <w:r w:rsidR="00D5342C">
        <w:rPr>
          <w:rFonts w:ascii="Arial" w:eastAsia="Arial" w:hAnsi="Arial" w:cs="Arial"/>
          <w:color w:val="0D0D0D"/>
          <w:kern w:val="0"/>
          <w:lang w:val="en-US" w:eastAsia="es-PA"/>
          <w14:ligatures w14:val="none"/>
        </w:rPr>
        <w:t>several</w:t>
      </w:r>
      <w:r w:rsidRPr="007B2397">
        <w:rPr>
          <w:rFonts w:ascii="Arial" w:eastAsia="Arial" w:hAnsi="Arial" w:cs="Arial"/>
          <w:color w:val="0D0D0D"/>
          <w:kern w:val="0"/>
          <w:lang w:val="en-US" w:eastAsia="es-PA"/>
          <w14:ligatures w14:val="none"/>
        </w:rPr>
        <w:t xml:space="preserve"> tourism-type applications available in the cloud, there are none with comprehensive features that allow users to customize supply and demand according to their conditions and </w:t>
      </w:r>
      <w:r w:rsidR="00DF0097">
        <w:rPr>
          <w:rFonts w:ascii="Arial" w:eastAsia="Arial" w:hAnsi="Arial" w:cs="Arial"/>
          <w:color w:val="0D0D0D"/>
          <w:kern w:val="0"/>
          <w:lang w:val="en-US" w:eastAsia="es-PA"/>
          <w14:ligatures w14:val="none"/>
        </w:rPr>
        <w:t>preferences</w:t>
      </w:r>
      <w:r w:rsidRPr="007B2397">
        <w:rPr>
          <w:rFonts w:ascii="Arial" w:eastAsia="Arial" w:hAnsi="Arial" w:cs="Arial"/>
          <w:color w:val="0D0D0D"/>
          <w:kern w:val="0"/>
          <w:lang w:val="en-US" w:eastAsia="es-PA"/>
          <w14:ligatures w14:val="none"/>
        </w:rPr>
        <w:t>.</w:t>
      </w:r>
    </w:p>
    <w:p w14:paraId="53CA1468" w14:textId="4CFE70D8" w:rsidR="00D33E71" w:rsidRPr="007B2397" w:rsidRDefault="00D33E71" w:rsidP="00F52086">
      <w:pPr>
        <w:spacing w:after="0" w:line="240" w:lineRule="auto"/>
        <w:ind w:firstLine="708"/>
        <w:rPr>
          <w:rFonts w:ascii="Arial" w:eastAsia="Arial" w:hAnsi="Arial" w:cs="Arial"/>
          <w:color w:val="0D0D0D"/>
          <w:kern w:val="0"/>
          <w:lang w:val="en-US" w:eastAsia="es-PA"/>
          <w14:ligatures w14:val="none"/>
        </w:rPr>
      </w:pPr>
      <w:r w:rsidRPr="007B2397">
        <w:rPr>
          <w:rFonts w:ascii="Arial" w:eastAsia="Arial" w:hAnsi="Arial" w:cs="Arial"/>
          <w:color w:val="0D0D0D"/>
          <w:kern w:val="0"/>
          <w:lang w:val="en-US" w:eastAsia="es-PA"/>
          <w14:ligatures w14:val="none"/>
        </w:rPr>
        <w:t xml:space="preserve">The </w:t>
      </w:r>
      <w:r w:rsidR="008B5BD5" w:rsidRPr="007B2397">
        <w:rPr>
          <w:rFonts w:ascii="Arial" w:eastAsia="Arial" w:hAnsi="Arial" w:cs="Arial"/>
          <w:color w:val="0D0D0D"/>
          <w:kern w:val="0"/>
          <w:lang w:val="en-US" w:eastAsia="es-PA"/>
          <w14:ligatures w14:val="none"/>
        </w:rPr>
        <w:t xml:space="preserve">project </w:t>
      </w:r>
      <w:r w:rsidRPr="007B2397">
        <w:rPr>
          <w:rFonts w:ascii="Arial" w:eastAsia="Arial" w:hAnsi="Arial" w:cs="Arial"/>
          <w:color w:val="0D0D0D"/>
          <w:kern w:val="0"/>
          <w:lang w:val="en-US" w:eastAsia="es-PA"/>
          <w14:ligatures w14:val="none"/>
        </w:rPr>
        <w:t>is composed of the following deliverables:</w:t>
      </w:r>
      <w:r w:rsidR="00E7013E" w:rsidRPr="007B2397">
        <w:rPr>
          <w:rFonts w:ascii="Arial" w:eastAsia="Arial" w:hAnsi="Arial" w:cs="Arial"/>
          <w:color w:val="0D0D0D"/>
          <w:kern w:val="0"/>
          <w:lang w:val="en-US" w:eastAsia="es-PA"/>
          <w14:ligatures w14:val="none"/>
        </w:rPr>
        <w:t xml:space="preserve"> </w:t>
      </w:r>
      <w:r w:rsidR="008B5BD5" w:rsidRPr="007B2397">
        <w:rPr>
          <w:rFonts w:ascii="Arial" w:eastAsia="Arial" w:hAnsi="Arial" w:cs="Arial"/>
          <w:color w:val="0D0D0D"/>
          <w:kern w:val="0"/>
          <w:lang w:val="en-US" w:eastAsia="es-PA"/>
          <w14:ligatures w14:val="none"/>
        </w:rPr>
        <w:t>d</w:t>
      </w:r>
      <w:r w:rsidR="00E7013E" w:rsidRPr="007B2397">
        <w:rPr>
          <w:rFonts w:ascii="Arial" w:eastAsia="Arial" w:hAnsi="Arial" w:cs="Arial"/>
          <w:color w:val="0D0D0D"/>
          <w:kern w:val="0"/>
          <w:lang w:val="en-US" w:eastAsia="es-PA"/>
          <w14:ligatures w14:val="none"/>
        </w:rPr>
        <w:t xml:space="preserve">iagnosis of existing tourism applications in Costa Rica, project charter, scope </w:t>
      </w:r>
      <w:r w:rsidR="00DA451A" w:rsidRPr="007B2397">
        <w:rPr>
          <w:rFonts w:ascii="Arial" w:eastAsia="Arial" w:hAnsi="Arial" w:cs="Arial"/>
          <w:color w:val="0D0D0D"/>
          <w:kern w:val="0"/>
          <w:lang w:val="en-US" w:eastAsia="es-PA"/>
          <w14:ligatures w14:val="none"/>
        </w:rPr>
        <w:t>management plan</w:t>
      </w:r>
      <w:r w:rsidR="00E7013E" w:rsidRPr="007B2397">
        <w:rPr>
          <w:rFonts w:ascii="Arial" w:eastAsia="Arial" w:hAnsi="Arial" w:cs="Arial"/>
          <w:color w:val="0D0D0D"/>
          <w:kern w:val="0"/>
          <w:lang w:val="en-US" w:eastAsia="es-PA"/>
          <w14:ligatures w14:val="none"/>
        </w:rPr>
        <w:t>, schedule management plan, cost management plan, quality management plan, resource management</w:t>
      </w:r>
      <w:r w:rsidR="007C2430" w:rsidRPr="007B2397">
        <w:rPr>
          <w:rFonts w:ascii="Arial" w:eastAsia="Arial" w:hAnsi="Arial" w:cs="Arial"/>
          <w:color w:val="0D0D0D"/>
          <w:kern w:val="0"/>
          <w:lang w:val="en-US" w:eastAsia="es-PA"/>
          <w14:ligatures w14:val="none"/>
        </w:rPr>
        <w:t xml:space="preserve"> plan</w:t>
      </w:r>
      <w:r w:rsidR="00E7013E" w:rsidRPr="007B2397">
        <w:rPr>
          <w:rFonts w:ascii="Arial" w:eastAsia="Arial" w:hAnsi="Arial" w:cs="Arial"/>
          <w:color w:val="0D0D0D"/>
          <w:kern w:val="0"/>
          <w:lang w:val="en-US" w:eastAsia="es-PA"/>
          <w14:ligatures w14:val="none"/>
        </w:rPr>
        <w:t>, communications management plan, risk management plan, procurement management plan and stakeholder management plan.</w:t>
      </w:r>
      <w:r w:rsidRPr="007B2397">
        <w:rPr>
          <w:rFonts w:ascii="Arial" w:eastAsia="Arial" w:hAnsi="Arial" w:cs="Arial"/>
          <w:color w:val="0D0D0D"/>
          <w:kern w:val="0"/>
          <w:lang w:val="en-US" w:eastAsia="es-PA"/>
          <w14:ligatures w14:val="none"/>
        </w:rPr>
        <w:t xml:space="preserve"> For this, an analytical-synthetic research methodology is used, using the observation method as the main axis of the project.</w:t>
      </w:r>
    </w:p>
    <w:p w14:paraId="32958833" w14:textId="77777777" w:rsidR="00C65EE5" w:rsidRPr="007B2397" w:rsidRDefault="00C65EE5" w:rsidP="00F52086">
      <w:pPr>
        <w:spacing w:after="0" w:line="240" w:lineRule="auto"/>
        <w:ind w:firstLine="708"/>
        <w:rPr>
          <w:rFonts w:ascii="Arial" w:eastAsia="Arial" w:hAnsi="Arial" w:cs="Arial"/>
          <w:color w:val="0D0D0D"/>
          <w:kern w:val="0"/>
          <w:lang w:val="en-US" w:eastAsia="es-PA"/>
          <w14:ligatures w14:val="none"/>
        </w:rPr>
      </w:pPr>
    </w:p>
    <w:p w14:paraId="4676601F" w14:textId="6AECDA58" w:rsidR="00E50C87" w:rsidRPr="007B2397" w:rsidRDefault="00E50C87" w:rsidP="00F52086">
      <w:pPr>
        <w:spacing w:after="0" w:line="240" w:lineRule="auto"/>
        <w:ind w:firstLine="708"/>
        <w:rPr>
          <w:rFonts w:ascii="Arial" w:eastAsia="Arial" w:hAnsi="Arial" w:cs="Arial"/>
          <w:color w:val="0D0D0D"/>
          <w:kern w:val="0"/>
          <w:lang w:val="en-US" w:eastAsia="es-PA"/>
          <w14:ligatures w14:val="none"/>
        </w:rPr>
      </w:pPr>
      <w:r w:rsidRPr="007B2397">
        <w:rPr>
          <w:rFonts w:ascii="Arial" w:eastAsia="Arial" w:hAnsi="Arial" w:cs="Arial"/>
          <w:color w:val="0D0D0D"/>
          <w:kern w:val="0"/>
          <w:lang w:val="en-US" w:eastAsia="es-PA"/>
          <w14:ligatures w14:val="none"/>
        </w:rPr>
        <w:t xml:space="preserve">Keywords: Service providers, tourism applications, technology, sustainability, feasibility, tourism services, </w:t>
      </w:r>
      <w:r w:rsidR="00E031AB">
        <w:rPr>
          <w:rFonts w:ascii="Arial" w:eastAsia="Arial" w:hAnsi="Arial" w:cs="Arial"/>
          <w:color w:val="0D0D0D"/>
          <w:kern w:val="0"/>
          <w:lang w:val="en-US" w:eastAsia="es-PA"/>
          <w14:ligatures w14:val="none"/>
        </w:rPr>
        <w:t xml:space="preserve">smart destinations, </w:t>
      </w:r>
      <w:r w:rsidRPr="007B2397">
        <w:rPr>
          <w:rFonts w:ascii="Arial" w:eastAsia="Arial" w:hAnsi="Arial" w:cs="Arial"/>
          <w:color w:val="0D0D0D"/>
          <w:kern w:val="0"/>
          <w:lang w:val="en-US" w:eastAsia="es-PA"/>
          <w14:ligatures w14:val="none"/>
        </w:rPr>
        <w:t>agility, users, market, integration, employment, supply, demand.</w:t>
      </w:r>
    </w:p>
    <w:p w14:paraId="2D96DC8D" w14:textId="62EAD937" w:rsidR="006112AF" w:rsidRPr="007B2397" w:rsidRDefault="00C65EE5" w:rsidP="008B4AEF">
      <w:pPr>
        <w:rPr>
          <w:rFonts w:ascii="Arial" w:eastAsia="Times New Roman" w:hAnsi="Arial" w:cs="Arial"/>
          <w:b/>
          <w:kern w:val="0"/>
          <w:lang w:eastAsia="es-ES"/>
          <w14:ligatures w14:val="none"/>
        </w:rPr>
      </w:pPr>
      <w:r w:rsidRPr="007B2397">
        <w:rPr>
          <w:rFonts w:ascii="Arial" w:eastAsia="Arial" w:hAnsi="Arial" w:cs="Arial"/>
          <w:color w:val="0D0D0D"/>
          <w:kern w:val="0"/>
          <w:lang w:val="en-US" w:eastAsia="es-PA"/>
          <w14:ligatures w14:val="none"/>
        </w:rPr>
        <w:br w:type="page"/>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411A7B" w:rsidRPr="007B2397">
        <w:rPr>
          <w:rFonts w:ascii="Arial" w:eastAsia="Times New Roman" w:hAnsi="Arial" w:cs="Arial"/>
          <w:b/>
          <w:kern w:val="0"/>
          <w:lang w:eastAsia="es-ES"/>
          <w14:ligatures w14:val="none"/>
        </w:rPr>
        <w:lastRenderedPageBreak/>
        <w:t>CONTENIDO</w:t>
      </w:r>
    </w:p>
    <w:p w14:paraId="2D97F7E3" w14:textId="158C415B" w:rsidR="001F61AF" w:rsidRDefault="00883B42">
      <w:pPr>
        <w:pStyle w:val="TOC2"/>
        <w:tabs>
          <w:tab w:val="right" w:leader="dot" w:pos="8829"/>
        </w:tabs>
        <w:rPr>
          <w:rFonts w:asciiTheme="minorHAnsi" w:eastAsiaTheme="minorEastAsia" w:hAnsiTheme="minorHAnsi" w:cstheme="minorBidi"/>
          <w:bCs w:val="0"/>
          <w:noProof/>
          <w:kern w:val="2"/>
          <w:sz w:val="24"/>
          <w:szCs w:val="24"/>
          <w:lang w:val="en-GB" w:eastAsia="en-GB"/>
          <w14:ligatures w14:val="standardContextual"/>
        </w:rPr>
      </w:pPr>
      <w:r w:rsidRPr="007B2397">
        <w:rPr>
          <w:rFonts w:cs="Times New Roman"/>
          <w:bCs w:val="0"/>
          <w:szCs w:val="22"/>
        </w:rPr>
        <w:fldChar w:fldCharType="begin"/>
      </w:r>
      <w:r w:rsidRPr="007B2397">
        <w:rPr>
          <w:rFonts w:cs="Times New Roman"/>
          <w:bCs w:val="0"/>
          <w:szCs w:val="22"/>
        </w:rPr>
        <w:instrText xml:space="preserve"> TOC \o "1-1" \h \z \t "Heading 2,2,Heading 3,3,Heading 4,4" </w:instrText>
      </w:r>
      <w:r w:rsidRPr="007B2397">
        <w:rPr>
          <w:rFonts w:cs="Times New Roman"/>
          <w:bCs w:val="0"/>
          <w:szCs w:val="22"/>
        </w:rPr>
        <w:fldChar w:fldCharType="separate"/>
      </w:r>
      <w:hyperlink w:anchor="_Toc164875944" w:history="1">
        <w:r w:rsidR="001F61AF" w:rsidRPr="007B6891">
          <w:rPr>
            <w:rStyle w:val="Hyperlink"/>
            <w:noProof/>
          </w:rPr>
          <w:t>ÍNDICE DE ACRÓNIMOS Y ABREVIACIONES</w:t>
        </w:r>
        <w:r w:rsidR="001F61AF">
          <w:rPr>
            <w:noProof/>
            <w:webHidden/>
          </w:rPr>
          <w:tab/>
        </w:r>
        <w:r w:rsidR="001F61AF">
          <w:rPr>
            <w:noProof/>
            <w:webHidden/>
          </w:rPr>
          <w:fldChar w:fldCharType="begin"/>
        </w:r>
        <w:r w:rsidR="001F61AF">
          <w:rPr>
            <w:noProof/>
            <w:webHidden/>
          </w:rPr>
          <w:instrText xml:space="preserve"> PAGEREF _Toc164875944 \h </w:instrText>
        </w:r>
        <w:r w:rsidR="001F61AF">
          <w:rPr>
            <w:noProof/>
            <w:webHidden/>
          </w:rPr>
        </w:r>
        <w:r w:rsidR="001F61AF">
          <w:rPr>
            <w:noProof/>
            <w:webHidden/>
          </w:rPr>
          <w:fldChar w:fldCharType="separate"/>
        </w:r>
        <w:r w:rsidR="00B944B0">
          <w:rPr>
            <w:noProof/>
            <w:webHidden/>
          </w:rPr>
          <w:t>13</w:t>
        </w:r>
        <w:r w:rsidR="001F61AF">
          <w:rPr>
            <w:noProof/>
            <w:webHidden/>
          </w:rPr>
          <w:fldChar w:fldCharType="end"/>
        </w:r>
      </w:hyperlink>
    </w:p>
    <w:p w14:paraId="3A0D9A81" w14:textId="55B3CC9D" w:rsidR="001F61AF" w:rsidRDefault="00000000">
      <w:pPr>
        <w:pStyle w:val="TOC2"/>
        <w:tabs>
          <w:tab w:val="right" w:leader="dot" w:pos="8829"/>
        </w:tabs>
        <w:rPr>
          <w:rFonts w:asciiTheme="minorHAnsi" w:eastAsiaTheme="minorEastAsia" w:hAnsiTheme="minorHAnsi" w:cstheme="minorBidi"/>
          <w:bCs w:val="0"/>
          <w:noProof/>
          <w:kern w:val="2"/>
          <w:sz w:val="24"/>
          <w:szCs w:val="24"/>
          <w:lang w:val="en-GB" w:eastAsia="en-GB"/>
          <w14:ligatures w14:val="standardContextual"/>
        </w:rPr>
      </w:pPr>
      <w:hyperlink w:anchor="_Toc164875945" w:history="1">
        <w:r w:rsidR="001F61AF" w:rsidRPr="007B6891">
          <w:rPr>
            <w:rStyle w:val="Hyperlink"/>
            <w:noProof/>
          </w:rPr>
          <w:t>RESUMEN EJECUTIVO</w:t>
        </w:r>
        <w:r w:rsidR="001F61AF">
          <w:rPr>
            <w:noProof/>
            <w:webHidden/>
          </w:rPr>
          <w:tab/>
        </w:r>
        <w:r w:rsidR="001F61AF">
          <w:rPr>
            <w:noProof/>
            <w:webHidden/>
          </w:rPr>
          <w:fldChar w:fldCharType="begin"/>
        </w:r>
        <w:r w:rsidR="001F61AF">
          <w:rPr>
            <w:noProof/>
            <w:webHidden/>
          </w:rPr>
          <w:instrText xml:space="preserve"> PAGEREF _Toc164875945 \h </w:instrText>
        </w:r>
        <w:r w:rsidR="001F61AF">
          <w:rPr>
            <w:noProof/>
            <w:webHidden/>
          </w:rPr>
        </w:r>
        <w:r w:rsidR="001F61AF">
          <w:rPr>
            <w:noProof/>
            <w:webHidden/>
          </w:rPr>
          <w:fldChar w:fldCharType="separate"/>
        </w:r>
        <w:r w:rsidR="00B944B0">
          <w:rPr>
            <w:noProof/>
            <w:webHidden/>
          </w:rPr>
          <w:t>14</w:t>
        </w:r>
        <w:r w:rsidR="001F61AF">
          <w:rPr>
            <w:noProof/>
            <w:webHidden/>
          </w:rPr>
          <w:fldChar w:fldCharType="end"/>
        </w:r>
      </w:hyperlink>
    </w:p>
    <w:p w14:paraId="36ED14F0" w14:textId="4ED9D9DF"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5946" w:history="1">
        <w:r w:rsidR="001F61AF" w:rsidRPr="007B6891">
          <w:rPr>
            <w:rStyle w:val="Hyperlink"/>
            <w:noProof/>
          </w:rPr>
          <w:t>1</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Introducción</w:t>
        </w:r>
        <w:r w:rsidR="001F61AF">
          <w:rPr>
            <w:noProof/>
            <w:webHidden/>
          </w:rPr>
          <w:tab/>
        </w:r>
        <w:r w:rsidR="001F61AF">
          <w:rPr>
            <w:noProof/>
            <w:webHidden/>
          </w:rPr>
          <w:fldChar w:fldCharType="begin"/>
        </w:r>
        <w:r w:rsidR="001F61AF">
          <w:rPr>
            <w:noProof/>
            <w:webHidden/>
          </w:rPr>
          <w:instrText xml:space="preserve"> PAGEREF _Toc164875946 \h </w:instrText>
        </w:r>
        <w:r w:rsidR="001F61AF">
          <w:rPr>
            <w:noProof/>
            <w:webHidden/>
          </w:rPr>
        </w:r>
        <w:r w:rsidR="001F61AF">
          <w:rPr>
            <w:noProof/>
            <w:webHidden/>
          </w:rPr>
          <w:fldChar w:fldCharType="separate"/>
        </w:r>
        <w:r w:rsidR="00B944B0">
          <w:rPr>
            <w:noProof/>
            <w:webHidden/>
          </w:rPr>
          <w:t>16</w:t>
        </w:r>
        <w:r w:rsidR="001F61AF">
          <w:rPr>
            <w:noProof/>
            <w:webHidden/>
          </w:rPr>
          <w:fldChar w:fldCharType="end"/>
        </w:r>
      </w:hyperlink>
    </w:p>
    <w:p w14:paraId="40491F5E" w14:textId="676DA05C"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47" w:history="1">
        <w:r w:rsidR="001F61AF" w:rsidRPr="007B6891">
          <w:rPr>
            <w:rStyle w:val="Hyperlink"/>
            <w:noProof/>
          </w:rPr>
          <w:t>1.1 Antecedentes</w:t>
        </w:r>
        <w:r w:rsidR="001F61AF">
          <w:rPr>
            <w:noProof/>
            <w:webHidden/>
          </w:rPr>
          <w:tab/>
        </w:r>
        <w:r w:rsidR="001F61AF">
          <w:rPr>
            <w:noProof/>
            <w:webHidden/>
          </w:rPr>
          <w:fldChar w:fldCharType="begin"/>
        </w:r>
        <w:r w:rsidR="001F61AF">
          <w:rPr>
            <w:noProof/>
            <w:webHidden/>
          </w:rPr>
          <w:instrText xml:space="preserve"> PAGEREF _Toc164875947 \h </w:instrText>
        </w:r>
        <w:r w:rsidR="001F61AF">
          <w:rPr>
            <w:noProof/>
            <w:webHidden/>
          </w:rPr>
        </w:r>
        <w:r w:rsidR="001F61AF">
          <w:rPr>
            <w:noProof/>
            <w:webHidden/>
          </w:rPr>
          <w:fldChar w:fldCharType="separate"/>
        </w:r>
        <w:r w:rsidR="00B944B0">
          <w:rPr>
            <w:noProof/>
            <w:webHidden/>
          </w:rPr>
          <w:t>16</w:t>
        </w:r>
        <w:r w:rsidR="001F61AF">
          <w:rPr>
            <w:noProof/>
            <w:webHidden/>
          </w:rPr>
          <w:fldChar w:fldCharType="end"/>
        </w:r>
      </w:hyperlink>
    </w:p>
    <w:p w14:paraId="50452D5E" w14:textId="7F9023CC"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48" w:history="1">
        <w:r w:rsidR="001F61AF" w:rsidRPr="007B6891">
          <w:rPr>
            <w:rStyle w:val="Hyperlink"/>
            <w:noProof/>
          </w:rPr>
          <w:t>1.2 Problemática</w:t>
        </w:r>
        <w:r w:rsidR="001F61AF">
          <w:rPr>
            <w:noProof/>
            <w:webHidden/>
          </w:rPr>
          <w:tab/>
        </w:r>
        <w:r w:rsidR="001F61AF">
          <w:rPr>
            <w:noProof/>
            <w:webHidden/>
          </w:rPr>
          <w:fldChar w:fldCharType="begin"/>
        </w:r>
        <w:r w:rsidR="001F61AF">
          <w:rPr>
            <w:noProof/>
            <w:webHidden/>
          </w:rPr>
          <w:instrText xml:space="preserve"> PAGEREF _Toc164875948 \h </w:instrText>
        </w:r>
        <w:r w:rsidR="001F61AF">
          <w:rPr>
            <w:noProof/>
            <w:webHidden/>
          </w:rPr>
        </w:r>
        <w:r w:rsidR="001F61AF">
          <w:rPr>
            <w:noProof/>
            <w:webHidden/>
          </w:rPr>
          <w:fldChar w:fldCharType="separate"/>
        </w:r>
        <w:r w:rsidR="00B944B0">
          <w:rPr>
            <w:noProof/>
            <w:webHidden/>
          </w:rPr>
          <w:t>17</w:t>
        </w:r>
        <w:r w:rsidR="001F61AF">
          <w:rPr>
            <w:noProof/>
            <w:webHidden/>
          </w:rPr>
          <w:fldChar w:fldCharType="end"/>
        </w:r>
      </w:hyperlink>
    </w:p>
    <w:p w14:paraId="08EA4F49" w14:textId="6E468390"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49" w:history="1">
        <w:r w:rsidR="001F61AF" w:rsidRPr="007B6891">
          <w:rPr>
            <w:rStyle w:val="Hyperlink"/>
            <w:noProof/>
          </w:rPr>
          <w:t>1.3 Justificación del proyecto</w:t>
        </w:r>
        <w:r w:rsidR="001F61AF">
          <w:rPr>
            <w:noProof/>
            <w:webHidden/>
          </w:rPr>
          <w:tab/>
        </w:r>
        <w:r w:rsidR="001F61AF">
          <w:rPr>
            <w:noProof/>
            <w:webHidden/>
          </w:rPr>
          <w:fldChar w:fldCharType="begin"/>
        </w:r>
        <w:r w:rsidR="001F61AF">
          <w:rPr>
            <w:noProof/>
            <w:webHidden/>
          </w:rPr>
          <w:instrText xml:space="preserve"> PAGEREF _Toc164875949 \h </w:instrText>
        </w:r>
        <w:r w:rsidR="001F61AF">
          <w:rPr>
            <w:noProof/>
            <w:webHidden/>
          </w:rPr>
        </w:r>
        <w:r w:rsidR="001F61AF">
          <w:rPr>
            <w:noProof/>
            <w:webHidden/>
          </w:rPr>
          <w:fldChar w:fldCharType="separate"/>
        </w:r>
        <w:r w:rsidR="00B944B0">
          <w:rPr>
            <w:noProof/>
            <w:webHidden/>
          </w:rPr>
          <w:t>18</w:t>
        </w:r>
        <w:r w:rsidR="001F61AF">
          <w:rPr>
            <w:noProof/>
            <w:webHidden/>
          </w:rPr>
          <w:fldChar w:fldCharType="end"/>
        </w:r>
      </w:hyperlink>
    </w:p>
    <w:p w14:paraId="1FF058B9" w14:textId="20C7EE72"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0" w:history="1">
        <w:r w:rsidR="001F61AF" w:rsidRPr="007B6891">
          <w:rPr>
            <w:rStyle w:val="Hyperlink"/>
            <w:noProof/>
          </w:rPr>
          <w:t>1.4 Objetivo general</w:t>
        </w:r>
        <w:r w:rsidR="001F61AF">
          <w:rPr>
            <w:noProof/>
            <w:webHidden/>
          </w:rPr>
          <w:tab/>
        </w:r>
        <w:r w:rsidR="001F61AF">
          <w:rPr>
            <w:noProof/>
            <w:webHidden/>
          </w:rPr>
          <w:fldChar w:fldCharType="begin"/>
        </w:r>
        <w:r w:rsidR="001F61AF">
          <w:rPr>
            <w:noProof/>
            <w:webHidden/>
          </w:rPr>
          <w:instrText xml:space="preserve"> PAGEREF _Toc164875950 \h </w:instrText>
        </w:r>
        <w:r w:rsidR="001F61AF">
          <w:rPr>
            <w:noProof/>
            <w:webHidden/>
          </w:rPr>
        </w:r>
        <w:r w:rsidR="001F61AF">
          <w:rPr>
            <w:noProof/>
            <w:webHidden/>
          </w:rPr>
          <w:fldChar w:fldCharType="separate"/>
        </w:r>
        <w:r w:rsidR="00B944B0">
          <w:rPr>
            <w:noProof/>
            <w:webHidden/>
          </w:rPr>
          <w:t>20</w:t>
        </w:r>
        <w:r w:rsidR="001F61AF">
          <w:rPr>
            <w:noProof/>
            <w:webHidden/>
          </w:rPr>
          <w:fldChar w:fldCharType="end"/>
        </w:r>
      </w:hyperlink>
    </w:p>
    <w:p w14:paraId="62886355" w14:textId="7CD727E5"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1" w:history="1">
        <w:r w:rsidR="001F61AF" w:rsidRPr="007B6891">
          <w:rPr>
            <w:rStyle w:val="Hyperlink"/>
            <w:noProof/>
          </w:rPr>
          <w:t>1.5 Objetivos específicos</w:t>
        </w:r>
        <w:r w:rsidR="001F61AF">
          <w:rPr>
            <w:noProof/>
            <w:webHidden/>
          </w:rPr>
          <w:tab/>
        </w:r>
        <w:r w:rsidR="001F61AF">
          <w:rPr>
            <w:noProof/>
            <w:webHidden/>
          </w:rPr>
          <w:fldChar w:fldCharType="begin"/>
        </w:r>
        <w:r w:rsidR="001F61AF">
          <w:rPr>
            <w:noProof/>
            <w:webHidden/>
          </w:rPr>
          <w:instrText xml:space="preserve"> PAGEREF _Toc164875951 \h </w:instrText>
        </w:r>
        <w:r w:rsidR="001F61AF">
          <w:rPr>
            <w:noProof/>
            <w:webHidden/>
          </w:rPr>
        </w:r>
        <w:r w:rsidR="001F61AF">
          <w:rPr>
            <w:noProof/>
            <w:webHidden/>
          </w:rPr>
          <w:fldChar w:fldCharType="separate"/>
        </w:r>
        <w:r w:rsidR="00B944B0">
          <w:rPr>
            <w:noProof/>
            <w:webHidden/>
          </w:rPr>
          <w:t>20</w:t>
        </w:r>
        <w:r w:rsidR="001F61AF">
          <w:rPr>
            <w:noProof/>
            <w:webHidden/>
          </w:rPr>
          <w:fldChar w:fldCharType="end"/>
        </w:r>
      </w:hyperlink>
    </w:p>
    <w:p w14:paraId="2557A193" w14:textId="02968D63"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5952" w:history="1">
        <w:r w:rsidR="001F61AF" w:rsidRPr="007B6891">
          <w:rPr>
            <w:rStyle w:val="Hyperlink"/>
            <w:noProof/>
          </w:rPr>
          <w:t>2</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Marco Teórico</w:t>
        </w:r>
        <w:r w:rsidR="001F61AF">
          <w:rPr>
            <w:noProof/>
            <w:webHidden/>
          </w:rPr>
          <w:tab/>
        </w:r>
        <w:r w:rsidR="001F61AF">
          <w:rPr>
            <w:noProof/>
            <w:webHidden/>
          </w:rPr>
          <w:fldChar w:fldCharType="begin"/>
        </w:r>
        <w:r w:rsidR="001F61AF">
          <w:rPr>
            <w:noProof/>
            <w:webHidden/>
          </w:rPr>
          <w:instrText xml:space="preserve"> PAGEREF _Toc164875952 \h </w:instrText>
        </w:r>
        <w:r w:rsidR="001F61AF">
          <w:rPr>
            <w:noProof/>
            <w:webHidden/>
          </w:rPr>
        </w:r>
        <w:r w:rsidR="001F61AF">
          <w:rPr>
            <w:noProof/>
            <w:webHidden/>
          </w:rPr>
          <w:fldChar w:fldCharType="separate"/>
        </w:r>
        <w:r w:rsidR="00B944B0">
          <w:rPr>
            <w:noProof/>
            <w:webHidden/>
          </w:rPr>
          <w:t>22</w:t>
        </w:r>
        <w:r w:rsidR="001F61AF">
          <w:rPr>
            <w:noProof/>
            <w:webHidden/>
          </w:rPr>
          <w:fldChar w:fldCharType="end"/>
        </w:r>
      </w:hyperlink>
    </w:p>
    <w:p w14:paraId="2DDE5B3F" w14:textId="5B7A717D"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3" w:history="1">
        <w:r w:rsidR="001F61AF" w:rsidRPr="007B6891">
          <w:rPr>
            <w:rStyle w:val="Hyperlink"/>
            <w:noProof/>
            <w:lang w:val="es-CR" w:eastAsia="es-MX"/>
          </w:rPr>
          <w:t xml:space="preserve">2.1 </w:t>
        </w:r>
        <w:r w:rsidR="001F61AF" w:rsidRPr="007B6891">
          <w:rPr>
            <w:rStyle w:val="Hyperlink"/>
            <w:noProof/>
          </w:rPr>
          <w:t>Marco institucional</w:t>
        </w:r>
        <w:r w:rsidR="001F61AF">
          <w:rPr>
            <w:noProof/>
            <w:webHidden/>
          </w:rPr>
          <w:tab/>
        </w:r>
        <w:r w:rsidR="001F61AF">
          <w:rPr>
            <w:noProof/>
            <w:webHidden/>
          </w:rPr>
          <w:fldChar w:fldCharType="begin"/>
        </w:r>
        <w:r w:rsidR="001F61AF">
          <w:rPr>
            <w:noProof/>
            <w:webHidden/>
          </w:rPr>
          <w:instrText xml:space="preserve"> PAGEREF _Toc164875953 \h </w:instrText>
        </w:r>
        <w:r w:rsidR="001F61AF">
          <w:rPr>
            <w:noProof/>
            <w:webHidden/>
          </w:rPr>
        </w:r>
        <w:r w:rsidR="001F61AF">
          <w:rPr>
            <w:noProof/>
            <w:webHidden/>
          </w:rPr>
          <w:fldChar w:fldCharType="separate"/>
        </w:r>
        <w:r w:rsidR="00B944B0">
          <w:rPr>
            <w:noProof/>
            <w:webHidden/>
          </w:rPr>
          <w:t>22</w:t>
        </w:r>
        <w:r w:rsidR="001F61AF">
          <w:rPr>
            <w:noProof/>
            <w:webHidden/>
          </w:rPr>
          <w:fldChar w:fldCharType="end"/>
        </w:r>
      </w:hyperlink>
    </w:p>
    <w:p w14:paraId="465F475E" w14:textId="3D00C8DC" w:rsidR="001F61AF" w:rsidRDefault="00000000">
      <w:pPr>
        <w:pStyle w:val="TOC4"/>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4" w:history="1">
        <w:r w:rsidR="001F61AF" w:rsidRPr="007B6891">
          <w:rPr>
            <w:rStyle w:val="Hyperlink"/>
            <w:noProof/>
          </w:rPr>
          <w:t>2.1.1 Antecedentes de la institución</w:t>
        </w:r>
        <w:r w:rsidR="001F61AF">
          <w:rPr>
            <w:noProof/>
            <w:webHidden/>
          </w:rPr>
          <w:tab/>
        </w:r>
        <w:r w:rsidR="001F61AF">
          <w:rPr>
            <w:noProof/>
            <w:webHidden/>
          </w:rPr>
          <w:fldChar w:fldCharType="begin"/>
        </w:r>
        <w:r w:rsidR="001F61AF">
          <w:rPr>
            <w:noProof/>
            <w:webHidden/>
          </w:rPr>
          <w:instrText xml:space="preserve"> PAGEREF _Toc164875954 \h </w:instrText>
        </w:r>
        <w:r w:rsidR="001F61AF">
          <w:rPr>
            <w:noProof/>
            <w:webHidden/>
          </w:rPr>
        </w:r>
        <w:r w:rsidR="001F61AF">
          <w:rPr>
            <w:noProof/>
            <w:webHidden/>
          </w:rPr>
          <w:fldChar w:fldCharType="separate"/>
        </w:r>
        <w:r w:rsidR="00B944B0">
          <w:rPr>
            <w:noProof/>
            <w:webHidden/>
          </w:rPr>
          <w:t>22</w:t>
        </w:r>
        <w:r w:rsidR="001F61AF">
          <w:rPr>
            <w:noProof/>
            <w:webHidden/>
          </w:rPr>
          <w:fldChar w:fldCharType="end"/>
        </w:r>
      </w:hyperlink>
    </w:p>
    <w:p w14:paraId="5041C5ED" w14:textId="17B5A0F7" w:rsidR="001F61AF" w:rsidRDefault="00000000">
      <w:pPr>
        <w:pStyle w:val="TOC4"/>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5" w:history="1">
        <w:r w:rsidR="001F61AF" w:rsidRPr="007B6891">
          <w:rPr>
            <w:rStyle w:val="Hyperlink"/>
            <w:noProof/>
          </w:rPr>
          <w:t>2.1.2 Misión y visión</w:t>
        </w:r>
        <w:r w:rsidR="001F61AF">
          <w:rPr>
            <w:noProof/>
            <w:webHidden/>
          </w:rPr>
          <w:tab/>
        </w:r>
        <w:r w:rsidR="001F61AF">
          <w:rPr>
            <w:noProof/>
            <w:webHidden/>
          </w:rPr>
          <w:fldChar w:fldCharType="begin"/>
        </w:r>
        <w:r w:rsidR="001F61AF">
          <w:rPr>
            <w:noProof/>
            <w:webHidden/>
          </w:rPr>
          <w:instrText xml:space="preserve"> PAGEREF _Toc164875955 \h </w:instrText>
        </w:r>
        <w:r w:rsidR="001F61AF">
          <w:rPr>
            <w:noProof/>
            <w:webHidden/>
          </w:rPr>
        </w:r>
        <w:r w:rsidR="001F61AF">
          <w:rPr>
            <w:noProof/>
            <w:webHidden/>
          </w:rPr>
          <w:fldChar w:fldCharType="separate"/>
        </w:r>
        <w:r w:rsidR="00B944B0">
          <w:rPr>
            <w:noProof/>
            <w:webHidden/>
          </w:rPr>
          <w:t>22</w:t>
        </w:r>
        <w:r w:rsidR="001F61AF">
          <w:rPr>
            <w:noProof/>
            <w:webHidden/>
          </w:rPr>
          <w:fldChar w:fldCharType="end"/>
        </w:r>
      </w:hyperlink>
    </w:p>
    <w:p w14:paraId="0652FAB4" w14:textId="6720DBB5" w:rsidR="001F61AF" w:rsidRDefault="00000000">
      <w:pPr>
        <w:pStyle w:val="TOC4"/>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6" w:history="1">
        <w:r w:rsidR="001F61AF" w:rsidRPr="007B6891">
          <w:rPr>
            <w:rStyle w:val="Hyperlink"/>
            <w:noProof/>
          </w:rPr>
          <w:t>2.1.3 Estructura organizativa</w:t>
        </w:r>
        <w:r w:rsidR="001F61AF">
          <w:rPr>
            <w:noProof/>
            <w:webHidden/>
          </w:rPr>
          <w:tab/>
        </w:r>
        <w:r w:rsidR="001F61AF">
          <w:rPr>
            <w:noProof/>
            <w:webHidden/>
          </w:rPr>
          <w:fldChar w:fldCharType="begin"/>
        </w:r>
        <w:r w:rsidR="001F61AF">
          <w:rPr>
            <w:noProof/>
            <w:webHidden/>
          </w:rPr>
          <w:instrText xml:space="preserve"> PAGEREF _Toc164875956 \h </w:instrText>
        </w:r>
        <w:r w:rsidR="001F61AF">
          <w:rPr>
            <w:noProof/>
            <w:webHidden/>
          </w:rPr>
        </w:r>
        <w:r w:rsidR="001F61AF">
          <w:rPr>
            <w:noProof/>
            <w:webHidden/>
          </w:rPr>
          <w:fldChar w:fldCharType="separate"/>
        </w:r>
        <w:r w:rsidR="00B944B0">
          <w:rPr>
            <w:noProof/>
            <w:webHidden/>
          </w:rPr>
          <w:t>22</w:t>
        </w:r>
        <w:r w:rsidR="001F61AF">
          <w:rPr>
            <w:noProof/>
            <w:webHidden/>
          </w:rPr>
          <w:fldChar w:fldCharType="end"/>
        </w:r>
      </w:hyperlink>
    </w:p>
    <w:p w14:paraId="38688A8E" w14:textId="56A91F15"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7" w:history="1">
        <w:r w:rsidR="001F61AF" w:rsidRPr="007B6891">
          <w:rPr>
            <w:rStyle w:val="Hyperlink"/>
            <w:noProof/>
          </w:rPr>
          <w:t>2.1.4</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Productos y servicios que ofrece</w:t>
        </w:r>
        <w:r w:rsidR="001F61AF">
          <w:rPr>
            <w:noProof/>
            <w:webHidden/>
          </w:rPr>
          <w:tab/>
        </w:r>
        <w:r w:rsidR="001F61AF">
          <w:rPr>
            <w:noProof/>
            <w:webHidden/>
          </w:rPr>
          <w:fldChar w:fldCharType="begin"/>
        </w:r>
        <w:r w:rsidR="001F61AF">
          <w:rPr>
            <w:noProof/>
            <w:webHidden/>
          </w:rPr>
          <w:instrText xml:space="preserve"> PAGEREF _Toc164875957 \h </w:instrText>
        </w:r>
        <w:r w:rsidR="001F61AF">
          <w:rPr>
            <w:noProof/>
            <w:webHidden/>
          </w:rPr>
        </w:r>
        <w:r w:rsidR="001F61AF">
          <w:rPr>
            <w:noProof/>
            <w:webHidden/>
          </w:rPr>
          <w:fldChar w:fldCharType="separate"/>
        </w:r>
        <w:r w:rsidR="00B944B0">
          <w:rPr>
            <w:noProof/>
            <w:webHidden/>
          </w:rPr>
          <w:t>23</w:t>
        </w:r>
        <w:r w:rsidR="001F61AF">
          <w:rPr>
            <w:noProof/>
            <w:webHidden/>
          </w:rPr>
          <w:fldChar w:fldCharType="end"/>
        </w:r>
      </w:hyperlink>
    </w:p>
    <w:p w14:paraId="1D984826" w14:textId="6FA0F227"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8" w:history="1">
        <w:r w:rsidR="001F61AF" w:rsidRPr="007B6891">
          <w:rPr>
            <w:rStyle w:val="Hyperlink"/>
            <w:noProof/>
          </w:rPr>
          <w:t>2.2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Teoría de Administración de Proyectos</w:t>
        </w:r>
        <w:r w:rsidR="001F61AF">
          <w:rPr>
            <w:noProof/>
            <w:webHidden/>
          </w:rPr>
          <w:tab/>
        </w:r>
        <w:r w:rsidR="001F61AF">
          <w:rPr>
            <w:noProof/>
            <w:webHidden/>
          </w:rPr>
          <w:fldChar w:fldCharType="begin"/>
        </w:r>
        <w:r w:rsidR="001F61AF">
          <w:rPr>
            <w:noProof/>
            <w:webHidden/>
          </w:rPr>
          <w:instrText xml:space="preserve"> PAGEREF _Toc164875958 \h </w:instrText>
        </w:r>
        <w:r w:rsidR="001F61AF">
          <w:rPr>
            <w:noProof/>
            <w:webHidden/>
          </w:rPr>
        </w:r>
        <w:r w:rsidR="001F61AF">
          <w:rPr>
            <w:noProof/>
            <w:webHidden/>
          </w:rPr>
          <w:fldChar w:fldCharType="separate"/>
        </w:r>
        <w:r w:rsidR="00B944B0">
          <w:rPr>
            <w:noProof/>
            <w:webHidden/>
          </w:rPr>
          <w:t>24</w:t>
        </w:r>
        <w:r w:rsidR="001F61AF">
          <w:rPr>
            <w:noProof/>
            <w:webHidden/>
          </w:rPr>
          <w:fldChar w:fldCharType="end"/>
        </w:r>
      </w:hyperlink>
    </w:p>
    <w:p w14:paraId="7614961E" w14:textId="2E4A4CFF"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59" w:history="1">
        <w:r w:rsidR="001F61AF" w:rsidRPr="007B6891">
          <w:rPr>
            <w:rStyle w:val="Hyperlink"/>
            <w:noProof/>
          </w:rPr>
          <w:t>2.2.1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Principios de la dirección de proyectos</w:t>
        </w:r>
        <w:r w:rsidR="001F61AF">
          <w:rPr>
            <w:noProof/>
            <w:webHidden/>
          </w:rPr>
          <w:tab/>
        </w:r>
        <w:r w:rsidR="001F61AF">
          <w:rPr>
            <w:noProof/>
            <w:webHidden/>
          </w:rPr>
          <w:fldChar w:fldCharType="begin"/>
        </w:r>
        <w:r w:rsidR="001F61AF">
          <w:rPr>
            <w:noProof/>
            <w:webHidden/>
          </w:rPr>
          <w:instrText xml:space="preserve"> PAGEREF _Toc164875959 \h </w:instrText>
        </w:r>
        <w:r w:rsidR="001F61AF">
          <w:rPr>
            <w:noProof/>
            <w:webHidden/>
          </w:rPr>
        </w:r>
        <w:r w:rsidR="001F61AF">
          <w:rPr>
            <w:noProof/>
            <w:webHidden/>
          </w:rPr>
          <w:fldChar w:fldCharType="separate"/>
        </w:r>
        <w:r w:rsidR="00B944B0">
          <w:rPr>
            <w:noProof/>
            <w:webHidden/>
          </w:rPr>
          <w:t>24</w:t>
        </w:r>
        <w:r w:rsidR="001F61AF">
          <w:rPr>
            <w:noProof/>
            <w:webHidden/>
          </w:rPr>
          <w:fldChar w:fldCharType="end"/>
        </w:r>
      </w:hyperlink>
    </w:p>
    <w:p w14:paraId="0ED00592" w14:textId="31AA68FD"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0" w:history="1">
        <w:r w:rsidR="001F61AF" w:rsidRPr="007B6891">
          <w:rPr>
            <w:rStyle w:val="Hyperlink"/>
            <w:noProof/>
          </w:rPr>
          <w:t>2.2.2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Dominios de desempeño del proyecto</w:t>
        </w:r>
        <w:r w:rsidR="001F61AF">
          <w:rPr>
            <w:noProof/>
            <w:webHidden/>
          </w:rPr>
          <w:tab/>
        </w:r>
        <w:r w:rsidR="001F61AF">
          <w:rPr>
            <w:noProof/>
            <w:webHidden/>
          </w:rPr>
          <w:fldChar w:fldCharType="begin"/>
        </w:r>
        <w:r w:rsidR="001F61AF">
          <w:rPr>
            <w:noProof/>
            <w:webHidden/>
          </w:rPr>
          <w:instrText xml:space="preserve"> PAGEREF _Toc164875960 \h </w:instrText>
        </w:r>
        <w:r w:rsidR="001F61AF">
          <w:rPr>
            <w:noProof/>
            <w:webHidden/>
          </w:rPr>
        </w:r>
        <w:r w:rsidR="001F61AF">
          <w:rPr>
            <w:noProof/>
            <w:webHidden/>
          </w:rPr>
          <w:fldChar w:fldCharType="separate"/>
        </w:r>
        <w:r w:rsidR="00B944B0">
          <w:rPr>
            <w:noProof/>
            <w:webHidden/>
          </w:rPr>
          <w:t>29</w:t>
        </w:r>
        <w:r w:rsidR="001F61AF">
          <w:rPr>
            <w:noProof/>
            <w:webHidden/>
          </w:rPr>
          <w:fldChar w:fldCharType="end"/>
        </w:r>
      </w:hyperlink>
    </w:p>
    <w:p w14:paraId="5D727180" w14:textId="4590B2EC"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1" w:history="1">
        <w:r w:rsidR="001F61AF" w:rsidRPr="007B6891">
          <w:rPr>
            <w:rStyle w:val="Hyperlink"/>
            <w:noProof/>
          </w:rPr>
          <w:t>2.2.3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Proyectos predictivos, proyectos adaptativos y proyectos híbridos</w:t>
        </w:r>
        <w:r w:rsidR="001F61AF">
          <w:rPr>
            <w:noProof/>
            <w:webHidden/>
          </w:rPr>
          <w:tab/>
        </w:r>
        <w:r w:rsidR="001F61AF">
          <w:rPr>
            <w:noProof/>
            <w:webHidden/>
          </w:rPr>
          <w:fldChar w:fldCharType="begin"/>
        </w:r>
        <w:r w:rsidR="001F61AF">
          <w:rPr>
            <w:noProof/>
            <w:webHidden/>
          </w:rPr>
          <w:instrText xml:space="preserve"> PAGEREF _Toc164875961 \h </w:instrText>
        </w:r>
        <w:r w:rsidR="001F61AF">
          <w:rPr>
            <w:noProof/>
            <w:webHidden/>
          </w:rPr>
        </w:r>
        <w:r w:rsidR="001F61AF">
          <w:rPr>
            <w:noProof/>
            <w:webHidden/>
          </w:rPr>
          <w:fldChar w:fldCharType="separate"/>
        </w:r>
        <w:r w:rsidR="00B944B0">
          <w:rPr>
            <w:noProof/>
            <w:webHidden/>
          </w:rPr>
          <w:t>33</w:t>
        </w:r>
        <w:r w:rsidR="001F61AF">
          <w:rPr>
            <w:noProof/>
            <w:webHidden/>
          </w:rPr>
          <w:fldChar w:fldCharType="end"/>
        </w:r>
      </w:hyperlink>
    </w:p>
    <w:p w14:paraId="0A7935F0" w14:textId="71E07291"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2" w:history="1">
        <w:r w:rsidR="001F61AF" w:rsidRPr="007B6891">
          <w:rPr>
            <w:rStyle w:val="Hyperlink"/>
            <w:noProof/>
          </w:rPr>
          <w:t>2.2.4</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Administración, dirección o gerencia de proyectos</w:t>
        </w:r>
        <w:r w:rsidR="001F61AF">
          <w:rPr>
            <w:noProof/>
            <w:webHidden/>
          </w:rPr>
          <w:tab/>
        </w:r>
        <w:r w:rsidR="001F61AF">
          <w:rPr>
            <w:noProof/>
            <w:webHidden/>
          </w:rPr>
          <w:fldChar w:fldCharType="begin"/>
        </w:r>
        <w:r w:rsidR="001F61AF">
          <w:rPr>
            <w:noProof/>
            <w:webHidden/>
          </w:rPr>
          <w:instrText xml:space="preserve"> PAGEREF _Toc164875962 \h </w:instrText>
        </w:r>
        <w:r w:rsidR="001F61AF">
          <w:rPr>
            <w:noProof/>
            <w:webHidden/>
          </w:rPr>
        </w:r>
        <w:r w:rsidR="001F61AF">
          <w:rPr>
            <w:noProof/>
            <w:webHidden/>
          </w:rPr>
          <w:fldChar w:fldCharType="separate"/>
        </w:r>
        <w:r w:rsidR="00B944B0">
          <w:rPr>
            <w:noProof/>
            <w:webHidden/>
          </w:rPr>
          <w:t>34</w:t>
        </w:r>
        <w:r w:rsidR="001F61AF">
          <w:rPr>
            <w:noProof/>
            <w:webHidden/>
          </w:rPr>
          <w:fldChar w:fldCharType="end"/>
        </w:r>
      </w:hyperlink>
    </w:p>
    <w:p w14:paraId="6716E405" w14:textId="226C838E"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3" w:history="1">
        <w:r w:rsidR="001F61AF" w:rsidRPr="007B6891">
          <w:rPr>
            <w:rStyle w:val="Hyperlink"/>
            <w:noProof/>
          </w:rPr>
          <w:t>2.2.5</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Áreas de conocimiento y procesos de la administración de proyectos</w:t>
        </w:r>
        <w:r w:rsidR="001F61AF">
          <w:rPr>
            <w:noProof/>
            <w:webHidden/>
          </w:rPr>
          <w:tab/>
        </w:r>
        <w:r w:rsidR="001F61AF">
          <w:rPr>
            <w:noProof/>
            <w:webHidden/>
          </w:rPr>
          <w:fldChar w:fldCharType="begin"/>
        </w:r>
        <w:r w:rsidR="001F61AF">
          <w:rPr>
            <w:noProof/>
            <w:webHidden/>
          </w:rPr>
          <w:instrText xml:space="preserve"> PAGEREF _Toc164875963 \h </w:instrText>
        </w:r>
        <w:r w:rsidR="001F61AF">
          <w:rPr>
            <w:noProof/>
            <w:webHidden/>
          </w:rPr>
        </w:r>
        <w:r w:rsidR="001F61AF">
          <w:rPr>
            <w:noProof/>
            <w:webHidden/>
          </w:rPr>
          <w:fldChar w:fldCharType="separate"/>
        </w:r>
        <w:r w:rsidR="00B944B0">
          <w:rPr>
            <w:noProof/>
            <w:webHidden/>
          </w:rPr>
          <w:t>35</w:t>
        </w:r>
        <w:r w:rsidR="001F61AF">
          <w:rPr>
            <w:noProof/>
            <w:webHidden/>
          </w:rPr>
          <w:fldChar w:fldCharType="end"/>
        </w:r>
      </w:hyperlink>
    </w:p>
    <w:p w14:paraId="7436779E" w14:textId="46468503"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4" w:history="1">
        <w:r w:rsidR="001F61AF" w:rsidRPr="007B6891">
          <w:rPr>
            <w:rStyle w:val="Hyperlink"/>
            <w:noProof/>
          </w:rPr>
          <w:t>2.2.6</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Ciclos de vida de los proyectos</w:t>
        </w:r>
        <w:r w:rsidR="001F61AF">
          <w:rPr>
            <w:noProof/>
            <w:webHidden/>
          </w:rPr>
          <w:tab/>
        </w:r>
        <w:r w:rsidR="001F61AF">
          <w:rPr>
            <w:noProof/>
            <w:webHidden/>
          </w:rPr>
          <w:fldChar w:fldCharType="begin"/>
        </w:r>
        <w:r w:rsidR="001F61AF">
          <w:rPr>
            <w:noProof/>
            <w:webHidden/>
          </w:rPr>
          <w:instrText xml:space="preserve"> PAGEREF _Toc164875964 \h </w:instrText>
        </w:r>
        <w:r w:rsidR="001F61AF">
          <w:rPr>
            <w:noProof/>
            <w:webHidden/>
          </w:rPr>
        </w:r>
        <w:r w:rsidR="001F61AF">
          <w:rPr>
            <w:noProof/>
            <w:webHidden/>
          </w:rPr>
          <w:fldChar w:fldCharType="separate"/>
        </w:r>
        <w:r w:rsidR="00B944B0">
          <w:rPr>
            <w:noProof/>
            <w:webHidden/>
          </w:rPr>
          <w:t>39</w:t>
        </w:r>
        <w:r w:rsidR="001F61AF">
          <w:rPr>
            <w:noProof/>
            <w:webHidden/>
          </w:rPr>
          <w:fldChar w:fldCharType="end"/>
        </w:r>
      </w:hyperlink>
    </w:p>
    <w:p w14:paraId="6897E680" w14:textId="6BB1E5A7"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5" w:history="1">
        <w:r w:rsidR="001F61AF" w:rsidRPr="007B6891">
          <w:rPr>
            <w:rStyle w:val="Hyperlink"/>
            <w:noProof/>
          </w:rPr>
          <w:t>2.2.7</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Estrategia empresarial, portafolios, programas, proyectos</w:t>
        </w:r>
        <w:r w:rsidR="001F61AF">
          <w:rPr>
            <w:noProof/>
            <w:webHidden/>
          </w:rPr>
          <w:tab/>
        </w:r>
        <w:r w:rsidR="001F61AF">
          <w:rPr>
            <w:noProof/>
            <w:webHidden/>
          </w:rPr>
          <w:fldChar w:fldCharType="begin"/>
        </w:r>
        <w:r w:rsidR="001F61AF">
          <w:rPr>
            <w:noProof/>
            <w:webHidden/>
          </w:rPr>
          <w:instrText xml:space="preserve"> PAGEREF _Toc164875965 \h </w:instrText>
        </w:r>
        <w:r w:rsidR="001F61AF">
          <w:rPr>
            <w:noProof/>
            <w:webHidden/>
          </w:rPr>
        </w:r>
        <w:r w:rsidR="001F61AF">
          <w:rPr>
            <w:noProof/>
            <w:webHidden/>
          </w:rPr>
          <w:fldChar w:fldCharType="separate"/>
        </w:r>
        <w:r w:rsidR="00B944B0">
          <w:rPr>
            <w:noProof/>
            <w:webHidden/>
          </w:rPr>
          <w:t>41</w:t>
        </w:r>
        <w:r w:rsidR="001F61AF">
          <w:rPr>
            <w:noProof/>
            <w:webHidden/>
          </w:rPr>
          <w:fldChar w:fldCharType="end"/>
        </w:r>
      </w:hyperlink>
    </w:p>
    <w:p w14:paraId="2672B151" w14:textId="272C5977"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6" w:history="1">
        <w:r w:rsidR="001F61AF" w:rsidRPr="007B6891">
          <w:rPr>
            <w:rStyle w:val="Hyperlink"/>
            <w:noProof/>
          </w:rPr>
          <w:t>2.3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Otra teoría propia del tema de interés</w:t>
        </w:r>
        <w:r w:rsidR="001F61AF">
          <w:rPr>
            <w:noProof/>
            <w:webHidden/>
          </w:rPr>
          <w:tab/>
        </w:r>
        <w:r w:rsidR="001F61AF">
          <w:rPr>
            <w:noProof/>
            <w:webHidden/>
          </w:rPr>
          <w:fldChar w:fldCharType="begin"/>
        </w:r>
        <w:r w:rsidR="001F61AF">
          <w:rPr>
            <w:noProof/>
            <w:webHidden/>
          </w:rPr>
          <w:instrText xml:space="preserve"> PAGEREF _Toc164875966 \h </w:instrText>
        </w:r>
        <w:r w:rsidR="001F61AF">
          <w:rPr>
            <w:noProof/>
            <w:webHidden/>
          </w:rPr>
        </w:r>
        <w:r w:rsidR="001F61AF">
          <w:rPr>
            <w:noProof/>
            <w:webHidden/>
          </w:rPr>
          <w:fldChar w:fldCharType="separate"/>
        </w:r>
        <w:r w:rsidR="00B944B0">
          <w:rPr>
            <w:noProof/>
            <w:webHidden/>
          </w:rPr>
          <w:t>43</w:t>
        </w:r>
        <w:r w:rsidR="001F61AF">
          <w:rPr>
            <w:noProof/>
            <w:webHidden/>
          </w:rPr>
          <w:fldChar w:fldCharType="end"/>
        </w:r>
      </w:hyperlink>
    </w:p>
    <w:p w14:paraId="19092AB9" w14:textId="33024569"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7" w:history="1">
        <w:r w:rsidR="001F61AF" w:rsidRPr="007B6891">
          <w:rPr>
            <w:rStyle w:val="Hyperlink"/>
            <w:noProof/>
          </w:rPr>
          <w:t>2.3.1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Situación actual del problema u oportunidad en estudio</w:t>
        </w:r>
        <w:r w:rsidR="001F61AF">
          <w:rPr>
            <w:noProof/>
            <w:webHidden/>
          </w:rPr>
          <w:tab/>
        </w:r>
        <w:r w:rsidR="001F61AF">
          <w:rPr>
            <w:noProof/>
            <w:webHidden/>
          </w:rPr>
          <w:fldChar w:fldCharType="begin"/>
        </w:r>
        <w:r w:rsidR="001F61AF">
          <w:rPr>
            <w:noProof/>
            <w:webHidden/>
          </w:rPr>
          <w:instrText xml:space="preserve"> PAGEREF _Toc164875967 \h </w:instrText>
        </w:r>
        <w:r w:rsidR="001F61AF">
          <w:rPr>
            <w:noProof/>
            <w:webHidden/>
          </w:rPr>
        </w:r>
        <w:r w:rsidR="001F61AF">
          <w:rPr>
            <w:noProof/>
            <w:webHidden/>
          </w:rPr>
          <w:fldChar w:fldCharType="separate"/>
        </w:r>
        <w:r w:rsidR="00B944B0">
          <w:rPr>
            <w:noProof/>
            <w:webHidden/>
          </w:rPr>
          <w:t>43</w:t>
        </w:r>
        <w:r w:rsidR="001F61AF">
          <w:rPr>
            <w:noProof/>
            <w:webHidden/>
          </w:rPr>
          <w:fldChar w:fldCharType="end"/>
        </w:r>
      </w:hyperlink>
    </w:p>
    <w:p w14:paraId="0FB8BAD3" w14:textId="2902CD29"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8" w:history="1">
        <w:r w:rsidR="001F61AF" w:rsidRPr="007B6891">
          <w:rPr>
            <w:rStyle w:val="Hyperlink"/>
            <w:noProof/>
          </w:rPr>
          <w:t>2.3.2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Investigaciones que se han hecho sobre el tema en estudio</w:t>
        </w:r>
        <w:r w:rsidR="001F61AF">
          <w:rPr>
            <w:noProof/>
            <w:webHidden/>
          </w:rPr>
          <w:tab/>
        </w:r>
        <w:r w:rsidR="001F61AF">
          <w:rPr>
            <w:noProof/>
            <w:webHidden/>
          </w:rPr>
          <w:fldChar w:fldCharType="begin"/>
        </w:r>
        <w:r w:rsidR="001F61AF">
          <w:rPr>
            <w:noProof/>
            <w:webHidden/>
          </w:rPr>
          <w:instrText xml:space="preserve"> PAGEREF _Toc164875968 \h </w:instrText>
        </w:r>
        <w:r w:rsidR="001F61AF">
          <w:rPr>
            <w:noProof/>
            <w:webHidden/>
          </w:rPr>
        </w:r>
        <w:r w:rsidR="001F61AF">
          <w:rPr>
            <w:noProof/>
            <w:webHidden/>
          </w:rPr>
          <w:fldChar w:fldCharType="separate"/>
        </w:r>
        <w:r w:rsidR="00B944B0">
          <w:rPr>
            <w:noProof/>
            <w:webHidden/>
          </w:rPr>
          <w:t>46</w:t>
        </w:r>
        <w:r w:rsidR="001F61AF">
          <w:rPr>
            <w:noProof/>
            <w:webHidden/>
          </w:rPr>
          <w:fldChar w:fldCharType="end"/>
        </w:r>
      </w:hyperlink>
    </w:p>
    <w:p w14:paraId="3CE3EC4C" w14:textId="0384F8BA"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69" w:history="1">
        <w:r w:rsidR="001F61AF" w:rsidRPr="007B6891">
          <w:rPr>
            <w:rStyle w:val="Hyperlink"/>
            <w:noProof/>
          </w:rPr>
          <w:t>2.3.2.1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Metodologías que se han utilizado</w:t>
        </w:r>
        <w:r w:rsidR="001F61AF">
          <w:rPr>
            <w:noProof/>
            <w:webHidden/>
          </w:rPr>
          <w:tab/>
        </w:r>
        <w:r w:rsidR="001F61AF">
          <w:rPr>
            <w:noProof/>
            <w:webHidden/>
          </w:rPr>
          <w:fldChar w:fldCharType="begin"/>
        </w:r>
        <w:r w:rsidR="001F61AF">
          <w:rPr>
            <w:noProof/>
            <w:webHidden/>
          </w:rPr>
          <w:instrText xml:space="preserve"> PAGEREF _Toc164875969 \h </w:instrText>
        </w:r>
        <w:r w:rsidR="001F61AF">
          <w:rPr>
            <w:noProof/>
            <w:webHidden/>
          </w:rPr>
        </w:r>
        <w:r w:rsidR="001F61AF">
          <w:rPr>
            <w:noProof/>
            <w:webHidden/>
          </w:rPr>
          <w:fldChar w:fldCharType="separate"/>
        </w:r>
        <w:r w:rsidR="00B944B0">
          <w:rPr>
            <w:noProof/>
            <w:webHidden/>
          </w:rPr>
          <w:t>48</w:t>
        </w:r>
        <w:r w:rsidR="001F61AF">
          <w:rPr>
            <w:noProof/>
            <w:webHidden/>
          </w:rPr>
          <w:fldChar w:fldCharType="end"/>
        </w:r>
      </w:hyperlink>
    </w:p>
    <w:p w14:paraId="0EECE991" w14:textId="43664B2F"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0" w:history="1">
        <w:r w:rsidR="001F61AF" w:rsidRPr="007B6891">
          <w:rPr>
            <w:rStyle w:val="Hyperlink"/>
            <w:noProof/>
          </w:rPr>
          <w:t>2.3.2.2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Conclusiones y recomendaciones obtenidas</w:t>
        </w:r>
        <w:r w:rsidR="001F61AF">
          <w:rPr>
            <w:noProof/>
            <w:webHidden/>
          </w:rPr>
          <w:tab/>
        </w:r>
        <w:r w:rsidR="001F61AF">
          <w:rPr>
            <w:noProof/>
            <w:webHidden/>
          </w:rPr>
          <w:fldChar w:fldCharType="begin"/>
        </w:r>
        <w:r w:rsidR="001F61AF">
          <w:rPr>
            <w:noProof/>
            <w:webHidden/>
          </w:rPr>
          <w:instrText xml:space="preserve"> PAGEREF _Toc164875970 \h </w:instrText>
        </w:r>
        <w:r w:rsidR="001F61AF">
          <w:rPr>
            <w:noProof/>
            <w:webHidden/>
          </w:rPr>
        </w:r>
        <w:r w:rsidR="001F61AF">
          <w:rPr>
            <w:noProof/>
            <w:webHidden/>
          </w:rPr>
          <w:fldChar w:fldCharType="separate"/>
        </w:r>
        <w:r w:rsidR="00B944B0">
          <w:rPr>
            <w:noProof/>
            <w:webHidden/>
          </w:rPr>
          <w:t>50</w:t>
        </w:r>
        <w:r w:rsidR="001F61AF">
          <w:rPr>
            <w:noProof/>
            <w:webHidden/>
          </w:rPr>
          <w:fldChar w:fldCharType="end"/>
        </w:r>
      </w:hyperlink>
    </w:p>
    <w:p w14:paraId="31C91DDE" w14:textId="04B45517"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1" w:history="1">
        <w:r w:rsidR="001F61AF" w:rsidRPr="007B6891">
          <w:rPr>
            <w:rStyle w:val="Hyperlink"/>
            <w:noProof/>
          </w:rPr>
          <w:t>2.3.3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Otra teoría relacionada con el tema en estudio</w:t>
        </w:r>
        <w:r w:rsidR="001F61AF">
          <w:rPr>
            <w:noProof/>
            <w:webHidden/>
          </w:rPr>
          <w:tab/>
        </w:r>
        <w:r w:rsidR="001F61AF">
          <w:rPr>
            <w:noProof/>
            <w:webHidden/>
          </w:rPr>
          <w:fldChar w:fldCharType="begin"/>
        </w:r>
        <w:r w:rsidR="001F61AF">
          <w:rPr>
            <w:noProof/>
            <w:webHidden/>
          </w:rPr>
          <w:instrText xml:space="preserve"> PAGEREF _Toc164875971 \h </w:instrText>
        </w:r>
        <w:r w:rsidR="001F61AF">
          <w:rPr>
            <w:noProof/>
            <w:webHidden/>
          </w:rPr>
        </w:r>
        <w:r w:rsidR="001F61AF">
          <w:rPr>
            <w:noProof/>
            <w:webHidden/>
          </w:rPr>
          <w:fldChar w:fldCharType="separate"/>
        </w:r>
        <w:r w:rsidR="00B944B0">
          <w:rPr>
            <w:noProof/>
            <w:webHidden/>
          </w:rPr>
          <w:t>51</w:t>
        </w:r>
        <w:r w:rsidR="001F61AF">
          <w:rPr>
            <w:noProof/>
            <w:webHidden/>
          </w:rPr>
          <w:fldChar w:fldCharType="end"/>
        </w:r>
      </w:hyperlink>
    </w:p>
    <w:p w14:paraId="0B8B9E5A" w14:textId="3F46A639"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2" w:history="1">
        <w:r w:rsidR="001F61AF" w:rsidRPr="007B6891">
          <w:rPr>
            <w:rStyle w:val="Hyperlink"/>
            <w:noProof/>
          </w:rPr>
          <w:t>2.3.3.1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Estudio de Mercado</w:t>
        </w:r>
        <w:r w:rsidR="001F61AF">
          <w:rPr>
            <w:noProof/>
            <w:webHidden/>
          </w:rPr>
          <w:tab/>
        </w:r>
        <w:r w:rsidR="001F61AF">
          <w:rPr>
            <w:noProof/>
            <w:webHidden/>
          </w:rPr>
          <w:fldChar w:fldCharType="begin"/>
        </w:r>
        <w:r w:rsidR="001F61AF">
          <w:rPr>
            <w:noProof/>
            <w:webHidden/>
          </w:rPr>
          <w:instrText xml:space="preserve"> PAGEREF _Toc164875972 \h </w:instrText>
        </w:r>
        <w:r w:rsidR="001F61AF">
          <w:rPr>
            <w:noProof/>
            <w:webHidden/>
          </w:rPr>
        </w:r>
        <w:r w:rsidR="001F61AF">
          <w:rPr>
            <w:noProof/>
            <w:webHidden/>
          </w:rPr>
          <w:fldChar w:fldCharType="separate"/>
        </w:r>
        <w:r w:rsidR="00B944B0">
          <w:rPr>
            <w:noProof/>
            <w:webHidden/>
          </w:rPr>
          <w:t>51</w:t>
        </w:r>
        <w:r w:rsidR="001F61AF">
          <w:rPr>
            <w:noProof/>
            <w:webHidden/>
          </w:rPr>
          <w:fldChar w:fldCharType="end"/>
        </w:r>
      </w:hyperlink>
    </w:p>
    <w:p w14:paraId="064687DD" w14:textId="5333E880"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3" w:history="1">
        <w:r w:rsidR="001F61AF" w:rsidRPr="007B6891">
          <w:rPr>
            <w:rStyle w:val="Hyperlink"/>
            <w:noProof/>
          </w:rPr>
          <w:t>2.3.3.2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Estudio Técnico</w:t>
        </w:r>
        <w:r w:rsidR="001F61AF">
          <w:rPr>
            <w:noProof/>
            <w:webHidden/>
          </w:rPr>
          <w:tab/>
        </w:r>
        <w:r w:rsidR="001F61AF">
          <w:rPr>
            <w:noProof/>
            <w:webHidden/>
          </w:rPr>
          <w:fldChar w:fldCharType="begin"/>
        </w:r>
        <w:r w:rsidR="001F61AF">
          <w:rPr>
            <w:noProof/>
            <w:webHidden/>
          </w:rPr>
          <w:instrText xml:space="preserve"> PAGEREF _Toc164875973 \h </w:instrText>
        </w:r>
        <w:r w:rsidR="001F61AF">
          <w:rPr>
            <w:noProof/>
            <w:webHidden/>
          </w:rPr>
        </w:r>
        <w:r w:rsidR="001F61AF">
          <w:rPr>
            <w:noProof/>
            <w:webHidden/>
          </w:rPr>
          <w:fldChar w:fldCharType="separate"/>
        </w:r>
        <w:r w:rsidR="00B944B0">
          <w:rPr>
            <w:noProof/>
            <w:webHidden/>
          </w:rPr>
          <w:t>53</w:t>
        </w:r>
        <w:r w:rsidR="001F61AF">
          <w:rPr>
            <w:noProof/>
            <w:webHidden/>
          </w:rPr>
          <w:fldChar w:fldCharType="end"/>
        </w:r>
      </w:hyperlink>
    </w:p>
    <w:p w14:paraId="5AD6E05B" w14:textId="7399F9F6"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4" w:history="1">
        <w:r w:rsidR="001F61AF" w:rsidRPr="007B6891">
          <w:rPr>
            <w:rStyle w:val="Hyperlink"/>
            <w:noProof/>
          </w:rPr>
          <w:t>2.3.3.3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Estudio Administrativo</w:t>
        </w:r>
        <w:r w:rsidR="001F61AF">
          <w:rPr>
            <w:noProof/>
            <w:webHidden/>
          </w:rPr>
          <w:tab/>
        </w:r>
        <w:r w:rsidR="001F61AF">
          <w:rPr>
            <w:noProof/>
            <w:webHidden/>
          </w:rPr>
          <w:fldChar w:fldCharType="begin"/>
        </w:r>
        <w:r w:rsidR="001F61AF">
          <w:rPr>
            <w:noProof/>
            <w:webHidden/>
          </w:rPr>
          <w:instrText xml:space="preserve"> PAGEREF _Toc164875974 \h </w:instrText>
        </w:r>
        <w:r w:rsidR="001F61AF">
          <w:rPr>
            <w:noProof/>
            <w:webHidden/>
          </w:rPr>
        </w:r>
        <w:r w:rsidR="001F61AF">
          <w:rPr>
            <w:noProof/>
            <w:webHidden/>
          </w:rPr>
          <w:fldChar w:fldCharType="separate"/>
        </w:r>
        <w:r w:rsidR="00B944B0">
          <w:rPr>
            <w:noProof/>
            <w:webHidden/>
          </w:rPr>
          <w:t>54</w:t>
        </w:r>
        <w:r w:rsidR="001F61AF">
          <w:rPr>
            <w:noProof/>
            <w:webHidden/>
          </w:rPr>
          <w:fldChar w:fldCharType="end"/>
        </w:r>
      </w:hyperlink>
    </w:p>
    <w:p w14:paraId="0069F04F" w14:textId="6CCFB9CE"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5" w:history="1">
        <w:r w:rsidR="001F61AF" w:rsidRPr="007B6891">
          <w:rPr>
            <w:rStyle w:val="Hyperlink"/>
            <w:noProof/>
          </w:rPr>
          <w:t>2.3.3.4</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Diagnóstico</w:t>
        </w:r>
        <w:r w:rsidR="001F61AF">
          <w:rPr>
            <w:noProof/>
            <w:webHidden/>
          </w:rPr>
          <w:tab/>
        </w:r>
        <w:r w:rsidR="001F61AF">
          <w:rPr>
            <w:noProof/>
            <w:webHidden/>
          </w:rPr>
          <w:fldChar w:fldCharType="begin"/>
        </w:r>
        <w:r w:rsidR="001F61AF">
          <w:rPr>
            <w:noProof/>
            <w:webHidden/>
          </w:rPr>
          <w:instrText xml:space="preserve"> PAGEREF _Toc164875975 \h </w:instrText>
        </w:r>
        <w:r w:rsidR="001F61AF">
          <w:rPr>
            <w:noProof/>
            <w:webHidden/>
          </w:rPr>
        </w:r>
        <w:r w:rsidR="001F61AF">
          <w:rPr>
            <w:noProof/>
            <w:webHidden/>
          </w:rPr>
          <w:fldChar w:fldCharType="separate"/>
        </w:r>
        <w:r w:rsidR="00B944B0">
          <w:rPr>
            <w:noProof/>
            <w:webHidden/>
          </w:rPr>
          <w:t>55</w:t>
        </w:r>
        <w:r w:rsidR="001F61AF">
          <w:rPr>
            <w:noProof/>
            <w:webHidden/>
          </w:rPr>
          <w:fldChar w:fldCharType="end"/>
        </w:r>
      </w:hyperlink>
    </w:p>
    <w:p w14:paraId="7B34B3BA" w14:textId="3D7FA7AD" w:rsidR="001F61AF" w:rsidRDefault="00000000">
      <w:pPr>
        <w:pStyle w:val="TOC4"/>
        <w:tabs>
          <w:tab w:val="left" w:pos="2062"/>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6" w:history="1">
        <w:r w:rsidR="001F61AF" w:rsidRPr="007B6891">
          <w:rPr>
            <w:rStyle w:val="Hyperlink"/>
            <w:noProof/>
          </w:rPr>
          <w:t>2.3.3.5</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Turismo rural</w:t>
        </w:r>
        <w:r w:rsidR="001F61AF">
          <w:rPr>
            <w:noProof/>
            <w:webHidden/>
          </w:rPr>
          <w:tab/>
        </w:r>
        <w:r w:rsidR="001F61AF">
          <w:rPr>
            <w:noProof/>
            <w:webHidden/>
          </w:rPr>
          <w:fldChar w:fldCharType="begin"/>
        </w:r>
        <w:r w:rsidR="001F61AF">
          <w:rPr>
            <w:noProof/>
            <w:webHidden/>
          </w:rPr>
          <w:instrText xml:space="preserve"> PAGEREF _Toc164875976 \h </w:instrText>
        </w:r>
        <w:r w:rsidR="001F61AF">
          <w:rPr>
            <w:noProof/>
            <w:webHidden/>
          </w:rPr>
        </w:r>
        <w:r w:rsidR="001F61AF">
          <w:rPr>
            <w:noProof/>
            <w:webHidden/>
          </w:rPr>
          <w:fldChar w:fldCharType="separate"/>
        </w:r>
        <w:r w:rsidR="00B944B0">
          <w:rPr>
            <w:noProof/>
            <w:webHidden/>
          </w:rPr>
          <w:t>56</w:t>
        </w:r>
        <w:r w:rsidR="001F61AF">
          <w:rPr>
            <w:noProof/>
            <w:webHidden/>
          </w:rPr>
          <w:fldChar w:fldCharType="end"/>
        </w:r>
      </w:hyperlink>
    </w:p>
    <w:p w14:paraId="2FDFED25" w14:textId="6383C034"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5977" w:history="1">
        <w:r w:rsidR="001F61AF" w:rsidRPr="007B6891">
          <w:rPr>
            <w:rStyle w:val="Hyperlink"/>
            <w:noProof/>
          </w:rPr>
          <w:t>3</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Marco metodológico</w:t>
        </w:r>
        <w:r w:rsidR="001F61AF">
          <w:rPr>
            <w:noProof/>
            <w:webHidden/>
          </w:rPr>
          <w:tab/>
        </w:r>
        <w:r w:rsidR="001F61AF">
          <w:rPr>
            <w:noProof/>
            <w:webHidden/>
          </w:rPr>
          <w:fldChar w:fldCharType="begin"/>
        </w:r>
        <w:r w:rsidR="001F61AF">
          <w:rPr>
            <w:noProof/>
            <w:webHidden/>
          </w:rPr>
          <w:instrText xml:space="preserve"> PAGEREF _Toc164875977 \h </w:instrText>
        </w:r>
        <w:r w:rsidR="001F61AF">
          <w:rPr>
            <w:noProof/>
            <w:webHidden/>
          </w:rPr>
        </w:r>
        <w:r w:rsidR="001F61AF">
          <w:rPr>
            <w:noProof/>
            <w:webHidden/>
          </w:rPr>
          <w:fldChar w:fldCharType="separate"/>
        </w:r>
        <w:r w:rsidR="00B944B0">
          <w:rPr>
            <w:noProof/>
            <w:webHidden/>
          </w:rPr>
          <w:t>58</w:t>
        </w:r>
        <w:r w:rsidR="001F61AF">
          <w:rPr>
            <w:noProof/>
            <w:webHidden/>
          </w:rPr>
          <w:fldChar w:fldCharType="end"/>
        </w:r>
      </w:hyperlink>
    </w:p>
    <w:p w14:paraId="3C996EFF" w14:textId="1C4B583B"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8" w:history="1">
        <w:r w:rsidR="001F61AF" w:rsidRPr="007B6891">
          <w:rPr>
            <w:rStyle w:val="Hyperlink"/>
            <w:noProof/>
          </w:rPr>
          <w:t>3.1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Fuentes de información</w:t>
        </w:r>
        <w:r w:rsidR="001F61AF">
          <w:rPr>
            <w:noProof/>
            <w:webHidden/>
          </w:rPr>
          <w:tab/>
        </w:r>
        <w:r w:rsidR="001F61AF">
          <w:rPr>
            <w:noProof/>
            <w:webHidden/>
          </w:rPr>
          <w:fldChar w:fldCharType="begin"/>
        </w:r>
        <w:r w:rsidR="001F61AF">
          <w:rPr>
            <w:noProof/>
            <w:webHidden/>
          </w:rPr>
          <w:instrText xml:space="preserve"> PAGEREF _Toc164875978 \h </w:instrText>
        </w:r>
        <w:r w:rsidR="001F61AF">
          <w:rPr>
            <w:noProof/>
            <w:webHidden/>
          </w:rPr>
        </w:r>
        <w:r w:rsidR="001F61AF">
          <w:rPr>
            <w:noProof/>
            <w:webHidden/>
          </w:rPr>
          <w:fldChar w:fldCharType="separate"/>
        </w:r>
        <w:r w:rsidR="00B944B0">
          <w:rPr>
            <w:noProof/>
            <w:webHidden/>
          </w:rPr>
          <w:t>58</w:t>
        </w:r>
        <w:r w:rsidR="001F61AF">
          <w:rPr>
            <w:noProof/>
            <w:webHidden/>
          </w:rPr>
          <w:fldChar w:fldCharType="end"/>
        </w:r>
      </w:hyperlink>
    </w:p>
    <w:p w14:paraId="6543FC35" w14:textId="05BE60D4"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79" w:history="1">
        <w:r w:rsidR="001F61AF" w:rsidRPr="007B6891">
          <w:rPr>
            <w:rStyle w:val="Hyperlink"/>
            <w:noProof/>
          </w:rPr>
          <w:t>3.1.1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Fuentes primarias</w:t>
        </w:r>
        <w:r w:rsidR="001F61AF">
          <w:rPr>
            <w:noProof/>
            <w:webHidden/>
          </w:rPr>
          <w:tab/>
        </w:r>
        <w:r w:rsidR="001F61AF">
          <w:rPr>
            <w:noProof/>
            <w:webHidden/>
          </w:rPr>
          <w:fldChar w:fldCharType="begin"/>
        </w:r>
        <w:r w:rsidR="001F61AF">
          <w:rPr>
            <w:noProof/>
            <w:webHidden/>
          </w:rPr>
          <w:instrText xml:space="preserve"> PAGEREF _Toc164875979 \h </w:instrText>
        </w:r>
        <w:r w:rsidR="001F61AF">
          <w:rPr>
            <w:noProof/>
            <w:webHidden/>
          </w:rPr>
        </w:r>
        <w:r w:rsidR="001F61AF">
          <w:rPr>
            <w:noProof/>
            <w:webHidden/>
          </w:rPr>
          <w:fldChar w:fldCharType="separate"/>
        </w:r>
        <w:r w:rsidR="00B944B0">
          <w:rPr>
            <w:noProof/>
            <w:webHidden/>
          </w:rPr>
          <w:t>58</w:t>
        </w:r>
        <w:r w:rsidR="001F61AF">
          <w:rPr>
            <w:noProof/>
            <w:webHidden/>
          </w:rPr>
          <w:fldChar w:fldCharType="end"/>
        </w:r>
      </w:hyperlink>
    </w:p>
    <w:p w14:paraId="7C2F79B5" w14:textId="377CA76D"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0" w:history="1">
        <w:r w:rsidR="001F61AF" w:rsidRPr="007B6891">
          <w:rPr>
            <w:rStyle w:val="Hyperlink"/>
            <w:noProof/>
          </w:rPr>
          <w:t>3.1.2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Fuentes secundarias</w:t>
        </w:r>
        <w:r w:rsidR="001F61AF">
          <w:rPr>
            <w:noProof/>
            <w:webHidden/>
          </w:rPr>
          <w:tab/>
        </w:r>
        <w:r w:rsidR="001F61AF">
          <w:rPr>
            <w:noProof/>
            <w:webHidden/>
          </w:rPr>
          <w:fldChar w:fldCharType="begin"/>
        </w:r>
        <w:r w:rsidR="001F61AF">
          <w:rPr>
            <w:noProof/>
            <w:webHidden/>
          </w:rPr>
          <w:instrText xml:space="preserve"> PAGEREF _Toc164875980 \h </w:instrText>
        </w:r>
        <w:r w:rsidR="001F61AF">
          <w:rPr>
            <w:noProof/>
            <w:webHidden/>
          </w:rPr>
        </w:r>
        <w:r w:rsidR="001F61AF">
          <w:rPr>
            <w:noProof/>
            <w:webHidden/>
          </w:rPr>
          <w:fldChar w:fldCharType="separate"/>
        </w:r>
        <w:r w:rsidR="00B944B0">
          <w:rPr>
            <w:noProof/>
            <w:webHidden/>
          </w:rPr>
          <w:t>59</w:t>
        </w:r>
        <w:r w:rsidR="001F61AF">
          <w:rPr>
            <w:noProof/>
            <w:webHidden/>
          </w:rPr>
          <w:fldChar w:fldCharType="end"/>
        </w:r>
      </w:hyperlink>
    </w:p>
    <w:p w14:paraId="445D09A4" w14:textId="41C93F04"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1" w:history="1">
        <w:r w:rsidR="001F61AF" w:rsidRPr="007B6891">
          <w:rPr>
            <w:rStyle w:val="Hyperlink"/>
            <w:noProof/>
          </w:rPr>
          <w:t>3.2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Métodos de Investigación</w:t>
        </w:r>
        <w:r w:rsidR="001F61AF">
          <w:rPr>
            <w:noProof/>
            <w:webHidden/>
          </w:rPr>
          <w:tab/>
        </w:r>
        <w:r w:rsidR="001F61AF">
          <w:rPr>
            <w:noProof/>
            <w:webHidden/>
          </w:rPr>
          <w:fldChar w:fldCharType="begin"/>
        </w:r>
        <w:r w:rsidR="001F61AF">
          <w:rPr>
            <w:noProof/>
            <w:webHidden/>
          </w:rPr>
          <w:instrText xml:space="preserve"> PAGEREF _Toc164875981 \h </w:instrText>
        </w:r>
        <w:r w:rsidR="001F61AF">
          <w:rPr>
            <w:noProof/>
            <w:webHidden/>
          </w:rPr>
        </w:r>
        <w:r w:rsidR="001F61AF">
          <w:rPr>
            <w:noProof/>
            <w:webHidden/>
          </w:rPr>
          <w:fldChar w:fldCharType="separate"/>
        </w:r>
        <w:r w:rsidR="00B944B0">
          <w:rPr>
            <w:noProof/>
            <w:webHidden/>
          </w:rPr>
          <w:t>63</w:t>
        </w:r>
        <w:r w:rsidR="001F61AF">
          <w:rPr>
            <w:noProof/>
            <w:webHidden/>
          </w:rPr>
          <w:fldChar w:fldCharType="end"/>
        </w:r>
      </w:hyperlink>
    </w:p>
    <w:p w14:paraId="4047C034" w14:textId="64FB126B"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2" w:history="1">
        <w:r w:rsidR="001F61AF" w:rsidRPr="007B6891">
          <w:rPr>
            <w:rStyle w:val="Hyperlink"/>
            <w:noProof/>
          </w:rPr>
          <w:t>3.2.1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Método analítico-sintético</w:t>
        </w:r>
        <w:r w:rsidR="001F61AF">
          <w:rPr>
            <w:noProof/>
            <w:webHidden/>
          </w:rPr>
          <w:tab/>
        </w:r>
        <w:r w:rsidR="001F61AF">
          <w:rPr>
            <w:noProof/>
            <w:webHidden/>
          </w:rPr>
          <w:fldChar w:fldCharType="begin"/>
        </w:r>
        <w:r w:rsidR="001F61AF">
          <w:rPr>
            <w:noProof/>
            <w:webHidden/>
          </w:rPr>
          <w:instrText xml:space="preserve"> PAGEREF _Toc164875982 \h </w:instrText>
        </w:r>
        <w:r w:rsidR="001F61AF">
          <w:rPr>
            <w:noProof/>
            <w:webHidden/>
          </w:rPr>
        </w:r>
        <w:r w:rsidR="001F61AF">
          <w:rPr>
            <w:noProof/>
            <w:webHidden/>
          </w:rPr>
          <w:fldChar w:fldCharType="separate"/>
        </w:r>
        <w:r w:rsidR="00B944B0">
          <w:rPr>
            <w:noProof/>
            <w:webHidden/>
          </w:rPr>
          <w:t>63</w:t>
        </w:r>
        <w:r w:rsidR="001F61AF">
          <w:rPr>
            <w:noProof/>
            <w:webHidden/>
          </w:rPr>
          <w:fldChar w:fldCharType="end"/>
        </w:r>
      </w:hyperlink>
    </w:p>
    <w:p w14:paraId="1BA56CC0" w14:textId="3FFBA5F0"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3" w:history="1">
        <w:r w:rsidR="001F61AF" w:rsidRPr="007B6891">
          <w:rPr>
            <w:rStyle w:val="Hyperlink"/>
            <w:noProof/>
          </w:rPr>
          <w:t>3.2.2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Método inductivo</w:t>
        </w:r>
        <w:r w:rsidR="001F61AF">
          <w:rPr>
            <w:noProof/>
            <w:webHidden/>
          </w:rPr>
          <w:tab/>
        </w:r>
        <w:r w:rsidR="001F61AF">
          <w:rPr>
            <w:noProof/>
            <w:webHidden/>
          </w:rPr>
          <w:fldChar w:fldCharType="begin"/>
        </w:r>
        <w:r w:rsidR="001F61AF">
          <w:rPr>
            <w:noProof/>
            <w:webHidden/>
          </w:rPr>
          <w:instrText xml:space="preserve"> PAGEREF _Toc164875983 \h </w:instrText>
        </w:r>
        <w:r w:rsidR="001F61AF">
          <w:rPr>
            <w:noProof/>
            <w:webHidden/>
          </w:rPr>
        </w:r>
        <w:r w:rsidR="001F61AF">
          <w:rPr>
            <w:noProof/>
            <w:webHidden/>
          </w:rPr>
          <w:fldChar w:fldCharType="separate"/>
        </w:r>
        <w:r w:rsidR="00B944B0">
          <w:rPr>
            <w:noProof/>
            <w:webHidden/>
          </w:rPr>
          <w:t>63</w:t>
        </w:r>
        <w:r w:rsidR="001F61AF">
          <w:rPr>
            <w:noProof/>
            <w:webHidden/>
          </w:rPr>
          <w:fldChar w:fldCharType="end"/>
        </w:r>
      </w:hyperlink>
    </w:p>
    <w:p w14:paraId="3449BDC5" w14:textId="7A93194F" w:rsidR="001F61AF" w:rsidRDefault="00000000">
      <w:pPr>
        <w:pStyle w:val="TOC4"/>
        <w:tabs>
          <w:tab w:val="left" w:pos="1878"/>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4" w:history="1">
        <w:r w:rsidR="001F61AF" w:rsidRPr="007B6891">
          <w:rPr>
            <w:rStyle w:val="Hyperlink"/>
            <w:noProof/>
          </w:rPr>
          <w:t>3.2.3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Método hipotético-deductivo</w:t>
        </w:r>
        <w:r w:rsidR="001F61AF">
          <w:rPr>
            <w:noProof/>
            <w:webHidden/>
          </w:rPr>
          <w:tab/>
        </w:r>
        <w:r w:rsidR="001F61AF">
          <w:rPr>
            <w:noProof/>
            <w:webHidden/>
          </w:rPr>
          <w:fldChar w:fldCharType="begin"/>
        </w:r>
        <w:r w:rsidR="001F61AF">
          <w:rPr>
            <w:noProof/>
            <w:webHidden/>
          </w:rPr>
          <w:instrText xml:space="preserve"> PAGEREF _Toc164875984 \h </w:instrText>
        </w:r>
        <w:r w:rsidR="001F61AF">
          <w:rPr>
            <w:noProof/>
            <w:webHidden/>
          </w:rPr>
        </w:r>
        <w:r w:rsidR="001F61AF">
          <w:rPr>
            <w:noProof/>
            <w:webHidden/>
          </w:rPr>
          <w:fldChar w:fldCharType="separate"/>
        </w:r>
        <w:r w:rsidR="00B944B0">
          <w:rPr>
            <w:noProof/>
            <w:webHidden/>
          </w:rPr>
          <w:t>64</w:t>
        </w:r>
        <w:r w:rsidR="001F61AF">
          <w:rPr>
            <w:noProof/>
            <w:webHidden/>
          </w:rPr>
          <w:fldChar w:fldCharType="end"/>
        </w:r>
      </w:hyperlink>
    </w:p>
    <w:p w14:paraId="0C01F501" w14:textId="040A684A"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5" w:history="1">
        <w:r w:rsidR="001F61AF" w:rsidRPr="007B6891">
          <w:rPr>
            <w:rStyle w:val="Hyperlink"/>
            <w:noProof/>
          </w:rPr>
          <w:t>3.3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Herramientas</w:t>
        </w:r>
        <w:r w:rsidR="001F61AF">
          <w:rPr>
            <w:noProof/>
            <w:webHidden/>
          </w:rPr>
          <w:tab/>
        </w:r>
        <w:r w:rsidR="001F61AF">
          <w:rPr>
            <w:noProof/>
            <w:webHidden/>
          </w:rPr>
          <w:fldChar w:fldCharType="begin"/>
        </w:r>
        <w:r w:rsidR="001F61AF">
          <w:rPr>
            <w:noProof/>
            <w:webHidden/>
          </w:rPr>
          <w:instrText xml:space="preserve"> PAGEREF _Toc164875985 \h </w:instrText>
        </w:r>
        <w:r w:rsidR="001F61AF">
          <w:rPr>
            <w:noProof/>
            <w:webHidden/>
          </w:rPr>
        </w:r>
        <w:r w:rsidR="001F61AF">
          <w:rPr>
            <w:noProof/>
            <w:webHidden/>
          </w:rPr>
          <w:fldChar w:fldCharType="separate"/>
        </w:r>
        <w:r w:rsidR="00B944B0">
          <w:rPr>
            <w:noProof/>
            <w:webHidden/>
          </w:rPr>
          <w:t>69</w:t>
        </w:r>
        <w:r w:rsidR="001F61AF">
          <w:rPr>
            <w:noProof/>
            <w:webHidden/>
          </w:rPr>
          <w:fldChar w:fldCharType="end"/>
        </w:r>
      </w:hyperlink>
    </w:p>
    <w:p w14:paraId="4220D0F3" w14:textId="2720CA0E"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6" w:history="1">
        <w:r w:rsidR="001F61AF" w:rsidRPr="007B6891">
          <w:rPr>
            <w:rStyle w:val="Hyperlink"/>
            <w:noProof/>
          </w:rPr>
          <w:t>3.4</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Supuestos y restricciones</w:t>
        </w:r>
        <w:r w:rsidR="001F61AF">
          <w:rPr>
            <w:noProof/>
            <w:webHidden/>
          </w:rPr>
          <w:tab/>
        </w:r>
        <w:r w:rsidR="001F61AF">
          <w:rPr>
            <w:noProof/>
            <w:webHidden/>
          </w:rPr>
          <w:fldChar w:fldCharType="begin"/>
        </w:r>
        <w:r w:rsidR="001F61AF">
          <w:rPr>
            <w:noProof/>
            <w:webHidden/>
          </w:rPr>
          <w:instrText xml:space="preserve"> PAGEREF _Toc164875986 \h </w:instrText>
        </w:r>
        <w:r w:rsidR="001F61AF">
          <w:rPr>
            <w:noProof/>
            <w:webHidden/>
          </w:rPr>
        </w:r>
        <w:r w:rsidR="001F61AF">
          <w:rPr>
            <w:noProof/>
            <w:webHidden/>
          </w:rPr>
          <w:fldChar w:fldCharType="separate"/>
        </w:r>
        <w:r w:rsidR="00B944B0">
          <w:rPr>
            <w:noProof/>
            <w:webHidden/>
          </w:rPr>
          <w:t>73</w:t>
        </w:r>
        <w:r w:rsidR="001F61AF">
          <w:rPr>
            <w:noProof/>
            <w:webHidden/>
          </w:rPr>
          <w:fldChar w:fldCharType="end"/>
        </w:r>
      </w:hyperlink>
    </w:p>
    <w:p w14:paraId="7FFCCCD8" w14:textId="278B1B8C"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7" w:history="1">
        <w:r w:rsidR="001F61AF" w:rsidRPr="007B6891">
          <w:rPr>
            <w:rStyle w:val="Hyperlink"/>
            <w:noProof/>
          </w:rPr>
          <w:t>3.5</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Entregables</w:t>
        </w:r>
        <w:r w:rsidR="001F61AF">
          <w:rPr>
            <w:noProof/>
            <w:webHidden/>
          </w:rPr>
          <w:tab/>
        </w:r>
        <w:r w:rsidR="001F61AF">
          <w:rPr>
            <w:noProof/>
            <w:webHidden/>
          </w:rPr>
          <w:fldChar w:fldCharType="begin"/>
        </w:r>
        <w:r w:rsidR="001F61AF">
          <w:rPr>
            <w:noProof/>
            <w:webHidden/>
          </w:rPr>
          <w:instrText xml:space="preserve"> PAGEREF _Toc164875987 \h </w:instrText>
        </w:r>
        <w:r w:rsidR="001F61AF">
          <w:rPr>
            <w:noProof/>
            <w:webHidden/>
          </w:rPr>
        </w:r>
        <w:r w:rsidR="001F61AF">
          <w:rPr>
            <w:noProof/>
            <w:webHidden/>
          </w:rPr>
          <w:fldChar w:fldCharType="separate"/>
        </w:r>
        <w:r w:rsidR="00B944B0">
          <w:rPr>
            <w:noProof/>
            <w:webHidden/>
          </w:rPr>
          <w:t>78</w:t>
        </w:r>
        <w:r w:rsidR="001F61AF">
          <w:rPr>
            <w:noProof/>
            <w:webHidden/>
          </w:rPr>
          <w:fldChar w:fldCharType="end"/>
        </w:r>
      </w:hyperlink>
    </w:p>
    <w:p w14:paraId="204B811E" w14:textId="15741D95"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5988" w:history="1">
        <w:r w:rsidR="001F61AF" w:rsidRPr="007B6891">
          <w:rPr>
            <w:rStyle w:val="Hyperlink"/>
            <w:noProof/>
          </w:rPr>
          <w:t>4</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Desarrollo</w:t>
        </w:r>
        <w:r w:rsidR="001F61AF">
          <w:rPr>
            <w:noProof/>
            <w:webHidden/>
          </w:rPr>
          <w:tab/>
        </w:r>
        <w:r w:rsidR="001F61AF">
          <w:rPr>
            <w:noProof/>
            <w:webHidden/>
          </w:rPr>
          <w:fldChar w:fldCharType="begin"/>
        </w:r>
        <w:r w:rsidR="001F61AF">
          <w:rPr>
            <w:noProof/>
            <w:webHidden/>
          </w:rPr>
          <w:instrText xml:space="preserve"> PAGEREF _Toc164875988 \h </w:instrText>
        </w:r>
        <w:r w:rsidR="001F61AF">
          <w:rPr>
            <w:noProof/>
            <w:webHidden/>
          </w:rPr>
        </w:r>
        <w:r w:rsidR="001F61AF">
          <w:rPr>
            <w:noProof/>
            <w:webHidden/>
          </w:rPr>
          <w:fldChar w:fldCharType="separate"/>
        </w:r>
        <w:r w:rsidR="00B944B0">
          <w:rPr>
            <w:noProof/>
            <w:webHidden/>
          </w:rPr>
          <w:t>81</w:t>
        </w:r>
        <w:r w:rsidR="001F61AF">
          <w:rPr>
            <w:noProof/>
            <w:webHidden/>
          </w:rPr>
          <w:fldChar w:fldCharType="end"/>
        </w:r>
      </w:hyperlink>
    </w:p>
    <w:p w14:paraId="0BA51F1D" w14:textId="588B7951"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89" w:history="1">
        <w:r w:rsidR="001F61AF" w:rsidRPr="007B6891">
          <w:rPr>
            <w:rStyle w:val="Hyperlink"/>
            <w:noProof/>
          </w:rPr>
          <w:t>4.1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Diagnóstico de aplicaciones turísticas</w:t>
        </w:r>
        <w:r w:rsidR="001F61AF">
          <w:rPr>
            <w:noProof/>
            <w:webHidden/>
          </w:rPr>
          <w:tab/>
        </w:r>
        <w:r w:rsidR="001F61AF">
          <w:rPr>
            <w:noProof/>
            <w:webHidden/>
          </w:rPr>
          <w:fldChar w:fldCharType="begin"/>
        </w:r>
        <w:r w:rsidR="001F61AF">
          <w:rPr>
            <w:noProof/>
            <w:webHidden/>
          </w:rPr>
          <w:instrText xml:space="preserve"> PAGEREF _Toc164875989 \h </w:instrText>
        </w:r>
        <w:r w:rsidR="001F61AF">
          <w:rPr>
            <w:noProof/>
            <w:webHidden/>
          </w:rPr>
        </w:r>
        <w:r w:rsidR="001F61AF">
          <w:rPr>
            <w:noProof/>
            <w:webHidden/>
          </w:rPr>
          <w:fldChar w:fldCharType="separate"/>
        </w:r>
        <w:r w:rsidR="00B944B0">
          <w:rPr>
            <w:noProof/>
            <w:webHidden/>
          </w:rPr>
          <w:t>81</w:t>
        </w:r>
        <w:r w:rsidR="001F61AF">
          <w:rPr>
            <w:noProof/>
            <w:webHidden/>
          </w:rPr>
          <w:fldChar w:fldCharType="end"/>
        </w:r>
      </w:hyperlink>
    </w:p>
    <w:p w14:paraId="58A74C63" w14:textId="63141E1E"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0" w:history="1">
        <w:r w:rsidR="001F61AF" w:rsidRPr="007B6891">
          <w:rPr>
            <w:rStyle w:val="Hyperlink"/>
            <w:noProof/>
          </w:rPr>
          <w:t>4.2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Acta de Constitución del Proyecto</w:t>
        </w:r>
        <w:r w:rsidR="001F61AF">
          <w:rPr>
            <w:noProof/>
            <w:webHidden/>
          </w:rPr>
          <w:tab/>
        </w:r>
        <w:r w:rsidR="001F61AF">
          <w:rPr>
            <w:noProof/>
            <w:webHidden/>
          </w:rPr>
          <w:fldChar w:fldCharType="begin"/>
        </w:r>
        <w:r w:rsidR="001F61AF">
          <w:rPr>
            <w:noProof/>
            <w:webHidden/>
          </w:rPr>
          <w:instrText xml:space="preserve"> PAGEREF _Toc164875990 \h </w:instrText>
        </w:r>
        <w:r w:rsidR="001F61AF">
          <w:rPr>
            <w:noProof/>
            <w:webHidden/>
          </w:rPr>
        </w:r>
        <w:r w:rsidR="001F61AF">
          <w:rPr>
            <w:noProof/>
            <w:webHidden/>
          </w:rPr>
          <w:fldChar w:fldCharType="separate"/>
        </w:r>
        <w:r w:rsidR="00B944B0">
          <w:rPr>
            <w:noProof/>
            <w:webHidden/>
          </w:rPr>
          <w:t>94</w:t>
        </w:r>
        <w:r w:rsidR="001F61AF">
          <w:rPr>
            <w:noProof/>
            <w:webHidden/>
          </w:rPr>
          <w:fldChar w:fldCharType="end"/>
        </w:r>
      </w:hyperlink>
    </w:p>
    <w:p w14:paraId="252A5C4A" w14:textId="0AEF2B1A"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1" w:history="1">
        <w:r w:rsidR="001F61AF" w:rsidRPr="007B6891">
          <w:rPr>
            <w:rStyle w:val="Hyperlink"/>
            <w:noProof/>
          </w:rPr>
          <w:t>4.3</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del Alcance</w:t>
        </w:r>
        <w:r w:rsidR="001F61AF">
          <w:rPr>
            <w:noProof/>
            <w:webHidden/>
          </w:rPr>
          <w:tab/>
        </w:r>
        <w:r w:rsidR="001F61AF">
          <w:rPr>
            <w:noProof/>
            <w:webHidden/>
          </w:rPr>
          <w:fldChar w:fldCharType="begin"/>
        </w:r>
        <w:r w:rsidR="001F61AF">
          <w:rPr>
            <w:noProof/>
            <w:webHidden/>
          </w:rPr>
          <w:instrText xml:space="preserve"> PAGEREF _Toc164875991 \h </w:instrText>
        </w:r>
        <w:r w:rsidR="001F61AF">
          <w:rPr>
            <w:noProof/>
            <w:webHidden/>
          </w:rPr>
        </w:r>
        <w:r w:rsidR="001F61AF">
          <w:rPr>
            <w:noProof/>
            <w:webHidden/>
          </w:rPr>
          <w:fldChar w:fldCharType="separate"/>
        </w:r>
        <w:r w:rsidR="00B944B0">
          <w:rPr>
            <w:noProof/>
            <w:webHidden/>
          </w:rPr>
          <w:t>105</w:t>
        </w:r>
        <w:r w:rsidR="001F61AF">
          <w:rPr>
            <w:noProof/>
            <w:webHidden/>
          </w:rPr>
          <w:fldChar w:fldCharType="end"/>
        </w:r>
      </w:hyperlink>
    </w:p>
    <w:p w14:paraId="6523530E" w14:textId="648241CF"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2" w:history="1">
        <w:r w:rsidR="001F61AF" w:rsidRPr="007B6891">
          <w:rPr>
            <w:rStyle w:val="Hyperlink"/>
            <w:noProof/>
          </w:rPr>
          <w:t>4.4</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del Cronograma</w:t>
        </w:r>
        <w:r w:rsidR="001F61AF">
          <w:rPr>
            <w:noProof/>
            <w:webHidden/>
          </w:rPr>
          <w:tab/>
        </w:r>
        <w:r w:rsidR="001F61AF">
          <w:rPr>
            <w:noProof/>
            <w:webHidden/>
          </w:rPr>
          <w:fldChar w:fldCharType="begin"/>
        </w:r>
        <w:r w:rsidR="001F61AF">
          <w:rPr>
            <w:noProof/>
            <w:webHidden/>
          </w:rPr>
          <w:instrText xml:space="preserve"> PAGEREF _Toc164875992 \h </w:instrText>
        </w:r>
        <w:r w:rsidR="001F61AF">
          <w:rPr>
            <w:noProof/>
            <w:webHidden/>
          </w:rPr>
        </w:r>
        <w:r w:rsidR="001F61AF">
          <w:rPr>
            <w:noProof/>
            <w:webHidden/>
          </w:rPr>
          <w:fldChar w:fldCharType="separate"/>
        </w:r>
        <w:r w:rsidR="00B944B0">
          <w:rPr>
            <w:noProof/>
            <w:webHidden/>
          </w:rPr>
          <w:t>128</w:t>
        </w:r>
        <w:r w:rsidR="001F61AF">
          <w:rPr>
            <w:noProof/>
            <w:webHidden/>
          </w:rPr>
          <w:fldChar w:fldCharType="end"/>
        </w:r>
      </w:hyperlink>
    </w:p>
    <w:p w14:paraId="17362791" w14:textId="2F9DF9F9"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3" w:history="1">
        <w:r w:rsidR="001F61AF" w:rsidRPr="007B6891">
          <w:rPr>
            <w:rStyle w:val="Hyperlink"/>
            <w:noProof/>
          </w:rPr>
          <w:t>4.5</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los Costos</w:t>
        </w:r>
        <w:r w:rsidR="001F61AF">
          <w:rPr>
            <w:noProof/>
            <w:webHidden/>
          </w:rPr>
          <w:tab/>
        </w:r>
        <w:r w:rsidR="001F61AF">
          <w:rPr>
            <w:noProof/>
            <w:webHidden/>
          </w:rPr>
          <w:fldChar w:fldCharType="begin"/>
        </w:r>
        <w:r w:rsidR="001F61AF">
          <w:rPr>
            <w:noProof/>
            <w:webHidden/>
          </w:rPr>
          <w:instrText xml:space="preserve"> PAGEREF _Toc164875993 \h </w:instrText>
        </w:r>
        <w:r w:rsidR="001F61AF">
          <w:rPr>
            <w:noProof/>
            <w:webHidden/>
          </w:rPr>
        </w:r>
        <w:r w:rsidR="001F61AF">
          <w:rPr>
            <w:noProof/>
            <w:webHidden/>
          </w:rPr>
          <w:fldChar w:fldCharType="separate"/>
        </w:r>
        <w:r w:rsidR="00B944B0">
          <w:rPr>
            <w:noProof/>
            <w:webHidden/>
          </w:rPr>
          <w:t>146</w:t>
        </w:r>
        <w:r w:rsidR="001F61AF">
          <w:rPr>
            <w:noProof/>
            <w:webHidden/>
          </w:rPr>
          <w:fldChar w:fldCharType="end"/>
        </w:r>
      </w:hyperlink>
    </w:p>
    <w:p w14:paraId="1398933C" w14:textId="08A9111F"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4" w:history="1">
        <w:r w:rsidR="001F61AF" w:rsidRPr="007B6891">
          <w:rPr>
            <w:rStyle w:val="Hyperlink"/>
            <w:noProof/>
          </w:rPr>
          <w:t>4.6</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la Calidad</w:t>
        </w:r>
        <w:r w:rsidR="001F61AF">
          <w:rPr>
            <w:noProof/>
            <w:webHidden/>
          </w:rPr>
          <w:tab/>
        </w:r>
        <w:r w:rsidR="001F61AF">
          <w:rPr>
            <w:noProof/>
            <w:webHidden/>
          </w:rPr>
          <w:fldChar w:fldCharType="begin"/>
        </w:r>
        <w:r w:rsidR="001F61AF">
          <w:rPr>
            <w:noProof/>
            <w:webHidden/>
          </w:rPr>
          <w:instrText xml:space="preserve"> PAGEREF _Toc164875994 \h </w:instrText>
        </w:r>
        <w:r w:rsidR="001F61AF">
          <w:rPr>
            <w:noProof/>
            <w:webHidden/>
          </w:rPr>
        </w:r>
        <w:r w:rsidR="001F61AF">
          <w:rPr>
            <w:noProof/>
            <w:webHidden/>
          </w:rPr>
          <w:fldChar w:fldCharType="separate"/>
        </w:r>
        <w:r w:rsidR="00B944B0">
          <w:rPr>
            <w:noProof/>
            <w:webHidden/>
          </w:rPr>
          <w:t>158</w:t>
        </w:r>
        <w:r w:rsidR="001F61AF">
          <w:rPr>
            <w:noProof/>
            <w:webHidden/>
          </w:rPr>
          <w:fldChar w:fldCharType="end"/>
        </w:r>
      </w:hyperlink>
    </w:p>
    <w:p w14:paraId="5F55290E" w14:textId="101E478F"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5" w:history="1">
        <w:r w:rsidR="001F61AF" w:rsidRPr="007B6891">
          <w:rPr>
            <w:rStyle w:val="Hyperlink"/>
            <w:noProof/>
          </w:rPr>
          <w:t>4.7</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los Recursos</w:t>
        </w:r>
        <w:r w:rsidR="001F61AF">
          <w:rPr>
            <w:noProof/>
            <w:webHidden/>
          </w:rPr>
          <w:tab/>
        </w:r>
        <w:r w:rsidR="001F61AF">
          <w:rPr>
            <w:noProof/>
            <w:webHidden/>
          </w:rPr>
          <w:fldChar w:fldCharType="begin"/>
        </w:r>
        <w:r w:rsidR="001F61AF">
          <w:rPr>
            <w:noProof/>
            <w:webHidden/>
          </w:rPr>
          <w:instrText xml:space="preserve"> PAGEREF _Toc164875995 \h </w:instrText>
        </w:r>
        <w:r w:rsidR="001F61AF">
          <w:rPr>
            <w:noProof/>
            <w:webHidden/>
          </w:rPr>
        </w:r>
        <w:r w:rsidR="001F61AF">
          <w:rPr>
            <w:noProof/>
            <w:webHidden/>
          </w:rPr>
          <w:fldChar w:fldCharType="separate"/>
        </w:r>
        <w:r w:rsidR="00B944B0">
          <w:rPr>
            <w:noProof/>
            <w:webHidden/>
          </w:rPr>
          <w:t>163</w:t>
        </w:r>
        <w:r w:rsidR="001F61AF">
          <w:rPr>
            <w:noProof/>
            <w:webHidden/>
          </w:rPr>
          <w:fldChar w:fldCharType="end"/>
        </w:r>
      </w:hyperlink>
    </w:p>
    <w:p w14:paraId="6114EA21" w14:textId="6BABFE71"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6" w:history="1">
        <w:r w:rsidR="001F61AF" w:rsidRPr="007B6891">
          <w:rPr>
            <w:rStyle w:val="Hyperlink"/>
            <w:noProof/>
          </w:rPr>
          <w:t>4.8</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las Comunicaciones</w:t>
        </w:r>
        <w:r w:rsidR="001F61AF">
          <w:rPr>
            <w:noProof/>
            <w:webHidden/>
          </w:rPr>
          <w:tab/>
        </w:r>
        <w:r w:rsidR="001F61AF">
          <w:rPr>
            <w:noProof/>
            <w:webHidden/>
          </w:rPr>
          <w:fldChar w:fldCharType="begin"/>
        </w:r>
        <w:r w:rsidR="001F61AF">
          <w:rPr>
            <w:noProof/>
            <w:webHidden/>
          </w:rPr>
          <w:instrText xml:space="preserve"> PAGEREF _Toc164875996 \h </w:instrText>
        </w:r>
        <w:r w:rsidR="001F61AF">
          <w:rPr>
            <w:noProof/>
            <w:webHidden/>
          </w:rPr>
        </w:r>
        <w:r w:rsidR="001F61AF">
          <w:rPr>
            <w:noProof/>
            <w:webHidden/>
          </w:rPr>
          <w:fldChar w:fldCharType="separate"/>
        </w:r>
        <w:r w:rsidR="00B944B0">
          <w:rPr>
            <w:noProof/>
            <w:webHidden/>
          </w:rPr>
          <w:t>175</w:t>
        </w:r>
        <w:r w:rsidR="001F61AF">
          <w:rPr>
            <w:noProof/>
            <w:webHidden/>
          </w:rPr>
          <w:fldChar w:fldCharType="end"/>
        </w:r>
      </w:hyperlink>
    </w:p>
    <w:p w14:paraId="7A66F157" w14:textId="34893A14"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7" w:history="1">
        <w:r w:rsidR="001F61AF" w:rsidRPr="007B6891">
          <w:rPr>
            <w:rStyle w:val="Hyperlink"/>
            <w:noProof/>
          </w:rPr>
          <w:t>4.9</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del Riesgo</w:t>
        </w:r>
        <w:r w:rsidR="001F61AF">
          <w:rPr>
            <w:noProof/>
            <w:webHidden/>
          </w:rPr>
          <w:tab/>
        </w:r>
        <w:r w:rsidR="001F61AF">
          <w:rPr>
            <w:noProof/>
            <w:webHidden/>
          </w:rPr>
          <w:fldChar w:fldCharType="begin"/>
        </w:r>
        <w:r w:rsidR="001F61AF">
          <w:rPr>
            <w:noProof/>
            <w:webHidden/>
          </w:rPr>
          <w:instrText xml:space="preserve"> PAGEREF _Toc164875997 \h </w:instrText>
        </w:r>
        <w:r w:rsidR="001F61AF">
          <w:rPr>
            <w:noProof/>
            <w:webHidden/>
          </w:rPr>
        </w:r>
        <w:r w:rsidR="001F61AF">
          <w:rPr>
            <w:noProof/>
            <w:webHidden/>
          </w:rPr>
          <w:fldChar w:fldCharType="separate"/>
        </w:r>
        <w:r w:rsidR="00B944B0">
          <w:rPr>
            <w:noProof/>
            <w:webHidden/>
          </w:rPr>
          <w:t>183</w:t>
        </w:r>
        <w:r w:rsidR="001F61AF">
          <w:rPr>
            <w:noProof/>
            <w:webHidden/>
          </w:rPr>
          <w:fldChar w:fldCharType="end"/>
        </w:r>
      </w:hyperlink>
    </w:p>
    <w:p w14:paraId="5A459263" w14:textId="35C211FC" w:rsidR="001F61AF" w:rsidRDefault="00000000">
      <w:pPr>
        <w:pStyle w:val="TOC3"/>
        <w:tabs>
          <w:tab w:val="left" w:pos="1597"/>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8" w:history="1">
        <w:r w:rsidR="001F61AF" w:rsidRPr="007B6891">
          <w:rPr>
            <w:rStyle w:val="Hyperlink"/>
            <w:noProof/>
          </w:rPr>
          <w:t>4.10</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las Adquisiciones</w:t>
        </w:r>
        <w:r w:rsidR="001F61AF">
          <w:rPr>
            <w:noProof/>
            <w:webHidden/>
          </w:rPr>
          <w:tab/>
        </w:r>
        <w:r w:rsidR="001F61AF">
          <w:rPr>
            <w:noProof/>
            <w:webHidden/>
          </w:rPr>
          <w:fldChar w:fldCharType="begin"/>
        </w:r>
        <w:r w:rsidR="001F61AF">
          <w:rPr>
            <w:noProof/>
            <w:webHidden/>
          </w:rPr>
          <w:instrText xml:space="preserve"> PAGEREF _Toc164875998 \h </w:instrText>
        </w:r>
        <w:r w:rsidR="001F61AF">
          <w:rPr>
            <w:noProof/>
            <w:webHidden/>
          </w:rPr>
        </w:r>
        <w:r w:rsidR="001F61AF">
          <w:rPr>
            <w:noProof/>
            <w:webHidden/>
          </w:rPr>
          <w:fldChar w:fldCharType="separate"/>
        </w:r>
        <w:r w:rsidR="00B944B0">
          <w:rPr>
            <w:noProof/>
            <w:webHidden/>
          </w:rPr>
          <w:t>202</w:t>
        </w:r>
        <w:r w:rsidR="001F61AF">
          <w:rPr>
            <w:noProof/>
            <w:webHidden/>
          </w:rPr>
          <w:fldChar w:fldCharType="end"/>
        </w:r>
      </w:hyperlink>
    </w:p>
    <w:p w14:paraId="3A0DBC81" w14:textId="7867C8E5" w:rsidR="001F61AF" w:rsidRDefault="00000000">
      <w:pPr>
        <w:pStyle w:val="TOC3"/>
        <w:tabs>
          <w:tab w:val="left" w:pos="1597"/>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5999" w:history="1">
        <w:r w:rsidR="001F61AF" w:rsidRPr="007B6891">
          <w:rPr>
            <w:rStyle w:val="Hyperlink"/>
            <w:noProof/>
          </w:rPr>
          <w:t>4.11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Plan de Gestión de los Interesados</w:t>
        </w:r>
        <w:r w:rsidR="001F61AF">
          <w:rPr>
            <w:noProof/>
            <w:webHidden/>
          </w:rPr>
          <w:tab/>
        </w:r>
        <w:r w:rsidR="001F61AF">
          <w:rPr>
            <w:noProof/>
            <w:webHidden/>
          </w:rPr>
          <w:fldChar w:fldCharType="begin"/>
        </w:r>
        <w:r w:rsidR="001F61AF">
          <w:rPr>
            <w:noProof/>
            <w:webHidden/>
          </w:rPr>
          <w:instrText xml:space="preserve"> PAGEREF _Toc164875999 \h </w:instrText>
        </w:r>
        <w:r w:rsidR="001F61AF">
          <w:rPr>
            <w:noProof/>
            <w:webHidden/>
          </w:rPr>
        </w:r>
        <w:r w:rsidR="001F61AF">
          <w:rPr>
            <w:noProof/>
            <w:webHidden/>
          </w:rPr>
          <w:fldChar w:fldCharType="separate"/>
        </w:r>
        <w:r w:rsidR="00B944B0">
          <w:rPr>
            <w:noProof/>
            <w:webHidden/>
          </w:rPr>
          <w:t>205</w:t>
        </w:r>
        <w:r w:rsidR="001F61AF">
          <w:rPr>
            <w:noProof/>
            <w:webHidden/>
          </w:rPr>
          <w:fldChar w:fldCharType="end"/>
        </w:r>
      </w:hyperlink>
    </w:p>
    <w:p w14:paraId="3C0560DA" w14:textId="0E1DAB9E"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6000" w:history="1">
        <w:r w:rsidR="001F61AF" w:rsidRPr="007B6891">
          <w:rPr>
            <w:rStyle w:val="Hyperlink"/>
            <w:noProof/>
          </w:rPr>
          <w:t>5</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Conclusiones</w:t>
        </w:r>
        <w:r w:rsidR="001F61AF">
          <w:rPr>
            <w:noProof/>
            <w:webHidden/>
          </w:rPr>
          <w:tab/>
        </w:r>
        <w:r w:rsidR="001F61AF">
          <w:rPr>
            <w:noProof/>
            <w:webHidden/>
          </w:rPr>
          <w:fldChar w:fldCharType="begin"/>
        </w:r>
        <w:r w:rsidR="001F61AF">
          <w:rPr>
            <w:noProof/>
            <w:webHidden/>
          </w:rPr>
          <w:instrText xml:space="preserve"> PAGEREF _Toc164876000 \h </w:instrText>
        </w:r>
        <w:r w:rsidR="001F61AF">
          <w:rPr>
            <w:noProof/>
            <w:webHidden/>
          </w:rPr>
        </w:r>
        <w:r w:rsidR="001F61AF">
          <w:rPr>
            <w:noProof/>
            <w:webHidden/>
          </w:rPr>
          <w:fldChar w:fldCharType="separate"/>
        </w:r>
        <w:r w:rsidR="00B944B0">
          <w:rPr>
            <w:noProof/>
            <w:webHidden/>
          </w:rPr>
          <w:t>216</w:t>
        </w:r>
        <w:r w:rsidR="001F61AF">
          <w:rPr>
            <w:noProof/>
            <w:webHidden/>
          </w:rPr>
          <w:fldChar w:fldCharType="end"/>
        </w:r>
      </w:hyperlink>
    </w:p>
    <w:p w14:paraId="356169AE" w14:textId="5B9E204D"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6001" w:history="1">
        <w:r w:rsidR="001F61AF" w:rsidRPr="007B6891">
          <w:rPr>
            <w:rStyle w:val="Hyperlink"/>
            <w:noProof/>
          </w:rPr>
          <w:t>6</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Recomendaciones</w:t>
        </w:r>
        <w:r w:rsidR="001F61AF">
          <w:rPr>
            <w:noProof/>
            <w:webHidden/>
          </w:rPr>
          <w:tab/>
        </w:r>
        <w:r w:rsidR="001F61AF">
          <w:rPr>
            <w:noProof/>
            <w:webHidden/>
          </w:rPr>
          <w:fldChar w:fldCharType="begin"/>
        </w:r>
        <w:r w:rsidR="001F61AF">
          <w:rPr>
            <w:noProof/>
            <w:webHidden/>
          </w:rPr>
          <w:instrText xml:space="preserve"> PAGEREF _Toc164876001 \h </w:instrText>
        </w:r>
        <w:r w:rsidR="001F61AF">
          <w:rPr>
            <w:noProof/>
            <w:webHidden/>
          </w:rPr>
        </w:r>
        <w:r w:rsidR="001F61AF">
          <w:rPr>
            <w:noProof/>
            <w:webHidden/>
          </w:rPr>
          <w:fldChar w:fldCharType="separate"/>
        </w:r>
        <w:r w:rsidR="00B944B0">
          <w:rPr>
            <w:noProof/>
            <w:webHidden/>
          </w:rPr>
          <w:t>221</w:t>
        </w:r>
        <w:r w:rsidR="001F61AF">
          <w:rPr>
            <w:noProof/>
            <w:webHidden/>
          </w:rPr>
          <w:fldChar w:fldCharType="end"/>
        </w:r>
      </w:hyperlink>
    </w:p>
    <w:p w14:paraId="752013EC" w14:textId="16DC718F" w:rsidR="001F61AF" w:rsidRDefault="00000000">
      <w:pPr>
        <w:pStyle w:val="TOC1"/>
        <w:rPr>
          <w:rFonts w:asciiTheme="minorHAnsi" w:eastAsiaTheme="minorEastAsia" w:hAnsiTheme="minorHAnsi" w:cstheme="minorBidi"/>
          <w:b w:val="0"/>
          <w:caps w:val="0"/>
          <w:noProof/>
          <w:kern w:val="2"/>
          <w:sz w:val="24"/>
          <w:lang w:val="en-GB" w:eastAsia="en-GB"/>
          <w14:ligatures w14:val="standardContextual"/>
        </w:rPr>
      </w:pPr>
      <w:hyperlink w:anchor="_Toc164876002" w:history="1">
        <w:r w:rsidR="001F61AF" w:rsidRPr="007B6891">
          <w:rPr>
            <w:rStyle w:val="Hyperlink"/>
            <w:noProof/>
          </w:rPr>
          <w:t>7</w:t>
        </w:r>
        <w:r w:rsidR="001F61AF">
          <w:rPr>
            <w:rFonts w:asciiTheme="minorHAnsi" w:eastAsiaTheme="minorEastAsia" w:hAnsiTheme="minorHAnsi" w:cstheme="minorBidi"/>
            <w:b w:val="0"/>
            <w:caps w:val="0"/>
            <w:noProof/>
            <w:kern w:val="2"/>
            <w:sz w:val="24"/>
            <w:lang w:val="en-GB" w:eastAsia="en-GB"/>
            <w14:ligatures w14:val="standardContextual"/>
          </w:rPr>
          <w:tab/>
        </w:r>
        <w:r w:rsidR="001F61AF" w:rsidRPr="007B6891">
          <w:rPr>
            <w:rStyle w:val="Hyperlink"/>
            <w:noProof/>
          </w:rPr>
          <w:t>Validación del trabajo en el campo del desarrollo regenerativo y/o sostenible</w:t>
        </w:r>
        <w:r w:rsidR="001F61AF">
          <w:rPr>
            <w:noProof/>
            <w:webHidden/>
          </w:rPr>
          <w:tab/>
        </w:r>
        <w:r w:rsidR="001F61AF">
          <w:rPr>
            <w:noProof/>
            <w:webHidden/>
          </w:rPr>
          <w:fldChar w:fldCharType="begin"/>
        </w:r>
        <w:r w:rsidR="001F61AF">
          <w:rPr>
            <w:noProof/>
            <w:webHidden/>
          </w:rPr>
          <w:instrText xml:space="preserve"> PAGEREF _Toc164876002 \h </w:instrText>
        </w:r>
        <w:r w:rsidR="001F61AF">
          <w:rPr>
            <w:noProof/>
            <w:webHidden/>
          </w:rPr>
        </w:r>
        <w:r w:rsidR="001F61AF">
          <w:rPr>
            <w:noProof/>
            <w:webHidden/>
          </w:rPr>
          <w:fldChar w:fldCharType="separate"/>
        </w:r>
        <w:r w:rsidR="00B944B0">
          <w:rPr>
            <w:noProof/>
            <w:webHidden/>
          </w:rPr>
          <w:t>223</w:t>
        </w:r>
        <w:r w:rsidR="001F61AF">
          <w:rPr>
            <w:noProof/>
            <w:webHidden/>
          </w:rPr>
          <w:fldChar w:fldCharType="end"/>
        </w:r>
      </w:hyperlink>
    </w:p>
    <w:p w14:paraId="6AA92B29" w14:textId="16DA895F"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03" w:history="1">
        <w:r w:rsidR="001F61AF" w:rsidRPr="007B6891">
          <w:rPr>
            <w:rStyle w:val="Hyperlink"/>
            <w:noProof/>
          </w:rPr>
          <w:t>7.1</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Relación del proyecto con los objetivos de Desarrollo Sostenible</w:t>
        </w:r>
        <w:r w:rsidR="001F61AF">
          <w:rPr>
            <w:noProof/>
            <w:webHidden/>
          </w:rPr>
          <w:tab/>
        </w:r>
        <w:r w:rsidR="001F61AF">
          <w:rPr>
            <w:noProof/>
            <w:webHidden/>
          </w:rPr>
          <w:fldChar w:fldCharType="begin"/>
        </w:r>
        <w:r w:rsidR="001F61AF">
          <w:rPr>
            <w:noProof/>
            <w:webHidden/>
          </w:rPr>
          <w:instrText xml:space="preserve"> PAGEREF _Toc164876003 \h </w:instrText>
        </w:r>
        <w:r w:rsidR="001F61AF">
          <w:rPr>
            <w:noProof/>
            <w:webHidden/>
          </w:rPr>
        </w:r>
        <w:r w:rsidR="001F61AF">
          <w:rPr>
            <w:noProof/>
            <w:webHidden/>
          </w:rPr>
          <w:fldChar w:fldCharType="separate"/>
        </w:r>
        <w:r w:rsidR="00B944B0">
          <w:rPr>
            <w:noProof/>
            <w:webHidden/>
          </w:rPr>
          <w:t>224</w:t>
        </w:r>
        <w:r w:rsidR="001F61AF">
          <w:rPr>
            <w:noProof/>
            <w:webHidden/>
          </w:rPr>
          <w:fldChar w:fldCharType="end"/>
        </w:r>
      </w:hyperlink>
    </w:p>
    <w:p w14:paraId="76E9A96B" w14:textId="1325F80C" w:rsidR="001F61AF" w:rsidRDefault="00000000">
      <w:pPr>
        <w:pStyle w:val="TOC3"/>
        <w:tabs>
          <w:tab w:val="left" w:pos="1540"/>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04" w:history="1">
        <w:r w:rsidR="001F61AF" w:rsidRPr="007B6891">
          <w:rPr>
            <w:rStyle w:val="Hyperlink"/>
            <w:noProof/>
          </w:rPr>
          <w:t>7.2</w:t>
        </w:r>
        <w:r w:rsidR="001F61AF">
          <w:rPr>
            <w:rFonts w:asciiTheme="minorHAnsi" w:eastAsiaTheme="minorEastAsia" w:hAnsiTheme="minorHAnsi" w:cstheme="minorBidi"/>
            <w:noProof/>
            <w:kern w:val="2"/>
            <w:sz w:val="24"/>
            <w:szCs w:val="24"/>
            <w:lang w:val="en-GB" w:eastAsia="en-GB"/>
            <w14:ligatures w14:val="standardContextual"/>
          </w:rPr>
          <w:tab/>
        </w:r>
        <w:r w:rsidR="001F61AF" w:rsidRPr="007B6891">
          <w:rPr>
            <w:rStyle w:val="Hyperlink"/>
            <w:noProof/>
          </w:rPr>
          <w:t>Análisis del proyecto de acuerdo con el Estándar P5</w:t>
        </w:r>
        <w:r w:rsidR="001F61AF">
          <w:rPr>
            <w:noProof/>
            <w:webHidden/>
          </w:rPr>
          <w:tab/>
        </w:r>
        <w:r w:rsidR="001F61AF">
          <w:rPr>
            <w:noProof/>
            <w:webHidden/>
          </w:rPr>
          <w:fldChar w:fldCharType="begin"/>
        </w:r>
        <w:r w:rsidR="001F61AF">
          <w:rPr>
            <w:noProof/>
            <w:webHidden/>
          </w:rPr>
          <w:instrText xml:space="preserve"> PAGEREF _Toc164876004 \h </w:instrText>
        </w:r>
        <w:r w:rsidR="001F61AF">
          <w:rPr>
            <w:noProof/>
            <w:webHidden/>
          </w:rPr>
        </w:r>
        <w:r w:rsidR="001F61AF">
          <w:rPr>
            <w:noProof/>
            <w:webHidden/>
          </w:rPr>
          <w:fldChar w:fldCharType="separate"/>
        </w:r>
        <w:r w:rsidR="00B944B0">
          <w:rPr>
            <w:noProof/>
            <w:webHidden/>
          </w:rPr>
          <w:t>231</w:t>
        </w:r>
        <w:r w:rsidR="001F61AF">
          <w:rPr>
            <w:noProof/>
            <w:webHidden/>
          </w:rPr>
          <w:fldChar w:fldCharType="end"/>
        </w:r>
      </w:hyperlink>
    </w:p>
    <w:p w14:paraId="7D1572CA" w14:textId="642537EC" w:rsidR="001F61AF" w:rsidRPr="00437F52" w:rsidRDefault="00000000">
      <w:pPr>
        <w:pStyle w:val="TOC3"/>
        <w:tabs>
          <w:tab w:val="left" w:pos="1540"/>
          <w:tab w:val="right" w:leader="dot" w:pos="8829"/>
        </w:tabs>
        <w:rPr>
          <w:rStyle w:val="Hyperlink"/>
          <w:noProof/>
        </w:rPr>
      </w:pPr>
      <w:hyperlink w:anchor="_Toc164876005" w:history="1">
        <w:r w:rsidR="001F61AF" w:rsidRPr="007B6891">
          <w:rPr>
            <w:rStyle w:val="Hyperlink"/>
            <w:noProof/>
          </w:rPr>
          <w:t>7.3</w:t>
        </w:r>
        <w:r w:rsidR="001F61AF" w:rsidRPr="00437F52">
          <w:rPr>
            <w:rStyle w:val="Hyperlink"/>
            <w:noProof/>
          </w:rPr>
          <w:tab/>
        </w:r>
        <w:r w:rsidR="001F61AF" w:rsidRPr="007B6891">
          <w:rPr>
            <w:rStyle w:val="Hyperlink"/>
            <w:noProof/>
          </w:rPr>
          <w:t>Relación del proyecto con las dimensiones del Desarrollo Regenerativo</w:t>
        </w:r>
        <w:r w:rsidR="001F61AF" w:rsidRPr="00437F52">
          <w:rPr>
            <w:rStyle w:val="Hyperlink"/>
            <w:noProof/>
            <w:webHidden/>
          </w:rPr>
          <w:tab/>
        </w:r>
        <w:r w:rsidR="001F61AF" w:rsidRPr="00437F52">
          <w:rPr>
            <w:rStyle w:val="Hyperlink"/>
            <w:noProof/>
            <w:webHidden/>
          </w:rPr>
          <w:fldChar w:fldCharType="begin"/>
        </w:r>
        <w:r w:rsidR="001F61AF" w:rsidRPr="00437F52">
          <w:rPr>
            <w:rStyle w:val="Hyperlink"/>
            <w:noProof/>
            <w:webHidden/>
          </w:rPr>
          <w:instrText xml:space="preserve"> PAGEREF _Toc164876005 \h </w:instrText>
        </w:r>
        <w:r w:rsidR="001F61AF" w:rsidRPr="00437F52">
          <w:rPr>
            <w:rStyle w:val="Hyperlink"/>
            <w:noProof/>
            <w:webHidden/>
          </w:rPr>
        </w:r>
        <w:r w:rsidR="001F61AF" w:rsidRPr="00437F52">
          <w:rPr>
            <w:rStyle w:val="Hyperlink"/>
            <w:noProof/>
            <w:webHidden/>
          </w:rPr>
          <w:fldChar w:fldCharType="separate"/>
        </w:r>
        <w:r w:rsidR="00B944B0">
          <w:rPr>
            <w:rStyle w:val="Hyperlink"/>
            <w:noProof/>
            <w:webHidden/>
          </w:rPr>
          <w:t>241</w:t>
        </w:r>
        <w:r w:rsidR="001F61AF" w:rsidRPr="00437F52">
          <w:rPr>
            <w:rStyle w:val="Hyperlink"/>
            <w:noProof/>
            <w:webHidden/>
          </w:rPr>
          <w:fldChar w:fldCharType="end"/>
        </w:r>
      </w:hyperlink>
    </w:p>
    <w:p w14:paraId="3AE1B894" w14:textId="049619BF" w:rsidR="001F61AF" w:rsidRDefault="00000000">
      <w:pPr>
        <w:pStyle w:val="TOC2"/>
        <w:tabs>
          <w:tab w:val="right" w:leader="dot" w:pos="8829"/>
        </w:tabs>
        <w:rPr>
          <w:rFonts w:asciiTheme="minorHAnsi" w:eastAsiaTheme="minorEastAsia" w:hAnsiTheme="minorHAnsi" w:cstheme="minorBidi"/>
          <w:bCs w:val="0"/>
          <w:noProof/>
          <w:kern w:val="2"/>
          <w:sz w:val="24"/>
          <w:szCs w:val="24"/>
          <w:lang w:val="en-GB" w:eastAsia="en-GB"/>
          <w14:ligatures w14:val="standardContextual"/>
        </w:rPr>
      </w:pPr>
      <w:hyperlink w:anchor="_Toc164876006" w:history="1">
        <w:r w:rsidR="001F61AF" w:rsidRPr="007B6891">
          <w:rPr>
            <w:rStyle w:val="Hyperlink"/>
            <w:noProof/>
          </w:rPr>
          <w:t>Lista de Referencias</w:t>
        </w:r>
        <w:r w:rsidR="001F61AF">
          <w:rPr>
            <w:noProof/>
            <w:webHidden/>
          </w:rPr>
          <w:tab/>
        </w:r>
        <w:r w:rsidR="001F61AF">
          <w:rPr>
            <w:noProof/>
            <w:webHidden/>
          </w:rPr>
          <w:fldChar w:fldCharType="begin"/>
        </w:r>
        <w:r w:rsidR="001F61AF">
          <w:rPr>
            <w:noProof/>
            <w:webHidden/>
          </w:rPr>
          <w:instrText xml:space="preserve"> PAGEREF _Toc164876006 \h </w:instrText>
        </w:r>
        <w:r w:rsidR="001F61AF">
          <w:rPr>
            <w:noProof/>
            <w:webHidden/>
          </w:rPr>
        </w:r>
        <w:r w:rsidR="001F61AF">
          <w:rPr>
            <w:noProof/>
            <w:webHidden/>
          </w:rPr>
          <w:fldChar w:fldCharType="separate"/>
        </w:r>
        <w:r w:rsidR="00B944B0">
          <w:rPr>
            <w:noProof/>
            <w:webHidden/>
          </w:rPr>
          <w:t>248</w:t>
        </w:r>
        <w:r w:rsidR="001F61AF">
          <w:rPr>
            <w:noProof/>
            <w:webHidden/>
          </w:rPr>
          <w:fldChar w:fldCharType="end"/>
        </w:r>
      </w:hyperlink>
    </w:p>
    <w:p w14:paraId="0072CFB9" w14:textId="4B961EC0" w:rsidR="001F61AF" w:rsidRDefault="00000000">
      <w:pPr>
        <w:pStyle w:val="TOC2"/>
        <w:tabs>
          <w:tab w:val="right" w:leader="dot" w:pos="8829"/>
        </w:tabs>
        <w:rPr>
          <w:rFonts w:asciiTheme="minorHAnsi" w:eastAsiaTheme="minorEastAsia" w:hAnsiTheme="minorHAnsi" w:cstheme="minorBidi"/>
          <w:bCs w:val="0"/>
          <w:noProof/>
          <w:kern w:val="2"/>
          <w:sz w:val="24"/>
          <w:szCs w:val="24"/>
          <w:lang w:val="en-GB" w:eastAsia="en-GB"/>
          <w14:ligatures w14:val="standardContextual"/>
        </w:rPr>
      </w:pPr>
      <w:hyperlink w:anchor="_Toc164876007" w:history="1">
        <w:r w:rsidR="001F61AF" w:rsidRPr="007B6891">
          <w:rPr>
            <w:rStyle w:val="Hyperlink"/>
            <w:noProof/>
          </w:rPr>
          <w:t>Anexos</w:t>
        </w:r>
        <w:r w:rsidR="001F61AF">
          <w:rPr>
            <w:noProof/>
            <w:webHidden/>
          </w:rPr>
          <w:tab/>
        </w:r>
        <w:r w:rsidR="001F61AF">
          <w:rPr>
            <w:noProof/>
            <w:webHidden/>
          </w:rPr>
          <w:fldChar w:fldCharType="begin"/>
        </w:r>
        <w:r w:rsidR="001F61AF">
          <w:rPr>
            <w:noProof/>
            <w:webHidden/>
          </w:rPr>
          <w:instrText xml:space="preserve"> PAGEREF _Toc164876007 \h </w:instrText>
        </w:r>
        <w:r w:rsidR="001F61AF">
          <w:rPr>
            <w:noProof/>
            <w:webHidden/>
          </w:rPr>
        </w:r>
        <w:r w:rsidR="001F61AF">
          <w:rPr>
            <w:noProof/>
            <w:webHidden/>
          </w:rPr>
          <w:fldChar w:fldCharType="separate"/>
        </w:r>
        <w:r w:rsidR="00B944B0">
          <w:rPr>
            <w:noProof/>
            <w:webHidden/>
          </w:rPr>
          <w:t>257</w:t>
        </w:r>
        <w:r w:rsidR="001F61AF">
          <w:rPr>
            <w:noProof/>
            <w:webHidden/>
          </w:rPr>
          <w:fldChar w:fldCharType="end"/>
        </w:r>
      </w:hyperlink>
    </w:p>
    <w:p w14:paraId="4F97AA66" w14:textId="49375E26"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08" w:history="1">
        <w:r w:rsidR="001F61AF" w:rsidRPr="007B6891">
          <w:rPr>
            <w:rStyle w:val="Hyperlink"/>
            <w:noProof/>
          </w:rPr>
          <w:t>Anexo 1: ACTA (CHÁRTER) DEL PFG</w:t>
        </w:r>
        <w:r w:rsidR="001F61AF">
          <w:rPr>
            <w:noProof/>
            <w:webHidden/>
          </w:rPr>
          <w:tab/>
        </w:r>
        <w:r w:rsidR="001F61AF">
          <w:rPr>
            <w:noProof/>
            <w:webHidden/>
          </w:rPr>
          <w:fldChar w:fldCharType="begin"/>
        </w:r>
        <w:r w:rsidR="001F61AF">
          <w:rPr>
            <w:noProof/>
            <w:webHidden/>
          </w:rPr>
          <w:instrText xml:space="preserve"> PAGEREF _Toc164876008 \h </w:instrText>
        </w:r>
        <w:r w:rsidR="001F61AF">
          <w:rPr>
            <w:noProof/>
            <w:webHidden/>
          </w:rPr>
        </w:r>
        <w:r w:rsidR="001F61AF">
          <w:rPr>
            <w:noProof/>
            <w:webHidden/>
          </w:rPr>
          <w:fldChar w:fldCharType="separate"/>
        </w:r>
        <w:r w:rsidR="00B944B0">
          <w:rPr>
            <w:noProof/>
            <w:webHidden/>
          </w:rPr>
          <w:t>257</w:t>
        </w:r>
        <w:r w:rsidR="001F61AF">
          <w:rPr>
            <w:noProof/>
            <w:webHidden/>
          </w:rPr>
          <w:fldChar w:fldCharType="end"/>
        </w:r>
      </w:hyperlink>
    </w:p>
    <w:p w14:paraId="0870DBC2" w14:textId="24411E00"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09" w:history="1">
        <w:r w:rsidR="001F61AF" w:rsidRPr="007B6891">
          <w:rPr>
            <w:rStyle w:val="Hyperlink"/>
            <w:noProof/>
          </w:rPr>
          <w:t>Anexo 2: EDT del PFG</w:t>
        </w:r>
        <w:r w:rsidR="001F61AF">
          <w:rPr>
            <w:noProof/>
            <w:webHidden/>
          </w:rPr>
          <w:tab/>
        </w:r>
        <w:r w:rsidR="001F61AF">
          <w:rPr>
            <w:noProof/>
            <w:webHidden/>
          </w:rPr>
          <w:fldChar w:fldCharType="begin"/>
        </w:r>
        <w:r w:rsidR="001F61AF">
          <w:rPr>
            <w:noProof/>
            <w:webHidden/>
          </w:rPr>
          <w:instrText xml:space="preserve"> PAGEREF _Toc164876009 \h </w:instrText>
        </w:r>
        <w:r w:rsidR="001F61AF">
          <w:rPr>
            <w:noProof/>
            <w:webHidden/>
          </w:rPr>
        </w:r>
        <w:r w:rsidR="001F61AF">
          <w:rPr>
            <w:noProof/>
            <w:webHidden/>
          </w:rPr>
          <w:fldChar w:fldCharType="separate"/>
        </w:r>
        <w:r w:rsidR="00B944B0">
          <w:rPr>
            <w:noProof/>
            <w:webHidden/>
          </w:rPr>
          <w:t>270</w:t>
        </w:r>
        <w:r w:rsidR="001F61AF">
          <w:rPr>
            <w:noProof/>
            <w:webHidden/>
          </w:rPr>
          <w:fldChar w:fldCharType="end"/>
        </w:r>
      </w:hyperlink>
    </w:p>
    <w:p w14:paraId="6CAB521A" w14:textId="11B84BD6"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0" w:history="1">
        <w:r w:rsidR="001F61AF" w:rsidRPr="007B6891">
          <w:rPr>
            <w:rStyle w:val="Hyperlink"/>
            <w:noProof/>
          </w:rPr>
          <w:t>Anexo 3: CRONOGRAMA del PFG</w:t>
        </w:r>
        <w:r w:rsidR="001F61AF">
          <w:rPr>
            <w:noProof/>
            <w:webHidden/>
          </w:rPr>
          <w:tab/>
        </w:r>
        <w:r w:rsidR="001F61AF">
          <w:rPr>
            <w:noProof/>
            <w:webHidden/>
          </w:rPr>
          <w:fldChar w:fldCharType="begin"/>
        </w:r>
        <w:r w:rsidR="001F61AF">
          <w:rPr>
            <w:noProof/>
            <w:webHidden/>
          </w:rPr>
          <w:instrText xml:space="preserve"> PAGEREF _Toc164876010 \h </w:instrText>
        </w:r>
        <w:r w:rsidR="001F61AF">
          <w:rPr>
            <w:noProof/>
            <w:webHidden/>
          </w:rPr>
        </w:r>
        <w:r w:rsidR="001F61AF">
          <w:rPr>
            <w:noProof/>
            <w:webHidden/>
          </w:rPr>
          <w:fldChar w:fldCharType="separate"/>
        </w:r>
        <w:r w:rsidR="00B944B0">
          <w:rPr>
            <w:noProof/>
            <w:webHidden/>
          </w:rPr>
          <w:t>272</w:t>
        </w:r>
        <w:r w:rsidR="001F61AF">
          <w:rPr>
            <w:noProof/>
            <w:webHidden/>
          </w:rPr>
          <w:fldChar w:fldCharType="end"/>
        </w:r>
      </w:hyperlink>
    </w:p>
    <w:p w14:paraId="0379AB3B" w14:textId="708CD7F4"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1" w:history="1">
        <w:r w:rsidR="001F61AF" w:rsidRPr="007B6891">
          <w:rPr>
            <w:rStyle w:val="Hyperlink"/>
            <w:noProof/>
          </w:rPr>
          <w:t>Anexo 4: Investigación bibliográfica preliminar</w:t>
        </w:r>
        <w:r w:rsidR="001F61AF">
          <w:rPr>
            <w:noProof/>
            <w:webHidden/>
          </w:rPr>
          <w:tab/>
        </w:r>
        <w:r w:rsidR="001F61AF">
          <w:rPr>
            <w:noProof/>
            <w:webHidden/>
          </w:rPr>
          <w:fldChar w:fldCharType="begin"/>
        </w:r>
        <w:r w:rsidR="001F61AF">
          <w:rPr>
            <w:noProof/>
            <w:webHidden/>
          </w:rPr>
          <w:instrText xml:space="preserve"> PAGEREF _Toc164876011 \h </w:instrText>
        </w:r>
        <w:r w:rsidR="001F61AF">
          <w:rPr>
            <w:noProof/>
            <w:webHidden/>
          </w:rPr>
        </w:r>
        <w:r w:rsidR="001F61AF">
          <w:rPr>
            <w:noProof/>
            <w:webHidden/>
          </w:rPr>
          <w:fldChar w:fldCharType="separate"/>
        </w:r>
        <w:r w:rsidR="00B944B0">
          <w:rPr>
            <w:noProof/>
            <w:webHidden/>
          </w:rPr>
          <w:t>275</w:t>
        </w:r>
        <w:r w:rsidR="001F61AF">
          <w:rPr>
            <w:noProof/>
            <w:webHidden/>
          </w:rPr>
          <w:fldChar w:fldCharType="end"/>
        </w:r>
      </w:hyperlink>
    </w:p>
    <w:p w14:paraId="6DAAAC9B" w14:textId="5975CF45"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2" w:history="1">
        <w:r w:rsidR="001F61AF" w:rsidRPr="007B6891">
          <w:rPr>
            <w:rStyle w:val="Hyperlink"/>
            <w:noProof/>
          </w:rPr>
          <w:t>Anexo 5: Detalle de ofertas en Turismo rural</w:t>
        </w:r>
        <w:r w:rsidR="001F61AF">
          <w:rPr>
            <w:noProof/>
            <w:webHidden/>
          </w:rPr>
          <w:tab/>
        </w:r>
        <w:r w:rsidR="001F61AF">
          <w:rPr>
            <w:noProof/>
            <w:webHidden/>
          </w:rPr>
          <w:fldChar w:fldCharType="begin"/>
        </w:r>
        <w:r w:rsidR="001F61AF">
          <w:rPr>
            <w:noProof/>
            <w:webHidden/>
          </w:rPr>
          <w:instrText xml:space="preserve"> PAGEREF _Toc164876012 \h </w:instrText>
        </w:r>
        <w:r w:rsidR="001F61AF">
          <w:rPr>
            <w:noProof/>
            <w:webHidden/>
          </w:rPr>
        </w:r>
        <w:r w:rsidR="001F61AF">
          <w:rPr>
            <w:noProof/>
            <w:webHidden/>
          </w:rPr>
          <w:fldChar w:fldCharType="separate"/>
        </w:r>
        <w:r w:rsidR="00B944B0">
          <w:rPr>
            <w:noProof/>
            <w:webHidden/>
          </w:rPr>
          <w:t>278</w:t>
        </w:r>
        <w:r w:rsidR="001F61AF">
          <w:rPr>
            <w:noProof/>
            <w:webHidden/>
          </w:rPr>
          <w:fldChar w:fldCharType="end"/>
        </w:r>
      </w:hyperlink>
    </w:p>
    <w:p w14:paraId="47AC9CA9" w14:textId="08CBE719"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3" w:history="1">
        <w:r w:rsidR="001F61AF" w:rsidRPr="007B6891">
          <w:rPr>
            <w:rStyle w:val="Hyperlink"/>
            <w:noProof/>
          </w:rPr>
          <w:t>Anexo 6: Solicitud de Control de Cambios</w:t>
        </w:r>
        <w:r w:rsidR="001F61AF">
          <w:rPr>
            <w:noProof/>
            <w:webHidden/>
          </w:rPr>
          <w:tab/>
        </w:r>
        <w:r w:rsidR="001F61AF">
          <w:rPr>
            <w:noProof/>
            <w:webHidden/>
          </w:rPr>
          <w:fldChar w:fldCharType="begin"/>
        </w:r>
        <w:r w:rsidR="001F61AF">
          <w:rPr>
            <w:noProof/>
            <w:webHidden/>
          </w:rPr>
          <w:instrText xml:space="preserve"> PAGEREF _Toc164876013 \h </w:instrText>
        </w:r>
        <w:r w:rsidR="001F61AF">
          <w:rPr>
            <w:noProof/>
            <w:webHidden/>
          </w:rPr>
        </w:r>
        <w:r w:rsidR="001F61AF">
          <w:rPr>
            <w:noProof/>
            <w:webHidden/>
          </w:rPr>
          <w:fldChar w:fldCharType="separate"/>
        </w:r>
        <w:r w:rsidR="00B944B0">
          <w:rPr>
            <w:noProof/>
            <w:webHidden/>
          </w:rPr>
          <w:t>281</w:t>
        </w:r>
        <w:r w:rsidR="001F61AF">
          <w:rPr>
            <w:noProof/>
            <w:webHidden/>
          </w:rPr>
          <w:fldChar w:fldCharType="end"/>
        </w:r>
      </w:hyperlink>
    </w:p>
    <w:p w14:paraId="4402DE07" w14:textId="64946636"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4" w:history="1">
        <w:r w:rsidR="001F61AF" w:rsidRPr="007B6891">
          <w:rPr>
            <w:rStyle w:val="Hyperlink"/>
            <w:noProof/>
          </w:rPr>
          <w:t>Anexo 7: Registro de Lecciones Aprendidas</w:t>
        </w:r>
        <w:r w:rsidR="001F61AF">
          <w:rPr>
            <w:noProof/>
            <w:webHidden/>
          </w:rPr>
          <w:tab/>
        </w:r>
        <w:r w:rsidR="001F61AF">
          <w:rPr>
            <w:noProof/>
            <w:webHidden/>
          </w:rPr>
          <w:fldChar w:fldCharType="begin"/>
        </w:r>
        <w:r w:rsidR="001F61AF">
          <w:rPr>
            <w:noProof/>
            <w:webHidden/>
          </w:rPr>
          <w:instrText xml:space="preserve"> PAGEREF _Toc164876014 \h </w:instrText>
        </w:r>
        <w:r w:rsidR="001F61AF">
          <w:rPr>
            <w:noProof/>
            <w:webHidden/>
          </w:rPr>
        </w:r>
        <w:r w:rsidR="001F61AF">
          <w:rPr>
            <w:noProof/>
            <w:webHidden/>
          </w:rPr>
          <w:fldChar w:fldCharType="separate"/>
        </w:r>
        <w:r w:rsidR="00B944B0">
          <w:rPr>
            <w:noProof/>
            <w:webHidden/>
          </w:rPr>
          <w:t>282</w:t>
        </w:r>
        <w:r w:rsidR="001F61AF">
          <w:rPr>
            <w:noProof/>
            <w:webHidden/>
          </w:rPr>
          <w:fldChar w:fldCharType="end"/>
        </w:r>
      </w:hyperlink>
    </w:p>
    <w:p w14:paraId="3D0C9C31" w14:textId="4796A773"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5" w:history="1">
        <w:r w:rsidR="001F61AF" w:rsidRPr="007B6891">
          <w:rPr>
            <w:rStyle w:val="Hyperlink"/>
            <w:noProof/>
          </w:rPr>
          <w:t>Anexo 8: Reporte de Cierre de Proyecto</w:t>
        </w:r>
        <w:r w:rsidR="001F61AF">
          <w:rPr>
            <w:noProof/>
            <w:webHidden/>
          </w:rPr>
          <w:tab/>
        </w:r>
        <w:r w:rsidR="001F61AF">
          <w:rPr>
            <w:noProof/>
            <w:webHidden/>
          </w:rPr>
          <w:fldChar w:fldCharType="begin"/>
        </w:r>
        <w:r w:rsidR="001F61AF">
          <w:rPr>
            <w:noProof/>
            <w:webHidden/>
          </w:rPr>
          <w:instrText xml:space="preserve"> PAGEREF _Toc164876015 \h </w:instrText>
        </w:r>
        <w:r w:rsidR="001F61AF">
          <w:rPr>
            <w:noProof/>
            <w:webHidden/>
          </w:rPr>
        </w:r>
        <w:r w:rsidR="001F61AF">
          <w:rPr>
            <w:noProof/>
            <w:webHidden/>
          </w:rPr>
          <w:fldChar w:fldCharType="separate"/>
        </w:r>
        <w:r w:rsidR="00B944B0">
          <w:rPr>
            <w:noProof/>
            <w:webHidden/>
          </w:rPr>
          <w:t>283</w:t>
        </w:r>
        <w:r w:rsidR="001F61AF">
          <w:rPr>
            <w:noProof/>
            <w:webHidden/>
          </w:rPr>
          <w:fldChar w:fldCharType="end"/>
        </w:r>
      </w:hyperlink>
    </w:p>
    <w:p w14:paraId="27D0E1FD" w14:textId="77640E0F"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6" w:history="1">
        <w:r w:rsidR="001F61AF" w:rsidRPr="007B6891">
          <w:rPr>
            <w:rStyle w:val="Hyperlink"/>
            <w:noProof/>
          </w:rPr>
          <w:t>Anexo 9: Plantilla para la Validación del Alcance</w:t>
        </w:r>
        <w:r w:rsidR="001F61AF">
          <w:rPr>
            <w:noProof/>
            <w:webHidden/>
          </w:rPr>
          <w:tab/>
        </w:r>
        <w:r w:rsidR="001F61AF">
          <w:rPr>
            <w:noProof/>
            <w:webHidden/>
          </w:rPr>
          <w:fldChar w:fldCharType="begin"/>
        </w:r>
        <w:r w:rsidR="001F61AF">
          <w:rPr>
            <w:noProof/>
            <w:webHidden/>
          </w:rPr>
          <w:instrText xml:space="preserve"> PAGEREF _Toc164876016 \h </w:instrText>
        </w:r>
        <w:r w:rsidR="001F61AF">
          <w:rPr>
            <w:noProof/>
            <w:webHidden/>
          </w:rPr>
        </w:r>
        <w:r w:rsidR="001F61AF">
          <w:rPr>
            <w:noProof/>
            <w:webHidden/>
          </w:rPr>
          <w:fldChar w:fldCharType="separate"/>
        </w:r>
        <w:r w:rsidR="00B944B0">
          <w:rPr>
            <w:noProof/>
            <w:webHidden/>
          </w:rPr>
          <w:t>284</w:t>
        </w:r>
        <w:r w:rsidR="001F61AF">
          <w:rPr>
            <w:noProof/>
            <w:webHidden/>
          </w:rPr>
          <w:fldChar w:fldCharType="end"/>
        </w:r>
      </w:hyperlink>
    </w:p>
    <w:p w14:paraId="137A66C1" w14:textId="34E8D9A2" w:rsidR="001F61AF" w:rsidRDefault="00000000">
      <w:pPr>
        <w:pStyle w:val="TOC3"/>
        <w:tabs>
          <w:tab w:val="right" w:leader="dot" w:pos="8829"/>
        </w:tabs>
        <w:rPr>
          <w:rFonts w:asciiTheme="minorHAnsi" w:eastAsiaTheme="minorEastAsia" w:hAnsiTheme="minorHAnsi" w:cstheme="minorBidi"/>
          <w:noProof/>
          <w:kern w:val="2"/>
          <w:sz w:val="24"/>
          <w:szCs w:val="24"/>
          <w:lang w:val="en-GB" w:eastAsia="en-GB"/>
          <w14:ligatures w14:val="standardContextual"/>
        </w:rPr>
      </w:pPr>
      <w:hyperlink w:anchor="_Toc164876017" w:history="1">
        <w:r w:rsidR="001F61AF" w:rsidRPr="007B6891">
          <w:rPr>
            <w:rStyle w:val="Hyperlink"/>
            <w:noProof/>
          </w:rPr>
          <w:t>Anexo 10: Matriz de administración de contratos</w:t>
        </w:r>
        <w:r w:rsidR="001F61AF">
          <w:rPr>
            <w:noProof/>
            <w:webHidden/>
          </w:rPr>
          <w:tab/>
        </w:r>
        <w:r w:rsidR="001F61AF">
          <w:rPr>
            <w:noProof/>
            <w:webHidden/>
          </w:rPr>
          <w:fldChar w:fldCharType="begin"/>
        </w:r>
        <w:r w:rsidR="001F61AF">
          <w:rPr>
            <w:noProof/>
            <w:webHidden/>
          </w:rPr>
          <w:instrText xml:space="preserve"> PAGEREF _Toc164876017 \h </w:instrText>
        </w:r>
        <w:r w:rsidR="001F61AF">
          <w:rPr>
            <w:noProof/>
            <w:webHidden/>
          </w:rPr>
        </w:r>
        <w:r w:rsidR="001F61AF">
          <w:rPr>
            <w:noProof/>
            <w:webHidden/>
          </w:rPr>
          <w:fldChar w:fldCharType="separate"/>
        </w:r>
        <w:r w:rsidR="00B944B0">
          <w:rPr>
            <w:noProof/>
            <w:webHidden/>
          </w:rPr>
          <w:t>285</w:t>
        </w:r>
        <w:r w:rsidR="001F61AF">
          <w:rPr>
            <w:noProof/>
            <w:webHidden/>
          </w:rPr>
          <w:fldChar w:fldCharType="end"/>
        </w:r>
      </w:hyperlink>
    </w:p>
    <w:p w14:paraId="23F3AAE5" w14:textId="59C4A44C" w:rsidR="007C2430" w:rsidRPr="007B2397" w:rsidRDefault="00883B42" w:rsidP="00E45E82">
      <w:pPr>
        <w:spacing w:line="480" w:lineRule="auto"/>
        <w:rPr>
          <w:rFonts w:ascii="Arial" w:eastAsia="Times New Roman" w:hAnsi="Arial" w:cs="Times New Roman"/>
          <w:bCs/>
          <w:kern w:val="0"/>
          <w:lang w:eastAsia="es-ES"/>
          <w14:ligatures w14:val="none"/>
        </w:rPr>
      </w:pPr>
      <w:r w:rsidRPr="007B2397">
        <w:rPr>
          <w:rFonts w:ascii="Arial" w:eastAsia="Times New Roman" w:hAnsi="Arial" w:cs="Times New Roman"/>
          <w:bCs/>
          <w:kern w:val="0"/>
          <w:lang w:eastAsia="es-ES"/>
          <w14:ligatures w14:val="none"/>
        </w:rPr>
        <w:fldChar w:fldCharType="end"/>
      </w:r>
    </w:p>
    <w:p w14:paraId="7A130DB4" w14:textId="77777777" w:rsidR="007C2430" w:rsidRPr="007B2397" w:rsidRDefault="007C2430" w:rsidP="007C2430">
      <w:pPr>
        <w:keepNext/>
        <w:spacing w:after="0" w:line="240" w:lineRule="auto"/>
        <w:outlineLvl w:val="1"/>
        <w:rPr>
          <w:rFonts w:ascii="Arial" w:eastAsia="Times New Roman" w:hAnsi="Arial" w:cs="Arial"/>
          <w:b/>
          <w:kern w:val="0"/>
          <w:lang w:eastAsia="es-ES"/>
          <w14:ligatures w14:val="none"/>
        </w:rPr>
        <w:sectPr w:rsidR="007C2430" w:rsidRPr="007B2397" w:rsidSect="00E36068">
          <w:headerReference w:type="even" r:id="rId8"/>
          <w:headerReference w:type="default" r:id="rId9"/>
          <w:footerReference w:type="even" r:id="rId10"/>
          <w:footerReference w:type="default" r:id="rId11"/>
          <w:pgSz w:w="12242" w:h="15842"/>
          <w:pgMar w:top="1985" w:right="1418" w:bottom="1701" w:left="1985" w:header="709" w:footer="709" w:gutter="0"/>
          <w:cols w:space="720"/>
          <w:titlePg/>
          <w:docGrid w:linePitch="360"/>
        </w:sectPr>
      </w:pPr>
    </w:p>
    <w:p w14:paraId="3552E7FD" w14:textId="77777777" w:rsidR="007C2430" w:rsidRDefault="00860660" w:rsidP="007C2430">
      <w:pPr>
        <w:keepNext/>
        <w:spacing w:after="0" w:line="240" w:lineRule="auto"/>
        <w:outlineLvl w:val="1"/>
        <w:rPr>
          <w:rFonts w:ascii="Arial" w:eastAsia="Times New Roman" w:hAnsi="Arial" w:cs="Arial"/>
          <w:b/>
          <w:kern w:val="0"/>
          <w:lang w:val="es-CR" w:eastAsia="es-ES"/>
          <w14:ligatures w14:val="none"/>
        </w:rPr>
      </w:pPr>
      <w:r w:rsidRPr="007B2397">
        <w:rPr>
          <w:rFonts w:ascii="Arial" w:eastAsia="Times New Roman" w:hAnsi="Arial" w:cs="Arial"/>
          <w:b/>
          <w:kern w:val="0"/>
          <w:lang w:val="es-CR" w:eastAsia="es-ES"/>
          <w14:ligatures w14:val="none"/>
        </w:rPr>
        <w:lastRenderedPageBreak/>
        <w:t>LISTA DE FIGURAS</w:t>
      </w:r>
    </w:p>
    <w:p w14:paraId="4D3E33A3" w14:textId="77777777" w:rsidR="001F61AF" w:rsidRPr="007B2397" w:rsidRDefault="001F61AF" w:rsidP="007C2430">
      <w:pPr>
        <w:keepNext/>
        <w:spacing w:after="0" w:line="240" w:lineRule="auto"/>
        <w:outlineLvl w:val="1"/>
        <w:rPr>
          <w:rFonts w:ascii="Arial" w:eastAsia="Times New Roman" w:hAnsi="Arial" w:cs="Arial"/>
          <w:b/>
          <w:kern w:val="0"/>
          <w:lang w:val="es-CR" w:eastAsia="es-ES"/>
          <w14:ligatures w14:val="none"/>
        </w:rPr>
      </w:pPr>
    </w:p>
    <w:bookmarkStart w:id="41" w:name="_Toc139009066"/>
    <w:p w14:paraId="33934DF7" w14:textId="5D48339D" w:rsidR="001F61AF" w:rsidRDefault="00146451" w:rsidP="00AB6414">
      <w:pPr>
        <w:pStyle w:val="TableofFigures"/>
        <w:rPr>
          <w:rFonts w:asciiTheme="minorHAnsi" w:eastAsiaTheme="minorEastAsia" w:hAnsiTheme="minorHAnsi" w:cstheme="minorBidi"/>
          <w:bCs w:val="0"/>
          <w:noProof/>
          <w:kern w:val="2"/>
          <w:sz w:val="24"/>
          <w:lang w:val="en-GB" w:eastAsia="en-GB"/>
          <w14:ligatures w14:val="standardContextual"/>
        </w:rPr>
      </w:pPr>
      <w:r w:rsidRPr="007B2397">
        <w:rPr>
          <w:b/>
          <w:szCs w:val="22"/>
          <w:lang w:eastAsia="es-ES"/>
        </w:rPr>
        <w:fldChar w:fldCharType="begin"/>
      </w:r>
      <w:r w:rsidRPr="007B2397">
        <w:rPr>
          <w:b/>
          <w:szCs w:val="22"/>
          <w:lang w:eastAsia="es-ES"/>
        </w:rPr>
        <w:instrText xml:space="preserve"> TOC \h \z \t "Figura 1,1" \c "Ilustración" </w:instrText>
      </w:r>
      <w:r w:rsidRPr="007B2397">
        <w:rPr>
          <w:b/>
          <w:szCs w:val="22"/>
          <w:lang w:eastAsia="es-ES"/>
        </w:rPr>
        <w:fldChar w:fldCharType="separate"/>
      </w:r>
      <w:hyperlink w:anchor="_Toc164876018" w:history="1">
        <w:r w:rsidR="001F61AF" w:rsidRPr="00674C8F">
          <w:rPr>
            <w:rStyle w:val="Hyperlink"/>
            <w:noProof/>
          </w:rPr>
          <w:t>Figura 1</w:t>
        </w:r>
        <w:r w:rsidR="001F61AF">
          <w:rPr>
            <w:rStyle w:val="Hyperlink"/>
            <w:noProof/>
          </w:rPr>
          <w:t xml:space="preserve"> Estructura organizativa</w:t>
        </w:r>
        <w:r w:rsidR="001F61AF">
          <w:rPr>
            <w:noProof/>
            <w:webHidden/>
          </w:rPr>
          <w:tab/>
        </w:r>
        <w:r w:rsidR="001F61AF">
          <w:rPr>
            <w:noProof/>
            <w:webHidden/>
          </w:rPr>
          <w:fldChar w:fldCharType="begin"/>
        </w:r>
        <w:r w:rsidR="001F61AF">
          <w:rPr>
            <w:noProof/>
            <w:webHidden/>
          </w:rPr>
          <w:instrText xml:space="preserve"> PAGEREF _Toc164876018 \h </w:instrText>
        </w:r>
        <w:r w:rsidR="001F61AF">
          <w:rPr>
            <w:noProof/>
            <w:webHidden/>
          </w:rPr>
        </w:r>
        <w:r w:rsidR="001F61AF">
          <w:rPr>
            <w:noProof/>
            <w:webHidden/>
          </w:rPr>
          <w:fldChar w:fldCharType="separate"/>
        </w:r>
        <w:r w:rsidR="001F61AF">
          <w:rPr>
            <w:noProof/>
            <w:webHidden/>
          </w:rPr>
          <w:t>23</w:t>
        </w:r>
        <w:r w:rsidR="001F61AF">
          <w:rPr>
            <w:noProof/>
            <w:webHidden/>
          </w:rPr>
          <w:fldChar w:fldCharType="end"/>
        </w:r>
      </w:hyperlink>
    </w:p>
    <w:p w14:paraId="3522DA3E" w14:textId="6D79308B" w:rsidR="001F61AF" w:rsidRPr="00444823" w:rsidRDefault="00000000" w:rsidP="00444823">
      <w:pPr>
        <w:pStyle w:val="TableofFigures"/>
        <w:ind w:left="709" w:firstLine="0"/>
        <w:jc w:val="both"/>
        <w:rPr>
          <w:rStyle w:val="Hyperlink"/>
          <w:rFonts w:eastAsia="Calibri"/>
        </w:rPr>
      </w:pPr>
      <w:hyperlink w:anchor="_Toc164876019" w:history="1">
        <w:r w:rsidR="001F61AF" w:rsidRPr="00444823">
          <w:rPr>
            <w:rStyle w:val="Hyperlink"/>
            <w:rFonts w:eastAsia="Calibri"/>
            <w:noProof/>
          </w:rPr>
          <w:t>Figura</w:t>
        </w:r>
        <w:r w:rsidR="00444823" w:rsidRPr="00444823">
          <w:rPr>
            <w:rStyle w:val="Hyperlink"/>
            <w:rFonts w:eastAsia="Calibri"/>
            <w:noProof/>
          </w:rPr>
          <w:t xml:space="preserve"> 2</w:t>
        </w:r>
        <w:r w:rsidR="001F61AF" w:rsidRPr="00444823">
          <w:rPr>
            <w:rStyle w:val="Hyperlink"/>
            <w:rFonts w:eastAsia="Calibri"/>
            <w:noProof/>
          </w:rPr>
          <w:t xml:space="preserve"> </w:t>
        </w:r>
        <w:r w:rsidR="00AB6414" w:rsidRPr="00444823">
          <w:rPr>
            <w:rStyle w:val="Hyperlink"/>
            <w:rFonts w:eastAsia="Calibri"/>
            <w:noProof/>
          </w:rPr>
          <w:t xml:space="preserve">Áreas de conocimiento y grupos </w:t>
        </w:r>
        <w:r w:rsidR="001F61AF" w:rsidRPr="00444823">
          <w:rPr>
            <w:rStyle w:val="Hyperlink"/>
            <w:rFonts w:eastAsia="Calibri"/>
            <w:noProof/>
          </w:rPr>
          <w:t>de procesos de la dirección de proyecto</w:t>
        </w:r>
        <w:r w:rsidR="00444823" w:rsidRPr="00444823">
          <w:rPr>
            <w:rStyle w:val="Hyperlink"/>
            <w:rFonts w:eastAsia="Calibri"/>
            <w:noProof/>
          </w:rPr>
          <w:t>s</w:t>
        </w:r>
        <w:r w:rsidR="001F61AF" w:rsidRPr="00444823">
          <w:rPr>
            <w:rStyle w:val="Hyperlink"/>
            <w:rFonts w:eastAsia="Calibri"/>
            <w:webHidden/>
          </w:rPr>
          <w:tab/>
        </w:r>
        <w:r w:rsidR="001F61AF" w:rsidRPr="00444823">
          <w:rPr>
            <w:rStyle w:val="Hyperlink"/>
            <w:rFonts w:eastAsia="Calibri"/>
            <w:webHidden/>
          </w:rPr>
          <w:fldChar w:fldCharType="begin"/>
        </w:r>
        <w:r w:rsidR="001F61AF" w:rsidRPr="00444823">
          <w:rPr>
            <w:rStyle w:val="Hyperlink"/>
            <w:rFonts w:eastAsia="Calibri"/>
            <w:webHidden/>
          </w:rPr>
          <w:instrText xml:space="preserve"> PAGEREF _Toc164876019 \h </w:instrText>
        </w:r>
        <w:r w:rsidR="001F61AF" w:rsidRPr="00444823">
          <w:rPr>
            <w:rStyle w:val="Hyperlink"/>
            <w:rFonts w:eastAsia="Calibri"/>
            <w:webHidden/>
          </w:rPr>
        </w:r>
        <w:r w:rsidR="001F61AF" w:rsidRPr="00444823">
          <w:rPr>
            <w:rStyle w:val="Hyperlink"/>
            <w:rFonts w:eastAsia="Calibri"/>
            <w:webHidden/>
          </w:rPr>
          <w:fldChar w:fldCharType="separate"/>
        </w:r>
        <w:r w:rsidR="001F61AF" w:rsidRPr="00444823">
          <w:rPr>
            <w:rStyle w:val="Hyperlink"/>
            <w:rFonts w:eastAsia="Calibri"/>
            <w:webHidden/>
          </w:rPr>
          <w:t>38</w:t>
        </w:r>
        <w:r w:rsidR="001F61AF" w:rsidRPr="00444823">
          <w:rPr>
            <w:rStyle w:val="Hyperlink"/>
            <w:rFonts w:eastAsia="Calibri"/>
            <w:webHidden/>
          </w:rPr>
          <w:fldChar w:fldCharType="end"/>
        </w:r>
      </w:hyperlink>
    </w:p>
    <w:p w14:paraId="151B4A60" w14:textId="741F3D22"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0" w:history="1">
        <w:r w:rsidR="001F61AF" w:rsidRPr="00674C8F">
          <w:rPr>
            <w:rStyle w:val="Hyperlink"/>
            <w:noProof/>
          </w:rPr>
          <w:t>Figura 3</w:t>
        </w:r>
        <w:r w:rsidR="001F61AF">
          <w:rPr>
            <w:rStyle w:val="Hyperlink"/>
            <w:noProof/>
          </w:rPr>
          <w:t xml:space="preserve"> Fases del ciclo de vida de los proyectos</w:t>
        </w:r>
        <w:r w:rsidR="001F61AF">
          <w:rPr>
            <w:noProof/>
            <w:webHidden/>
          </w:rPr>
          <w:tab/>
        </w:r>
        <w:r w:rsidR="001F61AF">
          <w:rPr>
            <w:noProof/>
            <w:webHidden/>
          </w:rPr>
          <w:fldChar w:fldCharType="begin"/>
        </w:r>
        <w:r w:rsidR="001F61AF">
          <w:rPr>
            <w:noProof/>
            <w:webHidden/>
          </w:rPr>
          <w:instrText xml:space="preserve"> PAGEREF _Toc164876020 \h </w:instrText>
        </w:r>
        <w:r w:rsidR="001F61AF">
          <w:rPr>
            <w:noProof/>
            <w:webHidden/>
          </w:rPr>
        </w:r>
        <w:r w:rsidR="001F61AF">
          <w:rPr>
            <w:noProof/>
            <w:webHidden/>
          </w:rPr>
          <w:fldChar w:fldCharType="separate"/>
        </w:r>
        <w:r w:rsidR="001F61AF">
          <w:rPr>
            <w:noProof/>
            <w:webHidden/>
          </w:rPr>
          <w:t>41</w:t>
        </w:r>
        <w:r w:rsidR="001F61AF">
          <w:rPr>
            <w:noProof/>
            <w:webHidden/>
          </w:rPr>
          <w:fldChar w:fldCharType="end"/>
        </w:r>
      </w:hyperlink>
    </w:p>
    <w:p w14:paraId="53011426" w14:textId="52C89594"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1" w:history="1">
        <w:r w:rsidR="001F61AF" w:rsidRPr="00674C8F">
          <w:rPr>
            <w:rStyle w:val="Hyperlink"/>
            <w:noProof/>
          </w:rPr>
          <w:t>Figura 4</w:t>
        </w:r>
        <w:r w:rsidR="001F61AF">
          <w:rPr>
            <w:rStyle w:val="Hyperlink"/>
            <w:noProof/>
          </w:rPr>
          <w:t xml:space="preserve"> Estructura empresarial, portafolios, programas y proyectos</w:t>
        </w:r>
        <w:r w:rsidR="001F61AF">
          <w:rPr>
            <w:noProof/>
            <w:webHidden/>
          </w:rPr>
          <w:tab/>
        </w:r>
        <w:r w:rsidR="001F61AF">
          <w:rPr>
            <w:noProof/>
            <w:webHidden/>
          </w:rPr>
          <w:fldChar w:fldCharType="begin"/>
        </w:r>
        <w:r w:rsidR="001F61AF">
          <w:rPr>
            <w:noProof/>
            <w:webHidden/>
          </w:rPr>
          <w:instrText xml:space="preserve"> PAGEREF _Toc164876021 \h </w:instrText>
        </w:r>
        <w:r w:rsidR="001F61AF">
          <w:rPr>
            <w:noProof/>
            <w:webHidden/>
          </w:rPr>
        </w:r>
        <w:r w:rsidR="001F61AF">
          <w:rPr>
            <w:noProof/>
            <w:webHidden/>
          </w:rPr>
          <w:fldChar w:fldCharType="separate"/>
        </w:r>
        <w:r w:rsidR="001F61AF">
          <w:rPr>
            <w:noProof/>
            <w:webHidden/>
          </w:rPr>
          <w:t>43</w:t>
        </w:r>
        <w:r w:rsidR="001F61AF">
          <w:rPr>
            <w:noProof/>
            <w:webHidden/>
          </w:rPr>
          <w:fldChar w:fldCharType="end"/>
        </w:r>
      </w:hyperlink>
    </w:p>
    <w:p w14:paraId="6B6ED663" w14:textId="4B994A6A"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2" w:history="1">
        <w:r w:rsidR="001F61AF" w:rsidRPr="00674C8F">
          <w:rPr>
            <w:rStyle w:val="Hyperlink"/>
            <w:noProof/>
          </w:rPr>
          <w:t>Figura 5</w:t>
        </w:r>
        <w:r w:rsidR="001F61AF">
          <w:rPr>
            <w:rStyle w:val="Hyperlink"/>
            <w:noProof/>
          </w:rPr>
          <w:t xml:space="preserve"> Acta de constitución del proyecto</w:t>
        </w:r>
        <w:r w:rsidR="001F61AF">
          <w:rPr>
            <w:noProof/>
            <w:webHidden/>
          </w:rPr>
          <w:tab/>
        </w:r>
        <w:r w:rsidR="001F61AF">
          <w:rPr>
            <w:noProof/>
            <w:webHidden/>
          </w:rPr>
          <w:fldChar w:fldCharType="begin"/>
        </w:r>
        <w:r w:rsidR="001F61AF">
          <w:rPr>
            <w:noProof/>
            <w:webHidden/>
          </w:rPr>
          <w:instrText xml:space="preserve"> PAGEREF _Toc164876022 \h </w:instrText>
        </w:r>
        <w:r w:rsidR="001F61AF">
          <w:rPr>
            <w:noProof/>
            <w:webHidden/>
          </w:rPr>
        </w:r>
        <w:r w:rsidR="001F61AF">
          <w:rPr>
            <w:noProof/>
            <w:webHidden/>
          </w:rPr>
          <w:fldChar w:fldCharType="separate"/>
        </w:r>
        <w:r w:rsidR="001F61AF">
          <w:rPr>
            <w:noProof/>
            <w:webHidden/>
          </w:rPr>
          <w:t>95</w:t>
        </w:r>
        <w:r w:rsidR="001F61AF">
          <w:rPr>
            <w:noProof/>
            <w:webHidden/>
          </w:rPr>
          <w:fldChar w:fldCharType="end"/>
        </w:r>
      </w:hyperlink>
    </w:p>
    <w:p w14:paraId="162372FA" w14:textId="394A3272"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3" w:history="1">
        <w:r w:rsidR="001F61AF" w:rsidRPr="00674C8F">
          <w:rPr>
            <w:rStyle w:val="Hyperlink"/>
            <w:rFonts w:eastAsia="Aptos"/>
            <w:noProof/>
          </w:rPr>
          <w:t>Figura 6</w:t>
        </w:r>
        <w:r w:rsidR="001F61AF">
          <w:rPr>
            <w:rStyle w:val="Hyperlink"/>
            <w:rFonts w:eastAsia="Aptos"/>
            <w:noProof/>
          </w:rPr>
          <w:t xml:space="preserve"> Estructura de desglose de trabajo del proyecto</w:t>
        </w:r>
        <w:r w:rsidR="001F61AF">
          <w:rPr>
            <w:noProof/>
            <w:webHidden/>
          </w:rPr>
          <w:tab/>
        </w:r>
        <w:r w:rsidR="001F61AF">
          <w:rPr>
            <w:noProof/>
            <w:webHidden/>
          </w:rPr>
          <w:fldChar w:fldCharType="begin"/>
        </w:r>
        <w:r w:rsidR="001F61AF">
          <w:rPr>
            <w:noProof/>
            <w:webHidden/>
          </w:rPr>
          <w:instrText xml:space="preserve"> PAGEREF _Toc164876023 \h </w:instrText>
        </w:r>
        <w:r w:rsidR="001F61AF">
          <w:rPr>
            <w:noProof/>
            <w:webHidden/>
          </w:rPr>
        </w:r>
        <w:r w:rsidR="001F61AF">
          <w:rPr>
            <w:noProof/>
            <w:webHidden/>
          </w:rPr>
          <w:fldChar w:fldCharType="separate"/>
        </w:r>
        <w:r w:rsidR="001F61AF">
          <w:rPr>
            <w:noProof/>
            <w:webHidden/>
          </w:rPr>
          <w:t>117</w:t>
        </w:r>
        <w:r w:rsidR="001F61AF">
          <w:rPr>
            <w:noProof/>
            <w:webHidden/>
          </w:rPr>
          <w:fldChar w:fldCharType="end"/>
        </w:r>
      </w:hyperlink>
    </w:p>
    <w:p w14:paraId="68FEA095" w14:textId="2CDE3F5F"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4" w:history="1">
        <w:r w:rsidR="001F61AF" w:rsidRPr="00674C8F">
          <w:rPr>
            <w:rStyle w:val="Hyperlink"/>
            <w:noProof/>
          </w:rPr>
          <w:t>Figura 7</w:t>
        </w:r>
        <w:r w:rsidR="001F61AF">
          <w:rPr>
            <w:rStyle w:val="Hyperlink"/>
            <w:noProof/>
          </w:rPr>
          <w:t xml:space="preserve"> Diccionario de la EDT</w:t>
        </w:r>
        <w:r w:rsidR="001F61AF">
          <w:rPr>
            <w:noProof/>
            <w:webHidden/>
          </w:rPr>
          <w:tab/>
        </w:r>
        <w:r w:rsidR="001F61AF">
          <w:rPr>
            <w:noProof/>
            <w:webHidden/>
          </w:rPr>
          <w:fldChar w:fldCharType="begin"/>
        </w:r>
        <w:r w:rsidR="001F61AF">
          <w:rPr>
            <w:noProof/>
            <w:webHidden/>
          </w:rPr>
          <w:instrText xml:space="preserve"> PAGEREF _Toc164876024 \h </w:instrText>
        </w:r>
        <w:r w:rsidR="001F61AF">
          <w:rPr>
            <w:noProof/>
            <w:webHidden/>
          </w:rPr>
        </w:r>
        <w:r w:rsidR="001F61AF">
          <w:rPr>
            <w:noProof/>
            <w:webHidden/>
          </w:rPr>
          <w:fldChar w:fldCharType="separate"/>
        </w:r>
        <w:r w:rsidR="001F61AF">
          <w:rPr>
            <w:noProof/>
            <w:webHidden/>
          </w:rPr>
          <w:t>118</w:t>
        </w:r>
        <w:r w:rsidR="001F61AF">
          <w:rPr>
            <w:noProof/>
            <w:webHidden/>
          </w:rPr>
          <w:fldChar w:fldCharType="end"/>
        </w:r>
      </w:hyperlink>
    </w:p>
    <w:p w14:paraId="0B636413" w14:textId="6C9BA2E6"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5" w:history="1">
        <w:r w:rsidR="001F61AF" w:rsidRPr="00674C8F">
          <w:rPr>
            <w:rStyle w:val="Hyperlink"/>
            <w:noProof/>
          </w:rPr>
          <w:t>Figura 8</w:t>
        </w:r>
        <w:r w:rsidR="001F61AF">
          <w:rPr>
            <w:rStyle w:val="Hyperlink"/>
            <w:noProof/>
          </w:rPr>
          <w:t xml:space="preserve"> Cronograma del proyecto</w:t>
        </w:r>
        <w:r w:rsidR="001F61AF">
          <w:rPr>
            <w:noProof/>
            <w:webHidden/>
          </w:rPr>
          <w:tab/>
        </w:r>
        <w:r w:rsidR="001F61AF">
          <w:rPr>
            <w:noProof/>
            <w:webHidden/>
          </w:rPr>
          <w:fldChar w:fldCharType="begin"/>
        </w:r>
        <w:r w:rsidR="001F61AF">
          <w:rPr>
            <w:noProof/>
            <w:webHidden/>
          </w:rPr>
          <w:instrText xml:space="preserve"> PAGEREF _Toc164876025 \h </w:instrText>
        </w:r>
        <w:r w:rsidR="001F61AF">
          <w:rPr>
            <w:noProof/>
            <w:webHidden/>
          </w:rPr>
        </w:r>
        <w:r w:rsidR="001F61AF">
          <w:rPr>
            <w:noProof/>
            <w:webHidden/>
          </w:rPr>
          <w:fldChar w:fldCharType="separate"/>
        </w:r>
        <w:r w:rsidR="001F61AF">
          <w:rPr>
            <w:noProof/>
            <w:webHidden/>
          </w:rPr>
          <w:t>140</w:t>
        </w:r>
        <w:r w:rsidR="001F61AF">
          <w:rPr>
            <w:noProof/>
            <w:webHidden/>
          </w:rPr>
          <w:fldChar w:fldCharType="end"/>
        </w:r>
      </w:hyperlink>
    </w:p>
    <w:p w14:paraId="7F02EE9C" w14:textId="315B4E62"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6" w:history="1">
        <w:r w:rsidR="001F61AF" w:rsidRPr="00674C8F">
          <w:rPr>
            <w:rStyle w:val="Hyperlink"/>
            <w:rFonts w:eastAsia="Aptos"/>
            <w:noProof/>
          </w:rPr>
          <w:t>Figura 9</w:t>
        </w:r>
        <w:r w:rsidR="001F61AF">
          <w:rPr>
            <w:rStyle w:val="Hyperlink"/>
            <w:rFonts w:eastAsia="Aptos"/>
            <w:noProof/>
          </w:rPr>
          <w:t xml:space="preserve"> Gráfico de relación poder-interés de los interesados</w:t>
        </w:r>
        <w:r w:rsidR="001F61AF">
          <w:rPr>
            <w:noProof/>
            <w:webHidden/>
          </w:rPr>
          <w:tab/>
        </w:r>
        <w:r w:rsidR="001F61AF">
          <w:rPr>
            <w:noProof/>
            <w:webHidden/>
          </w:rPr>
          <w:fldChar w:fldCharType="begin"/>
        </w:r>
        <w:r w:rsidR="001F61AF">
          <w:rPr>
            <w:noProof/>
            <w:webHidden/>
          </w:rPr>
          <w:instrText xml:space="preserve"> PAGEREF _Toc164876026 \h </w:instrText>
        </w:r>
        <w:r w:rsidR="001F61AF">
          <w:rPr>
            <w:noProof/>
            <w:webHidden/>
          </w:rPr>
        </w:r>
        <w:r w:rsidR="001F61AF">
          <w:rPr>
            <w:noProof/>
            <w:webHidden/>
          </w:rPr>
          <w:fldChar w:fldCharType="separate"/>
        </w:r>
        <w:r w:rsidR="001F61AF">
          <w:rPr>
            <w:noProof/>
            <w:webHidden/>
          </w:rPr>
          <w:t>210</w:t>
        </w:r>
        <w:r w:rsidR="001F61AF">
          <w:rPr>
            <w:noProof/>
            <w:webHidden/>
          </w:rPr>
          <w:fldChar w:fldCharType="end"/>
        </w:r>
      </w:hyperlink>
    </w:p>
    <w:p w14:paraId="2E88E257" w14:textId="0B046DD1" w:rsidR="001F61AF" w:rsidRDefault="00000000" w:rsidP="00AB6414">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876027" w:history="1">
        <w:r w:rsidR="001F61AF" w:rsidRPr="00674C8F">
          <w:rPr>
            <w:rStyle w:val="Hyperlink"/>
            <w:noProof/>
          </w:rPr>
          <w:t>Figura 10</w:t>
        </w:r>
        <w:r w:rsidR="001F61AF">
          <w:rPr>
            <w:rStyle w:val="Hyperlink"/>
            <w:noProof/>
          </w:rPr>
          <w:t xml:space="preserve"> Análisis de impacto P5 del proyecto</w:t>
        </w:r>
        <w:r w:rsidR="001F61AF">
          <w:rPr>
            <w:noProof/>
            <w:webHidden/>
          </w:rPr>
          <w:tab/>
        </w:r>
        <w:r w:rsidR="001F61AF">
          <w:rPr>
            <w:noProof/>
            <w:webHidden/>
          </w:rPr>
          <w:fldChar w:fldCharType="begin"/>
        </w:r>
        <w:r w:rsidR="001F61AF">
          <w:rPr>
            <w:noProof/>
            <w:webHidden/>
          </w:rPr>
          <w:instrText xml:space="preserve"> PAGEREF _Toc164876027 \h </w:instrText>
        </w:r>
        <w:r w:rsidR="001F61AF">
          <w:rPr>
            <w:noProof/>
            <w:webHidden/>
          </w:rPr>
        </w:r>
        <w:r w:rsidR="001F61AF">
          <w:rPr>
            <w:noProof/>
            <w:webHidden/>
          </w:rPr>
          <w:fldChar w:fldCharType="separate"/>
        </w:r>
        <w:r w:rsidR="001F61AF">
          <w:rPr>
            <w:noProof/>
            <w:webHidden/>
          </w:rPr>
          <w:t>229</w:t>
        </w:r>
        <w:r w:rsidR="001F61AF">
          <w:rPr>
            <w:noProof/>
            <w:webHidden/>
          </w:rPr>
          <w:fldChar w:fldCharType="end"/>
        </w:r>
      </w:hyperlink>
    </w:p>
    <w:p w14:paraId="0280D9FC" w14:textId="545FED42" w:rsidR="00FC2841" w:rsidRPr="007B2397" w:rsidRDefault="00146451" w:rsidP="00AB6414">
      <w:pPr>
        <w:spacing w:line="480" w:lineRule="auto"/>
      </w:pPr>
      <w:r w:rsidRPr="007B2397">
        <w:rPr>
          <w:rFonts w:ascii="Arial" w:eastAsia="Times New Roman" w:hAnsi="Arial" w:cs="Times New Roman"/>
          <w:b/>
          <w:kern w:val="0"/>
          <w:lang w:eastAsia="es-ES"/>
          <w14:ligatures w14:val="none"/>
        </w:rPr>
        <w:fldChar w:fldCharType="end"/>
      </w:r>
    </w:p>
    <w:p w14:paraId="757E159B" w14:textId="77777777" w:rsidR="00FC2841" w:rsidRPr="007B2397" w:rsidRDefault="00FC2841" w:rsidP="00042BA4"/>
    <w:p w14:paraId="563D1B2B" w14:textId="77777777" w:rsidR="00FC2841" w:rsidRPr="007B2397" w:rsidRDefault="00FC2841" w:rsidP="00042BA4"/>
    <w:p w14:paraId="44FE2B95" w14:textId="77777777" w:rsidR="00FC2841" w:rsidRPr="007B2397" w:rsidRDefault="00FC2841" w:rsidP="00042BA4"/>
    <w:p w14:paraId="164C5F5A" w14:textId="77777777" w:rsidR="00FC2841" w:rsidRPr="007B2397" w:rsidRDefault="00FC2841" w:rsidP="00042BA4"/>
    <w:p w14:paraId="1F03ABCD" w14:textId="77777777" w:rsidR="00FC2841" w:rsidRPr="007B2397" w:rsidRDefault="00FC2841" w:rsidP="00042BA4"/>
    <w:p w14:paraId="121E6540" w14:textId="77777777" w:rsidR="00FC2841" w:rsidRPr="007B2397" w:rsidRDefault="00FC2841" w:rsidP="00042BA4"/>
    <w:p w14:paraId="496380F2" w14:textId="77777777" w:rsidR="00FC2841" w:rsidRPr="007B2397" w:rsidRDefault="00FC2841" w:rsidP="00042BA4"/>
    <w:p w14:paraId="5AE3474D" w14:textId="77777777" w:rsidR="00FC2841" w:rsidRPr="007B2397" w:rsidRDefault="00FC2841" w:rsidP="00042BA4"/>
    <w:p w14:paraId="34FED78F" w14:textId="77777777" w:rsidR="00FC2841" w:rsidRPr="007B2397" w:rsidRDefault="00FC2841" w:rsidP="00042BA4"/>
    <w:p w14:paraId="36FAB10E" w14:textId="77777777" w:rsidR="00FC2841" w:rsidRPr="007B2397" w:rsidRDefault="00FC2841" w:rsidP="00042BA4"/>
    <w:p w14:paraId="75FAF98B" w14:textId="77777777" w:rsidR="00FC2841" w:rsidRPr="007B2397" w:rsidRDefault="00FC2841" w:rsidP="00042BA4"/>
    <w:p w14:paraId="00E838A1" w14:textId="77777777" w:rsidR="00FC2841" w:rsidRPr="007B2397" w:rsidRDefault="00FC2841" w:rsidP="00042BA4"/>
    <w:p w14:paraId="54F3484A" w14:textId="5310269D" w:rsidR="006D5A39" w:rsidRPr="007B2397" w:rsidRDefault="00860660" w:rsidP="00F30588">
      <w:pPr>
        <w:keepNext/>
        <w:spacing w:line="240" w:lineRule="auto"/>
        <w:outlineLvl w:val="1"/>
        <w:rPr>
          <w:rFonts w:ascii="Arial" w:eastAsia="Times New Roman" w:hAnsi="Arial" w:cs="Arial"/>
          <w:b/>
          <w:kern w:val="0"/>
          <w:lang w:eastAsia="es-ES"/>
          <w14:ligatures w14:val="none"/>
        </w:rPr>
      </w:pPr>
      <w:r w:rsidRPr="007B2397">
        <w:rPr>
          <w:rFonts w:ascii="Arial" w:eastAsia="Times New Roman" w:hAnsi="Arial" w:cs="Arial"/>
          <w:b/>
          <w:kern w:val="0"/>
          <w:lang w:eastAsia="es-ES"/>
          <w14:ligatures w14:val="none"/>
        </w:rPr>
        <w:lastRenderedPageBreak/>
        <w:t>LISTA DE TABLAS</w:t>
      </w:r>
    </w:p>
    <w:p w14:paraId="7A3E80A8" w14:textId="16238AD4" w:rsidR="00E36A51" w:rsidRDefault="00FC2841">
      <w:pPr>
        <w:pStyle w:val="TableofFigures"/>
        <w:rPr>
          <w:rFonts w:asciiTheme="minorHAnsi" w:eastAsiaTheme="minorEastAsia" w:hAnsiTheme="minorHAnsi" w:cstheme="minorBidi"/>
          <w:bCs w:val="0"/>
          <w:noProof/>
          <w:kern w:val="2"/>
          <w:sz w:val="24"/>
          <w:lang w:val="en-GB" w:eastAsia="en-GB"/>
          <w14:ligatures w14:val="standardContextual"/>
        </w:rPr>
      </w:pPr>
      <w:r w:rsidRPr="007B2397">
        <w:rPr>
          <w:szCs w:val="22"/>
        </w:rPr>
        <w:fldChar w:fldCharType="begin"/>
      </w:r>
      <w:r w:rsidRPr="007B2397">
        <w:rPr>
          <w:szCs w:val="22"/>
        </w:rPr>
        <w:instrText xml:space="preserve"> TOC \h \z \t "Caption" \c </w:instrText>
      </w:r>
      <w:r w:rsidRPr="007B2397">
        <w:rPr>
          <w:szCs w:val="22"/>
        </w:rPr>
        <w:fldChar w:fldCharType="separate"/>
      </w:r>
      <w:hyperlink w:anchor="_Toc164959873" w:history="1">
        <w:r w:rsidR="00E36A51" w:rsidRPr="00A8245F">
          <w:rPr>
            <w:rStyle w:val="Hyperlink"/>
            <w:noProof/>
          </w:rPr>
          <w:t>Tabla 1</w:t>
        </w:r>
        <w:r w:rsidR="00E36A51">
          <w:rPr>
            <w:rStyle w:val="Hyperlink"/>
            <w:noProof/>
          </w:rPr>
          <w:t xml:space="preserve"> </w:t>
        </w:r>
        <w:r w:rsidR="00E36A51" w:rsidRPr="00E36A51">
          <w:rPr>
            <w:rStyle w:val="Hyperlink"/>
            <w:noProof/>
          </w:rPr>
          <w:t>Fuentes de información utilizadas</w:t>
        </w:r>
        <w:r w:rsidR="00E36A51">
          <w:rPr>
            <w:noProof/>
            <w:webHidden/>
          </w:rPr>
          <w:tab/>
        </w:r>
        <w:r w:rsidR="00E36A51">
          <w:rPr>
            <w:noProof/>
            <w:webHidden/>
          </w:rPr>
          <w:fldChar w:fldCharType="begin"/>
        </w:r>
        <w:r w:rsidR="00E36A51">
          <w:rPr>
            <w:noProof/>
            <w:webHidden/>
          </w:rPr>
          <w:instrText xml:space="preserve"> PAGEREF _Toc164959873 \h </w:instrText>
        </w:r>
        <w:r w:rsidR="00E36A51">
          <w:rPr>
            <w:noProof/>
            <w:webHidden/>
          </w:rPr>
        </w:r>
        <w:r w:rsidR="00E36A51">
          <w:rPr>
            <w:noProof/>
            <w:webHidden/>
          </w:rPr>
          <w:fldChar w:fldCharType="separate"/>
        </w:r>
        <w:r w:rsidR="00E36A51">
          <w:rPr>
            <w:noProof/>
            <w:webHidden/>
          </w:rPr>
          <w:t>59</w:t>
        </w:r>
        <w:r w:rsidR="00E36A51">
          <w:rPr>
            <w:noProof/>
            <w:webHidden/>
          </w:rPr>
          <w:fldChar w:fldCharType="end"/>
        </w:r>
      </w:hyperlink>
    </w:p>
    <w:p w14:paraId="4ADAB7A6" w14:textId="39EC5B58"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4" w:history="1">
        <w:r w:rsidR="00E36A51" w:rsidRPr="00A8245F">
          <w:rPr>
            <w:rStyle w:val="Hyperlink"/>
            <w:noProof/>
          </w:rPr>
          <w:t>Tabla 2</w:t>
        </w:r>
        <w:r w:rsidR="00E36A51">
          <w:rPr>
            <w:rStyle w:val="Hyperlink"/>
            <w:noProof/>
          </w:rPr>
          <w:t xml:space="preserve"> </w:t>
        </w:r>
        <w:r w:rsidR="00E36A51" w:rsidRPr="00E36A51">
          <w:rPr>
            <w:rStyle w:val="Hyperlink"/>
            <w:noProof/>
          </w:rPr>
          <w:t>Métodos de investigación utilizados</w:t>
        </w:r>
        <w:r w:rsidR="00E36A51">
          <w:rPr>
            <w:noProof/>
            <w:webHidden/>
          </w:rPr>
          <w:tab/>
        </w:r>
        <w:r w:rsidR="00E36A51">
          <w:rPr>
            <w:noProof/>
            <w:webHidden/>
          </w:rPr>
          <w:fldChar w:fldCharType="begin"/>
        </w:r>
        <w:r w:rsidR="00E36A51">
          <w:rPr>
            <w:noProof/>
            <w:webHidden/>
          </w:rPr>
          <w:instrText xml:space="preserve"> PAGEREF _Toc164959874 \h </w:instrText>
        </w:r>
        <w:r w:rsidR="00E36A51">
          <w:rPr>
            <w:noProof/>
            <w:webHidden/>
          </w:rPr>
        </w:r>
        <w:r w:rsidR="00E36A51">
          <w:rPr>
            <w:noProof/>
            <w:webHidden/>
          </w:rPr>
          <w:fldChar w:fldCharType="separate"/>
        </w:r>
        <w:r w:rsidR="00E36A51">
          <w:rPr>
            <w:noProof/>
            <w:webHidden/>
          </w:rPr>
          <w:t>65</w:t>
        </w:r>
        <w:r w:rsidR="00E36A51">
          <w:rPr>
            <w:noProof/>
            <w:webHidden/>
          </w:rPr>
          <w:fldChar w:fldCharType="end"/>
        </w:r>
      </w:hyperlink>
    </w:p>
    <w:p w14:paraId="43C436A4" w14:textId="4EE5E91E"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5" w:history="1">
        <w:r w:rsidR="00E36A51" w:rsidRPr="00A8245F">
          <w:rPr>
            <w:rStyle w:val="Hyperlink"/>
            <w:noProof/>
          </w:rPr>
          <w:t>Tabla 3</w:t>
        </w:r>
        <w:r w:rsidR="00E36A51">
          <w:rPr>
            <w:rStyle w:val="Hyperlink"/>
            <w:noProof/>
          </w:rPr>
          <w:t xml:space="preserve"> </w:t>
        </w:r>
        <w:r w:rsidR="00E36A51" w:rsidRPr="00E36A51">
          <w:rPr>
            <w:rStyle w:val="Hyperlink"/>
            <w:noProof/>
          </w:rPr>
          <w:t>Herramientas utilizadas</w:t>
        </w:r>
        <w:r w:rsidR="00E36A51">
          <w:rPr>
            <w:noProof/>
            <w:webHidden/>
          </w:rPr>
          <w:tab/>
        </w:r>
        <w:r w:rsidR="00E36A51">
          <w:rPr>
            <w:noProof/>
            <w:webHidden/>
          </w:rPr>
          <w:fldChar w:fldCharType="begin"/>
        </w:r>
        <w:r w:rsidR="00E36A51">
          <w:rPr>
            <w:noProof/>
            <w:webHidden/>
          </w:rPr>
          <w:instrText xml:space="preserve"> PAGEREF _Toc164959875 \h </w:instrText>
        </w:r>
        <w:r w:rsidR="00E36A51">
          <w:rPr>
            <w:noProof/>
            <w:webHidden/>
          </w:rPr>
        </w:r>
        <w:r w:rsidR="00E36A51">
          <w:rPr>
            <w:noProof/>
            <w:webHidden/>
          </w:rPr>
          <w:fldChar w:fldCharType="separate"/>
        </w:r>
        <w:r w:rsidR="00E36A51">
          <w:rPr>
            <w:noProof/>
            <w:webHidden/>
          </w:rPr>
          <w:t>71</w:t>
        </w:r>
        <w:r w:rsidR="00E36A51">
          <w:rPr>
            <w:noProof/>
            <w:webHidden/>
          </w:rPr>
          <w:fldChar w:fldCharType="end"/>
        </w:r>
      </w:hyperlink>
    </w:p>
    <w:p w14:paraId="59711B87" w14:textId="7264BFFE"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6" w:history="1">
        <w:r w:rsidR="00E36A51" w:rsidRPr="00A8245F">
          <w:rPr>
            <w:rStyle w:val="Hyperlink"/>
            <w:noProof/>
          </w:rPr>
          <w:t>Tabla 4</w:t>
        </w:r>
        <w:r w:rsidR="00E36A51">
          <w:rPr>
            <w:rStyle w:val="Hyperlink"/>
            <w:noProof/>
          </w:rPr>
          <w:t xml:space="preserve"> </w:t>
        </w:r>
        <w:r w:rsidR="00E36A51" w:rsidRPr="00E36A51">
          <w:rPr>
            <w:rStyle w:val="Hyperlink"/>
            <w:noProof/>
          </w:rPr>
          <w:t>Supuestos y restricciones</w:t>
        </w:r>
        <w:r w:rsidR="00E36A51">
          <w:rPr>
            <w:noProof/>
            <w:webHidden/>
          </w:rPr>
          <w:tab/>
        </w:r>
        <w:r w:rsidR="00E36A51">
          <w:rPr>
            <w:noProof/>
            <w:webHidden/>
          </w:rPr>
          <w:fldChar w:fldCharType="begin"/>
        </w:r>
        <w:r w:rsidR="00E36A51">
          <w:rPr>
            <w:noProof/>
            <w:webHidden/>
          </w:rPr>
          <w:instrText xml:space="preserve"> PAGEREF _Toc164959876 \h </w:instrText>
        </w:r>
        <w:r w:rsidR="00E36A51">
          <w:rPr>
            <w:noProof/>
            <w:webHidden/>
          </w:rPr>
        </w:r>
        <w:r w:rsidR="00E36A51">
          <w:rPr>
            <w:noProof/>
            <w:webHidden/>
          </w:rPr>
          <w:fldChar w:fldCharType="separate"/>
        </w:r>
        <w:r w:rsidR="00E36A51">
          <w:rPr>
            <w:noProof/>
            <w:webHidden/>
          </w:rPr>
          <w:t>74</w:t>
        </w:r>
        <w:r w:rsidR="00E36A51">
          <w:rPr>
            <w:noProof/>
            <w:webHidden/>
          </w:rPr>
          <w:fldChar w:fldCharType="end"/>
        </w:r>
      </w:hyperlink>
    </w:p>
    <w:p w14:paraId="6339DDBC" w14:textId="3F0865E1"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7" w:history="1">
        <w:r w:rsidR="00E36A51" w:rsidRPr="00A8245F">
          <w:rPr>
            <w:rStyle w:val="Hyperlink"/>
            <w:noProof/>
          </w:rPr>
          <w:t>Tabla 5</w:t>
        </w:r>
        <w:r w:rsidR="00E36A51">
          <w:rPr>
            <w:rStyle w:val="Hyperlink"/>
            <w:noProof/>
          </w:rPr>
          <w:t xml:space="preserve"> </w:t>
        </w:r>
        <w:r w:rsidR="00E36A51" w:rsidRPr="00E36A51">
          <w:rPr>
            <w:rStyle w:val="Hyperlink"/>
            <w:noProof/>
          </w:rPr>
          <w:t>Entregables</w:t>
        </w:r>
        <w:r w:rsidR="00E36A51">
          <w:rPr>
            <w:noProof/>
            <w:webHidden/>
          </w:rPr>
          <w:tab/>
        </w:r>
        <w:r w:rsidR="00E36A51">
          <w:rPr>
            <w:noProof/>
            <w:webHidden/>
          </w:rPr>
          <w:fldChar w:fldCharType="begin"/>
        </w:r>
        <w:r w:rsidR="00E36A51">
          <w:rPr>
            <w:noProof/>
            <w:webHidden/>
          </w:rPr>
          <w:instrText xml:space="preserve"> PAGEREF _Toc164959877 \h </w:instrText>
        </w:r>
        <w:r w:rsidR="00E36A51">
          <w:rPr>
            <w:noProof/>
            <w:webHidden/>
          </w:rPr>
        </w:r>
        <w:r w:rsidR="00E36A51">
          <w:rPr>
            <w:noProof/>
            <w:webHidden/>
          </w:rPr>
          <w:fldChar w:fldCharType="separate"/>
        </w:r>
        <w:r w:rsidR="00E36A51">
          <w:rPr>
            <w:noProof/>
            <w:webHidden/>
          </w:rPr>
          <w:t>78</w:t>
        </w:r>
        <w:r w:rsidR="00E36A51">
          <w:rPr>
            <w:noProof/>
            <w:webHidden/>
          </w:rPr>
          <w:fldChar w:fldCharType="end"/>
        </w:r>
      </w:hyperlink>
    </w:p>
    <w:p w14:paraId="3DFC7161" w14:textId="255708E1"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8" w:history="1">
        <w:r w:rsidR="00E36A51" w:rsidRPr="00A8245F">
          <w:rPr>
            <w:rStyle w:val="Hyperlink"/>
            <w:rFonts w:eastAsia="Aptos"/>
            <w:noProof/>
          </w:rPr>
          <w:t>Tabla 6</w:t>
        </w:r>
        <w:r w:rsidR="00E36A51">
          <w:rPr>
            <w:rStyle w:val="Hyperlink"/>
            <w:rFonts w:eastAsia="Aptos"/>
            <w:noProof/>
          </w:rPr>
          <w:t xml:space="preserve"> </w:t>
        </w:r>
        <w:r w:rsidR="00E36A51" w:rsidRPr="00E36A51">
          <w:rPr>
            <w:rStyle w:val="Hyperlink"/>
            <w:rFonts w:eastAsia="Aptos"/>
            <w:noProof/>
          </w:rPr>
          <w:t>Tabla comparativa de aplicaciones turísticas en Costa Rica</w:t>
        </w:r>
        <w:r w:rsidR="00E36A51">
          <w:rPr>
            <w:noProof/>
            <w:webHidden/>
          </w:rPr>
          <w:tab/>
        </w:r>
        <w:r w:rsidR="00E36A51">
          <w:rPr>
            <w:noProof/>
            <w:webHidden/>
          </w:rPr>
          <w:fldChar w:fldCharType="begin"/>
        </w:r>
        <w:r w:rsidR="00E36A51">
          <w:rPr>
            <w:noProof/>
            <w:webHidden/>
          </w:rPr>
          <w:instrText xml:space="preserve"> PAGEREF _Toc164959878 \h </w:instrText>
        </w:r>
        <w:r w:rsidR="00E36A51">
          <w:rPr>
            <w:noProof/>
            <w:webHidden/>
          </w:rPr>
        </w:r>
        <w:r w:rsidR="00E36A51">
          <w:rPr>
            <w:noProof/>
            <w:webHidden/>
          </w:rPr>
          <w:fldChar w:fldCharType="separate"/>
        </w:r>
        <w:r w:rsidR="00E36A51">
          <w:rPr>
            <w:noProof/>
            <w:webHidden/>
          </w:rPr>
          <w:t>82</w:t>
        </w:r>
        <w:r w:rsidR="00E36A51">
          <w:rPr>
            <w:noProof/>
            <w:webHidden/>
          </w:rPr>
          <w:fldChar w:fldCharType="end"/>
        </w:r>
      </w:hyperlink>
    </w:p>
    <w:p w14:paraId="1896684A" w14:textId="37C39CBF"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79" w:history="1">
        <w:r w:rsidR="00E36A51" w:rsidRPr="00A8245F">
          <w:rPr>
            <w:rStyle w:val="Hyperlink"/>
            <w:noProof/>
          </w:rPr>
          <w:t>Tabla 7</w:t>
        </w:r>
        <w:r w:rsidR="00E36A51">
          <w:rPr>
            <w:rStyle w:val="Hyperlink"/>
            <w:noProof/>
          </w:rPr>
          <w:t xml:space="preserve"> </w:t>
        </w:r>
        <w:r w:rsidR="00E36A51" w:rsidRPr="00E36A51">
          <w:rPr>
            <w:rStyle w:val="Hyperlink"/>
            <w:noProof/>
          </w:rPr>
          <w:t>Mapeo de oferta turística rural en Costa Rica</w:t>
        </w:r>
        <w:r w:rsidR="00E36A51">
          <w:rPr>
            <w:noProof/>
            <w:webHidden/>
          </w:rPr>
          <w:tab/>
        </w:r>
        <w:r w:rsidR="00E36A51">
          <w:rPr>
            <w:noProof/>
            <w:webHidden/>
          </w:rPr>
          <w:fldChar w:fldCharType="begin"/>
        </w:r>
        <w:r w:rsidR="00E36A51">
          <w:rPr>
            <w:noProof/>
            <w:webHidden/>
          </w:rPr>
          <w:instrText xml:space="preserve"> PAGEREF _Toc164959879 \h </w:instrText>
        </w:r>
        <w:r w:rsidR="00E36A51">
          <w:rPr>
            <w:noProof/>
            <w:webHidden/>
          </w:rPr>
        </w:r>
        <w:r w:rsidR="00E36A51">
          <w:rPr>
            <w:noProof/>
            <w:webHidden/>
          </w:rPr>
          <w:fldChar w:fldCharType="separate"/>
        </w:r>
        <w:r w:rsidR="00E36A51">
          <w:rPr>
            <w:noProof/>
            <w:webHidden/>
          </w:rPr>
          <w:t>91</w:t>
        </w:r>
        <w:r w:rsidR="00E36A51">
          <w:rPr>
            <w:noProof/>
            <w:webHidden/>
          </w:rPr>
          <w:fldChar w:fldCharType="end"/>
        </w:r>
      </w:hyperlink>
    </w:p>
    <w:p w14:paraId="5D2B8E63" w14:textId="197CFD9B"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0" w:history="1">
        <w:r w:rsidR="00E36A51" w:rsidRPr="00A8245F">
          <w:rPr>
            <w:rStyle w:val="Hyperlink"/>
            <w:rFonts w:eastAsia="Aptos"/>
            <w:noProof/>
          </w:rPr>
          <w:t>Tabla 8</w:t>
        </w:r>
        <w:r w:rsidR="00E36A51">
          <w:rPr>
            <w:rStyle w:val="Hyperlink"/>
            <w:rFonts w:eastAsia="Aptos"/>
            <w:noProof/>
          </w:rPr>
          <w:t xml:space="preserve"> </w:t>
        </w:r>
        <w:r w:rsidR="00E36A51" w:rsidRPr="00E36A51">
          <w:rPr>
            <w:rStyle w:val="Hyperlink"/>
            <w:rFonts w:eastAsia="Aptos"/>
            <w:noProof/>
          </w:rPr>
          <w:t>Matriz de trazabilidad de requerimientos</w:t>
        </w:r>
        <w:r w:rsidR="00E36A51">
          <w:rPr>
            <w:noProof/>
            <w:webHidden/>
          </w:rPr>
          <w:tab/>
        </w:r>
        <w:r w:rsidR="00E36A51">
          <w:rPr>
            <w:noProof/>
            <w:webHidden/>
          </w:rPr>
          <w:fldChar w:fldCharType="begin"/>
        </w:r>
        <w:r w:rsidR="00E36A51">
          <w:rPr>
            <w:noProof/>
            <w:webHidden/>
          </w:rPr>
          <w:instrText xml:space="preserve"> PAGEREF _Toc164959880 \h </w:instrText>
        </w:r>
        <w:r w:rsidR="00E36A51">
          <w:rPr>
            <w:noProof/>
            <w:webHidden/>
          </w:rPr>
        </w:r>
        <w:r w:rsidR="00E36A51">
          <w:rPr>
            <w:noProof/>
            <w:webHidden/>
          </w:rPr>
          <w:fldChar w:fldCharType="separate"/>
        </w:r>
        <w:r w:rsidR="00E36A51">
          <w:rPr>
            <w:noProof/>
            <w:webHidden/>
          </w:rPr>
          <w:t>106</w:t>
        </w:r>
        <w:r w:rsidR="00E36A51">
          <w:rPr>
            <w:noProof/>
            <w:webHidden/>
          </w:rPr>
          <w:fldChar w:fldCharType="end"/>
        </w:r>
      </w:hyperlink>
    </w:p>
    <w:p w14:paraId="6B024BF2" w14:textId="52232725"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1" w:history="1">
        <w:r w:rsidR="00E36A51" w:rsidRPr="00A8245F">
          <w:rPr>
            <w:rStyle w:val="Hyperlink"/>
            <w:noProof/>
          </w:rPr>
          <w:t>Tabla 9</w:t>
        </w:r>
        <w:r w:rsidR="00E36A51">
          <w:rPr>
            <w:rStyle w:val="Hyperlink"/>
            <w:noProof/>
          </w:rPr>
          <w:t xml:space="preserve"> </w:t>
        </w:r>
        <w:r w:rsidR="00E36A51" w:rsidRPr="00E36A51">
          <w:rPr>
            <w:rStyle w:val="Hyperlink"/>
            <w:noProof/>
          </w:rPr>
          <w:t>Definición del alcance del proyecto</w:t>
        </w:r>
        <w:r w:rsidR="00E36A51">
          <w:rPr>
            <w:noProof/>
            <w:webHidden/>
          </w:rPr>
          <w:tab/>
        </w:r>
        <w:r w:rsidR="00E36A51">
          <w:rPr>
            <w:noProof/>
            <w:webHidden/>
          </w:rPr>
          <w:fldChar w:fldCharType="begin"/>
        </w:r>
        <w:r w:rsidR="00E36A51">
          <w:rPr>
            <w:noProof/>
            <w:webHidden/>
          </w:rPr>
          <w:instrText xml:space="preserve"> PAGEREF _Toc164959881 \h </w:instrText>
        </w:r>
        <w:r w:rsidR="00E36A51">
          <w:rPr>
            <w:noProof/>
            <w:webHidden/>
          </w:rPr>
        </w:r>
        <w:r w:rsidR="00E36A51">
          <w:rPr>
            <w:noProof/>
            <w:webHidden/>
          </w:rPr>
          <w:fldChar w:fldCharType="separate"/>
        </w:r>
        <w:r w:rsidR="00E36A51">
          <w:rPr>
            <w:noProof/>
            <w:webHidden/>
          </w:rPr>
          <w:t>112</w:t>
        </w:r>
        <w:r w:rsidR="00E36A51">
          <w:rPr>
            <w:noProof/>
            <w:webHidden/>
          </w:rPr>
          <w:fldChar w:fldCharType="end"/>
        </w:r>
      </w:hyperlink>
    </w:p>
    <w:p w14:paraId="522876E7" w14:textId="37968DD1"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2" w:history="1">
        <w:r w:rsidR="00E36A51" w:rsidRPr="00A8245F">
          <w:rPr>
            <w:rStyle w:val="Hyperlink"/>
            <w:noProof/>
          </w:rPr>
          <w:t>Tabla 10</w:t>
        </w:r>
        <w:r w:rsidR="00E36A51">
          <w:rPr>
            <w:rStyle w:val="Hyperlink"/>
            <w:noProof/>
          </w:rPr>
          <w:t xml:space="preserve"> </w:t>
        </w:r>
        <w:r w:rsidR="00E36A51" w:rsidRPr="00E36A51">
          <w:rPr>
            <w:rStyle w:val="Hyperlink"/>
            <w:noProof/>
          </w:rPr>
          <w:t>Secuencia de actividades del proyecto</w:t>
        </w:r>
        <w:r w:rsidR="00E36A51">
          <w:rPr>
            <w:noProof/>
            <w:webHidden/>
          </w:rPr>
          <w:tab/>
        </w:r>
        <w:r w:rsidR="00E36A51">
          <w:rPr>
            <w:noProof/>
            <w:webHidden/>
          </w:rPr>
          <w:fldChar w:fldCharType="begin"/>
        </w:r>
        <w:r w:rsidR="00E36A51">
          <w:rPr>
            <w:noProof/>
            <w:webHidden/>
          </w:rPr>
          <w:instrText xml:space="preserve"> PAGEREF _Toc164959882 \h </w:instrText>
        </w:r>
        <w:r w:rsidR="00E36A51">
          <w:rPr>
            <w:noProof/>
            <w:webHidden/>
          </w:rPr>
        </w:r>
        <w:r w:rsidR="00E36A51">
          <w:rPr>
            <w:noProof/>
            <w:webHidden/>
          </w:rPr>
          <w:fldChar w:fldCharType="separate"/>
        </w:r>
        <w:r w:rsidR="00E36A51">
          <w:rPr>
            <w:noProof/>
            <w:webHidden/>
          </w:rPr>
          <w:t>130</w:t>
        </w:r>
        <w:r w:rsidR="00E36A51">
          <w:rPr>
            <w:noProof/>
            <w:webHidden/>
          </w:rPr>
          <w:fldChar w:fldCharType="end"/>
        </w:r>
      </w:hyperlink>
    </w:p>
    <w:p w14:paraId="75665CA6" w14:textId="77F5EF00"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3" w:history="1">
        <w:r w:rsidR="00E36A51" w:rsidRPr="00A8245F">
          <w:rPr>
            <w:rStyle w:val="Hyperlink"/>
            <w:noProof/>
          </w:rPr>
          <w:t>Tabla 11</w:t>
        </w:r>
        <w:r w:rsidR="00E36A51">
          <w:rPr>
            <w:rStyle w:val="Hyperlink"/>
            <w:noProof/>
          </w:rPr>
          <w:t xml:space="preserve"> </w:t>
        </w:r>
        <w:r w:rsidR="00E36A51" w:rsidRPr="00E36A51">
          <w:rPr>
            <w:rStyle w:val="Hyperlink"/>
            <w:noProof/>
          </w:rPr>
          <w:t>Estimación de costos del proyecto</w:t>
        </w:r>
        <w:r w:rsidR="00E36A51">
          <w:rPr>
            <w:noProof/>
            <w:webHidden/>
          </w:rPr>
          <w:tab/>
        </w:r>
        <w:r w:rsidR="00E36A51">
          <w:rPr>
            <w:noProof/>
            <w:webHidden/>
          </w:rPr>
          <w:fldChar w:fldCharType="begin"/>
        </w:r>
        <w:r w:rsidR="00E36A51">
          <w:rPr>
            <w:noProof/>
            <w:webHidden/>
          </w:rPr>
          <w:instrText xml:space="preserve"> PAGEREF _Toc164959883 \h </w:instrText>
        </w:r>
        <w:r w:rsidR="00E36A51">
          <w:rPr>
            <w:noProof/>
            <w:webHidden/>
          </w:rPr>
        </w:r>
        <w:r w:rsidR="00E36A51">
          <w:rPr>
            <w:noProof/>
            <w:webHidden/>
          </w:rPr>
          <w:fldChar w:fldCharType="separate"/>
        </w:r>
        <w:r w:rsidR="00E36A51">
          <w:rPr>
            <w:noProof/>
            <w:webHidden/>
          </w:rPr>
          <w:t>148</w:t>
        </w:r>
        <w:r w:rsidR="00E36A51">
          <w:rPr>
            <w:noProof/>
            <w:webHidden/>
          </w:rPr>
          <w:fldChar w:fldCharType="end"/>
        </w:r>
      </w:hyperlink>
    </w:p>
    <w:p w14:paraId="72FD393F" w14:textId="4C523511"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4" w:history="1">
        <w:r w:rsidR="00E36A51" w:rsidRPr="00A8245F">
          <w:rPr>
            <w:rStyle w:val="Hyperlink"/>
            <w:rFonts w:eastAsia="Arial"/>
            <w:noProof/>
          </w:rPr>
          <w:t>Tabla 12</w:t>
        </w:r>
        <w:r w:rsidR="00E36A51">
          <w:rPr>
            <w:rStyle w:val="Hyperlink"/>
            <w:rFonts w:eastAsia="Arial"/>
            <w:noProof/>
          </w:rPr>
          <w:t xml:space="preserve"> </w:t>
        </w:r>
        <w:r w:rsidR="00E36A51" w:rsidRPr="00E36A51">
          <w:rPr>
            <w:rStyle w:val="Hyperlink"/>
            <w:rFonts w:eastAsia="Arial"/>
            <w:noProof/>
          </w:rPr>
          <w:t>Costos de la calidad y no calidad del proyecto</w:t>
        </w:r>
        <w:r w:rsidR="00E36A51">
          <w:rPr>
            <w:noProof/>
            <w:webHidden/>
          </w:rPr>
          <w:tab/>
        </w:r>
        <w:r w:rsidR="00E36A51">
          <w:rPr>
            <w:noProof/>
            <w:webHidden/>
          </w:rPr>
          <w:fldChar w:fldCharType="begin"/>
        </w:r>
        <w:r w:rsidR="00E36A51">
          <w:rPr>
            <w:noProof/>
            <w:webHidden/>
          </w:rPr>
          <w:instrText xml:space="preserve"> PAGEREF _Toc164959884 \h </w:instrText>
        </w:r>
        <w:r w:rsidR="00E36A51">
          <w:rPr>
            <w:noProof/>
            <w:webHidden/>
          </w:rPr>
        </w:r>
        <w:r w:rsidR="00E36A51">
          <w:rPr>
            <w:noProof/>
            <w:webHidden/>
          </w:rPr>
          <w:fldChar w:fldCharType="separate"/>
        </w:r>
        <w:r w:rsidR="00E36A51">
          <w:rPr>
            <w:noProof/>
            <w:webHidden/>
          </w:rPr>
          <w:t>160</w:t>
        </w:r>
        <w:r w:rsidR="00E36A51">
          <w:rPr>
            <w:noProof/>
            <w:webHidden/>
          </w:rPr>
          <w:fldChar w:fldCharType="end"/>
        </w:r>
      </w:hyperlink>
    </w:p>
    <w:p w14:paraId="778A2A48" w14:textId="5E6251B8"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5" w:history="1">
        <w:r w:rsidR="00E36A51" w:rsidRPr="00A8245F">
          <w:rPr>
            <w:rStyle w:val="Hyperlink"/>
            <w:noProof/>
          </w:rPr>
          <w:t>Tabla 13</w:t>
        </w:r>
        <w:r w:rsidR="00E36A51">
          <w:rPr>
            <w:rStyle w:val="Hyperlink"/>
            <w:noProof/>
          </w:rPr>
          <w:t xml:space="preserve"> </w:t>
        </w:r>
        <w:r w:rsidR="00E36A51" w:rsidRPr="00E36A51">
          <w:rPr>
            <w:rStyle w:val="Hyperlink"/>
            <w:noProof/>
          </w:rPr>
          <w:t>Matriz RACI del proyecto</w:t>
        </w:r>
        <w:r w:rsidR="00E36A51">
          <w:rPr>
            <w:noProof/>
            <w:webHidden/>
          </w:rPr>
          <w:tab/>
        </w:r>
        <w:r w:rsidR="00E36A51">
          <w:rPr>
            <w:noProof/>
            <w:webHidden/>
          </w:rPr>
          <w:fldChar w:fldCharType="begin"/>
        </w:r>
        <w:r w:rsidR="00E36A51">
          <w:rPr>
            <w:noProof/>
            <w:webHidden/>
          </w:rPr>
          <w:instrText xml:space="preserve"> PAGEREF _Toc164959885 \h </w:instrText>
        </w:r>
        <w:r w:rsidR="00E36A51">
          <w:rPr>
            <w:noProof/>
            <w:webHidden/>
          </w:rPr>
        </w:r>
        <w:r w:rsidR="00E36A51">
          <w:rPr>
            <w:noProof/>
            <w:webHidden/>
          </w:rPr>
          <w:fldChar w:fldCharType="separate"/>
        </w:r>
        <w:r w:rsidR="00E36A51">
          <w:rPr>
            <w:noProof/>
            <w:webHidden/>
          </w:rPr>
          <w:t>164</w:t>
        </w:r>
        <w:r w:rsidR="00E36A51">
          <w:rPr>
            <w:noProof/>
            <w:webHidden/>
          </w:rPr>
          <w:fldChar w:fldCharType="end"/>
        </w:r>
      </w:hyperlink>
    </w:p>
    <w:p w14:paraId="0A850ADD" w14:textId="5CD78975"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6" w:history="1">
        <w:r w:rsidR="00E36A51" w:rsidRPr="00A8245F">
          <w:rPr>
            <w:rStyle w:val="Hyperlink"/>
            <w:rFonts w:eastAsia="Aptos"/>
            <w:noProof/>
          </w:rPr>
          <w:t>Tabla 14</w:t>
        </w:r>
        <w:r w:rsidR="00E36A51">
          <w:rPr>
            <w:rStyle w:val="Hyperlink"/>
            <w:rFonts w:eastAsia="Aptos"/>
            <w:noProof/>
          </w:rPr>
          <w:t xml:space="preserve"> </w:t>
        </w:r>
        <w:r w:rsidR="00E36A51" w:rsidRPr="00E36A51">
          <w:rPr>
            <w:rStyle w:val="Hyperlink"/>
            <w:rFonts w:eastAsia="Aptos"/>
            <w:noProof/>
          </w:rPr>
          <w:t>Estimación de los recursos requeridos para el proyecto</w:t>
        </w:r>
        <w:r w:rsidR="00E36A51">
          <w:rPr>
            <w:noProof/>
            <w:webHidden/>
          </w:rPr>
          <w:tab/>
        </w:r>
        <w:r w:rsidR="00E36A51">
          <w:rPr>
            <w:noProof/>
            <w:webHidden/>
          </w:rPr>
          <w:fldChar w:fldCharType="begin"/>
        </w:r>
        <w:r w:rsidR="00E36A51">
          <w:rPr>
            <w:noProof/>
            <w:webHidden/>
          </w:rPr>
          <w:instrText xml:space="preserve"> PAGEREF _Toc164959886 \h </w:instrText>
        </w:r>
        <w:r w:rsidR="00E36A51">
          <w:rPr>
            <w:noProof/>
            <w:webHidden/>
          </w:rPr>
        </w:r>
        <w:r w:rsidR="00E36A51">
          <w:rPr>
            <w:noProof/>
            <w:webHidden/>
          </w:rPr>
          <w:fldChar w:fldCharType="separate"/>
        </w:r>
        <w:r w:rsidR="00E36A51">
          <w:rPr>
            <w:noProof/>
            <w:webHidden/>
          </w:rPr>
          <w:t>169</w:t>
        </w:r>
        <w:r w:rsidR="00E36A51">
          <w:rPr>
            <w:noProof/>
            <w:webHidden/>
          </w:rPr>
          <w:fldChar w:fldCharType="end"/>
        </w:r>
      </w:hyperlink>
    </w:p>
    <w:p w14:paraId="2CFE79C2" w14:textId="6673E73F"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7" w:history="1">
        <w:r w:rsidR="00E36A51" w:rsidRPr="00A8245F">
          <w:rPr>
            <w:rStyle w:val="Hyperlink"/>
            <w:rFonts w:eastAsia="Calibri"/>
            <w:noProof/>
          </w:rPr>
          <w:t>Tabla 15</w:t>
        </w:r>
        <w:r w:rsidR="00E36A51">
          <w:rPr>
            <w:rStyle w:val="Hyperlink"/>
            <w:rFonts w:eastAsia="Calibri"/>
            <w:noProof/>
          </w:rPr>
          <w:t xml:space="preserve"> </w:t>
        </w:r>
        <w:r w:rsidR="00E36A51" w:rsidRPr="00E36A51">
          <w:rPr>
            <w:rStyle w:val="Hyperlink"/>
            <w:rFonts w:eastAsia="Calibri"/>
            <w:noProof/>
          </w:rPr>
          <w:t>Estrategia de comunicación</w:t>
        </w:r>
        <w:r w:rsidR="00E36A51">
          <w:rPr>
            <w:noProof/>
            <w:webHidden/>
          </w:rPr>
          <w:tab/>
        </w:r>
        <w:r w:rsidR="00E36A51">
          <w:rPr>
            <w:noProof/>
            <w:webHidden/>
          </w:rPr>
          <w:fldChar w:fldCharType="begin"/>
        </w:r>
        <w:r w:rsidR="00E36A51">
          <w:rPr>
            <w:noProof/>
            <w:webHidden/>
          </w:rPr>
          <w:instrText xml:space="preserve"> PAGEREF _Toc164959887 \h </w:instrText>
        </w:r>
        <w:r w:rsidR="00E36A51">
          <w:rPr>
            <w:noProof/>
            <w:webHidden/>
          </w:rPr>
        </w:r>
        <w:r w:rsidR="00E36A51">
          <w:rPr>
            <w:noProof/>
            <w:webHidden/>
          </w:rPr>
          <w:fldChar w:fldCharType="separate"/>
        </w:r>
        <w:r w:rsidR="00E36A51">
          <w:rPr>
            <w:noProof/>
            <w:webHidden/>
          </w:rPr>
          <w:t>176</w:t>
        </w:r>
        <w:r w:rsidR="00E36A51">
          <w:rPr>
            <w:noProof/>
            <w:webHidden/>
          </w:rPr>
          <w:fldChar w:fldCharType="end"/>
        </w:r>
      </w:hyperlink>
    </w:p>
    <w:p w14:paraId="3991C72B" w14:textId="63AE40DC"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8" w:history="1">
        <w:r w:rsidR="00E36A51" w:rsidRPr="00A8245F">
          <w:rPr>
            <w:rStyle w:val="Hyperlink"/>
            <w:rFonts w:eastAsia="Calibri"/>
            <w:noProof/>
          </w:rPr>
          <w:t>Tabla 16</w:t>
        </w:r>
        <w:r w:rsidR="00E36A51">
          <w:rPr>
            <w:rStyle w:val="Hyperlink"/>
            <w:rFonts w:eastAsia="Calibri"/>
            <w:noProof/>
          </w:rPr>
          <w:t xml:space="preserve"> </w:t>
        </w:r>
        <w:r w:rsidR="00E36A51" w:rsidRPr="00E36A51">
          <w:rPr>
            <w:rStyle w:val="Hyperlink"/>
            <w:rFonts w:eastAsia="Calibri"/>
            <w:noProof/>
          </w:rPr>
          <w:t>Matriz de comunicaciones</w:t>
        </w:r>
        <w:r w:rsidR="00E36A51">
          <w:rPr>
            <w:noProof/>
            <w:webHidden/>
          </w:rPr>
          <w:tab/>
        </w:r>
        <w:r w:rsidR="00E36A51">
          <w:rPr>
            <w:noProof/>
            <w:webHidden/>
          </w:rPr>
          <w:fldChar w:fldCharType="begin"/>
        </w:r>
        <w:r w:rsidR="00E36A51">
          <w:rPr>
            <w:noProof/>
            <w:webHidden/>
          </w:rPr>
          <w:instrText xml:space="preserve"> PAGEREF _Toc164959888 \h </w:instrText>
        </w:r>
        <w:r w:rsidR="00E36A51">
          <w:rPr>
            <w:noProof/>
            <w:webHidden/>
          </w:rPr>
        </w:r>
        <w:r w:rsidR="00E36A51">
          <w:rPr>
            <w:noProof/>
            <w:webHidden/>
          </w:rPr>
          <w:fldChar w:fldCharType="separate"/>
        </w:r>
        <w:r w:rsidR="00E36A51">
          <w:rPr>
            <w:noProof/>
            <w:webHidden/>
          </w:rPr>
          <w:t>178</w:t>
        </w:r>
        <w:r w:rsidR="00E36A51">
          <w:rPr>
            <w:noProof/>
            <w:webHidden/>
          </w:rPr>
          <w:fldChar w:fldCharType="end"/>
        </w:r>
      </w:hyperlink>
    </w:p>
    <w:p w14:paraId="28927F3C" w14:textId="6F38880F"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89" w:history="1">
        <w:r w:rsidR="00E36A51" w:rsidRPr="00A8245F">
          <w:rPr>
            <w:rStyle w:val="Hyperlink"/>
            <w:rFonts w:eastAsia="Calibri"/>
            <w:noProof/>
          </w:rPr>
          <w:t>Tabla 17</w:t>
        </w:r>
        <w:r w:rsidR="00E36A51">
          <w:rPr>
            <w:rStyle w:val="Hyperlink"/>
            <w:rFonts w:eastAsia="Calibri"/>
            <w:noProof/>
          </w:rPr>
          <w:t xml:space="preserve"> </w:t>
        </w:r>
        <w:r w:rsidR="00E36A51" w:rsidRPr="00E36A51">
          <w:rPr>
            <w:rStyle w:val="Hyperlink"/>
            <w:rFonts w:eastAsia="Calibri"/>
            <w:noProof/>
          </w:rPr>
          <w:t>Monitoreo de las comunicaciones con las partes interesadas</w:t>
        </w:r>
        <w:r w:rsidR="00E36A51">
          <w:rPr>
            <w:noProof/>
            <w:webHidden/>
          </w:rPr>
          <w:tab/>
        </w:r>
        <w:r w:rsidR="00E36A51">
          <w:rPr>
            <w:noProof/>
            <w:webHidden/>
          </w:rPr>
          <w:fldChar w:fldCharType="begin"/>
        </w:r>
        <w:r w:rsidR="00E36A51">
          <w:rPr>
            <w:noProof/>
            <w:webHidden/>
          </w:rPr>
          <w:instrText xml:space="preserve"> PAGEREF _Toc164959889 \h </w:instrText>
        </w:r>
        <w:r w:rsidR="00E36A51">
          <w:rPr>
            <w:noProof/>
            <w:webHidden/>
          </w:rPr>
        </w:r>
        <w:r w:rsidR="00E36A51">
          <w:rPr>
            <w:noProof/>
            <w:webHidden/>
          </w:rPr>
          <w:fldChar w:fldCharType="separate"/>
        </w:r>
        <w:r w:rsidR="00E36A51">
          <w:rPr>
            <w:noProof/>
            <w:webHidden/>
          </w:rPr>
          <w:t>182</w:t>
        </w:r>
        <w:r w:rsidR="00E36A51">
          <w:rPr>
            <w:noProof/>
            <w:webHidden/>
          </w:rPr>
          <w:fldChar w:fldCharType="end"/>
        </w:r>
      </w:hyperlink>
    </w:p>
    <w:p w14:paraId="1727E6A2" w14:textId="32788450"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0" w:history="1">
        <w:r w:rsidR="00E36A51" w:rsidRPr="00A8245F">
          <w:rPr>
            <w:rStyle w:val="Hyperlink"/>
            <w:noProof/>
          </w:rPr>
          <w:t>Tabla 18</w:t>
        </w:r>
        <w:r w:rsidR="00E36A51">
          <w:rPr>
            <w:rStyle w:val="Hyperlink"/>
            <w:noProof/>
          </w:rPr>
          <w:t xml:space="preserve"> </w:t>
        </w:r>
        <w:r w:rsidR="00E36A51" w:rsidRPr="00E36A51">
          <w:rPr>
            <w:rStyle w:val="Hyperlink"/>
            <w:noProof/>
          </w:rPr>
          <w:t>Codificación de riesgos del proyecto</w:t>
        </w:r>
        <w:r w:rsidR="00E36A51">
          <w:rPr>
            <w:noProof/>
            <w:webHidden/>
          </w:rPr>
          <w:tab/>
        </w:r>
        <w:r w:rsidR="00E36A51">
          <w:rPr>
            <w:noProof/>
            <w:webHidden/>
          </w:rPr>
          <w:fldChar w:fldCharType="begin"/>
        </w:r>
        <w:r w:rsidR="00E36A51">
          <w:rPr>
            <w:noProof/>
            <w:webHidden/>
          </w:rPr>
          <w:instrText xml:space="preserve"> PAGEREF _Toc164959890 \h </w:instrText>
        </w:r>
        <w:r w:rsidR="00E36A51">
          <w:rPr>
            <w:noProof/>
            <w:webHidden/>
          </w:rPr>
        </w:r>
        <w:r w:rsidR="00E36A51">
          <w:rPr>
            <w:noProof/>
            <w:webHidden/>
          </w:rPr>
          <w:fldChar w:fldCharType="separate"/>
        </w:r>
        <w:r w:rsidR="00E36A51">
          <w:rPr>
            <w:noProof/>
            <w:webHidden/>
          </w:rPr>
          <w:t>183</w:t>
        </w:r>
        <w:r w:rsidR="00E36A51">
          <w:rPr>
            <w:noProof/>
            <w:webHidden/>
          </w:rPr>
          <w:fldChar w:fldCharType="end"/>
        </w:r>
      </w:hyperlink>
    </w:p>
    <w:p w14:paraId="70C7936A" w14:textId="34A1C67B"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1" w:history="1">
        <w:r w:rsidR="00E36A51" w:rsidRPr="00A8245F">
          <w:rPr>
            <w:rStyle w:val="Hyperlink"/>
            <w:noProof/>
          </w:rPr>
          <w:t>Tabla 19</w:t>
        </w:r>
        <w:r w:rsidR="00E36A51">
          <w:rPr>
            <w:rStyle w:val="Hyperlink"/>
            <w:noProof/>
          </w:rPr>
          <w:t xml:space="preserve"> </w:t>
        </w:r>
        <w:r w:rsidR="00E36A51" w:rsidRPr="00E36A51">
          <w:rPr>
            <w:rStyle w:val="Hyperlink"/>
            <w:noProof/>
          </w:rPr>
          <w:t>Estructura de desglose de riesgos del proyecto</w:t>
        </w:r>
        <w:r w:rsidR="00E36A51">
          <w:rPr>
            <w:noProof/>
            <w:webHidden/>
          </w:rPr>
          <w:tab/>
        </w:r>
        <w:r w:rsidR="00E36A51">
          <w:rPr>
            <w:noProof/>
            <w:webHidden/>
          </w:rPr>
          <w:fldChar w:fldCharType="begin"/>
        </w:r>
        <w:r w:rsidR="00E36A51">
          <w:rPr>
            <w:noProof/>
            <w:webHidden/>
          </w:rPr>
          <w:instrText xml:space="preserve"> PAGEREF _Toc164959891 \h </w:instrText>
        </w:r>
        <w:r w:rsidR="00E36A51">
          <w:rPr>
            <w:noProof/>
            <w:webHidden/>
          </w:rPr>
        </w:r>
        <w:r w:rsidR="00E36A51">
          <w:rPr>
            <w:noProof/>
            <w:webHidden/>
          </w:rPr>
          <w:fldChar w:fldCharType="separate"/>
        </w:r>
        <w:r w:rsidR="00E36A51">
          <w:rPr>
            <w:noProof/>
            <w:webHidden/>
          </w:rPr>
          <w:t>184</w:t>
        </w:r>
        <w:r w:rsidR="00E36A51">
          <w:rPr>
            <w:noProof/>
            <w:webHidden/>
          </w:rPr>
          <w:fldChar w:fldCharType="end"/>
        </w:r>
      </w:hyperlink>
    </w:p>
    <w:p w14:paraId="336F3D0C" w14:textId="22234C1A"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2" w:history="1">
        <w:r w:rsidR="00E36A51" w:rsidRPr="00A8245F">
          <w:rPr>
            <w:rStyle w:val="Hyperlink"/>
            <w:noProof/>
          </w:rPr>
          <w:t>Tabla 20</w:t>
        </w:r>
        <w:r w:rsidR="00E36A51">
          <w:rPr>
            <w:rStyle w:val="Hyperlink"/>
            <w:noProof/>
          </w:rPr>
          <w:t xml:space="preserve"> </w:t>
        </w:r>
        <w:r w:rsidR="00E36A51" w:rsidRPr="00E36A51">
          <w:rPr>
            <w:rStyle w:val="Hyperlink"/>
            <w:noProof/>
          </w:rPr>
          <w:t>Registro de riesgos del proyecto</w:t>
        </w:r>
        <w:r w:rsidR="00E36A51">
          <w:rPr>
            <w:noProof/>
            <w:webHidden/>
          </w:rPr>
          <w:tab/>
        </w:r>
        <w:r w:rsidR="00E36A51">
          <w:rPr>
            <w:noProof/>
            <w:webHidden/>
          </w:rPr>
          <w:fldChar w:fldCharType="begin"/>
        </w:r>
        <w:r w:rsidR="00E36A51">
          <w:rPr>
            <w:noProof/>
            <w:webHidden/>
          </w:rPr>
          <w:instrText xml:space="preserve"> PAGEREF _Toc164959892 \h </w:instrText>
        </w:r>
        <w:r w:rsidR="00E36A51">
          <w:rPr>
            <w:noProof/>
            <w:webHidden/>
          </w:rPr>
        </w:r>
        <w:r w:rsidR="00E36A51">
          <w:rPr>
            <w:noProof/>
            <w:webHidden/>
          </w:rPr>
          <w:fldChar w:fldCharType="separate"/>
        </w:r>
        <w:r w:rsidR="00E36A51">
          <w:rPr>
            <w:noProof/>
            <w:webHidden/>
          </w:rPr>
          <w:t>185</w:t>
        </w:r>
        <w:r w:rsidR="00E36A51">
          <w:rPr>
            <w:noProof/>
            <w:webHidden/>
          </w:rPr>
          <w:fldChar w:fldCharType="end"/>
        </w:r>
      </w:hyperlink>
    </w:p>
    <w:p w14:paraId="4D85D2CB" w14:textId="789CEB95"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3" w:history="1">
        <w:r w:rsidR="00E36A51" w:rsidRPr="00A8245F">
          <w:rPr>
            <w:rStyle w:val="Hyperlink"/>
            <w:noProof/>
          </w:rPr>
          <w:t>Tabla 21</w:t>
        </w:r>
        <w:r w:rsidR="00E36A51">
          <w:rPr>
            <w:rStyle w:val="Hyperlink"/>
            <w:noProof/>
          </w:rPr>
          <w:t xml:space="preserve"> </w:t>
        </w:r>
        <w:r w:rsidR="00E36A51" w:rsidRPr="00E36A51">
          <w:rPr>
            <w:rStyle w:val="Hyperlink"/>
            <w:noProof/>
          </w:rPr>
          <w:t>Mapa de calor para la probabilidad de riesgo y evaluación del impacto</w:t>
        </w:r>
        <w:r w:rsidR="00E36A51">
          <w:rPr>
            <w:noProof/>
            <w:webHidden/>
          </w:rPr>
          <w:tab/>
        </w:r>
        <w:r w:rsidR="00E36A51">
          <w:rPr>
            <w:noProof/>
            <w:webHidden/>
          </w:rPr>
          <w:fldChar w:fldCharType="begin"/>
        </w:r>
        <w:r w:rsidR="00E36A51">
          <w:rPr>
            <w:noProof/>
            <w:webHidden/>
          </w:rPr>
          <w:instrText xml:space="preserve"> PAGEREF _Toc164959893 \h </w:instrText>
        </w:r>
        <w:r w:rsidR="00E36A51">
          <w:rPr>
            <w:noProof/>
            <w:webHidden/>
          </w:rPr>
        </w:r>
        <w:r w:rsidR="00E36A51">
          <w:rPr>
            <w:noProof/>
            <w:webHidden/>
          </w:rPr>
          <w:fldChar w:fldCharType="separate"/>
        </w:r>
        <w:r w:rsidR="00E36A51">
          <w:rPr>
            <w:noProof/>
            <w:webHidden/>
          </w:rPr>
          <w:t>190</w:t>
        </w:r>
        <w:r w:rsidR="00E36A51">
          <w:rPr>
            <w:noProof/>
            <w:webHidden/>
          </w:rPr>
          <w:fldChar w:fldCharType="end"/>
        </w:r>
      </w:hyperlink>
    </w:p>
    <w:p w14:paraId="21F4A2FE" w14:textId="26383B76" w:rsidR="00E36A51" w:rsidRPr="00E36A51" w:rsidRDefault="00000000" w:rsidP="00E36A51">
      <w:pPr>
        <w:pStyle w:val="TableofFigures"/>
        <w:ind w:left="709" w:firstLine="0"/>
        <w:jc w:val="both"/>
        <w:rPr>
          <w:rStyle w:val="Hyperlink"/>
          <w:rFonts w:eastAsia="Calibri"/>
        </w:rPr>
      </w:pPr>
      <w:hyperlink w:anchor="_Toc164959894" w:history="1">
        <w:r w:rsidR="00E36A51" w:rsidRPr="00E36A51">
          <w:rPr>
            <w:rStyle w:val="Hyperlink"/>
            <w:rFonts w:eastAsia="Calibri"/>
            <w:noProof/>
          </w:rPr>
          <w:t>Tabla 22 Matriz de probabilidad de riesgo y evaluación del impacto del proyecto</w:t>
        </w:r>
        <w:r w:rsidR="00E36A51" w:rsidRPr="00E36A51">
          <w:rPr>
            <w:rStyle w:val="Hyperlink"/>
            <w:rFonts w:eastAsia="Calibri"/>
            <w:webHidden/>
          </w:rPr>
          <w:tab/>
        </w:r>
        <w:r w:rsidR="00E36A51" w:rsidRPr="00E36A51">
          <w:rPr>
            <w:rStyle w:val="Hyperlink"/>
            <w:rFonts w:eastAsia="Calibri"/>
            <w:webHidden/>
          </w:rPr>
          <w:fldChar w:fldCharType="begin"/>
        </w:r>
        <w:r w:rsidR="00E36A51" w:rsidRPr="00E36A51">
          <w:rPr>
            <w:rStyle w:val="Hyperlink"/>
            <w:rFonts w:eastAsia="Calibri"/>
            <w:webHidden/>
          </w:rPr>
          <w:instrText xml:space="preserve"> PAGEREF _Toc164959894 \h </w:instrText>
        </w:r>
        <w:r w:rsidR="00E36A51" w:rsidRPr="00E36A51">
          <w:rPr>
            <w:rStyle w:val="Hyperlink"/>
            <w:rFonts w:eastAsia="Calibri"/>
            <w:webHidden/>
          </w:rPr>
        </w:r>
        <w:r w:rsidR="00E36A51" w:rsidRPr="00E36A51">
          <w:rPr>
            <w:rStyle w:val="Hyperlink"/>
            <w:rFonts w:eastAsia="Calibri"/>
            <w:webHidden/>
          </w:rPr>
          <w:fldChar w:fldCharType="separate"/>
        </w:r>
        <w:r w:rsidR="00E36A51" w:rsidRPr="00E36A51">
          <w:rPr>
            <w:rStyle w:val="Hyperlink"/>
            <w:rFonts w:eastAsia="Calibri"/>
            <w:webHidden/>
          </w:rPr>
          <w:t>191</w:t>
        </w:r>
        <w:r w:rsidR="00E36A51" w:rsidRPr="00E36A51">
          <w:rPr>
            <w:rStyle w:val="Hyperlink"/>
            <w:rFonts w:eastAsia="Calibri"/>
            <w:webHidden/>
          </w:rPr>
          <w:fldChar w:fldCharType="end"/>
        </w:r>
      </w:hyperlink>
    </w:p>
    <w:p w14:paraId="411DBDAB" w14:textId="375013FE"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5" w:history="1">
        <w:r w:rsidR="00E36A51" w:rsidRPr="00A8245F">
          <w:rPr>
            <w:rStyle w:val="Hyperlink"/>
            <w:noProof/>
          </w:rPr>
          <w:t>Tabla 23</w:t>
        </w:r>
        <w:r w:rsidR="00E36A51">
          <w:rPr>
            <w:rStyle w:val="Hyperlink"/>
            <w:noProof/>
          </w:rPr>
          <w:t xml:space="preserve"> </w:t>
        </w:r>
        <w:r w:rsidR="00E36A51" w:rsidRPr="00E36A51">
          <w:rPr>
            <w:rStyle w:val="Hyperlink"/>
            <w:noProof/>
          </w:rPr>
          <w:t>Estrategias alternativas para la respuesta a los riesgos del proyecto</w:t>
        </w:r>
        <w:r w:rsidR="00E36A51">
          <w:rPr>
            <w:noProof/>
            <w:webHidden/>
          </w:rPr>
          <w:tab/>
        </w:r>
        <w:r w:rsidR="00E36A51">
          <w:rPr>
            <w:noProof/>
            <w:webHidden/>
          </w:rPr>
          <w:fldChar w:fldCharType="begin"/>
        </w:r>
        <w:r w:rsidR="00E36A51">
          <w:rPr>
            <w:noProof/>
            <w:webHidden/>
          </w:rPr>
          <w:instrText xml:space="preserve"> PAGEREF _Toc164959895 \h </w:instrText>
        </w:r>
        <w:r w:rsidR="00E36A51">
          <w:rPr>
            <w:noProof/>
            <w:webHidden/>
          </w:rPr>
        </w:r>
        <w:r w:rsidR="00E36A51">
          <w:rPr>
            <w:noProof/>
            <w:webHidden/>
          </w:rPr>
          <w:fldChar w:fldCharType="separate"/>
        </w:r>
        <w:r w:rsidR="00E36A51">
          <w:rPr>
            <w:noProof/>
            <w:webHidden/>
          </w:rPr>
          <w:t>194</w:t>
        </w:r>
        <w:r w:rsidR="00E36A51">
          <w:rPr>
            <w:noProof/>
            <w:webHidden/>
          </w:rPr>
          <w:fldChar w:fldCharType="end"/>
        </w:r>
      </w:hyperlink>
    </w:p>
    <w:p w14:paraId="2D022955" w14:textId="418321AF" w:rsidR="00E36A51" w:rsidRPr="00E36A51" w:rsidRDefault="00000000" w:rsidP="00E36A51">
      <w:pPr>
        <w:pStyle w:val="TableofFigures"/>
        <w:ind w:left="709" w:firstLine="0"/>
        <w:jc w:val="both"/>
        <w:rPr>
          <w:rStyle w:val="Hyperlink"/>
          <w:rFonts w:eastAsia="Calibri"/>
        </w:rPr>
      </w:pPr>
      <w:hyperlink w:anchor="_Toc164959896" w:history="1">
        <w:r w:rsidR="00E36A51" w:rsidRPr="00E36A51">
          <w:rPr>
            <w:rStyle w:val="Hyperlink"/>
            <w:rFonts w:eastAsia="Calibri"/>
            <w:noProof/>
          </w:rPr>
          <w:t>Tabla 24 Matriz de probabilidad de riesgo y evaluación del impacto del proyecto post plan</w:t>
        </w:r>
        <w:r w:rsidR="00E36A51" w:rsidRPr="00E36A51">
          <w:rPr>
            <w:rStyle w:val="Hyperlink"/>
            <w:rFonts w:eastAsia="Calibri"/>
            <w:webHidden/>
          </w:rPr>
          <w:tab/>
        </w:r>
        <w:r w:rsidR="00E36A51" w:rsidRPr="00E36A51">
          <w:rPr>
            <w:rStyle w:val="Hyperlink"/>
            <w:rFonts w:eastAsia="Calibri"/>
            <w:webHidden/>
          </w:rPr>
          <w:fldChar w:fldCharType="begin"/>
        </w:r>
        <w:r w:rsidR="00E36A51" w:rsidRPr="00E36A51">
          <w:rPr>
            <w:rStyle w:val="Hyperlink"/>
            <w:rFonts w:eastAsia="Calibri"/>
            <w:webHidden/>
          </w:rPr>
          <w:instrText xml:space="preserve"> PAGEREF _Toc164959896 \h </w:instrText>
        </w:r>
        <w:r w:rsidR="00E36A51" w:rsidRPr="00E36A51">
          <w:rPr>
            <w:rStyle w:val="Hyperlink"/>
            <w:rFonts w:eastAsia="Calibri"/>
            <w:webHidden/>
          </w:rPr>
        </w:r>
        <w:r w:rsidR="00E36A51" w:rsidRPr="00E36A51">
          <w:rPr>
            <w:rStyle w:val="Hyperlink"/>
            <w:rFonts w:eastAsia="Calibri"/>
            <w:webHidden/>
          </w:rPr>
          <w:fldChar w:fldCharType="separate"/>
        </w:r>
        <w:r w:rsidR="00E36A51" w:rsidRPr="00E36A51">
          <w:rPr>
            <w:rStyle w:val="Hyperlink"/>
            <w:rFonts w:eastAsia="Calibri"/>
            <w:webHidden/>
          </w:rPr>
          <w:t>199</w:t>
        </w:r>
        <w:r w:rsidR="00E36A51" w:rsidRPr="00E36A51">
          <w:rPr>
            <w:rStyle w:val="Hyperlink"/>
            <w:rFonts w:eastAsia="Calibri"/>
            <w:webHidden/>
          </w:rPr>
          <w:fldChar w:fldCharType="end"/>
        </w:r>
      </w:hyperlink>
    </w:p>
    <w:p w14:paraId="46F85E0C" w14:textId="49396A53"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7" w:history="1">
        <w:r w:rsidR="00E36A51" w:rsidRPr="00A8245F">
          <w:rPr>
            <w:rStyle w:val="Hyperlink"/>
            <w:noProof/>
          </w:rPr>
          <w:t>Tabla 25</w:t>
        </w:r>
        <w:r w:rsidR="004F4E5E">
          <w:rPr>
            <w:rStyle w:val="Hyperlink"/>
            <w:noProof/>
          </w:rPr>
          <w:t xml:space="preserve"> </w:t>
        </w:r>
        <w:r w:rsidR="004F4E5E" w:rsidRPr="004F4E5E">
          <w:rPr>
            <w:rStyle w:val="Hyperlink"/>
            <w:noProof/>
          </w:rPr>
          <w:t>Plan de las adquisiciones del proyecto</w:t>
        </w:r>
        <w:r w:rsidR="00E36A51">
          <w:rPr>
            <w:noProof/>
            <w:webHidden/>
          </w:rPr>
          <w:tab/>
        </w:r>
        <w:r w:rsidR="00E36A51">
          <w:rPr>
            <w:noProof/>
            <w:webHidden/>
          </w:rPr>
          <w:fldChar w:fldCharType="begin"/>
        </w:r>
        <w:r w:rsidR="00E36A51">
          <w:rPr>
            <w:noProof/>
            <w:webHidden/>
          </w:rPr>
          <w:instrText xml:space="preserve"> PAGEREF _Toc164959897 \h </w:instrText>
        </w:r>
        <w:r w:rsidR="00E36A51">
          <w:rPr>
            <w:noProof/>
            <w:webHidden/>
          </w:rPr>
        </w:r>
        <w:r w:rsidR="00E36A51">
          <w:rPr>
            <w:noProof/>
            <w:webHidden/>
          </w:rPr>
          <w:fldChar w:fldCharType="separate"/>
        </w:r>
        <w:r w:rsidR="00E36A51">
          <w:rPr>
            <w:noProof/>
            <w:webHidden/>
          </w:rPr>
          <w:t>203</w:t>
        </w:r>
        <w:r w:rsidR="00E36A51">
          <w:rPr>
            <w:noProof/>
            <w:webHidden/>
          </w:rPr>
          <w:fldChar w:fldCharType="end"/>
        </w:r>
      </w:hyperlink>
    </w:p>
    <w:p w14:paraId="413CC6BB" w14:textId="60B74B36"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8" w:history="1">
        <w:r w:rsidR="00E36A51" w:rsidRPr="00A8245F">
          <w:rPr>
            <w:rStyle w:val="Hyperlink"/>
            <w:noProof/>
          </w:rPr>
          <w:t>Tabla 26</w:t>
        </w:r>
        <w:r w:rsidR="004F4E5E">
          <w:rPr>
            <w:rStyle w:val="Hyperlink"/>
            <w:noProof/>
          </w:rPr>
          <w:t xml:space="preserve"> </w:t>
        </w:r>
        <w:r w:rsidR="004F4E5E" w:rsidRPr="004F4E5E">
          <w:rPr>
            <w:rStyle w:val="Hyperlink"/>
            <w:noProof/>
          </w:rPr>
          <w:t>Identificación de los interesados del proyecto</w:t>
        </w:r>
        <w:r w:rsidR="00E36A51">
          <w:rPr>
            <w:noProof/>
            <w:webHidden/>
          </w:rPr>
          <w:tab/>
        </w:r>
        <w:r w:rsidR="00E36A51">
          <w:rPr>
            <w:noProof/>
            <w:webHidden/>
          </w:rPr>
          <w:fldChar w:fldCharType="begin"/>
        </w:r>
        <w:r w:rsidR="00E36A51">
          <w:rPr>
            <w:noProof/>
            <w:webHidden/>
          </w:rPr>
          <w:instrText xml:space="preserve"> PAGEREF _Toc164959898 \h </w:instrText>
        </w:r>
        <w:r w:rsidR="00E36A51">
          <w:rPr>
            <w:noProof/>
            <w:webHidden/>
          </w:rPr>
        </w:r>
        <w:r w:rsidR="00E36A51">
          <w:rPr>
            <w:noProof/>
            <w:webHidden/>
          </w:rPr>
          <w:fldChar w:fldCharType="separate"/>
        </w:r>
        <w:r w:rsidR="00E36A51">
          <w:rPr>
            <w:noProof/>
            <w:webHidden/>
          </w:rPr>
          <w:t>207</w:t>
        </w:r>
        <w:r w:rsidR="00E36A51">
          <w:rPr>
            <w:noProof/>
            <w:webHidden/>
          </w:rPr>
          <w:fldChar w:fldCharType="end"/>
        </w:r>
      </w:hyperlink>
    </w:p>
    <w:p w14:paraId="53A0BBA4" w14:textId="2D7E73DC"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899" w:history="1">
        <w:r w:rsidR="00E36A51" w:rsidRPr="00A8245F">
          <w:rPr>
            <w:rStyle w:val="Hyperlink"/>
            <w:noProof/>
          </w:rPr>
          <w:t>Tabla 27</w:t>
        </w:r>
        <w:r w:rsidR="004F4E5E">
          <w:rPr>
            <w:rStyle w:val="Hyperlink"/>
            <w:noProof/>
          </w:rPr>
          <w:t xml:space="preserve"> </w:t>
        </w:r>
        <w:r w:rsidR="004F4E5E" w:rsidRPr="004F4E5E">
          <w:rPr>
            <w:rStyle w:val="Hyperlink"/>
            <w:noProof/>
          </w:rPr>
          <w:t>Clasificación de los interesados del proyecto</w:t>
        </w:r>
        <w:r w:rsidR="00E36A51">
          <w:rPr>
            <w:noProof/>
            <w:webHidden/>
          </w:rPr>
          <w:tab/>
        </w:r>
        <w:r w:rsidR="00E36A51">
          <w:rPr>
            <w:noProof/>
            <w:webHidden/>
          </w:rPr>
          <w:fldChar w:fldCharType="begin"/>
        </w:r>
        <w:r w:rsidR="00E36A51">
          <w:rPr>
            <w:noProof/>
            <w:webHidden/>
          </w:rPr>
          <w:instrText xml:space="preserve"> PAGEREF _Toc164959899 \h </w:instrText>
        </w:r>
        <w:r w:rsidR="00E36A51">
          <w:rPr>
            <w:noProof/>
            <w:webHidden/>
          </w:rPr>
        </w:r>
        <w:r w:rsidR="00E36A51">
          <w:rPr>
            <w:noProof/>
            <w:webHidden/>
          </w:rPr>
          <w:fldChar w:fldCharType="separate"/>
        </w:r>
        <w:r w:rsidR="00E36A51">
          <w:rPr>
            <w:noProof/>
            <w:webHidden/>
          </w:rPr>
          <w:t>210</w:t>
        </w:r>
        <w:r w:rsidR="00E36A51">
          <w:rPr>
            <w:noProof/>
            <w:webHidden/>
          </w:rPr>
          <w:fldChar w:fldCharType="end"/>
        </w:r>
      </w:hyperlink>
    </w:p>
    <w:p w14:paraId="584B55E6" w14:textId="69CE9C7A"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900" w:history="1">
        <w:r w:rsidR="00E36A51" w:rsidRPr="00A8245F">
          <w:rPr>
            <w:rStyle w:val="Hyperlink"/>
            <w:rFonts w:eastAsia="Aptos"/>
            <w:noProof/>
          </w:rPr>
          <w:t>Tabla 28</w:t>
        </w:r>
        <w:r w:rsidR="004F4E5E">
          <w:rPr>
            <w:rStyle w:val="Hyperlink"/>
            <w:rFonts w:eastAsia="Aptos"/>
            <w:noProof/>
          </w:rPr>
          <w:t xml:space="preserve"> Estrategia de gestión de los interesados del proyecto</w:t>
        </w:r>
        <w:r w:rsidR="00E36A51">
          <w:rPr>
            <w:noProof/>
            <w:webHidden/>
          </w:rPr>
          <w:tab/>
        </w:r>
        <w:r w:rsidR="00E36A51">
          <w:rPr>
            <w:noProof/>
            <w:webHidden/>
          </w:rPr>
          <w:fldChar w:fldCharType="begin"/>
        </w:r>
        <w:r w:rsidR="00E36A51">
          <w:rPr>
            <w:noProof/>
            <w:webHidden/>
          </w:rPr>
          <w:instrText xml:space="preserve"> PAGEREF _Toc164959900 \h </w:instrText>
        </w:r>
        <w:r w:rsidR="00E36A51">
          <w:rPr>
            <w:noProof/>
            <w:webHidden/>
          </w:rPr>
        </w:r>
        <w:r w:rsidR="00E36A51">
          <w:rPr>
            <w:noProof/>
            <w:webHidden/>
          </w:rPr>
          <w:fldChar w:fldCharType="separate"/>
        </w:r>
        <w:r w:rsidR="00E36A51">
          <w:rPr>
            <w:noProof/>
            <w:webHidden/>
          </w:rPr>
          <w:t>212</w:t>
        </w:r>
        <w:r w:rsidR="00E36A51">
          <w:rPr>
            <w:noProof/>
            <w:webHidden/>
          </w:rPr>
          <w:fldChar w:fldCharType="end"/>
        </w:r>
      </w:hyperlink>
    </w:p>
    <w:p w14:paraId="5D2B31CB" w14:textId="21F4857F"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901" w:history="1">
        <w:r w:rsidR="00E36A51" w:rsidRPr="00A8245F">
          <w:rPr>
            <w:rStyle w:val="Hyperlink"/>
            <w:rFonts w:eastAsia="Aptos"/>
            <w:noProof/>
          </w:rPr>
          <w:t>Tabla 29</w:t>
        </w:r>
        <w:r w:rsidR="004F4E5E">
          <w:rPr>
            <w:rStyle w:val="Hyperlink"/>
            <w:rFonts w:eastAsia="Aptos"/>
            <w:noProof/>
          </w:rPr>
          <w:t xml:space="preserve"> Matriz de involucramiento de los interesados</w:t>
        </w:r>
        <w:r w:rsidR="00E36A51">
          <w:rPr>
            <w:noProof/>
            <w:webHidden/>
          </w:rPr>
          <w:tab/>
        </w:r>
        <w:r w:rsidR="00E36A51">
          <w:rPr>
            <w:noProof/>
            <w:webHidden/>
          </w:rPr>
          <w:fldChar w:fldCharType="begin"/>
        </w:r>
        <w:r w:rsidR="00E36A51">
          <w:rPr>
            <w:noProof/>
            <w:webHidden/>
          </w:rPr>
          <w:instrText xml:space="preserve"> PAGEREF _Toc164959901 \h </w:instrText>
        </w:r>
        <w:r w:rsidR="00E36A51">
          <w:rPr>
            <w:noProof/>
            <w:webHidden/>
          </w:rPr>
        </w:r>
        <w:r w:rsidR="00E36A51">
          <w:rPr>
            <w:noProof/>
            <w:webHidden/>
          </w:rPr>
          <w:fldChar w:fldCharType="separate"/>
        </w:r>
        <w:r w:rsidR="00E36A51">
          <w:rPr>
            <w:noProof/>
            <w:webHidden/>
          </w:rPr>
          <w:t>214</w:t>
        </w:r>
        <w:r w:rsidR="00E36A51">
          <w:rPr>
            <w:noProof/>
            <w:webHidden/>
          </w:rPr>
          <w:fldChar w:fldCharType="end"/>
        </w:r>
      </w:hyperlink>
    </w:p>
    <w:p w14:paraId="5D221F65" w14:textId="7E418329" w:rsidR="00E36A51" w:rsidRDefault="00000000">
      <w:pPr>
        <w:pStyle w:val="TableofFigures"/>
        <w:rPr>
          <w:rFonts w:asciiTheme="minorHAnsi" w:eastAsiaTheme="minorEastAsia" w:hAnsiTheme="minorHAnsi" w:cstheme="minorBidi"/>
          <w:bCs w:val="0"/>
          <w:noProof/>
          <w:kern w:val="2"/>
          <w:sz w:val="24"/>
          <w:lang w:val="en-GB" w:eastAsia="en-GB"/>
          <w14:ligatures w14:val="standardContextual"/>
        </w:rPr>
      </w:pPr>
      <w:hyperlink w:anchor="_Toc164959902" w:history="1">
        <w:r w:rsidR="00E36A51" w:rsidRPr="00A8245F">
          <w:rPr>
            <w:rStyle w:val="Hyperlink"/>
            <w:rFonts w:eastAsia="Aptos"/>
            <w:noProof/>
          </w:rPr>
          <w:t>Tabla 30</w:t>
        </w:r>
        <w:r w:rsidR="004F4E5E">
          <w:rPr>
            <w:rStyle w:val="Hyperlink"/>
            <w:rFonts w:eastAsia="Aptos"/>
            <w:noProof/>
          </w:rPr>
          <w:t xml:space="preserve"> </w:t>
        </w:r>
        <w:r w:rsidR="004F4E5E" w:rsidRPr="004F4E5E">
          <w:rPr>
            <w:rStyle w:val="Hyperlink"/>
            <w:rFonts w:eastAsia="Aptos"/>
            <w:noProof/>
          </w:rPr>
          <w:t>Indicadores y metas del proyecto</w:t>
        </w:r>
        <w:r w:rsidR="00E36A51">
          <w:rPr>
            <w:noProof/>
            <w:webHidden/>
          </w:rPr>
          <w:tab/>
        </w:r>
        <w:r w:rsidR="00E36A51">
          <w:rPr>
            <w:noProof/>
            <w:webHidden/>
          </w:rPr>
          <w:fldChar w:fldCharType="begin"/>
        </w:r>
        <w:r w:rsidR="00E36A51">
          <w:rPr>
            <w:noProof/>
            <w:webHidden/>
          </w:rPr>
          <w:instrText xml:space="preserve"> PAGEREF _Toc164959902 \h </w:instrText>
        </w:r>
        <w:r w:rsidR="00E36A51">
          <w:rPr>
            <w:noProof/>
            <w:webHidden/>
          </w:rPr>
        </w:r>
        <w:r w:rsidR="00E36A51">
          <w:rPr>
            <w:noProof/>
            <w:webHidden/>
          </w:rPr>
          <w:fldChar w:fldCharType="separate"/>
        </w:r>
        <w:r w:rsidR="00E36A51">
          <w:rPr>
            <w:noProof/>
            <w:webHidden/>
          </w:rPr>
          <w:t>246</w:t>
        </w:r>
        <w:r w:rsidR="00E36A51">
          <w:rPr>
            <w:noProof/>
            <w:webHidden/>
          </w:rPr>
          <w:fldChar w:fldCharType="end"/>
        </w:r>
      </w:hyperlink>
    </w:p>
    <w:p w14:paraId="078F43EB" w14:textId="011B600E" w:rsidR="006D5A39" w:rsidRPr="007B2397" w:rsidRDefault="00FC2841" w:rsidP="00F30588">
      <w:pPr>
        <w:spacing w:line="480" w:lineRule="auto"/>
        <w:jc w:val="both"/>
      </w:pPr>
      <w:r w:rsidRPr="007B2397">
        <w:rPr>
          <w:lang w:val="es-CR"/>
        </w:rPr>
        <w:fldChar w:fldCharType="end"/>
      </w:r>
    </w:p>
    <w:p w14:paraId="4863BD97" w14:textId="77777777" w:rsidR="006D5A39" w:rsidRPr="007B2397" w:rsidRDefault="006D5A39" w:rsidP="002118A0"/>
    <w:p w14:paraId="391B9D06" w14:textId="77777777" w:rsidR="006D5A39" w:rsidRPr="007B2397" w:rsidRDefault="006D5A39" w:rsidP="002118A0"/>
    <w:p w14:paraId="54F2E432" w14:textId="77777777" w:rsidR="006D5A39" w:rsidRPr="007B2397" w:rsidRDefault="006D5A39" w:rsidP="002118A0"/>
    <w:p w14:paraId="19B1DB35" w14:textId="77777777" w:rsidR="006D5A39" w:rsidRPr="007B2397" w:rsidRDefault="006D5A39" w:rsidP="002118A0"/>
    <w:p w14:paraId="646B068D" w14:textId="77777777" w:rsidR="006D5A39" w:rsidRPr="007B2397" w:rsidRDefault="006D5A39" w:rsidP="002118A0"/>
    <w:p w14:paraId="572A9BF7" w14:textId="77777777" w:rsidR="006D5A39" w:rsidRPr="007B2397" w:rsidRDefault="006D5A39" w:rsidP="002118A0"/>
    <w:p w14:paraId="702C8976" w14:textId="77777777" w:rsidR="006D5A39" w:rsidRPr="007B2397" w:rsidRDefault="006D5A39" w:rsidP="002118A0"/>
    <w:p w14:paraId="2E9664ED" w14:textId="77777777" w:rsidR="006D5A39" w:rsidRPr="007B2397" w:rsidRDefault="006D5A39" w:rsidP="002118A0"/>
    <w:p w14:paraId="5DE6FEFC" w14:textId="77777777" w:rsidR="006D5A39" w:rsidRPr="007B2397" w:rsidRDefault="006D5A39" w:rsidP="002118A0"/>
    <w:p w14:paraId="468A94CF" w14:textId="77777777" w:rsidR="006D5A39" w:rsidRPr="007B2397" w:rsidRDefault="006D5A39" w:rsidP="002118A0"/>
    <w:p w14:paraId="1A27EAF3" w14:textId="77777777" w:rsidR="006D5A39" w:rsidRPr="007B2397" w:rsidRDefault="006D5A39" w:rsidP="002118A0"/>
    <w:p w14:paraId="5FD204FA" w14:textId="77777777" w:rsidR="006D5A39" w:rsidRPr="007B2397" w:rsidRDefault="006D5A39" w:rsidP="002118A0"/>
    <w:p w14:paraId="3E47FDF7" w14:textId="77777777" w:rsidR="006D5A39" w:rsidRPr="007B2397" w:rsidRDefault="006D5A39" w:rsidP="002118A0"/>
    <w:p w14:paraId="54BFFCFF" w14:textId="77777777" w:rsidR="00D06E3B" w:rsidRPr="007B2397" w:rsidRDefault="00D06E3B" w:rsidP="00FC2841">
      <w:pPr>
        <w:pStyle w:val="Heading2"/>
        <w:keepNext w:val="0"/>
        <w:rPr>
          <w:szCs w:val="22"/>
        </w:rPr>
        <w:sectPr w:rsidR="00D06E3B" w:rsidRPr="007B2397" w:rsidSect="00E36068">
          <w:pgSz w:w="12242" w:h="15842"/>
          <w:pgMar w:top="1985" w:right="1418" w:bottom="1701" w:left="1985" w:header="709" w:footer="709" w:gutter="0"/>
          <w:cols w:space="720"/>
          <w:titlePg/>
          <w:docGrid w:linePitch="360"/>
        </w:sectPr>
      </w:pPr>
    </w:p>
    <w:p w14:paraId="38234A82" w14:textId="44B74AD3" w:rsidR="00C65EE5" w:rsidRPr="007B2397" w:rsidRDefault="00C65EE5" w:rsidP="00FC2841">
      <w:pPr>
        <w:pStyle w:val="Heading2"/>
        <w:keepNext w:val="0"/>
        <w:rPr>
          <w:szCs w:val="22"/>
        </w:rPr>
      </w:pPr>
      <w:bookmarkStart w:id="42" w:name="_Toc164875944"/>
      <w:r w:rsidRPr="007B2397">
        <w:rPr>
          <w:szCs w:val="22"/>
        </w:rPr>
        <w:lastRenderedPageBreak/>
        <w:t>ÍNDICE DE ACRÓNIMOS Y ABREVIACIONES</w:t>
      </w:r>
      <w:bookmarkEnd w:id="41"/>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7729"/>
      </w:tblGrid>
      <w:tr w:rsidR="00351A40" w:rsidRPr="00FB7B7F" w14:paraId="2C8C0C63" w14:textId="77777777" w:rsidTr="00224FD7">
        <w:tc>
          <w:tcPr>
            <w:tcW w:w="1129" w:type="dxa"/>
          </w:tcPr>
          <w:p w14:paraId="0524F0B1"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ACTC</w:t>
            </w:r>
          </w:p>
        </w:tc>
        <w:tc>
          <w:tcPr>
            <w:tcW w:w="8223" w:type="dxa"/>
          </w:tcPr>
          <w:p w14:paraId="75327A55"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Cámara de Turismo y Comercio</w:t>
            </w:r>
          </w:p>
        </w:tc>
      </w:tr>
      <w:tr w:rsidR="00351A40" w:rsidRPr="007B2397" w14:paraId="028C119B" w14:textId="77777777" w:rsidTr="00224FD7">
        <w:tc>
          <w:tcPr>
            <w:tcW w:w="1129" w:type="dxa"/>
          </w:tcPr>
          <w:p w14:paraId="13C3EF09"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AT</w:t>
            </w:r>
          </w:p>
        </w:tc>
        <w:tc>
          <w:tcPr>
            <w:tcW w:w="8223" w:type="dxa"/>
          </w:tcPr>
          <w:p w14:paraId="5EB5E12B"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Aplicaciones Turísticas</w:t>
            </w:r>
          </w:p>
        </w:tc>
      </w:tr>
      <w:tr w:rsidR="00351A40" w:rsidRPr="007B2397" w14:paraId="5D25E5A5" w14:textId="77777777" w:rsidTr="00224FD7">
        <w:trPr>
          <w:trHeight w:val="288"/>
        </w:trPr>
        <w:tc>
          <w:tcPr>
            <w:tcW w:w="1129" w:type="dxa"/>
          </w:tcPr>
          <w:p w14:paraId="528C18C3"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BOK</w:t>
            </w:r>
          </w:p>
        </w:tc>
        <w:tc>
          <w:tcPr>
            <w:tcW w:w="8223" w:type="dxa"/>
          </w:tcPr>
          <w:p w14:paraId="639EC62F" w14:textId="247ABE0A" w:rsidR="00351A40" w:rsidRPr="007B2397" w:rsidRDefault="00351A40" w:rsidP="00224FD7">
            <w:pPr>
              <w:spacing w:line="480" w:lineRule="auto"/>
              <w:rPr>
                <w:rFonts w:ascii="Arial" w:hAnsi="Arial" w:cs="Arial"/>
                <w:sz w:val="22"/>
                <w:szCs w:val="22"/>
                <w:lang w:val="es-ES" w:eastAsia="es-ES"/>
              </w:rPr>
            </w:pPr>
            <w:proofErr w:type="spellStart"/>
            <w:r w:rsidRPr="007B2397">
              <w:rPr>
                <w:rFonts w:ascii="Arial" w:hAnsi="Arial" w:cs="Arial"/>
                <w:sz w:val="22"/>
                <w:szCs w:val="22"/>
                <w:lang w:val="es-ES" w:eastAsia="es-ES"/>
              </w:rPr>
              <w:t>Body</w:t>
            </w:r>
            <w:proofErr w:type="spellEnd"/>
            <w:r w:rsidRPr="007B2397">
              <w:rPr>
                <w:rFonts w:ascii="Arial" w:hAnsi="Arial" w:cs="Arial"/>
                <w:sz w:val="22"/>
                <w:szCs w:val="22"/>
                <w:lang w:val="es-ES" w:eastAsia="es-ES"/>
              </w:rPr>
              <w:t xml:space="preserve"> of </w:t>
            </w:r>
            <w:proofErr w:type="spellStart"/>
            <w:r w:rsidRPr="007B2397">
              <w:rPr>
                <w:rFonts w:ascii="Arial" w:hAnsi="Arial" w:cs="Arial"/>
                <w:sz w:val="22"/>
                <w:szCs w:val="22"/>
                <w:lang w:val="es-ES" w:eastAsia="es-ES"/>
              </w:rPr>
              <w:t>Knowledge</w:t>
            </w:r>
            <w:proofErr w:type="spellEnd"/>
            <w:r w:rsidRPr="007B2397">
              <w:rPr>
                <w:rFonts w:ascii="Arial" w:hAnsi="Arial" w:cs="Arial"/>
                <w:sz w:val="22"/>
                <w:szCs w:val="22"/>
                <w:lang w:val="es-ES" w:eastAsia="es-ES"/>
              </w:rPr>
              <w:t xml:space="preserve"> (Cuerpo del Conocimiento)</w:t>
            </w:r>
          </w:p>
        </w:tc>
      </w:tr>
      <w:tr w:rsidR="00351A40" w:rsidRPr="007B2397" w14:paraId="3C157CDD" w14:textId="77777777" w:rsidTr="00224FD7">
        <w:tc>
          <w:tcPr>
            <w:tcW w:w="1129" w:type="dxa"/>
          </w:tcPr>
          <w:p w14:paraId="11E7CC5A"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eastAsia="es-ES"/>
              </w:rPr>
              <w:t>CEO</w:t>
            </w:r>
          </w:p>
        </w:tc>
        <w:tc>
          <w:tcPr>
            <w:tcW w:w="8223" w:type="dxa"/>
          </w:tcPr>
          <w:p w14:paraId="04975145" w14:textId="77777777" w:rsidR="00351A40" w:rsidRPr="007B2397" w:rsidRDefault="00351A40" w:rsidP="00224FD7">
            <w:pPr>
              <w:spacing w:line="480" w:lineRule="auto"/>
              <w:rPr>
                <w:sz w:val="22"/>
                <w:szCs w:val="22"/>
                <w:lang w:val="en-US" w:eastAsia="es-ES"/>
              </w:rPr>
            </w:pPr>
            <w:r w:rsidRPr="007B2397">
              <w:rPr>
                <w:rFonts w:ascii="Arial" w:hAnsi="Arial" w:cs="Arial"/>
                <w:sz w:val="22"/>
                <w:szCs w:val="22"/>
                <w:lang w:val="en-US" w:eastAsia="es-ES"/>
              </w:rPr>
              <w:t xml:space="preserve">Chief Executive Officer (director </w:t>
            </w:r>
            <w:proofErr w:type="spellStart"/>
            <w:r w:rsidRPr="007B2397">
              <w:rPr>
                <w:rFonts w:ascii="Arial" w:hAnsi="Arial" w:cs="Arial"/>
                <w:sz w:val="22"/>
                <w:szCs w:val="22"/>
                <w:lang w:val="en-US" w:eastAsia="es-ES"/>
              </w:rPr>
              <w:t>ejecutivo</w:t>
            </w:r>
            <w:proofErr w:type="spellEnd"/>
            <w:r w:rsidRPr="007B2397">
              <w:rPr>
                <w:rFonts w:ascii="Arial" w:hAnsi="Arial" w:cs="Arial"/>
                <w:sz w:val="22"/>
                <w:szCs w:val="22"/>
                <w:lang w:val="en-US" w:eastAsia="es-ES"/>
              </w:rPr>
              <w:t>)</w:t>
            </w:r>
          </w:p>
        </w:tc>
      </w:tr>
      <w:tr w:rsidR="00351A40" w:rsidRPr="007B2397" w14:paraId="3DB867B6" w14:textId="77777777" w:rsidTr="00224FD7">
        <w:tc>
          <w:tcPr>
            <w:tcW w:w="1129" w:type="dxa"/>
          </w:tcPr>
          <w:p w14:paraId="1F63F7FD" w14:textId="77777777" w:rsidR="00351A40" w:rsidRPr="007B2397" w:rsidRDefault="00351A40" w:rsidP="00224FD7">
            <w:pPr>
              <w:spacing w:line="480" w:lineRule="auto"/>
              <w:rPr>
                <w:sz w:val="22"/>
                <w:szCs w:val="22"/>
                <w:lang w:val="en-US" w:eastAsia="es-ES"/>
              </w:rPr>
            </w:pPr>
            <w:r w:rsidRPr="007B2397">
              <w:rPr>
                <w:rFonts w:ascii="Arial" w:hAnsi="Arial" w:cs="Arial"/>
                <w:sz w:val="22"/>
                <w:szCs w:val="22"/>
                <w:lang w:val="es-ES" w:eastAsia="es-ES"/>
              </w:rPr>
              <w:t>DTI</w:t>
            </w:r>
          </w:p>
        </w:tc>
        <w:tc>
          <w:tcPr>
            <w:tcW w:w="8223" w:type="dxa"/>
          </w:tcPr>
          <w:p w14:paraId="592D663F" w14:textId="77777777" w:rsidR="00351A40" w:rsidRPr="007B2397" w:rsidRDefault="00351A40" w:rsidP="00224FD7">
            <w:pPr>
              <w:spacing w:line="480" w:lineRule="auto"/>
              <w:rPr>
                <w:sz w:val="22"/>
                <w:szCs w:val="22"/>
                <w:lang w:val="en-US" w:eastAsia="es-ES"/>
              </w:rPr>
            </w:pPr>
            <w:r w:rsidRPr="007B2397">
              <w:rPr>
                <w:rFonts w:ascii="Arial" w:hAnsi="Arial" w:cs="Arial"/>
                <w:sz w:val="22"/>
                <w:szCs w:val="22"/>
                <w:lang w:val="es-ES" w:eastAsia="es-ES"/>
              </w:rPr>
              <w:t>Destinos Turísticos Inteligentes</w:t>
            </w:r>
          </w:p>
        </w:tc>
      </w:tr>
      <w:tr w:rsidR="00351A40" w:rsidRPr="00FB7B7F" w14:paraId="7D04EFC8" w14:textId="77777777" w:rsidTr="00224FD7">
        <w:tc>
          <w:tcPr>
            <w:tcW w:w="1129" w:type="dxa"/>
          </w:tcPr>
          <w:p w14:paraId="666F8F60" w14:textId="77777777" w:rsidR="00351A40" w:rsidRPr="007B2397" w:rsidRDefault="00351A40" w:rsidP="00224FD7">
            <w:pPr>
              <w:spacing w:line="480" w:lineRule="auto"/>
              <w:rPr>
                <w:sz w:val="22"/>
                <w:szCs w:val="22"/>
                <w:lang w:val="en-US" w:eastAsia="es-ES"/>
              </w:rPr>
            </w:pPr>
            <w:r w:rsidRPr="007B2397">
              <w:rPr>
                <w:rFonts w:ascii="Arial" w:hAnsi="Arial" w:cs="Arial"/>
                <w:sz w:val="22"/>
                <w:szCs w:val="22"/>
                <w:lang w:val="es-ES" w:eastAsia="es-ES"/>
              </w:rPr>
              <w:t>GRI</w:t>
            </w:r>
          </w:p>
        </w:tc>
        <w:tc>
          <w:tcPr>
            <w:tcW w:w="8223" w:type="dxa"/>
          </w:tcPr>
          <w:p w14:paraId="60DC430B"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 xml:space="preserve">Global </w:t>
            </w:r>
            <w:proofErr w:type="spellStart"/>
            <w:r w:rsidRPr="007B2397">
              <w:rPr>
                <w:rFonts w:ascii="Arial" w:hAnsi="Arial" w:cs="Arial"/>
                <w:sz w:val="22"/>
                <w:szCs w:val="22"/>
                <w:lang w:val="es-ES" w:eastAsia="es-ES"/>
              </w:rPr>
              <w:t>Review</w:t>
            </w:r>
            <w:proofErr w:type="spellEnd"/>
            <w:r w:rsidRPr="007B2397">
              <w:rPr>
                <w:rFonts w:ascii="Arial" w:hAnsi="Arial" w:cs="Arial"/>
                <w:sz w:val="22"/>
                <w:szCs w:val="22"/>
                <w:lang w:val="es-ES" w:eastAsia="es-ES"/>
              </w:rPr>
              <w:t xml:space="preserve"> </w:t>
            </w:r>
            <w:proofErr w:type="spellStart"/>
            <w:r w:rsidRPr="007B2397">
              <w:rPr>
                <w:rFonts w:ascii="Arial" w:hAnsi="Arial" w:cs="Arial"/>
                <w:sz w:val="22"/>
                <w:szCs w:val="22"/>
                <w:lang w:val="es-ES" w:eastAsia="es-ES"/>
              </w:rPr>
              <w:t>Index</w:t>
            </w:r>
            <w:proofErr w:type="spellEnd"/>
            <w:r w:rsidRPr="007B2397">
              <w:rPr>
                <w:rFonts w:ascii="Arial" w:hAnsi="Arial" w:cs="Arial"/>
                <w:sz w:val="22"/>
                <w:szCs w:val="22"/>
                <w:lang w:val="es-ES" w:eastAsia="es-ES"/>
              </w:rPr>
              <w:t xml:space="preserve"> (Índice de Revisión Global)</w:t>
            </w:r>
          </w:p>
        </w:tc>
      </w:tr>
      <w:tr w:rsidR="00351A40" w:rsidRPr="007B2397" w14:paraId="73C5D12B" w14:textId="77777777" w:rsidTr="00224FD7">
        <w:tc>
          <w:tcPr>
            <w:tcW w:w="1129" w:type="dxa"/>
          </w:tcPr>
          <w:p w14:paraId="416FD659"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ICT</w:t>
            </w:r>
          </w:p>
        </w:tc>
        <w:tc>
          <w:tcPr>
            <w:tcW w:w="8223" w:type="dxa"/>
          </w:tcPr>
          <w:p w14:paraId="7A7EF68F"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Instituto Costarricense de Turismo</w:t>
            </w:r>
          </w:p>
        </w:tc>
      </w:tr>
      <w:tr w:rsidR="00351A40" w:rsidRPr="007B2397" w14:paraId="72366199" w14:textId="77777777" w:rsidTr="00224FD7">
        <w:tc>
          <w:tcPr>
            <w:tcW w:w="1129" w:type="dxa"/>
          </w:tcPr>
          <w:p w14:paraId="06F65D54"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IDYD</w:t>
            </w:r>
          </w:p>
        </w:tc>
        <w:tc>
          <w:tcPr>
            <w:tcW w:w="8223" w:type="dxa"/>
          </w:tcPr>
          <w:p w14:paraId="346718FD" w14:textId="77777777" w:rsidR="00351A40" w:rsidRPr="007B2397" w:rsidRDefault="00351A40" w:rsidP="00224FD7">
            <w:pPr>
              <w:spacing w:line="480" w:lineRule="auto"/>
              <w:rPr>
                <w:sz w:val="22"/>
                <w:szCs w:val="22"/>
                <w:lang w:eastAsia="es-ES"/>
              </w:rPr>
            </w:pPr>
            <w:r w:rsidRPr="007B2397">
              <w:rPr>
                <w:rFonts w:ascii="Arial" w:hAnsi="Arial" w:cs="Arial"/>
                <w:sz w:val="22"/>
                <w:szCs w:val="22"/>
                <w:lang w:val="es-ES" w:eastAsia="es-ES"/>
              </w:rPr>
              <w:t>Identidad y Desarrollo</w:t>
            </w:r>
          </w:p>
        </w:tc>
      </w:tr>
      <w:tr w:rsidR="00351A40" w:rsidRPr="00FB7B7F" w14:paraId="22252F75" w14:textId="77777777" w:rsidTr="00224FD7">
        <w:tc>
          <w:tcPr>
            <w:tcW w:w="1129" w:type="dxa"/>
          </w:tcPr>
          <w:p w14:paraId="2B4B138F"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IEEQ</w:t>
            </w:r>
          </w:p>
        </w:tc>
        <w:tc>
          <w:tcPr>
            <w:tcW w:w="8223" w:type="dxa"/>
          </w:tcPr>
          <w:p w14:paraId="7A3A1ADB"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Instituto Electoral del Estado de Querétaro</w:t>
            </w:r>
          </w:p>
        </w:tc>
      </w:tr>
      <w:tr w:rsidR="00351A40" w:rsidRPr="00FB7B7F" w14:paraId="1DC7FF76" w14:textId="77777777" w:rsidTr="00224FD7">
        <w:tc>
          <w:tcPr>
            <w:tcW w:w="1129" w:type="dxa"/>
          </w:tcPr>
          <w:p w14:paraId="079A6490"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INAES</w:t>
            </w:r>
          </w:p>
        </w:tc>
        <w:tc>
          <w:tcPr>
            <w:tcW w:w="8223" w:type="dxa"/>
          </w:tcPr>
          <w:p w14:paraId="49109F9C"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Instituto Nacional de Asociativismo y Economía Social</w:t>
            </w:r>
          </w:p>
        </w:tc>
      </w:tr>
      <w:tr w:rsidR="00351A40" w:rsidRPr="007B2397" w14:paraId="15DCAC6F" w14:textId="77777777" w:rsidTr="00224FD7">
        <w:tc>
          <w:tcPr>
            <w:tcW w:w="1129" w:type="dxa"/>
          </w:tcPr>
          <w:p w14:paraId="1CA018E7"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ODS</w:t>
            </w:r>
          </w:p>
        </w:tc>
        <w:tc>
          <w:tcPr>
            <w:tcW w:w="8223" w:type="dxa"/>
          </w:tcPr>
          <w:p w14:paraId="44E810E3"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Objetivos de Desarrollo Sostenible</w:t>
            </w:r>
          </w:p>
        </w:tc>
      </w:tr>
      <w:tr w:rsidR="00351A40" w:rsidRPr="00FB7B7F" w14:paraId="2B7FBE0E" w14:textId="77777777" w:rsidTr="00224FD7">
        <w:tc>
          <w:tcPr>
            <w:tcW w:w="1129" w:type="dxa"/>
          </w:tcPr>
          <w:p w14:paraId="4DCFDB3E"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ONU</w:t>
            </w:r>
          </w:p>
        </w:tc>
        <w:tc>
          <w:tcPr>
            <w:tcW w:w="8223" w:type="dxa"/>
          </w:tcPr>
          <w:p w14:paraId="3A1AA6DA"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Organización de las Naciones Unidas</w:t>
            </w:r>
          </w:p>
        </w:tc>
      </w:tr>
      <w:tr w:rsidR="00351A40" w:rsidRPr="007B2397" w14:paraId="4D7EAA00" w14:textId="77777777" w:rsidTr="00224FD7">
        <w:tc>
          <w:tcPr>
            <w:tcW w:w="1129" w:type="dxa"/>
          </w:tcPr>
          <w:p w14:paraId="5EAAF627"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PFG</w:t>
            </w:r>
          </w:p>
        </w:tc>
        <w:tc>
          <w:tcPr>
            <w:tcW w:w="8223" w:type="dxa"/>
          </w:tcPr>
          <w:p w14:paraId="5FB2128E"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Proyecto Final de Graduación</w:t>
            </w:r>
          </w:p>
        </w:tc>
      </w:tr>
      <w:tr w:rsidR="00351A40" w:rsidRPr="00FB7B7F" w14:paraId="77C0C8E0" w14:textId="77777777" w:rsidTr="00224FD7">
        <w:tc>
          <w:tcPr>
            <w:tcW w:w="1129" w:type="dxa"/>
          </w:tcPr>
          <w:p w14:paraId="0F4CA8BB"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PMI</w:t>
            </w:r>
          </w:p>
        </w:tc>
        <w:tc>
          <w:tcPr>
            <w:tcW w:w="8223" w:type="dxa"/>
          </w:tcPr>
          <w:p w14:paraId="0AF1C289"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 xml:space="preserve">Project Management </w:t>
            </w:r>
            <w:proofErr w:type="spellStart"/>
            <w:r w:rsidRPr="007B2397">
              <w:rPr>
                <w:rFonts w:ascii="Arial" w:hAnsi="Arial" w:cs="Arial"/>
                <w:sz w:val="22"/>
                <w:szCs w:val="22"/>
                <w:lang w:val="es-ES" w:eastAsia="es-ES"/>
              </w:rPr>
              <w:t>Institute</w:t>
            </w:r>
            <w:proofErr w:type="spellEnd"/>
            <w:r w:rsidRPr="007B2397">
              <w:rPr>
                <w:rFonts w:ascii="Arial" w:hAnsi="Arial" w:cs="Arial"/>
                <w:sz w:val="22"/>
                <w:szCs w:val="22"/>
                <w:lang w:val="es-ES" w:eastAsia="es-ES"/>
              </w:rPr>
              <w:t xml:space="preserve"> (Instituto para la Gestión de Proyectos)</w:t>
            </w:r>
          </w:p>
        </w:tc>
      </w:tr>
      <w:tr w:rsidR="00351A40" w:rsidRPr="00FB7B7F" w14:paraId="719112F4" w14:textId="77777777" w:rsidTr="00224FD7">
        <w:tc>
          <w:tcPr>
            <w:tcW w:w="1129" w:type="dxa"/>
          </w:tcPr>
          <w:p w14:paraId="39E721AD"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PNUD</w:t>
            </w:r>
          </w:p>
        </w:tc>
        <w:tc>
          <w:tcPr>
            <w:tcW w:w="8223" w:type="dxa"/>
          </w:tcPr>
          <w:p w14:paraId="7303BDB1"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Programa de las Naciones Unidas para el Desarrollo</w:t>
            </w:r>
          </w:p>
        </w:tc>
      </w:tr>
      <w:tr w:rsidR="00351A40" w:rsidRPr="00FB7B7F" w14:paraId="226F4785" w14:textId="77777777" w:rsidTr="00224FD7">
        <w:tc>
          <w:tcPr>
            <w:tcW w:w="1129" w:type="dxa"/>
          </w:tcPr>
          <w:p w14:paraId="65910AF5"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TAM</w:t>
            </w:r>
          </w:p>
        </w:tc>
        <w:tc>
          <w:tcPr>
            <w:tcW w:w="8223" w:type="dxa"/>
          </w:tcPr>
          <w:p w14:paraId="085E3DA3"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 xml:space="preserve">Technology </w:t>
            </w:r>
            <w:proofErr w:type="spellStart"/>
            <w:r w:rsidRPr="007B2397">
              <w:rPr>
                <w:rFonts w:ascii="Arial" w:hAnsi="Arial" w:cs="Arial"/>
                <w:sz w:val="22"/>
                <w:szCs w:val="22"/>
                <w:lang w:val="es-ES" w:eastAsia="es-ES"/>
              </w:rPr>
              <w:t>Acceptance</w:t>
            </w:r>
            <w:proofErr w:type="spellEnd"/>
            <w:r w:rsidRPr="007B2397">
              <w:rPr>
                <w:rFonts w:ascii="Arial" w:hAnsi="Arial" w:cs="Arial"/>
                <w:sz w:val="22"/>
                <w:szCs w:val="22"/>
                <w:lang w:val="es-ES" w:eastAsia="es-ES"/>
              </w:rPr>
              <w:t xml:space="preserve"> </w:t>
            </w:r>
            <w:proofErr w:type="spellStart"/>
            <w:r w:rsidRPr="007B2397">
              <w:rPr>
                <w:rFonts w:ascii="Arial" w:hAnsi="Arial" w:cs="Arial"/>
                <w:sz w:val="22"/>
                <w:szCs w:val="22"/>
                <w:lang w:val="es-ES" w:eastAsia="es-ES"/>
              </w:rPr>
              <w:t>Model</w:t>
            </w:r>
            <w:proofErr w:type="spellEnd"/>
            <w:r w:rsidRPr="007B2397">
              <w:rPr>
                <w:rFonts w:ascii="Arial" w:hAnsi="Arial" w:cs="Arial"/>
                <w:sz w:val="22"/>
                <w:szCs w:val="22"/>
                <w:lang w:val="es-ES" w:eastAsia="es-ES"/>
              </w:rPr>
              <w:t xml:space="preserve"> (Modelo de Aceptación Tecnológica)</w:t>
            </w:r>
          </w:p>
        </w:tc>
      </w:tr>
      <w:tr w:rsidR="00351A40" w:rsidRPr="007B2397" w14:paraId="1D29DE2E" w14:textId="77777777" w:rsidTr="00224FD7">
        <w:tc>
          <w:tcPr>
            <w:tcW w:w="1129" w:type="dxa"/>
          </w:tcPr>
          <w:p w14:paraId="221780BA"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TEC</w:t>
            </w:r>
          </w:p>
        </w:tc>
        <w:tc>
          <w:tcPr>
            <w:tcW w:w="8223" w:type="dxa"/>
          </w:tcPr>
          <w:p w14:paraId="7AB21704"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Tecnológico de Costa Rica</w:t>
            </w:r>
          </w:p>
        </w:tc>
      </w:tr>
      <w:tr w:rsidR="00351A40" w:rsidRPr="007B2397" w14:paraId="4672AFF1" w14:textId="77777777" w:rsidTr="00224FD7">
        <w:tc>
          <w:tcPr>
            <w:tcW w:w="1129" w:type="dxa"/>
          </w:tcPr>
          <w:p w14:paraId="6A3D4993"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TI</w:t>
            </w:r>
          </w:p>
        </w:tc>
        <w:tc>
          <w:tcPr>
            <w:tcW w:w="8223" w:type="dxa"/>
          </w:tcPr>
          <w:p w14:paraId="4C3C7574"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Tecnologías de Información</w:t>
            </w:r>
          </w:p>
        </w:tc>
      </w:tr>
      <w:tr w:rsidR="00351A40" w:rsidRPr="007B2397" w14:paraId="23118139" w14:textId="77777777" w:rsidTr="00224FD7">
        <w:tc>
          <w:tcPr>
            <w:tcW w:w="1129" w:type="dxa"/>
          </w:tcPr>
          <w:p w14:paraId="38D4915C"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UGR</w:t>
            </w:r>
          </w:p>
        </w:tc>
        <w:tc>
          <w:tcPr>
            <w:tcW w:w="8223" w:type="dxa"/>
          </w:tcPr>
          <w:p w14:paraId="4DD943F9"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Universidad de Granada</w:t>
            </w:r>
          </w:p>
        </w:tc>
      </w:tr>
      <w:tr w:rsidR="00351A40" w:rsidRPr="007B2397" w14:paraId="50DFD1E2" w14:textId="77777777" w:rsidTr="00224FD7">
        <w:tc>
          <w:tcPr>
            <w:tcW w:w="1129" w:type="dxa"/>
          </w:tcPr>
          <w:p w14:paraId="71973268"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UP</w:t>
            </w:r>
          </w:p>
        </w:tc>
        <w:tc>
          <w:tcPr>
            <w:tcW w:w="8223" w:type="dxa"/>
          </w:tcPr>
          <w:p w14:paraId="5075C3A8"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Universidad Panamericana</w:t>
            </w:r>
          </w:p>
        </w:tc>
      </w:tr>
      <w:tr w:rsidR="00351A40" w:rsidRPr="00FB7B7F" w14:paraId="12FDA884" w14:textId="77777777" w:rsidTr="00224FD7">
        <w:tc>
          <w:tcPr>
            <w:tcW w:w="1129" w:type="dxa"/>
          </w:tcPr>
          <w:p w14:paraId="35839A60"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USAT</w:t>
            </w:r>
          </w:p>
        </w:tc>
        <w:tc>
          <w:tcPr>
            <w:tcW w:w="8223" w:type="dxa"/>
          </w:tcPr>
          <w:p w14:paraId="14C63576" w14:textId="77777777" w:rsidR="00351A40" w:rsidRPr="007B2397" w:rsidRDefault="00351A40" w:rsidP="00224FD7">
            <w:pPr>
              <w:spacing w:line="480" w:lineRule="auto"/>
              <w:rPr>
                <w:rFonts w:ascii="Arial" w:hAnsi="Arial" w:cs="Arial"/>
                <w:sz w:val="22"/>
                <w:szCs w:val="22"/>
                <w:lang w:val="es-ES" w:eastAsia="es-ES"/>
              </w:rPr>
            </w:pPr>
            <w:r w:rsidRPr="007B2397">
              <w:rPr>
                <w:rFonts w:ascii="Arial" w:hAnsi="Arial" w:cs="Arial"/>
                <w:sz w:val="22"/>
                <w:szCs w:val="22"/>
                <w:lang w:val="es-ES" w:eastAsia="es-ES"/>
              </w:rPr>
              <w:t>Universidad Católica Santo Toribio de Mogrovejo</w:t>
            </w:r>
          </w:p>
        </w:tc>
      </w:tr>
      <w:tr w:rsidR="005918C1" w:rsidRPr="00FB7B7F" w14:paraId="759E3522" w14:textId="77777777" w:rsidTr="00224FD7">
        <w:tc>
          <w:tcPr>
            <w:tcW w:w="1129" w:type="dxa"/>
          </w:tcPr>
          <w:p w14:paraId="4A589BFD" w14:textId="452624DE" w:rsidR="005918C1" w:rsidRPr="005918C1" w:rsidRDefault="005918C1" w:rsidP="00224FD7">
            <w:pPr>
              <w:spacing w:line="480" w:lineRule="auto"/>
              <w:rPr>
                <w:rFonts w:ascii="Arial" w:hAnsi="Arial" w:cs="Arial"/>
                <w:sz w:val="22"/>
                <w:szCs w:val="22"/>
                <w:lang w:val="es-ES" w:eastAsia="es-ES"/>
              </w:rPr>
            </w:pPr>
            <w:r w:rsidRPr="005918C1">
              <w:rPr>
                <w:rFonts w:ascii="Arial" w:hAnsi="Arial" w:cs="Arial"/>
                <w:sz w:val="22"/>
                <w:szCs w:val="22"/>
                <w:lang w:eastAsia="es-ES"/>
              </w:rPr>
              <w:t xml:space="preserve">  UX</w:t>
            </w:r>
          </w:p>
        </w:tc>
        <w:tc>
          <w:tcPr>
            <w:tcW w:w="8223" w:type="dxa"/>
          </w:tcPr>
          <w:p w14:paraId="446519DE" w14:textId="08A6D5F9" w:rsidR="005918C1" w:rsidRPr="005918C1" w:rsidRDefault="005918C1" w:rsidP="00224FD7">
            <w:pPr>
              <w:spacing w:line="480" w:lineRule="auto"/>
              <w:rPr>
                <w:rFonts w:ascii="Arial" w:hAnsi="Arial" w:cs="Arial"/>
                <w:sz w:val="22"/>
                <w:szCs w:val="22"/>
                <w:lang w:val="es-ES" w:eastAsia="es-ES"/>
              </w:rPr>
            </w:pPr>
            <w:proofErr w:type="spellStart"/>
            <w:r w:rsidRPr="005918C1">
              <w:rPr>
                <w:rFonts w:ascii="Arial" w:hAnsi="Arial" w:cs="Arial"/>
                <w:sz w:val="22"/>
                <w:szCs w:val="22"/>
                <w:lang w:eastAsia="es-ES"/>
              </w:rPr>
              <w:t>User</w:t>
            </w:r>
            <w:proofErr w:type="spellEnd"/>
            <w:r w:rsidRPr="005918C1">
              <w:rPr>
                <w:rFonts w:ascii="Arial" w:hAnsi="Arial" w:cs="Arial"/>
                <w:sz w:val="22"/>
                <w:szCs w:val="22"/>
                <w:lang w:eastAsia="es-ES"/>
              </w:rPr>
              <w:t xml:space="preserve"> </w:t>
            </w:r>
            <w:proofErr w:type="spellStart"/>
            <w:r w:rsidRPr="005918C1">
              <w:rPr>
                <w:rFonts w:ascii="Arial" w:hAnsi="Arial" w:cs="Arial"/>
                <w:sz w:val="22"/>
                <w:szCs w:val="22"/>
                <w:lang w:eastAsia="es-ES"/>
              </w:rPr>
              <w:t>Experience</w:t>
            </w:r>
            <w:proofErr w:type="spellEnd"/>
            <w:r w:rsidRPr="005918C1">
              <w:rPr>
                <w:rFonts w:ascii="Arial" w:hAnsi="Arial" w:cs="Arial"/>
                <w:sz w:val="22"/>
                <w:szCs w:val="22"/>
                <w:lang w:eastAsia="es-ES"/>
              </w:rPr>
              <w:t xml:space="preserve"> (Experiencia de usuario)</w:t>
            </w:r>
          </w:p>
        </w:tc>
      </w:tr>
    </w:tbl>
    <w:p w14:paraId="4045636D" w14:textId="77777777" w:rsidR="00E2177F" w:rsidRPr="007B2397" w:rsidRDefault="00E2177F" w:rsidP="001052D6">
      <w:pPr>
        <w:widowControl w:val="0"/>
        <w:rPr>
          <w:lang w:val="es-ES" w:eastAsia="es-ES"/>
        </w:rPr>
      </w:pPr>
    </w:p>
    <w:p w14:paraId="739535AA" w14:textId="77777777" w:rsidR="00D06E3B" w:rsidRPr="007B2397" w:rsidRDefault="00D06E3B" w:rsidP="001052D6">
      <w:pPr>
        <w:pStyle w:val="Heading2"/>
        <w:widowControl w:val="0"/>
        <w:spacing w:line="240" w:lineRule="auto"/>
        <w:rPr>
          <w:szCs w:val="22"/>
        </w:rPr>
        <w:sectPr w:rsidR="00D06E3B" w:rsidRPr="007B2397" w:rsidSect="00E36068">
          <w:pgSz w:w="12242" w:h="15842"/>
          <w:pgMar w:top="1985" w:right="1418" w:bottom="1701" w:left="1985" w:header="709" w:footer="709" w:gutter="0"/>
          <w:cols w:space="720"/>
          <w:titlePg/>
          <w:docGrid w:linePitch="360"/>
        </w:sectPr>
      </w:pPr>
    </w:p>
    <w:p w14:paraId="5F37CF65" w14:textId="77777777" w:rsidR="00215B0D" w:rsidRPr="007B2397" w:rsidRDefault="00215B0D" w:rsidP="001052D6">
      <w:pPr>
        <w:pStyle w:val="Heading2"/>
        <w:keepNext w:val="0"/>
        <w:widowControl w:val="0"/>
        <w:rPr>
          <w:szCs w:val="22"/>
        </w:rPr>
      </w:pPr>
      <w:bookmarkStart w:id="43" w:name="_Toc164875945"/>
      <w:r w:rsidRPr="007B2397">
        <w:rPr>
          <w:szCs w:val="22"/>
        </w:rPr>
        <w:lastRenderedPageBreak/>
        <w:t>RESUMEN EJECUTIVO</w:t>
      </w:r>
      <w:bookmarkEnd w:id="43"/>
    </w:p>
    <w:p w14:paraId="21B3BEA6" w14:textId="1EF3D066" w:rsidR="00C12CB6" w:rsidRDefault="008C1B18" w:rsidP="00997023">
      <w:pPr>
        <w:spacing w:after="0" w:line="240" w:lineRule="auto"/>
        <w:rPr>
          <w:rFonts w:ascii="Arial" w:eastAsia="Arial" w:hAnsi="Arial" w:cs="Arial"/>
          <w:color w:val="0D0D0D"/>
          <w:kern w:val="0"/>
          <w:lang w:val="es-ES" w:eastAsia="es-PA"/>
          <w14:ligatures w14:val="none"/>
        </w:rPr>
      </w:pPr>
      <w:bookmarkStart w:id="44" w:name="_Toc139009068"/>
      <w:bookmarkStart w:id="45" w:name="_Toc221759810"/>
      <w:bookmarkStart w:id="46" w:name="_Toc221368065"/>
      <w:bookmarkStart w:id="47" w:name="_Toc221407340"/>
      <w:bookmarkStart w:id="48" w:name="_Toc305353854"/>
      <w:bookmarkStart w:id="49" w:name="_Toc139009069"/>
      <w:bookmarkStart w:id="50" w:name="_Toc128552731"/>
      <w:bookmarkStart w:id="51" w:name="_Toc128542842"/>
      <w:bookmarkStart w:id="52" w:name="_Toc128544766"/>
      <w:bookmarkStart w:id="53" w:name="_Toc128545223"/>
      <w:bookmarkStart w:id="54" w:name="_Toc128545505"/>
      <w:bookmarkStart w:id="55" w:name="_Toc128543682"/>
      <w:bookmarkStart w:id="56" w:name="_Toc128544070"/>
      <w:bookmarkStart w:id="57" w:name="_Toc128550241"/>
      <w:bookmarkStart w:id="58" w:name="_Toc128550363"/>
      <w:bookmarkStart w:id="59" w:name="_Toc129687588"/>
      <w:bookmarkStart w:id="60" w:name="_Toc130343276"/>
      <w:bookmarkStart w:id="61" w:name="_Toc129077951"/>
      <w:bookmarkStart w:id="62" w:name="_Toc130340802"/>
      <w:bookmarkStart w:id="63" w:name="_Toc130342519"/>
      <w:bookmarkStart w:id="64" w:name="_Toc129762553"/>
      <w:bookmarkStart w:id="65" w:name="_Toc129078481"/>
      <w:bookmarkStart w:id="66" w:name="_Toc130342095"/>
      <w:bookmarkStart w:id="67" w:name="_Toc129078347"/>
      <w:bookmarkStart w:id="68" w:name="_Toc128550548"/>
      <w:bookmarkStart w:id="69" w:name="_Toc128535180"/>
      <w:bookmarkStart w:id="70" w:name="_Toc128550681"/>
      <w:bookmarkStart w:id="71" w:name="_Toc128550815"/>
      <w:bookmarkStart w:id="72" w:name="_Toc128550977"/>
      <w:r w:rsidRPr="007B2397">
        <w:rPr>
          <w:rFonts w:ascii="Arial" w:eastAsia="Arial" w:hAnsi="Arial" w:cs="Arial"/>
          <w:color w:val="0D0D0D"/>
          <w:kern w:val="0"/>
          <w:lang w:val="es-ES" w:eastAsia="es-PA"/>
          <w14:ligatures w14:val="none"/>
        </w:rPr>
        <w:t>En una sociedad tan globalizada como la actual, los turistas requieren cada vez más de inmediatez, personalización y automatización de los servicios que contratan</w:t>
      </w:r>
      <w:r w:rsidR="005753E8">
        <w:rPr>
          <w:rFonts w:ascii="Arial" w:eastAsia="Arial" w:hAnsi="Arial" w:cs="Arial"/>
          <w:color w:val="0D0D0D"/>
          <w:kern w:val="0"/>
          <w:lang w:val="es-ES" w:eastAsia="es-PA"/>
          <w14:ligatures w14:val="none"/>
        </w:rPr>
        <w:t>. A su vez, los</w:t>
      </w:r>
      <w:r w:rsidRPr="007B2397">
        <w:rPr>
          <w:rFonts w:ascii="Arial" w:eastAsia="Arial" w:hAnsi="Arial" w:cs="Arial"/>
          <w:color w:val="0D0D0D"/>
          <w:kern w:val="0"/>
          <w:lang w:val="es-ES" w:eastAsia="es-PA"/>
          <w14:ligatures w14:val="none"/>
        </w:rPr>
        <w:t xml:space="preserve"> proveedores de servicios necesitan plataformas y tecnologías que les permitan</w:t>
      </w:r>
      <w:r w:rsidR="009B4835">
        <w:rPr>
          <w:rFonts w:ascii="Arial" w:eastAsia="Arial" w:hAnsi="Arial" w:cs="Arial"/>
          <w:color w:val="0D0D0D"/>
          <w:kern w:val="0"/>
          <w:lang w:val="es-ES" w:eastAsia="es-PA"/>
          <w14:ligatures w14:val="none"/>
        </w:rPr>
        <w:t xml:space="preserve"> </w:t>
      </w:r>
      <w:r w:rsidRPr="007B2397">
        <w:rPr>
          <w:rFonts w:ascii="Arial" w:eastAsia="Arial" w:hAnsi="Arial" w:cs="Arial"/>
          <w:color w:val="0D0D0D"/>
          <w:kern w:val="0"/>
          <w:lang w:val="es-ES" w:eastAsia="es-PA"/>
          <w14:ligatures w14:val="none"/>
        </w:rPr>
        <w:t xml:space="preserve">satisfacer las demandas de sus clientes. </w:t>
      </w:r>
      <w:r w:rsidR="00B2589D">
        <w:rPr>
          <w:rFonts w:ascii="Arial" w:eastAsia="Arial" w:hAnsi="Arial" w:cs="Arial"/>
          <w:color w:val="0D0D0D"/>
          <w:kern w:val="0"/>
          <w:lang w:val="es-ES" w:eastAsia="es-PA"/>
          <w14:ligatures w14:val="none"/>
        </w:rPr>
        <w:t xml:space="preserve">Existen aplicaciones de uso global que proveen </w:t>
      </w:r>
      <w:r w:rsidRPr="007B2397">
        <w:rPr>
          <w:rFonts w:ascii="Arial" w:eastAsia="Arial" w:hAnsi="Arial" w:cs="Arial"/>
          <w:color w:val="0D0D0D"/>
          <w:kern w:val="0"/>
          <w:lang w:val="es-ES" w:eastAsia="es-PA"/>
          <w14:ligatures w14:val="none"/>
        </w:rPr>
        <w:t>facilidades a los turistas en mercados específicos</w:t>
      </w:r>
      <w:r w:rsidR="005753AE">
        <w:rPr>
          <w:rFonts w:ascii="Arial" w:eastAsia="Arial" w:hAnsi="Arial" w:cs="Arial"/>
          <w:color w:val="0D0D0D"/>
          <w:kern w:val="0"/>
          <w:lang w:val="es-ES" w:eastAsia="es-PA"/>
          <w14:ligatures w14:val="none"/>
        </w:rPr>
        <w:t xml:space="preserve">. </w:t>
      </w:r>
      <w:r w:rsidR="00BF4970">
        <w:rPr>
          <w:rFonts w:ascii="Arial" w:eastAsia="Arial" w:hAnsi="Arial" w:cs="Arial"/>
          <w:color w:val="0D0D0D"/>
          <w:kern w:val="0"/>
          <w:lang w:val="es-ES" w:eastAsia="es-PA"/>
          <w14:ligatures w14:val="none"/>
        </w:rPr>
        <w:t xml:space="preserve">A </w:t>
      </w:r>
      <w:r w:rsidR="00514D28">
        <w:rPr>
          <w:rFonts w:ascii="Arial" w:eastAsia="Arial" w:hAnsi="Arial" w:cs="Arial"/>
          <w:color w:val="0D0D0D"/>
          <w:kern w:val="0"/>
          <w:lang w:val="es-ES" w:eastAsia="es-PA"/>
          <w14:ligatures w14:val="none"/>
        </w:rPr>
        <w:t>nivel nacional</w:t>
      </w:r>
      <w:r w:rsidR="009D1C41">
        <w:rPr>
          <w:rFonts w:ascii="Arial" w:eastAsia="Arial" w:hAnsi="Arial" w:cs="Arial"/>
          <w:color w:val="0D0D0D"/>
          <w:kern w:val="0"/>
          <w:lang w:val="es-ES" w:eastAsia="es-PA"/>
          <w14:ligatures w14:val="none"/>
        </w:rPr>
        <w:t xml:space="preserve"> </w:t>
      </w:r>
      <w:r w:rsidR="00C97833">
        <w:rPr>
          <w:rFonts w:ascii="Arial" w:eastAsia="Arial" w:hAnsi="Arial" w:cs="Arial"/>
          <w:color w:val="0D0D0D"/>
          <w:kern w:val="0"/>
          <w:lang w:val="es-ES" w:eastAsia="es-PA"/>
          <w14:ligatures w14:val="none"/>
        </w:rPr>
        <w:t xml:space="preserve">existen </w:t>
      </w:r>
      <w:r w:rsidR="00A73A2A">
        <w:rPr>
          <w:rFonts w:ascii="Arial" w:eastAsia="Arial" w:hAnsi="Arial" w:cs="Arial"/>
          <w:color w:val="0D0D0D"/>
          <w:kern w:val="0"/>
          <w:lang w:val="es-ES" w:eastAsia="es-PA"/>
          <w14:ligatures w14:val="none"/>
        </w:rPr>
        <w:t xml:space="preserve">iniciativas </w:t>
      </w:r>
      <w:r w:rsidR="000330F1">
        <w:rPr>
          <w:rFonts w:ascii="Arial" w:eastAsia="Arial" w:hAnsi="Arial" w:cs="Arial"/>
          <w:color w:val="0D0D0D"/>
          <w:kern w:val="0"/>
          <w:lang w:val="es-ES" w:eastAsia="es-PA"/>
          <w14:ligatures w14:val="none"/>
        </w:rPr>
        <w:t xml:space="preserve">tecnológicas </w:t>
      </w:r>
      <w:r w:rsidR="00A73A2A">
        <w:rPr>
          <w:rFonts w:ascii="Arial" w:eastAsia="Arial" w:hAnsi="Arial" w:cs="Arial"/>
          <w:color w:val="0D0D0D"/>
          <w:kern w:val="0"/>
          <w:lang w:val="es-ES" w:eastAsia="es-PA"/>
          <w14:ligatures w14:val="none"/>
        </w:rPr>
        <w:t xml:space="preserve">que buscan </w:t>
      </w:r>
      <w:r w:rsidR="009B0FA8">
        <w:rPr>
          <w:rFonts w:ascii="Arial" w:eastAsia="Arial" w:hAnsi="Arial" w:cs="Arial"/>
          <w:color w:val="0D0D0D"/>
          <w:kern w:val="0"/>
          <w:lang w:val="es-ES" w:eastAsia="es-PA"/>
          <w14:ligatures w14:val="none"/>
        </w:rPr>
        <w:t xml:space="preserve">también </w:t>
      </w:r>
      <w:r w:rsidRPr="007B2397">
        <w:rPr>
          <w:rFonts w:ascii="Arial" w:eastAsia="Arial" w:hAnsi="Arial" w:cs="Arial"/>
          <w:color w:val="0D0D0D"/>
          <w:kern w:val="0"/>
          <w:lang w:val="es-ES" w:eastAsia="es-PA"/>
          <w14:ligatures w14:val="none"/>
        </w:rPr>
        <w:t xml:space="preserve">mejorar la experiencia tanto de los turistas nacionales y extranjeros como de los proveedores. </w:t>
      </w:r>
    </w:p>
    <w:p w14:paraId="6D15B238" w14:textId="670220EC" w:rsidR="009016D5" w:rsidRDefault="00C12CB6" w:rsidP="00931028">
      <w:pPr>
        <w:spacing w:after="0" w:line="240" w:lineRule="auto"/>
        <w:rPr>
          <w:rFonts w:ascii="Arial" w:eastAsia="Arial" w:hAnsi="Arial" w:cs="Arial"/>
          <w:color w:val="0D0D0D"/>
          <w:kern w:val="0"/>
          <w:lang w:val="es-ES" w:eastAsia="es-PA"/>
          <w14:ligatures w14:val="none"/>
        </w:rPr>
      </w:pPr>
      <w:r>
        <w:rPr>
          <w:rFonts w:ascii="Arial" w:eastAsia="Arial" w:hAnsi="Arial" w:cs="Arial"/>
          <w:color w:val="0D0D0D"/>
          <w:kern w:val="0"/>
          <w:lang w:val="es-ES" w:eastAsia="es-PA"/>
          <w14:ligatures w14:val="none"/>
        </w:rPr>
        <w:t>A</w:t>
      </w:r>
      <w:r w:rsidRPr="007B2397">
        <w:rPr>
          <w:rFonts w:ascii="Arial" w:hAnsi="Arial" w:cs="Arial"/>
          <w:lang w:val="es-ES" w:eastAsia="es-ES"/>
        </w:rPr>
        <w:t xml:space="preserve"> pesar de </w:t>
      </w:r>
      <w:r w:rsidR="00845715">
        <w:rPr>
          <w:rFonts w:ascii="Arial" w:hAnsi="Arial" w:cs="Arial"/>
          <w:lang w:val="es-ES" w:eastAsia="es-ES"/>
        </w:rPr>
        <w:t xml:space="preserve">lo anterior, </w:t>
      </w:r>
      <w:r w:rsidRPr="007B2397">
        <w:rPr>
          <w:rFonts w:ascii="Arial" w:hAnsi="Arial" w:cs="Arial"/>
          <w:lang w:val="es-ES" w:eastAsia="es-ES"/>
        </w:rPr>
        <w:t xml:space="preserve">no </w:t>
      </w:r>
      <w:r w:rsidR="00845715">
        <w:rPr>
          <w:rFonts w:ascii="Arial" w:hAnsi="Arial" w:cs="Arial"/>
          <w:lang w:val="es-ES" w:eastAsia="es-ES"/>
        </w:rPr>
        <w:t xml:space="preserve">existe </w:t>
      </w:r>
      <w:r w:rsidRPr="007B2397">
        <w:rPr>
          <w:rFonts w:ascii="Arial" w:hAnsi="Arial" w:cs="Arial"/>
          <w:lang w:val="es-ES" w:eastAsia="es-ES"/>
        </w:rPr>
        <w:t xml:space="preserve">una aplicación integral que </w:t>
      </w:r>
      <w:r w:rsidR="00845715">
        <w:rPr>
          <w:rFonts w:ascii="Arial" w:hAnsi="Arial" w:cs="Arial"/>
          <w:lang w:val="es-ES" w:eastAsia="es-ES"/>
        </w:rPr>
        <w:t>contemple</w:t>
      </w:r>
      <w:r>
        <w:rPr>
          <w:rFonts w:ascii="Arial" w:hAnsi="Arial" w:cs="Arial"/>
          <w:lang w:val="es-ES" w:eastAsia="es-ES"/>
        </w:rPr>
        <w:t xml:space="preserve"> </w:t>
      </w:r>
      <w:r w:rsidRPr="007B2397">
        <w:rPr>
          <w:rFonts w:ascii="Arial" w:hAnsi="Arial" w:cs="Arial"/>
          <w:lang w:val="es-ES" w:eastAsia="es-ES"/>
        </w:rPr>
        <w:t>la satisfacción de ambos perfiles de usuario</w:t>
      </w:r>
      <w:r w:rsidR="00C14398">
        <w:rPr>
          <w:rFonts w:ascii="Arial" w:hAnsi="Arial" w:cs="Arial"/>
          <w:lang w:val="es-ES" w:eastAsia="es-ES"/>
        </w:rPr>
        <w:t xml:space="preserve"> (turistas y proveedores)</w:t>
      </w:r>
      <w:r>
        <w:rPr>
          <w:rFonts w:ascii="Arial" w:hAnsi="Arial" w:cs="Arial"/>
          <w:lang w:val="es-ES" w:eastAsia="es-ES"/>
        </w:rPr>
        <w:t xml:space="preserve">. </w:t>
      </w:r>
      <w:r w:rsidR="007D2FC6">
        <w:rPr>
          <w:rFonts w:ascii="Arial" w:eastAsia="Arial" w:hAnsi="Arial" w:cs="Arial"/>
          <w:color w:val="0D0D0D"/>
          <w:kern w:val="0"/>
          <w:lang w:val="es-ES" w:eastAsia="es-PA"/>
          <w14:ligatures w14:val="none"/>
        </w:rPr>
        <w:t>Según estadísticas del ICT, una de las</w:t>
      </w:r>
      <w:r w:rsidR="007D2FC6" w:rsidRPr="007B2397">
        <w:rPr>
          <w:rFonts w:ascii="Arial" w:eastAsia="Arial" w:hAnsi="Arial" w:cs="Arial"/>
          <w:color w:val="0D0D0D"/>
          <w:kern w:val="0"/>
          <w:lang w:val="es-ES" w:eastAsia="es-PA"/>
          <w14:ligatures w14:val="none"/>
        </w:rPr>
        <w:t xml:space="preserve"> mayores carencias de los proveedores de servicios turísticos en Costa Rica es la gestión de respuesta.</w:t>
      </w:r>
      <w:r w:rsidR="007D2FC6">
        <w:rPr>
          <w:rFonts w:ascii="Arial" w:eastAsia="Arial" w:hAnsi="Arial" w:cs="Arial"/>
          <w:color w:val="0D0D0D"/>
          <w:kern w:val="0"/>
          <w:lang w:val="es-ES" w:eastAsia="es-PA"/>
          <w14:ligatures w14:val="none"/>
        </w:rPr>
        <w:t xml:space="preserve"> </w:t>
      </w:r>
      <w:r w:rsidR="0044617B">
        <w:rPr>
          <w:rFonts w:ascii="Arial" w:eastAsia="Arial" w:hAnsi="Arial" w:cs="Arial"/>
          <w:color w:val="0D0D0D"/>
          <w:kern w:val="0"/>
          <w:lang w:val="es-ES" w:eastAsia="es-PA"/>
          <w14:ligatures w14:val="none"/>
        </w:rPr>
        <w:t>S</w:t>
      </w:r>
      <w:r>
        <w:rPr>
          <w:rFonts w:ascii="Arial" w:eastAsia="Arial" w:hAnsi="Arial" w:cs="Arial"/>
          <w:color w:val="0D0D0D"/>
          <w:kern w:val="0"/>
          <w:lang w:val="es-ES" w:eastAsia="es-PA"/>
          <w14:ligatures w14:val="none"/>
        </w:rPr>
        <w:t xml:space="preserve">e determinó </w:t>
      </w:r>
      <w:r w:rsidR="0044617B">
        <w:rPr>
          <w:rFonts w:ascii="Arial" w:eastAsia="Arial" w:hAnsi="Arial" w:cs="Arial"/>
          <w:color w:val="0D0D0D"/>
          <w:kern w:val="0"/>
          <w:lang w:val="es-ES" w:eastAsia="es-PA"/>
          <w14:ligatures w14:val="none"/>
        </w:rPr>
        <w:t xml:space="preserve">además </w:t>
      </w:r>
      <w:r>
        <w:rPr>
          <w:rFonts w:ascii="Arial" w:eastAsia="Arial" w:hAnsi="Arial" w:cs="Arial"/>
          <w:color w:val="0D0D0D"/>
          <w:kern w:val="0"/>
          <w:lang w:val="es-ES" w:eastAsia="es-PA"/>
          <w14:ligatures w14:val="none"/>
        </w:rPr>
        <w:t>que e</w:t>
      </w:r>
      <w:r w:rsidRPr="007B2397">
        <w:rPr>
          <w:rFonts w:ascii="Arial" w:eastAsia="Arial" w:hAnsi="Arial" w:cs="Arial"/>
          <w:color w:val="0D0D0D"/>
          <w:kern w:val="0"/>
          <w:lang w:val="es-ES" w:eastAsia="es-PA"/>
          <w14:ligatures w14:val="none"/>
        </w:rPr>
        <w:t xml:space="preserve">xisten proveedores que </w:t>
      </w:r>
      <w:r>
        <w:rPr>
          <w:rFonts w:ascii="Arial" w:eastAsia="Arial" w:hAnsi="Arial" w:cs="Arial"/>
          <w:color w:val="0D0D0D"/>
          <w:kern w:val="0"/>
          <w:lang w:val="es-ES" w:eastAsia="es-PA"/>
          <w14:ligatures w14:val="none"/>
        </w:rPr>
        <w:t>carecen de v</w:t>
      </w:r>
      <w:r w:rsidRPr="007B2397">
        <w:rPr>
          <w:rFonts w:ascii="Arial" w:eastAsia="Arial" w:hAnsi="Arial" w:cs="Arial"/>
          <w:color w:val="0D0D0D"/>
          <w:kern w:val="0"/>
          <w:lang w:val="es-ES" w:eastAsia="es-PA"/>
          <w14:ligatures w14:val="none"/>
        </w:rPr>
        <w:t xml:space="preserve">isibilidad para </w:t>
      </w:r>
      <w:r>
        <w:rPr>
          <w:rFonts w:ascii="Arial" w:eastAsia="Arial" w:hAnsi="Arial" w:cs="Arial"/>
          <w:color w:val="0D0D0D"/>
          <w:kern w:val="0"/>
          <w:lang w:val="es-ES" w:eastAsia="es-PA"/>
          <w14:ligatures w14:val="none"/>
        </w:rPr>
        <w:t xml:space="preserve">dar a conocer su </w:t>
      </w:r>
      <w:r w:rsidRPr="007B2397">
        <w:rPr>
          <w:rFonts w:ascii="Arial" w:eastAsia="Arial" w:hAnsi="Arial" w:cs="Arial"/>
          <w:color w:val="0D0D0D"/>
          <w:kern w:val="0"/>
          <w:lang w:val="es-ES" w:eastAsia="es-PA"/>
          <w14:ligatures w14:val="none"/>
        </w:rPr>
        <w:t>oferta</w:t>
      </w:r>
      <w:r w:rsidR="00167407">
        <w:rPr>
          <w:rFonts w:ascii="Arial" w:eastAsia="Arial" w:hAnsi="Arial" w:cs="Arial"/>
          <w:color w:val="0D0D0D"/>
          <w:kern w:val="0"/>
          <w:lang w:val="es-ES" w:eastAsia="es-PA"/>
          <w14:ligatures w14:val="none"/>
        </w:rPr>
        <w:t xml:space="preserve"> (incluidos aquellos </w:t>
      </w:r>
      <w:r w:rsidR="00592554">
        <w:rPr>
          <w:rFonts w:ascii="Arial" w:eastAsia="Arial" w:hAnsi="Arial" w:cs="Arial"/>
          <w:color w:val="0D0D0D"/>
          <w:kern w:val="0"/>
          <w:lang w:val="es-ES" w:eastAsia="es-PA"/>
          <w14:ligatures w14:val="none"/>
        </w:rPr>
        <w:t xml:space="preserve">con un enfoque en </w:t>
      </w:r>
      <w:r w:rsidR="00167407">
        <w:rPr>
          <w:rFonts w:ascii="Arial" w:eastAsia="Arial" w:hAnsi="Arial" w:cs="Arial"/>
          <w:color w:val="0D0D0D"/>
          <w:kern w:val="0"/>
          <w:lang w:val="es-ES" w:eastAsia="es-PA"/>
          <w14:ligatures w14:val="none"/>
        </w:rPr>
        <w:t>turismo rural)</w:t>
      </w:r>
      <w:r w:rsidR="00E15BC8">
        <w:rPr>
          <w:rFonts w:ascii="Arial" w:eastAsia="Arial" w:hAnsi="Arial" w:cs="Arial"/>
          <w:color w:val="0D0D0D"/>
          <w:kern w:val="0"/>
          <w:lang w:val="es-ES" w:eastAsia="es-PA"/>
          <w14:ligatures w14:val="none"/>
        </w:rPr>
        <w:t xml:space="preserve">, y </w:t>
      </w:r>
      <w:r w:rsidR="00B30717">
        <w:rPr>
          <w:rFonts w:ascii="Arial" w:eastAsia="Arial" w:hAnsi="Arial" w:cs="Arial"/>
          <w:color w:val="0D0D0D"/>
          <w:kern w:val="0"/>
          <w:lang w:val="es-ES" w:eastAsia="es-PA"/>
          <w14:ligatures w14:val="none"/>
        </w:rPr>
        <w:t xml:space="preserve">en el caso de </w:t>
      </w:r>
      <w:r w:rsidR="00E15BC8">
        <w:rPr>
          <w:rFonts w:ascii="Arial" w:eastAsia="Arial" w:hAnsi="Arial" w:cs="Arial"/>
          <w:color w:val="0D0D0D"/>
          <w:kern w:val="0"/>
          <w:lang w:val="es-ES" w:eastAsia="es-PA"/>
          <w14:ligatures w14:val="none"/>
        </w:rPr>
        <w:t xml:space="preserve">los proveedores con mayor </w:t>
      </w:r>
      <w:r w:rsidRPr="007B2397">
        <w:rPr>
          <w:rFonts w:ascii="Arial" w:eastAsia="Arial" w:hAnsi="Arial" w:cs="Arial"/>
          <w:color w:val="0D0D0D"/>
          <w:kern w:val="0"/>
          <w:lang w:val="es-ES" w:eastAsia="es-PA"/>
          <w14:ligatures w14:val="none"/>
        </w:rPr>
        <w:t>visibilidad</w:t>
      </w:r>
      <w:r w:rsidR="00B30717">
        <w:rPr>
          <w:rFonts w:ascii="Arial" w:eastAsia="Arial" w:hAnsi="Arial" w:cs="Arial"/>
          <w:color w:val="0D0D0D"/>
          <w:kern w:val="0"/>
          <w:lang w:val="es-ES" w:eastAsia="es-PA"/>
          <w14:ligatures w14:val="none"/>
        </w:rPr>
        <w:t>,</w:t>
      </w:r>
      <w:r w:rsidRPr="007B2397">
        <w:rPr>
          <w:rFonts w:ascii="Arial" w:eastAsia="Arial" w:hAnsi="Arial" w:cs="Arial"/>
          <w:color w:val="0D0D0D"/>
          <w:kern w:val="0"/>
          <w:lang w:val="es-ES" w:eastAsia="es-PA"/>
          <w14:ligatures w14:val="none"/>
        </w:rPr>
        <w:t xml:space="preserve"> </w:t>
      </w:r>
      <w:r w:rsidR="00A72EFE">
        <w:rPr>
          <w:rFonts w:ascii="Arial" w:eastAsia="Arial" w:hAnsi="Arial" w:cs="Arial"/>
          <w:color w:val="0D0D0D"/>
          <w:kern w:val="0"/>
          <w:lang w:val="es-ES" w:eastAsia="es-PA"/>
          <w14:ligatures w14:val="none"/>
        </w:rPr>
        <w:t xml:space="preserve">estos se </w:t>
      </w:r>
      <w:r w:rsidRPr="007B2397">
        <w:rPr>
          <w:rFonts w:ascii="Arial" w:eastAsia="Arial" w:hAnsi="Arial" w:cs="Arial"/>
          <w:color w:val="0D0D0D"/>
          <w:kern w:val="0"/>
          <w:lang w:val="es-ES" w:eastAsia="es-PA"/>
          <w14:ligatures w14:val="none"/>
        </w:rPr>
        <w:t>enfrentan a la limitación en los canales de comunicación de las plataformas.</w:t>
      </w:r>
      <w:r w:rsidR="007D2FC6">
        <w:rPr>
          <w:rFonts w:ascii="Arial" w:eastAsia="Arial" w:hAnsi="Arial" w:cs="Arial"/>
          <w:color w:val="0D0D0D"/>
          <w:kern w:val="0"/>
          <w:lang w:val="es-ES" w:eastAsia="es-PA"/>
          <w14:ligatures w14:val="none"/>
        </w:rPr>
        <w:t xml:space="preserve"> </w:t>
      </w:r>
    </w:p>
    <w:p w14:paraId="5EC20B0D" w14:textId="6F426F38" w:rsidR="001B3B89" w:rsidRPr="007B2397" w:rsidRDefault="00165787" w:rsidP="001B3B89">
      <w:pPr>
        <w:spacing w:after="0" w:line="240" w:lineRule="auto"/>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El </w:t>
      </w:r>
      <w:r>
        <w:rPr>
          <w:rFonts w:ascii="Arial" w:eastAsia="Arial" w:hAnsi="Arial" w:cs="Arial"/>
          <w:color w:val="0D0D0D"/>
          <w:kern w:val="0"/>
          <w:lang w:val="es-ES" w:eastAsia="es-PA"/>
          <w14:ligatures w14:val="none"/>
        </w:rPr>
        <w:t xml:space="preserve">presente </w:t>
      </w:r>
      <w:r w:rsidRPr="007B2397">
        <w:rPr>
          <w:rFonts w:ascii="Arial" w:eastAsia="Arial" w:hAnsi="Arial" w:cs="Arial"/>
          <w:color w:val="0D0D0D"/>
          <w:kern w:val="0"/>
          <w:lang w:val="es-ES" w:eastAsia="es-PA"/>
          <w14:ligatures w14:val="none"/>
        </w:rPr>
        <w:t>proyecto</w:t>
      </w:r>
      <w:r w:rsidR="00297C6E" w:rsidRPr="006F6970">
        <w:rPr>
          <w:rFonts w:ascii="Arial" w:eastAsia="Arial" w:hAnsi="Arial" w:cs="Arial"/>
          <w:color w:val="0D0D0D"/>
          <w:kern w:val="0"/>
          <w:lang w:val="es-ES" w:eastAsia="es-PA"/>
          <w14:ligatures w14:val="none"/>
        </w:rPr>
        <w:t xml:space="preserve"> </w:t>
      </w:r>
      <w:r w:rsidR="00E923F2" w:rsidRPr="007B2397">
        <w:rPr>
          <w:rFonts w:ascii="Arial" w:eastAsia="Arial" w:hAnsi="Arial" w:cs="Arial"/>
          <w:color w:val="0D0D0D"/>
          <w:kern w:val="0"/>
          <w:lang w:val="es-ES" w:eastAsia="es-PA"/>
          <w14:ligatures w14:val="none"/>
        </w:rPr>
        <w:t>corresponde a un emprendimiento por parte del autor</w:t>
      </w:r>
      <w:r w:rsidR="00E923F2">
        <w:rPr>
          <w:rFonts w:ascii="Arial" w:eastAsia="Arial" w:hAnsi="Arial" w:cs="Arial"/>
          <w:color w:val="0D0D0D"/>
          <w:kern w:val="0"/>
          <w:lang w:val="es-ES" w:eastAsia="es-PA"/>
          <w14:ligatures w14:val="none"/>
        </w:rPr>
        <w:t xml:space="preserve">, el cual </w:t>
      </w:r>
      <w:r w:rsidR="00297C6E" w:rsidRPr="006F6970">
        <w:rPr>
          <w:rFonts w:ascii="Arial" w:eastAsia="Arial" w:hAnsi="Arial" w:cs="Arial"/>
          <w:color w:val="0D0D0D"/>
          <w:kern w:val="0"/>
          <w:lang w:val="es-ES" w:eastAsia="es-PA"/>
          <w14:ligatures w14:val="none"/>
        </w:rPr>
        <w:t xml:space="preserve">nace a partir de la identificación de las carencias y </w:t>
      </w:r>
      <w:r w:rsidR="00474B27">
        <w:rPr>
          <w:rFonts w:ascii="Arial" w:eastAsia="Arial" w:hAnsi="Arial" w:cs="Arial"/>
          <w:color w:val="0D0D0D"/>
          <w:kern w:val="0"/>
          <w:lang w:val="es-ES" w:eastAsia="es-PA"/>
          <w14:ligatures w14:val="none"/>
        </w:rPr>
        <w:t xml:space="preserve">las </w:t>
      </w:r>
      <w:r w:rsidR="00297C6E" w:rsidRPr="006F6970">
        <w:rPr>
          <w:rFonts w:ascii="Arial" w:eastAsia="Arial" w:hAnsi="Arial" w:cs="Arial"/>
          <w:color w:val="0D0D0D"/>
          <w:kern w:val="0"/>
          <w:lang w:val="es-ES" w:eastAsia="es-PA"/>
          <w14:ligatures w14:val="none"/>
        </w:rPr>
        <w:t xml:space="preserve">oportunidades en el sector de aplicaciones turísticas en </w:t>
      </w:r>
      <w:r w:rsidR="00474B27">
        <w:rPr>
          <w:rFonts w:ascii="Arial" w:eastAsia="Arial" w:hAnsi="Arial" w:cs="Arial"/>
          <w:color w:val="0D0D0D"/>
          <w:kern w:val="0"/>
          <w:lang w:val="es-ES" w:eastAsia="es-PA"/>
          <w14:ligatures w14:val="none"/>
        </w:rPr>
        <w:t>Costa Rica</w:t>
      </w:r>
      <w:r w:rsidR="00297C6E" w:rsidRPr="006F6970">
        <w:rPr>
          <w:rFonts w:ascii="Arial" w:eastAsia="Arial" w:hAnsi="Arial" w:cs="Arial"/>
          <w:color w:val="0D0D0D"/>
          <w:kern w:val="0"/>
          <w:lang w:val="es-ES" w:eastAsia="es-PA"/>
          <w14:ligatures w14:val="none"/>
        </w:rPr>
        <w:t xml:space="preserve">. </w:t>
      </w:r>
      <w:r w:rsidR="001B3B89">
        <w:rPr>
          <w:rFonts w:ascii="Arial" w:eastAsia="Arial" w:hAnsi="Arial" w:cs="Arial"/>
          <w:color w:val="0D0D0D"/>
          <w:kern w:val="0"/>
          <w:lang w:val="es-ES" w:eastAsia="es-PA"/>
          <w14:ligatures w14:val="none"/>
        </w:rPr>
        <w:t>L</w:t>
      </w:r>
      <w:r w:rsidR="001B3B89" w:rsidRPr="007B2397">
        <w:rPr>
          <w:rFonts w:ascii="Arial" w:eastAsia="Arial" w:hAnsi="Arial" w:cs="Arial"/>
          <w:color w:val="0D0D0D"/>
          <w:kern w:val="0"/>
          <w:lang w:val="es-ES" w:eastAsia="es-PA"/>
          <w14:ligatures w14:val="none"/>
        </w:rPr>
        <w:t xml:space="preserve">a </w:t>
      </w:r>
      <w:r w:rsidR="001B3B89">
        <w:rPr>
          <w:rFonts w:ascii="Arial" w:eastAsia="Arial" w:hAnsi="Arial" w:cs="Arial"/>
          <w:color w:val="0D0D0D"/>
          <w:kern w:val="0"/>
          <w:lang w:val="es-ES" w:eastAsia="es-PA"/>
          <w14:ligatures w14:val="none"/>
        </w:rPr>
        <w:t>aplicación</w:t>
      </w:r>
      <w:r w:rsidR="001B3B89" w:rsidRPr="007B2397">
        <w:rPr>
          <w:rFonts w:ascii="Arial" w:eastAsia="Arial" w:hAnsi="Arial" w:cs="Arial"/>
          <w:color w:val="0D0D0D"/>
          <w:kern w:val="0"/>
          <w:lang w:val="es-ES" w:eastAsia="es-PA"/>
          <w14:ligatures w14:val="none"/>
        </w:rPr>
        <w:t xml:space="preserve"> </w:t>
      </w:r>
      <w:r w:rsidR="001B3B89">
        <w:rPr>
          <w:rFonts w:ascii="Arial" w:eastAsia="Arial" w:hAnsi="Arial" w:cs="Arial"/>
          <w:color w:val="0D0D0D"/>
          <w:kern w:val="0"/>
          <w:lang w:val="es-ES" w:eastAsia="es-PA"/>
          <w14:ligatures w14:val="none"/>
        </w:rPr>
        <w:t xml:space="preserve">contemplará la oferta de </w:t>
      </w:r>
      <w:r w:rsidR="001B3B89" w:rsidRPr="007B2397">
        <w:rPr>
          <w:rFonts w:ascii="Arial" w:eastAsia="Arial" w:hAnsi="Arial" w:cs="Arial"/>
          <w:color w:val="0D0D0D"/>
          <w:kern w:val="0"/>
          <w:lang w:val="es-ES" w:eastAsia="es-PA"/>
          <w14:ligatures w14:val="none"/>
        </w:rPr>
        <w:t>servicios de</w:t>
      </w:r>
      <w:r w:rsidR="001B3B89">
        <w:rPr>
          <w:rFonts w:ascii="Arial" w:eastAsia="Arial" w:hAnsi="Arial" w:cs="Arial"/>
          <w:color w:val="0D0D0D"/>
          <w:kern w:val="0"/>
          <w:lang w:val="es-ES" w:eastAsia="es-PA"/>
          <w14:ligatures w14:val="none"/>
        </w:rPr>
        <w:t>sde una</w:t>
      </w:r>
      <w:r w:rsidR="001B3B89" w:rsidRPr="007B2397">
        <w:rPr>
          <w:rFonts w:ascii="Arial" w:eastAsia="Arial" w:hAnsi="Arial" w:cs="Arial"/>
          <w:color w:val="0D0D0D"/>
          <w:kern w:val="0"/>
          <w:lang w:val="es-ES" w:eastAsia="es-PA"/>
          <w14:ligatures w14:val="none"/>
        </w:rPr>
        <w:t xml:space="preserve"> forma integral.</w:t>
      </w:r>
      <w:r w:rsidR="001B3B89">
        <w:rPr>
          <w:rFonts w:ascii="Arial" w:eastAsia="Arial" w:hAnsi="Arial" w:cs="Arial"/>
          <w:color w:val="0D0D0D"/>
          <w:kern w:val="0"/>
          <w:lang w:val="es-ES" w:eastAsia="es-PA"/>
          <w14:ligatures w14:val="none"/>
        </w:rPr>
        <w:t xml:space="preserve"> Entre los beneficios a obtener a través del proyecto se destacan la habilitación de perfiles</w:t>
      </w:r>
      <w:r w:rsidR="001B3B89" w:rsidRPr="006F6970">
        <w:rPr>
          <w:rFonts w:ascii="Arial" w:eastAsia="Arial" w:hAnsi="Arial" w:cs="Arial"/>
          <w:color w:val="0D0D0D"/>
          <w:kern w:val="0"/>
          <w:lang w:val="es-ES" w:eastAsia="es-PA"/>
          <w14:ligatures w14:val="none"/>
        </w:rPr>
        <w:t xml:space="preserve"> independiente para proveedor</w:t>
      </w:r>
      <w:r w:rsidR="001B3B89">
        <w:rPr>
          <w:rFonts w:ascii="Arial" w:eastAsia="Arial" w:hAnsi="Arial" w:cs="Arial"/>
          <w:color w:val="0D0D0D"/>
          <w:kern w:val="0"/>
          <w:lang w:val="es-ES" w:eastAsia="es-PA"/>
          <w14:ligatures w14:val="none"/>
        </w:rPr>
        <w:t>es</w:t>
      </w:r>
      <w:r w:rsidR="001B3B89" w:rsidRPr="006F6970">
        <w:rPr>
          <w:rFonts w:ascii="Arial" w:eastAsia="Arial" w:hAnsi="Arial" w:cs="Arial"/>
          <w:color w:val="0D0D0D"/>
          <w:kern w:val="0"/>
          <w:lang w:val="es-ES" w:eastAsia="es-PA"/>
          <w14:ligatures w14:val="none"/>
        </w:rPr>
        <w:t xml:space="preserve"> y turistas</w:t>
      </w:r>
      <w:r w:rsidR="001B3B89">
        <w:rPr>
          <w:rFonts w:ascii="Arial" w:eastAsia="Arial" w:hAnsi="Arial" w:cs="Arial"/>
          <w:color w:val="0D0D0D"/>
          <w:kern w:val="0"/>
          <w:lang w:val="es-ES" w:eastAsia="es-PA"/>
          <w14:ligatures w14:val="none"/>
        </w:rPr>
        <w:t xml:space="preserve">, </w:t>
      </w:r>
      <w:r w:rsidR="001B3B89">
        <w:rPr>
          <w:rFonts w:ascii="Arial" w:hAnsi="Arial" w:cs="Arial"/>
          <w:lang w:val="es-ES" w:eastAsia="es-ES"/>
        </w:rPr>
        <w:t xml:space="preserve">la inclusión de </w:t>
      </w:r>
      <w:r w:rsidR="001B3B89" w:rsidRPr="007B2397">
        <w:rPr>
          <w:rFonts w:ascii="Arial" w:hAnsi="Arial" w:cs="Arial"/>
          <w:lang w:val="es-ES" w:eastAsia="es-ES"/>
        </w:rPr>
        <w:t>filtros para personalizar la experiencia</w:t>
      </w:r>
      <w:r w:rsidR="001B3B89">
        <w:rPr>
          <w:rFonts w:ascii="Arial" w:hAnsi="Arial" w:cs="Arial"/>
          <w:lang w:val="es-ES" w:eastAsia="es-ES"/>
        </w:rPr>
        <w:t xml:space="preserve">, la </w:t>
      </w:r>
      <w:r w:rsidR="001B3B89" w:rsidRPr="007B2397">
        <w:rPr>
          <w:rFonts w:ascii="Arial" w:eastAsia="Arial" w:hAnsi="Arial" w:cs="Arial"/>
          <w:color w:val="0D0D0D"/>
          <w:kern w:val="0"/>
          <w:lang w:val="es-ES" w:eastAsia="es-PA"/>
          <w14:ligatures w14:val="none"/>
        </w:rPr>
        <w:t xml:space="preserve">comunicación directa </w:t>
      </w:r>
      <w:r w:rsidR="001B3B89">
        <w:rPr>
          <w:rFonts w:ascii="Arial" w:eastAsia="Arial" w:hAnsi="Arial" w:cs="Arial"/>
          <w:color w:val="0D0D0D"/>
          <w:kern w:val="0"/>
          <w:lang w:val="es-ES" w:eastAsia="es-PA"/>
          <w14:ligatures w14:val="none"/>
        </w:rPr>
        <w:t xml:space="preserve">entre </w:t>
      </w:r>
      <w:r w:rsidR="001B3B89" w:rsidRPr="007B2397">
        <w:rPr>
          <w:rFonts w:ascii="Arial" w:eastAsia="Arial" w:hAnsi="Arial" w:cs="Arial"/>
          <w:color w:val="0D0D0D"/>
          <w:kern w:val="0"/>
          <w:lang w:val="es-ES" w:eastAsia="es-PA"/>
          <w14:ligatures w14:val="none"/>
        </w:rPr>
        <w:t xml:space="preserve">proveedores </w:t>
      </w:r>
      <w:r w:rsidR="001B3B89">
        <w:rPr>
          <w:rFonts w:ascii="Arial" w:eastAsia="Arial" w:hAnsi="Arial" w:cs="Arial"/>
          <w:color w:val="0D0D0D"/>
          <w:kern w:val="0"/>
          <w:lang w:val="es-ES" w:eastAsia="es-PA"/>
          <w14:ligatures w14:val="none"/>
        </w:rPr>
        <w:t xml:space="preserve">y turistas, la </w:t>
      </w:r>
      <w:r w:rsidR="001B3B89" w:rsidRPr="007B2397">
        <w:rPr>
          <w:rFonts w:ascii="Arial" w:eastAsia="Arial" w:hAnsi="Arial" w:cs="Arial"/>
          <w:color w:val="0D0D0D"/>
          <w:kern w:val="0"/>
          <w:lang w:val="es-ES" w:eastAsia="es-PA"/>
          <w14:ligatures w14:val="none"/>
        </w:rPr>
        <w:t>categoriza</w:t>
      </w:r>
      <w:r w:rsidR="001B3B89">
        <w:rPr>
          <w:rFonts w:ascii="Arial" w:eastAsia="Arial" w:hAnsi="Arial" w:cs="Arial"/>
          <w:color w:val="0D0D0D"/>
          <w:kern w:val="0"/>
          <w:lang w:val="es-ES" w:eastAsia="es-PA"/>
          <w14:ligatures w14:val="none"/>
        </w:rPr>
        <w:t xml:space="preserve">ción de </w:t>
      </w:r>
      <w:r w:rsidR="001B3B89" w:rsidRPr="007B2397">
        <w:rPr>
          <w:rFonts w:ascii="Arial" w:eastAsia="Arial" w:hAnsi="Arial" w:cs="Arial"/>
          <w:color w:val="0D0D0D"/>
          <w:kern w:val="0"/>
          <w:lang w:val="es-ES" w:eastAsia="es-PA"/>
          <w14:ligatures w14:val="none"/>
        </w:rPr>
        <w:t xml:space="preserve">proveedores de servicios y productos turísticos nacionales que </w:t>
      </w:r>
      <w:r w:rsidR="001B3B89">
        <w:rPr>
          <w:rFonts w:ascii="Arial" w:eastAsia="Arial" w:hAnsi="Arial" w:cs="Arial"/>
          <w:color w:val="0D0D0D"/>
          <w:kern w:val="0"/>
          <w:lang w:val="es-ES" w:eastAsia="es-PA"/>
          <w14:ligatures w14:val="none"/>
        </w:rPr>
        <w:t>aún n</w:t>
      </w:r>
      <w:r w:rsidR="001B3B89" w:rsidRPr="007B2397">
        <w:rPr>
          <w:rFonts w:ascii="Arial" w:eastAsia="Arial" w:hAnsi="Arial" w:cs="Arial"/>
          <w:color w:val="0D0D0D"/>
          <w:kern w:val="0"/>
          <w:lang w:val="es-ES" w:eastAsia="es-PA"/>
          <w14:ligatures w14:val="none"/>
        </w:rPr>
        <w:t>o tienen la visibilidad</w:t>
      </w:r>
      <w:r w:rsidR="001B3B89">
        <w:rPr>
          <w:rFonts w:ascii="Arial" w:eastAsia="Arial" w:hAnsi="Arial" w:cs="Arial"/>
          <w:color w:val="0D0D0D"/>
          <w:kern w:val="0"/>
          <w:lang w:val="es-ES" w:eastAsia="es-PA"/>
          <w14:ligatures w14:val="none"/>
        </w:rPr>
        <w:t xml:space="preserve"> (incluyendo alternativas de turismo rural), la información de los </w:t>
      </w:r>
      <w:r w:rsidR="001B3B89" w:rsidRPr="007C1F9F">
        <w:rPr>
          <w:rFonts w:ascii="Arial" w:eastAsia="Arial" w:hAnsi="Arial" w:cs="Arial"/>
          <w:color w:val="0D0D0D"/>
          <w:kern w:val="0"/>
          <w:lang w:val="es-ES" w:eastAsia="es-PA"/>
          <w14:ligatures w14:val="none"/>
        </w:rPr>
        <w:t>guías turísticos disponibles</w:t>
      </w:r>
      <w:r w:rsidR="001B3B89">
        <w:rPr>
          <w:rFonts w:ascii="Arial" w:eastAsia="Arial" w:hAnsi="Arial" w:cs="Arial"/>
          <w:color w:val="0D0D0D"/>
          <w:kern w:val="0"/>
          <w:lang w:val="es-ES" w:eastAsia="es-PA"/>
          <w14:ligatures w14:val="none"/>
        </w:rPr>
        <w:t xml:space="preserve"> por región, entre otros beneficios</w:t>
      </w:r>
      <w:r w:rsidR="001B3B89" w:rsidRPr="006F6970">
        <w:rPr>
          <w:rFonts w:ascii="Arial" w:eastAsia="Arial" w:hAnsi="Arial" w:cs="Arial"/>
          <w:color w:val="0D0D0D"/>
          <w:kern w:val="0"/>
          <w:lang w:val="es-ES" w:eastAsia="es-PA"/>
          <w14:ligatures w14:val="none"/>
        </w:rPr>
        <w:t>.</w:t>
      </w:r>
      <w:r w:rsidR="001B3B89">
        <w:rPr>
          <w:rFonts w:ascii="Arial" w:eastAsia="Arial" w:hAnsi="Arial" w:cs="Arial"/>
          <w:color w:val="0D0D0D"/>
          <w:kern w:val="0"/>
          <w:lang w:val="es-ES" w:eastAsia="es-PA"/>
          <w14:ligatures w14:val="none"/>
        </w:rPr>
        <w:t xml:space="preserve"> </w:t>
      </w:r>
      <w:r w:rsidR="001B3B89" w:rsidRPr="007B2397">
        <w:rPr>
          <w:rFonts w:ascii="Arial" w:eastAsia="Arial" w:hAnsi="Arial" w:cs="Arial"/>
          <w:color w:val="0D0D0D"/>
          <w:kern w:val="0"/>
          <w:lang w:val="es-ES" w:eastAsia="es-PA"/>
          <w14:ligatures w14:val="none"/>
        </w:rPr>
        <w:t>A</w:t>
      </w:r>
      <w:r w:rsidR="001B3B89">
        <w:rPr>
          <w:rFonts w:ascii="Arial" w:eastAsia="Arial" w:hAnsi="Arial" w:cs="Arial"/>
          <w:color w:val="0D0D0D"/>
          <w:kern w:val="0"/>
          <w:lang w:val="es-ES" w:eastAsia="es-PA"/>
          <w14:ligatures w14:val="none"/>
        </w:rPr>
        <w:t xml:space="preserve"> nivel del sector, </w:t>
      </w:r>
      <w:r w:rsidR="001B3B89" w:rsidRPr="007B2397">
        <w:rPr>
          <w:rFonts w:ascii="Arial" w:eastAsia="Arial" w:hAnsi="Arial" w:cs="Arial"/>
          <w:color w:val="0D0D0D"/>
          <w:kern w:val="0"/>
          <w:lang w:val="es-ES" w:eastAsia="es-PA"/>
          <w14:ligatures w14:val="none"/>
        </w:rPr>
        <w:t>se destaca el crecimiento económico en las zonas turísticas y el país en general</w:t>
      </w:r>
      <w:r w:rsidR="001B3B89">
        <w:rPr>
          <w:rFonts w:ascii="Arial" w:eastAsia="Arial" w:hAnsi="Arial" w:cs="Arial"/>
          <w:color w:val="0D0D0D"/>
          <w:kern w:val="0"/>
          <w:lang w:val="es-ES" w:eastAsia="es-PA"/>
          <w14:ligatures w14:val="none"/>
        </w:rPr>
        <w:t xml:space="preserve"> debidos a una mayor oferta y posibles fuentes de empleo.</w:t>
      </w:r>
      <w:r w:rsidR="001B3B89" w:rsidRPr="007B2397">
        <w:rPr>
          <w:rFonts w:ascii="Arial" w:eastAsia="Arial" w:hAnsi="Arial" w:cs="Arial"/>
          <w:color w:val="0D0D0D"/>
          <w:kern w:val="0"/>
          <w:lang w:val="es-ES" w:eastAsia="es-PA"/>
          <w14:ligatures w14:val="none"/>
        </w:rPr>
        <w:t xml:space="preserve"> Desde el punto de vista de la industria tecnológica, la aplicación será pionera en el país, al generar nuevas formas de interacción entre turistas y proveedores.</w:t>
      </w:r>
    </w:p>
    <w:p w14:paraId="1BD0399E" w14:textId="4FD05C9F" w:rsidR="00310E77" w:rsidRPr="007B2397" w:rsidRDefault="00B87067" w:rsidP="00310E77">
      <w:pPr>
        <w:spacing w:after="0" w:line="240" w:lineRule="auto"/>
        <w:rPr>
          <w:rFonts w:ascii="Arial" w:hAnsi="Arial" w:cs="Arial"/>
          <w:lang w:val="es-PA"/>
        </w:rPr>
      </w:pPr>
      <w:r>
        <w:rPr>
          <w:rFonts w:ascii="Arial" w:eastAsia="Arial" w:hAnsi="Arial" w:cs="Arial"/>
          <w:color w:val="0D0D0D"/>
          <w:kern w:val="0"/>
          <w:lang w:val="es-ES" w:eastAsia="es-PA"/>
          <w14:ligatures w14:val="none"/>
        </w:rPr>
        <w:t xml:space="preserve">De acuerdo con lo anterior, se define como </w:t>
      </w:r>
      <w:r w:rsidR="00936C0A" w:rsidRPr="007B2397">
        <w:rPr>
          <w:rFonts w:ascii="Arial" w:hAnsi="Arial" w:cs="Arial"/>
          <w:lang w:val="es-PA"/>
        </w:rPr>
        <w:t>objetivo general</w:t>
      </w:r>
      <w:r w:rsidR="00AC39C6">
        <w:rPr>
          <w:rFonts w:ascii="Arial" w:hAnsi="Arial" w:cs="Arial"/>
          <w:lang w:val="es-PA"/>
        </w:rPr>
        <w:t xml:space="preserve"> </w:t>
      </w:r>
      <w:r w:rsidR="00936C0A" w:rsidRPr="007B2397">
        <w:rPr>
          <w:rFonts w:ascii="Arial" w:hAnsi="Arial" w:cs="Arial"/>
          <w:lang w:val="es-PA"/>
        </w:rPr>
        <w:t>desarrollar un plan de gestión de proyecto para el diseño de una</w:t>
      </w:r>
      <w:r w:rsidR="00936C0A">
        <w:rPr>
          <w:rFonts w:ascii="Arial" w:eastAsia="Arial" w:hAnsi="Arial" w:cs="Arial"/>
          <w:color w:val="0D0D0D"/>
          <w:kern w:val="0"/>
          <w:lang w:val="es-ES" w:eastAsia="es-PA"/>
          <w14:ligatures w14:val="none"/>
        </w:rPr>
        <w:t xml:space="preserve"> </w:t>
      </w:r>
      <w:r w:rsidR="00165787" w:rsidRPr="007B2397">
        <w:rPr>
          <w:rFonts w:ascii="Arial" w:eastAsia="Arial" w:hAnsi="Arial" w:cs="Arial"/>
          <w:color w:val="0D0D0D"/>
          <w:kern w:val="0"/>
          <w:lang w:val="es-ES" w:eastAsia="es-PA"/>
          <w14:ligatures w14:val="none"/>
        </w:rPr>
        <w:t xml:space="preserve">aplicación turística multiplataforma en Costa Rica </w:t>
      </w:r>
      <w:r w:rsidR="005841EC" w:rsidRPr="007B2397">
        <w:rPr>
          <w:rFonts w:ascii="Arial" w:eastAsia="Arial" w:hAnsi="Arial" w:cs="Arial"/>
          <w:color w:val="0D0D0D"/>
          <w:kern w:val="0"/>
          <w:lang w:val="es-ES" w:eastAsia="es-PA"/>
          <w14:ligatures w14:val="none"/>
        </w:rPr>
        <w:t>con el objetivo de fomentar el turismo nacional y</w:t>
      </w:r>
      <w:r w:rsidR="000B6FC5">
        <w:rPr>
          <w:rFonts w:ascii="Arial" w:eastAsia="Arial" w:hAnsi="Arial" w:cs="Arial"/>
          <w:color w:val="0D0D0D"/>
          <w:kern w:val="0"/>
          <w:lang w:val="es-ES" w:eastAsia="es-PA"/>
          <w14:ligatures w14:val="none"/>
        </w:rPr>
        <w:t xml:space="preserve"> </w:t>
      </w:r>
      <w:r w:rsidR="005841EC" w:rsidRPr="007B2397">
        <w:rPr>
          <w:rFonts w:ascii="Arial" w:eastAsia="Arial" w:hAnsi="Arial" w:cs="Arial"/>
          <w:color w:val="0D0D0D"/>
          <w:kern w:val="0"/>
          <w:lang w:val="es-ES" w:eastAsia="es-PA"/>
          <w14:ligatures w14:val="none"/>
        </w:rPr>
        <w:t>fortalecer la gestión de respuesta de los proveedores de servicios.</w:t>
      </w:r>
      <w:r w:rsidR="000B6FC5">
        <w:rPr>
          <w:rFonts w:ascii="Arial" w:eastAsia="Arial" w:hAnsi="Arial" w:cs="Arial"/>
          <w:color w:val="0D0D0D"/>
          <w:kern w:val="0"/>
          <w:lang w:val="es-ES" w:eastAsia="es-PA"/>
          <w14:ligatures w14:val="none"/>
        </w:rPr>
        <w:t xml:space="preserve"> </w:t>
      </w:r>
      <w:r w:rsidR="004C1251">
        <w:rPr>
          <w:rFonts w:ascii="Arial" w:eastAsia="Arial" w:hAnsi="Arial" w:cs="Arial"/>
          <w:color w:val="0D0D0D"/>
          <w:kern w:val="0"/>
          <w:lang w:val="es-ES" w:eastAsia="es-PA"/>
          <w14:ligatures w14:val="none"/>
        </w:rPr>
        <w:t>El</w:t>
      </w:r>
      <w:r w:rsidR="007D6A28" w:rsidRPr="007B2397">
        <w:rPr>
          <w:rFonts w:ascii="Arial" w:hAnsi="Arial" w:cs="Arial"/>
          <w:lang w:val="es-PA"/>
        </w:rPr>
        <w:t xml:space="preserve"> </w:t>
      </w:r>
      <w:r w:rsidR="00B7587F">
        <w:rPr>
          <w:rFonts w:ascii="Arial" w:eastAsia="Arial" w:hAnsi="Arial" w:cs="Arial"/>
          <w:color w:val="0D0D0D"/>
          <w:kern w:val="0"/>
          <w:lang w:val="es-ES" w:eastAsia="es-PA"/>
          <w14:ligatures w14:val="none"/>
        </w:rPr>
        <w:t>p</w:t>
      </w:r>
      <w:r w:rsidR="00303008" w:rsidRPr="006F6970">
        <w:rPr>
          <w:rFonts w:ascii="Arial" w:eastAsia="Arial" w:hAnsi="Arial" w:cs="Arial"/>
          <w:color w:val="0D0D0D"/>
          <w:kern w:val="0"/>
          <w:lang w:val="es-ES" w:eastAsia="es-PA"/>
          <w14:ligatures w14:val="none"/>
        </w:rPr>
        <w:t xml:space="preserve">lan de </w:t>
      </w:r>
      <w:r w:rsidR="00B7587F">
        <w:rPr>
          <w:rFonts w:ascii="Arial" w:eastAsia="Arial" w:hAnsi="Arial" w:cs="Arial"/>
          <w:color w:val="0D0D0D"/>
          <w:kern w:val="0"/>
          <w:lang w:val="es-ES" w:eastAsia="es-PA"/>
          <w14:ligatures w14:val="none"/>
        </w:rPr>
        <w:t>g</w:t>
      </w:r>
      <w:r w:rsidR="00303008" w:rsidRPr="006F6970">
        <w:rPr>
          <w:rFonts w:ascii="Arial" w:eastAsia="Arial" w:hAnsi="Arial" w:cs="Arial"/>
          <w:color w:val="0D0D0D"/>
          <w:kern w:val="0"/>
          <w:lang w:val="es-ES" w:eastAsia="es-PA"/>
          <w14:ligatures w14:val="none"/>
        </w:rPr>
        <w:t xml:space="preserve">estión de </w:t>
      </w:r>
      <w:r w:rsidR="00B7587F">
        <w:rPr>
          <w:rFonts w:ascii="Arial" w:eastAsia="Arial" w:hAnsi="Arial" w:cs="Arial"/>
          <w:color w:val="0D0D0D"/>
          <w:kern w:val="0"/>
          <w:lang w:val="es-ES" w:eastAsia="es-PA"/>
          <w14:ligatures w14:val="none"/>
        </w:rPr>
        <w:t>p</w:t>
      </w:r>
      <w:r w:rsidR="00303008" w:rsidRPr="006F6970">
        <w:rPr>
          <w:rFonts w:ascii="Arial" w:eastAsia="Arial" w:hAnsi="Arial" w:cs="Arial"/>
          <w:color w:val="0D0D0D"/>
          <w:kern w:val="0"/>
          <w:lang w:val="es-ES" w:eastAsia="es-PA"/>
          <w14:ligatures w14:val="none"/>
        </w:rPr>
        <w:t>royecto</w:t>
      </w:r>
      <w:r w:rsidR="00303008">
        <w:rPr>
          <w:rFonts w:ascii="Arial" w:eastAsia="Arial" w:hAnsi="Arial" w:cs="Arial"/>
          <w:color w:val="0D0D0D"/>
          <w:kern w:val="0"/>
          <w:lang w:val="es-ES" w:eastAsia="es-PA"/>
          <w14:ligatures w14:val="none"/>
        </w:rPr>
        <w:t xml:space="preserve"> contempla </w:t>
      </w:r>
      <w:r w:rsidR="004C1251">
        <w:rPr>
          <w:rFonts w:ascii="Arial" w:eastAsia="Arial" w:hAnsi="Arial" w:cs="Arial"/>
          <w:color w:val="0D0D0D"/>
          <w:kern w:val="0"/>
          <w:lang w:val="es-ES" w:eastAsia="es-PA"/>
          <w14:ligatures w14:val="none"/>
        </w:rPr>
        <w:t xml:space="preserve">el desarrollo de </w:t>
      </w:r>
      <w:r w:rsidR="007D6A28" w:rsidRPr="007B2397">
        <w:rPr>
          <w:rFonts w:ascii="Arial" w:hAnsi="Arial" w:cs="Arial"/>
          <w:lang w:val="es-PA"/>
        </w:rPr>
        <w:t>los siguientes objetivos específicos:</w:t>
      </w:r>
      <w:r w:rsidR="00310E77" w:rsidRPr="007B2397">
        <w:rPr>
          <w:rFonts w:ascii="Arial" w:hAnsi="Arial" w:cs="Arial"/>
          <w:lang w:val="es-PA"/>
        </w:rPr>
        <w:t xml:space="preserve"> </w:t>
      </w:r>
      <w:r w:rsidR="00086E78" w:rsidRPr="007B2397">
        <w:rPr>
          <w:rFonts w:ascii="Arial" w:hAnsi="Arial" w:cs="Arial"/>
          <w:lang w:val="es-PA"/>
        </w:rPr>
        <w:t>realizar un diagnóstico de las aplicaciones turísticas y ofertas de turismo rural existentes para analizar sus características y vinculación con la aplicación propuesta</w:t>
      </w:r>
      <w:r w:rsidR="00310E77" w:rsidRPr="007B2397">
        <w:rPr>
          <w:rFonts w:ascii="Arial" w:hAnsi="Arial" w:cs="Arial"/>
          <w:lang w:val="es-PA"/>
        </w:rPr>
        <w:t xml:space="preserve">, elaborar el acta de constitución para hacer una descripción de alto nivel del proyecto y sus principales interesados, con el fin de asegurar una eficiente comunicación de los objetivos, progreso y resultados del proyecto. definir el alcance del proyecto para garantizar que el mismo incluya todos los requisitos necesarios para su éxito, desarrollar un plan de gestión del cronograma con el objetivo de administrar y cumplir con los plazos del proyecto a tiempo, realizar un plan de gestión de costos para el proyecto con el fin de definir y monitorear el presupuesto, desarrollar un plan de gestión de calidad, con el fin de identificar y controlar los requisitos necesarios para el cumplimiento de los objetivos del proyecto, establecer un plan de gestión de los recursos para garantizar que tanto los recursos físicos como humanos estén disponibles en el momento requerido, desarrollar un plan de gestión de las comunicaciones con el fin de asegurar que se cubran las necesidades de información de todas las partes interesadas, planificar la gestión del riesgo del proyecto con el fin de disminuir el impacto de los riesgos negativos y optimizar la probabilidad de las oportunidades, desarrollar un plan de gestión </w:t>
      </w:r>
      <w:r w:rsidR="00310E77" w:rsidRPr="007B2397">
        <w:rPr>
          <w:rFonts w:ascii="Arial" w:hAnsi="Arial" w:cs="Arial"/>
          <w:lang w:val="es-PA"/>
        </w:rPr>
        <w:lastRenderedPageBreak/>
        <w:t>de adquisiciones para determinar cómo se adquirirán los bienes y servicios requeridos por el proyecto, y desarrollar un plan de gestión de los interesados con el fin de lograr su participación eficaz en las decisiones y la ejecución del proyecto.</w:t>
      </w:r>
    </w:p>
    <w:p w14:paraId="6005217A" w14:textId="69F6F527" w:rsidR="007D6A28" w:rsidRDefault="007D6A28" w:rsidP="007D6A28">
      <w:pPr>
        <w:spacing w:after="0" w:line="240" w:lineRule="auto"/>
        <w:rPr>
          <w:rFonts w:ascii="Arial" w:hAnsi="Arial" w:cs="Arial"/>
          <w:lang w:val="es-ES" w:eastAsia="es-ES"/>
        </w:rPr>
      </w:pPr>
      <w:r w:rsidRPr="007B2397">
        <w:rPr>
          <w:rFonts w:ascii="Arial" w:hAnsi="Arial" w:cs="Arial"/>
          <w:lang w:val="es-ES" w:eastAsia="es-ES"/>
        </w:rPr>
        <w:t xml:space="preserve">La metodología utilizada en esta investigación es de tipo analítico-sintético, utilizando el método de observación como eje principal para la recopilación objetiva de datos, centrada principalmente en estadísticas, pero también para la recopilación de las características de los elementos a investigar. Por lo tanto, </w:t>
      </w:r>
      <w:r w:rsidR="0029735C">
        <w:rPr>
          <w:rFonts w:ascii="Arial" w:hAnsi="Arial" w:cs="Arial"/>
          <w:lang w:val="es-ES" w:eastAsia="es-ES"/>
        </w:rPr>
        <w:t>contemplo</w:t>
      </w:r>
      <w:r w:rsidRPr="007B2397">
        <w:rPr>
          <w:rFonts w:ascii="Arial" w:hAnsi="Arial" w:cs="Arial"/>
          <w:lang w:val="es-ES" w:eastAsia="es-ES"/>
        </w:rPr>
        <w:t xml:space="preserve"> tanto la observación cuantitativa como cualitativa.</w:t>
      </w:r>
    </w:p>
    <w:p w14:paraId="1A8C963C" w14:textId="64416448" w:rsidR="00313C2D" w:rsidRPr="00313C2D" w:rsidRDefault="00F4522A" w:rsidP="007D6A28">
      <w:pPr>
        <w:spacing w:after="0" w:line="240" w:lineRule="auto"/>
        <w:rPr>
          <w:rFonts w:ascii="Arial" w:hAnsi="Arial" w:cs="Arial"/>
          <w:lang w:val="es-ES" w:eastAsia="es-ES"/>
        </w:rPr>
      </w:pPr>
      <w:r w:rsidRPr="000477B7">
        <w:rPr>
          <w:rFonts w:ascii="Arial" w:hAnsi="Arial" w:cs="Arial"/>
          <w:lang w:val="es-ES" w:eastAsia="es-ES"/>
        </w:rPr>
        <w:t>A partir de</w:t>
      </w:r>
      <w:r w:rsidR="000C4299" w:rsidRPr="000477B7">
        <w:rPr>
          <w:rFonts w:ascii="Arial" w:hAnsi="Arial" w:cs="Arial"/>
          <w:lang w:val="es-ES" w:eastAsia="es-ES"/>
        </w:rPr>
        <w:t xml:space="preserve">l desarrollo </w:t>
      </w:r>
      <w:r w:rsidRPr="000477B7">
        <w:rPr>
          <w:rFonts w:ascii="Arial" w:hAnsi="Arial" w:cs="Arial"/>
          <w:lang w:val="es-ES" w:eastAsia="es-ES"/>
        </w:rPr>
        <w:t xml:space="preserve">del presente proyecto, </w:t>
      </w:r>
      <w:r w:rsidR="00CD3E6E" w:rsidRPr="000477B7">
        <w:rPr>
          <w:rFonts w:ascii="Arial" w:hAnsi="Arial" w:cs="Arial"/>
          <w:lang w:val="es-ES" w:eastAsia="es-ES"/>
        </w:rPr>
        <w:t xml:space="preserve">se </w:t>
      </w:r>
      <w:r w:rsidR="000C4299" w:rsidRPr="000477B7">
        <w:rPr>
          <w:rFonts w:ascii="Arial" w:hAnsi="Arial" w:cs="Arial"/>
          <w:lang w:val="es-ES" w:eastAsia="es-ES"/>
        </w:rPr>
        <w:t xml:space="preserve">concluye </w:t>
      </w:r>
      <w:r w:rsidR="00FE176F" w:rsidRPr="000477B7">
        <w:rPr>
          <w:rFonts w:ascii="Arial" w:hAnsi="Arial" w:cs="Arial"/>
          <w:lang w:val="es-ES" w:eastAsia="es-ES"/>
        </w:rPr>
        <w:t xml:space="preserve">que </w:t>
      </w:r>
      <w:r w:rsidRPr="000477B7">
        <w:rPr>
          <w:rFonts w:ascii="Arial" w:hAnsi="Arial" w:cs="Arial"/>
          <w:lang w:val="es-ES" w:eastAsia="es-ES"/>
        </w:rPr>
        <w:t xml:space="preserve">la </w:t>
      </w:r>
      <w:r w:rsidR="007B10A1" w:rsidRPr="000477B7">
        <w:rPr>
          <w:rFonts w:ascii="Arial" w:hAnsi="Arial" w:cs="Arial"/>
          <w:lang w:val="es-ES" w:eastAsia="es-ES"/>
        </w:rPr>
        <w:t>realiza</w:t>
      </w:r>
      <w:r w:rsidRPr="000477B7">
        <w:rPr>
          <w:rFonts w:ascii="Arial" w:hAnsi="Arial" w:cs="Arial"/>
          <w:lang w:val="es-ES" w:eastAsia="es-ES"/>
        </w:rPr>
        <w:t>ción de</w:t>
      </w:r>
      <w:r w:rsidR="007B10A1" w:rsidRPr="000477B7">
        <w:rPr>
          <w:rFonts w:ascii="Arial" w:hAnsi="Arial" w:cs="Arial"/>
          <w:lang w:val="es-ES" w:eastAsia="es-ES"/>
        </w:rPr>
        <w:t xml:space="preserve"> un estudio de mercado previo a</w:t>
      </w:r>
      <w:r w:rsidR="005254F7" w:rsidRPr="000477B7">
        <w:rPr>
          <w:rFonts w:ascii="Arial" w:hAnsi="Arial" w:cs="Arial"/>
          <w:lang w:val="es-ES" w:eastAsia="es-ES"/>
        </w:rPr>
        <w:t xml:space="preserve">l </w:t>
      </w:r>
      <w:r w:rsidR="007B10A1" w:rsidRPr="000477B7">
        <w:rPr>
          <w:rFonts w:ascii="Arial" w:hAnsi="Arial" w:cs="Arial"/>
          <w:lang w:val="es-ES" w:eastAsia="es-ES"/>
        </w:rPr>
        <w:t xml:space="preserve">diseño de la aplicación </w:t>
      </w:r>
      <w:r w:rsidR="005254F7" w:rsidRPr="000477B7">
        <w:rPr>
          <w:rFonts w:ascii="Arial" w:hAnsi="Arial" w:cs="Arial"/>
          <w:lang w:val="es-ES" w:eastAsia="es-ES"/>
        </w:rPr>
        <w:t xml:space="preserve">es </w:t>
      </w:r>
      <w:r w:rsidR="007B10A1" w:rsidRPr="000477B7">
        <w:rPr>
          <w:rFonts w:ascii="Arial" w:hAnsi="Arial" w:cs="Arial"/>
          <w:lang w:val="es-ES" w:eastAsia="es-ES"/>
        </w:rPr>
        <w:t xml:space="preserve">trascendental para </w:t>
      </w:r>
      <w:r w:rsidR="001278CA" w:rsidRPr="000477B7">
        <w:rPr>
          <w:rFonts w:ascii="Arial" w:hAnsi="Arial" w:cs="Arial"/>
          <w:lang w:val="es-ES" w:eastAsia="es-ES"/>
        </w:rPr>
        <w:t xml:space="preserve">profundizar en </w:t>
      </w:r>
      <w:r w:rsidR="00272CE5" w:rsidRPr="000477B7">
        <w:rPr>
          <w:rFonts w:ascii="Arial" w:hAnsi="Arial" w:cs="Arial"/>
          <w:lang w:val="es-ES" w:eastAsia="es-ES"/>
        </w:rPr>
        <w:t xml:space="preserve">cuanto a la definición de </w:t>
      </w:r>
      <w:r w:rsidR="001278CA" w:rsidRPr="000477B7">
        <w:rPr>
          <w:rFonts w:ascii="Arial" w:hAnsi="Arial" w:cs="Arial"/>
          <w:lang w:val="es-ES" w:eastAsia="es-ES"/>
        </w:rPr>
        <w:t>las</w:t>
      </w:r>
      <w:r w:rsidR="007B10A1" w:rsidRPr="000477B7">
        <w:rPr>
          <w:rFonts w:ascii="Arial" w:hAnsi="Arial" w:cs="Arial"/>
          <w:lang w:val="es-ES" w:eastAsia="es-ES"/>
        </w:rPr>
        <w:t xml:space="preserve"> características, </w:t>
      </w:r>
      <w:r w:rsidR="00522DC5" w:rsidRPr="000477B7">
        <w:rPr>
          <w:rFonts w:ascii="Arial" w:hAnsi="Arial" w:cs="Arial"/>
          <w:lang w:val="es-ES" w:eastAsia="es-ES"/>
        </w:rPr>
        <w:t xml:space="preserve">las </w:t>
      </w:r>
      <w:r w:rsidR="007B10A1" w:rsidRPr="000477B7">
        <w:rPr>
          <w:rFonts w:ascii="Arial" w:hAnsi="Arial" w:cs="Arial"/>
          <w:lang w:val="es-ES" w:eastAsia="es-ES"/>
        </w:rPr>
        <w:t>deficiencias y áreas de mejora de las aplicaciones existentes</w:t>
      </w:r>
      <w:r w:rsidR="00522DC5" w:rsidRPr="000477B7">
        <w:rPr>
          <w:rFonts w:ascii="Arial" w:hAnsi="Arial" w:cs="Arial"/>
          <w:lang w:val="es-ES" w:eastAsia="es-ES"/>
        </w:rPr>
        <w:t xml:space="preserve">. De esta manera, </w:t>
      </w:r>
      <w:r w:rsidR="007B10A1" w:rsidRPr="000477B7">
        <w:rPr>
          <w:rFonts w:ascii="Arial" w:hAnsi="Arial" w:cs="Arial"/>
          <w:lang w:val="es-ES" w:eastAsia="es-ES"/>
        </w:rPr>
        <w:t xml:space="preserve">generar </w:t>
      </w:r>
      <w:r w:rsidR="00522DC5" w:rsidRPr="000477B7">
        <w:rPr>
          <w:rFonts w:ascii="Arial" w:hAnsi="Arial" w:cs="Arial"/>
          <w:lang w:val="es-ES" w:eastAsia="es-ES"/>
        </w:rPr>
        <w:t xml:space="preserve">un mayor </w:t>
      </w:r>
      <w:r w:rsidR="007B10A1" w:rsidRPr="000477B7">
        <w:rPr>
          <w:rFonts w:ascii="Arial" w:hAnsi="Arial" w:cs="Arial"/>
          <w:lang w:val="es-ES" w:eastAsia="es-ES"/>
        </w:rPr>
        <w:t>valor agregado mediante el desarrollo de</w:t>
      </w:r>
      <w:r w:rsidR="00AB4EA6" w:rsidRPr="000477B7">
        <w:rPr>
          <w:rFonts w:ascii="Arial" w:hAnsi="Arial" w:cs="Arial"/>
          <w:lang w:val="es-ES" w:eastAsia="es-ES"/>
        </w:rPr>
        <w:t xml:space="preserve"> aquellos</w:t>
      </w:r>
      <w:r w:rsidR="007B10A1" w:rsidRPr="000477B7">
        <w:rPr>
          <w:rFonts w:ascii="Arial" w:hAnsi="Arial" w:cs="Arial"/>
          <w:lang w:val="es-ES" w:eastAsia="es-ES"/>
        </w:rPr>
        <w:t xml:space="preserve"> requerimientos </w:t>
      </w:r>
      <w:r w:rsidR="0055693E" w:rsidRPr="000477B7">
        <w:rPr>
          <w:rFonts w:ascii="Arial" w:hAnsi="Arial" w:cs="Arial"/>
          <w:lang w:val="es-ES" w:eastAsia="es-ES"/>
        </w:rPr>
        <w:t>aún no presentes en la oferta actual</w:t>
      </w:r>
      <w:r w:rsidR="00BD1575" w:rsidRPr="000477B7">
        <w:rPr>
          <w:rFonts w:ascii="Arial" w:hAnsi="Arial" w:cs="Arial"/>
          <w:lang w:val="es-ES" w:eastAsia="es-ES"/>
        </w:rPr>
        <w:t xml:space="preserve"> y</w:t>
      </w:r>
      <w:r w:rsidR="0055693E" w:rsidRPr="000477B7">
        <w:rPr>
          <w:rFonts w:ascii="Arial" w:hAnsi="Arial" w:cs="Arial"/>
          <w:lang w:val="es-ES" w:eastAsia="es-ES"/>
        </w:rPr>
        <w:t xml:space="preserve"> </w:t>
      </w:r>
      <w:r w:rsidR="008F4E67" w:rsidRPr="000477B7">
        <w:rPr>
          <w:rFonts w:ascii="Arial" w:hAnsi="Arial" w:cs="Arial"/>
          <w:lang w:val="es-ES" w:eastAsia="es-ES"/>
        </w:rPr>
        <w:t>que</w:t>
      </w:r>
      <w:r w:rsidR="00BD1575" w:rsidRPr="000477B7">
        <w:rPr>
          <w:rFonts w:ascii="Arial" w:hAnsi="Arial" w:cs="Arial"/>
          <w:lang w:val="es-ES" w:eastAsia="es-ES"/>
        </w:rPr>
        <w:t xml:space="preserve"> marcará</w:t>
      </w:r>
      <w:r w:rsidR="0054061F" w:rsidRPr="000477B7">
        <w:rPr>
          <w:rFonts w:ascii="Arial" w:hAnsi="Arial" w:cs="Arial"/>
          <w:lang w:val="es-ES" w:eastAsia="es-ES"/>
        </w:rPr>
        <w:t>n</w:t>
      </w:r>
      <w:r w:rsidR="00BD1575" w:rsidRPr="000477B7">
        <w:rPr>
          <w:rFonts w:ascii="Arial" w:hAnsi="Arial" w:cs="Arial"/>
          <w:lang w:val="es-ES" w:eastAsia="es-ES"/>
        </w:rPr>
        <w:t xml:space="preserve"> la diferencia</w:t>
      </w:r>
      <w:r w:rsidR="0054061F" w:rsidRPr="000477B7">
        <w:rPr>
          <w:rFonts w:ascii="Arial" w:hAnsi="Arial" w:cs="Arial"/>
          <w:lang w:val="es-ES" w:eastAsia="es-ES"/>
        </w:rPr>
        <w:t xml:space="preserve"> en el diseño de la aplicación propuesta.</w:t>
      </w:r>
      <w:r w:rsidR="008437D1" w:rsidRPr="000477B7">
        <w:rPr>
          <w:rFonts w:ascii="Arial" w:hAnsi="Arial" w:cs="Arial"/>
          <w:lang w:val="es-ES" w:eastAsia="es-ES"/>
        </w:rPr>
        <w:t xml:space="preserve"> </w:t>
      </w:r>
      <w:r w:rsidR="00565072">
        <w:rPr>
          <w:rFonts w:ascii="Arial" w:hAnsi="Arial" w:cs="Arial"/>
          <w:lang w:val="es-ES" w:eastAsia="es-ES"/>
        </w:rPr>
        <w:t xml:space="preserve">Para ello, </w:t>
      </w:r>
      <w:r w:rsidR="00565072" w:rsidRPr="00565072">
        <w:rPr>
          <w:rFonts w:ascii="Arial" w:hAnsi="Arial" w:cs="Arial"/>
          <w:lang w:val="es-ES" w:eastAsia="es-ES"/>
        </w:rPr>
        <w:t xml:space="preserve">el enfoque de desarrollo más adecuado para el diseño de la aplicación propuesta es una metodología ágil. La contratación de un equipo de desarrollo con experiencia en entornos ágiles </w:t>
      </w:r>
      <w:r w:rsidR="004A653A">
        <w:rPr>
          <w:rFonts w:ascii="Arial" w:hAnsi="Arial" w:cs="Arial"/>
          <w:lang w:val="es-ES" w:eastAsia="es-ES"/>
        </w:rPr>
        <w:t>es clave para asegurar</w:t>
      </w:r>
      <w:r w:rsidR="00565072" w:rsidRPr="00565072">
        <w:rPr>
          <w:rFonts w:ascii="Arial" w:hAnsi="Arial" w:cs="Arial"/>
          <w:lang w:val="es-ES" w:eastAsia="es-ES"/>
        </w:rPr>
        <w:t xml:space="preserve"> al equipo de gestión la obtención de resultados funcionales en períodos cortos de tiempo, lo cual disminuye el riesgo general del proyecto y provoca confianza en el equipo de gestión.</w:t>
      </w:r>
      <w:r w:rsidR="001902BF">
        <w:rPr>
          <w:rFonts w:cs="Arial"/>
          <w:lang w:val="es-ES"/>
        </w:rPr>
        <w:t xml:space="preserve"> </w:t>
      </w:r>
      <w:r w:rsidR="00BD23D9" w:rsidRPr="000477B7">
        <w:rPr>
          <w:rFonts w:ascii="Arial" w:hAnsi="Arial" w:cs="Arial"/>
          <w:lang w:val="es-ES" w:eastAsia="es-ES"/>
        </w:rPr>
        <w:t xml:space="preserve">En términos de la duración del proyecto, resulta clave que </w:t>
      </w:r>
      <w:r w:rsidR="00504E71" w:rsidRPr="000477B7">
        <w:rPr>
          <w:rFonts w:ascii="Arial" w:hAnsi="Arial" w:cs="Arial"/>
          <w:lang w:val="es-ES" w:eastAsia="es-ES"/>
        </w:rPr>
        <w:t xml:space="preserve">tanto </w:t>
      </w:r>
      <w:r w:rsidR="007B10A1" w:rsidRPr="000477B7">
        <w:rPr>
          <w:rFonts w:ascii="Arial" w:hAnsi="Arial" w:cs="Arial"/>
          <w:lang w:val="es-ES" w:eastAsia="es-ES"/>
        </w:rPr>
        <w:t xml:space="preserve">el director del proyecto </w:t>
      </w:r>
      <w:r w:rsidR="00504E71" w:rsidRPr="000477B7">
        <w:rPr>
          <w:rFonts w:ascii="Arial" w:hAnsi="Arial" w:cs="Arial"/>
          <w:lang w:val="es-ES" w:eastAsia="es-ES"/>
        </w:rPr>
        <w:t>como</w:t>
      </w:r>
      <w:r w:rsidR="007B10A1" w:rsidRPr="000477B7">
        <w:rPr>
          <w:rFonts w:ascii="Arial" w:hAnsi="Arial" w:cs="Arial"/>
          <w:lang w:val="es-ES" w:eastAsia="es-ES"/>
        </w:rPr>
        <w:t xml:space="preserve"> el equipo de desarrollo </w:t>
      </w:r>
      <w:r w:rsidR="00763843" w:rsidRPr="000477B7">
        <w:rPr>
          <w:rFonts w:ascii="Arial" w:hAnsi="Arial" w:cs="Arial"/>
          <w:lang w:val="es-ES" w:eastAsia="es-ES"/>
        </w:rPr>
        <w:t xml:space="preserve">alineen esfuerzos para </w:t>
      </w:r>
      <w:r w:rsidR="00504E71" w:rsidRPr="000477B7">
        <w:rPr>
          <w:rFonts w:ascii="Arial" w:hAnsi="Arial" w:cs="Arial"/>
          <w:lang w:val="es-ES" w:eastAsia="es-ES"/>
        </w:rPr>
        <w:t>asegurar el inicio y finalización del proyecto</w:t>
      </w:r>
      <w:r w:rsidR="00A20CF0" w:rsidRPr="000477B7">
        <w:rPr>
          <w:rFonts w:ascii="Arial" w:hAnsi="Arial" w:cs="Arial"/>
          <w:lang w:val="es-ES" w:eastAsia="es-ES"/>
        </w:rPr>
        <w:t xml:space="preserve"> según el cronograma</w:t>
      </w:r>
      <w:r w:rsidR="00504E71" w:rsidRPr="000477B7">
        <w:rPr>
          <w:rFonts w:ascii="Arial" w:hAnsi="Arial" w:cs="Arial"/>
          <w:lang w:val="es-ES" w:eastAsia="es-ES"/>
        </w:rPr>
        <w:t xml:space="preserve">. En este sentido, la experiencia del equipo de desarrollo en proyectos similares </w:t>
      </w:r>
      <w:r w:rsidR="00205A67" w:rsidRPr="000477B7">
        <w:rPr>
          <w:rFonts w:ascii="Arial" w:hAnsi="Arial" w:cs="Arial"/>
          <w:lang w:val="es-ES" w:eastAsia="es-ES"/>
        </w:rPr>
        <w:t>constituye</w:t>
      </w:r>
      <w:r w:rsidR="007B09CA" w:rsidRPr="000477B7">
        <w:rPr>
          <w:rFonts w:ascii="Arial" w:hAnsi="Arial" w:cs="Arial"/>
          <w:lang w:val="es-ES" w:eastAsia="es-ES"/>
        </w:rPr>
        <w:t xml:space="preserve"> un factor crítico en </w:t>
      </w:r>
      <w:r w:rsidR="00205A67" w:rsidRPr="000477B7">
        <w:rPr>
          <w:rFonts w:ascii="Arial" w:hAnsi="Arial" w:cs="Arial"/>
          <w:lang w:val="es-ES" w:eastAsia="es-ES"/>
        </w:rPr>
        <w:t xml:space="preserve">el </w:t>
      </w:r>
      <w:r w:rsidR="00504E71" w:rsidRPr="000477B7">
        <w:rPr>
          <w:rFonts w:ascii="Arial" w:hAnsi="Arial" w:cs="Arial"/>
          <w:lang w:val="es-ES" w:eastAsia="es-ES"/>
        </w:rPr>
        <w:t>logr</w:t>
      </w:r>
      <w:r w:rsidR="00205A67" w:rsidRPr="000477B7">
        <w:rPr>
          <w:rFonts w:ascii="Arial" w:hAnsi="Arial" w:cs="Arial"/>
          <w:lang w:val="es-ES" w:eastAsia="es-ES"/>
        </w:rPr>
        <w:t xml:space="preserve">o de </w:t>
      </w:r>
      <w:r w:rsidR="00504E71" w:rsidRPr="000477B7">
        <w:rPr>
          <w:rFonts w:ascii="Arial" w:hAnsi="Arial" w:cs="Arial"/>
          <w:lang w:val="es-ES" w:eastAsia="es-ES"/>
        </w:rPr>
        <w:t>estimaciones asertiva</w:t>
      </w:r>
      <w:r w:rsidR="007B09CA" w:rsidRPr="000477B7">
        <w:rPr>
          <w:rFonts w:ascii="Arial" w:hAnsi="Arial" w:cs="Arial"/>
          <w:lang w:val="es-ES" w:eastAsia="es-ES"/>
        </w:rPr>
        <w:t>s</w:t>
      </w:r>
      <w:r w:rsidR="00504E71" w:rsidRPr="000477B7">
        <w:rPr>
          <w:rFonts w:ascii="Arial" w:hAnsi="Arial" w:cs="Arial"/>
          <w:lang w:val="es-ES" w:eastAsia="es-ES"/>
        </w:rPr>
        <w:t xml:space="preserve">. </w:t>
      </w:r>
      <w:r w:rsidR="00205A67" w:rsidRPr="000477B7">
        <w:rPr>
          <w:rFonts w:ascii="Arial" w:hAnsi="Arial" w:cs="Arial"/>
          <w:lang w:val="es-ES" w:eastAsia="es-ES"/>
        </w:rPr>
        <w:t>L</w:t>
      </w:r>
      <w:r w:rsidR="007B10A1" w:rsidRPr="000477B7">
        <w:rPr>
          <w:rFonts w:ascii="Arial" w:hAnsi="Arial" w:cs="Arial"/>
          <w:lang w:val="es-ES" w:eastAsia="es-ES"/>
        </w:rPr>
        <w:t>a materialización del riesgo en el proyecto recae principalmente sobre el equipo de desarrollo, el cual, por medio de un contrato fijo acepta esta condición y será el encargado de velar por el cumplimiento del proyecto según lo establecido en la definición del alcance y los términos acordados dentro del contrato</w:t>
      </w:r>
      <w:r w:rsidR="00340122" w:rsidRPr="000477B7">
        <w:rPr>
          <w:rFonts w:ascii="Arial" w:hAnsi="Arial" w:cs="Arial"/>
          <w:lang w:val="es-ES" w:eastAsia="es-ES"/>
        </w:rPr>
        <w:t xml:space="preserve">. </w:t>
      </w:r>
      <w:r w:rsidR="00313C2D">
        <w:rPr>
          <w:rFonts w:ascii="Arial" w:hAnsi="Arial" w:cs="Arial"/>
          <w:lang w:val="es-ES" w:eastAsia="es-ES"/>
        </w:rPr>
        <w:t xml:space="preserve">Finalmente, el </w:t>
      </w:r>
      <w:r w:rsidR="00313C2D" w:rsidRPr="00313C2D">
        <w:rPr>
          <w:rFonts w:ascii="Arial" w:hAnsi="Arial" w:cs="Arial"/>
          <w:lang w:val="es-ES" w:eastAsia="es-ES"/>
        </w:rPr>
        <w:t xml:space="preserve">equipo de gestión del proyecto debe procurar involucrar a entidades como el Instituto Costarricense de Turismo o la Municipalidad de Santa Cruz en la fase de desarrollo completo de la aplicación (fuera del alcance de este proyecto), ya que, </w:t>
      </w:r>
      <w:r w:rsidR="00313C2D">
        <w:rPr>
          <w:rFonts w:ascii="Arial" w:hAnsi="Arial" w:cs="Arial"/>
          <w:lang w:val="es-ES" w:eastAsia="es-ES"/>
        </w:rPr>
        <w:t>dichas</w:t>
      </w:r>
      <w:r w:rsidR="00313C2D" w:rsidRPr="00313C2D">
        <w:rPr>
          <w:rFonts w:ascii="Arial" w:hAnsi="Arial" w:cs="Arial"/>
          <w:lang w:val="es-ES" w:eastAsia="es-ES"/>
        </w:rPr>
        <w:t xml:space="preserve"> entidades desconocen la existencia de este proyecto y su poder e influencia serían de mucho apoyo para el posicionamiento de la aplicación en el mercado costarricense.</w:t>
      </w:r>
    </w:p>
    <w:p w14:paraId="1F353B72" w14:textId="77777777" w:rsidR="008B4AEF" w:rsidRDefault="00340122" w:rsidP="00565072">
      <w:pPr>
        <w:spacing w:after="0" w:line="240" w:lineRule="auto"/>
        <w:rPr>
          <w:rFonts w:ascii="Arial" w:hAnsi="Arial" w:cs="Arial"/>
          <w:lang w:val="es-ES" w:eastAsia="es-ES"/>
        </w:rPr>
      </w:pPr>
      <w:r w:rsidRPr="000477B7">
        <w:rPr>
          <w:rFonts w:ascii="Arial" w:hAnsi="Arial" w:cs="Arial"/>
          <w:lang w:val="es-ES" w:eastAsia="es-ES"/>
        </w:rPr>
        <w:t>Con respecto a las recomendaciones más relevantes</w:t>
      </w:r>
      <w:r w:rsidR="00F13F5F" w:rsidRPr="000477B7">
        <w:rPr>
          <w:rFonts w:ascii="Arial" w:hAnsi="Arial" w:cs="Arial"/>
          <w:lang w:val="es-ES" w:eastAsia="es-ES"/>
        </w:rPr>
        <w:t xml:space="preserve"> derivadas de</w:t>
      </w:r>
      <w:r w:rsidR="00280750">
        <w:rPr>
          <w:rFonts w:ascii="Arial" w:hAnsi="Arial" w:cs="Arial"/>
          <w:lang w:val="es-ES" w:eastAsia="es-ES"/>
        </w:rPr>
        <w:t>l</w:t>
      </w:r>
      <w:r w:rsidR="00F13F5F" w:rsidRPr="000477B7">
        <w:rPr>
          <w:rFonts w:ascii="Arial" w:hAnsi="Arial" w:cs="Arial"/>
          <w:lang w:val="es-ES" w:eastAsia="es-ES"/>
        </w:rPr>
        <w:t xml:space="preserve"> proyecto</w:t>
      </w:r>
      <w:r w:rsidRPr="000477B7">
        <w:rPr>
          <w:rFonts w:ascii="Arial" w:hAnsi="Arial" w:cs="Arial"/>
          <w:lang w:val="es-ES" w:eastAsia="es-ES"/>
        </w:rPr>
        <w:t xml:space="preserve">, se </w:t>
      </w:r>
      <w:r w:rsidR="000477B7">
        <w:rPr>
          <w:rFonts w:ascii="Arial" w:hAnsi="Arial" w:cs="Arial"/>
          <w:lang w:val="es-ES" w:eastAsia="es-ES"/>
        </w:rPr>
        <w:t xml:space="preserve">sugiere </w:t>
      </w:r>
      <w:r w:rsidRPr="000477B7">
        <w:rPr>
          <w:rFonts w:ascii="Arial" w:hAnsi="Arial" w:cs="Arial"/>
          <w:lang w:val="es-ES" w:eastAsia="es-ES"/>
        </w:rPr>
        <w:t xml:space="preserve">al equipo de desarrollo </w:t>
      </w:r>
      <w:r w:rsidR="00994CE9">
        <w:rPr>
          <w:rFonts w:ascii="Arial" w:hAnsi="Arial" w:cs="Arial"/>
          <w:lang w:val="es-ES" w:eastAsia="es-ES"/>
        </w:rPr>
        <w:t xml:space="preserve">el </w:t>
      </w:r>
      <w:r w:rsidRPr="000477B7">
        <w:rPr>
          <w:rFonts w:ascii="Arial" w:hAnsi="Arial" w:cs="Arial"/>
          <w:lang w:val="es-ES" w:eastAsia="es-ES"/>
        </w:rPr>
        <w:t>diseñ</w:t>
      </w:r>
      <w:r w:rsidR="00994CE9">
        <w:rPr>
          <w:rFonts w:ascii="Arial" w:hAnsi="Arial" w:cs="Arial"/>
          <w:lang w:val="es-ES" w:eastAsia="es-ES"/>
        </w:rPr>
        <w:t>o de</w:t>
      </w:r>
      <w:r w:rsidRPr="000477B7">
        <w:rPr>
          <w:rFonts w:ascii="Arial" w:hAnsi="Arial" w:cs="Arial"/>
          <w:lang w:val="es-ES" w:eastAsia="es-ES"/>
        </w:rPr>
        <w:t xml:space="preserve"> </w:t>
      </w:r>
      <w:r w:rsidR="00994CE9">
        <w:rPr>
          <w:rFonts w:ascii="Arial" w:hAnsi="Arial" w:cs="Arial"/>
          <w:lang w:val="es-ES" w:eastAsia="es-ES"/>
        </w:rPr>
        <w:t>una</w:t>
      </w:r>
      <w:r w:rsidRPr="000477B7">
        <w:rPr>
          <w:rFonts w:ascii="Arial" w:hAnsi="Arial" w:cs="Arial"/>
          <w:lang w:val="es-ES" w:eastAsia="es-ES"/>
        </w:rPr>
        <w:t xml:space="preserve"> experiencia de usuario </w:t>
      </w:r>
      <w:r w:rsidR="00994CE9">
        <w:rPr>
          <w:rFonts w:ascii="Arial" w:hAnsi="Arial" w:cs="Arial"/>
          <w:lang w:val="es-ES" w:eastAsia="es-ES"/>
        </w:rPr>
        <w:t xml:space="preserve">amigable </w:t>
      </w:r>
      <w:r w:rsidR="00AB13BC">
        <w:rPr>
          <w:rFonts w:ascii="Arial" w:hAnsi="Arial" w:cs="Arial"/>
          <w:lang w:val="es-ES" w:eastAsia="es-ES"/>
        </w:rPr>
        <w:t xml:space="preserve">de manera </w:t>
      </w:r>
      <w:r w:rsidR="00AB13BC" w:rsidRPr="000477B7">
        <w:rPr>
          <w:rFonts w:ascii="Arial" w:hAnsi="Arial" w:cs="Arial"/>
          <w:lang w:val="es-ES" w:eastAsia="es-ES"/>
        </w:rPr>
        <w:t>que todos los portafolios de servicios ofrecidos por la aplicación sean fáciles de identificar</w:t>
      </w:r>
      <w:r w:rsidR="00AB13BC">
        <w:rPr>
          <w:rFonts w:ascii="Arial" w:hAnsi="Arial" w:cs="Arial"/>
          <w:lang w:val="es-ES" w:eastAsia="es-ES"/>
        </w:rPr>
        <w:t xml:space="preserve"> y diferenciar</w:t>
      </w:r>
      <w:r w:rsidR="0098756E">
        <w:rPr>
          <w:rFonts w:ascii="Arial" w:hAnsi="Arial" w:cs="Arial"/>
          <w:lang w:val="es-ES" w:eastAsia="es-ES"/>
        </w:rPr>
        <w:t xml:space="preserve">, principalmente respecto a la comprensión de la </w:t>
      </w:r>
      <w:r w:rsidR="0098756E" w:rsidRPr="000477B7">
        <w:rPr>
          <w:rFonts w:ascii="Arial" w:hAnsi="Arial" w:cs="Arial"/>
          <w:lang w:val="es-ES" w:eastAsia="es-ES"/>
        </w:rPr>
        <w:t>oferta turística rural</w:t>
      </w:r>
      <w:r w:rsidR="0098756E">
        <w:rPr>
          <w:rFonts w:ascii="Arial" w:hAnsi="Arial" w:cs="Arial"/>
          <w:lang w:val="es-ES" w:eastAsia="es-ES"/>
        </w:rPr>
        <w:t xml:space="preserve"> por </w:t>
      </w:r>
      <w:r w:rsidR="0098756E" w:rsidRPr="000477B7">
        <w:rPr>
          <w:rFonts w:ascii="Arial" w:hAnsi="Arial" w:cs="Arial"/>
          <w:lang w:val="es-ES" w:eastAsia="es-ES"/>
        </w:rPr>
        <w:t>inclui</w:t>
      </w:r>
      <w:r w:rsidR="0098756E">
        <w:rPr>
          <w:rFonts w:ascii="Arial" w:hAnsi="Arial" w:cs="Arial"/>
          <w:lang w:val="es-ES" w:eastAsia="es-ES"/>
        </w:rPr>
        <w:t>r</w:t>
      </w:r>
      <w:r w:rsidR="0098756E" w:rsidRPr="000477B7">
        <w:rPr>
          <w:rFonts w:ascii="Arial" w:hAnsi="Arial" w:cs="Arial"/>
          <w:lang w:val="es-ES" w:eastAsia="es-ES"/>
        </w:rPr>
        <w:t xml:space="preserve"> en los servicios de la aplicación</w:t>
      </w:r>
      <w:r w:rsidR="0098756E">
        <w:rPr>
          <w:rFonts w:ascii="Arial" w:hAnsi="Arial" w:cs="Arial"/>
          <w:lang w:val="es-ES" w:eastAsia="es-ES"/>
        </w:rPr>
        <w:t xml:space="preserve"> y el compromiso </w:t>
      </w:r>
      <w:r w:rsidR="0098756E" w:rsidRPr="000477B7">
        <w:rPr>
          <w:rFonts w:ascii="Arial" w:hAnsi="Arial" w:cs="Arial"/>
          <w:lang w:val="es-ES" w:eastAsia="es-ES"/>
        </w:rPr>
        <w:t xml:space="preserve">con el crecimiento de las zonas rurales </w:t>
      </w:r>
      <w:r w:rsidR="0098756E">
        <w:rPr>
          <w:rFonts w:ascii="Arial" w:hAnsi="Arial" w:cs="Arial"/>
          <w:lang w:val="es-ES" w:eastAsia="es-ES"/>
        </w:rPr>
        <w:t>implicadas</w:t>
      </w:r>
      <w:r w:rsidR="0098756E" w:rsidRPr="000477B7">
        <w:rPr>
          <w:rFonts w:ascii="Arial" w:hAnsi="Arial" w:cs="Arial"/>
          <w:lang w:val="es-ES" w:eastAsia="es-ES"/>
        </w:rPr>
        <w:t xml:space="preserve">. </w:t>
      </w:r>
      <w:r w:rsidR="00F13F5F" w:rsidRPr="000477B7">
        <w:rPr>
          <w:rFonts w:ascii="Arial" w:hAnsi="Arial" w:cs="Arial"/>
          <w:lang w:val="es-ES" w:eastAsia="es-ES"/>
        </w:rPr>
        <w:t xml:space="preserve">Además, se recomienda al equipo de desarrollo priorizar la programación de características diferenciadoras de la aplicación propuesta con respecto a su competencia directa. Se recomienda asegurar la existencia de un chat privado disponible para los usuarios y los proveedores de servicios, en el cual estos dos perfiles de usuario puedan interactuar antes, durante y después de la adquisición de un servicio. </w:t>
      </w:r>
      <w:r w:rsidR="001A6652">
        <w:rPr>
          <w:rFonts w:ascii="Arial" w:hAnsi="Arial" w:cs="Arial"/>
          <w:lang w:val="es-ES" w:eastAsia="es-ES"/>
        </w:rPr>
        <w:t xml:space="preserve">Finalmente, </w:t>
      </w:r>
      <w:r w:rsidR="00F13F5F" w:rsidRPr="000477B7">
        <w:rPr>
          <w:rFonts w:ascii="Arial" w:hAnsi="Arial" w:cs="Arial"/>
          <w:lang w:val="es-ES" w:eastAsia="es-ES"/>
        </w:rPr>
        <w:t xml:space="preserve">se recomienda al equipo de desarrollo y al director del proyecto, continuar la fase de desarrollo de la aplicación </w:t>
      </w:r>
      <w:r w:rsidR="00380533">
        <w:rPr>
          <w:rFonts w:ascii="Arial" w:hAnsi="Arial" w:cs="Arial"/>
          <w:lang w:val="es-ES" w:eastAsia="es-ES"/>
        </w:rPr>
        <w:t xml:space="preserve">mediante la </w:t>
      </w:r>
      <w:r w:rsidR="00F13F5F" w:rsidRPr="000477B7">
        <w:rPr>
          <w:rFonts w:ascii="Arial" w:hAnsi="Arial" w:cs="Arial"/>
          <w:lang w:val="es-ES" w:eastAsia="es-ES"/>
        </w:rPr>
        <w:t>implementación de la agilidad o metodologías ágiles que aseguren una constante retroalimentación de los entregables generados y un mayor involucramiento de los interesados durante toda la fase, facilitando la recopilación de lecciones aprendidas para optimizar y priorizar las actividades y requerimiento</w:t>
      </w:r>
      <w:r w:rsidR="00380533">
        <w:rPr>
          <w:rFonts w:ascii="Arial" w:hAnsi="Arial" w:cs="Arial"/>
          <w:lang w:val="es-ES" w:eastAsia="es-ES"/>
        </w:rPr>
        <w:t>s</w:t>
      </w:r>
      <w:r w:rsidR="00F13F5F" w:rsidRPr="000477B7">
        <w:rPr>
          <w:rFonts w:ascii="Arial" w:hAnsi="Arial" w:cs="Arial"/>
          <w:lang w:val="es-ES" w:eastAsia="es-ES"/>
        </w:rPr>
        <w:t>.</w:t>
      </w:r>
    </w:p>
    <w:p w14:paraId="752A0E3E" w14:textId="1E95FEA9" w:rsidR="00565072" w:rsidRPr="00596AFA" w:rsidRDefault="00565072" w:rsidP="00596AFA">
      <w:pPr>
        <w:spacing w:line="240" w:lineRule="auto"/>
        <w:rPr>
          <w:rFonts w:cs="Arial"/>
          <w:lang w:val="es-CR"/>
        </w:rPr>
        <w:sectPr w:rsidR="00565072" w:rsidRPr="00596AFA" w:rsidSect="00E36068">
          <w:pgSz w:w="12242" w:h="15842"/>
          <w:pgMar w:top="1985" w:right="1418" w:bottom="1701" w:left="1985" w:header="709" w:footer="709" w:gutter="0"/>
          <w:cols w:space="720"/>
          <w:titlePg/>
          <w:docGrid w:linePitch="360"/>
        </w:sectPr>
      </w:pPr>
    </w:p>
    <w:p w14:paraId="7914650A" w14:textId="7EC586CC" w:rsidR="00FE4CCC" w:rsidRPr="007B2397" w:rsidRDefault="004B4957" w:rsidP="008E409F">
      <w:pPr>
        <w:pStyle w:val="Heading1"/>
        <w:numPr>
          <w:ilvl w:val="0"/>
          <w:numId w:val="6"/>
        </w:numPr>
        <w:rPr>
          <w:szCs w:val="22"/>
        </w:rPr>
      </w:pPr>
      <w:bookmarkStart w:id="73" w:name="_Toc164875946"/>
      <w:r w:rsidRPr="007B2397">
        <w:rPr>
          <w:szCs w:val="22"/>
        </w:rPr>
        <w:lastRenderedPageBreak/>
        <w:t>Introducción</w:t>
      </w:r>
      <w:bookmarkEnd w:id="44"/>
      <w:bookmarkEnd w:id="73"/>
    </w:p>
    <w:p w14:paraId="2ECBD5CD" w14:textId="5B20E5A9" w:rsidR="00B675BB" w:rsidRPr="007B2397" w:rsidRDefault="005B38FF" w:rsidP="00783424">
      <w:pPr>
        <w:pStyle w:val="Heading3"/>
        <w:spacing w:before="0"/>
        <w:rPr>
          <w:szCs w:val="22"/>
        </w:rPr>
      </w:pPr>
      <w:bookmarkStart w:id="74" w:name="_Toc164875947"/>
      <w:bookmarkEnd w:id="45"/>
      <w:bookmarkEnd w:id="46"/>
      <w:bookmarkEnd w:id="47"/>
      <w:bookmarkEnd w:id="48"/>
      <w:bookmarkEnd w:id="49"/>
      <w:r w:rsidRPr="007B2397">
        <w:rPr>
          <w:szCs w:val="22"/>
        </w:rPr>
        <w:t>1.1 Antecedentes</w:t>
      </w:r>
      <w:bookmarkEnd w:id="74"/>
    </w:p>
    <w:p w14:paraId="5B2CDD1F" w14:textId="7561F1B4" w:rsidR="00960B6E" w:rsidRPr="007B2397" w:rsidRDefault="007755ED" w:rsidP="00E677A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Según datos del Instituto Costarricense de Turismo (ICT, 2023), Costa Rica recibió 1,3 millones de turistas en el I semestre del 2023</w:t>
      </w:r>
      <w:r w:rsidR="00960B6E" w:rsidRPr="007B2397">
        <w:rPr>
          <w:rFonts w:ascii="Arial" w:eastAsia="Arial" w:hAnsi="Arial" w:cs="Arial"/>
          <w:color w:val="0D0D0D"/>
          <w:kern w:val="0"/>
          <w:lang w:val="es-ES" w:eastAsia="es-PA"/>
          <w14:ligatures w14:val="none"/>
        </w:rPr>
        <w:t xml:space="preserve"> (alrededor de un 59% provenientes de Estados Unidos, un 17% de Europa y un 11% de Canadá).</w:t>
      </w:r>
      <w:r w:rsidR="0061533E" w:rsidRPr="007B2397">
        <w:rPr>
          <w:rFonts w:ascii="Arial" w:eastAsia="Arial" w:hAnsi="Arial" w:cs="Arial"/>
          <w:color w:val="0D0D0D"/>
          <w:kern w:val="0"/>
          <w:lang w:val="es-ES" w:eastAsia="es-PA"/>
          <w14:ligatures w14:val="none"/>
        </w:rPr>
        <w:t xml:space="preserve"> </w:t>
      </w:r>
      <w:r w:rsidR="00960B6E" w:rsidRPr="007B2397">
        <w:rPr>
          <w:rFonts w:ascii="Arial" w:eastAsia="Arial" w:hAnsi="Arial" w:cs="Arial"/>
          <w:color w:val="0D0D0D"/>
          <w:kern w:val="0"/>
          <w:lang w:val="es-ES" w:eastAsia="es-PA"/>
          <w14:ligatures w14:val="none"/>
        </w:rPr>
        <w:t>E</w:t>
      </w:r>
      <w:r w:rsidR="0061533E" w:rsidRPr="007B2397">
        <w:rPr>
          <w:rFonts w:ascii="Arial" w:eastAsia="Arial" w:hAnsi="Arial" w:cs="Arial"/>
          <w:color w:val="0D0D0D"/>
          <w:kern w:val="0"/>
          <w:lang w:val="es-ES" w:eastAsia="es-PA"/>
          <w14:ligatures w14:val="none"/>
        </w:rPr>
        <w:t>stas cifras, según se estima, se han ido incrementando al pasar de los meses</w:t>
      </w:r>
      <w:r w:rsidRPr="007B2397">
        <w:rPr>
          <w:rFonts w:ascii="Arial" w:eastAsia="Arial" w:hAnsi="Arial" w:cs="Arial"/>
          <w:color w:val="0D0D0D"/>
          <w:kern w:val="0"/>
          <w:lang w:val="es-ES" w:eastAsia="es-PA"/>
          <w14:ligatures w14:val="none"/>
        </w:rPr>
        <w:t xml:space="preserve">. </w:t>
      </w:r>
    </w:p>
    <w:p w14:paraId="58483097" w14:textId="46839CE8" w:rsidR="001B1355" w:rsidRPr="007B2397" w:rsidRDefault="00221DC4" w:rsidP="00E677A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En Costa Rica, el turismo aporta un 6,3%</w:t>
      </w:r>
      <w:r w:rsidR="007755ED" w:rsidRPr="007B2397">
        <w:rPr>
          <w:rFonts w:ascii="Arial" w:eastAsia="Arial" w:hAnsi="Arial" w:cs="Arial"/>
          <w:color w:val="0D0D0D"/>
          <w:kern w:val="0"/>
          <w:lang w:val="es-ES" w:eastAsia="es-PA"/>
          <w14:ligatures w14:val="none"/>
        </w:rPr>
        <w:t xml:space="preserve"> </w:t>
      </w:r>
      <w:r w:rsidRPr="007B2397">
        <w:rPr>
          <w:rFonts w:ascii="Arial" w:eastAsia="Arial" w:hAnsi="Arial" w:cs="Arial"/>
          <w:color w:val="0D0D0D"/>
          <w:kern w:val="0"/>
          <w:lang w:val="es-ES" w:eastAsia="es-PA"/>
          <w14:ligatures w14:val="none"/>
        </w:rPr>
        <w:t>al</w:t>
      </w:r>
      <w:r w:rsidR="007755ED" w:rsidRPr="007B2397">
        <w:rPr>
          <w:rFonts w:ascii="Arial" w:eastAsia="Arial" w:hAnsi="Arial" w:cs="Arial"/>
          <w:color w:val="0D0D0D"/>
          <w:kern w:val="0"/>
          <w:lang w:val="es-ES" w:eastAsia="es-PA"/>
          <w14:ligatures w14:val="none"/>
        </w:rPr>
        <w:t xml:space="preserve"> producto interno bruto </w:t>
      </w:r>
      <w:r w:rsidRPr="007B2397">
        <w:rPr>
          <w:rFonts w:ascii="Arial" w:eastAsia="Arial" w:hAnsi="Arial" w:cs="Arial"/>
          <w:color w:val="0D0D0D"/>
          <w:kern w:val="0"/>
          <w:lang w:val="es-ES" w:eastAsia="es-PA"/>
          <w14:ligatures w14:val="none"/>
        </w:rPr>
        <w:t>del país, superando industrias como la bananera y la farmacéutica</w:t>
      </w:r>
      <w:r w:rsidR="004932E3" w:rsidRPr="007B2397">
        <w:rPr>
          <w:rFonts w:ascii="Arial" w:eastAsia="Arial" w:hAnsi="Arial" w:cs="Arial"/>
          <w:color w:val="0D0D0D"/>
          <w:kern w:val="0"/>
          <w:lang w:val="es-ES" w:eastAsia="es-PA"/>
          <w14:ligatures w14:val="none"/>
        </w:rPr>
        <w:t xml:space="preserve"> (ICT,2023)</w:t>
      </w:r>
      <w:r w:rsidRPr="007B2397">
        <w:rPr>
          <w:rFonts w:ascii="Arial" w:eastAsia="Arial" w:hAnsi="Arial" w:cs="Arial"/>
          <w:color w:val="0D0D0D"/>
          <w:kern w:val="0"/>
          <w:lang w:val="es-ES" w:eastAsia="es-PA"/>
          <w14:ligatures w14:val="none"/>
        </w:rPr>
        <w:t xml:space="preserve">. </w:t>
      </w:r>
      <w:r w:rsidR="007755ED" w:rsidRPr="007B2397">
        <w:rPr>
          <w:rFonts w:ascii="Arial" w:eastAsia="Arial" w:hAnsi="Arial" w:cs="Arial"/>
          <w:color w:val="0D0D0D"/>
          <w:kern w:val="0"/>
          <w:lang w:val="es-ES" w:eastAsia="es-PA"/>
          <w14:ligatures w14:val="none"/>
        </w:rPr>
        <w:t xml:space="preserve">En una sociedad tan globalizada como la actual, los turistas requieren cada vez más de inmediatez, personalización y automatización de los servicios que contratan, mientras que los proveedores de </w:t>
      </w:r>
      <w:r w:rsidR="00055A97" w:rsidRPr="007B2397">
        <w:rPr>
          <w:rFonts w:ascii="Arial" w:eastAsia="Arial" w:hAnsi="Arial" w:cs="Arial"/>
          <w:color w:val="0D0D0D"/>
          <w:kern w:val="0"/>
          <w:lang w:val="es-ES" w:eastAsia="es-PA"/>
          <w14:ligatures w14:val="none"/>
        </w:rPr>
        <w:t>servicios</w:t>
      </w:r>
      <w:r w:rsidR="007755ED" w:rsidRPr="007B2397">
        <w:rPr>
          <w:rFonts w:ascii="Arial" w:eastAsia="Arial" w:hAnsi="Arial" w:cs="Arial"/>
          <w:color w:val="0D0D0D"/>
          <w:kern w:val="0"/>
          <w:lang w:val="es-ES" w:eastAsia="es-PA"/>
          <w14:ligatures w14:val="none"/>
        </w:rPr>
        <w:t xml:space="preserve"> necesitan plataformas y tecnologías que les permitan satisfacer </w:t>
      </w:r>
      <w:r w:rsidR="006D3FF2" w:rsidRPr="007B2397">
        <w:rPr>
          <w:rFonts w:ascii="Arial" w:eastAsia="Arial" w:hAnsi="Arial" w:cs="Arial"/>
          <w:color w:val="0D0D0D"/>
          <w:kern w:val="0"/>
          <w:lang w:val="es-ES" w:eastAsia="es-PA"/>
          <w14:ligatures w14:val="none"/>
        </w:rPr>
        <w:t>l</w:t>
      </w:r>
      <w:r w:rsidR="007755ED" w:rsidRPr="007B2397">
        <w:rPr>
          <w:rFonts w:ascii="Arial" w:eastAsia="Arial" w:hAnsi="Arial" w:cs="Arial"/>
          <w:color w:val="0D0D0D"/>
          <w:kern w:val="0"/>
          <w:lang w:val="es-ES" w:eastAsia="es-PA"/>
          <w14:ligatures w14:val="none"/>
        </w:rPr>
        <w:t xml:space="preserve">as demandas de sus clientes. </w:t>
      </w:r>
    </w:p>
    <w:p w14:paraId="6E83913F" w14:textId="2233BB08" w:rsidR="001B1355" w:rsidRPr="007B2397" w:rsidRDefault="001B1355" w:rsidP="00812E48">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Por un lado, e</w:t>
      </w:r>
      <w:r w:rsidR="00055A97" w:rsidRPr="007B2397">
        <w:rPr>
          <w:rFonts w:ascii="Arial" w:eastAsia="Arial" w:hAnsi="Arial" w:cs="Arial"/>
          <w:color w:val="0D0D0D"/>
          <w:kern w:val="0"/>
          <w:lang w:val="es-ES" w:eastAsia="es-PA"/>
          <w14:ligatures w14:val="none"/>
        </w:rPr>
        <w:t>xisten aplicaciones de uso global</w:t>
      </w:r>
      <w:r w:rsidRPr="007B2397">
        <w:rPr>
          <w:rFonts w:ascii="Arial" w:eastAsia="Arial" w:hAnsi="Arial" w:cs="Arial"/>
          <w:color w:val="0D0D0D"/>
          <w:kern w:val="0"/>
          <w:lang w:val="es-ES" w:eastAsia="es-PA"/>
          <w14:ligatures w14:val="none"/>
        </w:rPr>
        <w:t xml:space="preserve"> </w:t>
      </w:r>
      <w:r w:rsidR="00055A97" w:rsidRPr="007B2397">
        <w:rPr>
          <w:rFonts w:ascii="Arial" w:eastAsia="Arial" w:hAnsi="Arial" w:cs="Arial"/>
          <w:color w:val="0D0D0D"/>
          <w:kern w:val="0"/>
          <w:lang w:val="es-ES" w:eastAsia="es-PA"/>
          <w14:ligatures w14:val="none"/>
        </w:rPr>
        <w:t xml:space="preserve">que proveen facilidades a los turistas en mercados específicos como </w:t>
      </w:r>
      <w:proofErr w:type="spellStart"/>
      <w:r w:rsidR="00055A97" w:rsidRPr="007B2397">
        <w:rPr>
          <w:rFonts w:ascii="Arial" w:eastAsia="Arial" w:hAnsi="Arial" w:cs="Arial"/>
          <w:color w:val="0D0D0D"/>
          <w:kern w:val="0"/>
          <w:lang w:val="es-ES" w:eastAsia="es-PA"/>
          <w14:ligatures w14:val="none"/>
        </w:rPr>
        <w:t>Waze</w:t>
      </w:r>
      <w:proofErr w:type="spellEnd"/>
      <w:r w:rsidR="00055A97" w:rsidRPr="007B2397">
        <w:rPr>
          <w:rFonts w:ascii="Arial" w:eastAsia="Arial" w:hAnsi="Arial" w:cs="Arial"/>
          <w:color w:val="0D0D0D"/>
          <w:kern w:val="0"/>
          <w:lang w:val="es-ES" w:eastAsia="es-PA"/>
          <w14:ligatures w14:val="none"/>
        </w:rPr>
        <w:t xml:space="preserve"> y Uber en el transporte, Qué Comemos en la gastronomía</w:t>
      </w:r>
      <w:r w:rsidR="006D3FF2" w:rsidRPr="007B2397">
        <w:rPr>
          <w:rFonts w:ascii="Arial" w:eastAsia="Arial" w:hAnsi="Arial" w:cs="Arial"/>
          <w:color w:val="0D0D0D"/>
          <w:kern w:val="0"/>
          <w:lang w:val="es-ES" w:eastAsia="es-PA"/>
          <w14:ligatures w14:val="none"/>
        </w:rPr>
        <w:t xml:space="preserve"> y</w:t>
      </w:r>
      <w:r w:rsidR="00055A97" w:rsidRPr="007B2397">
        <w:rPr>
          <w:rFonts w:ascii="Arial" w:eastAsia="Arial" w:hAnsi="Arial" w:cs="Arial"/>
          <w:color w:val="0D0D0D"/>
          <w:kern w:val="0"/>
          <w:lang w:val="es-ES" w:eastAsia="es-PA"/>
          <w14:ligatures w14:val="none"/>
        </w:rPr>
        <w:t xml:space="preserve"> Evernote para gestión de itinerarios, </w:t>
      </w:r>
      <w:r w:rsidR="00FB6BA8" w:rsidRPr="007B2397">
        <w:rPr>
          <w:rFonts w:ascii="Arial" w:eastAsia="Arial" w:hAnsi="Arial" w:cs="Arial"/>
          <w:color w:val="0D0D0D"/>
          <w:kern w:val="0"/>
          <w:lang w:val="es-ES" w:eastAsia="es-PA"/>
          <w14:ligatures w14:val="none"/>
        </w:rPr>
        <w:t>Air B&amp;B en el sector hotelero</w:t>
      </w:r>
      <w:r w:rsidR="006D3FF2" w:rsidRPr="007B2397">
        <w:rPr>
          <w:rFonts w:ascii="Arial" w:eastAsia="Arial" w:hAnsi="Arial" w:cs="Arial"/>
          <w:color w:val="0D0D0D"/>
          <w:kern w:val="0"/>
          <w:lang w:val="es-ES" w:eastAsia="es-PA"/>
          <w14:ligatures w14:val="none"/>
        </w:rPr>
        <w:t>,</w:t>
      </w:r>
      <w:r w:rsidR="00FB6BA8" w:rsidRPr="007B2397">
        <w:rPr>
          <w:rFonts w:ascii="Arial" w:eastAsia="Arial" w:hAnsi="Arial" w:cs="Arial"/>
          <w:color w:val="0D0D0D"/>
          <w:kern w:val="0"/>
          <w:lang w:val="es-ES" w:eastAsia="es-PA"/>
          <w14:ligatures w14:val="none"/>
        </w:rPr>
        <w:t xml:space="preserve"> </w:t>
      </w:r>
      <w:r w:rsidR="00055A97" w:rsidRPr="007B2397">
        <w:rPr>
          <w:rFonts w:ascii="Arial" w:eastAsia="Arial" w:hAnsi="Arial" w:cs="Arial"/>
          <w:color w:val="0D0D0D"/>
          <w:kern w:val="0"/>
          <w:lang w:val="es-ES" w:eastAsia="es-PA"/>
          <w14:ligatures w14:val="none"/>
        </w:rPr>
        <w:t xml:space="preserve">o </w:t>
      </w:r>
      <w:proofErr w:type="spellStart"/>
      <w:r w:rsidR="00055A97" w:rsidRPr="007B2397">
        <w:rPr>
          <w:rFonts w:ascii="Arial" w:eastAsia="Arial" w:hAnsi="Arial" w:cs="Arial"/>
          <w:color w:val="0D0D0D"/>
          <w:kern w:val="0"/>
          <w:lang w:val="es-ES" w:eastAsia="es-PA"/>
          <w14:ligatures w14:val="none"/>
        </w:rPr>
        <w:t>Trip</w:t>
      </w:r>
      <w:proofErr w:type="spellEnd"/>
      <w:r w:rsidR="00055A97" w:rsidRPr="007B2397">
        <w:rPr>
          <w:rFonts w:ascii="Arial" w:eastAsia="Arial" w:hAnsi="Arial" w:cs="Arial"/>
          <w:color w:val="0D0D0D"/>
          <w:kern w:val="0"/>
          <w:lang w:val="es-ES" w:eastAsia="es-PA"/>
          <w14:ligatures w14:val="none"/>
        </w:rPr>
        <w:t xml:space="preserve"> </w:t>
      </w:r>
      <w:proofErr w:type="spellStart"/>
      <w:r w:rsidR="00055A97" w:rsidRPr="007B2397">
        <w:rPr>
          <w:rFonts w:ascii="Arial" w:eastAsia="Arial" w:hAnsi="Arial" w:cs="Arial"/>
          <w:color w:val="0D0D0D"/>
          <w:kern w:val="0"/>
          <w:lang w:val="es-ES" w:eastAsia="es-PA"/>
          <w14:ligatures w14:val="none"/>
        </w:rPr>
        <w:t>Advisor</w:t>
      </w:r>
      <w:proofErr w:type="spellEnd"/>
      <w:r w:rsidR="00055A97" w:rsidRPr="007B2397">
        <w:rPr>
          <w:rFonts w:ascii="Arial" w:eastAsia="Arial" w:hAnsi="Arial" w:cs="Arial"/>
          <w:color w:val="0D0D0D"/>
          <w:kern w:val="0"/>
          <w:lang w:val="es-ES" w:eastAsia="es-PA"/>
          <w14:ligatures w14:val="none"/>
        </w:rPr>
        <w:t xml:space="preserve"> </w:t>
      </w:r>
      <w:r w:rsidRPr="007B2397">
        <w:rPr>
          <w:rFonts w:ascii="Arial" w:eastAsia="Arial" w:hAnsi="Arial" w:cs="Arial"/>
          <w:color w:val="0D0D0D"/>
          <w:kern w:val="0"/>
          <w:lang w:val="es-ES" w:eastAsia="es-PA"/>
          <w14:ligatures w14:val="none"/>
        </w:rPr>
        <w:t>para la</w:t>
      </w:r>
      <w:r w:rsidR="00055A97" w:rsidRPr="007B2397">
        <w:rPr>
          <w:rFonts w:ascii="Arial" w:eastAsia="Arial" w:hAnsi="Arial" w:cs="Arial"/>
          <w:color w:val="0D0D0D"/>
          <w:kern w:val="0"/>
          <w:lang w:val="es-ES" w:eastAsia="es-PA"/>
          <w14:ligatures w14:val="none"/>
        </w:rPr>
        <w:t xml:space="preserve"> búsqueda de restaurantes, </w:t>
      </w:r>
      <w:r w:rsidRPr="007B2397">
        <w:rPr>
          <w:rFonts w:ascii="Arial" w:eastAsia="Arial" w:hAnsi="Arial" w:cs="Arial"/>
          <w:color w:val="0D0D0D"/>
          <w:kern w:val="0"/>
          <w:lang w:val="es-ES" w:eastAsia="es-PA"/>
          <w14:ligatures w14:val="none"/>
        </w:rPr>
        <w:t xml:space="preserve">servicios de </w:t>
      </w:r>
      <w:r w:rsidR="00055A97" w:rsidRPr="007B2397">
        <w:rPr>
          <w:rFonts w:ascii="Arial" w:eastAsia="Arial" w:hAnsi="Arial" w:cs="Arial"/>
          <w:color w:val="0D0D0D"/>
          <w:kern w:val="0"/>
          <w:lang w:val="es-ES" w:eastAsia="es-PA"/>
          <w14:ligatures w14:val="none"/>
        </w:rPr>
        <w:t>hospedajes y actividades</w:t>
      </w:r>
      <w:r w:rsidRPr="007B2397">
        <w:rPr>
          <w:rFonts w:ascii="Arial" w:eastAsia="Arial" w:hAnsi="Arial" w:cs="Arial"/>
          <w:color w:val="0D0D0D"/>
          <w:kern w:val="0"/>
          <w:lang w:val="es-ES" w:eastAsia="es-PA"/>
          <w14:ligatures w14:val="none"/>
        </w:rPr>
        <w:t xml:space="preserve">. Existe </w:t>
      </w:r>
      <w:r w:rsidR="00AE7BFE" w:rsidRPr="007B2397">
        <w:rPr>
          <w:rFonts w:ascii="Arial" w:eastAsia="Arial" w:hAnsi="Arial" w:cs="Arial"/>
          <w:color w:val="0D0D0D"/>
          <w:kern w:val="0"/>
          <w:lang w:val="es-ES" w:eastAsia="es-PA"/>
          <w14:ligatures w14:val="none"/>
        </w:rPr>
        <w:t xml:space="preserve">además </w:t>
      </w:r>
      <w:r w:rsidRPr="007B2397">
        <w:rPr>
          <w:rFonts w:ascii="Arial" w:eastAsia="Arial" w:hAnsi="Arial" w:cs="Arial"/>
          <w:color w:val="0D0D0D"/>
          <w:kern w:val="0"/>
          <w:lang w:val="es-ES" w:eastAsia="es-PA"/>
          <w14:ligatures w14:val="none"/>
        </w:rPr>
        <w:t xml:space="preserve">un sitio web llamado </w:t>
      </w:r>
      <w:proofErr w:type="spellStart"/>
      <w:r w:rsidRPr="007B2397">
        <w:rPr>
          <w:rFonts w:ascii="Arial" w:eastAsia="Arial" w:hAnsi="Arial" w:cs="Arial"/>
          <w:color w:val="0D0D0D"/>
          <w:kern w:val="0"/>
          <w:lang w:val="es-ES" w:eastAsia="es-PA"/>
          <w14:ligatures w14:val="none"/>
        </w:rPr>
        <w:t>Private</w:t>
      </w:r>
      <w:proofErr w:type="spellEnd"/>
      <w:r w:rsidRPr="007B2397">
        <w:rPr>
          <w:rFonts w:ascii="Arial" w:eastAsia="Arial" w:hAnsi="Arial" w:cs="Arial"/>
          <w:color w:val="0D0D0D"/>
          <w:kern w:val="0"/>
          <w:lang w:val="es-ES" w:eastAsia="es-PA"/>
          <w14:ligatures w14:val="none"/>
        </w:rPr>
        <w:t xml:space="preserve"> Guide </w:t>
      </w:r>
      <w:proofErr w:type="spellStart"/>
      <w:r w:rsidRPr="007B2397">
        <w:rPr>
          <w:rFonts w:ascii="Arial" w:eastAsia="Arial" w:hAnsi="Arial" w:cs="Arial"/>
          <w:color w:val="0D0D0D"/>
          <w:kern w:val="0"/>
          <w:lang w:val="es-ES" w:eastAsia="es-PA"/>
          <w14:ligatures w14:val="none"/>
        </w:rPr>
        <w:t>World</w:t>
      </w:r>
      <w:proofErr w:type="spellEnd"/>
      <w:r w:rsidRPr="007B2397">
        <w:rPr>
          <w:rFonts w:ascii="Arial" w:eastAsia="Arial" w:hAnsi="Arial" w:cs="Arial"/>
          <w:color w:val="0D0D0D"/>
          <w:kern w:val="0"/>
          <w:lang w:val="es-ES" w:eastAsia="es-PA"/>
          <w14:ligatures w14:val="none"/>
        </w:rPr>
        <w:t xml:space="preserve"> que aloja la información, ubicación y oferta de diversos guías turísticos alrededor del mundo</w:t>
      </w:r>
      <w:r w:rsidR="00812E48" w:rsidRPr="007B2397">
        <w:rPr>
          <w:rFonts w:ascii="Arial" w:eastAsia="Arial" w:hAnsi="Arial" w:cs="Arial"/>
          <w:color w:val="0D0D0D"/>
          <w:kern w:val="0"/>
          <w:lang w:val="es-ES" w:eastAsia="es-PA"/>
          <w14:ligatures w14:val="none"/>
        </w:rPr>
        <w:t>.</w:t>
      </w:r>
      <w:r w:rsidR="00C12B24" w:rsidRPr="007B2397">
        <w:rPr>
          <w:rFonts w:ascii="Arial" w:eastAsia="Arial" w:hAnsi="Arial" w:cs="Arial"/>
          <w:color w:val="0D0D0D"/>
          <w:kern w:val="0"/>
          <w:lang w:val="es-ES" w:eastAsia="es-PA"/>
          <w14:ligatures w14:val="none"/>
        </w:rPr>
        <w:t xml:space="preserve"> </w:t>
      </w:r>
      <w:r w:rsidR="00055A97" w:rsidRPr="007B2397">
        <w:rPr>
          <w:rFonts w:ascii="Arial" w:eastAsia="Arial" w:hAnsi="Arial" w:cs="Arial"/>
          <w:color w:val="0D0D0D"/>
          <w:kern w:val="0"/>
          <w:lang w:val="es-ES" w:eastAsia="es-PA"/>
          <w14:ligatures w14:val="none"/>
        </w:rPr>
        <w:t xml:space="preserve">Estas plataformas </w:t>
      </w:r>
      <w:r w:rsidR="000B064D" w:rsidRPr="007B2397">
        <w:rPr>
          <w:rFonts w:ascii="Arial" w:eastAsia="Arial" w:hAnsi="Arial" w:cs="Arial"/>
          <w:color w:val="0D0D0D"/>
          <w:kern w:val="0"/>
          <w:lang w:val="es-ES" w:eastAsia="es-PA"/>
          <w14:ligatures w14:val="none"/>
        </w:rPr>
        <w:t xml:space="preserve">permiten a </w:t>
      </w:r>
      <w:r w:rsidR="00055A97" w:rsidRPr="007B2397">
        <w:rPr>
          <w:rFonts w:ascii="Arial" w:eastAsia="Arial" w:hAnsi="Arial" w:cs="Arial"/>
          <w:color w:val="0D0D0D"/>
          <w:kern w:val="0"/>
          <w:lang w:val="es-ES" w:eastAsia="es-PA"/>
          <w14:ligatures w14:val="none"/>
        </w:rPr>
        <w:t xml:space="preserve">los proveedores </w:t>
      </w:r>
      <w:r w:rsidRPr="007B2397">
        <w:rPr>
          <w:rFonts w:ascii="Arial" w:eastAsia="Arial" w:hAnsi="Arial" w:cs="Arial"/>
          <w:color w:val="0D0D0D"/>
          <w:kern w:val="0"/>
          <w:lang w:val="es-ES" w:eastAsia="es-PA"/>
          <w14:ligatures w14:val="none"/>
        </w:rPr>
        <w:t>turísticos</w:t>
      </w:r>
      <w:r w:rsidR="00055A97" w:rsidRPr="007B2397">
        <w:rPr>
          <w:rFonts w:ascii="Arial" w:eastAsia="Arial" w:hAnsi="Arial" w:cs="Arial"/>
          <w:color w:val="0D0D0D"/>
          <w:kern w:val="0"/>
          <w:lang w:val="es-ES" w:eastAsia="es-PA"/>
          <w14:ligatures w14:val="none"/>
        </w:rPr>
        <w:t xml:space="preserve"> </w:t>
      </w:r>
      <w:r w:rsidRPr="007B2397">
        <w:rPr>
          <w:rFonts w:ascii="Arial" w:eastAsia="Arial" w:hAnsi="Arial" w:cs="Arial"/>
          <w:color w:val="0D0D0D"/>
          <w:kern w:val="0"/>
          <w:lang w:val="es-ES" w:eastAsia="es-PA"/>
          <w14:ligatures w14:val="none"/>
        </w:rPr>
        <w:t>d</w:t>
      </w:r>
      <w:r w:rsidR="000B064D" w:rsidRPr="007B2397">
        <w:rPr>
          <w:rFonts w:ascii="Arial" w:eastAsia="Arial" w:hAnsi="Arial" w:cs="Arial"/>
          <w:color w:val="0D0D0D"/>
          <w:kern w:val="0"/>
          <w:lang w:val="es-ES" w:eastAsia="es-PA"/>
          <w14:ligatures w14:val="none"/>
        </w:rPr>
        <w:t>ar</w:t>
      </w:r>
      <w:r w:rsidR="00055A97" w:rsidRPr="007B2397">
        <w:rPr>
          <w:rFonts w:ascii="Arial" w:eastAsia="Arial" w:hAnsi="Arial" w:cs="Arial"/>
          <w:color w:val="0D0D0D"/>
          <w:kern w:val="0"/>
          <w:lang w:val="es-ES" w:eastAsia="es-PA"/>
          <w14:ligatures w14:val="none"/>
        </w:rPr>
        <w:t xml:space="preserve"> a conocer sus productos y servicios</w:t>
      </w:r>
      <w:r w:rsidRPr="007B2397">
        <w:rPr>
          <w:rFonts w:ascii="Arial" w:eastAsia="Arial" w:hAnsi="Arial" w:cs="Arial"/>
          <w:color w:val="0D0D0D"/>
          <w:kern w:val="0"/>
          <w:lang w:val="es-ES" w:eastAsia="es-PA"/>
          <w14:ligatures w14:val="none"/>
        </w:rPr>
        <w:t xml:space="preserve">, </w:t>
      </w:r>
      <w:r w:rsidR="00055A97" w:rsidRPr="007B2397">
        <w:rPr>
          <w:rFonts w:ascii="Arial" w:eastAsia="Arial" w:hAnsi="Arial" w:cs="Arial"/>
          <w:color w:val="0D0D0D"/>
          <w:kern w:val="0"/>
          <w:lang w:val="es-ES" w:eastAsia="es-PA"/>
          <w14:ligatures w14:val="none"/>
        </w:rPr>
        <w:t xml:space="preserve">y </w:t>
      </w:r>
      <w:r w:rsidRPr="007B2397">
        <w:rPr>
          <w:rFonts w:ascii="Arial" w:eastAsia="Arial" w:hAnsi="Arial" w:cs="Arial"/>
          <w:color w:val="0D0D0D"/>
          <w:kern w:val="0"/>
          <w:lang w:val="es-ES" w:eastAsia="es-PA"/>
          <w14:ligatures w14:val="none"/>
        </w:rPr>
        <w:t>foment</w:t>
      </w:r>
      <w:r w:rsidR="000B064D" w:rsidRPr="007B2397">
        <w:rPr>
          <w:rFonts w:ascii="Arial" w:eastAsia="Arial" w:hAnsi="Arial" w:cs="Arial"/>
          <w:color w:val="0D0D0D"/>
          <w:kern w:val="0"/>
          <w:lang w:val="es-ES" w:eastAsia="es-PA"/>
          <w14:ligatures w14:val="none"/>
        </w:rPr>
        <w:t>ar</w:t>
      </w:r>
      <w:r w:rsidR="00055A97" w:rsidRPr="007B2397">
        <w:rPr>
          <w:rFonts w:ascii="Arial" w:eastAsia="Arial" w:hAnsi="Arial" w:cs="Arial"/>
          <w:color w:val="0D0D0D"/>
          <w:kern w:val="0"/>
          <w:lang w:val="es-ES" w:eastAsia="es-PA"/>
          <w14:ligatures w14:val="none"/>
        </w:rPr>
        <w:t xml:space="preserve"> un acercamient</w:t>
      </w:r>
      <w:r w:rsidRPr="007B2397">
        <w:rPr>
          <w:rFonts w:ascii="Arial" w:eastAsia="Arial" w:hAnsi="Arial" w:cs="Arial"/>
          <w:color w:val="0D0D0D"/>
          <w:kern w:val="0"/>
          <w:lang w:val="es-ES" w:eastAsia="es-PA"/>
          <w14:ligatures w14:val="none"/>
        </w:rPr>
        <w:t xml:space="preserve">o </w:t>
      </w:r>
      <w:r w:rsidR="00055A97" w:rsidRPr="007B2397">
        <w:rPr>
          <w:rFonts w:ascii="Arial" w:eastAsia="Arial" w:hAnsi="Arial" w:cs="Arial"/>
          <w:color w:val="0D0D0D"/>
          <w:kern w:val="0"/>
          <w:lang w:val="es-ES" w:eastAsia="es-PA"/>
          <w14:ligatures w14:val="none"/>
        </w:rPr>
        <w:t xml:space="preserve">con </w:t>
      </w:r>
      <w:r w:rsidRPr="007B2397">
        <w:rPr>
          <w:rFonts w:ascii="Arial" w:eastAsia="Arial" w:hAnsi="Arial" w:cs="Arial"/>
          <w:color w:val="0D0D0D"/>
          <w:kern w:val="0"/>
          <w:lang w:val="es-ES" w:eastAsia="es-PA"/>
          <w14:ligatures w14:val="none"/>
        </w:rPr>
        <w:t>los</w:t>
      </w:r>
      <w:r w:rsidR="00055A97" w:rsidRPr="007B2397">
        <w:rPr>
          <w:rFonts w:ascii="Arial" w:eastAsia="Arial" w:hAnsi="Arial" w:cs="Arial"/>
          <w:color w:val="0D0D0D"/>
          <w:kern w:val="0"/>
          <w:lang w:val="es-ES" w:eastAsia="es-PA"/>
          <w14:ligatures w14:val="none"/>
        </w:rPr>
        <w:t xml:space="preserve"> clientes</w:t>
      </w:r>
      <w:r w:rsidR="00432DBD" w:rsidRPr="007B2397">
        <w:rPr>
          <w:rFonts w:ascii="Arial" w:eastAsia="Arial" w:hAnsi="Arial" w:cs="Arial"/>
          <w:color w:val="0D0D0D"/>
          <w:kern w:val="0"/>
          <w:lang w:val="es-ES" w:eastAsia="es-PA"/>
          <w14:ligatures w14:val="none"/>
        </w:rPr>
        <w:t xml:space="preserve"> </w:t>
      </w:r>
      <w:r w:rsidRPr="007B2397">
        <w:rPr>
          <w:rFonts w:ascii="Arial" w:eastAsia="Arial" w:hAnsi="Arial" w:cs="Arial"/>
          <w:color w:val="0D0D0D"/>
          <w:kern w:val="0"/>
          <w:lang w:val="es-ES" w:eastAsia="es-PA"/>
          <w14:ligatures w14:val="none"/>
        </w:rPr>
        <w:t>a fin de</w:t>
      </w:r>
      <w:r w:rsidR="00432DBD" w:rsidRPr="007B2397">
        <w:rPr>
          <w:rFonts w:ascii="Arial" w:eastAsia="Arial" w:hAnsi="Arial" w:cs="Arial"/>
          <w:color w:val="0D0D0D"/>
          <w:kern w:val="0"/>
          <w:lang w:val="es-ES" w:eastAsia="es-PA"/>
          <w14:ligatures w14:val="none"/>
        </w:rPr>
        <w:t xml:space="preserve"> mejorar </w:t>
      </w:r>
      <w:r w:rsidRPr="007B2397">
        <w:rPr>
          <w:rFonts w:ascii="Arial" w:eastAsia="Arial" w:hAnsi="Arial" w:cs="Arial"/>
          <w:color w:val="0D0D0D"/>
          <w:kern w:val="0"/>
          <w:lang w:val="es-ES" w:eastAsia="es-PA"/>
          <w14:ligatures w14:val="none"/>
        </w:rPr>
        <w:t>su</w:t>
      </w:r>
      <w:r w:rsidR="00432DBD" w:rsidRPr="007B2397">
        <w:rPr>
          <w:rFonts w:ascii="Arial" w:eastAsia="Arial" w:hAnsi="Arial" w:cs="Arial"/>
          <w:color w:val="0D0D0D"/>
          <w:kern w:val="0"/>
          <w:lang w:val="es-ES" w:eastAsia="es-PA"/>
          <w14:ligatures w14:val="none"/>
        </w:rPr>
        <w:t xml:space="preserve"> experiencia</w:t>
      </w:r>
      <w:r w:rsidRPr="007B2397">
        <w:rPr>
          <w:rFonts w:ascii="Arial" w:eastAsia="Arial" w:hAnsi="Arial" w:cs="Arial"/>
          <w:color w:val="0D0D0D"/>
          <w:kern w:val="0"/>
          <w:lang w:val="es-ES" w:eastAsia="es-PA"/>
          <w14:ligatures w14:val="none"/>
        </w:rPr>
        <w:t xml:space="preserve"> con el servicio</w:t>
      </w:r>
      <w:r w:rsidR="00432DBD" w:rsidRPr="007B2397">
        <w:rPr>
          <w:rFonts w:ascii="Arial" w:eastAsia="Arial" w:hAnsi="Arial" w:cs="Arial"/>
          <w:color w:val="0D0D0D"/>
          <w:kern w:val="0"/>
          <w:lang w:val="es-ES" w:eastAsia="es-PA"/>
          <w14:ligatures w14:val="none"/>
        </w:rPr>
        <w:t>.</w:t>
      </w:r>
      <w:r w:rsidR="0061533E" w:rsidRPr="007B2397">
        <w:rPr>
          <w:rFonts w:ascii="Arial" w:eastAsia="Arial" w:hAnsi="Arial" w:cs="Arial"/>
          <w:color w:val="0D0D0D"/>
          <w:kern w:val="0"/>
          <w:lang w:val="es-ES" w:eastAsia="es-PA"/>
          <w14:ligatures w14:val="none"/>
        </w:rPr>
        <w:t xml:space="preserve"> </w:t>
      </w:r>
    </w:p>
    <w:p w14:paraId="3CFFFAF2" w14:textId="439C683D" w:rsidR="00DD3E02" w:rsidRPr="007B2397" w:rsidRDefault="001B1355" w:rsidP="00E677A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A nivel nacional, se han realizado esfuerzos por mejorar la experiencia tanto de los turistas nacionales y extranjeros como de los proveedores. Por un lado, </w:t>
      </w:r>
      <w:r w:rsidR="000B2257" w:rsidRPr="007B2397">
        <w:rPr>
          <w:rFonts w:ascii="Arial" w:eastAsia="Arial" w:hAnsi="Arial" w:cs="Arial"/>
          <w:color w:val="0D0D0D"/>
          <w:kern w:val="0"/>
          <w:lang w:val="es-ES" w:eastAsia="es-PA"/>
          <w14:ligatures w14:val="none"/>
        </w:rPr>
        <w:t xml:space="preserve">Explore App es una aplicación que permite a los turistas filtrar por provincia los diferentes destinos. Esta aplicación, diseñada por el ingeniero de Software Daniel Sánchez Brenes, provee también información sobre las actividades, servicios deseados y </w:t>
      </w:r>
      <w:r w:rsidR="000B2257" w:rsidRPr="007B2397">
        <w:rPr>
          <w:rFonts w:ascii="Arial" w:eastAsia="Arial" w:hAnsi="Arial" w:cs="Arial"/>
          <w:color w:val="0D0D0D"/>
          <w:kern w:val="0"/>
          <w:lang w:val="es-ES" w:eastAsia="es-PA"/>
          <w14:ligatures w14:val="none"/>
        </w:rPr>
        <w:lastRenderedPageBreak/>
        <w:t xml:space="preserve">medios de transporte recomendados según el destino (Apple Store, 2021). </w:t>
      </w:r>
      <w:r w:rsidR="0061533E" w:rsidRPr="007B2397">
        <w:rPr>
          <w:rFonts w:ascii="Arial" w:eastAsia="Arial" w:hAnsi="Arial" w:cs="Arial"/>
          <w:color w:val="0D0D0D"/>
          <w:kern w:val="0"/>
          <w:lang w:val="es-ES" w:eastAsia="es-PA"/>
          <w14:ligatures w14:val="none"/>
        </w:rPr>
        <w:t xml:space="preserve">El ICT, por su parte, </w:t>
      </w:r>
      <w:r w:rsidR="000B2257" w:rsidRPr="007B2397">
        <w:rPr>
          <w:rFonts w:ascii="Arial" w:eastAsia="Arial" w:hAnsi="Arial" w:cs="Arial"/>
          <w:color w:val="0D0D0D"/>
          <w:kern w:val="0"/>
          <w:lang w:val="es-ES" w:eastAsia="es-PA"/>
          <w14:ligatures w14:val="none"/>
        </w:rPr>
        <w:t>pretende lanzar a futuro</w:t>
      </w:r>
      <w:r w:rsidR="0061533E" w:rsidRPr="007B2397">
        <w:rPr>
          <w:rFonts w:ascii="Arial" w:eastAsia="Arial" w:hAnsi="Arial" w:cs="Arial"/>
          <w:color w:val="0D0D0D"/>
          <w:kern w:val="0"/>
          <w:lang w:val="es-ES" w:eastAsia="es-PA"/>
          <w14:ligatures w14:val="none"/>
        </w:rPr>
        <w:t xml:space="preserve"> una aplicación gratuita informativa para viajeros extranjeros y nacionales, la cual, entre otras cosas, dará consejos en materia de seguridad a los turistas, itinerarios, sugerencias de </w:t>
      </w:r>
      <w:r w:rsidR="00706F1E" w:rsidRPr="007B2397">
        <w:rPr>
          <w:rFonts w:ascii="Arial" w:eastAsia="Arial" w:hAnsi="Arial" w:cs="Arial"/>
          <w:color w:val="0D0D0D"/>
          <w:kern w:val="0"/>
          <w:lang w:val="es-ES" w:eastAsia="es-PA"/>
          <w14:ligatures w14:val="none"/>
        </w:rPr>
        <w:t>destinos</w:t>
      </w:r>
      <w:r w:rsidR="0061533E" w:rsidRPr="007B2397">
        <w:rPr>
          <w:rFonts w:ascii="Arial" w:eastAsia="Arial" w:hAnsi="Arial" w:cs="Arial"/>
          <w:color w:val="0D0D0D"/>
          <w:kern w:val="0"/>
          <w:lang w:val="es-ES" w:eastAsia="es-PA"/>
          <w14:ligatures w14:val="none"/>
        </w:rPr>
        <w:t xml:space="preserve">, </w:t>
      </w:r>
      <w:r w:rsidR="003B380E" w:rsidRPr="007B2397">
        <w:rPr>
          <w:rFonts w:ascii="Arial" w:eastAsia="Arial" w:hAnsi="Arial" w:cs="Arial"/>
          <w:color w:val="0D0D0D"/>
          <w:kern w:val="0"/>
          <w:lang w:val="es-ES" w:eastAsia="es-PA"/>
          <w14:ligatures w14:val="none"/>
        </w:rPr>
        <w:t>información de embajadas, entre otros</w:t>
      </w:r>
      <w:r w:rsidR="00C27287" w:rsidRPr="007B2397">
        <w:rPr>
          <w:rFonts w:ascii="Arial" w:eastAsia="Arial" w:hAnsi="Arial" w:cs="Arial"/>
          <w:color w:val="0D0D0D"/>
          <w:kern w:val="0"/>
          <w:lang w:val="es-ES" w:eastAsia="es-PA"/>
          <w14:ligatures w14:val="none"/>
        </w:rPr>
        <w:t xml:space="preserve"> (ICT, 2020). </w:t>
      </w:r>
      <w:r w:rsidR="000B2257" w:rsidRPr="007B2397">
        <w:rPr>
          <w:rFonts w:ascii="Arial" w:eastAsia="Arial" w:hAnsi="Arial" w:cs="Arial"/>
          <w:color w:val="0D0D0D"/>
          <w:kern w:val="0"/>
          <w:lang w:val="es-ES" w:eastAsia="es-PA"/>
          <w14:ligatures w14:val="none"/>
        </w:rPr>
        <w:t xml:space="preserve">De acuerdo con la investigación realizada por </w:t>
      </w:r>
      <w:r w:rsidR="00530AEF" w:rsidRPr="007B2397">
        <w:rPr>
          <w:rFonts w:ascii="Arial" w:eastAsia="Arial" w:hAnsi="Arial" w:cs="Arial"/>
          <w:color w:val="0D0D0D"/>
          <w:kern w:val="0"/>
          <w:lang w:val="es-ES" w:eastAsia="es-PA"/>
          <w14:ligatures w14:val="none"/>
        </w:rPr>
        <w:t>estudiantes del Instituto Tecnológico de Costa Rica</w:t>
      </w:r>
      <w:r w:rsidR="000B2257" w:rsidRPr="007B2397">
        <w:rPr>
          <w:rFonts w:ascii="Arial" w:eastAsia="Arial" w:hAnsi="Arial" w:cs="Arial"/>
          <w:color w:val="0D0D0D"/>
          <w:kern w:val="0"/>
          <w:lang w:val="es-ES" w:eastAsia="es-PA"/>
          <w14:ligatures w14:val="none"/>
        </w:rPr>
        <w:t xml:space="preserve">, se pretende diseñar una aplicación local para estimular la integración de los destinos turísticos de la Región Huetar con las tecnologías y aplicaciones móviles existentes en el mercado. Así, potenciar la capacidad de los proveedores de servicio de identificar oportunidades de negocio </w:t>
      </w:r>
      <w:r w:rsidR="003B4DEC" w:rsidRPr="007B2397">
        <w:rPr>
          <w:rFonts w:ascii="Arial" w:eastAsia="Arial" w:hAnsi="Arial" w:cs="Arial"/>
          <w:color w:val="0D0D0D"/>
          <w:kern w:val="0"/>
          <w:lang w:val="es-ES" w:eastAsia="es-PA"/>
          <w14:ligatures w14:val="none"/>
        </w:rPr>
        <w:t>al habilitar</w:t>
      </w:r>
      <w:r w:rsidR="000B2257" w:rsidRPr="007B2397">
        <w:rPr>
          <w:rFonts w:ascii="Arial" w:eastAsia="Arial" w:hAnsi="Arial" w:cs="Arial"/>
          <w:color w:val="0D0D0D"/>
          <w:kern w:val="0"/>
          <w:lang w:val="es-ES" w:eastAsia="es-PA"/>
          <w14:ligatures w14:val="none"/>
        </w:rPr>
        <w:t xml:space="preserve"> información de los recursos locales, los turistas, sus preferencias y hábitos (Víquez et al, 2021). Estas iniciativas buscan mejorar la experiencia de los turistas nacionales y extranjeros para mejorar su nivel de satisfacción durante su estancia.</w:t>
      </w:r>
    </w:p>
    <w:p w14:paraId="204324C2" w14:textId="5D0A74AE" w:rsidR="00C65EE5" w:rsidRPr="007B2397" w:rsidRDefault="006706B1" w:rsidP="005E0351">
      <w:pPr>
        <w:pStyle w:val="Heading3"/>
        <w:spacing w:after="0"/>
        <w:rPr>
          <w:szCs w:val="22"/>
        </w:rPr>
      </w:pPr>
      <w:bookmarkStart w:id="75" w:name="_Toc164875948"/>
      <w:r w:rsidRPr="007B2397">
        <w:rPr>
          <w:szCs w:val="22"/>
        </w:rPr>
        <w:t>1.2 Problemática</w:t>
      </w:r>
      <w:bookmarkEnd w:id="75"/>
    </w:p>
    <w:p w14:paraId="1E91824C" w14:textId="587B943B" w:rsidR="00F53C5C" w:rsidRPr="007B2397" w:rsidRDefault="00530AEF" w:rsidP="0079646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De acuerdo con la evaluación</w:t>
      </w:r>
      <w:r w:rsidR="00F37AF1" w:rsidRPr="007B2397">
        <w:rPr>
          <w:rFonts w:ascii="Arial" w:eastAsia="Arial" w:hAnsi="Arial" w:cs="Arial"/>
          <w:color w:val="0D0D0D"/>
          <w:kern w:val="0"/>
          <w:lang w:val="es-ES" w:eastAsia="es-PA"/>
          <w14:ligatures w14:val="none"/>
        </w:rPr>
        <w:t xml:space="preserve"> anual</w:t>
      </w:r>
      <w:r w:rsidRPr="007B2397">
        <w:rPr>
          <w:rFonts w:ascii="Arial" w:eastAsia="Arial" w:hAnsi="Arial" w:cs="Arial"/>
          <w:color w:val="0D0D0D"/>
          <w:kern w:val="0"/>
          <w:lang w:val="es-ES" w:eastAsia="es-PA"/>
          <w14:ligatures w14:val="none"/>
        </w:rPr>
        <w:t xml:space="preserve"> de calidad</w:t>
      </w:r>
      <w:r w:rsidR="00F37AF1" w:rsidRPr="007B2397">
        <w:rPr>
          <w:rFonts w:ascii="Arial" w:eastAsia="Arial" w:hAnsi="Arial" w:cs="Arial"/>
          <w:color w:val="0D0D0D"/>
          <w:kern w:val="0"/>
          <w:lang w:val="es-ES" w:eastAsia="es-PA"/>
          <w14:ligatures w14:val="none"/>
        </w:rPr>
        <w:t xml:space="preserve"> realiza</w:t>
      </w:r>
      <w:r w:rsidRPr="007B2397">
        <w:rPr>
          <w:rFonts w:ascii="Arial" w:eastAsia="Arial" w:hAnsi="Arial" w:cs="Arial"/>
          <w:color w:val="0D0D0D"/>
          <w:kern w:val="0"/>
          <w:lang w:val="es-ES" w:eastAsia="es-PA"/>
          <w14:ligatures w14:val="none"/>
        </w:rPr>
        <w:t>da por el ICT</w:t>
      </w:r>
      <w:r w:rsidR="00F37AF1" w:rsidRPr="007B2397">
        <w:rPr>
          <w:rFonts w:ascii="Arial" w:eastAsia="Arial" w:hAnsi="Arial" w:cs="Arial"/>
          <w:color w:val="0D0D0D"/>
          <w:kern w:val="0"/>
          <w:lang w:val="es-ES" w:eastAsia="es-PA"/>
          <w14:ligatures w14:val="none"/>
        </w:rPr>
        <w:t xml:space="preserve"> llamada </w:t>
      </w:r>
      <w:r w:rsidRPr="007B2397">
        <w:rPr>
          <w:rFonts w:ascii="Arial" w:eastAsia="Arial" w:hAnsi="Arial" w:cs="Arial"/>
          <w:color w:val="0D0D0D"/>
          <w:kern w:val="0"/>
          <w:lang w:val="es-ES" w:eastAsia="es-PA"/>
          <w14:ligatures w14:val="none"/>
        </w:rPr>
        <w:t>“</w:t>
      </w:r>
      <w:r w:rsidR="00F37AF1" w:rsidRPr="007B2397">
        <w:rPr>
          <w:rFonts w:ascii="Arial" w:eastAsia="Arial" w:hAnsi="Arial" w:cs="Arial"/>
          <w:color w:val="0D0D0D"/>
          <w:kern w:val="0"/>
          <w:lang w:val="es-ES" w:eastAsia="es-PA"/>
          <w14:ligatures w14:val="none"/>
        </w:rPr>
        <w:t xml:space="preserve">Global </w:t>
      </w:r>
      <w:proofErr w:type="spellStart"/>
      <w:r w:rsidR="00F37AF1" w:rsidRPr="007B2397">
        <w:rPr>
          <w:rFonts w:ascii="Arial" w:eastAsia="Arial" w:hAnsi="Arial" w:cs="Arial"/>
          <w:color w:val="0D0D0D"/>
          <w:kern w:val="0"/>
          <w:lang w:val="es-ES" w:eastAsia="es-PA"/>
          <w14:ligatures w14:val="none"/>
        </w:rPr>
        <w:t>Review</w:t>
      </w:r>
      <w:proofErr w:type="spellEnd"/>
      <w:r w:rsidR="00F37AF1" w:rsidRPr="007B2397">
        <w:rPr>
          <w:rFonts w:ascii="Arial" w:eastAsia="Arial" w:hAnsi="Arial" w:cs="Arial"/>
          <w:color w:val="0D0D0D"/>
          <w:kern w:val="0"/>
          <w:lang w:val="es-ES" w:eastAsia="es-PA"/>
          <w14:ligatures w14:val="none"/>
        </w:rPr>
        <w:t xml:space="preserve"> </w:t>
      </w:r>
      <w:proofErr w:type="spellStart"/>
      <w:r w:rsidR="00F37AF1" w:rsidRPr="007B2397">
        <w:rPr>
          <w:rFonts w:ascii="Arial" w:eastAsia="Arial" w:hAnsi="Arial" w:cs="Arial"/>
          <w:color w:val="0D0D0D"/>
          <w:kern w:val="0"/>
          <w:lang w:val="es-ES" w:eastAsia="es-PA"/>
          <w14:ligatures w14:val="none"/>
        </w:rPr>
        <w:t>Index</w:t>
      </w:r>
      <w:proofErr w:type="spellEnd"/>
      <w:r w:rsidRPr="007B2397">
        <w:rPr>
          <w:rFonts w:ascii="Arial" w:eastAsia="Arial" w:hAnsi="Arial" w:cs="Arial"/>
          <w:color w:val="0D0D0D"/>
          <w:kern w:val="0"/>
          <w:lang w:val="es-ES" w:eastAsia="es-PA"/>
          <w14:ligatures w14:val="none"/>
        </w:rPr>
        <w:t>”</w:t>
      </w:r>
      <w:r w:rsidR="00F37AF1" w:rsidRPr="007B2397">
        <w:rPr>
          <w:rFonts w:ascii="Arial" w:eastAsia="Arial" w:hAnsi="Arial" w:cs="Arial"/>
          <w:color w:val="0D0D0D"/>
          <w:kern w:val="0"/>
          <w:lang w:val="es-ES" w:eastAsia="es-PA"/>
          <w14:ligatures w14:val="none"/>
        </w:rPr>
        <w:t xml:space="preserve"> (GRI), </w:t>
      </w:r>
      <w:r w:rsidRPr="007B2397">
        <w:rPr>
          <w:rFonts w:ascii="Arial" w:eastAsia="Arial" w:hAnsi="Arial" w:cs="Arial"/>
          <w:color w:val="0D0D0D"/>
          <w:kern w:val="0"/>
          <w:lang w:val="es-ES" w:eastAsia="es-PA"/>
          <w14:ligatures w14:val="none"/>
        </w:rPr>
        <w:t xml:space="preserve">la cual evalúa </w:t>
      </w:r>
      <w:r w:rsidR="00F53C5C" w:rsidRPr="007B2397">
        <w:rPr>
          <w:rFonts w:ascii="Arial" w:eastAsia="Arial" w:hAnsi="Arial" w:cs="Arial"/>
          <w:color w:val="0D0D0D"/>
          <w:kern w:val="0"/>
          <w:lang w:val="es-ES" w:eastAsia="es-PA"/>
          <w14:ligatures w14:val="none"/>
        </w:rPr>
        <w:t xml:space="preserve">el servicio, limpieza, calidad-precio y ubicación de los servicios, se puede deducir que las mayores carencias de los proveedores de servicios turísticos en Costa Rica </w:t>
      </w:r>
      <w:r w:rsidR="003B6820" w:rsidRPr="007B2397">
        <w:rPr>
          <w:rFonts w:ascii="Arial" w:eastAsia="Arial" w:hAnsi="Arial" w:cs="Arial"/>
          <w:color w:val="0D0D0D"/>
          <w:kern w:val="0"/>
          <w:lang w:val="es-ES" w:eastAsia="es-PA"/>
          <w14:ligatures w14:val="none"/>
        </w:rPr>
        <w:t>es la</w:t>
      </w:r>
      <w:r w:rsidR="00F53C5C" w:rsidRPr="007B2397">
        <w:rPr>
          <w:rFonts w:ascii="Arial" w:eastAsia="Arial" w:hAnsi="Arial" w:cs="Arial"/>
          <w:color w:val="0D0D0D"/>
          <w:kern w:val="0"/>
          <w:lang w:val="es-ES" w:eastAsia="es-PA"/>
          <w14:ligatures w14:val="none"/>
        </w:rPr>
        <w:t xml:space="preserve"> gestión de respuesta. En este sentido, el estudio indica que </w:t>
      </w:r>
      <w:r w:rsidR="00F37AF1" w:rsidRPr="007B2397">
        <w:rPr>
          <w:rFonts w:ascii="Arial" w:eastAsia="Arial" w:hAnsi="Arial" w:cs="Arial"/>
          <w:color w:val="0D0D0D"/>
          <w:kern w:val="0"/>
          <w:lang w:val="es-ES" w:eastAsia="es-PA"/>
          <w14:ligatures w14:val="none"/>
        </w:rPr>
        <w:t xml:space="preserve">la gestión de respuestas </w:t>
      </w:r>
      <w:r w:rsidR="00F53C5C" w:rsidRPr="007B2397">
        <w:rPr>
          <w:rFonts w:ascii="Arial" w:eastAsia="Arial" w:hAnsi="Arial" w:cs="Arial"/>
          <w:color w:val="0D0D0D"/>
          <w:kern w:val="0"/>
          <w:lang w:val="es-ES" w:eastAsia="es-PA"/>
          <w14:ligatures w14:val="none"/>
        </w:rPr>
        <w:t>de</w:t>
      </w:r>
      <w:r w:rsidR="00F37AF1" w:rsidRPr="007B2397">
        <w:rPr>
          <w:rFonts w:ascii="Arial" w:eastAsia="Arial" w:hAnsi="Arial" w:cs="Arial"/>
          <w:color w:val="0D0D0D"/>
          <w:kern w:val="0"/>
          <w:lang w:val="es-ES" w:eastAsia="es-PA"/>
          <w14:ligatures w14:val="none"/>
        </w:rPr>
        <w:t xml:space="preserve"> los alojamientos</w:t>
      </w:r>
      <w:r w:rsidR="00F53C5C" w:rsidRPr="007B2397">
        <w:rPr>
          <w:rFonts w:ascii="Arial" w:eastAsia="Arial" w:hAnsi="Arial" w:cs="Arial"/>
          <w:color w:val="0D0D0D"/>
          <w:kern w:val="0"/>
          <w:lang w:val="es-ES" w:eastAsia="es-PA"/>
          <w14:ligatures w14:val="none"/>
        </w:rPr>
        <w:t xml:space="preserve"> cuenta con un nivel de satisfacción del</w:t>
      </w:r>
      <w:r w:rsidR="00F37AF1" w:rsidRPr="007B2397">
        <w:rPr>
          <w:rFonts w:ascii="Arial" w:eastAsia="Arial" w:hAnsi="Arial" w:cs="Arial"/>
          <w:color w:val="0D0D0D"/>
          <w:kern w:val="0"/>
          <w:lang w:val="es-ES" w:eastAsia="es-PA"/>
          <w14:ligatures w14:val="none"/>
        </w:rPr>
        <w:t xml:space="preserve"> 41.7%, los restaurantes de </w:t>
      </w:r>
      <w:r w:rsidR="00F53C5C" w:rsidRPr="007B2397">
        <w:rPr>
          <w:rFonts w:ascii="Arial" w:eastAsia="Arial" w:hAnsi="Arial" w:cs="Arial"/>
          <w:color w:val="0D0D0D"/>
          <w:kern w:val="0"/>
          <w:lang w:val="es-ES" w:eastAsia="es-PA"/>
          <w14:ligatures w14:val="none"/>
        </w:rPr>
        <w:t xml:space="preserve">un </w:t>
      </w:r>
      <w:r w:rsidR="00F37AF1" w:rsidRPr="007B2397">
        <w:rPr>
          <w:rFonts w:ascii="Arial" w:eastAsia="Arial" w:hAnsi="Arial" w:cs="Arial"/>
          <w:color w:val="0D0D0D"/>
          <w:kern w:val="0"/>
          <w:lang w:val="es-ES" w:eastAsia="es-PA"/>
          <w14:ligatures w14:val="none"/>
        </w:rPr>
        <w:t xml:space="preserve">11.8% y </w:t>
      </w:r>
      <w:r w:rsidR="00F53C5C" w:rsidRPr="007B2397">
        <w:rPr>
          <w:rFonts w:ascii="Arial" w:eastAsia="Arial" w:hAnsi="Arial" w:cs="Arial"/>
          <w:color w:val="0D0D0D"/>
          <w:kern w:val="0"/>
          <w:lang w:val="es-ES" w:eastAsia="es-PA"/>
          <w14:ligatures w14:val="none"/>
        </w:rPr>
        <w:t xml:space="preserve">finalmente, </w:t>
      </w:r>
      <w:r w:rsidR="00F37AF1" w:rsidRPr="007B2397">
        <w:rPr>
          <w:rFonts w:ascii="Arial" w:eastAsia="Arial" w:hAnsi="Arial" w:cs="Arial"/>
          <w:color w:val="0D0D0D"/>
          <w:kern w:val="0"/>
          <w:lang w:val="es-ES" w:eastAsia="es-PA"/>
          <w14:ligatures w14:val="none"/>
        </w:rPr>
        <w:t xml:space="preserve">los parques nacionales de </w:t>
      </w:r>
      <w:r w:rsidR="00F53C5C" w:rsidRPr="007B2397">
        <w:rPr>
          <w:rFonts w:ascii="Arial" w:eastAsia="Arial" w:hAnsi="Arial" w:cs="Arial"/>
          <w:color w:val="0D0D0D"/>
          <w:kern w:val="0"/>
          <w:lang w:val="es-ES" w:eastAsia="es-PA"/>
          <w14:ligatures w14:val="none"/>
        </w:rPr>
        <w:t xml:space="preserve">un </w:t>
      </w:r>
      <w:r w:rsidR="00F37AF1" w:rsidRPr="007B2397">
        <w:rPr>
          <w:rFonts w:ascii="Arial" w:eastAsia="Arial" w:hAnsi="Arial" w:cs="Arial"/>
          <w:color w:val="0D0D0D"/>
          <w:kern w:val="0"/>
          <w:lang w:val="es-ES" w:eastAsia="es-PA"/>
          <w14:ligatures w14:val="none"/>
        </w:rPr>
        <w:t>2.8% (ICT, 2021</w:t>
      </w:r>
      <w:r w:rsidR="00F53C5C" w:rsidRPr="007B2397">
        <w:rPr>
          <w:rFonts w:ascii="Arial" w:eastAsia="Arial" w:hAnsi="Arial" w:cs="Arial"/>
          <w:color w:val="0D0D0D"/>
          <w:kern w:val="0"/>
          <w:lang w:val="es-ES" w:eastAsia="es-PA"/>
          <w14:ligatures w14:val="none"/>
        </w:rPr>
        <w:t>)</w:t>
      </w:r>
      <w:r w:rsidR="00F37AF1" w:rsidRPr="007B2397">
        <w:rPr>
          <w:rFonts w:ascii="Arial" w:eastAsia="Arial" w:hAnsi="Arial" w:cs="Arial"/>
          <w:color w:val="0D0D0D"/>
          <w:kern w:val="0"/>
          <w:lang w:val="es-ES" w:eastAsia="es-PA"/>
          <w14:ligatures w14:val="none"/>
        </w:rPr>
        <w:t>.</w:t>
      </w:r>
      <w:r w:rsidR="00FC7159" w:rsidRPr="007B2397">
        <w:rPr>
          <w:rFonts w:ascii="Arial" w:eastAsia="Arial" w:hAnsi="Arial" w:cs="Arial"/>
          <w:color w:val="0D0D0D"/>
          <w:kern w:val="0"/>
          <w:lang w:val="es-ES" w:eastAsia="es-PA"/>
          <w14:ligatures w14:val="none"/>
        </w:rPr>
        <w:t xml:space="preserve"> </w:t>
      </w:r>
    </w:p>
    <w:p w14:paraId="2607C158" w14:textId="1BCBD8CD" w:rsidR="00CD7F14" w:rsidRPr="007B2397" w:rsidRDefault="004F0686" w:rsidP="0079646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Si bien es cierto, </w:t>
      </w:r>
      <w:r w:rsidR="00BB2560" w:rsidRPr="007B2397">
        <w:rPr>
          <w:rFonts w:ascii="Arial" w:eastAsia="Arial" w:hAnsi="Arial" w:cs="Arial"/>
          <w:color w:val="0D0D0D"/>
          <w:kern w:val="0"/>
          <w:lang w:val="es-ES" w:eastAsia="es-PA"/>
          <w14:ligatures w14:val="none"/>
        </w:rPr>
        <w:t xml:space="preserve">el turista puede utilizar diversas </w:t>
      </w:r>
      <w:r w:rsidRPr="007B2397">
        <w:rPr>
          <w:rFonts w:ascii="Arial" w:eastAsia="Arial" w:hAnsi="Arial" w:cs="Arial"/>
          <w:color w:val="0D0D0D"/>
          <w:kern w:val="0"/>
          <w:lang w:val="es-ES" w:eastAsia="es-PA"/>
          <w14:ligatures w14:val="none"/>
        </w:rPr>
        <w:t xml:space="preserve">aplicaciones globales </w:t>
      </w:r>
      <w:r w:rsidR="00BB2560" w:rsidRPr="007B2397">
        <w:rPr>
          <w:rFonts w:ascii="Arial" w:eastAsia="Arial" w:hAnsi="Arial" w:cs="Arial"/>
          <w:color w:val="0D0D0D"/>
          <w:kern w:val="0"/>
          <w:lang w:val="es-ES" w:eastAsia="es-PA"/>
          <w14:ligatures w14:val="none"/>
        </w:rPr>
        <w:t>para consultar los proveedores turísticos del país,</w:t>
      </w:r>
      <w:r w:rsidR="00DA0637" w:rsidRPr="007B2397">
        <w:rPr>
          <w:rFonts w:ascii="Arial" w:eastAsia="Arial" w:hAnsi="Arial" w:cs="Arial"/>
          <w:color w:val="0D0D0D"/>
          <w:kern w:val="0"/>
          <w:lang w:val="es-ES" w:eastAsia="es-PA"/>
          <w14:ligatures w14:val="none"/>
        </w:rPr>
        <w:t xml:space="preserve"> </w:t>
      </w:r>
      <w:r w:rsidR="00BB2560" w:rsidRPr="007B2397">
        <w:rPr>
          <w:rFonts w:ascii="Arial" w:eastAsia="Arial" w:hAnsi="Arial" w:cs="Arial"/>
          <w:color w:val="0D0D0D"/>
          <w:kern w:val="0"/>
          <w:lang w:val="es-ES" w:eastAsia="es-PA"/>
          <w14:ligatures w14:val="none"/>
        </w:rPr>
        <w:t xml:space="preserve">éstas no </w:t>
      </w:r>
      <w:r w:rsidR="00DA0637" w:rsidRPr="007B2397">
        <w:rPr>
          <w:rFonts w:ascii="Arial" w:eastAsia="Arial" w:hAnsi="Arial" w:cs="Arial"/>
          <w:color w:val="0D0D0D"/>
          <w:kern w:val="0"/>
          <w:lang w:val="es-ES" w:eastAsia="es-PA"/>
          <w14:ligatures w14:val="none"/>
        </w:rPr>
        <w:t xml:space="preserve">le </w:t>
      </w:r>
      <w:r w:rsidR="00BB2560" w:rsidRPr="007B2397">
        <w:rPr>
          <w:rFonts w:ascii="Arial" w:eastAsia="Arial" w:hAnsi="Arial" w:cs="Arial"/>
          <w:color w:val="0D0D0D"/>
          <w:kern w:val="0"/>
          <w:lang w:val="es-ES" w:eastAsia="es-PA"/>
          <w14:ligatures w14:val="none"/>
        </w:rPr>
        <w:t>permiten personalizar a un cien por ciento su experiencia dado debe consultar las aplicaciones de forma independiente</w:t>
      </w:r>
      <w:r w:rsidR="00FF1F19" w:rsidRPr="007B2397">
        <w:rPr>
          <w:rFonts w:ascii="Arial" w:eastAsia="Arial" w:hAnsi="Arial" w:cs="Arial"/>
          <w:color w:val="0D0D0D"/>
          <w:kern w:val="0"/>
          <w:lang w:val="es-ES" w:eastAsia="es-PA"/>
          <w14:ligatures w14:val="none"/>
        </w:rPr>
        <w:t xml:space="preserve">- </w:t>
      </w:r>
      <w:r w:rsidR="00BB2560" w:rsidRPr="007B2397">
        <w:rPr>
          <w:rFonts w:ascii="Arial" w:eastAsia="Arial" w:hAnsi="Arial" w:cs="Arial"/>
          <w:color w:val="0D0D0D"/>
          <w:kern w:val="0"/>
          <w:lang w:val="es-ES" w:eastAsia="es-PA"/>
          <w14:ligatures w14:val="none"/>
        </w:rPr>
        <w:t xml:space="preserve">Adicionalmente, la comunicación </w:t>
      </w:r>
      <w:r w:rsidR="00645499" w:rsidRPr="007B2397">
        <w:rPr>
          <w:rFonts w:ascii="Arial" w:eastAsia="Arial" w:hAnsi="Arial" w:cs="Arial"/>
          <w:color w:val="0D0D0D"/>
          <w:kern w:val="0"/>
          <w:lang w:val="es-ES" w:eastAsia="es-PA"/>
          <w14:ligatures w14:val="none"/>
        </w:rPr>
        <w:t>e</w:t>
      </w:r>
      <w:r w:rsidR="00BB2560" w:rsidRPr="007B2397">
        <w:rPr>
          <w:rFonts w:ascii="Arial" w:eastAsia="Arial" w:hAnsi="Arial" w:cs="Arial"/>
          <w:color w:val="0D0D0D"/>
          <w:kern w:val="0"/>
          <w:lang w:val="es-ES" w:eastAsia="es-PA"/>
          <w14:ligatures w14:val="none"/>
        </w:rPr>
        <w:t xml:space="preserve">ntre el turista y el proveedor de </w:t>
      </w:r>
      <w:r w:rsidR="00BB2560" w:rsidRPr="007B2397">
        <w:rPr>
          <w:rFonts w:ascii="Arial" w:eastAsia="Arial" w:hAnsi="Arial" w:cs="Arial"/>
          <w:color w:val="0D0D0D"/>
          <w:kern w:val="0"/>
          <w:lang w:val="es-ES" w:eastAsia="es-PA"/>
          <w14:ligatures w14:val="none"/>
        </w:rPr>
        <w:lastRenderedPageBreak/>
        <w:t xml:space="preserve">servicios previo a la selección de la oferta es limitada, al no contar en diversos casos con un chat o sistema de mensajería privado </w:t>
      </w:r>
      <w:r w:rsidR="00645499" w:rsidRPr="007B2397">
        <w:rPr>
          <w:rFonts w:ascii="Arial" w:eastAsia="Arial" w:hAnsi="Arial" w:cs="Arial"/>
          <w:color w:val="0D0D0D"/>
          <w:kern w:val="0"/>
          <w:lang w:val="es-ES" w:eastAsia="es-PA"/>
          <w14:ligatures w14:val="none"/>
        </w:rPr>
        <w:t xml:space="preserve">para </w:t>
      </w:r>
      <w:r w:rsidR="00BB2560" w:rsidRPr="007B2397">
        <w:rPr>
          <w:rFonts w:ascii="Arial" w:eastAsia="Arial" w:hAnsi="Arial" w:cs="Arial"/>
          <w:color w:val="0D0D0D"/>
          <w:kern w:val="0"/>
          <w:lang w:val="es-ES" w:eastAsia="es-PA"/>
          <w14:ligatures w14:val="none"/>
        </w:rPr>
        <w:t>la atención de consultas.</w:t>
      </w:r>
    </w:p>
    <w:p w14:paraId="26EDEF47" w14:textId="244D81B9" w:rsidR="00740DCB" w:rsidRPr="007B2397" w:rsidRDefault="00602C8D" w:rsidP="00740DCB">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Desde la perspectiva de los proveedores de servicios, </w:t>
      </w:r>
      <w:r w:rsidR="00BB2560" w:rsidRPr="007B2397">
        <w:rPr>
          <w:rFonts w:ascii="Arial" w:eastAsia="Arial" w:hAnsi="Arial" w:cs="Arial"/>
          <w:color w:val="0D0D0D"/>
          <w:kern w:val="0"/>
          <w:lang w:val="es-ES" w:eastAsia="es-PA"/>
          <w14:ligatures w14:val="none"/>
        </w:rPr>
        <w:t xml:space="preserve">la problemática comprende varios aspectos. Por una parte, </w:t>
      </w:r>
      <w:r w:rsidR="00F03D35" w:rsidRPr="007B2397">
        <w:rPr>
          <w:rFonts w:ascii="Arial" w:eastAsia="Arial" w:hAnsi="Arial" w:cs="Arial"/>
          <w:color w:val="0D0D0D"/>
          <w:kern w:val="0"/>
          <w:lang w:val="es-ES" w:eastAsia="es-PA"/>
          <w14:ligatures w14:val="none"/>
        </w:rPr>
        <w:t>existe</w:t>
      </w:r>
      <w:r w:rsidR="00BB2560" w:rsidRPr="007B2397">
        <w:rPr>
          <w:rFonts w:ascii="Arial" w:eastAsia="Arial" w:hAnsi="Arial" w:cs="Arial"/>
          <w:color w:val="0D0D0D"/>
          <w:kern w:val="0"/>
          <w:lang w:val="es-ES" w:eastAsia="es-PA"/>
          <w14:ligatures w14:val="none"/>
        </w:rPr>
        <w:t>n</w:t>
      </w:r>
      <w:r w:rsidR="00F03D35" w:rsidRPr="007B2397">
        <w:rPr>
          <w:rFonts w:ascii="Arial" w:eastAsia="Arial" w:hAnsi="Arial" w:cs="Arial"/>
          <w:color w:val="0D0D0D"/>
          <w:kern w:val="0"/>
          <w:lang w:val="es-ES" w:eastAsia="es-PA"/>
          <w14:ligatures w14:val="none"/>
        </w:rPr>
        <w:t xml:space="preserve"> </w:t>
      </w:r>
      <w:r w:rsidR="00BB2560" w:rsidRPr="007B2397">
        <w:rPr>
          <w:rFonts w:ascii="Arial" w:eastAsia="Arial" w:hAnsi="Arial" w:cs="Arial"/>
          <w:color w:val="0D0D0D"/>
          <w:kern w:val="0"/>
          <w:lang w:val="es-ES" w:eastAsia="es-PA"/>
          <w14:ligatures w14:val="none"/>
        </w:rPr>
        <w:t xml:space="preserve">aún </w:t>
      </w:r>
      <w:r w:rsidR="00F03D35" w:rsidRPr="007B2397">
        <w:rPr>
          <w:rFonts w:ascii="Arial" w:eastAsia="Arial" w:hAnsi="Arial" w:cs="Arial"/>
          <w:color w:val="0D0D0D"/>
          <w:kern w:val="0"/>
          <w:lang w:val="es-ES" w:eastAsia="es-PA"/>
          <w14:ligatures w14:val="none"/>
        </w:rPr>
        <w:t xml:space="preserve">proveedores de servicios </w:t>
      </w:r>
      <w:r w:rsidR="00BB2560" w:rsidRPr="007B2397">
        <w:rPr>
          <w:rFonts w:ascii="Arial" w:eastAsia="Arial" w:hAnsi="Arial" w:cs="Arial"/>
          <w:color w:val="0D0D0D"/>
          <w:kern w:val="0"/>
          <w:lang w:val="es-ES" w:eastAsia="es-PA"/>
          <w14:ligatures w14:val="none"/>
        </w:rPr>
        <w:t xml:space="preserve">y productos turísticos nacionales que no tienen visibilidad para comunicar su oferta a los visitantes. Aquellos proveedores que si cuentan con visibilidad se enfrentan a la limitación en los canales de comunicación </w:t>
      </w:r>
      <w:r w:rsidR="00FB40E2" w:rsidRPr="007B2397">
        <w:rPr>
          <w:rFonts w:ascii="Arial" w:eastAsia="Arial" w:hAnsi="Arial" w:cs="Arial"/>
          <w:color w:val="0D0D0D"/>
          <w:kern w:val="0"/>
          <w:lang w:val="es-ES" w:eastAsia="es-PA"/>
          <w14:ligatures w14:val="none"/>
        </w:rPr>
        <w:t>de</w:t>
      </w:r>
      <w:r w:rsidR="00BB2560" w:rsidRPr="007B2397">
        <w:rPr>
          <w:rFonts w:ascii="Arial" w:eastAsia="Arial" w:hAnsi="Arial" w:cs="Arial"/>
          <w:color w:val="0D0D0D"/>
          <w:kern w:val="0"/>
          <w:lang w:val="es-ES" w:eastAsia="es-PA"/>
          <w14:ligatures w14:val="none"/>
        </w:rPr>
        <w:t xml:space="preserve"> las plataformas</w:t>
      </w:r>
      <w:r w:rsidR="00C80C45" w:rsidRPr="007B2397">
        <w:rPr>
          <w:rFonts w:ascii="Arial" w:eastAsia="Arial" w:hAnsi="Arial" w:cs="Arial"/>
          <w:color w:val="0D0D0D"/>
          <w:kern w:val="0"/>
          <w:lang w:val="es-ES" w:eastAsia="es-PA"/>
          <w14:ligatures w14:val="none"/>
        </w:rPr>
        <w:t>. Una comunica</w:t>
      </w:r>
      <w:r w:rsidR="00BB2560" w:rsidRPr="007B2397">
        <w:rPr>
          <w:rFonts w:ascii="Arial" w:eastAsia="Arial" w:hAnsi="Arial" w:cs="Arial"/>
          <w:color w:val="0D0D0D"/>
          <w:kern w:val="0"/>
          <w:lang w:val="es-ES" w:eastAsia="es-PA"/>
          <w14:ligatures w14:val="none"/>
        </w:rPr>
        <w:t xml:space="preserve">ción directa con el turista les permitiría generar una mayor confianza </w:t>
      </w:r>
      <w:r w:rsidR="00C80C45" w:rsidRPr="007B2397">
        <w:rPr>
          <w:rFonts w:ascii="Arial" w:eastAsia="Arial" w:hAnsi="Arial" w:cs="Arial"/>
          <w:color w:val="0D0D0D"/>
          <w:kern w:val="0"/>
          <w:lang w:val="es-ES" w:eastAsia="es-PA"/>
          <w14:ligatures w14:val="none"/>
        </w:rPr>
        <w:t xml:space="preserve">y </w:t>
      </w:r>
      <w:r w:rsidR="00BB2560" w:rsidRPr="007B2397">
        <w:rPr>
          <w:rFonts w:ascii="Arial" w:eastAsia="Arial" w:hAnsi="Arial" w:cs="Arial"/>
          <w:color w:val="0D0D0D"/>
          <w:kern w:val="0"/>
          <w:lang w:val="es-ES" w:eastAsia="es-PA"/>
          <w14:ligatures w14:val="none"/>
        </w:rPr>
        <w:t>posicionar su servicio. Por otra parte, los guías turísticos no tienen la posibilidad de ofrecer sus servicios profesionales a través de estas plataformas de forma directa y segura.</w:t>
      </w:r>
      <w:r w:rsidR="001E0003" w:rsidRPr="007B2397">
        <w:rPr>
          <w:rFonts w:ascii="Arial" w:eastAsia="Arial" w:hAnsi="Arial" w:cs="Arial"/>
          <w:color w:val="0D0D0D"/>
          <w:kern w:val="0"/>
          <w:lang w:val="es-ES" w:eastAsia="es-PA"/>
          <w14:ligatures w14:val="none"/>
        </w:rPr>
        <w:t xml:space="preserve"> Si bien, </w:t>
      </w:r>
      <w:proofErr w:type="spellStart"/>
      <w:r w:rsidR="001E0003" w:rsidRPr="007B2397">
        <w:rPr>
          <w:rFonts w:ascii="Arial" w:eastAsia="Arial" w:hAnsi="Arial" w:cs="Arial"/>
          <w:color w:val="0D0D0D"/>
          <w:kern w:val="0"/>
          <w:lang w:val="es-ES" w:eastAsia="es-PA"/>
          <w14:ligatures w14:val="none"/>
        </w:rPr>
        <w:t>Private</w:t>
      </w:r>
      <w:proofErr w:type="spellEnd"/>
      <w:r w:rsidR="001E0003" w:rsidRPr="007B2397">
        <w:rPr>
          <w:rFonts w:ascii="Arial" w:eastAsia="Arial" w:hAnsi="Arial" w:cs="Arial"/>
          <w:color w:val="0D0D0D"/>
          <w:kern w:val="0"/>
          <w:lang w:val="es-ES" w:eastAsia="es-PA"/>
          <w14:ligatures w14:val="none"/>
        </w:rPr>
        <w:t xml:space="preserve"> Guide </w:t>
      </w:r>
      <w:proofErr w:type="spellStart"/>
      <w:r w:rsidR="001E0003" w:rsidRPr="007B2397">
        <w:rPr>
          <w:rFonts w:ascii="Arial" w:eastAsia="Arial" w:hAnsi="Arial" w:cs="Arial"/>
          <w:color w:val="0D0D0D"/>
          <w:kern w:val="0"/>
          <w:lang w:val="es-ES" w:eastAsia="es-PA"/>
          <w14:ligatures w14:val="none"/>
        </w:rPr>
        <w:t>World</w:t>
      </w:r>
      <w:proofErr w:type="spellEnd"/>
      <w:r w:rsidR="001E0003" w:rsidRPr="007B2397">
        <w:rPr>
          <w:rFonts w:ascii="Arial" w:eastAsia="Arial" w:hAnsi="Arial" w:cs="Arial"/>
          <w:color w:val="0D0D0D"/>
          <w:kern w:val="0"/>
          <w:lang w:val="es-ES" w:eastAsia="es-PA"/>
          <w14:ligatures w14:val="none"/>
        </w:rPr>
        <w:t xml:space="preserve"> </w:t>
      </w:r>
      <w:r w:rsidR="00117387" w:rsidRPr="007B2397">
        <w:rPr>
          <w:rFonts w:ascii="Arial" w:eastAsia="Arial" w:hAnsi="Arial" w:cs="Arial"/>
          <w:color w:val="0D0D0D"/>
          <w:kern w:val="0"/>
          <w:lang w:val="es-ES" w:eastAsia="es-PA"/>
          <w14:ligatures w14:val="none"/>
        </w:rPr>
        <w:t>da</w:t>
      </w:r>
      <w:r w:rsidR="001E0003" w:rsidRPr="007B2397">
        <w:rPr>
          <w:rFonts w:ascii="Arial" w:eastAsia="Arial" w:hAnsi="Arial" w:cs="Arial"/>
          <w:color w:val="0D0D0D"/>
          <w:kern w:val="0"/>
          <w:lang w:val="es-ES" w:eastAsia="es-PA"/>
          <w14:ligatures w14:val="none"/>
        </w:rPr>
        <w:t xml:space="preserve"> la oportunidad al usuario de seleccionar su guía </w:t>
      </w:r>
      <w:r w:rsidR="00117387" w:rsidRPr="007B2397">
        <w:rPr>
          <w:rFonts w:ascii="Arial" w:eastAsia="Arial" w:hAnsi="Arial" w:cs="Arial"/>
          <w:color w:val="0D0D0D"/>
          <w:kern w:val="0"/>
          <w:lang w:val="es-ES" w:eastAsia="es-PA"/>
          <w14:ligatures w14:val="none"/>
        </w:rPr>
        <w:t xml:space="preserve">de acuerdo con el </w:t>
      </w:r>
      <w:r w:rsidR="001E0003" w:rsidRPr="007B2397">
        <w:rPr>
          <w:rFonts w:ascii="Arial" w:eastAsia="Arial" w:hAnsi="Arial" w:cs="Arial"/>
          <w:color w:val="0D0D0D"/>
          <w:kern w:val="0"/>
          <w:lang w:val="es-ES" w:eastAsia="es-PA"/>
          <w14:ligatures w14:val="none"/>
        </w:rPr>
        <w:t>destino, idioma o capacidad de pago</w:t>
      </w:r>
      <w:r w:rsidR="00EC5E75" w:rsidRPr="007B2397">
        <w:rPr>
          <w:rFonts w:ascii="Arial" w:eastAsia="Arial" w:hAnsi="Arial" w:cs="Arial"/>
          <w:color w:val="0D0D0D"/>
          <w:kern w:val="0"/>
          <w:lang w:val="es-ES" w:eastAsia="es-PA"/>
          <w14:ligatures w14:val="none"/>
        </w:rPr>
        <w:t xml:space="preserve"> y </w:t>
      </w:r>
      <w:r w:rsidR="001E0003" w:rsidRPr="007B2397">
        <w:rPr>
          <w:rFonts w:ascii="Arial" w:eastAsia="Arial" w:hAnsi="Arial" w:cs="Arial"/>
          <w:color w:val="0D0D0D"/>
          <w:kern w:val="0"/>
          <w:lang w:val="es-ES" w:eastAsia="es-PA"/>
          <w14:ligatures w14:val="none"/>
        </w:rPr>
        <w:t>enviarle un mensaje directo, no proporciona ninguna facilidad al turista para gestionar la adquisición del servicio, por lo que el contacto y el cierre del trato l</w:t>
      </w:r>
      <w:r w:rsidR="00EC5E75" w:rsidRPr="007B2397">
        <w:rPr>
          <w:rFonts w:ascii="Arial" w:eastAsia="Arial" w:hAnsi="Arial" w:cs="Arial"/>
          <w:color w:val="0D0D0D"/>
          <w:kern w:val="0"/>
          <w:lang w:val="es-ES" w:eastAsia="es-PA"/>
          <w14:ligatures w14:val="none"/>
        </w:rPr>
        <w:t>o</w:t>
      </w:r>
      <w:r w:rsidR="001E0003" w:rsidRPr="007B2397">
        <w:rPr>
          <w:rFonts w:ascii="Arial" w:eastAsia="Arial" w:hAnsi="Arial" w:cs="Arial"/>
          <w:color w:val="0D0D0D"/>
          <w:kern w:val="0"/>
          <w:lang w:val="es-ES" w:eastAsia="es-PA"/>
          <w14:ligatures w14:val="none"/>
        </w:rPr>
        <w:t xml:space="preserve"> debe realizar de forma independiente. Esta dinámica puede generar desconfianza para el turista al no existir un intermediario o ente regulador que avale estos servicios.</w:t>
      </w:r>
    </w:p>
    <w:p w14:paraId="5CCE13D7" w14:textId="7FCC9A80" w:rsidR="007F44F0" w:rsidRPr="007B2397" w:rsidRDefault="00BB2560" w:rsidP="00740DCB">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Finalmente, adicional a los servicios tradicionales de hotelería, restaurantes o visitas guiadas a destinos turísticos que se pueden consultar </w:t>
      </w:r>
      <w:r w:rsidR="0093180A" w:rsidRPr="007B2397">
        <w:rPr>
          <w:rFonts w:ascii="Arial" w:eastAsia="Arial" w:hAnsi="Arial" w:cs="Arial"/>
          <w:color w:val="0D0D0D"/>
          <w:kern w:val="0"/>
          <w:lang w:val="es-ES" w:eastAsia="es-PA"/>
          <w14:ligatures w14:val="none"/>
        </w:rPr>
        <w:t>en</w:t>
      </w:r>
      <w:r w:rsidRPr="007B2397">
        <w:rPr>
          <w:rFonts w:ascii="Arial" w:eastAsia="Arial" w:hAnsi="Arial" w:cs="Arial"/>
          <w:color w:val="0D0D0D"/>
          <w:kern w:val="0"/>
          <w:lang w:val="es-ES" w:eastAsia="es-PA"/>
          <w14:ligatures w14:val="none"/>
        </w:rPr>
        <w:t xml:space="preserve"> las plataformas antes mencionadas, existen otros servicios no categorizados que pueden agregar valor a la experiencia general de un visitante, como lo es el turismo rural.</w:t>
      </w:r>
    </w:p>
    <w:p w14:paraId="7142DC27" w14:textId="677339C6" w:rsidR="00C65EE5" w:rsidRPr="007B2397" w:rsidRDefault="00A40776" w:rsidP="004161E7">
      <w:pPr>
        <w:pStyle w:val="Heading3"/>
        <w:rPr>
          <w:szCs w:val="22"/>
        </w:rPr>
      </w:pPr>
      <w:bookmarkStart w:id="76" w:name="_Toc164875949"/>
      <w:r w:rsidRPr="007B2397">
        <w:rPr>
          <w:szCs w:val="22"/>
        </w:rPr>
        <w:t>1.3 Justificación del proyecto</w:t>
      </w:r>
      <w:bookmarkEnd w:id="76"/>
    </w:p>
    <w:p w14:paraId="0C806E3E" w14:textId="48332D75" w:rsidR="00B032C5" w:rsidRPr="007B2397" w:rsidRDefault="0080705A" w:rsidP="0079646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El proyecto pretende </w:t>
      </w:r>
      <w:r w:rsidR="00A6305D" w:rsidRPr="007B2397">
        <w:rPr>
          <w:rFonts w:ascii="Arial" w:eastAsia="Arial" w:hAnsi="Arial" w:cs="Arial"/>
          <w:color w:val="0D0D0D"/>
          <w:kern w:val="0"/>
          <w:lang w:val="es-ES" w:eastAsia="es-PA"/>
          <w14:ligatures w14:val="none"/>
        </w:rPr>
        <w:t xml:space="preserve">diseñar una aplicación </w:t>
      </w:r>
      <w:r w:rsidR="003B5421" w:rsidRPr="007B2397">
        <w:rPr>
          <w:rFonts w:ascii="Arial" w:eastAsia="Arial" w:hAnsi="Arial" w:cs="Arial"/>
          <w:color w:val="0D0D0D"/>
          <w:kern w:val="0"/>
          <w:lang w:val="es-ES" w:eastAsia="es-PA"/>
          <w14:ligatures w14:val="none"/>
        </w:rPr>
        <w:t xml:space="preserve">turística </w:t>
      </w:r>
      <w:r w:rsidR="00A6305D" w:rsidRPr="007B2397">
        <w:rPr>
          <w:rFonts w:ascii="Arial" w:eastAsia="Arial" w:hAnsi="Arial" w:cs="Arial"/>
          <w:color w:val="0D0D0D"/>
          <w:kern w:val="0"/>
          <w:lang w:val="es-ES" w:eastAsia="es-PA"/>
          <w14:ligatures w14:val="none"/>
        </w:rPr>
        <w:t xml:space="preserve">multiplataforma </w:t>
      </w:r>
      <w:r w:rsidR="00B032C5" w:rsidRPr="007B2397">
        <w:rPr>
          <w:rFonts w:ascii="Arial" w:eastAsia="Arial" w:hAnsi="Arial" w:cs="Arial"/>
          <w:color w:val="0D0D0D"/>
          <w:kern w:val="0"/>
          <w:lang w:val="es-ES" w:eastAsia="es-PA"/>
          <w14:ligatures w14:val="none"/>
        </w:rPr>
        <w:t xml:space="preserve">en Costa Rica que permita a los turistas, no solo obtener información o gestionar reservas de servicios, sino personalizar por completo su experiencia de acuerdo con factores como intereses, capacidad adquisitiva, forma de pago preferida, idioma preferido o contratación por tiempo definido de guías turísticos, entre otros. </w:t>
      </w:r>
      <w:r w:rsidR="00186879" w:rsidRPr="007B2397">
        <w:rPr>
          <w:rFonts w:ascii="Arial" w:eastAsia="Arial" w:hAnsi="Arial" w:cs="Arial"/>
          <w:color w:val="0D0D0D"/>
          <w:kern w:val="0"/>
          <w:lang w:val="es-ES" w:eastAsia="es-PA"/>
          <w14:ligatures w14:val="none"/>
        </w:rPr>
        <w:t>Esta</w:t>
      </w:r>
      <w:r w:rsidR="00A6305D" w:rsidRPr="007B2397">
        <w:rPr>
          <w:rFonts w:ascii="Arial" w:eastAsia="Arial" w:hAnsi="Arial" w:cs="Arial"/>
          <w:color w:val="0D0D0D"/>
          <w:kern w:val="0"/>
          <w:lang w:val="es-ES" w:eastAsia="es-PA"/>
          <w14:ligatures w14:val="none"/>
        </w:rPr>
        <w:t xml:space="preserve"> aplicación </w:t>
      </w:r>
      <w:r w:rsidR="00186879" w:rsidRPr="007B2397">
        <w:rPr>
          <w:rFonts w:ascii="Arial" w:eastAsia="Arial" w:hAnsi="Arial" w:cs="Arial"/>
          <w:color w:val="0D0D0D"/>
          <w:kern w:val="0"/>
          <w:lang w:val="es-ES" w:eastAsia="es-PA"/>
          <w14:ligatures w14:val="none"/>
        </w:rPr>
        <w:t xml:space="preserve">les </w:t>
      </w:r>
      <w:r w:rsidR="00186879" w:rsidRPr="007B2397">
        <w:rPr>
          <w:rFonts w:ascii="Arial" w:eastAsia="Arial" w:hAnsi="Arial" w:cs="Arial"/>
          <w:color w:val="0D0D0D"/>
          <w:kern w:val="0"/>
          <w:lang w:val="es-ES" w:eastAsia="es-PA"/>
          <w14:ligatures w14:val="none"/>
        </w:rPr>
        <w:lastRenderedPageBreak/>
        <w:t>permitiría</w:t>
      </w:r>
      <w:r w:rsidR="00B032C5" w:rsidRPr="007B2397">
        <w:rPr>
          <w:rFonts w:ascii="Arial" w:eastAsia="Arial" w:hAnsi="Arial" w:cs="Arial"/>
          <w:color w:val="0D0D0D"/>
          <w:kern w:val="0"/>
          <w:lang w:val="es-ES" w:eastAsia="es-PA"/>
          <w14:ligatures w14:val="none"/>
        </w:rPr>
        <w:t xml:space="preserve"> una comunicación directa con los proveedores de servicios antes de tomar su decisión, </w:t>
      </w:r>
      <w:r w:rsidR="00186879" w:rsidRPr="007B2397">
        <w:rPr>
          <w:rFonts w:ascii="Arial" w:eastAsia="Arial" w:hAnsi="Arial" w:cs="Arial"/>
          <w:color w:val="0D0D0D"/>
          <w:kern w:val="0"/>
          <w:lang w:val="es-ES" w:eastAsia="es-PA"/>
          <w14:ligatures w14:val="none"/>
        </w:rPr>
        <w:t>a diferencia de la oferta actual que</w:t>
      </w:r>
      <w:r w:rsidR="00B032C5" w:rsidRPr="007B2397">
        <w:rPr>
          <w:rFonts w:ascii="Arial" w:eastAsia="Arial" w:hAnsi="Arial" w:cs="Arial"/>
          <w:color w:val="0D0D0D"/>
          <w:kern w:val="0"/>
          <w:lang w:val="es-ES" w:eastAsia="es-PA"/>
          <w14:ligatures w14:val="none"/>
        </w:rPr>
        <w:t xml:space="preserve"> no cuenta con chat o sistema de mensajería privado entre el turista y el proveedor de servicio</w:t>
      </w:r>
      <w:r w:rsidR="00382264" w:rsidRPr="007B2397">
        <w:rPr>
          <w:rFonts w:ascii="Arial" w:eastAsia="Arial" w:hAnsi="Arial" w:cs="Arial"/>
          <w:color w:val="0D0D0D"/>
          <w:kern w:val="0"/>
          <w:lang w:val="es-ES" w:eastAsia="es-PA"/>
          <w14:ligatures w14:val="none"/>
        </w:rPr>
        <w:t>, limitando la confianza o seguridad que tengan los primeros en realizar la compra o adquisición de estos servicios.</w:t>
      </w:r>
      <w:r w:rsidR="00E405B7" w:rsidRPr="007B2397">
        <w:rPr>
          <w:rFonts w:ascii="Arial" w:eastAsia="Arial" w:hAnsi="Arial" w:cs="Arial"/>
          <w:color w:val="0D0D0D"/>
          <w:kern w:val="0"/>
          <w:lang w:val="es-ES" w:eastAsia="es-PA"/>
          <w14:ligatures w14:val="none"/>
        </w:rPr>
        <w:t xml:space="preserve"> Adicionalmente,</w:t>
      </w:r>
      <w:r w:rsidR="00382264" w:rsidRPr="007B2397">
        <w:rPr>
          <w:rFonts w:ascii="Arial" w:eastAsia="Arial" w:hAnsi="Arial" w:cs="Arial"/>
          <w:color w:val="0D0D0D"/>
          <w:kern w:val="0"/>
          <w:lang w:val="es-ES" w:eastAsia="es-PA"/>
          <w14:ligatures w14:val="none"/>
        </w:rPr>
        <w:t xml:space="preserve"> existe</w:t>
      </w:r>
      <w:r w:rsidR="00186879" w:rsidRPr="007B2397">
        <w:rPr>
          <w:rFonts w:ascii="Arial" w:eastAsia="Arial" w:hAnsi="Arial" w:cs="Arial"/>
          <w:color w:val="0D0D0D"/>
          <w:kern w:val="0"/>
          <w:lang w:val="es-ES" w:eastAsia="es-PA"/>
          <w14:ligatures w14:val="none"/>
        </w:rPr>
        <w:t xml:space="preserve"> la oportunidad de</w:t>
      </w:r>
      <w:r w:rsidR="00382264" w:rsidRPr="007B2397">
        <w:rPr>
          <w:rFonts w:ascii="Arial" w:eastAsia="Arial" w:hAnsi="Arial" w:cs="Arial"/>
          <w:color w:val="0D0D0D"/>
          <w:kern w:val="0"/>
          <w:lang w:val="es-ES" w:eastAsia="es-PA"/>
          <w14:ligatures w14:val="none"/>
        </w:rPr>
        <w:t xml:space="preserve"> categoriza</w:t>
      </w:r>
      <w:r w:rsidR="00186879" w:rsidRPr="007B2397">
        <w:rPr>
          <w:rFonts w:ascii="Arial" w:eastAsia="Arial" w:hAnsi="Arial" w:cs="Arial"/>
          <w:color w:val="0D0D0D"/>
          <w:kern w:val="0"/>
          <w:lang w:val="es-ES" w:eastAsia="es-PA"/>
          <w14:ligatures w14:val="none"/>
        </w:rPr>
        <w:t>r</w:t>
      </w:r>
      <w:r w:rsidR="00382264" w:rsidRPr="007B2397">
        <w:rPr>
          <w:rFonts w:ascii="Arial" w:eastAsia="Arial" w:hAnsi="Arial" w:cs="Arial"/>
          <w:color w:val="0D0D0D"/>
          <w:kern w:val="0"/>
          <w:lang w:val="es-ES" w:eastAsia="es-PA"/>
          <w14:ligatures w14:val="none"/>
        </w:rPr>
        <w:t xml:space="preserve"> en la plataforma</w:t>
      </w:r>
      <w:r w:rsidR="00186879" w:rsidRPr="007B2397">
        <w:rPr>
          <w:rFonts w:ascii="Arial" w:eastAsia="Arial" w:hAnsi="Arial" w:cs="Arial"/>
          <w:color w:val="0D0D0D"/>
          <w:kern w:val="0"/>
          <w:lang w:val="es-ES" w:eastAsia="es-PA"/>
          <w14:ligatures w14:val="none"/>
        </w:rPr>
        <w:t xml:space="preserve"> a una gran cantidad de proveedores de servicios y productos turísticos nacionales que no tienen la suficiente visibilidad para ofrecer los mismos a los visitantes, ya sea por una ubicación poco conveniente, escasos recursos para pagar por publicidad, competencia acelerada, baja educación, limitadas formas de pago, entre otros, y</w:t>
      </w:r>
      <w:r w:rsidR="00382264" w:rsidRPr="007B2397">
        <w:rPr>
          <w:rFonts w:ascii="Arial" w:eastAsia="Arial" w:hAnsi="Arial" w:cs="Arial"/>
          <w:color w:val="0D0D0D"/>
          <w:kern w:val="0"/>
          <w:lang w:val="es-ES" w:eastAsia="es-PA"/>
          <w14:ligatures w14:val="none"/>
        </w:rPr>
        <w:t xml:space="preserve"> que pueden agrega</w:t>
      </w:r>
      <w:r w:rsidR="00E405B7" w:rsidRPr="007B2397">
        <w:rPr>
          <w:rFonts w:ascii="Arial" w:eastAsia="Arial" w:hAnsi="Arial" w:cs="Arial"/>
          <w:color w:val="0D0D0D"/>
          <w:kern w:val="0"/>
          <w:lang w:val="es-ES" w:eastAsia="es-PA"/>
          <w14:ligatures w14:val="none"/>
        </w:rPr>
        <w:t xml:space="preserve">r </w:t>
      </w:r>
      <w:r w:rsidR="00382264" w:rsidRPr="007B2397">
        <w:rPr>
          <w:rFonts w:ascii="Arial" w:eastAsia="Arial" w:hAnsi="Arial" w:cs="Arial"/>
          <w:color w:val="0D0D0D"/>
          <w:kern w:val="0"/>
          <w:lang w:val="es-ES" w:eastAsia="es-PA"/>
          <w14:ligatures w14:val="none"/>
        </w:rPr>
        <w:t>valor a la experiencia general de un visitante</w:t>
      </w:r>
      <w:r w:rsidR="00186879" w:rsidRPr="007B2397">
        <w:rPr>
          <w:rFonts w:ascii="Arial" w:eastAsia="Arial" w:hAnsi="Arial" w:cs="Arial"/>
          <w:color w:val="0D0D0D"/>
          <w:kern w:val="0"/>
          <w:lang w:val="es-ES" w:eastAsia="es-PA"/>
          <w14:ligatures w14:val="none"/>
        </w:rPr>
        <w:t xml:space="preserve">. </w:t>
      </w:r>
      <w:r w:rsidR="004123EF" w:rsidRPr="007B2397">
        <w:rPr>
          <w:rFonts w:ascii="Arial" w:eastAsia="Arial" w:hAnsi="Arial" w:cs="Arial"/>
          <w:color w:val="0D0D0D"/>
          <w:kern w:val="0"/>
          <w:lang w:val="es-ES" w:eastAsia="es-PA"/>
          <w14:ligatures w14:val="none"/>
        </w:rPr>
        <w:t>Si bien es cierto, existen aplicaciones específicas por sector turístico que ofrecen todas estas facilidades de interacción</w:t>
      </w:r>
      <w:r w:rsidR="005F056B" w:rsidRPr="007B2397">
        <w:rPr>
          <w:rFonts w:ascii="Arial" w:eastAsia="Arial" w:hAnsi="Arial" w:cs="Arial"/>
          <w:color w:val="0D0D0D"/>
          <w:kern w:val="0"/>
          <w:lang w:val="es-ES" w:eastAsia="es-PA"/>
          <w14:ligatures w14:val="none"/>
        </w:rPr>
        <w:t>,</w:t>
      </w:r>
      <w:r w:rsidR="00212B3F" w:rsidRPr="007B2397">
        <w:rPr>
          <w:rFonts w:ascii="Arial" w:eastAsia="Arial" w:hAnsi="Arial" w:cs="Arial"/>
          <w:color w:val="0D0D0D"/>
          <w:kern w:val="0"/>
          <w:lang w:val="es-ES" w:eastAsia="es-PA"/>
          <w14:ligatures w14:val="none"/>
        </w:rPr>
        <w:t xml:space="preserve"> </w:t>
      </w:r>
      <w:r w:rsidR="00186879" w:rsidRPr="007B2397">
        <w:rPr>
          <w:rFonts w:ascii="Arial" w:eastAsia="Arial" w:hAnsi="Arial" w:cs="Arial"/>
          <w:color w:val="0D0D0D"/>
          <w:kern w:val="0"/>
          <w:lang w:val="es-ES" w:eastAsia="es-PA"/>
          <w14:ligatures w14:val="none"/>
        </w:rPr>
        <w:t>la solución propuesta</w:t>
      </w:r>
      <w:r w:rsidR="00212B3F" w:rsidRPr="007B2397">
        <w:rPr>
          <w:rFonts w:ascii="Arial" w:eastAsia="Arial" w:hAnsi="Arial" w:cs="Arial"/>
          <w:color w:val="0D0D0D"/>
          <w:kern w:val="0"/>
          <w:lang w:val="es-ES" w:eastAsia="es-PA"/>
          <w14:ligatures w14:val="none"/>
        </w:rPr>
        <w:t xml:space="preserve"> ofre</w:t>
      </w:r>
      <w:r w:rsidR="00186879" w:rsidRPr="007B2397">
        <w:rPr>
          <w:rFonts w:ascii="Arial" w:eastAsia="Arial" w:hAnsi="Arial" w:cs="Arial"/>
          <w:color w:val="0D0D0D"/>
          <w:kern w:val="0"/>
          <w:lang w:val="es-ES" w:eastAsia="es-PA"/>
          <w14:ligatures w14:val="none"/>
        </w:rPr>
        <w:t>ce</w:t>
      </w:r>
      <w:r w:rsidR="005F056B" w:rsidRPr="007B2397">
        <w:rPr>
          <w:rFonts w:ascii="Arial" w:eastAsia="Arial" w:hAnsi="Arial" w:cs="Arial"/>
          <w:color w:val="0D0D0D"/>
          <w:kern w:val="0"/>
          <w:lang w:val="es-ES" w:eastAsia="es-PA"/>
          <w14:ligatures w14:val="none"/>
        </w:rPr>
        <w:t>rá</w:t>
      </w:r>
      <w:r w:rsidR="00212B3F" w:rsidRPr="007B2397">
        <w:rPr>
          <w:rFonts w:ascii="Arial" w:eastAsia="Arial" w:hAnsi="Arial" w:cs="Arial"/>
          <w:color w:val="0D0D0D"/>
          <w:kern w:val="0"/>
          <w:lang w:val="es-ES" w:eastAsia="es-PA"/>
          <w14:ligatures w14:val="none"/>
        </w:rPr>
        <w:t xml:space="preserve"> </w:t>
      </w:r>
      <w:r w:rsidR="005277DC" w:rsidRPr="007B2397">
        <w:rPr>
          <w:rFonts w:ascii="Arial" w:eastAsia="Arial" w:hAnsi="Arial" w:cs="Arial"/>
          <w:color w:val="0D0D0D"/>
          <w:kern w:val="0"/>
          <w:lang w:val="es-ES" w:eastAsia="es-PA"/>
          <w14:ligatures w14:val="none"/>
        </w:rPr>
        <w:t>l</w:t>
      </w:r>
      <w:r w:rsidR="00212B3F" w:rsidRPr="007B2397">
        <w:rPr>
          <w:rFonts w:ascii="Arial" w:eastAsia="Arial" w:hAnsi="Arial" w:cs="Arial"/>
          <w:color w:val="0D0D0D"/>
          <w:kern w:val="0"/>
          <w:lang w:val="es-ES" w:eastAsia="es-PA"/>
          <w14:ligatures w14:val="none"/>
        </w:rPr>
        <w:t>os servicios y facilidades de forma integral.</w:t>
      </w:r>
      <w:r w:rsidR="00940C33" w:rsidRPr="007B2397">
        <w:rPr>
          <w:rFonts w:ascii="Arial" w:eastAsia="Arial" w:hAnsi="Arial" w:cs="Arial"/>
          <w:color w:val="0D0D0D"/>
          <w:kern w:val="0"/>
          <w:lang w:val="es-ES" w:eastAsia="es-PA"/>
          <w14:ligatures w14:val="none"/>
        </w:rPr>
        <w:t xml:space="preserve"> </w:t>
      </w:r>
      <w:r w:rsidR="00212B3F" w:rsidRPr="007B2397">
        <w:rPr>
          <w:rFonts w:ascii="Arial" w:eastAsia="Arial" w:hAnsi="Arial" w:cs="Arial"/>
          <w:color w:val="0D0D0D"/>
          <w:kern w:val="0"/>
          <w:lang w:val="es-ES" w:eastAsia="es-PA"/>
          <w14:ligatures w14:val="none"/>
        </w:rPr>
        <w:t>Dentro de los beneficios que ofrece el proyecto</w:t>
      </w:r>
      <w:r w:rsidR="00B05948" w:rsidRPr="007B2397">
        <w:rPr>
          <w:rFonts w:ascii="Arial" w:eastAsia="Arial" w:hAnsi="Arial" w:cs="Arial"/>
          <w:color w:val="0D0D0D"/>
          <w:kern w:val="0"/>
          <w:lang w:val="es-ES" w:eastAsia="es-PA"/>
          <w14:ligatures w14:val="none"/>
        </w:rPr>
        <w:t xml:space="preserve"> </w:t>
      </w:r>
      <w:r w:rsidR="00212B3F" w:rsidRPr="007B2397">
        <w:rPr>
          <w:rFonts w:ascii="Arial" w:eastAsia="Arial" w:hAnsi="Arial" w:cs="Arial"/>
          <w:color w:val="0D0D0D"/>
          <w:kern w:val="0"/>
          <w:lang w:val="es-ES" w:eastAsia="es-PA"/>
          <w14:ligatures w14:val="none"/>
        </w:rPr>
        <w:t>como solución al problema planteado, se pueden mencionar:</w:t>
      </w:r>
    </w:p>
    <w:p w14:paraId="4048BF17" w14:textId="35BB0F1B" w:rsidR="00212B3F" w:rsidRPr="007B2397" w:rsidRDefault="00212B3F"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Uso de filtros por región, servicio de interés, rango de precios, forma de pago, idioma de preferencia.</w:t>
      </w:r>
    </w:p>
    <w:p w14:paraId="6986F486" w14:textId="7B0B4FEE" w:rsidR="00212B3F" w:rsidRPr="007B2397" w:rsidRDefault="00212B3F"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Sistema de chat privado con el proveedor de servicio habilitado antes y después de la adquisición del servicio.</w:t>
      </w:r>
    </w:p>
    <w:p w14:paraId="1CB6E3C0" w14:textId="5041F855" w:rsidR="00212B3F" w:rsidRPr="007B2397" w:rsidRDefault="00212B3F"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 xml:space="preserve">Gestión automática y manual </w:t>
      </w:r>
      <w:r w:rsidR="00C374F7" w:rsidRPr="007B2397">
        <w:rPr>
          <w:rFonts w:eastAsia="Arial" w:cs="Arial"/>
          <w:color w:val="0D0D0D"/>
          <w:szCs w:val="22"/>
          <w:lang w:eastAsia="es-PA"/>
        </w:rPr>
        <w:t>para</w:t>
      </w:r>
      <w:r w:rsidRPr="007B2397">
        <w:rPr>
          <w:rFonts w:eastAsia="Arial" w:cs="Arial"/>
          <w:color w:val="0D0D0D"/>
          <w:szCs w:val="22"/>
          <w:lang w:eastAsia="es-PA"/>
        </w:rPr>
        <w:t xml:space="preserve"> los proveedores sobre </w:t>
      </w:r>
      <w:r w:rsidR="00C374F7" w:rsidRPr="007B2397">
        <w:rPr>
          <w:rFonts w:eastAsia="Arial" w:cs="Arial"/>
          <w:color w:val="0D0D0D"/>
          <w:szCs w:val="22"/>
          <w:lang w:eastAsia="es-PA"/>
        </w:rPr>
        <w:t>su oferta</w:t>
      </w:r>
      <w:r w:rsidRPr="007B2397">
        <w:rPr>
          <w:rFonts w:eastAsia="Arial" w:cs="Arial"/>
          <w:color w:val="0D0D0D"/>
          <w:szCs w:val="22"/>
          <w:lang w:eastAsia="es-PA"/>
        </w:rPr>
        <w:t>.</w:t>
      </w:r>
    </w:p>
    <w:p w14:paraId="23E45CEE" w14:textId="393CDF25" w:rsidR="00212B3F" w:rsidRPr="007B2397" w:rsidRDefault="00212B3F"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 xml:space="preserve">Cartera de guías turísticos </w:t>
      </w:r>
      <w:r w:rsidR="007C6BBD" w:rsidRPr="007B2397">
        <w:rPr>
          <w:rFonts w:eastAsia="Arial" w:cs="Arial"/>
          <w:color w:val="0D0D0D"/>
          <w:szCs w:val="22"/>
          <w:lang w:eastAsia="es-PA"/>
        </w:rPr>
        <w:t xml:space="preserve">disponibles en la región seleccionada con capacidad transaccional dentro de la plataforma. </w:t>
      </w:r>
    </w:p>
    <w:p w14:paraId="78E08519" w14:textId="16B79B92" w:rsidR="009F4645" w:rsidRPr="007B2397" w:rsidRDefault="009F4645"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 xml:space="preserve">Soporte técnico habilitado 24/7 para turistas </w:t>
      </w:r>
      <w:r w:rsidR="004523FA" w:rsidRPr="007B2397">
        <w:rPr>
          <w:rFonts w:eastAsia="Arial" w:cs="Arial"/>
          <w:color w:val="0D0D0D"/>
          <w:szCs w:val="22"/>
          <w:lang w:eastAsia="es-PA"/>
        </w:rPr>
        <w:t xml:space="preserve">y </w:t>
      </w:r>
      <w:r w:rsidRPr="007B2397">
        <w:rPr>
          <w:rFonts w:eastAsia="Arial" w:cs="Arial"/>
          <w:color w:val="0D0D0D"/>
          <w:szCs w:val="22"/>
          <w:lang w:eastAsia="es-PA"/>
        </w:rPr>
        <w:t>proveedores de servicio</w:t>
      </w:r>
      <w:r w:rsidR="00E0130A" w:rsidRPr="007B2397">
        <w:rPr>
          <w:rFonts w:eastAsia="Arial" w:cs="Arial"/>
          <w:color w:val="0D0D0D"/>
          <w:szCs w:val="22"/>
          <w:lang w:eastAsia="es-PA"/>
        </w:rPr>
        <w:t>s</w:t>
      </w:r>
      <w:r w:rsidRPr="007B2397">
        <w:rPr>
          <w:rFonts w:eastAsia="Arial" w:cs="Arial"/>
          <w:color w:val="0D0D0D"/>
          <w:szCs w:val="22"/>
          <w:lang w:eastAsia="es-PA"/>
        </w:rPr>
        <w:t>.</w:t>
      </w:r>
    </w:p>
    <w:p w14:paraId="46DDA030" w14:textId="14D7F18C" w:rsidR="00212B3F" w:rsidRPr="007B2397" w:rsidRDefault="008F704F"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 xml:space="preserve">Priorización de búsqueda </w:t>
      </w:r>
      <w:r w:rsidR="00F93FAD" w:rsidRPr="007B2397">
        <w:rPr>
          <w:rFonts w:eastAsia="Arial" w:cs="Arial"/>
          <w:color w:val="0D0D0D"/>
          <w:szCs w:val="22"/>
          <w:lang w:eastAsia="es-PA"/>
        </w:rPr>
        <w:t xml:space="preserve">según </w:t>
      </w:r>
      <w:r w:rsidRPr="007B2397">
        <w:rPr>
          <w:rFonts w:eastAsia="Arial" w:cs="Arial"/>
          <w:color w:val="0D0D0D"/>
          <w:szCs w:val="22"/>
          <w:lang w:eastAsia="es-PA"/>
        </w:rPr>
        <w:t xml:space="preserve">la calificación ponderada del proveedor. </w:t>
      </w:r>
    </w:p>
    <w:p w14:paraId="5F73A578" w14:textId="3955E5DF" w:rsidR="00992F9A" w:rsidRPr="007B2397" w:rsidRDefault="001914F9"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 xml:space="preserve">Perfil independiente para cada proveedor </w:t>
      </w:r>
      <w:r w:rsidR="00B52B8B" w:rsidRPr="007B2397">
        <w:rPr>
          <w:rFonts w:eastAsia="Arial" w:cs="Arial"/>
          <w:color w:val="0D0D0D"/>
          <w:szCs w:val="22"/>
          <w:lang w:eastAsia="es-PA"/>
        </w:rPr>
        <w:t xml:space="preserve">para </w:t>
      </w:r>
      <w:r w:rsidR="00992F9A" w:rsidRPr="007B2397">
        <w:rPr>
          <w:rFonts w:eastAsia="Arial" w:cs="Arial"/>
          <w:color w:val="0D0D0D"/>
          <w:szCs w:val="22"/>
          <w:lang w:eastAsia="es-PA"/>
        </w:rPr>
        <w:t xml:space="preserve">gestionar sus servicios. </w:t>
      </w:r>
    </w:p>
    <w:p w14:paraId="4B94BA50" w14:textId="758B1954" w:rsidR="00602A26" w:rsidRPr="007B2397" w:rsidRDefault="00992F9A"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t>Perfil independiente para cada turista con la capacidad de alojar historial de compras, información personal</w:t>
      </w:r>
      <w:r w:rsidR="0053510D" w:rsidRPr="007B2397">
        <w:rPr>
          <w:rFonts w:eastAsia="Arial" w:cs="Arial"/>
          <w:color w:val="0D0D0D"/>
          <w:szCs w:val="22"/>
          <w:lang w:eastAsia="es-PA"/>
        </w:rPr>
        <w:t xml:space="preserve"> y</w:t>
      </w:r>
      <w:r w:rsidRPr="007B2397">
        <w:rPr>
          <w:rFonts w:eastAsia="Arial" w:cs="Arial"/>
          <w:color w:val="0D0D0D"/>
          <w:szCs w:val="22"/>
          <w:lang w:eastAsia="es-PA"/>
        </w:rPr>
        <w:t xml:space="preserve"> verificación de identidad.  </w:t>
      </w:r>
    </w:p>
    <w:p w14:paraId="17F9C1AA" w14:textId="2EB38F4A" w:rsidR="00992EFC" w:rsidRPr="007B2397" w:rsidRDefault="00992EFC" w:rsidP="000B2FD7">
      <w:pPr>
        <w:pStyle w:val="ListParagraph"/>
        <w:numPr>
          <w:ilvl w:val="0"/>
          <w:numId w:val="14"/>
        </w:numPr>
        <w:ind w:left="709" w:hanging="425"/>
        <w:rPr>
          <w:rFonts w:eastAsia="Arial" w:cs="Arial"/>
          <w:color w:val="0D0D0D"/>
          <w:szCs w:val="22"/>
          <w:lang w:eastAsia="es-PA"/>
        </w:rPr>
      </w:pPr>
      <w:r w:rsidRPr="007B2397">
        <w:rPr>
          <w:rFonts w:eastAsia="Arial" w:cs="Arial"/>
          <w:color w:val="0D0D0D"/>
          <w:szCs w:val="22"/>
          <w:lang w:eastAsia="es-PA"/>
        </w:rPr>
        <w:lastRenderedPageBreak/>
        <w:t>Portafolio de servicios turísticos rurales.</w:t>
      </w:r>
    </w:p>
    <w:p w14:paraId="1DEB4A30" w14:textId="1F863BC5" w:rsidR="00B5084E" w:rsidRPr="007B2397" w:rsidRDefault="00A20F8E" w:rsidP="000B2FD7">
      <w:pPr>
        <w:spacing w:before="240"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Adicionalmente, </w:t>
      </w:r>
      <w:r w:rsidR="00E01A0D" w:rsidRPr="007B2397">
        <w:rPr>
          <w:rFonts w:ascii="Arial" w:eastAsia="Arial" w:hAnsi="Arial" w:cs="Arial"/>
          <w:color w:val="0D0D0D"/>
          <w:kern w:val="0"/>
          <w:lang w:val="es-ES" w:eastAsia="es-PA"/>
          <w14:ligatures w14:val="none"/>
        </w:rPr>
        <w:t>e</w:t>
      </w:r>
      <w:r w:rsidR="00B5084E" w:rsidRPr="007B2397">
        <w:rPr>
          <w:rFonts w:ascii="Arial" w:eastAsia="Arial" w:hAnsi="Arial" w:cs="Arial"/>
          <w:color w:val="0D0D0D"/>
          <w:kern w:val="0"/>
          <w:lang w:val="es-ES" w:eastAsia="es-PA"/>
          <w14:ligatures w14:val="none"/>
        </w:rPr>
        <w:t xml:space="preserve">ntre los beneficios que se esperan obtener a través de la aplicación se destaca </w:t>
      </w:r>
      <w:r w:rsidR="002B7416" w:rsidRPr="007B2397">
        <w:rPr>
          <w:rFonts w:ascii="Arial" w:eastAsia="Arial" w:hAnsi="Arial" w:cs="Arial"/>
          <w:color w:val="0D0D0D"/>
          <w:kern w:val="0"/>
          <w:lang w:val="es-ES" w:eastAsia="es-PA"/>
          <w14:ligatures w14:val="none"/>
        </w:rPr>
        <w:t>el crecimiento económico en las</w:t>
      </w:r>
      <w:r w:rsidR="003C40F3" w:rsidRPr="007B2397">
        <w:rPr>
          <w:rFonts w:ascii="Arial" w:eastAsia="Arial" w:hAnsi="Arial" w:cs="Arial"/>
          <w:color w:val="0D0D0D"/>
          <w:kern w:val="0"/>
          <w:lang w:val="es-ES" w:eastAsia="es-PA"/>
          <w14:ligatures w14:val="none"/>
        </w:rPr>
        <w:t xml:space="preserve"> zonas turísticas</w:t>
      </w:r>
      <w:r w:rsidR="002E3D57" w:rsidRPr="007B2397">
        <w:rPr>
          <w:rFonts w:ascii="Arial" w:eastAsia="Arial" w:hAnsi="Arial" w:cs="Arial"/>
          <w:color w:val="0D0D0D"/>
          <w:kern w:val="0"/>
          <w:lang w:val="es-ES" w:eastAsia="es-PA"/>
          <w14:ligatures w14:val="none"/>
        </w:rPr>
        <w:t xml:space="preserve"> y el país en general dado que la aplicación </w:t>
      </w:r>
      <w:r w:rsidR="003C40F3" w:rsidRPr="007B2397">
        <w:rPr>
          <w:rFonts w:ascii="Arial" w:eastAsia="Arial" w:hAnsi="Arial" w:cs="Arial"/>
          <w:color w:val="0D0D0D"/>
          <w:kern w:val="0"/>
          <w:lang w:val="es-ES" w:eastAsia="es-PA"/>
          <w14:ligatures w14:val="none"/>
        </w:rPr>
        <w:t>fomenta</w:t>
      </w:r>
      <w:r w:rsidR="00B5084E" w:rsidRPr="007B2397">
        <w:rPr>
          <w:rFonts w:ascii="Arial" w:eastAsia="Arial" w:hAnsi="Arial" w:cs="Arial"/>
          <w:color w:val="0D0D0D"/>
          <w:kern w:val="0"/>
          <w:lang w:val="es-ES" w:eastAsia="es-PA"/>
          <w14:ligatures w14:val="none"/>
        </w:rPr>
        <w:t xml:space="preserve">rá el empleo </w:t>
      </w:r>
      <w:r w:rsidR="00A33C99" w:rsidRPr="007B2397">
        <w:rPr>
          <w:rFonts w:ascii="Arial" w:eastAsia="Arial" w:hAnsi="Arial" w:cs="Arial"/>
          <w:color w:val="0D0D0D"/>
          <w:kern w:val="0"/>
          <w:lang w:val="es-ES" w:eastAsia="es-PA"/>
          <w14:ligatures w14:val="none"/>
        </w:rPr>
        <w:t>del sector</w:t>
      </w:r>
      <w:r w:rsidR="00BC6298" w:rsidRPr="007B2397">
        <w:rPr>
          <w:rFonts w:ascii="Arial" w:eastAsia="Arial" w:hAnsi="Arial" w:cs="Arial"/>
          <w:color w:val="0D0D0D"/>
          <w:kern w:val="0"/>
          <w:lang w:val="es-ES" w:eastAsia="es-PA"/>
          <w14:ligatures w14:val="none"/>
        </w:rPr>
        <w:t xml:space="preserve"> turístico</w:t>
      </w:r>
      <w:r w:rsidR="002E3D57" w:rsidRPr="007B2397">
        <w:rPr>
          <w:rFonts w:ascii="Arial" w:eastAsia="Arial" w:hAnsi="Arial" w:cs="Arial"/>
          <w:color w:val="0D0D0D"/>
          <w:kern w:val="0"/>
          <w:lang w:val="es-ES" w:eastAsia="es-PA"/>
          <w14:ligatures w14:val="none"/>
        </w:rPr>
        <w:t>.</w:t>
      </w:r>
      <w:r w:rsidR="00BC6298" w:rsidRPr="007B2397">
        <w:rPr>
          <w:rFonts w:ascii="Arial" w:eastAsia="Arial" w:hAnsi="Arial" w:cs="Arial"/>
          <w:color w:val="0D0D0D"/>
          <w:kern w:val="0"/>
          <w:lang w:val="es-ES" w:eastAsia="es-PA"/>
          <w14:ligatures w14:val="none"/>
        </w:rPr>
        <w:t xml:space="preserve"> D</w:t>
      </w:r>
      <w:r w:rsidR="00B5084E" w:rsidRPr="007B2397">
        <w:rPr>
          <w:rFonts w:ascii="Arial" w:eastAsia="Arial" w:hAnsi="Arial" w:cs="Arial"/>
          <w:color w:val="0D0D0D"/>
          <w:kern w:val="0"/>
          <w:lang w:val="es-ES" w:eastAsia="es-PA"/>
          <w14:ligatures w14:val="none"/>
        </w:rPr>
        <w:t>esde el punto de vista de la industria tecnológica,</w:t>
      </w:r>
      <w:r w:rsidR="00633610" w:rsidRPr="007B2397">
        <w:rPr>
          <w:rFonts w:ascii="Arial" w:eastAsia="Arial" w:hAnsi="Arial" w:cs="Arial"/>
          <w:color w:val="0D0D0D"/>
          <w:kern w:val="0"/>
          <w:lang w:val="es-ES" w:eastAsia="es-PA"/>
          <w14:ligatures w14:val="none"/>
        </w:rPr>
        <w:t xml:space="preserve"> </w:t>
      </w:r>
      <w:r w:rsidR="00B5084E" w:rsidRPr="007B2397">
        <w:rPr>
          <w:rFonts w:ascii="Arial" w:eastAsia="Arial" w:hAnsi="Arial" w:cs="Arial"/>
          <w:color w:val="0D0D0D"/>
          <w:kern w:val="0"/>
          <w:lang w:val="es-ES" w:eastAsia="es-PA"/>
          <w14:ligatures w14:val="none"/>
        </w:rPr>
        <w:t>la aplicación ser</w:t>
      </w:r>
      <w:r w:rsidR="00BC6298" w:rsidRPr="007B2397">
        <w:rPr>
          <w:rFonts w:ascii="Arial" w:eastAsia="Arial" w:hAnsi="Arial" w:cs="Arial"/>
          <w:color w:val="0D0D0D"/>
          <w:kern w:val="0"/>
          <w:lang w:val="es-ES" w:eastAsia="es-PA"/>
          <w14:ligatures w14:val="none"/>
        </w:rPr>
        <w:t>á</w:t>
      </w:r>
      <w:r w:rsidR="00B5084E" w:rsidRPr="007B2397">
        <w:rPr>
          <w:rFonts w:ascii="Arial" w:eastAsia="Arial" w:hAnsi="Arial" w:cs="Arial"/>
          <w:color w:val="0D0D0D"/>
          <w:kern w:val="0"/>
          <w:lang w:val="es-ES" w:eastAsia="es-PA"/>
          <w14:ligatures w14:val="none"/>
        </w:rPr>
        <w:t xml:space="preserve"> pionera en el país,</w:t>
      </w:r>
      <w:r w:rsidR="00633610" w:rsidRPr="007B2397">
        <w:rPr>
          <w:rFonts w:ascii="Arial" w:eastAsia="Arial" w:hAnsi="Arial" w:cs="Arial"/>
          <w:color w:val="0D0D0D"/>
          <w:kern w:val="0"/>
          <w:lang w:val="es-ES" w:eastAsia="es-PA"/>
          <w14:ligatures w14:val="none"/>
        </w:rPr>
        <w:t xml:space="preserve"> al generar n</w:t>
      </w:r>
      <w:r w:rsidR="00B5084E" w:rsidRPr="007B2397">
        <w:rPr>
          <w:rFonts w:ascii="Arial" w:eastAsia="Arial" w:hAnsi="Arial" w:cs="Arial"/>
          <w:color w:val="0D0D0D"/>
          <w:kern w:val="0"/>
          <w:lang w:val="es-ES" w:eastAsia="es-PA"/>
          <w14:ligatures w14:val="none"/>
        </w:rPr>
        <w:t xml:space="preserve">uevas formas de interacción entre los </w:t>
      </w:r>
      <w:r w:rsidR="00633610" w:rsidRPr="007B2397">
        <w:rPr>
          <w:rFonts w:ascii="Arial" w:eastAsia="Arial" w:hAnsi="Arial" w:cs="Arial"/>
          <w:color w:val="0D0D0D"/>
          <w:kern w:val="0"/>
          <w:lang w:val="es-ES" w:eastAsia="es-PA"/>
          <w14:ligatures w14:val="none"/>
        </w:rPr>
        <w:t>turistas</w:t>
      </w:r>
      <w:r w:rsidR="00B5084E" w:rsidRPr="007B2397">
        <w:rPr>
          <w:rFonts w:ascii="Arial" w:eastAsia="Arial" w:hAnsi="Arial" w:cs="Arial"/>
          <w:color w:val="0D0D0D"/>
          <w:kern w:val="0"/>
          <w:lang w:val="es-ES" w:eastAsia="es-PA"/>
          <w14:ligatures w14:val="none"/>
        </w:rPr>
        <w:t xml:space="preserve"> y proveedores</w:t>
      </w:r>
      <w:r w:rsidR="00633610" w:rsidRPr="007B2397">
        <w:rPr>
          <w:rFonts w:ascii="Arial" w:eastAsia="Arial" w:hAnsi="Arial" w:cs="Arial"/>
          <w:color w:val="0D0D0D"/>
          <w:kern w:val="0"/>
          <w:lang w:val="es-ES" w:eastAsia="es-PA"/>
          <w14:ligatures w14:val="none"/>
        </w:rPr>
        <w:t>.</w:t>
      </w:r>
    </w:p>
    <w:p w14:paraId="2FF4C400" w14:textId="141D577D" w:rsidR="00260250" w:rsidRPr="007B2397" w:rsidRDefault="00C65EE5" w:rsidP="007E5374">
      <w:pPr>
        <w:pStyle w:val="Heading3"/>
        <w:rPr>
          <w:szCs w:val="22"/>
        </w:rPr>
      </w:pPr>
      <w:bookmarkStart w:id="77" w:name="_Toc221368068"/>
      <w:bookmarkStart w:id="78" w:name="_Toc221759813"/>
      <w:bookmarkStart w:id="79" w:name="_Toc305353859"/>
      <w:bookmarkStart w:id="80" w:name="_Toc221407343"/>
      <w:bookmarkStart w:id="81" w:name="_Toc139009072"/>
      <w:bookmarkStart w:id="82" w:name="_Toc164875950"/>
      <w:r w:rsidRPr="007B2397">
        <w:rPr>
          <w:szCs w:val="22"/>
        </w:rPr>
        <w:t>1.4 Objetivo general</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7"/>
      <w:bookmarkEnd w:id="78"/>
      <w:bookmarkEnd w:id="79"/>
      <w:bookmarkEnd w:id="80"/>
      <w:bookmarkEnd w:id="81"/>
      <w:bookmarkEnd w:id="82"/>
    </w:p>
    <w:p w14:paraId="7F6E2166" w14:textId="1E566954" w:rsidR="00260250" w:rsidRPr="007B2397" w:rsidRDefault="00BA2E84" w:rsidP="00C539F9">
      <w:pPr>
        <w:spacing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Desarrollar un plan de gestión de proyecto</w:t>
      </w:r>
      <w:r w:rsidR="00637542" w:rsidRPr="007B2397">
        <w:rPr>
          <w:rFonts w:ascii="Arial" w:eastAsia="Arial" w:hAnsi="Arial" w:cs="Arial"/>
          <w:color w:val="0D0D0D"/>
          <w:kern w:val="0"/>
          <w:lang w:val="es-ES" w:eastAsia="es-PA"/>
          <w14:ligatures w14:val="none"/>
        </w:rPr>
        <w:t xml:space="preserve"> </w:t>
      </w:r>
      <w:r w:rsidR="00732EA7" w:rsidRPr="007B2397">
        <w:rPr>
          <w:rFonts w:ascii="Arial" w:eastAsia="Arial" w:hAnsi="Arial" w:cs="Arial"/>
          <w:color w:val="0D0D0D"/>
          <w:kern w:val="0"/>
          <w:lang w:val="es-ES" w:eastAsia="es-PA"/>
          <w14:ligatures w14:val="none"/>
        </w:rPr>
        <w:t>para el</w:t>
      </w:r>
      <w:r w:rsidR="00637542" w:rsidRPr="007B2397">
        <w:rPr>
          <w:rFonts w:ascii="Arial" w:eastAsia="Arial" w:hAnsi="Arial" w:cs="Arial"/>
          <w:color w:val="0D0D0D"/>
          <w:kern w:val="0"/>
          <w:lang w:val="es-ES" w:eastAsia="es-PA"/>
          <w14:ligatures w14:val="none"/>
        </w:rPr>
        <w:t xml:space="preserve"> diseño</w:t>
      </w:r>
      <w:r w:rsidRPr="007B2397">
        <w:rPr>
          <w:rFonts w:ascii="Arial" w:eastAsia="Arial" w:hAnsi="Arial" w:cs="Arial"/>
          <w:color w:val="0D0D0D"/>
          <w:kern w:val="0"/>
          <w:lang w:val="es-ES" w:eastAsia="es-PA"/>
          <w14:ligatures w14:val="none"/>
        </w:rPr>
        <w:t xml:space="preserve"> de una aplicación</w:t>
      </w:r>
      <w:r w:rsidR="00F80098" w:rsidRPr="007B2397">
        <w:rPr>
          <w:rFonts w:ascii="Arial" w:eastAsia="Arial" w:hAnsi="Arial" w:cs="Arial"/>
          <w:color w:val="0D0D0D"/>
          <w:kern w:val="0"/>
          <w:lang w:val="es-ES" w:eastAsia="es-PA"/>
          <w14:ligatures w14:val="none"/>
        </w:rPr>
        <w:t xml:space="preserve"> m</w:t>
      </w:r>
      <w:r w:rsidR="00561A98" w:rsidRPr="007B2397">
        <w:rPr>
          <w:rFonts w:ascii="Arial" w:eastAsia="Arial" w:hAnsi="Arial" w:cs="Arial"/>
          <w:color w:val="0D0D0D"/>
          <w:kern w:val="0"/>
          <w:lang w:val="es-ES" w:eastAsia="es-PA"/>
          <w14:ligatures w14:val="none"/>
        </w:rPr>
        <w:t>ultiplataforma</w:t>
      </w:r>
      <w:r w:rsidRPr="007B2397">
        <w:rPr>
          <w:rFonts w:ascii="Arial" w:eastAsia="Arial" w:hAnsi="Arial" w:cs="Arial"/>
          <w:color w:val="0D0D0D"/>
          <w:kern w:val="0"/>
          <w:lang w:val="es-ES" w:eastAsia="es-PA"/>
          <w14:ligatures w14:val="none"/>
        </w:rPr>
        <w:t xml:space="preserve"> de</w:t>
      </w:r>
      <w:r w:rsidR="00561A98" w:rsidRPr="007B2397">
        <w:rPr>
          <w:rFonts w:ascii="Arial" w:eastAsia="Arial" w:hAnsi="Arial" w:cs="Arial"/>
          <w:color w:val="0D0D0D"/>
          <w:kern w:val="0"/>
          <w:lang w:val="es-ES" w:eastAsia="es-PA"/>
          <w14:ligatures w14:val="none"/>
        </w:rPr>
        <w:t xml:space="preserve"> diversos</w:t>
      </w:r>
      <w:r w:rsidRPr="007B2397">
        <w:rPr>
          <w:rFonts w:ascii="Arial" w:eastAsia="Arial" w:hAnsi="Arial" w:cs="Arial"/>
          <w:color w:val="0D0D0D"/>
          <w:kern w:val="0"/>
          <w:lang w:val="es-ES" w:eastAsia="es-PA"/>
          <w14:ligatures w14:val="none"/>
        </w:rPr>
        <w:t xml:space="preserve"> servicios turísticos en Costa Rica con el objetivo de crear una plataforma para fomentar el turismo </w:t>
      </w:r>
      <w:r w:rsidR="0085026B" w:rsidRPr="007B2397">
        <w:rPr>
          <w:rFonts w:ascii="Arial" w:eastAsia="Arial" w:hAnsi="Arial" w:cs="Arial"/>
          <w:color w:val="0D0D0D"/>
          <w:kern w:val="0"/>
          <w:lang w:val="es-ES" w:eastAsia="es-PA"/>
          <w14:ligatures w14:val="none"/>
        </w:rPr>
        <w:t>nacional</w:t>
      </w:r>
      <w:r w:rsidR="00561A98" w:rsidRPr="007B2397">
        <w:rPr>
          <w:rFonts w:ascii="Arial" w:eastAsia="Arial" w:hAnsi="Arial" w:cs="Arial"/>
          <w:color w:val="0D0D0D"/>
          <w:kern w:val="0"/>
          <w:lang w:val="es-ES" w:eastAsia="es-PA"/>
          <w14:ligatures w14:val="none"/>
        </w:rPr>
        <w:t xml:space="preserve"> y fortalecer la gestión de respuesta de los proveedores de servicios.</w:t>
      </w:r>
    </w:p>
    <w:p w14:paraId="47326AF2" w14:textId="34377747" w:rsidR="005B56A1" w:rsidRPr="007B2397" w:rsidRDefault="007E5374" w:rsidP="00001F67">
      <w:pPr>
        <w:pStyle w:val="Heading3"/>
        <w:rPr>
          <w:szCs w:val="22"/>
        </w:rPr>
      </w:pPr>
      <w:bookmarkStart w:id="83" w:name="_Toc164875951"/>
      <w:bookmarkStart w:id="84" w:name="_Toc139009074"/>
      <w:r w:rsidRPr="007B2397">
        <w:rPr>
          <w:szCs w:val="22"/>
        </w:rPr>
        <w:t>1.5 Objetivos específicos</w:t>
      </w:r>
      <w:bookmarkEnd w:id="83"/>
    </w:p>
    <w:p w14:paraId="264C0DBB" w14:textId="651D6635" w:rsidR="005B56A1" w:rsidRPr="007B2397" w:rsidRDefault="005B56A1" w:rsidP="00C539F9">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R</w:t>
      </w:r>
      <w:r w:rsidR="00BE0CDC" w:rsidRPr="007B2397">
        <w:rPr>
          <w:rFonts w:eastAsiaTheme="minorHAnsi" w:cs="Arial"/>
          <w:szCs w:val="22"/>
          <w:lang w:val="es-PA" w:eastAsia="en-US"/>
        </w:rPr>
        <w:t xml:space="preserve">ealizar un diagnóstico de las aplicaciones turísticas </w:t>
      </w:r>
      <w:r w:rsidR="00CA7DA5" w:rsidRPr="007B2397">
        <w:rPr>
          <w:rFonts w:eastAsiaTheme="minorHAnsi" w:cs="Arial"/>
          <w:szCs w:val="22"/>
          <w:lang w:val="es-PA" w:eastAsia="en-US"/>
        </w:rPr>
        <w:t xml:space="preserve">y ofertas de turismo rural </w:t>
      </w:r>
      <w:r w:rsidR="00BE0CDC" w:rsidRPr="007B2397">
        <w:rPr>
          <w:rFonts w:eastAsiaTheme="minorHAnsi" w:cs="Arial"/>
          <w:szCs w:val="22"/>
          <w:lang w:val="es-PA" w:eastAsia="en-US"/>
        </w:rPr>
        <w:t>existentes</w:t>
      </w:r>
      <w:r w:rsidR="008E5AA7" w:rsidRPr="007B2397">
        <w:rPr>
          <w:rFonts w:eastAsiaTheme="minorHAnsi" w:cs="Arial"/>
          <w:szCs w:val="22"/>
          <w:lang w:val="es-PA" w:eastAsia="en-US"/>
        </w:rPr>
        <w:t xml:space="preserve"> para analizar sus características y </w:t>
      </w:r>
      <w:r w:rsidR="00505285" w:rsidRPr="007B2397">
        <w:rPr>
          <w:rFonts w:eastAsiaTheme="minorHAnsi" w:cs="Arial"/>
          <w:szCs w:val="22"/>
          <w:lang w:val="es-PA" w:eastAsia="en-US"/>
        </w:rPr>
        <w:t>vinculación con la aplicación propuesta</w:t>
      </w:r>
      <w:r w:rsidR="00E65482" w:rsidRPr="007B2397">
        <w:rPr>
          <w:rFonts w:eastAsiaTheme="minorHAnsi" w:cs="Arial"/>
          <w:szCs w:val="22"/>
          <w:lang w:val="es-PA" w:eastAsia="en-US"/>
        </w:rPr>
        <w:t>.</w:t>
      </w:r>
    </w:p>
    <w:p w14:paraId="4A2E0B87" w14:textId="793ABB64" w:rsidR="005B56A1" w:rsidRPr="007B2397" w:rsidRDefault="005B56A1"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E</w:t>
      </w:r>
      <w:r w:rsidR="00BE0CDC" w:rsidRPr="007B2397">
        <w:rPr>
          <w:rFonts w:eastAsiaTheme="minorHAnsi" w:cs="Arial"/>
          <w:szCs w:val="22"/>
          <w:lang w:val="es-PA" w:eastAsia="en-US"/>
        </w:rPr>
        <w:t>laborar el acta de constitución para hacer una descripción de alto nivel del proyecto y sus principales interesados, con el fin de asegurar una eficiente comunicación de los objetivos, progreso y resultados del proyecto.</w:t>
      </w:r>
    </w:p>
    <w:p w14:paraId="264FF55E" w14:textId="5D33DE7E" w:rsidR="005B56A1" w:rsidRPr="007B2397" w:rsidRDefault="005B56A1" w:rsidP="00C539F9">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D</w:t>
      </w:r>
      <w:r w:rsidR="00822B3D" w:rsidRPr="007B2397">
        <w:rPr>
          <w:rFonts w:eastAsiaTheme="minorHAnsi" w:cs="Arial"/>
          <w:szCs w:val="22"/>
          <w:lang w:val="es-PA" w:eastAsia="en-US"/>
        </w:rPr>
        <w:t xml:space="preserve">efinir el alcance del proyecto </w:t>
      </w:r>
      <w:r w:rsidR="001B3EDD" w:rsidRPr="007B2397">
        <w:rPr>
          <w:rFonts w:eastAsiaTheme="minorHAnsi" w:cs="Arial"/>
          <w:szCs w:val="22"/>
          <w:lang w:val="es-PA" w:eastAsia="en-US"/>
        </w:rPr>
        <w:t>para garantizar</w:t>
      </w:r>
      <w:r w:rsidR="00822B3D" w:rsidRPr="007B2397">
        <w:rPr>
          <w:rFonts w:eastAsiaTheme="minorHAnsi" w:cs="Arial"/>
          <w:szCs w:val="22"/>
          <w:lang w:val="es-PA" w:eastAsia="en-US"/>
        </w:rPr>
        <w:t xml:space="preserve"> que el mismo incluya todos los requisitos </w:t>
      </w:r>
      <w:r w:rsidR="001B3EDD" w:rsidRPr="007B2397">
        <w:rPr>
          <w:rFonts w:eastAsiaTheme="minorHAnsi" w:cs="Arial"/>
          <w:szCs w:val="22"/>
          <w:lang w:val="es-PA" w:eastAsia="en-US"/>
        </w:rPr>
        <w:t>necesarios para</w:t>
      </w:r>
      <w:r w:rsidR="00822B3D" w:rsidRPr="007B2397">
        <w:rPr>
          <w:rFonts w:eastAsiaTheme="minorHAnsi" w:cs="Arial"/>
          <w:szCs w:val="22"/>
          <w:lang w:val="es-PA" w:eastAsia="en-US"/>
        </w:rPr>
        <w:t xml:space="preserve"> </w:t>
      </w:r>
      <w:r w:rsidR="001B3EDD" w:rsidRPr="007B2397">
        <w:rPr>
          <w:rFonts w:eastAsiaTheme="minorHAnsi" w:cs="Arial"/>
          <w:szCs w:val="22"/>
          <w:lang w:val="es-PA" w:eastAsia="en-US"/>
        </w:rPr>
        <w:t>su éxito</w:t>
      </w:r>
      <w:r w:rsidR="00822B3D" w:rsidRPr="007B2397">
        <w:rPr>
          <w:rFonts w:eastAsiaTheme="minorHAnsi" w:cs="Arial"/>
          <w:szCs w:val="22"/>
          <w:lang w:val="es-PA" w:eastAsia="en-US"/>
        </w:rPr>
        <w:t>.</w:t>
      </w:r>
    </w:p>
    <w:p w14:paraId="3BA735DE" w14:textId="29EB68A8" w:rsidR="00822B3D" w:rsidRPr="007B2397" w:rsidRDefault="005B56A1" w:rsidP="008E409F">
      <w:pPr>
        <w:pStyle w:val="ListParagraph"/>
        <w:numPr>
          <w:ilvl w:val="0"/>
          <w:numId w:val="15"/>
        </w:numPr>
        <w:spacing w:after="160"/>
        <w:contextualSpacing/>
        <w:jc w:val="both"/>
        <w:rPr>
          <w:rFonts w:eastAsiaTheme="minorHAnsi" w:cs="Arial"/>
          <w:szCs w:val="22"/>
          <w:lang w:val="es-PA" w:eastAsia="en-US"/>
        </w:rPr>
      </w:pPr>
      <w:r w:rsidRPr="007B2397">
        <w:rPr>
          <w:rFonts w:eastAsiaTheme="minorHAnsi" w:cs="Arial"/>
          <w:szCs w:val="22"/>
          <w:lang w:val="es-PA" w:eastAsia="en-US"/>
        </w:rPr>
        <w:t>D</w:t>
      </w:r>
      <w:r w:rsidR="00822B3D" w:rsidRPr="007B2397">
        <w:rPr>
          <w:rFonts w:eastAsiaTheme="minorHAnsi" w:cs="Arial"/>
          <w:szCs w:val="22"/>
          <w:lang w:val="es-PA" w:eastAsia="en-US"/>
        </w:rPr>
        <w:t xml:space="preserve">esarrollar un plan de gestión del cronograma con el objetivo de </w:t>
      </w:r>
      <w:r w:rsidR="001B3EDD" w:rsidRPr="007B2397">
        <w:rPr>
          <w:rFonts w:eastAsiaTheme="minorHAnsi" w:cs="Arial"/>
          <w:szCs w:val="22"/>
          <w:lang w:val="es-PA" w:eastAsia="en-US"/>
        </w:rPr>
        <w:t>administrar y cumplir con los plazos</w:t>
      </w:r>
      <w:r w:rsidR="00822B3D" w:rsidRPr="007B2397">
        <w:rPr>
          <w:rFonts w:eastAsiaTheme="minorHAnsi" w:cs="Arial"/>
          <w:szCs w:val="22"/>
          <w:lang w:val="es-PA" w:eastAsia="en-US"/>
        </w:rPr>
        <w:t xml:space="preserve"> del proyecto a tiempo.</w:t>
      </w:r>
    </w:p>
    <w:p w14:paraId="16076210" w14:textId="471AC98D" w:rsidR="00F75C0E" w:rsidRPr="007B2397" w:rsidRDefault="001B3EDD"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Realizar</w:t>
      </w:r>
      <w:r w:rsidR="00F75C0E" w:rsidRPr="007B2397">
        <w:rPr>
          <w:rFonts w:eastAsiaTheme="minorHAnsi" w:cs="Arial"/>
          <w:szCs w:val="22"/>
          <w:lang w:val="es-PA" w:eastAsia="en-US"/>
        </w:rPr>
        <w:t xml:space="preserve"> un plan de gestión de costos para el proyecto con el fin de definir y monitorear el presupuesto.</w:t>
      </w:r>
    </w:p>
    <w:p w14:paraId="4AA3E53A" w14:textId="5E19CE7A" w:rsidR="00F75C0E" w:rsidRPr="007B2397" w:rsidRDefault="00AB6DAF"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lastRenderedPageBreak/>
        <w:t xml:space="preserve">Desarrollar un </w:t>
      </w:r>
      <w:r w:rsidR="008820E1" w:rsidRPr="007B2397">
        <w:rPr>
          <w:rFonts w:eastAsiaTheme="minorHAnsi" w:cs="Arial"/>
          <w:szCs w:val="22"/>
          <w:lang w:val="es-PA" w:eastAsia="en-US"/>
        </w:rPr>
        <w:t>plan</w:t>
      </w:r>
      <w:r w:rsidRPr="007B2397">
        <w:rPr>
          <w:rFonts w:eastAsiaTheme="minorHAnsi" w:cs="Arial"/>
          <w:szCs w:val="22"/>
          <w:lang w:val="es-PA" w:eastAsia="en-US"/>
        </w:rPr>
        <w:t xml:space="preserve"> de gestión de calidad, con el fin de identificar y controlar los requisitos necesarios para el cumplimiento de los objetivos del proyecto. </w:t>
      </w:r>
    </w:p>
    <w:p w14:paraId="3B15AB03" w14:textId="12753EBB" w:rsidR="00AB6DAF" w:rsidRPr="007B2397" w:rsidRDefault="00AB6DAF"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 xml:space="preserve">Establecer un plan de gestión de los recursos para garantizar que tanto los recursos físicos como </w:t>
      </w:r>
      <w:r w:rsidR="001B3EDD" w:rsidRPr="007B2397">
        <w:rPr>
          <w:rFonts w:eastAsiaTheme="minorHAnsi" w:cs="Arial"/>
          <w:szCs w:val="22"/>
          <w:lang w:val="es-PA" w:eastAsia="en-US"/>
        </w:rPr>
        <w:t>humanos</w:t>
      </w:r>
      <w:r w:rsidRPr="007B2397">
        <w:rPr>
          <w:rFonts w:eastAsiaTheme="minorHAnsi" w:cs="Arial"/>
          <w:szCs w:val="22"/>
          <w:lang w:val="es-PA" w:eastAsia="en-US"/>
        </w:rPr>
        <w:t xml:space="preserve"> estén disponibles en el momento requerido. </w:t>
      </w:r>
    </w:p>
    <w:p w14:paraId="4009B848" w14:textId="7A6B8DD2" w:rsidR="00AB6DAF" w:rsidRPr="007B2397" w:rsidRDefault="00AB6DAF"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eastAsia="en-US"/>
        </w:rPr>
        <w:t xml:space="preserve">Desarrollar un plan de gestión de las comunicaciones con el fin de asegurar que se </w:t>
      </w:r>
      <w:r w:rsidR="001B3EDD" w:rsidRPr="007B2397">
        <w:rPr>
          <w:rFonts w:eastAsiaTheme="minorHAnsi" w:cs="Arial"/>
          <w:szCs w:val="22"/>
          <w:lang w:val="es-PA" w:eastAsia="en-US"/>
        </w:rPr>
        <w:t>cubran</w:t>
      </w:r>
      <w:r w:rsidRPr="007B2397">
        <w:rPr>
          <w:rFonts w:eastAsiaTheme="minorHAnsi" w:cs="Arial"/>
          <w:szCs w:val="22"/>
          <w:lang w:val="es-PA" w:eastAsia="en-US"/>
        </w:rPr>
        <w:t xml:space="preserve"> las necesidades de información </w:t>
      </w:r>
      <w:r w:rsidR="001B3EDD" w:rsidRPr="007B2397">
        <w:rPr>
          <w:rFonts w:eastAsiaTheme="minorHAnsi" w:cs="Arial"/>
          <w:szCs w:val="22"/>
          <w:lang w:val="es-PA" w:eastAsia="en-US"/>
        </w:rPr>
        <w:t>de</w:t>
      </w:r>
      <w:r w:rsidRPr="007B2397">
        <w:rPr>
          <w:rFonts w:eastAsiaTheme="minorHAnsi" w:cs="Arial"/>
          <w:szCs w:val="22"/>
          <w:lang w:val="es-PA" w:eastAsia="en-US"/>
        </w:rPr>
        <w:t xml:space="preserve"> </w:t>
      </w:r>
      <w:r w:rsidR="001B3EDD" w:rsidRPr="007B2397">
        <w:rPr>
          <w:rFonts w:eastAsiaTheme="minorHAnsi" w:cs="Arial"/>
          <w:szCs w:val="22"/>
          <w:lang w:val="es-PA" w:eastAsia="en-US"/>
        </w:rPr>
        <w:t>todas</w:t>
      </w:r>
      <w:r w:rsidRPr="007B2397">
        <w:rPr>
          <w:rFonts w:eastAsiaTheme="minorHAnsi" w:cs="Arial"/>
          <w:szCs w:val="22"/>
          <w:lang w:val="es-PA" w:eastAsia="en-US"/>
        </w:rPr>
        <w:t xml:space="preserve"> las partes interesadas. </w:t>
      </w:r>
    </w:p>
    <w:p w14:paraId="4A7AA7B6" w14:textId="77777777" w:rsidR="00833451" w:rsidRPr="007B2397" w:rsidRDefault="00AB6DAF" w:rsidP="002D5DC0">
      <w:pPr>
        <w:pStyle w:val="ListParagraph"/>
        <w:widowControl w:val="0"/>
        <w:numPr>
          <w:ilvl w:val="0"/>
          <w:numId w:val="15"/>
        </w:numPr>
        <w:spacing w:after="160"/>
        <w:ind w:left="792"/>
        <w:contextualSpacing/>
        <w:rPr>
          <w:rFonts w:eastAsiaTheme="minorHAnsi" w:cs="Arial"/>
          <w:szCs w:val="22"/>
          <w:lang w:val="es-PA" w:eastAsia="en-US"/>
        </w:rPr>
      </w:pPr>
      <w:r w:rsidRPr="007B2397">
        <w:rPr>
          <w:rFonts w:eastAsiaTheme="minorHAnsi" w:cs="Arial"/>
          <w:szCs w:val="22"/>
          <w:lang w:val="es-PA" w:eastAsia="en-US"/>
        </w:rPr>
        <w:t xml:space="preserve">Planificar la gestión del riesgo del proyecto con el fin de disminuir el impacto de los riesgos </w:t>
      </w:r>
      <w:r w:rsidR="002B4AD0" w:rsidRPr="007B2397">
        <w:rPr>
          <w:rFonts w:eastAsiaTheme="minorHAnsi" w:cs="Arial"/>
          <w:szCs w:val="22"/>
          <w:lang w:val="es-PA" w:eastAsia="en-US"/>
        </w:rPr>
        <w:t>negativos y optimizar la probabilidad de las oportunidades</w:t>
      </w:r>
      <w:r w:rsidR="00C4222D" w:rsidRPr="007B2397">
        <w:rPr>
          <w:rFonts w:eastAsiaTheme="minorHAnsi" w:cs="Arial"/>
          <w:szCs w:val="22"/>
          <w:lang w:val="es-PA" w:eastAsia="en-US"/>
        </w:rPr>
        <w:t>.</w:t>
      </w:r>
    </w:p>
    <w:p w14:paraId="790DDC43" w14:textId="77777777" w:rsidR="00833451" w:rsidRPr="007B2397" w:rsidRDefault="002B4AD0" w:rsidP="002D5DC0">
      <w:pPr>
        <w:pStyle w:val="ListParagraph"/>
        <w:widowControl w:val="0"/>
        <w:numPr>
          <w:ilvl w:val="0"/>
          <w:numId w:val="15"/>
        </w:numPr>
        <w:spacing w:after="160"/>
        <w:ind w:left="792"/>
        <w:contextualSpacing/>
        <w:rPr>
          <w:rFonts w:eastAsiaTheme="minorHAnsi" w:cs="Arial"/>
          <w:szCs w:val="22"/>
          <w:lang w:val="es-PA" w:eastAsia="en-US"/>
        </w:rPr>
      </w:pPr>
      <w:r w:rsidRPr="007B2397">
        <w:rPr>
          <w:rFonts w:eastAsiaTheme="minorHAnsi" w:cs="Arial"/>
          <w:szCs w:val="22"/>
          <w:lang w:val="es-PA"/>
        </w:rPr>
        <w:t>Desarrollar un plan de gestión de adquisiciones para determinar c</w:t>
      </w:r>
      <w:r w:rsidR="00132FEF" w:rsidRPr="007B2397">
        <w:rPr>
          <w:rFonts w:eastAsiaTheme="minorHAnsi" w:cs="Arial"/>
          <w:szCs w:val="22"/>
          <w:lang w:val="es-PA"/>
        </w:rPr>
        <w:t>ó</w:t>
      </w:r>
      <w:r w:rsidRPr="007B2397">
        <w:rPr>
          <w:rFonts w:eastAsiaTheme="minorHAnsi" w:cs="Arial"/>
          <w:szCs w:val="22"/>
          <w:lang w:val="es-PA"/>
        </w:rPr>
        <w:t xml:space="preserve">mo se adquirirán los bienes y servicios requeridos </w:t>
      </w:r>
      <w:r w:rsidR="00FE4BD9" w:rsidRPr="007B2397">
        <w:rPr>
          <w:rFonts w:eastAsiaTheme="minorHAnsi" w:cs="Arial"/>
          <w:szCs w:val="22"/>
          <w:lang w:val="es-PA"/>
        </w:rPr>
        <w:t>por el</w:t>
      </w:r>
      <w:r w:rsidRPr="007B2397">
        <w:rPr>
          <w:rFonts w:eastAsiaTheme="minorHAnsi" w:cs="Arial"/>
          <w:szCs w:val="22"/>
          <w:lang w:val="es-PA"/>
        </w:rPr>
        <w:t xml:space="preserve"> proyecto. </w:t>
      </w:r>
    </w:p>
    <w:p w14:paraId="03466B86" w14:textId="4CCAD814" w:rsidR="002B4AD0" w:rsidRPr="007B2397" w:rsidRDefault="002B4AD0" w:rsidP="002D5DC0">
      <w:pPr>
        <w:pStyle w:val="ListParagraph"/>
        <w:numPr>
          <w:ilvl w:val="0"/>
          <w:numId w:val="15"/>
        </w:numPr>
        <w:spacing w:after="160"/>
        <w:contextualSpacing/>
        <w:rPr>
          <w:rFonts w:eastAsiaTheme="minorHAnsi" w:cs="Arial"/>
          <w:szCs w:val="22"/>
          <w:lang w:val="es-PA" w:eastAsia="en-US"/>
        </w:rPr>
      </w:pPr>
      <w:r w:rsidRPr="007B2397">
        <w:rPr>
          <w:rFonts w:eastAsiaTheme="minorHAnsi" w:cs="Arial"/>
          <w:szCs w:val="22"/>
          <w:lang w:val="es-PA"/>
        </w:rPr>
        <w:t xml:space="preserve">Desarrollar un plan de gestión de los interesados con el fin de lograr </w:t>
      </w:r>
      <w:r w:rsidR="00AE3C5C" w:rsidRPr="007B2397">
        <w:rPr>
          <w:rFonts w:eastAsiaTheme="minorHAnsi" w:cs="Arial"/>
          <w:szCs w:val="22"/>
          <w:lang w:val="es-PA"/>
        </w:rPr>
        <w:t>su</w:t>
      </w:r>
      <w:r w:rsidRPr="007B2397">
        <w:rPr>
          <w:rFonts w:eastAsiaTheme="minorHAnsi" w:cs="Arial"/>
          <w:szCs w:val="22"/>
          <w:lang w:val="es-PA"/>
        </w:rPr>
        <w:t xml:space="preserve"> participación eficaz en las decisiones y la ejecución del proyecto.</w:t>
      </w:r>
    </w:p>
    <w:p w14:paraId="5569FE6B" w14:textId="77777777" w:rsidR="0080705A" w:rsidRPr="007B2397" w:rsidRDefault="0080705A" w:rsidP="0050098B">
      <w:pPr>
        <w:pStyle w:val="Heading1"/>
        <w:rPr>
          <w:szCs w:val="22"/>
        </w:rPr>
        <w:sectPr w:rsidR="0080705A" w:rsidRPr="007B2397" w:rsidSect="00E36068">
          <w:pgSz w:w="11906" w:h="16838"/>
          <w:pgMar w:top="1985" w:right="1418" w:bottom="1701" w:left="1985" w:header="720" w:footer="720" w:gutter="0"/>
          <w:cols w:space="720"/>
          <w:docGrid w:linePitch="360"/>
        </w:sectPr>
      </w:pPr>
      <w:bookmarkStart w:id="85" w:name="_Toc221407346"/>
      <w:bookmarkStart w:id="86" w:name="_Toc221368071"/>
      <w:bookmarkStart w:id="87" w:name="_Toc221759816"/>
      <w:bookmarkStart w:id="88" w:name="_Toc354770518"/>
      <w:bookmarkStart w:id="89" w:name="_Toc139009075"/>
      <w:bookmarkEnd w:id="84"/>
    </w:p>
    <w:p w14:paraId="670DF7D8" w14:textId="2DCC0C58" w:rsidR="00FE4CCC" w:rsidRPr="007B2397" w:rsidRDefault="00FE4CCC" w:rsidP="008E409F">
      <w:pPr>
        <w:pStyle w:val="Heading1"/>
        <w:numPr>
          <w:ilvl w:val="0"/>
          <w:numId w:val="6"/>
        </w:numPr>
        <w:rPr>
          <w:szCs w:val="22"/>
        </w:rPr>
      </w:pPr>
      <w:bookmarkStart w:id="90" w:name="_Toc164875952"/>
      <w:r w:rsidRPr="007B2397">
        <w:rPr>
          <w:szCs w:val="22"/>
        </w:rPr>
        <w:lastRenderedPageBreak/>
        <w:t>Marco Teórico</w:t>
      </w:r>
      <w:bookmarkEnd w:id="90"/>
    </w:p>
    <w:p w14:paraId="206D70AA" w14:textId="688BDDFD" w:rsidR="00603C47" w:rsidRPr="007B2397" w:rsidRDefault="00D90FC9" w:rsidP="00D07DFB">
      <w:pPr>
        <w:pStyle w:val="Heading3"/>
        <w:spacing w:before="0"/>
        <w:rPr>
          <w:szCs w:val="22"/>
        </w:rPr>
      </w:pPr>
      <w:bookmarkStart w:id="91" w:name="_Toc164875953"/>
      <w:r w:rsidRPr="007B2397">
        <w:rPr>
          <w:szCs w:val="22"/>
          <w:lang w:val="es-CR" w:eastAsia="es-MX"/>
        </w:rPr>
        <w:t>2.1</w:t>
      </w:r>
      <w:r w:rsidR="00BE5854" w:rsidRPr="007B2397">
        <w:rPr>
          <w:szCs w:val="22"/>
          <w:lang w:val="es-CR" w:eastAsia="es-MX"/>
        </w:rPr>
        <w:t xml:space="preserve"> </w:t>
      </w:r>
      <w:r w:rsidR="00C65EE5" w:rsidRPr="007B2397">
        <w:rPr>
          <w:szCs w:val="22"/>
        </w:rPr>
        <w:t>Marco instituciona</w:t>
      </w:r>
      <w:bookmarkEnd w:id="85"/>
      <w:bookmarkEnd w:id="86"/>
      <w:bookmarkEnd w:id="87"/>
      <w:r w:rsidR="00C65EE5" w:rsidRPr="007B2397">
        <w:rPr>
          <w:szCs w:val="22"/>
        </w:rPr>
        <w:t>l</w:t>
      </w:r>
      <w:bookmarkEnd w:id="88"/>
      <w:bookmarkEnd w:id="89"/>
      <w:bookmarkEnd w:id="91"/>
    </w:p>
    <w:p w14:paraId="3D85535E" w14:textId="48B8DDA8" w:rsidR="00C65EE5" w:rsidRPr="007B2397" w:rsidRDefault="00D90FC9" w:rsidP="00D07DFB">
      <w:pPr>
        <w:pStyle w:val="Heading4"/>
        <w:spacing w:before="0"/>
        <w:rPr>
          <w:szCs w:val="22"/>
        </w:rPr>
      </w:pPr>
      <w:bookmarkStart w:id="92" w:name="_Toc221368072"/>
      <w:bookmarkStart w:id="93" w:name="_Toc221407347"/>
      <w:bookmarkStart w:id="94" w:name="_Toc221759817"/>
      <w:bookmarkStart w:id="95" w:name="_Toc139009076"/>
      <w:bookmarkStart w:id="96" w:name="_Toc164875954"/>
      <w:r w:rsidRPr="007B2397">
        <w:rPr>
          <w:szCs w:val="22"/>
        </w:rPr>
        <w:t xml:space="preserve">2.1.1 </w:t>
      </w:r>
      <w:r w:rsidR="00C65EE5" w:rsidRPr="007B2397">
        <w:rPr>
          <w:szCs w:val="22"/>
        </w:rPr>
        <w:t>Antecedentes de la institución</w:t>
      </w:r>
      <w:bookmarkEnd w:id="92"/>
      <w:bookmarkEnd w:id="93"/>
      <w:bookmarkEnd w:id="94"/>
      <w:bookmarkEnd w:id="95"/>
      <w:bookmarkEnd w:id="96"/>
    </w:p>
    <w:p w14:paraId="60AB004E" w14:textId="1B3E6059" w:rsidR="0023124B" w:rsidRPr="007B2397" w:rsidRDefault="005B202F" w:rsidP="00356C32">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El presente proyecto corresponde a un emprendimiento por parte del autor; por tanto, no está vinculado a ninguna institución específica. En el documento se plantea la misión, la visión, el producto y la estructura organizacional propuesta, contemplando la legislación </w:t>
      </w:r>
      <w:r w:rsidR="004F5A27" w:rsidRPr="007B2397">
        <w:rPr>
          <w:rFonts w:ascii="Arial" w:eastAsia="Arial" w:hAnsi="Arial" w:cs="Arial"/>
          <w:color w:val="0D0D0D"/>
          <w:kern w:val="0"/>
          <w:lang w:val="es-ES" w:eastAsia="es-PA"/>
          <w14:ligatures w14:val="none"/>
        </w:rPr>
        <w:t>costarricense</w:t>
      </w:r>
      <w:r w:rsidRPr="007B2397">
        <w:rPr>
          <w:rFonts w:ascii="Arial" w:eastAsia="Arial" w:hAnsi="Arial" w:cs="Arial"/>
          <w:color w:val="0D0D0D"/>
          <w:kern w:val="0"/>
          <w:lang w:val="es-ES" w:eastAsia="es-PA"/>
          <w14:ligatures w14:val="none"/>
        </w:rPr>
        <w:t>.</w:t>
      </w:r>
    </w:p>
    <w:p w14:paraId="3EDC06E1" w14:textId="4C975FFA" w:rsidR="00C65EE5" w:rsidRPr="007B2397" w:rsidRDefault="00D90FC9" w:rsidP="0023124B">
      <w:pPr>
        <w:pStyle w:val="Heading4"/>
        <w:keepNext w:val="0"/>
        <w:rPr>
          <w:szCs w:val="22"/>
        </w:rPr>
      </w:pPr>
      <w:bookmarkStart w:id="97" w:name="_Toc128545226"/>
      <w:bookmarkStart w:id="98" w:name="_Toc128550684"/>
      <w:bookmarkStart w:id="99" w:name="_Toc129078484"/>
      <w:bookmarkStart w:id="100" w:name="_Toc129687591"/>
      <w:bookmarkStart w:id="101" w:name="_Toc128550818"/>
      <w:bookmarkStart w:id="102" w:name="_Toc129077954"/>
      <w:bookmarkStart w:id="103" w:name="_Toc129762556"/>
      <w:bookmarkStart w:id="104" w:name="_Toc130340805"/>
      <w:bookmarkStart w:id="105" w:name="_Toc130342098"/>
      <w:bookmarkStart w:id="106" w:name="_Toc128544073"/>
      <w:bookmarkStart w:id="107" w:name="_Toc128542845"/>
      <w:bookmarkStart w:id="108" w:name="_Toc128550244"/>
      <w:bookmarkStart w:id="109" w:name="_Toc128543685"/>
      <w:bookmarkStart w:id="110" w:name="_Toc128550366"/>
      <w:bookmarkStart w:id="111" w:name="_Toc128550980"/>
      <w:bookmarkStart w:id="112" w:name="_Toc128544769"/>
      <w:bookmarkStart w:id="113" w:name="_Toc128550551"/>
      <w:bookmarkStart w:id="114" w:name="_Toc128552734"/>
      <w:bookmarkStart w:id="115" w:name="_Toc129078350"/>
      <w:bookmarkStart w:id="116" w:name="_Toc128545508"/>
      <w:bookmarkStart w:id="117" w:name="_Toc130342522"/>
      <w:bookmarkStart w:id="118" w:name="_Toc130343279"/>
      <w:bookmarkStart w:id="119" w:name="_Toc139009077"/>
      <w:bookmarkStart w:id="120" w:name="_Toc164875955"/>
      <w:r w:rsidRPr="007B2397">
        <w:rPr>
          <w:szCs w:val="22"/>
        </w:rPr>
        <w:t xml:space="preserve">2.1.2 </w:t>
      </w:r>
      <w:r w:rsidR="00C65EE5" w:rsidRPr="007B2397">
        <w:rPr>
          <w:szCs w:val="22"/>
        </w:rPr>
        <w:t>Misión y visión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40F17AB4" w14:textId="77777777" w:rsidR="00D409C9" w:rsidRPr="007B2397" w:rsidRDefault="00D409C9" w:rsidP="00D409C9">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Se plantea la siguiente propuesta de misión y visión. </w:t>
      </w:r>
    </w:p>
    <w:p w14:paraId="41DEE3E7" w14:textId="3549F088" w:rsidR="00603C47" w:rsidRPr="007B2397" w:rsidRDefault="00603C47" w:rsidP="00D409C9">
      <w:pPr>
        <w:spacing w:before="240"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Misión: </w:t>
      </w:r>
      <w:r w:rsidR="004F5A27" w:rsidRPr="007B2397">
        <w:rPr>
          <w:rFonts w:ascii="Arial" w:eastAsia="Arial" w:hAnsi="Arial" w:cs="Arial"/>
          <w:color w:val="0D0D0D"/>
          <w:kern w:val="0"/>
          <w:lang w:val="es-ES" w:eastAsia="es-PA"/>
          <w14:ligatures w14:val="none"/>
        </w:rPr>
        <w:t>Fa</w:t>
      </w:r>
      <w:r w:rsidRPr="007B2397">
        <w:rPr>
          <w:rFonts w:ascii="Arial" w:eastAsia="Arial" w:hAnsi="Arial" w:cs="Arial"/>
          <w:color w:val="0D0D0D"/>
          <w:kern w:val="0"/>
          <w:lang w:val="es-ES" w:eastAsia="es-PA"/>
          <w14:ligatures w14:val="none"/>
        </w:rPr>
        <w:t xml:space="preserve">cilitar la manera en que </w:t>
      </w:r>
      <w:r w:rsidR="004F5A27" w:rsidRPr="007B2397">
        <w:rPr>
          <w:rFonts w:ascii="Arial" w:eastAsia="Arial" w:hAnsi="Arial" w:cs="Arial"/>
          <w:color w:val="0D0D0D"/>
          <w:kern w:val="0"/>
          <w:lang w:val="es-ES" w:eastAsia="es-PA"/>
          <w14:ligatures w14:val="none"/>
        </w:rPr>
        <w:t xml:space="preserve">interactúan </w:t>
      </w:r>
      <w:r w:rsidRPr="007B2397">
        <w:rPr>
          <w:rFonts w:ascii="Arial" w:eastAsia="Arial" w:hAnsi="Arial" w:cs="Arial"/>
          <w:color w:val="0D0D0D"/>
          <w:kern w:val="0"/>
          <w:lang w:val="es-ES" w:eastAsia="es-PA"/>
          <w14:ligatures w14:val="none"/>
        </w:rPr>
        <w:t>los turistas y proveedores de servicios turísticos en Costa Rica</w:t>
      </w:r>
      <w:r w:rsidR="002F1E5D" w:rsidRPr="007B2397">
        <w:rPr>
          <w:rFonts w:ascii="Arial" w:eastAsia="Arial" w:hAnsi="Arial" w:cs="Arial"/>
          <w:color w:val="0D0D0D"/>
          <w:kern w:val="0"/>
          <w:lang w:val="es-ES" w:eastAsia="es-PA"/>
          <w14:ligatures w14:val="none"/>
        </w:rPr>
        <w:t>, generando un entorno dinámico y seguro para ambos y facilitando la compra y venta de servicios, productos y experiencias</w:t>
      </w:r>
      <w:r w:rsidR="009B51F1" w:rsidRPr="007B2397">
        <w:rPr>
          <w:rFonts w:ascii="Arial" w:eastAsia="Arial" w:hAnsi="Arial" w:cs="Arial"/>
          <w:color w:val="0D0D0D"/>
          <w:kern w:val="0"/>
          <w:lang w:val="es-ES" w:eastAsia="es-PA"/>
          <w14:ligatures w14:val="none"/>
        </w:rPr>
        <w:t xml:space="preserve"> (Zamora, 2023)</w:t>
      </w:r>
      <w:r w:rsidR="002F1E5D" w:rsidRPr="007B2397">
        <w:rPr>
          <w:rFonts w:ascii="Arial" w:eastAsia="Arial" w:hAnsi="Arial" w:cs="Arial"/>
          <w:color w:val="0D0D0D"/>
          <w:kern w:val="0"/>
          <w:lang w:val="es-ES" w:eastAsia="es-PA"/>
          <w14:ligatures w14:val="none"/>
        </w:rPr>
        <w:t xml:space="preserve">. </w:t>
      </w:r>
    </w:p>
    <w:p w14:paraId="19648708" w14:textId="0F0808B7" w:rsidR="009B51F1" w:rsidRPr="007B2397" w:rsidRDefault="002F1E5D" w:rsidP="00D409C9">
      <w:pPr>
        <w:spacing w:before="240"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Visión: </w:t>
      </w:r>
      <w:r w:rsidR="006638B9" w:rsidRPr="007B2397">
        <w:rPr>
          <w:rFonts w:ascii="Arial" w:eastAsia="Arial" w:hAnsi="Arial" w:cs="Arial"/>
          <w:color w:val="0D0D0D"/>
          <w:kern w:val="0"/>
          <w:lang w:val="es-ES" w:eastAsia="es-PA"/>
          <w14:ligatures w14:val="none"/>
        </w:rPr>
        <w:t>C</w:t>
      </w:r>
      <w:r w:rsidRPr="007B2397">
        <w:rPr>
          <w:rFonts w:ascii="Arial" w:eastAsia="Arial" w:hAnsi="Arial" w:cs="Arial"/>
          <w:color w:val="0D0D0D"/>
          <w:kern w:val="0"/>
          <w:lang w:val="es-ES" w:eastAsia="es-PA"/>
          <w14:ligatures w14:val="none"/>
        </w:rPr>
        <w:t>onvertirse en la aplicación de servicios turísticos más utilizada en Costa Rica y ser una de las plataformas digitales que más empleos generan en el país</w:t>
      </w:r>
      <w:r w:rsidR="009B51F1" w:rsidRPr="007B2397">
        <w:rPr>
          <w:rFonts w:ascii="Arial" w:eastAsia="Arial" w:hAnsi="Arial" w:cs="Arial"/>
          <w:color w:val="0D0D0D"/>
          <w:kern w:val="0"/>
          <w:lang w:val="es-ES" w:eastAsia="es-PA"/>
          <w14:ligatures w14:val="none"/>
        </w:rPr>
        <w:t xml:space="preserve"> (Zamora, 2023).</w:t>
      </w:r>
    </w:p>
    <w:p w14:paraId="176913E5" w14:textId="77777777" w:rsidR="009B51F1" w:rsidRPr="007B2397" w:rsidRDefault="009B51F1" w:rsidP="00D409C9">
      <w:pPr>
        <w:spacing w:after="0"/>
        <w:rPr>
          <w:lang w:val="es-CR"/>
        </w:rPr>
      </w:pPr>
    </w:p>
    <w:p w14:paraId="0BDEFAF3" w14:textId="6EB23F0E" w:rsidR="00C65EE5" w:rsidRPr="007B2397" w:rsidRDefault="00D90FC9" w:rsidP="009B51F1">
      <w:pPr>
        <w:pStyle w:val="Heading4"/>
        <w:keepNext w:val="0"/>
        <w:spacing w:before="0" w:after="0"/>
        <w:rPr>
          <w:szCs w:val="22"/>
        </w:rPr>
      </w:pPr>
      <w:bookmarkStart w:id="121" w:name="_Toc128552735"/>
      <w:bookmarkStart w:id="122" w:name="_Toc129078351"/>
      <w:bookmarkStart w:id="123" w:name="_Toc128550552"/>
      <w:bookmarkStart w:id="124" w:name="_Toc129762557"/>
      <w:bookmarkStart w:id="125" w:name="_Toc128545509"/>
      <w:bookmarkStart w:id="126" w:name="_Toc130342523"/>
      <w:bookmarkStart w:id="127" w:name="_Toc130343280"/>
      <w:bookmarkStart w:id="128" w:name="_Toc129078485"/>
      <w:bookmarkStart w:id="129" w:name="_Toc128543686"/>
      <w:bookmarkStart w:id="130" w:name="_Toc128550685"/>
      <w:bookmarkStart w:id="131" w:name="_Toc129077955"/>
      <w:bookmarkStart w:id="132" w:name="_Toc129687592"/>
      <w:bookmarkStart w:id="133" w:name="_Toc130340806"/>
      <w:bookmarkStart w:id="134" w:name="_Toc128544770"/>
      <w:bookmarkStart w:id="135" w:name="_Toc128550245"/>
      <w:bookmarkStart w:id="136" w:name="_Toc128550819"/>
      <w:bookmarkStart w:id="137" w:name="_Toc130342099"/>
      <w:bookmarkStart w:id="138" w:name="_Toc128542846"/>
      <w:bookmarkStart w:id="139" w:name="_Toc128550367"/>
      <w:bookmarkStart w:id="140" w:name="_Toc128544074"/>
      <w:bookmarkStart w:id="141" w:name="_Toc128550981"/>
      <w:bookmarkStart w:id="142" w:name="_Toc128545227"/>
      <w:bookmarkStart w:id="143" w:name="_Toc139009078"/>
      <w:bookmarkStart w:id="144" w:name="_Toc164875956"/>
      <w:r w:rsidRPr="007B2397">
        <w:rPr>
          <w:szCs w:val="22"/>
        </w:rPr>
        <w:t xml:space="preserve">2.1.3 </w:t>
      </w:r>
      <w:r w:rsidR="00C65EE5" w:rsidRPr="007B2397">
        <w:rPr>
          <w:szCs w:val="22"/>
        </w:rPr>
        <w:t>Estructura organizativa</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5AAEC198" w14:textId="245F2CD4" w:rsidR="000712D3" w:rsidRPr="007B2397" w:rsidRDefault="008F549E" w:rsidP="00F93C4D">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La estructura organizacional propuesta </w:t>
      </w:r>
      <w:r w:rsidR="009B51F1" w:rsidRPr="007B2397">
        <w:rPr>
          <w:rFonts w:ascii="Arial" w:eastAsia="Arial" w:hAnsi="Arial" w:cs="Arial"/>
          <w:color w:val="0D0D0D"/>
          <w:kern w:val="0"/>
          <w:lang w:val="es-ES" w:eastAsia="es-PA"/>
          <w14:ligatures w14:val="none"/>
        </w:rPr>
        <w:t>contempla l</w:t>
      </w:r>
      <w:r w:rsidR="0031001C" w:rsidRPr="007B2397">
        <w:rPr>
          <w:rFonts w:ascii="Arial" w:eastAsia="Arial" w:hAnsi="Arial" w:cs="Arial"/>
          <w:color w:val="0D0D0D"/>
          <w:kern w:val="0"/>
          <w:lang w:val="es-ES" w:eastAsia="es-PA"/>
          <w14:ligatures w14:val="none"/>
        </w:rPr>
        <w:t>a</w:t>
      </w:r>
      <w:r w:rsidR="009B51F1" w:rsidRPr="007B2397">
        <w:rPr>
          <w:rFonts w:ascii="Arial" w:eastAsia="Arial" w:hAnsi="Arial" w:cs="Arial"/>
          <w:color w:val="0D0D0D"/>
          <w:kern w:val="0"/>
          <w:lang w:val="es-ES" w:eastAsia="es-PA"/>
          <w14:ligatures w14:val="none"/>
        </w:rPr>
        <w:t>s siguientes</w:t>
      </w:r>
      <w:r w:rsidR="0031001C" w:rsidRPr="007B2397">
        <w:rPr>
          <w:rFonts w:ascii="Arial" w:eastAsia="Arial" w:hAnsi="Arial" w:cs="Arial"/>
          <w:color w:val="0D0D0D"/>
          <w:kern w:val="0"/>
          <w:lang w:val="es-ES" w:eastAsia="es-PA"/>
          <w14:ligatures w14:val="none"/>
        </w:rPr>
        <w:t xml:space="preserve"> áreas</w:t>
      </w:r>
      <w:r w:rsidR="001F79A9" w:rsidRPr="007B2397">
        <w:rPr>
          <w:rFonts w:ascii="Arial" w:eastAsia="Arial" w:hAnsi="Arial" w:cs="Arial"/>
          <w:color w:val="0D0D0D"/>
          <w:kern w:val="0"/>
          <w:lang w:val="es-ES" w:eastAsia="es-PA"/>
          <w14:ligatures w14:val="none"/>
        </w:rPr>
        <w:t>.</w:t>
      </w:r>
    </w:p>
    <w:p w14:paraId="305B46F9" w14:textId="741B4815" w:rsidR="009B51F1" w:rsidRPr="007B2397" w:rsidRDefault="009B51F1" w:rsidP="008E409F">
      <w:pPr>
        <w:pStyle w:val="ListParagraph"/>
        <w:numPr>
          <w:ilvl w:val="0"/>
          <w:numId w:val="16"/>
        </w:numPr>
        <w:rPr>
          <w:rFonts w:eastAsia="Arial" w:cs="Arial"/>
          <w:color w:val="0D0D0D"/>
          <w:szCs w:val="22"/>
          <w:lang w:eastAsia="es-PA"/>
        </w:rPr>
      </w:pPr>
      <w:r w:rsidRPr="007B2397">
        <w:rPr>
          <w:rFonts w:eastAsia="Arial" w:cs="Arial"/>
          <w:color w:val="0D0D0D"/>
          <w:szCs w:val="22"/>
          <w:lang w:eastAsia="es-PA"/>
        </w:rPr>
        <w:t>Mercadeo</w:t>
      </w:r>
      <w:r w:rsidR="00A0333C" w:rsidRPr="007B2397">
        <w:rPr>
          <w:rFonts w:eastAsia="Arial" w:cs="Arial"/>
          <w:color w:val="0D0D0D"/>
          <w:szCs w:val="22"/>
          <w:lang w:eastAsia="es-PA"/>
        </w:rPr>
        <w:t>: gestionará las relaciones comerciales y publicidad de la aplicación.</w:t>
      </w:r>
    </w:p>
    <w:p w14:paraId="7F87ABF3" w14:textId="3B3933DA" w:rsidR="009B51F1" w:rsidRPr="007B2397" w:rsidRDefault="009B51F1" w:rsidP="008E409F">
      <w:pPr>
        <w:pStyle w:val="ListParagraph"/>
        <w:numPr>
          <w:ilvl w:val="0"/>
          <w:numId w:val="16"/>
        </w:numPr>
        <w:rPr>
          <w:rFonts w:eastAsia="Arial" w:cs="Arial"/>
          <w:color w:val="0D0D0D"/>
          <w:szCs w:val="22"/>
          <w:lang w:eastAsia="es-PA"/>
        </w:rPr>
      </w:pPr>
      <w:r w:rsidRPr="007B2397">
        <w:rPr>
          <w:rFonts w:eastAsia="Arial" w:cs="Arial"/>
          <w:color w:val="0D0D0D"/>
          <w:szCs w:val="22"/>
          <w:lang w:eastAsia="es-PA"/>
        </w:rPr>
        <w:t>Finanzas</w:t>
      </w:r>
      <w:r w:rsidR="00A0333C" w:rsidRPr="007B2397">
        <w:rPr>
          <w:rFonts w:eastAsia="Arial" w:cs="Arial"/>
          <w:color w:val="0D0D0D"/>
          <w:szCs w:val="22"/>
          <w:lang w:eastAsia="es-PA"/>
        </w:rPr>
        <w:t xml:space="preserve">: Brindará asesoría financiera y </w:t>
      </w:r>
      <w:r w:rsidR="00A0699D" w:rsidRPr="007B2397">
        <w:rPr>
          <w:rFonts w:eastAsia="Arial" w:cs="Arial"/>
          <w:color w:val="0D0D0D"/>
          <w:szCs w:val="22"/>
          <w:lang w:eastAsia="es-PA"/>
        </w:rPr>
        <w:t>gestión</w:t>
      </w:r>
      <w:r w:rsidR="00A0333C" w:rsidRPr="007B2397">
        <w:rPr>
          <w:rFonts w:eastAsia="Arial" w:cs="Arial"/>
          <w:color w:val="0D0D0D"/>
          <w:szCs w:val="22"/>
          <w:lang w:eastAsia="es-PA"/>
        </w:rPr>
        <w:t xml:space="preserve"> de la salud financiera del emprendimiento.</w:t>
      </w:r>
    </w:p>
    <w:p w14:paraId="1C5698DB" w14:textId="290DD8C0" w:rsidR="009B51F1" w:rsidRPr="007B2397" w:rsidRDefault="009B51F1" w:rsidP="008E409F">
      <w:pPr>
        <w:pStyle w:val="ListParagraph"/>
        <w:numPr>
          <w:ilvl w:val="0"/>
          <w:numId w:val="16"/>
        </w:numPr>
        <w:rPr>
          <w:rFonts w:eastAsia="Arial" w:cs="Arial"/>
          <w:color w:val="0D0D0D"/>
          <w:szCs w:val="22"/>
          <w:lang w:eastAsia="es-PA"/>
        </w:rPr>
      </w:pPr>
      <w:r w:rsidRPr="007B2397">
        <w:rPr>
          <w:rFonts w:eastAsia="Arial" w:cs="Arial"/>
          <w:color w:val="0D0D0D"/>
          <w:szCs w:val="22"/>
          <w:lang w:eastAsia="es-PA"/>
        </w:rPr>
        <w:t>Recursos humanos: gestionará los empleados de la empresa.</w:t>
      </w:r>
    </w:p>
    <w:p w14:paraId="435B0BB8" w14:textId="709BCE23" w:rsidR="009B51F1" w:rsidRPr="007B2397" w:rsidRDefault="009B51F1" w:rsidP="00BD50B5">
      <w:pPr>
        <w:pStyle w:val="ListParagraph"/>
        <w:widowControl w:val="0"/>
        <w:numPr>
          <w:ilvl w:val="0"/>
          <w:numId w:val="16"/>
        </w:numPr>
        <w:ind w:left="1426"/>
        <w:rPr>
          <w:rFonts w:eastAsia="Arial" w:cs="Arial"/>
          <w:color w:val="0D0D0D"/>
          <w:szCs w:val="22"/>
          <w:lang w:eastAsia="es-PA"/>
        </w:rPr>
      </w:pPr>
      <w:r w:rsidRPr="007B2397">
        <w:rPr>
          <w:rFonts w:eastAsia="Arial" w:cs="Arial"/>
          <w:color w:val="0D0D0D"/>
          <w:szCs w:val="22"/>
          <w:lang w:eastAsia="es-PA"/>
        </w:rPr>
        <w:t>Legal: dará asesoría al comité ejecutivo en el marco jurídico.</w:t>
      </w:r>
    </w:p>
    <w:p w14:paraId="0BEED1A7" w14:textId="77777777" w:rsidR="00950C8B" w:rsidRPr="007B2397" w:rsidRDefault="009B51F1" w:rsidP="00BD50B5">
      <w:pPr>
        <w:pStyle w:val="ListParagraph"/>
        <w:widowControl w:val="0"/>
        <w:numPr>
          <w:ilvl w:val="0"/>
          <w:numId w:val="16"/>
        </w:numPr>
        <w:ind w:left="1426"/>
        <w:rPr>
          <w:rFonts w:eastAsia="Arial" w:cs="Arial"/>
          <w:color w:val="0D0D0D"/>
          <w:szCs w:val="22"/>
          <w:lang w:eastAsia="es-PA"/>
        </w:rPr>
      </w:pPr>
      <w:r w:rsidRPr="007B2397">
        <w:rPr>
          <w:rFonts w:eastAsia="Arial" w:cs="Arial"/>
          <w:color w:val="0D0D0D"/>
          <w:szCs w:val="22"/>
          <w:lang w:eastAsia="es-PA"/>
        </w:rPr>
        <w:lastRenderedPageBreak/>
        <w:t>Soporte técnico/Tecnologías de Información (TI): se encargará de mantener estable y activa la plataforma/aplicación. Contempla un desarrollador de Software y un diseñador de experiencia de usuario.</w:t>
      </w:r>
    </w:p>
    <w:p w14:paraId="3AF977CC" w14:textId="61977EF8" w:rsidR="001F25D3" w:rsidRPr="007B2397" w:rsidRDefault="009B51F1" w:rsidP="008E409F">
      <w:pPr>
        <w:pStyle w:val="ListParagraph"/>
        <w:numPr>
          <w:ilvl w:val="0"/>
          <w:numId w:val="16"/>
        </w:numPr>
        <w:rPr>
          <w:rFonts w:eastAsia="Arial" w:cs="Arial"/>
          <w:color w:val="0D0D0D"/>
          <w:szCs w:val="22"/>
          <w:lang w:eastAsia="es-PA"/>
        </w:rPr>
      </w:pPr>
      <w:r w:rsidRPr="007B2397">
        <w:rPr>
          <w:rFonts w:eastAsia="Arial" w:cs="Arial"/>
          <w:color w:val="0D0D0D"/>
          <w:szCs w:val="22"/>
          <w:lang w:eastAsia="es-PA"/>
        </w:rPr>
        <w:t>Atención al cliente: se encargará de asistir y gestionar las consultas y situaciones específicas solicitadas por los usuarios de la plataforma, tanto compradores como vendedores de servicios.</w:t>
      </w:r>
    </w:p>
    <w:p w14:paraId="0F1BE949" w14:textId="5980A576" w:rsidR="001F25D3" w:rsidRPr="007B2397" w:rsidRDefault="001F25D3" w:rsidP="00950C8B">
      <w:pPr>
        <w:spacing w:before="240" w:after="0" w:line="480" w:lineRule="auto"/>
        <w:ind w:firstLine="708"/>
        <w:rPr>
          <w:rFonts w:ascii="Arial" w:eastAsia="Arial" w:hAnsi="Arial" w:cs="Arial"/>
          <w:color w:val="0D0D0D"/>
          <w:kern w:val="0"/>
          <w:lang w:val="es-ES" w:eastAsia="es-PA"/>
          <w14:ligatures w14:val="none"/>
        </w:rPr>
      </w:pPr>
      <w:bookmarkStart w:id="145" w:name="_Hlk157951944"/>
      <w:r w:rsidRPr="007B2397">
        <w:rPr>
          <w:rFonts w:ascii="Arial" w:eastAsia="Arial" w:hAnsi="Arial" w:cs="Arial"/>
          <w:color w:val="0D0D0D"/>
          <w:kern w:val="0"/>
          <w:lang w:val="es-ES" w:eastAsia="es-PA"/>
          <w14:ligatures w14:val="none"/>
        </w:rPr>
        <w:t xml:space="preserve">El CEO, el director de Mercadeo, el director Financiero y el director de TI (Comité Ejecutivo) se involucran en el proyecto desde la concepción de la idea misma. Son fundamentales para </w:t>
      </w:r>
      <w:r w:rsidR="0030723D" w:rsidRPr="007B2397">
        <w:rPr>
          <w:rFonts w:ascii="Arial" w:eastAsia="Arial" w:hAnsi="Arial" w:cs="Arial"/>
          <w:color w:val="0D0D0D"/>
          <w:kern w:val="0"/>
          <w:lang w:val="es-ES" w:eastAsia="es-PA"/>
          <w14:ligatures w14:val="none"/>
        </w:rPr>
        <w:t>respaldar</w:t>
      </w:r>
      <w:r w:rsidRPr="007B2397">
        <w:rPr>
          <w:rFonts w:ascii="Arial" w:eastAsia="Arial" w:hAnsi="Arial" w:cs="Arial"/>
          <w:color w:val="0D0D0D"/>
          <w:kern w:val="0"/>
          <w:lang w:val="es-ES" w:eastAsia="es-PA"/>
          <w14:ligatures w14:val="none"/>
        </w:rPr>
        <w:t xml:space="preserve"> los objetivos del emprendimiento. </w:t>
      </w:r>
      <w:r w:rsidR="00625A4F" w:rsidRPr="007B2397">
        <w:rPr>
          <w:rFonts w:ascii="Arial" w:eastAsia="Arial" w:hAnsi="Arial" w:cs="Arial"/>
          <w:color w:val="0D0D0D"/>
          <w:kern w:val="0"/>
          <w:lang w:val="es-ES" w:eastAsia="es-PA"/>
          <w14:ligatures w14:val="none"/>
        </w:rPr>
        <w:t>La</w:t>
      </w:r>
      <w:r w:rsidRPr="007B2397">
        <w:rPr>
          <w:rFonts w:ascii="Arial" w:eastAsia="Arial" w:hAnsi="Arial" w:cs="Arial"/>
          <w:color w:val="0D0D0D"/>
          <w:kern w:val="0"/>
          <w:lang w:val="es-ES" w:eastAsia="es-PA"/>
          <w14:ligatures w14:val="none"/>
        </w:rPr>
        <w:t xml:space="preserve"> Figura 1</w:t>
      </w:r>
      <w:r w:rsidR="00625A4F" w:rsidRPr="007B2397">
        <w:rPr>
          <w:rFonts w:ascii="Arial" w:eastAsia="Arial" w:hAnsi="Arial" w:cs="Arial"/>
          <w:color w:val="0D0D0D"/>
          <w:kern w:val="0"/>
          <w:lang w:val="es-ES" w:eastAsia="es-PA"/>
          <w14:ligatures w14:val="none"/>
        </w:rPr>
        <w:t xml:space="preserve"> presenta </w:t>
      </w:r>
      <w:r w:rsidRPr="007B2397">
        <w:rPr>
          <w:rFonts w:ascii="Arial" w:eastAsia="Arial" w:hAnsi="Arial" w:cs="Arial"/>
          <w:color w:val="0D0D0D"/>
          <w:kern w:val="0"/>
          <w:lang w:val="es-ES" w:eastAsia="es-PA"/>
          <w14:ligatures w14:val="none"/>
        </w:rPr>
        <w:t xml:space="preserve">la estructura organizativa </w:t>
      </w:r>
      <w:r w:rsidR="00625A4F" w:rsidRPr="007B2397">
        <w:rPr>
          <w:rFonts w:ascii="Arial" w:eastAsia="Arial" w:hAnsi="Arial" w:cs="Arial"/>
          <w:color w:val="0D0D0D"/>
          <w:kern w:val="0"/>
          <w:lang w:val="es-ES" w:eastAsia="es-PA"/>
          <w14:ligatures w14:val="none"/>
        </w:rPr>
        <w:t>propuesta</w:t>
      </w:r>
      <w:r w:rsidRPr="007B2397">
        <w:rPr>
          <w:rFonts w:ascii="Arial" w:eastAsia="Arial" w:hAnsi="Arial" w:cs="Arial"/>
          <w:color w:val="0D0D0D"/>
          <w:kern w:val="0"/>
          <w:lang w:val="es-ES" w:eastAsia="es-PA"/>
          <w14:ligatures w14:val="none"/>
        </w:rPr>
        <w:t>, la cual será liderada por el CEO, autor del presente proyecto.</w:t>
      </w:r>
    </w:p>
    <w:bookmarkEnd w:id="145"/>
    <w:p w14:paraId="2AA73659" w14:textId="77777777" w:rsidR="001160BC" w:rsidRPr="007B2397" w:rsidRDefault="001160BC" w:rsidP="00625A4F">
      <w:pPr>
        <w:spacing w:after="0" w:line="240" w:lineRule="auto"/>
        <w:rPr>
          <w:rFonts w:ascii="Arial" w:eastAsia="Times New Roman" w:hAnsi="Arial" w:cs="Times New Roman"/>
          <w:bCs/>
          <w:i/>
          <w:iCs/>
          <w:kern w:val="0"/>
          <w:lang w:val="es-ES" w:eastAsia="es-ES"/>
          <w14:ligatures w14:val="none"/>
        </w:rPr>
      </w:pPr>
    </w:p>
    <w:p w14:paraId="510275BE" w14:textId="77777777" w:rsidR="00C65EE5" w:rsidRPr="007B2397" w:rsidRDefault="00C65EE5" w:rsidP="00134330">
      <w:pPr>
        <w:pStyle w:val="Figura1"/>
        <w:ind w:firstLine="0"/>
        <w:rPr>
          <w:sz w:val="22"/>
          <w:szCs w:val="22"/>
        </w:rPr>
      </w:pPr>
      <w:bookmarkStart w:id="146" w:name="_Toc46044284"/>
      <w:bookmarkStart w:id="147" w:name="_Toc164876018"/>
      <w:r w:rsidRPr="007B2397">
        <w:rPr>
          <w:sz w:val="22"/>
          <w:szCs w:val="22"/>
        </w:rPr>
        <w:t xml:space="preserve">Figura </w:t>
      </w:r>
      <w:r w:rsidRPr="007B2397">
        <w:rPr>
          <w:sz w:val="22"/>
          <w:szCs w:val="22"/>
        </w:rPr>
        <w:fldChar w:fldCharType="begin"/>
      </w:r>
      <w:r w:rsidRPr="007B2397">
        <w:rPr>
          <w:sz w:val="22"/>
          <w:szCs w:val="22"/>
        </w:rPr>
        <w:instrText xml:space="preserve"> SEQ Figura \* ARABIC </w:instrText>
      </w:r>
      <w:r w:rsidRPr="007B2397">
        <w:rPr>
          <w:sz w:val="22"/>
          <w:szCs w:val="22"/>
        </w:rPr>
        <w:fldChar w:fldCharType="separate"/>
      </w:r>
      <w:r w:rsidRPr="007B2397">
        <w:rPr>
          <w:sz w:val="22"/>
          <w:szCs w:val="22"/>
          <w:lang w:val="es-CR" w:eastAsia="es-MX"/>
        </w:rPr>
        <w:t>1</w:t>
      </w:r>
      <w:bookmarkEnd w:id="146"/>
      <w:bookmarkEnd w:id="147"/>
      <w:r w:rsidRPr="007B2397">
        <w:rPr>
          <w:sz w:val="22"/>
          <w:szCs w:val="22"/>
        </w:rPr>
        <w:fldChar w:fldCharType="end"/>
      </w:r>
      <w:r w:rsidRPr="007B2397">
        <w:rPr>
          <w:sz w:val="22"/>
          <w:szCs w:val="22"/>
        </w:rPr>
        <w:t xml:space="preserve"> </w:t>
      </w:r>
    </w:p>
    <w:p w14:paraId="13E18F7A" w14:textId="77777777" w:rsidR="000D4A6E" w:rsidRPr="007B2397" w:rsidRDefault="00C65EE5" w:rsidP="000D4A6E">
      <w:pPr>
        <w:spacing w:after="0" w:line="480" w:lineRule="auto"/>
        <w:jc w:val="both"/>
        <w:rPr>
          <w:rFonts w:ascii="Arial" w:eastAsia="Times New Roman" w:hAnsi="Arial" w:cs="Times New Roman"/>
          <w:bCs/>
          <w:i/>
          <w:iCs/>
          <w:kern w:val="0"/>
          <w:lang w:val="es-ES" w:eastAsia="es-ES"/>
          <w14:ligatures w14:val="none"/>
        </w:rPr>
      </w:pPr>
      <w:r w:rsidRPr="007B2397">
        <w:rPr>
          <w:rFonts w:ascii="Arial" w:eastAsia="Times New Roman" w:hAnsi="Arial" w:cs="Times New Roman"/>
          <w:bCs/>
          <w:i/>
          <w:iCs/>
          <w:kern w:val="0"/>
          <w:lang w:val="es-ES" w:eastAsia="es-ES"/>
          <w14:ligatures w14:val="none"/>
        </w:rPr>
        <w:t xml:space="preserve">Estructura Organizativa </w:t>
      </w:r>
    </w:p>
    <w:p w14:paraId="317B1E32" w14:textId="5D979AEB" w:rsidR="000E58CD" w:rsidRPr="007B2397" w:rsidRDefault="001F79A9" w:rsidP="000D4A6E">
      <w:pPr>
        <w:spacing w:after="0" w:line="480" w:lineRule="auto"/>
        <w:jc w:val="both"/>
        <w:rPr>
          <w:rFonts w:ascii="Arial" w:eastAsia="Times New Roman" w:hAnsi="Arial" w:cs="Arial"/>
          <w:noProof/>
          <w:kern w:val="0"/>
          <w:lang w:val="es-ES" w:eastAsia="es-ES"/>
        </w:rPr>
      </w:pPr>
      <w:r w:rsidRPr="007B2397">
        <w:rPr>
          <w:rFonts w:ascii="Arial" w:eastAsia="Times New Roman" w:hAnsi="Arial" w:cs="Arial"/>
          <w:noProof/>
          <w:kern w:val="0"/>
          <w:lang w:val="es-ES" w:eastAsia="es-ES"/>
        </w:rPr>
        <w:drawing>
          <wp:inline distT="0" distB="0" distL="0" distR="0" wp14:anchorId="373D1C6B" wp14:editId="79D1D6AA">
            <wp:extent cx="5473337" cy="1129110"/>
            <wp:effectExtent l="0" t="0" r="0" b="0"/>
            <wp:docPr id="170449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6512" cy="1138017"/>
                    </a:xfrm>
                    <a:prstGeom prst="rect">
                      <a:avLst/>
                    </a:prstGeom>
                    <a:noFill/>
                  </pic:spPr>
                </pic:pic>
              </a:graphicData>
            </a:graphic>
          </wp:inline>
        </w:drawing>
      </w:r>
    </w:p>
    <w:p w14:paraId="13FBC473" w14:textId="71F61937" w:rsidR="000E58CD" w:rsidRPr="007B2397" w:rsidRDefault="000D4A6E" w:rsidP="00FD6454">
      <w:pPr>
        <w:spacing w:after="0" w:line="480" w:lineRule="auto"/>
        <w:jc w:val="both"/>
        <w:rPr>
          <w:rFonts w:ascii="Arial" w:eastAsia="Times New Roman" w:hAnsi="Arial" w:cs="Arial"/>
          <w:kern w:val="0"/>
          <w:lang w:val="es-ES" w:eastAsia="es-ES"/>
          <w14:ligatures w14:val="none"/>
        </w:rPr>
      </w:pPr>
      <w:r w:rsidRPr="007B2397">
        <w:rPr>
          <w:rFonts w:ascii="Arial" w:eastAsia="Times New Roman" w:hAnsi="Arial" w:cs="Arial"/>
          <w:i/>
          <w:iCs/>
          <w:kern w:val="0"/>
          <w:lang w:val="es-ES" w:eastAsia="es-ES"/>
          <w14:ligatures w14:val="none"/>
        </w:rPr>
        <w:t>Nota:</w:t>
      </w:r>
      <w:r w:rsidRPr="007B2397">
        <w:rPr>
          <w:rFonts w:ascii="Arial" w:eastAsia="Times New Roman" w:hAnsi="Arial" w:cs="Arial"/>
          <w:kern w:val="0"/>
          <w:lang w:val="es-ES" w:eastAsia="es-ES"/>
          <w14:ligatures w14:val="none"/>
        </w:rPr>
        <w:t xml:space="preserve"> Propuesta de estructura organizacional para la aplicación de servicios turísticos. Autoría propia.</w:t>
      </w:r>
    </w:p>
    <w:p w14:paraId="49704220" w14:textId="14E478EC" w:rsidR="003B6A25" w:rsidRPr="007B2397" w:rsidRDefault="003B6A25" w:rsidP="008E409F">
      <w:pPr>
        <w:pStyle w:val="Heading4"/>
        <w:numPr>
          <w:ilvl w:val="2"/>
          <w:numId w:val="5"/>
        </w:numPr>
        <w:rPr>
          <w:szCs w:val="22"/>
        </w:rPr>
      </w:pPr>
      <w:bookmarkStart w:id="148" w:name="_Toc128542847"/>
      <w:bookmarkStart w:id="149" w:name="_Toc129687593"/>
      <w:bookmarkStart w:id="150" w:name="_Toc129762558"/>
      <w:bookmarkStart w:id="151" w:name="_Toc128545510"/>
      <w:bookmarkStart w:id="152" w:name="_Toc128550553"/>
      <w:bookmarkStart w:id="153" w:name="_Toc128550686"/>
      <w:bookmarkStart w:id="154" w:name="_Toc128543687"/>
      <w:bookmarkStart w:id="155" w:name="_Toc128550246"/>
      <w:bookmarkStart w:id="156" w:name="_Toc128550820"/>
      <w:bookmarkStart w:id="157" w:name="_Toc128550982"/>
      <w:bookmarkStart w:id="158" w:name="_Toc129078486"/>
      <w:bookmarkStart w:id="159" w:name="_Toc128544075"/>
      <w:bookmarkStart w:id="160" w:name="_Toc128545228"/>
      <w:bookmarkStart w:id="161" w:name="_Toc128550368"/>
      <w:bookmarkStart w:id="162" w:name="_Toc128552736"/>
      <w:bookmarkStart w:id="163" w:name="_Toc128544771"/>
      <w:bookmarkStart w:id="164" w:name="_Toc129078352"/>
      <w:bookmarkStart w:id="165" w:name="_Toc129077956"/>
      <w:bookmarkStart w:id="166" w:name="_Toc221407348"/>
      <w:bookmarkStart w:id="167" w:name="_Toc130342100"/>
      <w:bookmarkStart w:id="168" w:name="_Toc221368073"/>
      <w:bookmarkStart w:id="169" w:name="_Toc221759818"/>
      <w:bookmarkStart w:id="170" w:name="_Toc130340807"/>
      <w:bookmarkStart w:id="171" w:name="_Toc130342524"/>
      <w:bookmarkStart w:id="172" w:name="_Toc130343281"/>
      <w:bookmarkStart w:id="173" w:name="_Toc139009079"/>
      <w:bookmarkStart w:id="174" w:name="_Toc164875957"/>
      <w:r w:rsidRPr="007B2397">
        <w:rPr>
          <w:szCs w:val="22"/>
        </w:rPr>
        <w:t>Productos y servicios que ofrece</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63BC9DE1" w14:textId="391DD206" w:rsidR="000174DE" w:rsidRPr="007B2397" w:rsidRDefault="00AB63ED" w:rsidP="00BD50B5">
      <w:pPr>
        <w:widowControl w:val="0"/>
        <w:spacing w:after="0" w:line="480" w:lineRule="auto"/>
        <w:ind w:firstLine="706"/>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 </w:t>
      </w:r>
      <w:r w:rsidR="000174DE" w:rsidRPr="007B2397">
        <w:rPr>
          <w:rFonts w:ascii="Arial" w:eastAsia="Arial" w:hAnsi="Arial" w:cs="Arial"/>
          <w:color w:val="0D0D0D"/>
          <w:kern w:val="0"/>
          <w:lang w:val="es-ES" w:eastAsia="es-PA"/>
          <w14:ligatures w14:val="none"/>
        </w:rPr>
        <w:t>El proyecto gira entorno al d</w:t>
      </w:r>
      <w:r w:rsidR="008039F7">
        <w:rPr>
          <w:rFonts w:ascii="Arial" w:eastAsia="Arial" w:hAnsi="Arial" w:cs="Arial"/>
          <w:color w:val="0D0D0D"/>
          <w:kern w:val="0"/>
          <w:lang w:val="es-ES" w:eastAsia="es-PA"/>
          <w14:ligatures w14:val="none"/>
        </w:rPr>
        <w:t>iseño</w:t>
      </w:r>
      <w:r w:rsidR="000174DE" w:rsidRPr="007B2397">
        <w:rPr>
          <w:rFonts w:ascii="Arial" w:eastAsia="Arial" w:hAnsi="Arial" w:cs="Arial"/>
          <w:color w:val="0D0D0D"/>
          <w:kern w:val="0"/>
          <w:lang w:val="es-ES" w:eastAsia="es-PA"/>
          <w14:ligatures w14:val="none"/>
        </w:rPr>
        <w:t xml:space="preserve"> de una aplicación de múltiples servicios turísticos en Costa Rica</w:t>
      </w:r>
      <w:r w:rsidR="008039F7">
        <w:rPr>
          <w:rFonts w:ascii="Arial" w:eastAsia="Arial" w:hAnsi="Arial" w:cs="Arial"/>
          <w:color w:val="0D0D0D"/>
          <w:kern w:val="0"/>
          <w:lang w:val="es-ES" w:eastAsia="es-PA"/>
          <w14:ligatures w14:val="none"/>
        </w:rPr>
        <w:t xml:space="preserve"> para </w:t>
      </w:r>
      <w:r w:rsidR="000174DE" w:rsidRPr="007B2397">
        <w:rPr>
          <w:rFonts w:ascii="Arial" w:eastAsia="Arial" w:hAnsi="Arial" w:cs="Arial"/>
          <w:color w:val="0D0D0D"/>
          <w:kern w:val="0"/>
          <w:lang w:val="es-ES" w:eastAsia="es-PA"/>
          <w14:ligatures w14:val="none"/>
        </w:rPr>
        <w:t>generar un espacio confiable y seguro para comprar y ofrecer una amplia gama de servicios y productos enfocados en el turismo. La aplicación alojar</w:t>
      </w:r>
      <w:r w:rsidR="00CC500C">
        <w:rPr>
          <w:rFonts w:ascii="Arial" w:eastAsia="Arial" w:hAnsi="Arial" w:cs="Arial"/>
          <w:color w:val="0D0D0D"/>
          <w:kern w:val="0"/>
          <w:lang w:val="es-ES" w:eastAsia="es-PA"/>
          <w14:ligatures w14:val="none"/>
        </w:rPr>
        <w:t>á</w:t>
      </w:r>
      <w:r w:rsidR="000174DE" w:rsidRPr="007B2397">
        <w:rPr>
          <w:rFonts w:ascii="Arial" w:eastAsia="Arial" w:hAnsi="Arial" w:cs="Arial"/>
          <w:color w:val="0D0D0D"/>
          <w:kern w:val="0"/>
          <w:lang w:val="es-ES" w:eastAsia="es-PA"/>
          <w14:ligatures w14:val="none"/>
        </w:rPr>
        <w:t xml:space="preserve"> dos perfiles de usuarios: </w:t>
      </w:r>
      <w:r w:rsidR="00CC500C">
        <w:rPr>
          <w:rFonts w:ascii="Arial" w:eastAsia="Arial" w:hAnsi="Arial" w:cs="Arial"/>
          <w:color w:val="0D0D0D"/>
          <w:kern w:val="0"/>
          <w:lang w:val="es-ES" w:eastAsia="es-PA"/>
          <w14:ligatures w14:val="none"/>
        </w:rPr>
        <w:t xml:space="preserve">los turistas </w:t>
      </w:r>
      <w:r w:rsidR="000174DE" w:rsidRPr="007B2397">
        <w:rPr>
          <w:rFonts w:ascii="Arial" w:eastAsia="Arial" w:hAnsi="Arial" w:cs="Arial"/>
          <w:color w:val="0D0D0D"/>
          <w:kern w:val="0"/>
          <w:lang w:val="es-ES" w:eastAsia="es-PA"/>
          <w14:ligatures w14:val="none"/>
        </w:rPr>
        <w:t>y</w:t>
      </w:r>
      <w:r w:rsidR="00CC500C">
        <w:rPr>
          <w:rFonts w:ascii="Arial" w:eastAsia="Arial" w:hAnsi="Arial" w:cs="Arial"/>
          <w:color w:val="0D0D0D"/>
          <w:kern w:val="0"/>
          <w:lang w:val="es-ES" w:eastAsia="es-PA"/>
          <w14:ligatures w14:val="none"/>
        </w:rPr>
        <w:t xml:space="preserve"> los </w:t>
      </w:r>
      <w:r w:rsidR="000174DE" w:rsidRPr="007B2397">
        <w:rPr>
          <w:rFonts w:ascii="Arial" w:eastAsia="Arial" w:hAnsi="Arial" w:cs="Arial"/>
          <w:color w:val="0D0D0D"/>
          <w:kern w:val="0"/>
          <w:lang w:val="es-ES" w:eastAsia="es-PA"/>
          <w14:ligatures w14:val="none"/>
        </w:rPr>
        <w:t xml:space="preserve">proveedores de servicios. </w:t>
      </w:r>
    </w:p>
    <w:p w14:paraId="5601B4E0" w14:textId="77777777" w:rsidR="000174DE" w:rsidRPr="007B2397" w:rsidRDefault="000174DE" w:rsidP="001D709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lastRenderedPageBreak/>
        <w:t xml:space="preserve">Desde el punto de vista de los compradores, turistas nacionales e internacionales, se espera que la aplicación ofrezca una diversa gama de servicios turísticos que estará vinculada a la oferta de los distintos proveedores de servicios asociados a la aplicación. A nivel general, se espera que dentro de los servicios ofrecidos a los turistas existan: servicio de guía turístico privado, servicios turísticos rurales, servicios de transporte terrestre y marítimo (bicicletas, </w:t>
      </w:r>
      <w:proofErr w:type="spellStart"/>
      <w:r w:rsidRPr="007B2397">
        <w:rPr>
          <w:rFonts w:ascii="Arial" w:eastAsia="Arial" w:hAnsi="Arial" w:cs="Arial"/>
          <w:color w:val="0D0D0D"/>
          <w:kern w:val="0"/>
          <w:lang w:val="es-ES" w:eastAsia="es-PA"/>
          <w14:ligatures w14:val="none"/>
        </w:rPr>
        <w:t>tuk-tuks</w:t>
      </w:r>
      <w:proofErr w:type="spellEnd"/>
      <w:r w:rsidRPr="007B2397">
        <w:rPr>
          <w:rFonts w:ascii="Arial" w:eastAsia="Arial" w:hAnsi="Arial" w:cs="Arial"/>
          <w:color w:val="0D0D0D"/>
          <w:kern w:val="0"/>
          <w:lang w:val="es-ES" w:eastAsia="es-PA"/>
          <w14:ligatures w14:val="none"/>
        </w:rPr>
        <w:t xml:space="preserve">, botes, lanchas, kayaks, jet </w:t>
      </w:r>
      <w:proofErr w:type="spellStart"/>
      <w:r w:rsidRPr="007B2397">
        <w:rPr>
          <w:rFonts w:ascii="Arial" w:eastAsia="Arial" w:hAnsi="Arial" w:cs="Arial"/>
          <w:color w:val="0D0D0D"/>
          <w:kern w:val="0"/>
          <w:lang w:val="es-ES" w:eastAsia="es-PA"/>
          <w14:ligatures w14:val="none"/>
        </w:rPr>
        <w:t>skis</w:t>
      </w:r>
      <w:proofErr w:type="spellEnd"/>
      <w:r w:rsidRPr="007B2397">
        <w:rPr>
          <w:rFonts w:ascii="Arial" w:eastAsia="Arial" w:hAnsi="Arial" w:cs="Arial"/>
          <w:color w:val="0D0D0D"/>
          <w:kern w:val="0"/>
          <w:lang w:val="es-ES" w:eastAsia="es-PA"/>
          <w14:ligatures w14:val="none"/>
        </w:rPr>
        <w:t>), restaurantes, bares, hoteles, aventuras (</w:t>
      </w:r>
      <w:proofErr w:type="spellStart"/>
      <w:r w:rsidRPr="007B2397">
        <w:rPr>
          <w:rFonts w:ascii="Arial" w:eastAsia="Arial" w:hAnsi="Arial" w:cs="Arial"/>
          <w:color w:val="0D0D0D"/>
          <w:kern w:val="0"/>
          <w:lang w:val="es-ES" w:eastAsia="es-PA"/>
          <w14:ligatures w14:val="none"/>
        </w:rPr>
        <w:t>bungee</w:t>
      </w:r>
      <w:proofErr w:type="spellEnd"/>
      <w:r w:rsidRPr="007B2397">
        <w:rPr>
          <w:rFonts w:ascii="Arial" w:eastAsia="Arial" w:hAnsi="Arial" w:cs="Arial"/>
          <w:color w:val="0D0D0D"/>
          <w:kern w:val="0"/>
          <w:lang w:val="es-ES" w:eastAsia="es-PA"/>
          <w14:ligatures w14:val="none"/>
        </w:rPr>
        <w:t xml:space="preserve">, </w:t>
      </w:r>
      <w:proofErr w:type="spellStart"/>
      <w:r w:rsidRPr="007B2397">
        <w:rPr>
          <w:rFonts w:ascii="Arial" w:eastAsia="Arial" w:hAnsi="Arial" w:cs="Arial"/>
          <w:color w:val="0D0D0D"/>
          <w:kern w:val="0"/>
          <w:lang w:val="es-ES" w:eastAsia="es-PA"/>
          <w14:ligatures w14:val="none"/>
        </w:rPr>
        <w:t>canopy</w:t>
      </w:r>
      <w:proofErr w:type="spellEnd"/>
      <w:r w:rsidRPr="007B2397">
        <w:rPr>
          <w:rFonts w:ascii="Arial" w:eastAsia="Arial" w:hAnsi="Arial" w:cs="Arial"/>
          <w:color w:val="0D0D0D"/>
          <w:kern w:val="0"/>
          <w:lang w:val="es-ES" w:eastAsia="es-PA"/>
          <w14:ligatures w14:val="none"/>
        </w:rPr>
        <w:t xml:space="preserve">, </w:t>
      </w:r>
      <w:proofErr w:type="spellStart"/>
      <w:r w:rsidRPr="007B2397">
        <w:rPr>
          <w:rFonts w:ascii="Arial" w:eastAsia="Arial" w:hAnsi="Arial" w:cs="Arial"/>
          <w:color w:val="0D0D0D"/>
          <w:kern w:val="0"/>
          <w:lang w:val="es-ES" w:eastAsia="es-PA"/>
          <w14:ligatures w14:val="none"/>
        </w:rPr>
        <w:t>snorkeling</w:t>
      </w:r>
      <w:proofErr w:type="spellEnd"/>
      <w:r w:rsidRPr="007B2397">
        <w:rPr>
          <w:rFonts w:ascii="Arial" w:eastAsia="Arial" w:hAnsi="Arial" w:cs="Arial"/>
          <w:color w:val="0D0D0D"/>
          <w:kern w:val="0"/>
          <w:lang w:val="es-ES" w:eastAsia="es-PA"/>
          <w14:ligatures w14:val="none"/>
        </w:rPr>
        <w:t xml:space="preserve">, buceo, senderismo), entre otros. </w:t>
      </w:r>
    </w:p>
    <w:p w14:paraId="379BF091" w14:textId="2464F684" w:rsidR="004E62F3" w:rsidRPr="007B2397" w:rsidRDefault="000174DE" w:rsidP="001D7096">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Desde la perspectiva de los proveedores, el servicio principal para éstos es la habilitación de la plataforma para formar parte de la cartera activa de proveedores disponibles para los turistas, teniendo la posibilidad de posicionarse en la misma de acuerdo con su experiencia, reseñas, idiomas, región, disponibilidad, tarifas, entre otras variables. </w:t>
      </w:r>
    </w:p>
    <w:p w14:paraId="483C35DC" w14:textId="59E815DF" w:rsidR="005309B6" w:rsidRPr="007B2397" w:rsidRDefault="005309B6" w:rsidP="003E01F4">
      <w:pPr>
        <w:pStyle w:val="Heading3"/>
        <w:rPr>
          <w:szCs w:val="22"/>
        </w:rPr>
      </w:pPr>
      <w:bookmarkStart w:id="175" w:name="_Toc164875958"/>
      <w:r w:rsidRPr="007B2397">
        <w:rPr>
          <w:szCs w:val="22"/>
        </w:rPr>
        <w:t>2.2</w:t>
      </w:r>
      <w:r w:rsidRPr="007B2397">
        <w:rPr>
          <w:szCs w:val="22"/>
        </w:rPr>
        <w:tab/>
        <w:t>Teoría de Administración de Proyectos</w:t>
      </w:r>
      <w:bookmarkEnd w:id="175"/>
    </w:p>
    <w:p w14:paraId="4EE1D15D" w14:textId="4829B5BA" w:rsidR="00136F97" w:rsidRPr="007B2397" w:rsidRDefault="004C3E53" w:rsidP="003E01F4">
      <w:pPr>
        <w:pStyle w:val="Heading4"/>
        <w:rPr>
          <w:szCs w:val="22"/>
        </w:rPr>
      </w:pPr>
      <w:bookmarkStart w:id="176" w:name="_Toc164875959"/>
      <w:r w:rsidRPr="007B2397">
        <w:rPr>
          <w:szCs w:val="22"/>
        </w:rPr>
        <w:t>2.2.1</w:t>
      </w:r>
      <w:r w:rsidRPr="007B2397">
        <w:rPr>
          <w:szCs w:val="22"/>
        </w:rPr>
        <w:tab/>
        <w:t>Principios de la dirección de proyectos</w:t>
      </w:r>
      <w:bookmarkEnd w:id="176"/>
    </w:p>
    <w:p w14:paraId="21BC1A61" w14:textId="77777777" w:rsidR="00856CD3" w:rsidRPr="007B2397" w:rsidRDefault="00B47875" w:rsidP="00FB4C3E">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Los principios, en términos generales, se definen como una norma o idea fundamental que rige el pensamiento o la conducta</w:t>
      </w:r>
      <w:r w:rsidR="005254A2" w:rsidRPr="007B2397">
        <w:rPr>
          <w:rFonts w:ascii="Arial" w:eastAsia="Arial" w:hAnsi="Arial" w:cs="Arial"/>
          <w:color w:val="0D0D0D"/>
          <w:kern w:val="0"/>
          <w:lang w:val="es-ES" w:eastAsia="es-PA"/>
          <w14:ligatures w14:val="none"/>
        </w:rPr>
        <w:t>. En una profesión, los principios funcionan como guías para la toma de decisiones y la resolución de problemas. Los principios sirven como leyes o reglas y por lo tanto son de naturaleza prescriptiva, es decir, indican las obligaciones y las prohibiciones (</w:t>
      </w:r>
      <w:proofErr w:type="spellStart"/>
      <w:r w:rsidR="005254A2" w:rsidRPr="007B2397">
        <w:rPr>
          <w:rFonts w:ascii="Arial" w:eastAsia="Arial" w:hAnsi="Arial" w:cs="Arial"/>
          <w:color w:val="0D0D0D"/>
          <w:kern w:val="0"/>
          <w:lang w:val="es-ES" w:eastAsia="es-PA"/>
          <w14:ligatures w14:val="none"/>
        </w:rPr>
        <w:t>CertCampus</w:t>
      </w:r>
      <w:proofErr w:type="spellEnd"/>
      <w:r w:rsidR="005254A2" w:rsidRPr="007B2397">
        <w:rPr>
          <w:rFonts w:ascii="Arial" w:eastAsia="Arial" w:hAnsi="Arial" w:cs="Arial"/>
          <w:color w:val="0D0D0D"/>
          <w:kern w:val="0"/>
          <w:lang w:val="es-ES" w:eastAsia="es-PA"/>
          <w14:ligatures w14:val="none"/>
        </w:rPr>
        <w:t xml:space="preserve">, s.f.). </w:t>
      </w:r>
    </w:p>
    <w:p w14:paraId="04F4163A" w14:textId="32EF4F25" w:rsidR="005254A2" w:rsidRPr="007B2397" w:rsidRDefault="005254A2" w:rsidP="00FB4C3E">
      <w:pPr>
        <w:spacing w:after="0" w:line="480" w:lineRule="auto"/>
        <w:ind w:firstLine="708"/>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En dirección de proyectos, la razón de ser de los principios es básicamente guiar el comportamiento de los involucrados en el proyecto con el fin de crear un marco de trabajo consistente que delimita claramente que se debe hacer y que no se debe hacer. A continuación, se describen los 12 principios de la dirección de proyectos. </w:t>
      </w:r>
    </w:p>
    <w:p w14:paraId="6DA4F56D" w14:textId="61EA1D1A" w:rsidR="00136F97" w:rsidRPr="007B2397" w:rsidRDefault="00E02788" w:rsidP="008E409F">
      <w:pPr>
        <w:pStyle w:val="ListParagraph"/>
        <w:numPr>
          <w:ilvl w:val="0"/>
          <w:numId w:val="17"/>
        </w:numPr>
        <w:spacing w:before="240"/>
        <w:contextualSpacing/>
        <w:jc w:val="both"/>
        <w:rPr>
          <w:rFonts w:cs="Arial"/>
          <w:b/>
          <w:bCs/>
          <w:szCs w:val="22"/>
        </w:rPr>
      </w:pPr>
      <w:r w:rsidRPr="007B2397">
        <w:rPr>
          <w:rFonts w:cs="Arial"/>
          <w:b/>
          <w:bCs/>
          <w:szCs w:val="22"/>
        </w:rPr>
        <w:lastRenderedPageBreak/>
        <w:t>Ser un administrador diligente, respetuoso y cuidadoso</w:t>
      </w:r>
      <w:r w:rsidR="00FB4C3E" w:rsidRPr="007B2397">
        <w:rPr>
          <w:rFonts w:cs="Arial"/>
          <w:b/>
          <w:bCs/>
          <w:szCs w:val="22"/>
        </w:rPr>
        <w:t xml:space="preserve">: </w:t>
      </w:r>
      <w:r w:rsidR="006E5609" w:rsidRPr="007B2397">
        <w:rPr>
          <w:rFonts w:cs="Arial"/>
          <w:szCs w:val="22"/>
        </w:rPr>
        <w:t>“</w:t>
      </w:r>
      <w:r w:rsidR="003C4E42" w:rsidRPr="007B2397">
        <w:rPr>
          <w:rFonts w:cs="Arial"/>
          <w:szCs w:val="22"/>
        </w:rPr>
        <w:t>Se trata de seguir una ética a la hora de llevar a cabo un proyecto</w:t>
      </w:r>
      <w:r w:rsidR="006E5609" w:rsidRPr="007B2397">
        <w:rPr>
          <w:rFonts w:cs="Arial"/>
          <w:szCs w:val="22"/>
        </w:rPr>
        <w:t>” (</w:t>
      </w:r>
      <w:proofErr w:type="spellStart"/>
      <w:r w:rsidR="006E5609" w:rsidRPr="007B2397">
        <w:rPr>
          <w:rFonts w:cs="Arial"/>
          <w:szCs w:val="22"/>
        </w:rPr>
        <w:t>Estruga</w:t>
      </w:r>
      <w:proofErr w:type="spellEnd"/>
      <w:r w:rsidR="006E5609" w:rsidRPr="007B2397">
        <w:rPr>
          <w:rFonts w:cs="Arial"/>
          <w:szCs w:val="22"/>
        </w:rPr>
        <w:t xml:space="preserve">, 2012) </w:t>
      </w:r>
      <w:r w:rsidR="003C4E42" w:rsidRPr="007B2397">
        <w:rPr>
          <w:rFonts w:cs="Arial"/>
          <w:szCs w:val="22"/>
        </w:rPr>
        <w:t xml:space="preserve">y </w:t>
      </w:r>
      <w:r w:rsidR="00BB215B" w:rsidRPr="007B2397">
        <w:rPr>
          <w:rFonts w:cs="Arial"/>
          <w:szCs w:val="22"/>
        </w:rPr>
        <w:t>“</w:t>
      </w:r>
      <w:r w:rsidR="003C4E42" w:rsidRPr="007B2397">
        <w:rPr>
          <w:rFonts w:cs="Arial"/>
          <w:szCs w:val="22"/>
        </w:rPr>
        <w:t>demostrar un amplio compromiso con los impactos financieros, sociales y ambientales de los proyectos que soportan</w:t>
      </w:r>
      <w:r w:rsidR="00BB215B" w:rsidRPr="007B2397">
        <w:rPr>
          <w:rFonts w:cs="Arial"/>
          <w:szCs w:val="22"/>
        </w:rPr>
        <w:t>” (PM</w:t>
      </w:r>
      <w:r w:rsidR="00745B4D" w:rsidRPr="007B2397">
        <w:rPr>
          <w:rFonts w:cs="Arial"/>
          <w:szCs w:val="22"/>
        </w:rPr>
        <w:t>I</w:t>
      </w:r>
      <w:r w:rsidR="00BB215B" w:rsidRPr="007B2397">
        <w:rPr>
          <w:rFonts w:cs="Arial"/>
          <w:szCs w:val="22"/>
        </w:rPr>
        <w:t>, 2021, p. 24)</w:t>
      </w:r>
      <w:r w:rsidR="006E5609" w:rsidRPr="007B2397">
        <w:rPr>
          <w:rFonts w:cs="Arial"/>
          <w:szCs w:val="22"/>
        </w:rPr>
        <w:t xml:space="preserve">. </w:t>
      </w:r>
      <w:r w:rsidR="00FB4C3E" w:rsidRPr="007B2397">
        <w:rPr>
          <w:rFonts w:eastAsia="Arial" w:cs="Arial"/>
          <w:color w:val="0D0D0D"/>
          <w:szCs w:val="22"/>
          <w:lang w:eastAsia="es-PA"/>
        </w:rPr>
        <w:t>Al tratarse de una aplicación de servicios turísticos, el director del proyecto debe gestionar de forma muy responsable a sus usuarios y al mismo tiempo fomentar un comportamiento respetuoso para con el medio ambiente, destinos turísticos que visiten y flora y fauna con la que interactúen.</w:t>
      </w:r>
    </w:p>
    <w:p w14:paraId="05CFFC7E" w14:textId="2EFE0DAD" w:rsidR="00A47811" w:rsidRPr="007B2397" w:rsidRDefault="00E02788" w:rsidP="008E409F">
      <w:pPr>
        <w:pStyle w:val="ListParagraph"/>
        <w:numPr>
          <w:ilvl w:val="0"/>
          <w:numId w:val="17"/>
        </w:numPr>
        <w:contextualSpacing/>
        <w:rPr>
          <w:rFonts w:cs="Arial"/>
          <w:b/>
          <w:bCs/>
          <w:szCs w:val="22"/>
        </w:rPr>
      </w:pPr>
      <w:r w:rsidRPr="007B2397">
        <w:rPr>
          <w:rFonts w:cs="Arial"/>
          <w:b/>
          <w:bCs/>
          <w:szCs w:val="22"/>
        </w:rPr>
        <w:t>Crear un entorno colaborativo del equipo de proyecto</w:t>
      </w:r>
      <w:r w:rsidR="00FB4C3E" w:rsidRPr="007B2397">
        <w:rPr>
          <w:rFonts w:cs="Arial"/>
          <w:b/>
          <w:bCs/>
          <w:szCs w:val="22"/>
        </w:rPr>
        <w:t xml:space="preserve">: </w:t>
      </w:r>
      <w:r w:rsidR="00A47811" w:rsidRPr="007B2397">
        <w:rPr>
          <w:rFonts w:eastAsia="Arial" w:cs="Arial"/>
          <w:color w:val="0D0D0D"/>
          <w:szCs w:val="22"/>
          <w:lang w:eastAsia="es-PA"/>
        </w:rPr>
        <w:t>“Para que un proyecto tenga éxito es importante implementar una cultura de responsabilidad y trabajo en equipo en un entorno respetuoso. Un entorno colaborativo servirá para mejorar las habilidades y conocimientos profesionales de todos los integrantes” (</w:t>
      </w:r>
      <w:proofErr w:type="spellStart"/>
      <w:r w:rsidR="00A47811" w:rsidRPr="007B2397">
        <w:rPr>
          <w:rFonts w:eastAsia="Arial" w:cs="Arial"/>
          <w:color w:val="0D0D0D"/>
          <w:szCs w:val="22"/>
          <w:lang w:eastAsia="es-PA"/>
        </w:rPr>
        <w:t>Estruga</w:t>
      </w:r>
      <w:proofErr w:type="spellEnd"/>
      <w:r w:rsidR="00A47811" w:rsidRPr="007B2397">
        <w:rPr>
          <w:rFonts w:eastAsia="Arial" w:cs="Arial"/>
          <w:color w:val="0D0D0D"/>
          <w:szCs w:val="22"/>
          <w:lang w:eastAsia="es-PA"/>
        </w:rPr>
        <w:t>, 2012). “Los equipos de proyectos que trabajan colaborativamente pueden alcanzar un objetivo en común más efectiva y eficientemente que individuos trabajando por sí solos” (PMI, 2021, p. 28).  Una aplicación de esta magnitud y con el alcance que plantea, debe ser abordada de forma colaborativa entre el equipo multidisciplinario que interactúa.</w:t>
      </w:r>
    </w:p>
    <w:p w14:paraId="1BDFDE03" w14:textId="198929E9" w:rsidR="00136F97" w:rsidRPr="007B2397" w:rsidRDefault="00E02788" w:rsidP="008E409F">
      <w:pPr>
        <w:pStyle w:val="ListParagraph"/>
        <w:numPr>
          <w:ilvl w:val="0"/>
          <w:numId w:val="17"/>
        </w:numPr>
        <w:contextualSpacing/>
        <w:rPr>
          <w:rFonts w:cs="Arial"/>
          <w:b/>
          <w:bCs/>
          <w:szCs w:val="22"/>
        </w:rPr>
      </w:pPr>
      <w:r w:rsidRPr="007B2397">
        <w:rPr>
          <w:rFonts w:cs="Arial"/>
          <w:b/>
          <w:bCs/>
          <w:szCs w:val="22"/>
        </w:rPr>
        <w:t>Involucrarse eficazmente con los interesados</w:t>
      </w:r>
      <w:r w:rsidR="00A47811" w:rsidRPr="007B2397">
        <w:rPr>
          <w:rFonts w:cs="Arial"/>
          <w:b/>
          <w:bCs/>
          <w:szCs w:val="22"/>
        </w:rPr>
        <w:t xml:space="preserve">: </w:t>
      </w:r>
      <w:r w:rsidR="005E0897" w:rsidRPr="007B2397">
        <w:rPr>
          <w:rFonts w:cs="Arial"/>
          <w:szCs w:val="22"/>
        </w:rPr>
        <w:t>“</w:t>
      </w:r>
      <w:r w:rsidR="00DE1359" w:rsidRPr="007B2397">
        <w:rPr>
          <w:rFonts w:cs="Arial"/>
          <w:szCs w:val="22"/>
        </w:rPr>
        <w:t>No solamente es importante gestionar a las partes interesadas en el proyecto, también es importante involucrarlas de forma activa para dar un valor añadido al Project Management</w:t>
      </w:r>
      <w:r w:rsidR="005E0897" w:rsidRPr="007B2397">
        <w:rPr>
          <w:rFonts w:cs="Arial"/>
          <w:szCs w:val="22"/>
        </w:rPr>
        <w:t>” (</w:t>
      </w:r>
      <w:proofErr w:type="spellStart"/>
      <w:r w:rsidR="005E0897" w:rsidRPr="007B2397">
        <w:rPr>
          <w:rFonts w:cs="Arial"/>
          <w:szCs w:val="22"/>
        </w:rPr>
        <w:t>Estruga</w:t>
      </w:r>
      <w:proofErr w:type="spellEnd"/>
      <w:r w:rsidR="005E0897" w:rsidRPr="007B2397">
        <w:rPr>
          <w:rFonts w:cs="Arial"/>
          <w:szCs w:val="22"/>
        </w:rPr>
        <w:t>, 2012). “</w:t>
      </w:r>
      <w:r w:rsidR="00DE1359" w:rsidRPr="007B2397">
        <w:rPr>
          <w:rFonts w:cs="Arial"/>
          <w:szCs w:val="22"/>
        </w:rPr>
        <w:t>Involucrarse proactivamente con los involucrados y en el grado requerido para contribuir al éxito del proyecto y la satisfacción del cliente</w:t>
      </w:r>
      <w:r w:rsidR="005E0897" w:rsidRPr="007B2397">
        <w:rPr>
          <w:rFonts w:cs="Arial"/>
          <w:szCs w:val="22"/>
        </w:rPr>
        <w:t>”</w:t>
      </w:r>
      <w:r w:rsidR="005C1726" w:rsidRPr="007B2397">
        <w:rPr>
          <w:rFonts w:cs="Arial"/>
          <w:szCs w:val="22"/>
        </w:rPr>
        <w:t xml:space="preserve"> </w:t>
      </w:r>
      <w:r w:rsidR="005E0897" w:rsidRPr="007B2397">
        <w:rPr>
          <w:rFonts w:cs="Arial"/>
          <w:szCs w:val="22"/>
        </w:rPr>
        <w:t>(PM</w:t>
      </w:r>
      <w:r w:rsidR="007B63F8" w:rsidRPr="007B2397">
        <w:rPr>
          <w:rFonts w:cs="Arial"/>
          <w:szCs w:val="22"/>
        </w:rPr>
        <w:t>I</w:t>
      </w:r>
      <w:r w:rsidR="005E0897" w:rsidRPr="007B2397">
        <w:rPr>
          <w:rFonts w:cs="Arial"/>
          <w:szCs w:val="22"/>
        </w:rPr>
        <w:t xml:space="preserve">, 2021, p. 31). </w:t>
      </w:r>
      <w:r w:rsidR="005C1726" w:rsidRPr="007B2397">
        <w:rPr>
          <w:rFonts w:cs="Arial"/>
          <w:szCs w:val="22"/>
        </w:rPr>
        <w:t xml:space="preserve">Tanto el equipo del proyecto como los usuarios finales del servicio son una prioridad para la entrega de valor del proyecto, por lo tanto, la comunicación clara y efectiva con estos interesados es vital para generar un entorno laboral saludable. </w:t>
      </w:r>
    </w:p>
    <w:p w14:paraId="31B6A021" w14:textId="22504152" w:rsidR="00136F97" w:rsidRPr="007B2397" w:rsidRDefault="00E02788" w:rsidP="008E409F">
      <w:pPr>
        <w:pStyle w:val="ListParagraph"/>
        <w:numPr>
          <w:ilvl w:val="0"/>
          <w:numId w:val="17"/>
        </w:numPr>
        <w:contextualSpacing/>
        <w:rPr>
          <w:rFonts w:cs="Arial"/>
          <w:b/>
          <w:bCs/>
          <w:szCs w:val="22"/>
        </w:rPr>
      </w:pPr>
      <w:r w:rsidRPr="007B2397">
        <w:rPr>
          <w:rFonts w:cs="Arial"/>
          <w:b/>
          <w:bCs/>
          <w:szCs w:val="22"/>
        </w:rPr>
        <w:lastRenderedPageBreak/>
        <w:t>Enfocarse en el valor</w:t>
      </w:r>
      <w:r w:rsidR="00A47811" w:rsidRPr="007B2397">
        <w:rPr>
          <w:rFonts w:cs="Arial"/>
          <w:b/>
          <w:bCs/>
          <w:szCs w:val="22"/>
        </w:rPr>
        <w:t xml:space="preserve">: </w:t>
      </w:r>
      <w:r w:rsidR="004629C1" w:rsidRPr="007B2397">
        <w:rPr>
          <w:rFonts w:cs="Arial"/>
          <w:szCs w:val="22"/>
        </w:rPr>
        <w:t>“</w:t>
      </w:r>
      <w:r w:rsidR="007B63F8" w:rsidRPr="007B2397">
        <w:rPr>
          <w:rFonts w:cs="Arial"/>
          <w:szCs w:val="22"/>
        </w:rPr>
        <w:t>El valor, incluyendo los resultados desde la perspectiva del cliente o el usuario final, es el indicador definitivo de éxito y conductor de los proyectos. Se enfoca en el resultado de los entregables. El valor de un proyecto se puede expresar como una contribución financiera a la organización patrocina</w:t>
      </w:r>
      <w:r w:rsidR="004629C1" w:rsidRPr="007B2397">
        <w:rPr>
          <w:rFonts w:cs="Arial"/>
          <w:szCs w:val="22"/>
        </w:rPr>
        <w:t xml:space="preserve">nte o beneficiaria” (PMI, 2021, p. 34). </w:t>
      </w:r>
      <w:r w:rsidR="00177B08" w:rsidRPr="007B2397">
        <w:rPr>
          <w:rFonts w:cs="Arial"/>
          <w:szCs w:val="22"/>
        </w:rPr>
        <w:t xml:space="preserve">Según la EALDE </w:t>
      </w:r>
      <w:r w:rsidR="00177B08" w:rsidRPr="007B2397">
        <w:rPr>
          <w:rFonts w:cs="Arial"/>
          <w:i/>
          <w:iCs/>
          <w:szCs w:val="22"/>
        </w:rPr>
        <w:t xml:space="preserve">Business </w:t>
      </w:r>
      <w:proofErr w:type="spellStart"/>
      <w:r w:rsidR="00177B08" w:rsidRPr="007B2397">
        <w:rPr>
          <w:rFonts w:cs="Arial"/>
          <w:i/>
          <w:iCs/>
          <w:szCs w:val="22"/>
        </w:rPr>
        <w:t>School</w:t>
      </w:r>
      <w:proofErr w:type="spellEnd"/>
      <w:r w:rsidR="00177B08" w:rsidRPr="007B2397">
        <w:rPr>
          <w:rFonts w:cs="Arial"/>
          <w:szCs w:val="22"/>
        </w:rPr>
        <w:t>, “</w:t>
      </w:r>
      <w:r w:rsidR="00DE1359" w:rsidRPr="007B2397">
        <w:rPr>
          <w:rFonts w:cs="Arial"/>
          <w:szCs w:val="22"/>
        </w:rPr>
        <w:t>Es importante evaluar de forma continua el proyecto y realizar los cambios y modificaciones necesarias para lograr cumplir con los objetivos del proyecto</w:t>
      </w:r>
      <w:r w:rsidR="00177B08" w:rsidRPr="007B2397">
        <w:rPr>
          <w:rFonts w:cs="Arial"/>
          <w:szCs w:val="22"/>
        </w:rPr>
        <w:t>” (</w:t>
      </w:r>
      <w:proofErr w:type="spellStart"/>
      <w:r w:rsidR="00177B08" w:rsidRPr="007B2397">
        <w:rPr>
          <w:rFonts w:cs="Arial"/>
          <w:szCs w:val="22"/>
        </w:rPr>
        <w:t>Estruga</w:t>
      </w:r>
      <w:proofErr w:type="spellEnd"/>
      <w:r w:rsidR="00177B08" w:rsidRPr="007B2397">
        <w:rPr>
          <w:rFonts w:cs="Arial"/>
          <w:szCs w:val="22"/>
        </w:rPr>
        <w:t>, 2012).</w:t>
      </w:r>
      <w:r w:rsidR="00DE1359" w:rsidRPr="007B2397">
        <w:rPr>
          <w:rFonts w:cs="Arial"/>
          <w:szCs w:val="22"/>
        </w:rPr>
        <w:t xml:space="preserve"> Al final, el valor es el mejor indicador de éxito de un proyecto</w:t>
      </w:r>
      <w:r w:rsidR="00177B08" w:rsidRPr="007B2397">
        <w:rPr>
          <w:rFonts w:cs="Arial"/>
          <w:szCs w:val="22"/>
        </w:rPr>
        <w:t>.</w:t>
      </w:r>
      <w:r w:rsidR="005C1726" w:rsidRPr="007B2397">
        <w:rPr>
          <w:rFonts w:cs="Arial"/>
          <w:szCs w:val="22"/>
        </w:rPr>
        <w:t xml:space="preserve"> El desarrollo de una aplicación como la propuesta en este proyecto, necesita de un enfoque ágil que evalúe constantemente la generación de valor del servicio, máxime desenvolviéndose en un entorno tan dinámico y evolutivo como lo es el turismo.</w:t>
      </w:r>
    </w:p>
    <w:p w14:paraId="6E41ABB5" w14:textId="1D67DEFD" w:rsidR="00136F97" w:rsidRPr="007B2397" w:rsidRDefault="00E02788" w:rsidP="008E409F">
      <w:pPr>
        <w:pStyle w:val="ListParagraph"/>
        <w:numPr>
          <w:ilvl w:val="0"/>
          <w:numId w:val="17"/>
        </w:numPr>
        <w:contextualSpacing/>
        <w:rPr>
          <w:rFonts w:cs="Arial"/>
          <w:b/>
          <w:bCs/>
          <w:szCs w:val="22"/>
        </w:rPr>
      </w:pPr>
      <w:r w:rsidRPr="007B2397">
        <w:rPr>
          <w:rFonts w:cs="Arial"/>
          <w:b/>
          <w:bCs/>
          <w:szCs w:val="22"/>
        </w:rPr>
        <w:t>Reconocer, evaluar y responder a las interacciones del sistema</w:t>
      </w:r>
      <w:r w:rsidR="00F67325" w:rsidRPr="007B2397">
        <w:rPr>
          <w:rFonts w:cs="Arial"/>
          <w:b/>
          <w:bCs/>
          <w:szCs w:val="22"/>
        </w:rPr>
        <w:t xml:space="preserve">: </w:t>
      </w:r>
      <w:r w:rsidR="00F67325" w:rsidRPr="007B2397">
        <w:rPr>
          <w:rFonts w:cs="Arial"/>
          <w:szCs w:val="22"/>
        </w:rPr>
        <w:t>s</w:t>
      </w:r>
      <w:r w:rsidR="002C580B" w:rsidRPr="007B2397">
        <w:rPr>
          <w:rFonts w:cs="Arial"/>
          <w:szCs w:val="22"/>
        </w:rPr>
        <w:t xml:space="preserve">egún </w:t>
      </w:r>
      <w:r w:rsidR="00CC72D9" w:rsidRPr="007B2397">
        <w:rPr>
          <w:rFonts w:cs="Arial"/>
          <w:szCs w:val="22"/>
        </w:rPr>
        <w:t>el PMBOK</w:t>
      </w:r>
      <w:r w:rsidR="00C94E78" w:rsidRPr="007B2397">
        <w:rPr>
          <w:rFonts w:cs="Arial"/>
          <w:szCs w:val="22"/>
        </w:rPr>
        <w:t>®</w:t>
      </w:r>
      <w:r w:rsidR="002C580B" w:rsidRPr="007B2397">
        <w:rPr>
          <w:rFonts w:cs="Arial"/>
          <w:szCs w:val="22"/>
        </w:rPr>
        <w:t xml:space="preserve">, un sistema </w:t>
      </w:r>
      <w:r w:rsidR="00F67325" w:rsidRPr="007B2397">
        <w:rPr>
          <w:rFonts w:cs="Arial"/>
          <w:szCs w:val="22"/>
        </w:rPr>
        <w:t>“</w:t>
      </w:r>
      <w:r w:rsidR="002C580B" w:rsidRPr="007B2397">
        <w:rPr>
          <w:rFonts w:cs="Arial"/>
          <w:szCs w:val="22"/>
        </w:rPr>
        <w:t xml:space="preserve">es un conjunto de componentes interdependientes que funcionan como un todo. </w:t>
      </w:r>
      <w:r w:rsidR="00220113" w:rsidRPr="007B2397">
        <w:rPr>
          <w:rFonts w:cs="Arial"/>
          <w:szCs w:val="22"/>
        </w:rPr>
        <w:t>Desde</w:t>
      </w:r>
      <w:r w:rsidR="002C580B" w:rsidRPr="007B2397">
        <w:rPr>
          <w:rFonts w:cs="Arial"/>
          <w:szCs w:val="22"/>
        </w:rPr>
        <w:t xml:space="preserve"> una perspectiva holística, un proyecto es una entidad multifacética que existe en circunstancias dinámicas, exhibiendo las características del sistema</w:t>
      </w:r>
      <w:r w:rsidR="006658B1" w:rsidRPr="007B2397">
        <w:rPr>
          <w:rFonts w:cs="Arial"/>
          <w:szCs w:val="22"/>
        </w:rPr>
        <w:t>”</w:t>
      </w:r>
      <w:r w:rsidR="006100D0" w:rsidRPr="007B2397">
        <w:rPr>
          <w:rFonts w:cs="Arial"/>
          <w:szCs w:val="22"/>
        </w:rPr>
        <w:t xml:space="preserve"> (PMI, 2021</w:t>
      </w:r>
      <w:r w:rsidR="006658B1" w:rsidRPr="007B2397">
        <w:rPr>
          <w:rFonts w:cs="Arial"/>
          <w:szCs w:val="22"/>
        </w:rPr>
        <w:t>, p.37</w:t>
      </w:r>
      <w:r w:rsidR="006100D0" w:rsidRPr="007B2397">
        <w:rPr>
          <w:rFonts w:cs="Arial"/>
          <w:szCs w:val="22"/>
        </w:rPr>
        <w:t>)</w:t>
      </w:r>
      <w:r w:rsidR="002C580B" w:rsidRPr="007B2397">
        <w:rPr>
          <w:rFonts w:cs="Arial"/>
          <w:szCs w:val="22"/>
        </w:rPr>
        <w:t>. Los equipos de proyectos debe</w:t>
      </w:r>
      <w:r w:rsidR="000B79C9" w:rsidRPr="007B2397">
        <w:rPr>
          <w:rFonts w:cs="Arial"/>
          <w:szCs w:val="22"/>
        </w:rPr>
        <w:t>n</w:t>
      </w:r>
      <w:r w:rsidR="002C580B" w:rsidRPr="007B2397">
        <w:rPr>
          <w:rFonts w:cs="Arial"/>
          <w:szCs w:val="22"/>
        </w:rPr>
        <w:t xml:space="preserve"> reconocer esta perspectiva holística, viendo el proyecto como un sistema con sus propias piezas de trabajo. </w:t>
      </w:r>
      <w:r w:rsidR="00AB0076" w:rsidRPr="007B2397">
        <w:rPr>
          <w:rFonts w:cs="Arial"/>
          <w:szCs w:val="22"/>
        </w:rPr>
        <w:t>“</w:t>
      </w:r>
      <w:r w:rsidR="00DE1359" w:rsidRPr="007B2397">
        <w:rPr>
          <w:rFonts w:cs="Arial"/>
          <w:szCs w:val="22"/>
        </w:rPr>
        <w:t>Si se aplica una visión holística que va más allá del proyecto, teniendo en cuenta todos los sistemas que interactúan, tanto dentro como fuera de la organización, será posible mejorar todo el proceso. Además, este tipo de pensamiento también sirve para evitar o prevenir posibles riesgos o problemas</w:t>
      </w:r>
      <w:r w:rsidR="00AB0076" w:rsidRPr="007B2397">
        <w:rPr>
          <w:rFonts w:cs="Arial"/>
          <w:szCs w:val="22"/>
        </w:rPr>
        <w:t>” (</w:t>
      </w:r>
      <w:proofErr w:type="spellStart"/>
      <w:r w:rsidR="00AB0076" w:rsidRPr="007B2397">
        <w:rPr>
          <w:rFonts w:cs="Arial"/>
          <w:szCs w:val="22"/>
        </w:rPr>
        <w:t>Estruga</w:t>
      </w:r>
      <w:proofErr w:type="spellEnd"/>
      <w:r w:rsidR="00AB0076" w:rsidRPr="007B2397">
        <w:rPr>
          <w:rFonts w:cs="Arial"/>
          <w:szCs w:val="22"/>
        </w:rPr>
        <w:t>, 2012).</w:t>
      </w:r>
      <w:r w:rsidR="00DE1359" w:rsidRPr="007B2397">
        <w:rPr>
          <w:rFonts w:cs="Arial"/>
          <w:szCs w:val="22"/>
        </w:rPr>
        <w:t xml:space="preserve"> </w:t>
      </w:r>
    </w:p>
    <w:p w14:paraId="58CE9A11" w14:textId="7C65636C" w:rsidR="00BD32B1" w:rsidRPr="007B2397" w:rsidRDefault="00E02788" w:rsidP="008E409F">
      <w:pPr>
        <w:pStyle w:val="ListParagraph"/>
        <w:numPr>
          <w:ilvl w:val="0"/>
          <w:numId w:val="17"/>
        </w:numPr>
        <w:contextualSpacing/>
        <w:rPr>
          <w:rFonts w:cs="Arial"/>
          <w:b/>
          <w:bCs/>
          <w:szCs w:val="22"/>
        </w:rPr>
      </w:pPr>
      <w:r w:rsidRPr="007B2397">
        <w:rPr>
          <w:rFonts w:cs="Arial"/>
          <w:b/>
          <w:bCs/>
          <w:szCs w:val="22"/>
        </w:rPr>
        <w:t>Demostrar comportamiento de liderazgo</w:t>
      </w:r>
      <w:r w:rsidR="00B658D6" w:rsidRPr="007B2397">
        <w:rPr>
          <w:rFonts w:cs="Arial"/>
          <w:b/>
          <w:bCs/>
          <w:szCs w:val="22"/>
        </w:rPr>
        <w:t xml:space="preserve">: </w:t>
      </w:r>
      <w:r w:rsidR="00B658D6" w:rsidRPr="007B2397">
        <w:rPr>
          <w:rFonts w:cs="Arial"/>
          <w:szCs w:val="22"/>
        </w:rPr>
        <w:t>s</w:t>
      </w:r>
      <w:r w:rsidR="002B1A8E" w:rsidRPr="007B2397">
        <w:rPr>
          <w:rFonts w:cs="Arial"/>
          <w:szCs w:val="22"/>
        </w:rPr>
        <w:t xml:space="preserve">egún </w:t>
      </w:r>
      <w:r w:rsidR="00CC72D9" w:rsidRPr="007B2397">
        <w:rPr>
          <w:rFonts w:cs="Arial"/>
          <w:szCs w:val="22"/>
        </w:rPr>
        <w:t>la guía del PMBOK</w:t>
      </w:r>
      <w:r w:rsidR="00EA6A23" w:rsidRPr="007B2397">
        <w:rPr>
          <w:rFonts w:cs="Arial"/>
          <w:szCs w:val="22"/>
        </w:rPr>
        <w:t>®</w:t>
      </w:r>
      <w:r w:rsidR="002B1A8E" w:rsidRPr="007B2397">
        <w:rPr>
          <w:rFonts w:cs="Arial"/>
          <w:szCs w:val="22"/>
        </w:rPr>
        <w:t xml:space="preserve"> (</w:t>
      </w:r>
      <w:r w:rsidR="00CC72D9" w:rsidRPr="007B2397">
        <w:rPr>
          <w:rFonts w:cs="Arial"/>
          <w:szCs w:val="22"/>
        </w:rPr>
        <w:t xml:space="preserve">PMI, </w:t>
      </w:r>
      <w:r w:rsidR="002B1A8E" w:rsidRPr="007B2397">
        <w:rPr>
          <w:rFonts w:cs="Arial"/>
          <w:szCs w:val="22"/>
        </w:rPr>
        <w:t xml:space="preserve">2021), un director de proyectos debe demostrar y adoptar comportamientos de liderazgo para soportar las necesidades individuales y de equipo. Un liderazgo </w:t>
      </w:r>
      <w:r w:rsidR="002B1A8E" w:rsidRPr="007B2397">
        <w:rPr>
          <w:rFonts w:cs="Arial"/>
          <w:szCs w:val="22"/>
        </w:rPr>
        <w:lastRenderedPageBreak/>
        <w:t xml:space="preserve">efectivo promueve el éxito del proyecto y contribuye a los resultados positivos del proyecto. </w:t>
      </w:r>
      <w:r w:rsidR="00AB0076" w:rsidRPr="007B2397">
        <w:rPr>
          <w:rFonts w:cs="Arial"/>
          <w:szCs w:val="22"/>
        </w:rPr>
        <w:t>Dentro de un entorno de gestión de proyectos, “m</w:t>
      </w:r>
      <w:r w:rsidR="007064FD" w:rsidRPr="007B2397">
        <w:rPr>
          <w:rFonts w:cs="Arial"/>
          <w:szCs w:val="22"/>
        </w:rPr>
        <w:t>otivar, influir y acompañar a todos los integrantes del equipo, ser uno más y fomentar el aprendizaje de todos los integrantes servirá para lograr los mejores resultados</w:t>
      </w:r>
      <w:r w:rsidR="00AB0076" w:rsidRPr="007B2397">
        <w:rPr>
          <w:rFonts w:cs="Arial"/>
          <w:szCs w:val="22"/>
        </w:rPr>
        <w:t>” (</w:t>
      </w:r>
      <w:proofErr w:type="spellStart"/>
      <w:r w:rsidR="00AB0076" w:rsidRPr="007B2397">
        <w:rPr>
          <w:rFonts w:cs="Arial"/>
          <w:szCs w:val="22"/>
        </w:rPr>
        <w:t>Estruga</w:t>
      </w:r>
      <w:proofErr w:type="spellEnd"/>
      <w:r w:rsidR="00AB0076" w:rsidRPr="007B2397">
        <w:rPr>
          <w:rFonts w:cs="Arial"/>
          <w:szCs w:val="22"/>
        </w:rPr>
        <w:t xml:space="preserve">, 2012). </w:t>
      </w:r>
      <w:r w:rsidR="00BD32B1" w:rsidRPr="007B2397">
        <w:rPr>
          <w:rFonts w:cs="Arial"/>
          <w:szCs w:val="22"/>
        </w:rPr>
        <w:t>Una aplicación como la propuesta necesita de un liderazgo marcado, especialmente en desarrollos ágiles donde se puede perder el horizonte fácilmente durante la evolución del servicio.</w:t>
      </w:r>
    </w:p>
    <w:p w14:paraId="0B3AAC2D" w14:textId="498645E4" w:rsidR="00136F97" w:rsidRPr="007B2397" w:rsidRDefault="00E02788" w:rsidP="008E409F">
      <w:pPr>
        <w:pStyle w:val="ListParagraph"/>
        <w:numPr>
          <w:ilvl w:val="0"/>
          <w:numId w:val="17"/>
        </w:numPr>
        <w:contextualSpacing/>
        <w:rPr>
          <w:rFonts w:cs="Arial"/>
          <w:b/>
          <w:bCs/>
          <w:szCs w:val="22"/>
        </w:rPr>
      </w:pPr>
      <w:r w:rsidRPr="007B2397">
        <w:rPr>
          <w:rFonts w:cs="Arial"/>
          <w:b/>
          <w:bCs/>
          <w:szCs w:val="22"/>
        </w:rPr>
        <w:t>Adaptarse en función del contexto</w:t>
      </w:r>
      <w:r w:rsidR="00B658D6" w:rsidRPr="007B2397">
        <w:rPr>
          <w:rFonts w:cs="Arial"/>
          <w:b/>
          <w:bCs/>
          <w:szCs w:val="22"/>
        </w:rPr>
        <w:t xml:space="preserve">: </w:t>
      </w:r>
      <w:r w:rsidR="00603C4B" w:rsidRPr="007B2397">
        <w:rPr>
          <w:rFonts w:cs="Arial"/>
          <w:szCs w:val="22"/>
        </w:rPr>
        <w:t>“</w:t>
      </w:r>
      <w:r w:rsidR="007064FD" w:rsidRPr="007B2397">
        <w:rPr>
          <w:rFonts w:cs="Arial"/>
          <w:szCs w:val="22"/>
        </w:rPr>
        <w:t>Personalizar el proyecto según las circunstancias únicas que lo rodean, entendiendo que cada uno que se dirija será diferente. Los objetivos, los equipos, los interesados, la administración, etc. Todo será único cada vez que se lleve a cabo un proyecto</w:t>
      </w:r>
      <w:r w:rsidR="00603C4B" w:rsidRPr="007B2397">
        <w:rPr>
          <w:rFonts w:cs="Arial"/>
          <w:szCs w:val="22"/>
        </w:rPr>
        <w:t>” (</w:t>
      </w:r>
      <w:proofErr w:type="spellStart"/>
      <w:r w:rsidR="00603C4B" w:rsidRPr="007B2397">
        <w:rPr>
          <w:rFonts w:cs="Arial"/>
          <w:szCs w:val="22"/>
        </w:rPr>
        <w:t>Estruga</w:t>
      </w:r>
      <w:proofErr w:type="spellEnd"/>
      <w:r w:rsidR="00603C4B" w:rsidRPr="007B2397">
        <w:rPr>
          <w:rFonts w:cs="Arial"/>
          <w:szCs w:val="22"/>
        </w:rPr>
        <w:t>, 2012)</w:t>
      </w:r>
      <w:r w:rsidR="007064FD" w:rsidRPr="007B2397">
        <w:rPr>
          <w:rFonts w:cs="Arial"/>
          <w:szCs w:val="22"/>
        </w:rPr>
        <w:t>.</w:t>
      </w:r>
      <w:r w:rsidR="00603C4B" w:rsidRPr="007B2397">
        <w:rPr>
          <w:rFonts w:cs="Arial"/>
          <w:szCs w:val="22"/>
        </w:rPr>
        <w:t xml:space="preserve"> Según </w:t>
      </w:r>
      <w:r w:rsidR="00CC72D9" w:rsidRPr="007B2397">
        <w:rPr>
          <w:rFonts w:cs="Arial"/>
          <w:szCs w:val="22"/>
        </w:rPr>
        <w:t xml:space="preserve">la guía del </w:t>
      </w:r>
      <w:r w:rsidR="00603C4B" w:rsidRPr="007B2397">
        <w:rPr>
          <w:rFonts w:cs="Arial"/>
          <w:szCs w:val="22"/>
        </w:rPr>
        <w:t>PMBOK</w:t>
      </w:r>
      <w:r w:rsidR="00EA6A23" w:rsidRPr="007B2397">
        <w:rPr>
          <w:rFonts w:cs="Arial"/>
          <w:szCs w:val="22"/>
        </w:rPr>
        <w:t>®</w:t>
      </w:r>
      <w:r w:rsidR="00CC72D9" w:rsidRPr="007B2397">
        <w:rPr>
          <w:rFonts w:cs="Arial"/>
          <w:szCs w:val="22"/>
        </w:rPr>
        <w:t xml:space="preserve"> </w:t>
      </w:r>
      <w:r w:rsidR="00603C4B" w:rsidRPr="007B2397">
        <w:rPr>
          <w:rFonts w:cs="Arial"/>
          <w:szCs w:val="22"/>
        </w:rPr>
        <w:t>(2021)</w:t>
      </w:r>
      <w:r w:rsidR="007064FD" w:rsidRPr="007B2397">
        <w:rPr>
          <w:rFonts w:cs="Arial"/>
          <w:szCs w:val="22"/>
        </w:rPr>
        <w:t xml:space="preserve"> </w:t>
      </w:r>
      <w:r w:rsidR="00603C4B" w:rsidRPr="007B2397">
        <w:rPr>
          <w:rFonts w:cs="Arial"/>
          <w:szCs w:val="22"/>
        </w:rPr>
        <w:t>e</w:t>
      </w:r>
      <w:r w:rsidR="007064FD" w:rsidRPr="007B2397">
        <w:rPr>
          <w:rFonts w:cs="Arial"/>
          <w:szCs w:val="22"/>
        </w:rPr>
        <w:t>s importante recordar que cada proyecto es único y su éxito se basa en la capacidad de adaptarse a su singular contexto</w:t>
      </w:r>
      <w:r w:rsidR="00603C4B" w:rsidRPr="007B2397">
        <w:rPr>
          <w:rFonts w:cs="Arial"/>
          <w:szCs w:val="22"/>
        </w:rPr>
        <w:t>.</w:t>
      </w:r>
      <w:r w:rsidR="00CA5021" w:rsidRPr="007B2397">
        <w:rPr>
          <w:rFonts w:cs="Arial"/>
          <w:szCs w:val="22"/>
        </w:rPr>
        <w:t xml:space="preserve"> Nuevamente, el contexto en las áreas de tecnología y turismo puede ser especialmente dinámico y cambiante, por lo cual</w:t>
      </w:r>
      <w:r w:rsidR="00CC72D9" w:rsidRPr="007B2397">
        <w:rPr>
          <w:rFonts w:cs="Arial"/>
          <w:szCs w:val="22"/>
        </w:rPr>
        <w:t>, el director del proyecto y</w:t>
      </w:r>
      <w:r w:rsidR="00CA5021" w:rsidRPr="007B2397">
        <w:rPr>
          <w:rFonts w:cs="Arial"/>
          <w:szCs w:val="22"/>
        </w:rPr>
        <w:t xml:space="preserve"> la aplicación debe tener la suficiente flexibilidad para poder adaptarse a las diferentes circunstancias en las que se desenvuelve, ya sean políticas, económicas, sociales o ambientales. </w:t>
      </w:r>
    </w:p>
    <w:p w14:paraId="7C727B9A" w14:textId="139CB481" w:rsidR="005F2C88" w:rsidRPr="007B2397" w:rsidRDefault="00E02788" w:rsidP="008E409F">
      <w:pPr>
        <w:pStyle w:val="ListParagraph"/>
        <w:numPr>
          <w:ilvl w:val="0"/>
          <w:numId w:val="17"/>
        </w:numPr>
        <w:contextualSpacing/>
        <w:rPr>
          <w:rFonts w:cs="Arial"/>
          <w:szCs w:val="22"/>
        </w:rPr>
      </w:pPr>
      <w:r w:rsidRPr="007B2397">
        <w:rPr>
          <w:rFonts w:cs="Arial"/>
          <w:b/>
          <w:bCs/>
          <w:szCs w:val="22"/>
        </w:rPr>
        <w:t>Incorporar la calidad en los procesos y los entregables</w:t>
      </w:r>
      <w:r w:rsidR="00B658D6" w:rsidRPr="007B2397">
        <w:rPr>
          <w:rFonts w:cs="Arial"/>
          <w:b/>
          <w:bCs/>
          <w:szCs w:val="22"/>
        </w:rPr>
        <w:t xml:space="preserve">: </w:t>
      </w:r>
      <w:r w:rsidR="00B658D6" w:rsidRPr="007B2397">
        <w:rPr>
          <w:rFonts w:cs="Arial"/>
          <w:szCs w:val="22"/>
        </w:rPr>
        <w:t>s</w:t>
      </w:r>
      <w:r w:rsidR="001C5903" w:rsidRPr="007B2397">
        <w:rPr>
          <w:rFonts w:cs="Arial"/>
          <w:szCs w:val="22"/>
        </w:rPr>
        <w:t>egún la guía del PMBOK</w:t>
      </w:r>
      <w:r w:rsidR="002870B0" w:rsidRPr="007B2397">
        <w:rPr>
          <w:rFonts w:cs="Arial"/>
          <w:szCs w:val="22"/>
        </w:rPr>
        <w:t>®</w:t>
      </w:r>
      <w:r w:rsidR="001C5903" w:rsidRPr="007B2397">
        <w:rPr>
          <w:rFonts w:cs="Arial"/>
          <w:szCs w:val="22"/>
        </w:rPr>
        <w:t xml:space="preserve"> (2021), un director de proyectos mantiene un enfoque en la calidad que produce los entregables que cumplen los objetivos del proyecto </w:t>
      </w:r>
      <w:r w:rsidR="008736AE" w:rsidRPr="007B2397">
        <w:rPr>
          <w:rFonts w:cs="Arial"/>
          <w:szCs w:val="22"/>
        </w:rPr>
        <w:t>y alinea sus necesidades, usos y requerimientos de aceptación establecidos por los interesados más importantes.</w:t>
      </w:r>
      <w:r w:rsidR="001C5903" w:rsidRPr="007B2397">
        <w:rPr>
          <w:rFonts w:cs="Arial"/>
          <w:szCs w:val="22"/>
        </w:rPr>
        <w:t xml:space="preserve"> </w:t>
      </w:r>
      <w:r w:rsidR="002A58C5" w:rsidRPr="007B2397">
        <w:rPr>
          <w:rFonts w:cs="Arial"/>
          <w:szCs w:val="22"/>
        </w:rPr>
        <w:t xml:space="preserve">Según Nuria </w:t>
      </w:r>
      <w:proofErr w:type="spellStart"/>
      <w:r w:rsidR="002A58C5" w:rsidRPr="007B2397">
        <w:rPr>
          <w:rFonts w:cs="Arial"/>
          <w:szCs w:val="22"/>
        </w:rPr>
        <w:t>Estruga</w:t>
      </w:r>
      <w:proofErr w:type="spellEnd"/>
      <w:r w:rsidR="002A58C5" w:rsidRPr="007B2397">
        <w:rPr>
          <w:rFonts w:cs="Arial"/>
          <w:szCs w:val="22"/>
        </w:rPr>
        <w:t xml:space="preserve"> (2023) s</w:t>
      </w:r>
      <w:r w:rsidR="00885FCC" w:rsidRPr="007B2397">
        <w:rPr>
          <w:rFonts w:cs="Arial"/>
          <w:szCs w:val="22"/>
        </w:rPr>
        <w:t>e trata del aseguramiento de la calidad desde el inicio hasta el final del proceso, para que el resultado final sea excelente</w:t>
      </w:r>
      <w:r w:rsidR="002A58C5" w:rsidRPr="007B2397">
        <w:rPr>
          <w:rFonts w:cs="Arial"/>
          <w:szCs w:val="22"/>
        </w:rPr>
        <w:t>.</w:t>
      </w:r>
      <w:r w:rsidR="007522CC" w:rsidRPr="007B2397">
        <w:rPr>
          <w:rFonts w:cs="Arial"/>
          <w:szCs w:val="22"/>
        </w:rPr>
        <w:t xml:space="preserve"> En un entorno tan competitivo como el turismo, es </w:t>
      </w:r>
      <w:r w:rsidR="004D2ECD" w:rsidRPr="007B2397">
        <w:rPr>
          <w:rFonts w:cs="Arial"/>
          <w:szCs w:val="22"/>
        </w:rPr>
        <w:t>clave</w:t>
      </w:r>
      <w:r w:rsidR="007522CC" w:rsidRPr="007B2397">
        <w:rPr>
          <w:rFonts w:cs="Arial"/>
          <w:szCs w:val="22"/>
        </w:rPr>
        <w:t xml:space="preserve"> el aseguramiento de la calidad, puesto que la gran oferta </w:t>
      </w:r>
      <w:r w:rsidR="007522CC" w:rsidRPr="007B2397">
        <w:rPr>
          <w:rFonts w:cs="Arial"/>
          <w:szCs w:val="22"/>
        </w:rPr>
        <w:lastRenderedPageBreak/>
        <w:t>existente puede ser voraz para una aplicación que no se preocupa por la calidad de su servicio.</w:t>
      </w:r>
    </w:p>
    <w:p w14:paraId="34E85992" w14:textId="12F6F19B" w:rsidR="00903A8E" w:rsidRPr="007B2397" w:rsidRDefault="00E02788" w:rsidP="008E409F">
      <w:pPr>
        <w:pStyle w:val="ListParagraph"/>
        <w:numPr>
          <w:ilvl w:val="0"/>
          <w:numId w:val="17"/>
        </w:numPr>
        <w:contextualSpacing/>
        <w:rPr>
          <w:rFonts w:cs="Arial"/>
          <w:b/>
          <w:bCs/>
          <w:szCs w:val="22"/>
        </w:rPr>
      </w:pPr>
      <w:r w:rsidRPr="007B2397">
        <w:rPr>
          <w:rFonts w:cs="Arial"/>
          <w:b/>
          <w:bCs/>
          <w:szCs w:val="22"/>
        </w:rPr>
        <w:t>Navegar en la complejidad</w:t>
      </w:r>
      <w:r w:rsidR="00B658D6" w:rsidRPr="007B2397">
        <w:rPr>
          <w:rFonts w:cs="Arial"/>
          <w:b/>
          <w:bCs/>
          <w:szCs w:val="22"/>
        </w:rPr>
        <w:t xml:space="preserve">: </w:t>
      </w:r>
      <w:r w:rsidR="00B658D6" w:rsidRPr="007B2397">
        <w:rPr>
          <w:rFonts w:cs="Arial"/>
          <w:szCs w:val="22"/>
        </w:rPr>
        <w:t>u</w:t>
      </w:r>
      <w:r w:rsidR="000531AF" w:rsidRPr="007B2397">
        <w:rPr>
          <w:rFonts w:cs="Arial"/>
          <w:szCs w:val="22"/>
        </w:rPr>
        <w:t xml:space="preserve">n director de proyectos “evalúa y navega la complejidad del proyecto continuamente de manera que los enfoques y planes habilitan al equipo del proyecto a navegar el ciclo de vida del proyecto exitosamente” (PMI, 2021, p. 50). </w:t>
      </w:r>
      <w:r w:rsidR="00BF0771" w:rsidRPr="007B2397">
        <w:rPr>
          <w:rFonts w:cs="Arial"/>
          <w:szCs w:val="22"/>
        </w:rPr>
        <w:t xml:space="preserve">Según Nuria </w:t>
      </w:r>
      <w:proofErr w:type="spellStart"/>
      <w:r w:rsidR="00BF0771" w:rsidRPr="007B2397">
        <w:rPr>
          <w:rFonts w:cs="Arial"/>
          <w:szCs w:val="22"/>
        </w:rPr>
        <w:t>Estruga</w:t>
      </w:r>
      <w:proofErr w:type="spellEnd"/>
      <w:r w:rsidR="00BF0771" w:rsidRPr="007B2397">
        <w:rPr>
          <w:rFonts w:cs="Arial"/>
          <w:szCs w:val="22"/>
        </w:rPr>
        <w:t xml:space="preserve"> (20</w:t>
      </w:r>
      <w:r w:rsidR="004C1B9D" w:rsidRPr="007B2397">
        <w:rPr>
          <w:rFonts w:cs="Arial"/>
          <w:szCs w:val="22"/>
        </w:rPr>
        <w:t>12</w:t>
      </w:r>
      <w:r w:rsidR="00BF0771" w:rsidRPr="007B2397">
        <w:rPr>
          <w:rFonts w:cs="Arial"/>
          <w:szCs w:val="22"/>
        </w:rPr>
        <w:t>) l</w:t>
      </w:r>
      <w:r w:rsidR="00885FCC" w:rsidRPr="007B2397">
        <w:rPr>
          <w:rFonts w:cs="Arial"/>
          <w:szCs w:val="22"/>
        </w:rPr>
        <w:t>os proyectos no son fáciles, son procesos complejos y es importante para un buen Project Manager ser capaz de optimizar las oportunidades y reducir al máximo las posibles amenazas</w:t>
      </w:r>
      <w:r w:rsidR="00BF0771" w:rsidRPr="007B2397">
        <w:rPr>
          <w:rFonts w:cs="Arial"/>
          <w:szCs w:val="22"/>
        </w:rPr>
        <w:t>.</w:t>
      </w:r>
      <w:r w:rsidR="007522CC" w:rsidRPr="007B2397">
        <w:rPr>
          <w:rFonts w:cs="Arial"/>
          <w:szCs w:val="22"/>
        </w:rPr>
        <w:t xml:space="preserve"> El dinamismo del sector turismo y la búsqueda de nuevas experiencias de los usuarios hace que surjan nuevas oportunidades y amenazas</w:t>
      </w:r>
      <w:r w:rsidR="00045756" w:rsidRPr="007B2397">
        <w:rPr>
          <w:rFonts w:cs="Arial"/>
          <w:szCs w:val="22"/>
        </w:rPr>
        <w:t>. E</w:t>
      </w:r>
      <w:r w:rsidR="007522CC" w:rsidRPr="007B2397">
        <w:rPr>
          <w:rFonts w:cs="Arial"/>
          <w:szCs w:val="22"/>
        </w:rPr>
        <w:t xml:space="preserve">stá en las manos del equipo de proyecto responder a las mismas eficientemente para mantenerse competitivos </w:t>
      </w:r>
      <w:r w:rsidR="00045756" w:rsidRPr="007B2397">
        <w:rPr>
          <w:rFonts w:cs="Arial"/>
          <w:szCs w:val="22"/>
        </w:rPr>
        <w:t xml:space="preserve">en </w:t>
      </w:r>
      <w:r w:rsidR="007522CC" w:rsidRPr="007B2397">
        <w:rPr>
          <w:rFonts w:cs="Arial"/>
          <w:szCs w:val="22"/>
        </w:rPr>
        <w:t>el tiempo.</w:t>
      </w:r>
    </w:p>
    <w:p w14:paraId="5B54C078" w14:textId="541DB151" w:rsidR="005F2C88" w:rsidRPr="007B2397" w:rsidRDefault="00E02788" w:rsidP="008E409F">
      <w:pPr>
        <w:pStyle w:val="ListParagraph"/>
        <w:numPr>
          <w:ilvl w:val="0"/>
          <w:numId w:val="17"/>
        </w:numPr>
        <w:contextualSpacing/>
        <w:rPr>
          <w:rFonts w:cs="Arial"/>
          <w:b/>
          <w:bCs/>
          <w:szCs w:val="22"/>
        </w:rPr>
      </w:pPr>
      <w:r w:rsidRPr="007B2397">
        <w:rPr>
          <w:rFonts w:cs="Arial"/>
          <w:b/>
          <w:bCs/>
          <w:szCs w:val="22"/>
        </w:rPr>
        <w:t>Optimizar las respuestas a los riesgos</w:t>
      </w:r>
      <w:r w:rsidR="00B658D6" w:rsidRPr="007B2397">
        <w:rPr>
          <w:rFonts w:cs="Arial"/>
          <w:b/>
          <w:bCs/>
          <w:szCs w:val="22"/>
        </w:rPr>
        <w:t xml:space="preserve">: </w:t>
      </w:r>
      <w:r w:rsidR="00B658D6" w:rsidRPr="007B2397">
        <w:rPr>
          <w:rFonts w:cs="Arial"/>
          <w:szCs w:val="22"/>
        </w:rPr>
        <w:t>s</w:t>
      </w:r>
      <w:r w:rsidR="00FF702A" w:rsidRPr="007B2397">
        <w:rPr>
          <w:rFonts w:cs="Arial"/>
          <w:szCs w:val="22"/>
        </w:rPr>
        <w:t>egún la guía del PMBOK</w:t>
      </w:r>
      <w:r w:rsidR="002870B0" w:rsidRPr="007B2397">
        <w:rPr>
          <w:rFonts w:cs="Arial"/>
          <w:szCs w:val="22"/>
        </w:rPr>
        <w:t>®</w:t>
      </w:r>
      <w:r w:rsidR="00FF702A" w:rsidRPr="007B2397">
        <w:rPr>
          <w:rFonts w:cs="Arial"/>
          <w:szCs w:val="22"/>
        </w:rPr>
        <w:t xml:space="preserve"> (PMI, 2021), un director de proyectos evalúa constantemente la exposición al riesgo, tanto oportunidades como amenazas, para maximizar los impactos positivos y minimizar los impactos negativos al proyecto y sus resultados. </w:t>
      </w:r>
      <w:r w:rsidR="00BF0771" w:rsidRPr="007B2397">
        <w:rPr>
          <w:rFonts w:cs="Arial"/>
          <w:szCs w:val="22"/>
        </w:rPr>
        <w:t>“</w:t>
      </w:r>
      <w:r w:rsidR="00885FCC" w:rsidRPr="007B2397">
        <w:rPr>
          <w:rFonts w:cs="Arial"/>
          <w:szCs w:val="22"/>
        </w:rPr>
        <w:t>Cualquier proceso o actividad dentro del desarrollo de un proyecto tiene un riesgo. Un buen gestor de proyectos debe ser capaz de minimizar su impacto al máximo</w:t>
      </w:r>
      <w:r w:rsidR="00BF0771" w:rsidRPr="007B2397">
        <w:rPr>
          <w:rFonts w:cs="Arial"/>
          <w:szCs w:val="22"/>
        </w:rPr>
        <w:t>”</w:t>
      </w:r>
      <w:r w:rsidR="007522CC" w:rsidRPr="007B2397">
        <w:rPr>
          <w:rFonts w:cs="Arial"/>
          <w:szCs w:val="22"/>
        </w:rPr>
        <w:t xml:space="preserve"> </w:t>
      </w:r>
      <w:r w:rsidR="00BF0771" w:rsidRPr="007B2397">
        <w:rPr>
          <w:rFonts w:cs="Arial"/>
          <w:szCs w:val="22"/>
        </w:rPr>
        <w:t>(</w:t>
      </w:r>
      <w:proofErr w:type="spellStart"/>
      <w:r w:rsidR="00BF0771" w:rsidRPr="007B2397">
        <w:rPr>
          <w:rFonts w:cs="Arial"/>
          <w:szCs w:val="22"/>
        </w:rPr>
        <w:t>Estruga</w:t>
      </w:r>
      <w:proofErr w:type="spellEnd"/>
      <w:r w:rsidR="00BF0771" w:rsidRPr="007B2397">
        <w:rPr>
          <w:rFonts w:cs="Arial"/>
          <w:szCs w:val="22"/>
        </w:rPr>
        <w:t>, 2012).</w:t>
      </w:r>
      <w:r w:rsidR="007522CC" w:rsidRPr="007B2397">
        <w:rPr>
          <w:rFonts w:cs="Arial"/>
          <w:szCs w:val="22"/>
        </w:rPr>
        <w:t xml:space="preserve"> </w:t>
      </w:r>
      <w:r w:rsidR="007A4D40" w:rsidRPr="007B2397">
        <w:rPr>
          <w:rFonts w:cs="Arial"/>
          <w:szCs w:val="22"/>
        </w:rPr>
        <w:t>E</w:t>
      </w:r>
      <w:r w:rsidR="00B658D6" w:rsidRPr="007B2397">
        <w:rPr>
          <w:rFonts w:cs="Arial"/>
          <w:szCs w:val="22"/>
        </w:rPr>
        <w:t>l</w:t>
      </w:r>
      <w:r w:rsidR="007A4D40" w:rsidRPr="007B2397">
        <w:rPr>
          <w:rFonts w:cs="Arial"/>
          <w:szCs w:val="22"/>
        </w:rPr>
        <w:t xml:space="preserve"> proyecto </w:t>
      </w:r>
      <w:r w:rsidR="009126E8" w:rsidRPr="007B2397">
        <w:rPr>
          <w:rFonts w:cs="Arial"/>
          <w:szCs w:val="22"/>
        </w:rPr>
        <w:t>implica</w:t>
      </w:r>
      <w:r w:rsidR="007A4D40" w:rsidRPr="007B2397">
        <w:rPr>
          <w:rFonts w:cs="Arial"/>
          <w:szCs w:val="22"/>
        </w:rPr>
        <w:t xml:space="preserve"> riesgos de carácter político, social, económico o cultural que podrían </w:t>
      </w:r>
      <w:r w:rsidR="00C22E08" w:rsidRPr="007B2397">
        <w:rPr>
          <w:rFonts w:cs="Arial"/>
          <w:szCs w:val="22"/>
        </w:rPr>
        <w:t>impactar positiva o negativamente sus resultados</w:t>
      </w:r>
      <w:r w:rsidR="00B658D6" w:rsidRPr="007B2397">
        <w:rPr>
          <w:rFonts w:cs="Arial"/>
          <w:szCs w:val="22"/>
        </w:rPr>
        <w:t xml:space="preserve"> tales como </w:t>
      </w:r>
      <w:r w:rsidR="00C22E08" w:rsidRPr="007B2397">
        <w:rPr>
          <w:rFonts w:cs="Arial"/>
          <w:szCs w:val="22"/>
        </w:rPr>
        <w:t xml:space="preserve">crisis económicas </w:t>
      </w:r>
      <w:r w:rsidR="00B658D6" w:rsidRPr="007B2397">
        <w:rPr>
          <w:rFonts w:cs="Arial"/>
          <w:szCs w:val="22"/>
        </w:rPr>
        <w:t xml:space="preserve">o sanitarias </w:t>
      </w:r>
      <w:r w:rsidR="00C22E08" w:rsidRPr="007B2397">
        <w:rPr>
          <w:rFonts w:cs="Arial"/>
          <w:szCs w:val="22"/>
        </w:rPr>
        <w:t xml:space="preserve">en los países </w:t>
      </w:r>
      <w:r w:rsidR="00B658D6" w:rsidRPr="007B2397">
        <w:rPr>
          <w:rFonts w:cs="Arial"/>
          <w:szCs w:val="22"/>
        </w:rPr>
        <w:t xml:space="preserve">de donde vienen los </w:t>
      </w:r>
      <w:r w:rsidR="00C22E08" w:rsidRPr="007B2397">
        <w:rPr>
          <w:rFonts w:cs="Arial"/>
          <w:szCs w:val="22"/>
        </w:rPr>
        <w:t>turistas,</w:t>
      </w:r>
      <w:r w:rsidR="00CF263E" w:rsidRPr="007B2397">
        <w:rPr>
          <w:rFonts w:cs="Arial"/>
          <w:szCs w:val="22"/>
        </w:rPr>
        <w:t xml:space="preserve"> l</w:t>
      </w:r>
      <w:r w:rsidR="005522CD" w:rsidRPr="007B2397">
        <w:rPr>
          <w:rFonts w:cs="Arial"/>
          <w:szCs w:val="22"/>
        </w:rPr>
        <w:t>a</w:t>
      </w:r>
      <w:r w:rsidR="00CF263E" w:rsidRPr="007B2397">
        <w:rPr>
          <w:rFonts w:cs="Arial"/>
          <w:szCs w:val="22"/>
        </w:rPr>
        <w:t>s cuales</w:t>
      </w:r>
      <w:r w:rsidR="00C22E08" w:rsidRPr="007B2397">
        <w:rPr>
          <w:rFonts w:cs="Arial"/>
          <w:szCs w:val="22"/>
        </w:rPr>
        <w:t xml:space="preserve"> podrían impactar la cantidad de usuarios que utilicen la plataforma y llevarla al fracaso si no se optimizan las respuestas de la manera correcta. </w:t>
      </w:r>
    </w:p>
    <w:p w14:paraId="28FEA9CB" w14:textId="599CBA67" w:rsidR="00903A8E" w:rsidRPr="007B2397" w:rsidRDefault="00E02788" w:rsidP="008E409F">
      <w:pPr>
        <w:pStyle w:val="ListParagraph"/>
        <w:numPr>
          <w:ilvl w:val="0"/>
          <w:numId w:val="17"/>
        </w:numPr>
        <w:contextualSpacing/>
        <w:rPr>
          <w:rFonts w:cs="Arial"/>
          <w:b/>
          <w:bCs/>
          <w:szCs w:val="22"/>
        </w:rPr>
      </w:pPr>
      <w:r w:rsidRPr="007B2397">
        <w:rPr>
          <w:rFonts w:cs="Arial"/>
          <w:b/>
          <w:bCs/>
          <w:szCs w:val="22"/>
        </w:rPr>
        <w:t>Adoptar la adaptabilidad y la resiliencia</w:t>
      </w:r>
      <w:r w:rsidR="003E5002" w:rsidRPr="007B2397">
        <w:rPr>
          <w:rFonts w:cs="Arial"/>
          <w:b/>
          <w:bCs/>
          <w:szCs w:val="22"/>
        </w:rPr>
        <w:t xml:space="preserve">: </w:t>
      </w:r>
      <w:r w:rsidR="003E5002" w:rsidRPr="007B2397">
        <w:rPr>
          <w:rFonts w:cs="Arial"/>
          <w:szCs w:val="22"/>
        </w:rPr>
        <w:t>s</w:t>
      </w:r>
      <w:r w:rsidR="006E2265" w:rsidRPr="007B2397">
        <w:rPr>
          <w:rFonts w:cs="Arial"/>
          <w:szCs w:val="22"/>
        </w:rPr>
        <w:t>egún la guía del PMBOK</w:t>
      </w:r>
      <w:r w:rsidR="002870B0" w:rsidRPr="007B2397">
        <w:rPr>
          <w:rFonts w:cs="Arial"/>
          <w:szCs w:val="22"/>
        </w:rPr>
        <w:t>®</w:t>
      </w:r>
      <w:r w:rsidR="006E2265" w:rsidRPr="007B2397">
        <w:rPr>
          <w:rFonts w:cs="Arial"/>
          <w:szCs w:val="22"/>
        </w:rPr>
        <w:t xml:space="preserve"> </w:t>
      </w:r>
      <w:r w:rsidR="005C2283" w:rsidRPr="007B2397">
        <w:rPr>
          <w:rFonts w:cs="Arial"/>
          <w:szCs w:val="22"/>
        </w:rPr>
        <w:t>(2021</w:t>
      </w:r>
      <w:r w:rsidR="006E2265" w:rsidRPr="007B2397">
        <w:rPr>
          <w:rFonts w:cs="Arial"/>
          <w:szCs w:val="22"/>
        </w:rPr>
        <w:t xml:space="preserve">), la mayoría de los proyectos se encuentran con retos y obstáculos en </w:t>
      </w:r>
      <w:r w:rsidR="006E2265" w:rsidRPr="007B2397">
        <w:rPr>
          <w:rFonts w:cs="Arial"/>
          <w:szCs w:val="22"/>
        </w:rPr>
        <w:lastRenderedPageBreak/>
        <w:t xml:space="preserve">alguna fase determinada. La combinación de los atributos de adaptabilidad y resiliencia en el enfoque de un proyecto de un equipo de proyectos ayuda al proyecto a adaptarse a los impactos y prosperar. </w:t>
      </w:r>
      <w:r w:rsidR="004C1B9D" w:rsidRPr="007B2397">
        <w:rPr>
          <w:rFonts w:cs="Arial"/>
          <w:szCs w:val="22"/>
        </w:rPr>
        <w:t>“</w:t>
      </w:r>
      <w:r w:rsidR="00885FCC" w:rsidRPr="007B2397">
        <w:rPr>
          <w:rFonts w:cs="Arial"/>
          <w:szCs w:val="22"/>
        </w:rPr>
        <w:t>Es importante saber responder a los diferentes cambios del entorno y poder adaptarse al máximo a los nuevos contextos para poder llevar a cabo el proyecto con éxito</w:t>
      </w:r>
      <w:r w:rsidR="004C1B9D" w:rsidRPr="007B2397">
        <w:rPr>
          <w:rFonts w:cs="Arial"/>
          <w:szCs w:val="22"/>
        </w:rPr>
        <w:t>”</w:t>
      </w:r>
      <w:r w:rsidR="007522CC" w:rsidRPr="007B2397">
        <w:rPr>
          <w:rFonts w:cs="Arial"/>
          <w:szCs w:val="22"/>
        </w:rPr>
        <w:t xml:space="preserve"> </w:t>
      </w:r>
      <w:r w:rsidR="004C1B9D" w:rsidRPr="007B2397">
        <w:rPr>
          <w:rFonts w:cs="Arial"/>
          <w:szCs w:val="22"/>
        </w:rPr>
        <w:t>(</w:t>
      </w:r>
      <w:proofErr w:type="spellStart"/>
      <w:r w:rsidR="004C1B9D" w:rsidRPr="007B2397">
        <w:rPr>
          <w:rFonts w:cs="Arial"/>
          <w:szCs w:val="22"/>
        </w:rPr>
        <w:t>Estruga</w:t>
      </w:r>
      <w:proofErr w:type="spellEnd"/>
      <w:r w:rsidR="004C1B9D" w:rsidRPr="007B2397">
        <w:rPr>
          <w:rFonts w:cs="Arial"/>
          <w:szCs w:val="22"/>
        </w:rPr>
        <w:t xml:space="preserve">, 2012). </w:t>
      </w:r>
      <w:r w:rsidR="003E5002" w:rsidRPr="007B2397">
        <w:rPr>
          <w:rFonts w:cs="Arial"/>
          <w:szCs w:val="22"/>
        </w:rPr>
        <w:t xml:space="preserve">La </w:t>
      </w:r>
      <w:r w:rsidR="007522CC" w:rsidRPr="007B2397">
        <w:rPr>
          <w:rFonts w:cs="Arial"/>
          <w:szCs w:val="22"/>
        </w:rPr>
        <w:t>capacidad de adaptabilidad y resiliencia del equipo de proyecto es fundamental para mantener una aplicación de servicios turísticos competitiva a lo largo del tiempo.</w:t>
      </w:r>
    </w:p>
    <w:p w14:paraId="074AD2C6" w14:textId="2F9EBF6F" w:rsidR="003C4E42" w:rsidRPr="007B2397" w:rsidRDefault="00E02788" w:rsidP="008E409F">
      <w:pPr>
        <w:pStyle w:val="ListParagraph"/>
        <w:numPr>
          <w:ilvl w:val="0"/>
          <w:numId w:val="17"/>
        </w:numPr>
        <w:contextualSpacing/>
        <w:rPr>
          <w:rFonts w:cs="Arial"/>
          <w:b/>
          <w:bCs/>
          <w:szCs w:val="22"/>
        </w:rPr>
      </w:pPr>
      <w:r w:rsidRPr="007B2397">
        <w:rPr>
          <w:rFonts w:cs="Arial"/>
          <w:b/>
          <w:bCs/>
          <w:szCs w:val="22"/>
        </w:rPr>
        <w:t>Permitir el cambio para lograr el estado futuro previsto</w:t>
      </w:r>
      <w:r w:rsidR="003E5002" w:rsidRPr="007B2397">
        <w:rPr>
          <w:rFonts w:cs="Arial"/>
          <w:b/>
          <w:bCs/>
          <w:szCs w:val="22"/>
        </w:rPr>
        <w:t xml:space="preserve">: </w:t>
      </w:r>
      <w:r w:rsidR="003E5002" w:rsidRPr="007B2397">
        <w:rPr>
          <w:rFonts w:cs="Arial"/>
          <w:szCs w:val="22"/>
        </w:rPr>
        <w:t>s</w:t>
      </w:r>
      <w:r w:rsidR="00612A38" w:rsidRPr="007B2397">
        <w:rPr>
          <w:rFonts w:cs="Arial"/>
          <w:szCs w:val="22"/>
        </w:rPr>
        <w:t>egún la guía del PMBOK</w:t>
      </w:r>
      <w:r w:rsidR="002870B0" w:rsidRPr="007B2397">
        <w:rPr>
          <w:rFonts w:cs="Arial"/>
          <w:szCs w:val="22"/>
        </w:rPr>
        <w:t>®</w:t>
      </w:r>
      <w:r w:rsidR="00612A38" w:rsidRPr="007B2397">
        <w:rPr>
          <w:rFonts w:cs="Arial"/>
          <w:szCs w:val="22"/>
        </w:rPr>
        <w:t xml:space="preserve"> (2021), </w:t>
      </w:r>
      <w:r w:rsidR="00AB439E" w:rsidRPr="007B2397">
        <w:rPr>
          <w:rFonts w:cs="Arial"/>
          <w:szCs w:val="22"/>
        </w:rPr>
        <w:t xml:space="preserve">un enfoque estructurado al cambio ayuda a los individuos, a los grupos y a la organización a </w:t>
      </w:r>
      <w:proofErr w:type="spellStart"/>
      <w:r w:rsidR="00AB439E" w:rsidRPr="007B2397">
        <w:rPr>
          <w:rFonts w:cs="Arial"/>
          <w:szCs w:val="22"/>
        </w:rPr>
        <w:t>transicionar</w:t>
      </w:r>
      <w:proofErr w:type="spellEnd"/>
      <w:r w:rsidR="00AB439E" w:rsidRPr="007B2397">
        <w:rPr>
          <w:rFonts w:cs="Arial"/>
          <w:szCs w:val="22"/>
        </w:rPr>
        <w:t xml:space="preserve"> del estado actual al estado futuro deseado. </w:t>
      </w:r>
      <w:r w:rsidR="00CB5CE3" w:rsidRPr="007B2397">
        <w:rPr>
          <w:rFonts w:cs="Arial"/>
          <w:szCs w:val="22"/>
        </w:rPr>
        <w:t>“</w:t>
      </w:r>
      <w:r w:rsidR="00885FCC" w:rsidRPr="007B2397">
        <w:rPr>
          <w:rFonts w:cs="Arial"/>
          <w:szCs w:val="22"/>
        </w:rPr>
        <w:t>Es importante adaptarse a los cambios, llevando a cabo una transición del presente hacia nuevas situaciones, llevando a cabo un proceso de evolución. Quedarse estancado es, a corto y largo plazo, negativo para el proyecto</w:t>
      </w:r>
      <w:r w:rsidR="00CB5CE3" w:rsidRPr="007B2397">
        <w:rPr>
          <w:rFonts w:cs="Arial"/>
          <w:szCs w:val="22"/>
        </w:rPr>
        <w:t>” (</w:t>
      </w:r>
      <w:proofErr w:type="spellStart"/>
      <w:r w:rsidR="00CB5CE3" w:rsidRPr="007B2397">
        <w:rPr>
          <w:rFonts w:cs="Arial"/>
          <w:szCs w:val="22"/>
        </w:rPr>
        <w:t>Estruga</w:t>
      </w:r>
      <w:proofErr w:type="spellEnd"/>
      <w:r w:rsidR="00CB5CE3" w:rsidRPr="007B2397">
        <w:rPr>
          <w:rFonts w:cs="Arial"/>
          <w:szCs w:val="22"/>
        </w:rPr>
        <w:t xml:space="preserve">, 2012). </w:t>
      </w:r>
      <w:r w:rsidR="0075691C" w:rsidRPr="007B2397">
        <w:rPr>
          <w:rFonts w:cs="Arial"/>
          <w:szCs w:val="22"/>
        </w:rPr>
        <w:t>Una vez que el proceso de desarrollo de l</w:t>
      </w:r>
      <w:r w:rsidR="007522CC" w:rsidRPr="007B2397">
        <w:rPr>
          <w:rFonts w:cs="Arial"/>
          <w:szCs w:val="22"/>
        </w:rPr>
        <w:t>a aplicación alcan</w:t>
      </w:r>
      <w:r w:rsidR="0075691C" w:rsidRPr="007B2397">
        <w:rPr>
          <w:rFonts w:cs="Arial"/>
          <w:szCs w:val="22"/>
        </w:rPr>
        <w:t xml:space="preserve">ce su </w:t>
      </w:r>
      <w:r w:rsidR="007522CC" w:rsidRPr="007B2397">
        <w:rPr>
          <w:rFonts w:cs="Arial"/>
          <w:szCs w:val="22"/>
        </w:rPr>
        <w:t>madurez, se debe estar abierto a la posibilidad de cambiar y adaptarse a nuevas realidades</w:t>
      </w:r>
      <w:r w:rsidR="003E5002" w:rsidRPr="007B2397">
        <w:rPr>
          <w:rFonts w:cs="Arial"/>
          <w:szCs w:val="22"/>
        </w:rPr>
        <w:t>.</w:t>
      </w:r>
    </w:p>
    <w:p w14:paraId="143493F8" w14:textId="77777777" w:rsidR="00103FE0" w:rsidRPr="007B2397" w:rsidRDefault="0003242F" w:rsidP="003E5002">
      <w:pPr>
        <w:pStyle w:val="Heading4"/>
        <w:rPr>
          <w:szCs w:val="22"/>
        </w:rPr>
      </w:pPr>
      <w:bookmarkStart w:id="177" w:name="_Toc164875960"/>
      <w:r w:rsidRPr="007B2397">
        <w:rPr>
          <w:szCs w:val="22"/>
        </w:rPr>
        <w:t>2.2.2</w:t>
      </w:r>
      <w:r w:rsidRPr="007B2397">
        <w:rPr>
          <w:szCs w:val="22"/>
        </w:rPr>
        <w:tab/>
        <w:t>Dominios de desempeño del proyecto</w:t>
      </w:r>
      <w:bookmarkEnd w:id="177"/>
    </w:p>
    <w:p w14:paraId="35153EC3" w14:textId="1C3FAA80" w:rsidR="0003242F" w:rsidRPr="007B2397" w:rsidRDefault="00103FE0" w:rsidP="005C2283">
      <w:pPr>
        <w:spacing w:after="0" w:line="480" w:lineRule="auto"/>
        <w:ind w:firstLine="720"/>
        <w:contextualSpacing/>
        <w:rPr>
          <w:rFonts w:ascii="Arial" w:eastAsia="Times New Roman" w:hAnsi="Arial" w:cs="Arial"/>
          <w:b/>
          <w:bCs/>
          <w:kern w:val="0"/>
          <w:lang w:val="es-ES" w:eastAsia="es-ES"/>
          <w14:ligatures w14:val="none"/>
        </w:rPr>
      </w:pPr>
      <w:r w:rsidRPr="007B2397">
        <w:rPr>
          <w:rFonts w:ascii="Arial" w:eastAsia="Times New Roman" w:hAnsi="Arial" w:cs="Arial"/>
          <w:kern w:val="0"/>
          <w:lang w:val="es-ES" w:eastAsia="es-ES"/>
          <w14:ligatures w14:val="none"/>
        </w:rPr>
        <w:t xml:space="preserve">“Un dominio de desempeño del proyecto es un grupo de actividades relacionadas entre sí que son críticas para la entrega efectiva de los resultados del proyecto. Los dominios de desempeño son áreas de enfoque interactivas, interrelacionadas e interdependientes que trabajan al unísono para lograr los resultados deseados del proyecto” (PMI, 2021, p. 7). </w:t>
      </w:r>
      <w:r w:rsidR="00AB7A5C" w:rsidRPr="007B2397">
        <w:rPr>
          <w:rFonts w:ascii="Arial" w:eastAsia="Times New Roman" w:hAnsi="Arial" w:cs="Arial"/>
          <w:kern w:val="0"/>
          <w:lang w:val="es-ES" w:eastAsia="es-ES"/>
          <w14:ligatures w14:val="none"/>
        </w:rPr>
        <w:t xml:space="preserve">A </w:t>
      </w:r>
      <w:r w:rsidR="00A73917" w:rsidRPr="007B2397">
        <w:rPr>
          <w:rFonts w:ascii="Arial" w:eastAsia="Times New Roman" w:hAnsi="Arial" w:cs="Arial"/>
          <w:kern w:val="0"/>
          <w:lang w:val="es-ES" w:eastAsia="es-ES"/>
          <w14:ligatures w14:val="none"/>
        </w:rPr>
        <w:t>continuación,</w:t>
      </w:r>
      <w:r w:rsidR="00AB7A5C" w:rsidRPr="007B2397">
        <w:rPr>
          <w:rFonts w:ascii="Arial" w:eastAsia="Times New Roman" w:hAnsi="Arial" w:cs="Arial"/>
          <w:kern w:val="0"/>
          <w:lang w:val="es-ES" w:eastAsia="es-ES"/>
          <w14:ligatures w14:val="none"/>
        </w:rPr>
        <w:t xml:space="preserve"> se definen los ocho dominios de desempeño de proyectos</w:t>
      </w:r>
      <w:r w:rsidR="005C2283" w:rsidRPr="007B2397">
        <w:rPr>
          <w:rFonts w:ascii="Arial" w:eastAsia="Times New Roman" w:hAnsi="Arial" w:cs="Arial"/>
          <w:kern w:val="0"/>
          <w:lang w:val="es-ES" w:eastAsia="es-ES"/>
          <w14:ligatures w14:val="none"/>
        </w:rPr>
        <w:t xml:space="preserve"> y </w:t>
      </w:r>
      <w:r w:rsidR="00AB7A5C" w:rsidRPr="007B2397">
        <w:rPr>
          <w:rFonts w:ascii="Arial" w:eastAsia="Times New Roman" w:hAnsi="Arial" w:cs="Arial"/>
          <w:kern w:val="0"/>
          <w:lang w:val="es-ES" w:eastAsia="es-ES"/>
          <w14:ligatures w14:val="none"/>
        </w:rPr>
        <w:t xml:space="preserve">su relación directa con el proyecto. </w:t>
      </w:r>
    </w:p>
    <w:p w14:paraId="1D71D5F4" w14:textId="77777777" w:rsidR="005C2283" w:rsidRPr="007B2397" w:rsidRDefault="0003242F" w:rsidP="008E409F">
      <w:pPr>
        <w:pStyle w:val="ListParagraph"/>
        <w:numPr>
          <w:ilvl w:val="0"/>
          <w:numId w:val="18"/>
        </w:numPr>
        <w:spacing w:before="240"/>
        <w:contextualSpacing/>
        <w:rPr>
          <w:rFonts w:cs="Arial"/>
          <w:b/>
          <w:bCs/>
          <w:szCs w:val="22"/>
        </w:rPr>
      </w:pPr>
      <w:r w:rsidRPr="007B2397">
        <w:rPr>
          <w:rFonts w:cs="Arial"/>
          <w:b/>
          <w:bCs/>
          <w:szCs w:val="22"/>
        </w:rPr>
        <w:lastRenderedPageBreak/>
        <w:t>Interesados</w:t>
      </w:r>
      <w:r w:rsidR="005C2283" w:rsidRPr="007B2397">
        <w:rPr>
          <w:rFonts w:cs="Arial"/>
          <w:b/>
          <w:bCs/>
          <w:szCs w:val="22"/>
        </w:rPr>
        <w:t xml:space="preserve">: </w:t>
      </w:r>
      <w:r w:rsidR="005C2283" w:rsidRPr="007B2397">
        <w:rPr>
          <w:rFonts w:cs="Arial"/>
          <w:szCs w:val="22"/>
        </w:rPr>
        <w:t>s</w:t>
      </w:r>
      <w:r w:rsidR="001D0AE9" w:rsidRPr="007B2397">
        <w:rPr>
          <w:rFonts w:cs="Arial"/>
          <w:szCs w:val="22"/>
        </w:rPr>
        <w:t xml:space="preserve">egún </w:t>
      </w:r>
      <w:r w:rsidR="00386E06" w:rsidRPr="007B2397">
        <w:rPr>
          <w:rFonts w:cs="Arial"/>
          <w:szCs w:val="22"/>
        </w:rPr>
        <w:t>la guía del</w:t>
      </w:r>
      <w:r w:rsidR="001D0AE9" w:rsidRPr="007B2397">
        <w:rPr>
          <w:rFonts w:cs="Arial"/>
          <w:szCs w:val="22"/>
        </w:rPr>
        <w:t xml:space="preserve"> PMBOK</w:t>
      </w:r>
      <w:r w:rsidR="002870B0" w:rsidRPr="007B2397">
        <w:rPr>
          <w:rFonts w:cs="Arial"/>
          <w:szCs w:val="22"/>
        </w:rPr>
        <w:t>®</w:t>
      </w:r>
      <w:r w:rsidR="001D0AE9" w:rsidRPr="007B2397">
        <w:rPr>
          <w:rFonts w:cs="Arial"/>
          <w:szCs w:val="22"/>
        </w:rPr>
        <w:t xml:space="preserve"> (</w:t>
      </w:r>
      <w:r w:rsidR="00386E06" w:rsidRPr="007B2397">
        <w:rPr>
          <w:rFonts w:cs="Arial"/>
          <w:szCs w:val="22"/>
        </w:rPr>
        <w:t xml:space="preserve">PMI, </w:t>
      </w:r>
      <w:r w:rsidR="001D0AE9" w:rsidRPr="007B2397">
        <w:rPr>
          <w:rFonts w:cs="Arial"/>
          <w:szCs w:val="22"/>
        </w:rPr>
        <w:t xml:space="preserve">2021), este dominio aborda actividades y funciones asociadas con los interesados. “Se conserva la estrategia de Identificar, Priorizar, Involucrar y Monitorear los efectos deseados sobre la gestión de los interesados” (Carmona, 2023). En el contexto de este proyecto, tanto los compradores como proveedores de servicios turísticos, así como el equipo del proyecto, deberán ser abordados de forma específica según su participación, interés, poder e influencia sobre el mismo. </w:t>
      </w:r>
    </w:p>
    <w:p w14:paraId="4CD4DB38" w14:textId="77777777" w:rsidR="00150B7E" w:rsidRPr="007B2397" w:rsidRDefault="0003242F" w:rsidP="008E409F">
      <w:pPr>
        <w:pStyle w:val="ListParagraph"/>
        <w:numPr>
          <w:ilvl w:val="0"/>
          <w:numId w:val="18"/>
        </w:numPr>
        <w:contextualSpacing/>
        <w:rPr>
          <w:rFonts w:cs="Arial"/>
          <w:b/>
          <w:bCs/>
          <w:szCs w:val="22"/>
        </w:rPr>
      </w:pPr>
      <w:r w:rsidRPr="007B2397">
        <w:rPr>
          <w:rFonts w:cs="Arial"/>
          <w:b/>
          <w:bCs/>
          <w:szCs w:val="22"/>
        </w:rPr>
        <w:t>Equipo</w:t>
      </w:r>
      <w:r w:rsidR="005C2283" w:rsidRPr="007B2397">
        <w:rPr>
          <w:rFonts w:cs="Arial"/>
          <w:b/>
          <w:bCs/>
          <w:szCs w:val="22"/>
        </w:rPr>
        <w:t xml:space="preserve">: </w:t>
      </w:r>
      <w:r w:rsidR="005C2283" w:rsidRPr="007B2397">
        <w:rPr>
          <w:rFonts w:cs="Arial"/>
          <w:szCs w:val="22"/>
        </w:rPr>
        <w:t>s</w:t>
      </w:r>
      <w:r w:rsidR="00CF1B88" w:rsidRPr="007B2397">
        <w:rPr>
          <w:rFonts w:cs="Arial"/>
          <w:szCs w:val="22"/>
        </w:rPr>
        <w:t>egún la guía del PMBOK</w:t>
      </w:r>
      <w:r w:rsidR="002870B0" w:rsidRPr="007B2397">
        <w:rPr>
          <w:rFonts w:cs="Arial"/>
          <w:szCs w:val="22"/>
        </w:rPr>
        <w:t>®</w:t>
      </w:r>
      <w:r w:rsidR="00CF1B88" w:rsidRPr="007B2397">
        <w:rPr>
          <w:rFonts w:cs="Arial"/>
          <w:szCs w:val="22"/>
        </w:rPr>
        <w:t xml:space="preserve"> (2021), este dominio aborda las actividades y funciones asociadas con las personas responsables de producir los entregables del proyecto que hacen realidad los resultados de negocio. </w:t>
      </w:r>
      <w:r w:rsidR="005C2283" w:rsidRPr="007B2397">
        <w:rPr>
          <w:rFonts w:cs="Arial"/>
          <w:szCs w:val="22"/>
        </w:rPr>
        <w:t>Se requiere de</w:t>
      </w:r>
      <w:r w:rsidR="001D0AE9" w:rsidRPr="007B2397">
        <w:rPr>
          <w:rFonts w:cs="Arial"/>
          <w:szCs w:val="22"/>
        </w:rPr>
        <w:t xml:space="preserve"> un equipo con alto liderazgo y pensamiento crítico. “El principal mensaje aquí es: el equipo debe demostrar liderazgo, esto no es una función exclusiva del líder del proyecto” (Carmona, 2023). </w:t>
      </w:r>
      <w:r w:rsidR="00934CC5" w:rsidRPr="007B2397">
        <w:rPr>
          <w:rFonts w:cs="Arial"/>
          <w:szCs w:val="22"/>
        </w:rPr>
        <w:t xml:space="preserve">Un proyecto tan complejo como el desarrollo de una aplicación para servicios turísticos necesita de un equipo plenamente comprometido y con un amplio liderazgo para poder desarrollar y sostener el proyecto en el largo plazo. </w:t>
      </w:r>
    </w:p>
    <w:p w14:paraId="6B572984" w14:textId="77777777" w:rsidR="00150B7E" w:rsidRPr="007B2397" w:rsidRDefault="0003242F" w:rsidP="008E409F">
      <w:pPr>
        <w:pStyle w:val="ListParagraph"/>
        <w:numPr>
          <w:ilvl w:val="0"/>
          <w:numId w:val="18"/>
        </w:numPr>
        <w:contextualSpacing/>
        <w:rPr>
          <w:rFonts w:cs="Arial"/>
          <w:b/>
          <w:bCs/>
          <w:szCs w:val="22"/>
        </w:rPr>
      </w:pPr>
      <w:r w:rsidRPr="007B2397">
        <w:rPr>
          <w:rFonts w:cs="Arial"/>
          <w:b/>
          <w:bCs/>
          <w:szCs w:val="22"/>
        </w:rPr>
        <w:t>Enfoque de desarrollo y ciclo de vida</w:t>
      </w:r>
      <w:r w:rsidR="00150B7E" w:rsidRPr="007B2397">
        <w:rPr>
          <w:rFonts w:cs="Arial"/>
          <w:b/>
          <w:bCs/>
          <w:szCs w:val="22"/>
        </w:rPr>
        <w:t xml:space="preserve">: </w:t>
      </w:r>
      <w:r w:rsidR="00150B7E" w:rsidRPr="007B2397">
        <w:rPr>
          <w:rFonts w:cs="Arial"/>
          <w:szCs w:val="22"/>
        </w:rPr>
        <w:t>s</w:t>
      </w:r>
      <w:r w:rsidR="00934CC5" w:rsidRPr="007B2397">
        <w:rPr>
          <w:rFonts w:cs="Arial"/>
          <w:szCs w:val="22"/>
        </w:rPr>
        <w:t xml:space="preserve">egún </w:t>
      </w:r>
      <w:r w:rsidR="00A64FDF" w:rsidRPr="007B2397">
        <w:rPr>
          <w:rFonts w:cs="Arial"/>
          <w:szCs w:val="22"/>
        </w:rPr>
        <w:t xml:space="preserve">la guía del </w:t>
      </w:r>
      <w:r w:rsidR="00934CC5" w:rsidRPr="007B2397">
        <w:rPr>
          <w:rFonts w:cs="Arial"/>
          <w:szCs w:val="22"/>
        </w:rPr>
        <w:t>PMBOK</w:t>
      </w:r>
      <w:r w:rsidR="002870B0" w:rsidRPr="007B2397">
        <w:rPr>
          <w:rFonts w:cs="Arial"/>
          <w:szCs w:val="22"/>
        </w:rPr>
        <w:t>®</w:t>
      </w:r>
      <w:r w:rsidR="00934CC5" w:rsidRPr="007B2397">
        <w:rPr>
          <w:rFonts w:cs="Arial"/>
          <w:szCs w:val="22"/>
        </w:rPr>
        <w:t xml:space="preserve"> (2021)</w:t>
      </w:r>
      <w:r w:rsidR="00A64FDF" w:rsidRPr="007B2397">
        <w:rPr>
          <w:rFonts w:cs="Arial"/>
          <w:szCs w:val="22"/>
        </w:rPr>
        <w:t>,</w:t>
      </w:r>
      <w:r w:rsidR="00934CC5" w:rsidRPr="007B2397">
        <w:rPr>
          <w:rFonts w:cs="Arial"/>
          <w:szCs w:val="22"/>
        </w:rPr>
        <w:t xml:space="preserve"> la efectiva ejecución de este dominio resulta en enfoques de desarrollo consistentes con los entregables del proyecto y un ciclo de vida formado por fases que conectan la entrega de valor de negocio e interesados desde el inicio hasta el final del proyecto. En este proyecto en particular, la aplicación debe velar por entregar constante valor a los consumidores </w:t>
      </w:r>
      <w:r w:rsidR="00150B7E" w:rsidRPr="007B2397">
        <w:rPr>
          <w:rFonts w:cs="Arial"/>
          <w:szCs w:val="22"/>
        </w:rPr>
        <w:t xml:space="preserve">y </w:t>
      </w:r>
      <w:r w:rsidR="00934CC5" w:rsidRPr="007B2397">
        <w:rPr>
          <w:rFonts w:cs="Arial"/>
          <w:szCs w:val="22"/>
        </w:rPr>
        <w:t>proveedores.</w:t>
      </w:r>
    </w:p>
    <w:p w14:paraId="3F83CBFC" w14:textId="77777777" w:rsidR="00E23568" w:rsidRPr="007B2397" w:rsidRDefault="0003242F" w:rsidP="008E409F">
      <w:pPr>
        <w:pStyle w:val="ListParagraph"/>
        <w:numPr>
          <w:ilvl w:val="0"/>
          <w:numId w:val="18"/>
        </w:numPr>
        <w:contextualSpacing/>
        <w:rPr>
          <w:rFonts w:cs="Arial"/>
          <w:b/>
          <w:bCs/>
          <w:szCs w:val="22"/>
        </w:rPr>
      </w:pPr>
      <w:r w:rsidRPr="007B2397">
        <w:rPr>
          <w:rFonts w:cs="Arial"/>
          <w:b/>
          <w:bCs/>
          <w:szCs w:val="22"/>
        </w:rPr>
        <w:t>Plan</w:t>
      </w:r>
      <w:r w:rsidR="00934CC5" w:rsidRPr="007B2397">
        <w:rPr>
          <w:rFonts w:cs="Arial"/>
          <w:b/>
          <w:bCs/>
          <w:szCs w:val="22"/>
        </w:rPr>
        <w:t>ificación</w:t>
      </w:r>
      <w:r w:rsidR="00150B7E" w:rsidRPr="007B2397">
        <w:rPr>
          <w:rFonts w:cs="Arial"/>
          <w:b/>
          <w:bCs/>
          <w:szCs w:val="22"/>
        </w:rPr>
        <w:t xml:space="preserve">: </w:t>
      </w:r>
      <w:r w:rsidR="00934CC5" w:rsidRPr="007B2397">
        <w:rPr>
          <w:rFonts w:cs="Arial"/>
          <w:szCs w:val="22"/>
        </w:rPr>
        <w:t>“Este dominio aborda actividades y funciones asociadas con la organización inicial, en marcha y evolutiva y la coordinación necesaria para entregar entregables de proyecto y salidas” (PM</w:t>
      </w:r>
      <w:r w:rsidR="00A64FDF" w:rsidRPr="007B2397">
        <w:rPr>
          <w:rFonts w:cs="Arial"/>
          <w:szCs w:val="22"/>
        </w:rPr>
        <w:t>I</w:t>
      </w:r>
      <w:r w:rsidR="00934CC5" w:rsidRPr="007B2397">
        <w:rPr>
          <w:rFonts w:cs="Arial"/>
          <w:szCs w:val="22"/>
        </w:rPr>
        <w:t xml:space="preserve">, 2021, p. 51). Según Luis </w:t>
      </w:r>
      <w:r w:rsidR="000D311C" w:rsidRPr="007B2397">
        <w:rPr>
          <w:rFonts w:cs="Arial"/>
          <w:szCs w:val="22"/>
        </w:rPr>
        <w:lastRenderedPageBreak/>
        <w:t>Asdrúbal</w:t>
      </w:r>
      <w:r w:rsidR="00934CC5" w:rsidRPr="007B2397">
        <w:rPr>
          <w:rFonts w:cs="Arial"/>
          <w:szCs w:val="22"/>
        </w:rPr>
        <w:t xml:space="preserve"> Carmona (2023), este dominio presenta elementos que aplican para ambientes predictivos y adaptativos.</w:t>
      </w:r>
      <w:r w:rsidR="00DE7B62" w:rsidRPr="007B2397">
        <w:rPr>
          <w:rFonts w:cs="Arial"/>
          <w:szCs w:val="22"/>
        </w:rPr>
        <w:t xml:space="preserve"> Para el proyecto planteado en este documento, la planificación resulta vital para </w:t>
      </w:r>
      <w:r w:rsidR="008C6994" w:rsidRPr="007B2397">
        <w:rPr>
          <w:rFonts w:cs="Arial"/>
          <w:szCs w:val="22"/>
        </w:rPr>
        <w:t xml:space="preserve">organizar todas las actividades y funciones necesarias </w:t>
      </w:r>
      <w:r w:rsidR="002870B0" w:rsidRPr="007B2397">
        <w:rPr>
          <w:rFonts w:cs="Arial"/>
          <w:szCs w:val="22"/>
        </w:rPr>
        <w:t>del</w:t>
      </w:r>
      <w:r w:rsidR="008C6994" w:rsidRPr="007B2397">
        <w:rPr>
          <w:rFonts w:cs="Arial"/>
          <w:szCs w:val="22"/>
        </w:rPr>
        <w:t xml:space="preserve"> emprendimiento. Es muy importante, como parte de este dominio, definir ciertas variables como el enfoque de desarrollo, los entregables, requerimientos o condiciones de mercado, esto con el fin de abordar los objetivos de negocio asertivamente. </w:t>
      </w:r>
    </w:p>
    <w:p w14:paraId="44BBA3F3" w14:textId="77777777" w:rsidR="00E23568" w:rsidRPr="007B2397" w:rsidRDefault="0003242F" w:rsidP="008E409F">
      <w:pPr>
        <w:pStyle w:val="ListParagraph"/>
        <w:numPr>
          <w:ilvl w:val="0"/>
          <w:numId w:val="18"/>
        </w:numPr>
        <w:contextualSpacing/>
        <w:rPr>
          <w:rFonts w:cs="Arial"/>
          <w:b/>
          <w:bCs/>
          <w:szCs w:val="22"/>
        </w:rPr>
      </w:pPr>
      <w:r w:rsidRPr="007B2397">
        <w:rPr>
          <w:rFonts w:cs="Arial"/>
          <w:b/>
          <w:bCs/>
          <w:szCs w:val="22"/>
        </w:rPr>
        <w:t>Trabajo del proyecto</w:t>
      </w:r>
      <w:r w:rsidR="00E23568" w:rsidRPr="007B2397">
        <w:rPr>
          <w:rFonts w:cs="Arial"/>
          <w:b/>
          <w:bCs/>
          <w:szCs w:val="22"/>
        </w:rPr>
        <w:t xml:space="preserve">: </w:t>
      </w:r>
      <w:r w:rsidR="00E23568" w:rsidRPr="007B2397">
        <w:rPr>
          <w:rFonts w:cs="Arial"/>
          <w:szCs w:val="22"/>
        </w:rPr>
        <w:t>s</w:t>
      </w:r>
      <w:r w:rsidR="00833D35" w:rsidRPr="007B2397">
        <w:rPr>
          <w:rFonts w:cs="Arial"/>
          <w:szCs w:val="22"/>
        </w:rPr>
        <w:t>egún Luis Asdrúbal Carmona (2023), corresponde a lo que antes se denominaba: Grupo de Procesos de Ejecución. Por tal razón, aquí se incluye también todo lo relacionado con las lecciones aprendidas. “Una efectiva ejecución de este dominio resulta en: desempeño eficiente y efectivo del proyecto, comunicación apropiada con los interesados, eficiente gestión de los recursos y procesos de proyecto apropiados para el proyecto y su entorno” (PM</w:t>
      </w:r>
      <w:r w:rsidR="00A64FDF" w:rsidRPr="007B2397">
        <w:rPr>
          <w:rFonts w:cs="Arial"/>
          <w:szCs w:val="22"/>
        </w:rPr>
        <w:t>I</w:t>
      </w:r>
      <w:r w:rsidR="00833D35" w:rsidRPr="007B2397">
        <w:rPr>
          <w:rFonts w:cs="Arial"/>
          <w:szCs w:val="22"/>
        </w:rPr>
        <w:t xml:space="preserve">, 2021, p. 69). </w:t>
      </w:r>
      <w:r w:rsidR="00EA43D0" w:rsidRPr="007B2397">
        <w:rPr>
          <w:rFonts w:cs="Arial"/>
          <w:szCs w:val="22"/>
        </w:rPr>
        <w:t xml:space="preserve">Para el emprendimiento planteado en este documento, es importante que el administrador del proyecto mantenga una excelente comunicación con los interesados, mantenga enfocado al equipo del proyecto y establezca procesos y sistemas adecuados para su gestión, ya que un proyecto como éste integra una gran cantidad de interesados con características muy diversas como lo son turistas, proveedores de servicio, desarrolladores de software, entre otros, que requieren de una comunicación muy eficiente para orquestar el éxito de la iniciativa. </w:t>
      </w:r>
    </w:p>
    <w:p w14:paraId="2988B304" w14:textId="77777777" w:rsidR="00E23568" w:rsidRPr="007B2397" w:rsidRDefault="0003242F" w:rsidP="008E409F">
      <w:pPr>
        <w:pStyle w:val="ListParagraph"/>
        <w:numPr>
          <w:ilvl w:val="0"/>
          <w:numId w:val="18"/>
        </w:numPr>
        <w:contextualSpacing/>
        <w:rPr>
          <w:rFonts w:cs="Arial"/>
          <w:b/>
          <w:bCs/>
          <w:szCs w:val="22"/>
        </w:rPr>
      </w:pPr>
      <w:r w:rsidRPr="007B2397">
        <w:rPr>
          <w:rFonts w:cs="Arial"/>
          <w:b/>
          <w:bCs/>
          <w:szCs w:val="22"/>
        </w:rPr>
        <w:t>Entreg</w:t>
      </w:r>
      <w:r w:rsidR="00E23568" w:rsidRPr="007B2397">
        <w:rPr>
          <w:rFonts w:cs="Arial"/>
          <w:b/>
          <w:bCs/>
          <w:szCs w:val="22"/>
        </w:rPr>
        <w:t xml:space="preserve">a: </w:t>
      </w:r>
      <w:r w:rsidR="00E23568" w:rsidRPr="007B2397">
        <w:rPr>
          <w:rFonts w:cs="Arial"/>
          <w:szCs w:val="22"/>
        </w:rPr>
        <w:t>s</w:t>
      </w:r>
      <w:r w:rsidR="00A136C8" w:rsidRPr="007B2397">
        <w:rPr>
          <w:rFonts w:cs="Arial"/>
          <w:szCs w:val="22"/>
        </w:rPr>
        <w:t xml:space="preserve">egún </w:t>
      </w:r>
      <w:r w:rsidR="00A64FDF" w:rsidRPr="007B2397">
        <w:rPr>
          <w:rFonts w:cs="Arial"/>
          <w:szCs w:val="22"/>
        </w:rPr>
        <w:t>la guía del</w:t>
      </w:r>
      <w:r w:rsidR="00A136C8" w:rsidRPr="007B2397">
        <w:rPr>
          <w:rFonts w:cs="Arial"/>
          <w:szCs w:val="22"/>
        </w:rPr>
        <w:t xml:space="preserve"> PMBOK</w:t>
      </w:r>
      <w:r w:rsidR="00D34EA1" w:rsidRPr="007B2397">
        <w:rPr>
          <w:rFonts w:cs="Arial"/>
          <w:szCs w:val="22"/>
        </w:rPr>
        <w:t>®</w:t>
      </w:r>
      <w:r w:rsidR="00A136C8" w:rsidRPr="007B2397">
        <w:rPr>
          <w:rFonts w:cs="Arial"/>
          <w:szCs w:val="22"/>
        </w:rPr>
        <w:t xml:space="preserve"> (</w:t>
      </w:r>
      <w:r w:rsidR="00A64FDF" w:rsidRPr="007B2397">
        <w:rPr>
          <w:rFonts w:cs="Arial"/>
          <w:szCs w:val="22"/>
        </w:rPr>
        <w:t xml:space="preserve">PMI, </w:t>
      </w:r>
      <w:r w:rsidR="00A136C8" w:rsidRPr="007B2397">
        <w:rPr>
          <w:rFonts w:cs="Arial"/>
          <w:szCs w:val="22"/>
        </w:rPr>
        <w:t>2021)</w:t>
      </w:r>
      <w:r w:rsidR="00A64FDF" w:rsidRPr="007B2397">
        <w:rPr>
          <w:rFonts w:cs="Arial"/>
          <w:szCs w:val="22"/>
        </w:rPr>
        <w:t>,</w:t>
      </w:r>
      <w:r w:rsidR="00A136C8" w:rsidRPr="007B2397">
        <w:rPr>
          <w:rFonts w:cs="Arial"/>
          <w:szCs w:val="22"/>
        </w:rPr>
        <w:t xml:space="preserve"> los proyectos que usan un enfoque de desarrollo que soporta la liberación de entregables a lo largo del ciclo de vida del proyecto, puede empezar a entregar valor al negocio, clientes y otros interesados durante el proyecto. Proyectos que entregan el grupo de sus entregables al final del ciclo de vida del proyecto, generan valor después </w:t>
      </w:r>
      <w:r w:rsidR="00A136C8" w:rsidRPr="007B2397">
        <w:rPr>
          <w:rFonts w:cs="Arial"/>
          <w:szCs w:val="22"/>
        </w:rPr>
        <w:lastRenderedPageBreak/>
        <w:t xml:space="preserve">de su implementación inicial. Para este proyecto en particular, es importante tener en cuenta que el enfoque de desarrollo será posiblemente ágil, por lo que el equipo de desarrollo deberá ser consciente de la necesidad de entregar valor rápidamente a los interesados desde etapas tempranas de desarrollo y, a partir de ahí, generar mejoras en los siguientes entregables o versiones de la aplicación. </w:t>
      </w:r>
      <w:r w:rsidR="008B37B1" w:rsidRPr="007B2397">
        <w:rPr>
          <w:rFonts w:cs="Arial"/>
          <w:szCs w:val="22"/>
        </w:rPr>
        <w:t>“La estructura básica para relacionar y utilizar este Dominio de Desempeño es: definir y priorizar los Requerimientos que le darán forma al Alcance para finalmente aplicar los conceptos de Calidad” (Carmona, 2023).</w:t>
      </w:r>
    </w:p>
    <w:p w14:paraId="10ABF4BD" w14:textId="77777777" w:rsidR="00E23568" w:rsidRPr="007B2397" w:rsidRDefault="0003242F" w:rsidP="008E409F">
      <w:pPr>
        <w:pStyle w:val="ListParagraph"/>
        <w:numPr>
          <w:ilvl w:val="0"/>
          <w:numId w:val="18"/>
        </w:numPr>
        <w:contextualSpacing/>
        <w:rPr>
          <w:rFonts w:cs="Arial"/>
          <w:b/>
          <w:bCs/>
          <w:szCs w:val="22"/>
        </w:rPr>
      </w:pPr>
      <w:r w:rsidRPr="007B2397">
        <w:rPr>
          <w:rFonts w:cs="Arial"/>
          <w:b/>
          <w:bCs/>
          <w:szCs w:val="22"/>
        </w:rPr>
        <w:t>M</w:t>
      </w:r>
      <w:r w:rsidR="00934CC5" w:rsidRPr="007B2397">
        <w:rPr>
          <w:rFonts w:cs="Arial"/>
          <w:b/>
          <w:bCs/>
          <w:szCs w:val="22"/>
        </w:rPr>
        <w:t>étricas</w:t>
      </w:r>
      <w:r w:rsidR="00E23568" w:rsidRPr="007B2397">
        <w:rPr>
          <w:rFonts w:cs="Arial"/>
          <w:b/>
          <w:bCs/>
          <w:szCs w:val="22"/>
        </w:rPr>
        <w:t xml:space="preserve">: </w:t>
      </w:r>
      <w:r w:rsidR="0074318F" w:rsidRPr="007B2397">
        <w:rPr>
          <w:rFonts w:cs="Arial"/>
          <w:szCs w:val="22"/>
        </w:rPr>
        <w:t xml:space="preserve">“El dominio de desempeño de la medición del proyecto aborda actividades y funciones asociadas con la evaluación del desempeño del proyecto y la toma de acciones apropiadas para mantener un desempeño aceptable” (PMI, 2021, p. 93). </w:t>
      </w:r>
      <w:r w:rsidR="00BD4D3A" w:rsidRPr="007B2397">
        <w:rPr>
          <w:rFonts w:cs="Arial"/>
          <w:szCs w:val="22"/>
        </w:rPr>
        <w:t>Según Luis Asdrúbal Carmona (2023), incluye los elementos que permiten comparar Planificación vs Ejecución (Ahora llamado Trabajo del Proyecto) con miras a tomar decisiones y/o ajustar el plan. En las pasadas ediciones esto hacia parte del Grupo de Procesos Monitoreo y Control. Para este proyecto en particular, llevar el control y análisis de los resultados es vital para determinar la factibilidad de su desarrollo y su potencial dentro del sector turismo en Costa Rica.</w:t>
      </w:r>
    </w:p>
    <w:p w14:paraId="61784260" w14:textId="7A17C7A8" w:rsidR="00D34EA1" w:rsidRPr="007B2397" w:rsidRDefault="0003242F" w:rsidP="008E409F">
      <w:pPr>
        <w:pStyle w:val="ListParagraph"/>
        <w:numPr>
          <w:ilvl w:val="0"/>
          <w:numId w:val="18"/>
        </w:numPr>
        <w:contextualSpacing/>
        <w:rPr>
          <w:rFonts w:cs="Arial"/>
          <w:b/>
          <w:bCs/>
          <w:szCs w:val="22"/>
        </w:rPr>
      </w:pPr>
      <w:r w:rsidRPr="007B2397">
        <w:rPr>
          <w:rFonts w:cs="Arial"/>
          <w:b/>
          <w:bCs/>
          <w:szCs w:val="22"/>
        </w:rPr>
        <w:t>Incertidumbre</w:t>
      </w:r>
      <w:r w:rsidR="00E23568" w:rsidRPr="007B2397">
        <w:rPr>
          <w:rFonts w:cs="Arial"/>
          <w:b/>
          <w:bCs/>
          <w:szCs w:val="22"/>
        </w:rPr>
        <w:t xml:space="preserve">: </w:t>
      </w:r>
      <w:r w:rsidR="00BD4D3A" w:rsidRPr="007B2397">
        <w:rPr>
          <w:rFonts w:cs="Arial"/>
          <w:szCs w:val="22"/>
        </w:rPr>
        <w:t>“La incertidumbre en su sentido más amplio, es un estado del no saber o de lo impredecible. Existen varios tipos de incertidumbre, como: riesgos asociados al desconocer eventos futuros, ambigüedad asociada al no estar consciente de actuales o futuras condiciones y la complejidad asociada con sistemas dinámicos teniendo resultados impredecibles” (PM</w:t>
      </w:r>
      <w:r w:rsidR="00E06BBF" w:rsidRPr="007B2397">
        <w:rPr>
          <w:rFonts w:cs="Arial"/>
          <w:szCs w:val="22"/>
        </w:rPr>
        <w:t>I</w:t>
      </w:r>
      <w:r w:rsidR="00BD4D3A" w:rsidRPr="007B2397">
        <w:rPr>
          <w:rFonts w:cs="Arial"/>
          <w:szCs w:val="22"/>
        </w:rPr>
        <w:t xml:space="preserve">, 2021, p. 117). En el contexto de este proyecto, todas estas condiciones aplican perfectamente, pues situaciones impredecibles a nivel político, comercial, </w:t>
      </w:r>
      <w:r w:rsidR="00BD4D3A" w:rsidRPr="007B2397">
        <w:rPr>
          <w:rFonts w:cs="Arial"/>
          <w:szCs w:val="22"/>
        </w:rPr>
        <w:lastRenderedPageBreak/>
        <w:t xml:space="preserve">ambiental o social podrían dar un giro total a las condiciones en las cuales se desenvuelve y vive la aplicación.  </w:t>
      </w:r>
    </w:p>
    <w:p w14:paraId="5ACE9776" w14:textId="0E266246" w:rsidR="00A75CE3" w:rsidRPr="007B2397" w:rsidRDefault="00A75CE3" w:rsidP="00F344D2">
      <w:pPr>
        <w:pStyle w:val="Heading4"/>
        <w:rPr>
          <w:szCs w:val="22"/>
        </w:rPr>
      </w:pPr>
      <w:bookmarkStart w:id="178" w:name="_Toc164875961"/>
      <w:r w:rsidRPr="007B2397">
        <w:rPr>
          <w:szCs w:val="22"/>
        </w:rPr>
        <w:t>2.2.3</w:t>
      </w:r>
      <w:r w:rsidRPr="007B2397">
        <w:rPr>
          <w:szCs w:val="22"/>
        </w:rPr>
        <w:tab/>
        <w:t>Proyectos predictivos, proyectos adaptativos y proyectos híbridos</w:t>
      </w:r>
      <w:bookmarkEnd w:id="178"/>
    </w:p>
    <w:p w14:paraId="35532580" w14:textId="77E151F6" w:rsidR="00A75CE3" w:rsidRPr="007B2397" w:rsidRDefault="00A75CE3" w:rsidP="00482510">
      <w:pPr>
        <w:spacing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Proyectos predictivos</w:t>
      </w:r>
    </w:p>
    <w:p w14:paraId="6585B45E" w14:textId="15050569" w:rsidR="00F90627" w:rsidRDefault="006658B1" w:rsidP="006C190A">
      <w:pPr>
        <w:spacing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w:t>
      </w:r>
      <w:r w:rsidR="00322354" w:rsidRPr="007B2397">
        <w:rPr>
          <w:rFonts w:ascii="Arial" w:eastAsia="Times New Roman" w:hAnsi="Arial" w:cs="Arial"/>
          <w:kern w:val="0"/>
          <w:lang w:val="es-ES" w:eastAsia="es-ES"/>
          <w14:ligatures w14:val="none"/>
        </w:rPr>
        <w:t>Los proyectos predictivos son aquellos que se desenvuelven en un entorno conocido, con baja incertidumbre y con un equipo de proyecto con amplia experiencia en el tema de interés</w:t>
      </w:r>
      <w:r w:rsidRPr="007B2397">
        <w:rPr>
          <w:rFonts w:ascii="Arial" w:eastAsia="Times New Roman" w:hAnsi="Arial" w:cs="Arial"/>
          <w:kern w:val="0"/>
          <w:lang w:val="es-ES" w:eastAsia="es-ES"/>
          <w14:ligatures w14:val="none"/>
        </w:rPr>
        <w:t>” (Zamora, 2023)</w:t>
      </w:r>
      <w:r w:rsidR="00322354" w:rsidRPr="007B2397">
        <w:rPr>
          <w:rFonts w:ascii="Arial" w:eastAsia="Times New Roman" w:hAnsi="Arial" w:cs="Arial"/>
          <w:kern w:val="0"/>
          <w:lang w:val="es-ES" w:eastAsia="es-ES"/>
          <w14:ligatures w14:val="none"/>
        </w:rPr>
        <w:t xml:space="preserve">. “El objetivo de la gestión de proyectos predictiva es resolver los planeamientos iniciales cumpliendo con el plazo y con el coste. Los procesos fundamentales de la gestión de proyectos son la planificación, el seguimiento y el control” (Scrum Manager BOK, 2021). Según </w:t>
      </w:r>
      <w:r w:rsidR="00A3385B" w:rsidRPr="007B2397">
        <w:rPr>
          <w:rFonts w:ascii="Arial" w:eastAsia="Times New Roman" w:hAnsi="Arial" w:cs="Arial"/>
          <w:kern w:val="0"/>
          <w:lang w:val="es-ES" w:eastAsia="es-ES"/>
          <w14:ligatures w14:val="none"/>
        </w:rPr>
        <w:t>Onofre Araneda</w:t>
      </w:r>
      <w:r w:rsidR="00322354" w:rsidRPr="007B2397">
        <w:rPr>
          <w:rFonts w:ascii="Arial" w:eastAsia="Times New Roman" w:hAnsi="Arial" w:cs="Arial"/>
          <w:kern w:val="0"/>
          <w:lang w:val="es-ES" w:eastAsia="es-ES"/>
          <w14:ligatures w14:val="none"/>
        </w:rPr>
        <w:t xml:space="preserve"> (</w:t>
      </w:r>
      <w:proofErr w:type="spellStart"/>
      <w:r w:rsidR="00A3385B" w:rsidRPr="007B2397">
        <w:rPr>
          <w:rFonts w:ascii="Arial" w:eastAsia="Times New Roman" w:hAnsi="Arial" w:cs="Arial"/>
          <w:kern w:val="0"/>
          <w:lang w:val="es-ES" w:eastAsia="es-ES"/>
          <w14:ligatures w14:val="none"/>
        </w:rPr>
        <w:t>Atenos</w:t>
      </w:r>
      <w:proofErr w:type="spellEnd"/>
      <w:r w:rsidR="00A3385B" w:rsidRPr="007B2397">
        <w:rPr>
          <w:rFonts w:ascii="Arial" w:eastAsia="Times New Roman" w:hAnsi="Arial" w:cs="Arial"/>
          <w:kern w:val="0"/>
          <w:lang w:val="es-ES" w:eastAsia="es-ES"/>
          <w14:ligatures w14:val="none"/>
        </w:rPr>
        <w:t>, 2022</w:t>
      </w:r>
      <w:r w:rsidR="00322354" w:rsidRPr="007B2397">
        <w:rPr>
          <w:rFonts w:ascii="Arial" w:eastAsia="Times New Roman" w:hAnsi="Arial" w:cs="Arial"/>
          <w:kern w:val="0"/>
          <w:lang w:val="es-ES" w:eastAsia="es-ES"/>
          <w14:ligatures w14:val="none"/>
        </w:rPr>
        <w:t xml:space="preserve">), </w:t>
      </w:r>
      <w:r w:rsidR="00A3385B" w:rsidRPr="007B2397">
        <w:rPr>
          <w:rFonts w:ascii="Arial" w:eastAsia="Times New Roman" w:hAnsi="Arial" w:cs="Arial"/>
          <w:kern w:val="0"/>
          <w:lang w:val="es-ES" w:eastAsia="es-ES"/>
          <w14:ligatures w14:val="none"/>
        </w:rPr>
        <w:t>en las primeras etapas de este tipo de proyectos se define el alcance, el cronograma, los costos, los recursos, el análisis de riesgos en un proyecto, los que suelen mantenerse estables durante todo el ciclo de vid</w:t>
      </w:r>
      <w:r w:rsidR="001D3FE8" w:rsidRPr="007B2397">
        <w:rPr>
          <w:rFonts w:ascii="Arial" w:eastAsia="Times New Roman" w:hAnsi="Arial" w:cs="Arial"/>
          <w:kern w:val="0"/>
          <w:lang w:val="es-ES" w:eastAsia="es-ES"/>
          <w14:ligatures w14:val="none"/>
        </w:rPr>
        <w:t>a</w:t>
      </w:r>
      <w:r w:rsidR="00A3385B" w:rsidRPr="007B2397">
        <w:rPr>
          <w:rFonts w:ascii="Arial" w:eastAsia="Times New Roman" w:hAnsi="Arial" w:cs="Arial"/>
          <w:kern w:val="0"/>
          <w:lang w:val="es-ES" w:eastAsia="es-ES"/>
          <w14:ligatures w14:val="none"/>
        </w:rPr>
        <w:t>.</w:t>
      </w:r>
    </w:p>
    <w:p w14:paraId="2B4CCBB7" w14:textId="507D8821" w:rsidR="006C190A" w:rsidRPr="00555222" w:rsidRDefault="00E87773" w:rsidP="00555222">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El enfoque </w:t>
      </w:r>
      <w:r>
        <w:rPr>
          <w:rFonts w:ascii="Arial" w:eastAsia="Times New Roman" w:hAnsi="Arial" w:cs="Arial"/>
          <w:kern w:val="0"/>
          <w:lang w:val="es-ES" w:eastAsia="es-ES"/>
          <w14:ligatures w14:val="none"/>
        </w:rPr>
        <w:t>predictivo</w:t>
      </w:r>
      <w:r w:rsidRPr="007B2397">
        <w:rPr>
          <w:rFonts w:ascii="Arial" w:eastAsia="Times New Roman" w:hAnsi="Arial" w:cs="Arial"/>
          <w:kern w:val="0"/>
          <w:lang w:val="es-ES" w:eastAsia="es-ES"/>
          <w14:ligatures w14:val="none"/>
        </w:rPr>
        <w:t xml:space="preserve"> es el propuesto para la gestión del presente proyecto, puesto que se puede seguir un marco de trabajo estructurado y comprobado para su planificación</w:t>
      </w:r>
      <w:r>
        <w:rPr>
          <w:rFonts w:ascii="Arial" w:eastAsia="Times New Roman" w:hAnsi="Arial" w:cs="Arial"/>
          <w:kern w:val="0"/>
          <w:lang w:val="es-ES" w:eastAsia="es-ES"/>
          <w14:ligatures w14:val="none"/>
        </w:rPr>
        <w:t xml:space="preserve"> y desarrollo</w:t>
      </w:r>
      <w:r w:rsidRPr="007B2397">
        <w:rPr>
          <w:rFonts w:ascii="Arial" w:eastAsia="Times New Roman" w:hAnsi="Arial" w:cs="Arial"/>
          <w:kern w:val="0"/>
          <w:lang w:val="es-ES" w:eastAsia="es-ES"/>
          <w14:ligatures w14:val="none"/>
        </w:rPr>
        <w:t>,</w:t>
      </w:r>
      <w:r>
        <w:rPr>
          <w:rFonts w:ascii="Arial" w:eastAsia="Times New Roman" w:hAnsi="Arial" w:cs="Arial"/>
          <w:kern w:val="0"/>
          <w:lang w:val="es-ES" w:eastAsia="es-ES"/>
          <w14:ligatures w14:val="none"/>
        </w:rPr>
        <w:t xml:space="preserve"> sacando provecho de la amplia experiencia del equipo de desarrollo de software en el diseño de aplicaciones con características similares</w:t>
      </w:r>
      <w:r w:rsidRPr="007B2397">
        <w:rPr>
          <w:rFonts w:ascii="Arial" w:eastAsia="Times New Roman" w:hAnsi="Arial" w:cs="Arial"/>
          <w:kern w:val="0"/>
          <w:lang w:val="es-ES" w:eastAsia="es-ES"/>
          <w14:ligatures w14:val="none"/>
        </w:rPr>
        <w:t>.</w:t>
      </w:r>
    </w:p>
    <w:p w14:paraId="4B5ECDCD" w14:textId="7CCBA383" w:rsidR="00A75CE3" w:rsidRPr="007B2397" w:rsidRDefault="00A75CE3" w:rsidP="00804382">
      <w:pPr>
        <w:widowControl w:val="0"/>
        <w:spacing w:before="240"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Proyectos adaptativos</w:t>
      </w:r>
    </w:p>
    <w:p w14:paraId="41D139D6" w14:textId="12A49F3C" w:rsidR="00555222" w:rsidRPr="00357FB2" w:rsidRDefault="00B46408" w:rsidP="00555222">
      <w:pPr>
        <w:widowControl w:val="0"/>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w:t>
      </w:r>
      <w:r w:rsidR="006C190A" w:rsidRPr="007B2397">
        <w:rPr>
          <w:rFonts w:ascii="Arial" w:eastAsia="Times New Roman" w:hAnsi="Arial" w:cs="Arial"/>
          <w:kern w:val="0"/>
          <w:lang w:val="es-ES" w:eastAsia="es-ES"/>
          <w14:ligatures w14:val="none"/>
        </w:rPr>
        <w:t>L</w:t>
      </w:r>
      <w:r w:rsidR="000E55B2" w:rsidRPr="007B2397">
        <w:rPr>
          <w:rFonts w:ascii="Arial" w:eastAsia="Times New Roman" w:hAnsi="Arial" w:cs="Arial"/>
          <w:kern w:val="0"/>
          <w:lang w:val="es-ES" w:eastAsia="es-ES"/>
          <w14:ligatures w14:val="none"/>
        </w:rPr>
        <w:t>os proyectos adaptativos suelen desenvolverse en entornos con una incertidumbre mayor y poca experiencia del equipo de desarrollo en el ámbito de interés. Los proyectos adaptativos tienen la característica de generar valor en etapas tempranas de su desarrollo, sin ser los primeros entregables la versión final o deseada del producto o servicio final</w:t>
      </w:r>
      <w:r w:rsidRPr="007B2397">
        <w:rPr>
          <w:rFonts w:ascii="Arial" w:eastAsia="Times New Roman" w:hAnsi="Arial" w:cs="Arial"/>
          <w:kern w:val="0"/>
          <w:lang w:val="es-ES" w:eastAsia="es-ES"/>
          <w14:ligatures w14:val="none"/>
        </w:rPr>
        <w:t>” (Zamora, 2023)</w:t>
      </w:r>
      <w:r w:rsidR="000E55B2" w:rsidRPr="007B2397">
        <w:rPr>
          <w:rFonts w:ascii="Arial" w:eastAsia="Times New Roman" w:hAnsi="Arial" w:cs="Arial"/>
          <w:kern w:val="0"/>
          <w:lang w:val="es-ES" w:eastAsia="es-ES"/>
          <w14:ligatures w14:val="none"/>
        </w:rPr>
        <w:t xml:space="preserve">. “Elegiremos un ciclo de vida adaptativo cuando necesitemos gestionar objetivos y alcances cambiantes en los que es difícil determinar con antelación los requisitos de los diferentes interesados o estos </w:t>
      </w:r>
      <w:r w:rsidR="000E55B2" w:rsidRPr="007B2397">
        <w:rPr>
          <w:rFonts w:ascii="Arial" w:eastAsia="Times New Roman" w:hAnsi="Arial" w:cs="Arial"/>
          <w:kern w:val="0"/>
          <w:lang w:val="es-ES" w:eastAsia="es-ES"/>
          <w14:ligatures w14:val="none"/>
        </w:rPr>
        <w:lastRenderedPageBreak/>
        <w:t>requisitos pueden cambiar a lo largo del proyecto o de la fase</w:t>
      </w:r>
      <w:r w:rsidR="00264E6D" w:rsidRPr="007B2397">
        <w:rPr>
          <w:rFonts w:ascii="Arial" w:eastAsia="Times New Roman" w:hAnsi="Arial" w:cs="Arial"/>
          <w:kern w:val="0"/>
          <w:lang w:val="es-ES" w:eastAsia="es-ES"/>
          <w14:ligatures w14:val="none"/>
        </w:rPr>
        <w:t>,</w:t>
      </w:r>
      <w:r w:rsidR="000E55B2" w:rsidRPr="007B2397">
        <w:rPr>
          <w:rFonts w:ascii="Arial" w:eastAsia="Times New Roman" w:hAnsi="Arial" w:cs="Arial"/>
          <w:kern w:val="0"/>
          <w:lang w:val="es-ES" w:eastAsia="es-ES"/>
          <w14:ligatures w14:val="none"/>
        </w:rPr>
        <w:t xml:space="preserve"> porque es posible definir mejoras graduales con las que aportar más valor a los interesados. Esto ocurre en entornos de alta incertidumbre: investigación, desarrollo, innovación, proyectos de cambio organizacional, etc.” (Herrera, 2022). </w:t>
      </w:r>
    </w:p>
    <w:p w14:paraId="3535DE64" w14:textId="2B9F9B1D" w:rsidR="00A75CE3" w:rsidRPr="007B2397" w:rsidRDefault="00A75CE3" w:rsidP="006C190A">
      <w:pPr>
        <w:spacing w:before="240"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Proyectos híbridos</w:t>
      </w:r>
    </w:p>
    <w:p w14:paraId="713F917D" w14:textId="18C62641" w:rsidR="00A75CE3" w:rsidRPr="007B2397" w:rsidRDefault="00B46408" w:rsidP="001713C4">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w:t>
      </w:r>
      <w:r w:rsidR="00123E46" w:rsidRPr="007B2397">
        <w:rPr>
          <w:rFonts w:ascii="Arial" w:eastAsia="Times New Roman" w:hAnsi="Arial" w:cs="Arial"/>
          <w:kern w:val="0"/>
          <w:lang w:val="es-ES" w:eastAsia="es-ES"/>
          <w14:ligatures w14:val="none"/>
        </w:rPr>
        <w:t>Un enfoque híbrido es la mezcla o fusión de los enfoques predictivo y adaptativo, en donde por lo general se utiliza el primer enfoque para su etapa de planificación y el segundo para su etapa de desarrollo</w:t>
      </w:r>
      <w:r w:rsidRPr="007B2397">
        <w:rPr>
          <w:rFonts w:ascii="Arial" w:eastAsia="Times New Roman" w:hAnsi="Arial" w:cs="Arial"/>
          <w:kern w:val="0"/>
          <w:lang w:val="es-ES" w:eastAsia="es-ES"/>
          <w14:ligatures w14:val="none"/>
        </w:rPr>
        <w:t>” (Zamora, 2023)</w:t>
      </w:r>
      <w:r w:rsidR="00123E46" w:rsidRPr="007B2397">
        <w:rPr>
          <w:rFonts w:ascii="Arial" w:eastAsia="Times New Roman" w:hAnsi="Arial" w:cs="Arial"/>
          <w:kern w:val="0"/>
          <w:lang w:val="es-ES" w:eastAsia="es-ES"/>
          <w14:ligatures w14:val="none"/>
        </w:rPr>
        <w:t xml:space="preserve">. </w:t>
      </w:r>
      <w:r w:rsidR="00567746" w:rsidRPr="007B2397">
        <w:rPr>
          <w:rFonts w:ascii="Arial" w:eastAsia="Times New Roman" w:hAnsi="Arial" w:cs="Arial"/>
          <w:kern w:val="0"/>
          <w:lang w:val="es-ES" w:eastAsia="es-ES"/>
          <w14:ligatures w14:val="none"/>
        </w:rPr>
        <w:t xml:space="preserve">“Adoptar una metodología de implementación híbrida, abre las puertas al mundo ágil flexibilizando los procesos de la metodología tradicional, sin perder lo primordial de ambos enfoques. Así mismo, orienta a las organizaciones a responder a las necesidades de los clientes y a los cambios en el mercado” (Open, 2019). </w:t>
      </w:r>
    </w:p>
    <w:p w14:paraId="4B147521" w14:textId="6A0CDF80" w:rsidR="00D702FB" w:rsidRPr="007B2397" w:rsidRDefault="00D702FB" w:rsidP="006C190A">
      <w:pPr>
        <w:pStyle w:val="Heading4"/>
        <w:rPr>
          <w:szCs w:val="22"/>
        </w:rPr>
      </w:pPr>
      <w:bookmarkStart w:id="179" w:name="_Toc164875962"/>
      <w:r w:rsidRPr="007B2397">
        <w:rPr>
          <w:szCs w:val="22"/>
        </w:rPr>
        <w:t>2.2.4</w:t>
      </w:r>
      <w:r w:rsidRPr="007B2397">
        <w:rPr>
          <w:szCs w:val="22"/>
        </w:rPr>
        <w:tab/>
        <w:t>Administración, dirección o gerencia de proyectos</w:t>
      </w:r>
      <w:bookmarkEnd w:id="179"/>
    </w:p>
    <w:p w14:paraId="3BB90D79" w14:textId="527D63CA" w:rsidR="006C190A" w:rsidRPr="007B2397" w:rsidRDefault="00B46408" w:rsidP="009F07F6">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 administración de proyectos es “la aplicación de conocimiento, habilidades, herramientas y técnicas a las actividades del proyecto para alcanzar los requerimientos del proyecto”</w:t>
      </w:r>
      <w:r w:rsidR="00262496" w:rsidRPr="007B2397">
        <w:rPr>
          <w:rFonts w:ascii="Arial" w:eastAsia="Times New Roman" w:hAnsi="Arial" w:cs="Arial"/>
          <w:kern w:val="0"/>
          <w:lang w:val="es-ES" w:eastAsia="es-ES"/>
          <w14:ligatures w14:val="none"/>
        </w:rPr>
        <w:t xml:space="preserve"> (PMI, 2021</w:t>
      </w:r>
      <w:r w:rsidRPr="007B2397">
        <w:rPr>
          <w:rFonts w:ascii="Arial" w:eastAsia="Times New Roman" w:hAnsi="Arial" w:cs="Arial"/>
          <w:kern w:val="0"/>
          <w:lang w:val="es-ES" w:eastAsia="es-ES"/>
          <w14:ligatures w14:val="none"/>
        </w:rPr>
        <w:t>, p.4</w:t>
      </w:r>
      <w:r w:rsidR="00262496" w:rsidRPr="007B2397">
        <w:rPr>
          <w:rFonts w:ascii="Arial" w:eastAsia="Times New Roman" w:hAnsi="Arial" w:cs="Arial"/>
          <w:kern w:val="0"/>
          <w:lang w:val="es-ES" w:eastAsia="es-ES"/>
          <w14:ligatures w14:val="none"/>
        </w:rPr>
        <w:t>).</w:t>
      </w:r>
      <w:r w:rsidR="009F07F6" w:rsidRPr="007B2397">
        <w:rPr>
          <w:rFonts w:ascii="Arial" w:eastAsia="Times New Roman" w:hAnsi="Arial" w:cs="Arial"/>
          <w:kern w:val="0"/>
          <w:lang w:val="es-ES" w:eastAsia="es-ES"/>
          <w14:ligatures w14:val="none"/>
        </w:rPr>
        <w:t xml:space="preserve"> </w:t>
      </w:r>
      <w:r w:rsidR="005E5FEB" w:rsidRPr="007B2397">
        <w:rPr>
          <w:rFonts w:ascii="Arial" w:eastAsia="Times New Roman" w:hAnsi="Arial" w:cs="Arial"/>
          <w:kern w:val="0"/>
          <w:lang w:val="es-ES" w:eastAsia="es-ES"/>
          <w14:ligatures w14:val="none"/>
        </w:rPr>
        <w:t xml:space="preserve">“La administración de proyectos es una técnica utilizada con el fin de poder alcanzar diversos objetivos dentro de un período de tiempo establecido. Debido a los grandes volúmenes de trabajo, variables y requisitos que se han vuelto cada vez más intrincados, las empresas han tomado la iniciativa de llevar sus trabajos por proyectos” (CETYS, 2021). </w:t>
      </w:r>
      <w:r w:rsidR="006C190A" w:rsidRPr="007B2397">
        <w:rPr>
          <w:rFonts w:ascii="Arial" w:eastAsia="Times New Roman" w:hAnsi="Arial" w:cs="Arial"/>
          <w:kern w:val="0"/>
          <w:lang w:val="es-ES" w:eastAsia="es-ES"/>
          <w14:ligatures w14:val="none"/>
        </w:rPr>
        <w:t xml:space="preserve"> Por otra parte, se define como </w:t>
      </w:r>
      <w:r w:rsidR="00950859" w:rsidRPr="007B2397">
        <w:rPr>
          <w:rFonts w:ascii="Arial" w:eastAsia="Times New Roman" w:hAnsi="Arial" w:cs="Arial"/>
          <w:kern w:val="0"/>
          <w:lang w:val="es-ES" w:eastAsia="es-ES"/>
          <w14:ligatures w14:val="none"/>
        </w:rPr>
        <w:t xml:space="preserve">“una metodología enfocada en realizar proyectos efectiva y eficientemente, mediante la aplicación de conocimientos, habilidades, herramientas y técnicas. Es la forma de planear, organizar, dirigir y controlar una serie de actividades realizadas por un grupo de personas que tienen un objetivo específico” (BSG </w:t>
      </w:r>
      <w:proofErr w:type="spellStart"/>
      <w:r w:rsidR="00950859" w:rsidRPr="007B2397">
        <w:rPr>
          <w:rFonts w:ascii="Arial" w:eastAsia="Times New Roman" w:hAnsi="Arial" w:cs="Arial"/>
          <w:i/>
          <w:iCs/>
          <w:kern w:val="0"/>
          <w:lang w:val="es-ES" w:eastAsia="es-ES"/>
          <w14:ligatures w14:val="none"/>
        </w:rPr>
        <w:t>Institute</w:t>
      </w:r>
      <w:proofErr w:type="spellEnd"/>
      <w:r w:rsidR="00950859" w:rsidRPr="007B2397">
        <w:rPr>
          <w:rFonts w:ascii="Arial" w:eastAsia="Times New Roman" w:hAnsi="Arial" w:cs="Arial"/>
          <w:kern w:val="0"/>
          <w:lang w:val="es-ES" w:eastAsia="es-ES"/>
          <w14:ligatures w14:val="none"/>
        </w:rPr>
        <w:t xml:space="preserve">, 2020). </w:t>
      </w:r>
      <w:r w:rsidR="006C190A" w:rsidRPr="007B2397">
        <w:rPr>
          <w:rFonts w:ascii="Arial" w:eastAsia="Times New Roman" w:hAnsi="Arial" w:cs="Arial"/>
          <w:kern w:val="0"/>
          <w:lang w:val="es-ES" w:eastAsia="es-ES"/>
          <w14:ligatures w14:val="none"/>
        </w:rPr>
        <w:t xml:space="preserve">Según Javier Sánchez (2021), a través de la administración de proyectos, es </w:t>
      </w:r>
      <w:r w:rsidR="006C190A" w:rsidRPr="007B2397">
        <w:rPr>
          <w:rFonts w:ascii="Arial" w:eastAsia="Times New Roman" w:hAnsi="Arial" w:cs="Arial"/>
          <w:kern w:val="0"/>
          <w:lang w:val="es-ES" w:eastAsia="es-ES"/>
          <w14:ligatures w14:val="none"/>
        </w:rPr>
        <w:lastRenderedPageBreak/>
        <w:t>posible hacer más eficiente la gestión de los recursos empleados en el mismo. En otras palabras, supone el diseño de metodologías administrativas óptimas. Uno de los principales objetivos de la administración de proyectos es cumplir con lo acordado con la dirección. Fruto de ello, es habitual la creación de informes, como planes de negocio o planes de dirección.</w:t>
      </w:r>
    </w:p>
    <w:p w14:paraId="16CC4C4B" w14:textId="3697AA2B" w:rsidR="00BF54DA" w:rsidRPr="007B2397" w:rsidRDefault="00BF54DA" w:rsidP="00595FB5">
      <w:pPr>
        <w:widowControl w:val="0"/>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Todos los autores mencionados anteriormente, están de acuerdo en que la administración de proyectos busca, mediante el uso eficiente de recursos de una organización, alcanzar los objetivos estratégicos y operativos que se encargarán de crear valor a nivel interno o externo, gestionando estos objetivos en un período específico de tiempo.</w:t>
      </w:r>
    </w:p>
    <w:p w14:paraId="08E31A3B" w14:textId="07178555" w:rsidR="009D0D91" w:rsidRPr="007B2397" w:rsidRDefault="009D0D91" w:rsidP="009F07F6">
      <w:pPr>
        <w:pStyle w:val="Heading4"/>
        <w:rPr>
          <w:szCs w:val="22"/>
        </w:rPr>
      </w:pPr>
      <w:bookmarkStart w:id="180" w:name="_Toc164875963"/>
      <w:r w:rsidRPr="007B2397">
        <w:rPr>
          <w:szCs w:val="22"/>
        </w:rPr>
        <w:t>2.2.5</w:t>
      </w:r>
      <w:r w:rsidRPr="007B2397">
        <w:rPr>
          <w:szCs w:val="22"/>
        </w:rPr>
        <w:tab/>
        <w:t>Áreas de conocimiento y procesos de la administración de proyectos</w:t>
      </w:r>
      <w:bookmarkEnd w:id="180"/>
    </w:p>
    <w:p w14:paraId="278E0010" w14:textId="7752BB3C" w:rsidR="00FE4BF0" w:rsidRPr="007B2397" w:rsidRDefault="00FE4BF0" w:rsidP="00FE4BF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Raúl </w:t>
      </w:r>
      <w:r w:rsidR="0097566B" w:rsidRPr="007B2397">
        <w:rPr>
          <w:rFonts w:ascii="Arial" w:eastAsia="Times New Roman" w:hAnsi="Arial" w:cs="Arial"/>
          <w:kern w:val="0"/>
          <w:lang w:val="es-ES" w:eastAsia="es-ES"/>
          <w14:ligatures w14:val="none"/>
        </w:rPr>
        <w:t>Rodríguez</w:t>
      </w:r>
      <w:r w:rsidRPr="007B2397">
        <w:rPr>
          <w:rFonts w:ascii="Arial" w:eastAsia="Times New Roman" w:hAnsi="Arial" w:cs="Arial"/>
          <w:kern w:val="0"/>
          <w:lang w:val="es-ES" w:eastAsia="es-ES"/>
          <w14:ligatures w14:val="none"/>
        </w:rPr>
        <w:t xml:space="preserve"> (2023), la dirección de proyectos es la aplicación de conocimientos, habilidades, herramientas y técnicas a las actividades del proyecto para cumplir con los requisitos </w:t>
      </w:r>
      <w:r w:rsidR="009F07F6" w:rsidRPr="007B2397">
        <w:rPr>
          <w:rFonts w:ascii="Arial" w:eastAsia="Times New Roman" w:hAnsi="Arial" w:cs="Arial"/>
          <w:kern w:val="0"/>
          <w:lang w:val="es-ES" w:eastAsia="es-ES"/>
          <w14:ligatures w14:val="none"/>
        </w:rPr>
        <w:t>de este</w:t>
      </w:r>
      <w:r w:rsidRPr="007B2397">
        <w:rPr>
          <w:rFonts w:ascii="Arial" w:eastAsia="Times New Roman" w:hAnsi="Arial" w:cs="Arial"/>
          <w:kern w:val="0"/>
          <w:lang w:val="es-ES" w:eastAsia="es-ES"/>
          <w14:ligatures w14:val="none"/>
        </w:rPr>
        <w:t xml:space="preserve">, lo cual requiere una gestión eficaz de los procesos de dirección de proyectos. Estos procesos se agrupan </w:t>
      </w:r>
      <w:r w:rsidR="00AB173B" w:rsidRPr="007B2397">
        <w:rPr>
          <w:rFonts w:ascii="Arial" w:eastAsia="Times New Roman" w:hAnsi="Arial" w:cs="Arial"/>
          <w:kern w:val="0"/>
          <w:lang w:val="es-ES" w:eastAsia="es-ES"/>
          <w14:ligatures w14:val="none"/>
        </w:rPr>
        <w:t>en</w:t>
      </w:r>
      <w:r w:rsidRPr="007B2397">
        <w:rPr>
          <w:rFonts w:ascii="Arial" w:eastAsia="Times New Roman" w:hAnsi="Arial" w:cs="Arial"/>
          <w:kern w:val="0"/>
          <w:lang w:val="es-ES" w:eastAsia="es-ES"/>
          <w14:ligatures w14:val="none"/>
        </w:rPr>
        <w:t xml:space="preserve"> cinco categorías conocidas como Grupos de Procesos: Inicio, Planeación, Ejecución, Monitoreo y Control, y Cierre. “Los procesos de la dirección de proyectos, se agrupan a su vez en diez Áreas de Conocimiento. Cada una de ellas representa un conjunto de conceptos</w:t>
      </w:r>
      <w:r w:rsidR="004F364A"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y actividades que conforman un ámbito profesional, un ámbito de la dirección de proyectos o un área de especialización” (</w:t>
      </w:r>
      <w:r w:rsidR="0097566B" w:rsidRPr="007B2397">
        <w:rPr>
          <w:rFonts w:ascii="Arial" w:eastAsia="Times New Roman" w:hAnsi="Arial" w:cs="Arial"/>
          <w:kern w:val="0"/>
          <w:lang w:val="es-ES" w:eastAsia="es-ES"/>
          <w14:ligatures w14:val="none"/>
        </w:rPr>
        <w:t>Rodríguez</w:t>
      </w:r>
      <w:r w:rsidRPr="007B2397">
        <w:rPr>
          <w:rFonts w:ascii="Arial" w:eastAsia="Times New Roman" w:hAnsi="Arial" w:cs="Arial"/>
          <w:kern w:val="0"/>
          <w:lang w:val="es-ES" w:eastAsia="es-ES"/>
          <w14:ligatures w14:val="none"/>
        </w:rPr>
        <w:t>, 2023). A continuación, se describe cada área de conocimiento.</w:t>
      </w:r>
    </w:p>
    <w:p w14:paraId="066A8F66" w14:textId="77777777" w:rsidR="00BF54DA" w:rsidRPr="007B2397" w:rsidRDefault="00BF54DA" w:rsidP="008E409F">
      <w:pPr>
        <w:pStyle w:val="ListParagraph"/>
        <w:numPr>
          <w:ilvl w:val="0"/>
          <w:numId w:val="19"/>
        </w:numPr>
        <w:spacing w:before="240"/>
        <w:ind w:left="567" w:hanging="425"/>
        <w:contextualSpacing/>
        <w:rPr>
          <w:rFonts w:cs="Arial"/>
          <w:szCs w:val="22"/>
        </w:rPr>
      </w:pPr>
      <w:r w:rsidRPr="007B2397">
        <w:rPr>
          <w:rFonts w:cs="Arial"/>
          <w:b/>
          <w:bCs/>
          <w:szCs w:val="22"/>
        </w:rPr>
        <w:t xml:space="preserve">Gestión de la integración: </w:t>
      </w:r>
      <w:r w:rsidRPr="007B2397">
        <w:rPr>
          <w:rFonts w:cs="Arial"/>
          <w:szCs w:val="22"/>
        </w:rPr>
        <w:t>“En esta área se identifican, definen, combinan, unifican y coordinan los procesos y actividades de dirección del proyecto” (Riveros, 2023).</w:t>
      </w:r>
    </w:p>
    <w:p w14:paraId="410BE6FD" w14:textId="05BFB9CE"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lastRenderedPageBreak/>
        <w:t xml:space="preserve">Gestión del alcance del proyecto: </w:t>
      </w:r>
      <w:r w:rsidR="007B56F6" w:rsidRPr="007B2397">
        <w:rPr>
          <w:rFonts w:cs="Arial"/>
          <w:szCs w:val="22"/>
        </w:rPr>
        <w:t>“Incluye los procesos requeridos para asegurar que el proyecto incluya todo el trabajo necesario, y solo el trabajo necesario, para completar el proyecto exitosamente”</w:t>
      </w:r>
      <w:r w:rsidR="0078010D" w:rsidRPr="007B2397">
        <w:rPr>
          <w:rFonts w:cs="Arial"/>
          <w:szCs w:val="22"/>
        </w:rPr>
        <w:t xml:space="preserve"> (PMI, 20</w:t>
      </w:r>
      <w:r w:rsidR="007B56F6" w:rsidRPr="007B2397">
        <w:rPr>
          <w:rFonts w:cs="Arial"/>
          <w:szCs w:val="22"/>
        </w:rPr>
        <w:t>17, p.129</w:t>
      </w:r>
      <w:r w:rsidR="0078010D" w:rsidRPr="007B2397">
        <w:rPr>
          <w:rFonts w:cs="Arial"/>
          <w:szCs w:val="22"/>
        </w:rPr>
        <w:t>)</w:t>
      </w:r>
      <w:r w:rsidRPr="007B2397">
        <w:rPr>
          <w:rFonts w:cs="Arial"/>
          <w:szCs w:val="22"/>
        </w:rPr>
        <w:t>.</w:t>
      </w:r>
      <w:r w:rsidR="007B56F6" w:rsidRPr="007B2397">
        <w:rPr>
          <w:rFonts w:cs="Arial"/>
          <w:szCs w:val="22"/>
        </w:rPr>
        <w:t xml:space="preserve"> </w:t>
      </w:r>
    </w:p>
    <w:p w14:paraId="00A954D3" w14:textId="57596CF4"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del cronograma: </w:t>
      </w:r>
      <w:r w:rsidRPr="007B2397">
        <w:rPr>
          <w:rFonts w:cs="Arial"/>
          <w:szCs w:val="22"/>
        </w:rPr>
        <w:t xml:space="preserve">“Son los procesos que administrarán que el proyecto se complete en el periodo de tiempo predefinido” (Riveros, 2023). </w:t>
      </w:r>
    </w:p>
    <w:p w14:paraId="7B27DF1E" w14:textId="41C4D59B"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costos: </w:t>
      </w:r>
      <w:r w:rsidRPr="007B2397">
        <w:rPr>
          <w:rFonts w:cs="Arial"/>
          <w:szCs w:val="22"/>
        </w:rPr>
        <w:t xml:space="preserve">según </w:t>
      </w:r>
      <w:r w:rsidRPr="007B2397">
        <w:rPr>
          <w:rFonts w:cs="Arial"/>
          <w:i/>
          <w:iCs/>
          <w:szCs w:val="22"/>
        </w:rPr>
        <w:t xml:space="preserve">ITM </w:t>
      </w:r>
      <w:proofErr w:type="spellStart"/>
      <w:r w:rsidRPr="007B2397">
        <w:rPr>
          <w:rFonts w:cs="Arial"/>
          <w:i/>
          <w:iCs/>
          <w:szCs w:val="22"/>
        </w:rPr>
        <w:t>Platform</w:t>
      </w:r>
      <w:proofErr w:type="spellEnd"/>
      <w:r w:rsidRPr="007B2397">
        <w:rPr>
          <w:rFonts w:cs="Arial"/>
          <w:szCs w:val="22"/>
        </w:rPr>
        <w:t xml:space="preserve"> (2010), la gestión de costos busca, a partir de una estimación teórica y práctica, determinar y controlar los costos involucrados en la ejecución de un proyecto</w:t>
      </w:r>
      <w:r w:rsidR="002A64EF" w:rsidRPr="007B2397">
        <w:rPr>
          <w:rFonts w:cs="Arial"/>
          <w:szCs w:val="22"/>
        </w:rPr>
        <w:t xml:space="preserve">. </w:t>
      </w:r>
      <w:r w:rsidRPr="007B2397">
        <w:rPr>
          <w:rFonts w:cs="Arial"/>
          <w:szCs w:val="22"/>
        </w:rPr>
        <w:t>“</w:t>
      </w:r>
      <w:r w:rsidR="002A64EF" w:rsidRPr="007B2397">
        <w:rPr>
          <w:rFonts w:cs="Arial"/>
          <w:szCs w:val="22"/>
        </w:rPr>
        <w:t>E</w:t>
      </w:r>
      <w:r w:rsidRPr="007B2397">
        <w:rPr>
          <w:rFonts w:cs="Arial"/>
          <w:szCs w:val="22"/>
        </w:rPr>
        <w:t>s necesario monitorizar el consumo de los costes en cualquier situación del proyecto y actualizarlos según el ajuste sobre línea base. Cualquier aumento en los costes debe ser revisado bajo una perspectiva integrada de los cambios. No obstante, su efectividad reside en la gestión de la línea base, que mantiene el desempeño de los costes y estima las desviaciones ocurridas” (</w:t>
      </w:r>
      <w:r w:rsidRPr="007B2397">
        <w:rPr>
          <w:rFonts w:cs="Arial"/>
          <w:i/>
          <w:iCs/>
          <w:szCs w:val="22"/>
        </w:rPr>
        <w:t xml:space="preserve">ITM </w:t>
      </w:r>
      <w:proofErr w:type="spellStart"/>
      <w:r w:rsidRPr="007B2397">
        <w:rPr>
          <w:rFonts w:cs="Arial"/>
          <w:i/>
          <w:iCs/>
          <w:szCs w:val="22"/>
        </w:rPr>
        <w:t>Platform</w:t>
      </w:r>
      <w:proofErr w:type="spellEnd"/>
      <w:r w:rsidRPr="007B2397">
        <w:rPr>
          <w:rFonts w:cs="Arial"/>
          <w:szCs w:val="22"/>
        </w:rPr>
        <w:t>, 2010).</w:t>
      </w:r>
    </w:p>
    <w:p w14:paraId="43A77224" w14:textId="77777777"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calidad: </w:t>
      </w:r>
      <w:r w:rsidRPr="007B2397">
        <w:rPr>
          <w:rFonts w:cs="Arial"/>
          <w:szCs w:val="22"/>
        </w:rPr>
        <w:t xml:space="preserve">“Son las actividades que determinan responsabilidades, objetivos y políticas para cumplir con las expectativas del cliente y lograr que el proyecto sea ejecutado de forma satisfactoria” (USAT, 2021). </w:t>
      </w:r>
    </w:p>
    <w:p w14:paraId="09D2B835" w14:textId="504D4B9E"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los recursos: </w:t>
      </w:r>
      <w:r w:rsidRPr="007B2397">
        <w:rPr>
          <w:rFonts w:cs="Arial"/>
          <w:szCs w:val="22"/>
        </w:rPr>
        <w:t>según USAT (2021), la gestión de los recursos integra procesos que organizan, gestionan y conducen el equipo de trabajo del proyecto, quienes cumplen responsabilidades de acuerdo con un rol asignado.</w:t>
      </w:r>
      <w:r w:rsidR="00875158" w:rsidRPr="007B2397">
        <w:rPr>
          <w:rFonts w:cs="Arial"/>
          <w:szCs w:val="22"/>
        </w:rPr>
        <w:t xml:space="preserve"> La guía del PMBOK® va </w:t>
      </w:r>
      <w:r w:rsidR="008758BD" w:rsidRPr="007B2397">
        <w:rPr>
          <w:rFonts w:cs="Arial"/>
          <w:szCs w:val="22"/>
        </w:rPr>
        <w:t>más</w:t>
      </w:r>
      <w:r w:rsidR="00875158" w:rsidRPr="007B2397">
        <w:rPr>
          <w:rFonts w:cs="Arial"/>
          <w:szCs w:val="22"/>
        </w:rPr>
        <w:t xml:space="preserve"> </w:t>
      </w:r>
      <w:r w:rsidR="008758BD" w:rsidRPr="007B2397">
        <w:rPr>
          <w:rFonts w:cs="Arial"/>
          <w:szCs w:val="22"/>
        </w:rPr>
        <w:t xml:space="preserve">allá, y plantea que </w:t>
      </w:r>
      <w:r w:rsidR="00186540" w:rsidRPr="007B2397">
        <w:rPr>
          <w:rFonts w:cs="Arial"/>
          <w:szCs w:val="22"/>
        </w:rPr>
        <w:t>“</w:t>
      </w:r>
      <w:r w:rsidR="008758BD" w:rsidRPr="007B2397">
        <w:rPr>
          <w:rFonts w:cs="Arial"/>
          <w:szCs w:val="22"/>
        </w:rPr>
        <w:t>e</w:t>
      </w:r>
      <w:r w:rsidR="00186540" w:rsidRPr="007B2397">
        <w:rPr>
          <w:rFonts w:cs="Arial"/>
          <w:szCs w:val="22"/>
        </w:rPr>
        <w:t>l plan de gestión de los recursos es el proceso de definir como estimar, adquirir, gestionar y usar los recursos físicos y de equipo</w:t>
      </w:r>
      <w:r w:rsidR="00917720" w:rsidRPr="007B2397">
        <w:rPr>
          <w:rFonts w:cs="Arial"/>
          <w:szCs w:val="22"/>
        </w:rPr>
        <w:t>”</w:t>
      </w:r>
      <w:r w:rsidR="00186540" w:rsidRPr="007B2397">
        <w:rPr>
          <w:rFonts w:cs="Arial"/>
          <w:szCs w:val="22"/>
        </w:rPr>
        <w:t xml:space="preserve"> (PMI, 2017, p.312)</w:t>
      </w:r>
      <w:r w:rsidRPr="007B2397">
        <w:rPr>
          <w:rFonts w:cs="Arial"/>
          <w:szCs w:val="22"/>
        </w:rPr>
        <w:t xml:space="preserve">. </w:t>
      </w:r>
    </w:p>
    <w:p w14:paraId="73F176A8" w14:textId="7BA9286B"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las comunicaciones: </w:t>
      </w:r>
      <w:r w:rsidRPr="007B2397">
        <w:rPr>
          <w:rFonts w:cs="Arial"/>
          <w:szCs w:val="22"/>
        </w:rPr>
        <w:t xml:space="preserve">según Anna Pérez (2023), el plan de comunicación debe contemplar </w:t>
      </w:r>
      <w:r w:rsidR="0078010D" w:rsidRPr="007B2397">
        <w:rPr>
          <w:rFonts w:cs="Arial"/>
          <w:szCs w:val="22"/>
        </w:rPr>
        <w:t>l</w:t>
      </w:r>
      <w:r w:rsidRPr="007B2397">
        <w:rPr>
          <w:rFonts w:cs="Arial"/>
          <w:szCs w:val="22"/>
        </w:rPr>
        <w:t xml:space="preserve">a distribución de la información, la fluidez de esta y la divulgación del estado de cada fase del proyecto, desde la primera </w:t>
      </w:r>
      <w:r w:rsidRPr="007B2397">
        <w:rPr>
          <w:rFonts w:cs="Arial"/>
          <w:szCs w:val="22"/>
        </w:rPr>
        <w:lastRenderedPageBreak/>
        <w:t xml:space="preserve">hasta la entrega definitiva. </w:t>
      </w:r>
      <w:r w:rsidR="004F364A" w:rsidRPr="007B2397">
        <w:rPr>
          <w:rFonts w:cs="Arial"/>
          <w:szCs w:val="22"/>
        </w:rPr>
        <w:t>Se debe</w:t>
      </w:r>
      <w:r w:rsidRPr="007B2397">
        <w:rPr>
          <w:rFonts w:cs="Arial"/>
          <w:szCs w:val="22"/>
        </w:rPr>
        <w:t xml:space="preserve"> identificar también la frecuencia y los canales adecuados para establecer esta comunicación</w:t>
      </w:r>
      <w:r w:rsidR="004F364A" w:rsidRPr="007B2397">
        <w:rPr>
          <w:rFonts w:cs="Arial"/>
          <w:szCs w:val="22"/>
        </w:rPr>
        <w:t xml:space="preserve"> con </w:t>
      </w:r>
      <w:r w:rsidRPr="007B2397">
        <w:rPr>
          <w:rFonts w:cs="Arial"/>
          <w:szCs w:val="22"/>
        </w:rPr>
        <w:t xml:space="preserve">cada interesado. </w:t>
      </w:r>
    </w:p>
    <w:p w14:paraId="11620E16" w14:textId="5C3722C6"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riesgos: </w:t>
      </w:r>
      <w:r w:rsidRPr="007B2397">
        <w:rPr>
          <w:rFonts w:cs="Arial"/>
          <w:szCs w:val="22"/>
        </w:rPr>
        <w:t>según Anna Pérez (2023), la de gestión de riesgos</w:t>
      </w:r>
      <w:r w:rsidR="004F364A" w:rsidRPr="007B2397">
        <w:rPr>
          <w:rFonts w:cs="Arial"/>
          <w:szCs w:val="22"/>
        </w:rPr>
        <w:t xml:space="preserve"> </w:t>
      </w:r>
      <w:r w:rsidRPr="007B2397">
        <w:rPr>
          <w:rFonts w:cs="Arial"/>
          <w:szCs w:val="22"/>
        </w:rPr>
        <w:t>tiene que ver con la identificación de las amenazas a las que puede enfrentarse el equipo de trabajo en cualquier fase de ejecución, así como la gestión de esos riesgos, ya sea mitigando sus efectos o revirtiendo su impacto.</w:t>
      </w:r>
    </w:p>
    <w:p w14:paraId="79C309A0" w14:textId="1FE72F50"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las adquisiciones: </w:t>
      </w:r>
      <w:r w:rsidR="00385E49" w:rsidRPr="007B2397">
        <w:rPr>
          <w:rFonts w:cs="Arial"/>
          <w:szCs w:val="22"/>
        </w:rPr>
        <w:t xml:space="preserve">Según </w:t>
      </w:r>
      <w:proofErr w:type="spellStart"/>
      <w:r w:rsidR="00385E49" w:rsidRPr="007B2397">
        <w:rPr>
          <w:rFonts w:cs="Arial"/>
          <w:szCs w:val="22"/>
        </w:rPr>
        <w:t>Laoyan</w:t>
      </w:r>
      <w:proofErr w:type="spellEnd"/>
      <w:r w:rsidR="00385E49" w:rsidRPr="007B2397">
        <w:rPr>
          <w:rFonts w:cs="Arial"/>
          <w:szCs w:val="22"/>
        </w:rPr>
        <w:t xml:space="preserve"> </w:t>
      </w:r>
      <w:r w:rsidR="00830D09" w:rsidRPr="007B2397">
        <w:rPr>
          <w:rFonts w:cs="Arial"/>
          <w:szCs w:val="22"/>
        </w:rPr>
        <w:t>(</w:t>
      </w:r>
      <w:r w:rsidR="00385E49" w:rsidRPr="007B2397">
        <w:rPr>
          <w:rFonts w:cs="Arial"/>
          <w:szCs w:val="22"/>
        </w:rPr>
        <w:t xml:space="preserve">2022), </w:t>
      </w:r>
      <w:r w:rsidR="00BF2312" w:rsidRPr="007B2397">
        <w:rPr>
          <w:rFonts w:cs="Arial"/>
          <w:szCs w:val="22"/>
        </w:rPr>
        <w:t xml:space="preserve">la gestión de las adquisiciones es el proceso de obtener bienes o servicios mediante la compra, el alquiler o la contratación de un recurso externo para </w:t>
      </w:r>
      <w:r w:rsidR="00CA377E" w:rsidRPr="007B2397">
        <w:rPr>
          <w:rFonts w:cs="Arial"/>
          <w:szCs w:val="22"/>
        </w:rPr>
        <w:t xml:space="preserve">el </w:t>
      </w:r>
      <w:r w:rsidR="00BF2312" w:rsidRPr="007B2397">
        <w:rPr>
          <w:rFonts w:cs="Arial"/>
          <w:szCs w:val="22"/>
        </w:rPr>
        <w:t xml:space="preserve">proyecto. </w:t>
      </w:r>
      <w:r w:rsidRPr="007B2397">
        <w:rPr>
          <w:rFonts w:cs="Arial"/>
          <w:szCs w:val="22"/>
        </w:rPr>
        <w:t xml:space="preserve"> </w:t>
      </w:r>
    </w:p>
    <w:p w14:paraId="4A5542B3" w14:textId="0DDD7BCC" w:rsidR="00BF54DA" w:rsidRPr="007B2397" w:rsidRDefault="00BF54DA" w:rsidP="008E409F">
      <w:pPr>
        <w:pStyle w:val="ListParagraph"/>
        <w:numPr>
          <w:ilvl w:val="0"/>
          <w:numId w:val="19"/>
        </w:numPr>
        <w:ind w:left="567" w:hanging="425"/>
        <w:contextualSpacing/>
        <w:rPr>
          <w:rFonts w:cs="Arial"/>
          <w:szCs w:val="22"/>
        </w:rPr>
      </w:pPr>
      <w:r w:rsidRPr="007B2397">
        <w:rPr>
          <w:rFonts w:cs="Arial"/>
          <w:b/>
          <w:bCs/>
          <w:szCs w:val="22"/>
        </w:rPr>
        <w:t xml:space="preserve">Gestión de los interesados: </w:t>
      </w:r>
      <w:r w:rsidR="008F4971" w:rsidRPr="007B2397">
        <w:rPr>
          <w:rFonts w:cs="Arial"/>
          <w:szCs w:val="22"/>
        </w:rPr>
        <w:t>“incluye los procesos necesarios para identificar las personas, grupos u organizaciones que podrían impactar o ser impactadas por el proyecto para analizar las expectativas de los interesados y su impacto en el proyecto” (PMI, 2017, p.503)</w:t>
      </w:r>
      <w:r w:rsidRPr="007B2397">
        <w:rPr>
          <w:rFonts w:cs="Arial"/>
          <w:szCs w:val="22"/>
        </w:rPr>
        <w:t xml:space="preserve">. </w:t>
      </w:r>
    </w:p>
    <w:p w14:paraId="36E21799" w14:textId="16A47531" w:rsidR="00CF54D2" w:rsidRPr="007B2397" w:rsidRDefault="004F364A" w:rsidP="0078010D">
      <w:pPr>
        <w:spacing w:before="240"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w:t>
      </w:r>
      <w:r w:rsidR="00432CD8" w:rsidRPr="007B2397">
        <w:rPr>
          <w:rFonts w:ascii="Arial" w:eastAsia="Times New Roman" w:hAnsi="Arial" w:cs="Arial"/>
          <w:kern w:val="0"/>
          <w:lang w:val="es-ES" w:eastAsia="es-ES"/>
          <w14:ligatures w14:val="none"/>
        </w:rPr>
        <w:t xml:space="preserve"> Figura 2</w:t>
      </w:r>
      <w:r w:rsidRPr="007B2397">
        <w:rPr>
          <w:rFonts w:ascii="Arial" w:eastAsia="Times New Roman" w:hAnsi="Arial" w:cs="Arial"/>
          <w:kern w:val="0"/>
          <w:lang w:val="es-ES" w:eastAsia="es-ES"/>
          <w14:ligatures w14:val="none"/>
        </w:rPr>
        <w:t xml:space="preserve"> </w:t>
      </w:r>
      <w:r w:rsidR="00432CD8" w:rsidRPr="007B2397">
        <w:rPr>
          <w:rFonts w:ascii="Arial" w:eastAsia="Times New Roman" w:hAnsi="Arial" w:cs="Arial"/>
          <w:kern w:val="0"/>
          <w:lang w:val="es-ES" w:eastAsia="es-ES"/>
          <w14:ligatures w14:val="none"/>
        </w:rPr>
        <w:t>muestra los grupos de procesos de la dirección de proyectos y su relación con cada área de conocimiento.</w:t>
      </w:r>
    </w:p>
    <w:p w14:paraId="173B143B" w14:textId="77777777" w:rsidR="003A45FF" w:rsidRPr="007B2397" w:rsidRDefault="003A45FF" w:rsidP="004F364A">
      <w:pPr>
        <w:pStyle w:val="Figura1"/>
        <w:spacing w:before="240"/>
        <w:ind w:firstLine="0"/>
        <w:rPr>
          <w:sz w:val="22"/>
          <w:szCs w:val="22"/>
        </w:rPr>
        <w:sectPr w:rsidR="003A45FF" w:rsidRPr="007B2397" w:rsidSect="00E36068">
          <w:pgSz w:w="11906" w:h="16838"/>
          <w:pgMar w:top="1985" w:right="1418" w:bottom="1701" w:left="1985" w:header="720" w:footer="720" w:gutter="0"/>
          <w:cols w:space="720"/>
          <w:docGrid w:linePitch="360"/>
        </w:sectPr>
      </w:pPr>
    </w:p>
    <w:p w14:paraId="68C52AF2" w14:textId="15C6CD87" w:rsidR="00D10A5E" w:rsidRPr="007B2397" w:rsidRDefault="00D10A5E" w:rsidP="004F364A">
      <w:pPr>
        <w:pStyle w:val="Figura1"/>
        <w:spacing w:before="240"/>
        <w:ind w:firstLine="0"/>
        <w:rPr>
          <w:sz w:val="22"/>
          <w:szCs w:val="22"/>
        </w:rPr>
      </w:pPr>
      <w:bookmarkStart w:id="181" w:name="_Toc164876019"/>
      <w:r w:rsidRPr="007B2397">
        <w:rPr>
          <w:sz w:val="22"/>
          <w:szCs w:val="22"/>
        </w:rPr>
        <w:lastRenderedPageBreak/>
        <w:t>Figura 2</w:t>
      </w:r>
      <w:bookmarkEnd w:id="181"/>
    </w:p>
    <w:p w14:paraId="298604BB" w14:textId="344BE50A" w:rsidR="00130B64" w:rsidRPr="007B2397" w:rsidRDefault="00130B64" w:rsidP="005E5FEB">
      <w:pPr>
        <w:spacing w:after="0" w:line="480" w:lineRule="auto"/>
        <w:contextualSpacing/>
        <w:rPr>
          <w:rFonts w:ascii="Arial" w:eastAsia="Times New Roman" w:hAnsi="Arial" w:cs="Arial"/>
          <w:i/>
          <w:iCs/>
          <w:kern w:val="0"/>
          <w:lang w:val="es-ES" w:eastAsia="es-ES"/>
          <w14:ligatures w14:val="none"/>
        </w:rPr>
      </w:pPr>
      <w:r w:rsidRPr="007B2397">
        <w:rPr>
          <w:rFonts w:ascii="Arial" w:eastAsia="Times New Roman" w:hAnsi="Arial" w:cs="Arial"/>
          <w:i/>
          <w:iCs/>
          <w:kern w:val="0"/>
          <w:lang w:val="es-ES" w:eastAsia="es-ES"/>
          <w14:ligatures w14:val="none"/>
        </w:rPr>
        <w:t>Áreas de conocimiento y grupos de procesos de la dirección de proyectos.</w:t>
      </w:r>
    </w:p>
    <w:p w14:paraId="7FBDBD75" w14:textId="1E36D8C6" w:rsidR="00130B64" w:rsidRPr="007B2397" w:rsidRDefault="0014105B" w:rsidP="004A3056">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noProof/>
          <w:kern w:val="0"/>
          <w:lang w:val="es-ES" w:eastAsia="es-ES"/>
        </w:rPr>
        <w:drawing>
          <wp:inline distT="0" distB="0" distL="0" distR="0" wp14:anchorId="3926D5E8" wp14:editId="20B76A09">
            <wp:extent cx="5365750" cy="7164705"/>
            <wp:effectExtent l="0" t="0" r="6350" b="0"/>
            <wp:docPr id="703986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86453" name="Picture 703986453"/>
                    <pic:cNvPicPr/>
                  </pic:nvPicPr>
                  <pic:blipFill>
                    <a:blip r:embed="rId13">
                      <a:extLst>
                        <a:ext uri="{28A0092B-C50C-407E-A947-70E740481C1C}">
                          <a14:useLocalDpi xmlns:a14="http://schemas.microsoft.com/office/drawing/2010/main" val="0"/>
                        </a:ext>
                      </a:extLst>
                    </a:blip>
                    <a:stretch>
                      <a:fillRect/>
                    </a:stretch>
                  </pic:blipFill>
                  <pic:spPr>
                    <a:xfrm>
                      <a:off x="0" y="0"/>
                      <a:ext cx="5368140" cy="7167896"/>
                    </a:xfrm>
                    <a:prstGeom prst="rect">
                      <a:avLst/>
                    </a:prstGeom>
                  </pic:spPr>
                </pic:pic>
              </a:graphicData>
            </a:graphic>
          </wp:inline>
        </w:drawing>
      </w:r>
    </w:p>
    <w:p w14:paraId="5D5D04EE" w14:textId="01A0F614" w:rsidR="00A75E79" w:rsidRPr="007B2397" w:rsidRDefault="00025EF0" w:rsidP="004A3056">
      <w:p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i/>
          <w:iCs/>
          <w:kern w:val="0"/>
          <w:lang w:val="es-ES" w:eastAsia="es-ES"/>
          <w14:ligatures w14:val="none"/>
        </w:rPr>
        <w:t xml:space="preserve">Nota: </w:t>
      </w:r>
      <w:r w:rsidRPr="007B2397">
        <w:rPr>
          <w:rFonts w:ascii="Arial" w:eastAsia="Times New Roman" w:hAnsi="Arial" w:cs="Arial"/>
          <w:kern w:val="0"/>
          <w:lang w:val="es-ES" w:eastAsia="es-ES"/>
          <w14:ligatures w14:val="none"/>
        </w:rPr>
        <w:t xml:space="preserve">Áreas de conocimiento y grupos de procesos. </w:t>
      </w:r>
      <w:r w:rsidR="004924FD" w:rsidRPr="007B2397">
        <w:rPr>
          <w:rFonts w:ascii="Arial" w:eastAsia="Times New Roman" w:hAnsi="Arial" w:cs="Arial"/>
          <w:kern w:val="0"/>
          <w:lang w:val="es-ES" w:eastAsia="es-ES"/>
          <w14:ligatures w14:val="none"/>
        </w:rPr>
        <w:t>Elaborado</w:t>
      </w:r>
      <w:r w:rsidR="00BF0196" w:rsidRPr="007B2397">
        <w:rPr>
          <w:rFonts w:ascii="Arial" w:eastAsia="Times New Roman" w:hAnsi="Arial" w:cs="Arial"/>
          <w:kern w:val="0"/>
          <w:lang w:val="es-ES" w:eastAsia="es-ES"/>
          <w14:ligatures w14:val="none"/>
        </w:rPr>
        <w:t xml:space="preserve"> por Raúl </w:t>
      </w:r>
      <w:r w:rsidR="006F06E8" w:rsidRPr="007B2397">
        <w:rPr>
          <w:rFonts w:ascii="Arial" w:eastAsia="Times New Roman" w:hAnsi="Arial" w:cs="Arial"/>
          <w:kern w:val="0"/>
          <w:lang w:val="es-ES" w:eastAsia="es-ES"/>
          <w14:ligatures w14:val="none"/>
        </w:rPr>
        <w:t>Rodríguez</w:t>
      </w:r>
      <w:r w:rsidR="00D8483A" w:rsidRPr="007B2397">
        <w:rPr>
          <w:rFonts w:ascii="Arial" w:eastAsia="Times New Roman" w:hAnsi="Arial" w:cs="Arial"/>
          <w:kern w:val="0"/>
          <w:lang w:val="es-ES" w:eastAsia="es-ES"/>
          <w14:ligatures w14:val="none"/>
        </w:rPr>
        <w:t xml:space="preserve"> (2023)</w:t>
      </w:r>
      <w:r w:rsidR="00BF0196" w:rsidRPr="007B2397">
        <w:rPr>
          <w:rFonts w:ascii="Arial" w:eastAsia="Times New Roman" w:hAnsi="Arial" w:cs="Arial"/>
          <w:kern w:val="0"/>
          <w:lang w:val="es-ES" w:eastAsia="es-ES"/>
          <w14:ligatures w14:val="none"/>
        </w:rPr>
        <w:t>.</w:t>
      </w:r>
    </w:p>
    <w:p w14:paraId="5512FEBF" w14:textId="1EE76C56" w:rsidR="00C13F96" w:rsidRPr="007B2397" w:rsidRDefault="00C13F96" w:rsidP="00D236F8">
      <w:pPr>
        <w:pStyle w:val="Heading4"/>
        <w:rPr>
          <w:szCs w:val="22"/>
        </w:rPr>
      </w:pPr>
      <w:bookmarkStart w:id="182" w:name="_Toc164875964"/>
      <w:r w:rsidRPr="007B2397">
        <w:rPr>
          <w:szCs w:val="22"/>
        </w:rPr>
        <w:lastRenderedPageBreak/>
        <w:t>2.2.6</w:t>
      </w:r>
      <w:r w:rsidRPr="007B2397">
        <w:rPr>
          <w:szCs w:val="22"/>
        </w:rPr>
        <w:tab/>
        <w:t>Ciclos de vida de los proyectos</w:t>
      </w:r>
      <w:bookmarkEnd w:id="182"/>
    </w:p>
    <w:p w14:paraId="3886DB0B" w14:textId="72BFDF2C" w:rsidR="000A6997" w:rsidRPr="007B2397" w:rsidRDefault="000A6997" w:rsidP="00D236F8">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w:t>
      </w:r>
      <w:r w:rsidR="00C164EF" w:rsidRPr="007B2397">
        <w:rPr>
          <w:rFonts w:ascii="Arial" w:eastAsia="Times New Roman" w:hAnsi="Arial" w:cs="Arial"/>
          <w:i/>
          <w:iCs/>
          <w:kern w:val="0"/>
          <w:lang w:val="es-ES" w:eastAsia="es-ES"/>
          <w14:ligatures w14:val="none"/>
        </w:rPr>
        <w:t xml:space="preserve">EALDE Business </w:t>
      </w:r>
      <w:proofErr w:type="spellStart"/>
      <w:r w:rsidR="00C164EF" w:rsidRPr="007B2397">
        <w:rPr>
          <w:rFonts w:ascii="Arial" w:eastAsia="Times New Roman" w:hAnsi="Arial" w:cs="Arial"/>
          <w:i/>
          <w:iCs/>
          <w:kern w:val="0"/>
          <w:lang w:val="es-ES" w:eastAsia="es-ES"/>
          <w14:ligatures w14:val="none"/>
        </w:rPr>
        <w:t>School</w:t>
      </w:r>
      <w:proofErr w:type="spellEnd"/>
      <w:r w:rsidR="004F2092" w:rsidRPr="007B2397">
        <w:rPr>
          <w:rFonts w:ascii="Arial" w:eastAsia="Times New Roman" w:hAnsi="Arial" w:cs="Arial"/>
          <w:i/>
          <w:iCs/>
          <w:kern w:val="0"/>
          <w:lang w:val="es-ES" w:eastAsia="es-ES"/>
          <w14:ligatures w14:val="none"/>
        </w:rPr>
        <w:t>,</w:t>
      </w:r>
      <w:r w:rsidRPr="007B2397">
        <w:rPr>
          <w:rFonts w:ascii="Arial" w:eastAsia="Times New Roman" w:hAnsi="Arial" w:cs="Arial"/>
          <w:kern w:val="0"/>
          <w:lang w:val="es-ES" w:eastAsia="es-ES"/>
          <w14:ligatures w14:val="none"/>
        </w:rPr>
        <w:t xml:space="preserve"> </w:t>
      </w:r>
      <w:r w:rsidR="004F2092" w:rsidRPr="007B2397">
        <w:rPr>
          <w:rFonts w:ascii="Arial" w:eastAsia="Times New Roman" w:hAnsi="Arial" w:cs="Arial"/>
          <w:kern w:val="0"/>
          <w:lang w:val="es-ES" w:eastAsia="es-ES"/>
          <w14:ligatures w14:val="none"/>
        </w:rPr>
        <w:t>“</w:t>
      </w:r>
      <w:r w:rsidR="00C164EF" w:rsidRPr="007B2397">
        <w:rPr>
          <w:rFonts w:ascii="Arial" w:eastAsia="Times New Roman" w:hAnsi="Arial" w:cs="Arial"/>
          <w:kern w:val="0"/>
          <w:lang w:val="es-ES" w:eastAsia="es-ES"/>
          <w14:ligatures w14:val="none"/>
        </w:rPr>
        <w:t>el ciclo de vida de un proyecto es la serie de fases por las que atraviesa un proyecto desde su inicio hasta su cierre</w:t>
      </w:r>
      <w:r w:rsidR="004F2092" w:rsidRPr="007B2397">
        <w:rPr>
          <w:rFonts w:ascii="Arial" w:eastAsia="Times New Roman" w:hAnsi="Arial" w:cs="Arial"/>
          <w:kern w:val="0"/>
          <w:lang w:val="es-ES" w:eastAsia="es-ES"/>
          <w14:ligatures w14:val="none"/>
        </w:rPr>
        <w:t xml:space="preserve">. </w:t>
      </w:r>
      <w:r w:rsidR="00C164EF" w:rsidRPr="007B2397">
        <w:rPr>
          <w:rFonts w:ascii="Arial" w:eastAsia="Times New Roman" w:hAnsi="Arial" w:cs="Arial"/>
          <w:kern w:val="0"/>
          <w:lang w:val="es-ES" w:eastAsia="es-ES"/>
          <w14:ligatures w14:val="none"/>
        </w:rPr>
        <w:t>Cada organización determina el ciclo de vida de un proyecto sobre las bases de sus propias necesidades” (Riveros, 2023).</w:t>
      </w:r>
      <w:r w:rsidRPr="007B2397">
        <w:rPr>
          <w:rFonts w:ascii="Arial" w:eastAsia="Times New Roman" w:hAnsi="Arial" w:cs="Arial"/>
          <w:kern w:val="0"/>
          <w:lang w:val="es-ES" w:eastAsia="es-ES"/>
          <w14:ligatures w14:val="none"/>
        </w:rPr>
        <w:t xml:space="preserve"> A continuación, se </w:t>
      </w:r>
      <w:r w:rsidR="00453F12" w:rsidRPr="007B2397">
        <w:rPr>
          <w:rFonts w:ascii="Arial" w:eastAsia="Times New Roman" w:hAnsi="Arial" w:cs="Arial"/>
          <w:kern w:val="0"/>
          <w:lang w:val="es-ES" w:eastAsia="es-ES"/>
          <w14:ligatures w14:val="none"/>
        </w:rPr>
        <w:t>detallan</w:t>
      </w:r>
      <w:r w:rsidRPr="007B2397">
        <w:rPr>
          <w:rFonts w:ascii="Arial" w:eastAsia="Times New Roman" w:hAnsi="Arial" w:cs="Arial"/>
          <w:kern w:val="0"/>
          <w:lang w:val="es-ES" w:eastAsia="es-ES"/>
          <w14:ligatures w14:val="none"/>
        </w:rPr>
        <w:t xml:space="preserve"> las cuatro fases del ciclo de vida de un proyecto. </w:t>
      </w:r>
    </w:p>
    <w:p w14:paraId="7BCC5B60" w14:textId="77777777" w:rsidR="00C73ED1" w:rsidRPr="007B2397" w:rsidRDefault="00C73ED1" w:rsidP="00C73ED1">
      <w:pPr>
        <w:spacing w:before="240" w:after="0" w:line="240" w:lineRule="auto"/>
        <w:contextualSpacing/>
        <w:jc w:val="both"/>
        <w:rPr>
          <w:rFonts w:ascii="Arial" w:eastAsia="Times New Roman" w:hAnsi="Arial" w:cs="Arial"/>
          <w:b/>
          <w:bCs/>
          <w:kern w:val="0"/>
          <w:lang w:val="es-ES" w:eastAsia="es-ES"/>
          <w14:ligatures w14:val="none"/>
        </w:rPr>
      </w:pPr>
    </w:p>
    <w:p w14:paraId="12540156" w14:textId="0EDE28B5" w:rsidR="00C13F96" w:rsidRPr="007B2397" w:rsidRDefault="00C13F96" w:rsidP="00C73ED1">
      <w:pPr>
        <w:spacing w:before="240" w:after="0" w:line="480" w:lineRule="auto"/>
        <w:contextualSpacing/>
        <w:jc w:val="both"/>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Iniciación</w:t>
      </w:r>
    </w:p>
    <w:p w14:paraId="624FF4E7" w14:textId="135E1280" w:rsidR="00C353EE" w:rsidRPr="007B2397" w:rsidRDefault="00C13F96" w:rsidP="009834C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Antes de iniciar </w:t>
      </w:r>
      <w:r w:rsidR="00F36317" w:rsidRPr="007B2397">
        <w:rPr>
          <w:rFonts w:ascii="Arial" w:eastAsia="Times New Roman" w:hAnsi="Arial" w:cs="Arial"/>
          <w:kern w:val="0"/>
          <w:lang w:val="es-ES" w:eastAsia="es-ES"/>
          <w14:ligatures w14:val="none"/>
        </w:rPr>
        <w:t>un</w:t>
      </w:r>
      <w:r w:rsidRPr="007B2397">
        <w:rPr>
          <w:rFonts w:ascii="Arial" w:eastAsia="Times New Roman" w:hAnsi="Arial" w:cs="Arial"/>
          <w:kern w:val="0"/>
          <w:lang w:val="es-ES" w:eastAsia="es-ES"/>
          <w14:ligatures w14:val="none"/>
        </w:rPr>
        <w:t xml:space="preserve"> proyecto</w:t>
      </w:r>
      <w:r w:rsidR="00F36317" w:rsidRPr="007B2397">
        <w:rPr>
          <w:rFonts w:ascii="Arial" w:eastAsia="Times New Roman" w:hAnsi="Arial" w:cs="Arial"/>
          <w:kern w:val="0"/>
          <w:lang w:val="es-ES" w:eastAsia="es-ES"/>
          <w14:ligatures w14:val="none"/>
        </w:rPr>
        <w:t>,</w:t>
      </w:r>
      <w:r w:rsidRPr="007B2397">
        <w:rPr>
          <w:rFonts w:ascii="Arial" w:eastAsia="Times New Roman" w:hAnsi="Arial" w:cs="Arial"/>
          <w:kern w:val="0"/>
          <w:lang w:val="es-ES" w:eastAsia="es-ES"/>
          <w14:ligatures w14:val="none"/>
        </w:rPr>
        <w:t xml:space="preserve"> “</w:t>
      </w:r>
      <w:r w:rsidR="00F36317" w:rsidRPr="007B2397">
        <w:rPr>
          <w:rFonts w:ascii="Arial" w:eastAsia="Times New Roman" w:hAnsi="Arial" w:cs="Arial"/>
          <w:kern w:val="0"/>
          <w:lang w:val="es-ES" w:eastAsia="es-ES"/>
          <w14:ligatures w14:val="none"/>
        </w:rPr>
        <w:t>p</w:t>
      </w:r>
      <w:r w:rsidRPr="007B2397">
        <w:rPr>
          <w:rFonts w:ascii="Arial" w:eastAsia="Times New Roman" w:hAnsi="Arial" w:cs="Arial"/>
          <w:kern w:val="0"/>
          <w:lang w:val="es-ES" w:eastAsia="es-ES"/>
          <w14:ligatures w14:val="none"/>
        </w:rPr>
        <w:t>rimero, debes identificar una necesidad del negocio, un problema o una oportunidad y luego proponer libremente ideas sobre las maneras en las que tu equipo puede cubrir esta necesidad, solucionar este problema o aprovechar esta oportunidad. En este paso, defines un objetivo para tu proyecto, determinas si el proyecto es factible e identificas los principales entregables del proyecto</w:t>
      </w:r>
      <w:r w:rsidR="00D33C55" w:rsidRPr="007B2397">
        <w:rPr>
          <w:rFonts w:ascii="Arial" w:eastAsia="Times New Roman" w:hAnsi="Arial" w:cs="Arial"/>
          <w:kern w:val="0"/>
          <w:lang w:val="es-ES" w:eastAsia="es-ES"/>
          <w14:ligatures w14:val="none"/>
        </w:rPr>
        <w:t>” (</w:t>
      </w:r>
      <w:proofErr w:type="spellStart"/>
      <w:r w:rsidR="00D33C55" w:rsidRPr="007B2397">
        <w:rPr>
          <w:rFonts w:ascii="Arial" w:eastAsia="Times New Roman" w:hAnsi="Arial" w:cs="Arial"/>
          <w:kern w:val="0"/>
          <w:lang w:val="es-ES" w:eastAsia="es-ES"/>
          <w14:ligatures w14:val="none"/>
        </w:rPr>
        <w:t>LucidChart</w:t>
      </w:r>
      <w:proofErr w:type="spellEnd"/>
      <w:r w:rsidR="00D33C55" w:rsidRPr="007B2397">
        <w:rPr>
          <w:rFonts w:ascii="Arial" w:eastAsia="Times New Roman" w:hAnsi="Arial" w:cs="Arial"/>
          <w:kern w:val="0"/>
          <w:lang w:val="es-ES" w:eastAsia="es-ES"/>
          <w14:ligatures w14:val="none"/>
        </w:rPr>
        <w:t xml:space="preserve">, 2023). La fase de iniciación de un proyecto puede incluir pasos como estudios de factibilidad, identificación de alcance, identificación de partes interesadas o el desarrollo de un caso de negocio. </w:t>
      </w:r>
    </w:p>
    <w:p w14:paraId="26534AF2" w14:textId="77777777" w:rsidR="00F36317" w:rsidRPr="007B2397" w:rsidRDefault="00F36317" w:rsidP="00F36317">
      <w:pPr>
        <w:spacing w:after="0" w:line="240" w:lineRule="auto"/>
        <w:contextualSpacing/>
        <w:rPr>
          <w:rFonts w:ascii="Arial" w:eastAsia="Times New Roman" w:hAnsi="Arial" w:cs="Arial"/>
          <w:b/>
          <w:bCs/>
          <w:kern w:val="0"/>
          <w:lang w:val="es-ES" w:eastAsia="es-ES"/>
          <w14:ligatures w14:val="none"/>
        </w:rPr>
      </w:pPr>
    </w:p>
    <w:p w14:paraId="320ED0FA" w14:textId="3E46345B" w:rsidR="00C13F96" w:rsidRPr="007B2397" w:rsidRDefault="00C13F96" w:rsidP="00F36317">
      <w:pPr>
        <w:spacing w:before="240"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Planificación</w:t>
      </w:r>
    </w:p>
    <w:p w14:paraId="67F8662F" w14:textId="45DF8F83" w:rsidR="00AA022A" w:rsidRPr="007B2397" w:rsidRDefault="00D33C55" w:rsidP="001F5CF4">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 planificación es la fase en la cual se empiezan a organizar los recursos y las estrategias para abordar los aspectos identificados y fundamentados durante la fase de iniciación. “En esta fase del ciclo de vida de la gestión de proyectos, desglosas el proyecto general en tareas más pequeñas, creas tu equipo y preparas un cronograma para completar las tareas. Define objetivos más pequeños dentro del proyecto general, y cerciórate de que se puedan lograr en el plazo establecido. Los objetivos más acotados tienen una mayor probabilidad de éxito” (</w:t>
      </w:r>
      <w:proofErr w:type="spellStart"/>
      <w:r w:rsidRPr="007B2397">
        <w:rPr>
          <w:rFonts w:ascii="Arial" w:eastAsia="Times New Roman" w:hAnsi="Arial" w:cs="Arial"/>
          <w:kern w:val="0"/>
          <w:lang w:val="es-ES" w:eastAsia="es-ES"/>
          <w14:ligatures w14:val="none"/>
        </w:rPr>
        <w:t>LucidChart</w:t>
      </w:r>
      <w:proofErr w:type="spellEnd"/>
      <w:r w:rsidRPr="007B2397">
        <w:rPr>
          <w:rFonts w:ascii="Arial" w:eastAsia="Times New Roman" w:hAnsi="Arial" w:cs="Arial"/>
          <w:kern w:val="0"/>
          <w:lang w:val="es-ES" w:eastAsia="es-ES"/>
          <w14:ligatures w14:val="none"/>
        </w:rPr>
        <w:t xml:space="preserve">, 2023). </w:t>
      </w:r>
    </w:p>
    <w:p w14:paraId="042B24CB" w14:textId="77777777" w:rsidR="00DE7D92" w:rsidRDefault="00DE7D92" w:rsidP="00975287">
      <w:pPr>
        <w:spacing w:after="0" w:line="480" w:lineRule="auto"/>
        <w:contextualSpacing/>
        <w:rPr>
          <w:rFonts w:ascii="Arial" w:eastAsia="Times New Roman" w:hAnsi="Arial" w:cs="Arial"/>
          <w:b/>
          <w:bCs/>
          <w:kern w:val="0"/>
          <w:lang w:val="es-ES" w:eastAsia="es-ES"/>
          <w14:ligatures w14:val="none"/>
        </w:rPr>
      </w:pPr>
    </w:p>
    <w:p w14:paraId="59A7DC14" w14:textId="77777777" w:rsidR="00DE7D92" w:rsidRDefault="00DE7D92" w:rsidP="00975287">
      <w:pPr>
        <w:spacing w:after="0" w:line="480" w:lineRule="auto"/>
        <w:contextualSpacing/>
        <w:rPr>
          <w:rFonts w:ascii="Arial" w:eastAsia="Times New Roman" w:hAnsi="Arial" w:cs="Arial"/>
          <w:b/>
          <w:bCs/>
          <w:kern w:val="0"/>
          <w:lang w:val="es-ES" w:eastAsia="es-ES"/>
          <w14:ligatures w14:val="none"/>
        </w:rPr>
      </w:pPr>
    </w:p>
    <w:p w14:paraId="77B9DCEF" w14:textId="062F24EA" w:rsidR="00C13F96" w:rsidRPr="007B2397" w:rsidRDefault="00C13F96" w:rsidP="00975287">
      <w:pPr>
        <w:spacing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lastRenderedPageBreak/>
        <w:t>Ejecución</w:t>
      </w:r>
    </w:p>
    <w:p w14:paraId="320B1D70" w14:textId="0E6941FE" w:rsidR="001F5CF4" w:rsidRPr="007B2397" w:rsidRDefault="00D33C55" w:rsidP="00266769">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La ejecución es la puesta en marcha de la planificación del proyecto, es decir, su desarrollo como tal. “El proceso de ejecución implica también la gestión de los recursos financieros, humanos y materiales, puesto que gran parte del presupuesto se consume en esta fase. Por otra parte, se debe fomentar la comunicación abierta, la resolución de conflictos y la motivación de los miembros del equipo, así como mantener el ritmo de trabajo acordado en el cronograma y respetar el presupuesto establecido” (INESDI, 2023). </w:t>
      </w:r>
      <w:r w:rsidR="00266769" w:rsidRPr="007B2397">
        <w:rPr>
          <w:rFonts w:ascii="Arial" w:eastAsia="Times New Roman" w:hAnsi="Arial" w:cs="Arial"/>
          <w:kern w:val="0"/>
          <w:lang w:val="es-ES" w:eastAsia="es-ES"/>
          <w14:ligatures w14:val="none"/>
        </w:rPr>
        <w:t>E</w:t>
      </w:r>
      <w:r w:rsidR="001B1B79" w:rsidRPr="007B2397">
        <w:rPr>
          <w:rFonts w:ascii="Arial" w:eastAsia="Times New Roman" w:hAnsi="Arial" w:cs="Arial"/>
          <w:kern w:val="0"/>
          <w:lang w:val="es-ES" w:eastAsia="es-ES"/>
          <w14:ligatures w14:val="none"/>
        </w:rPr>
        <w:t>l control</w:t>
      </w:r>
      <w:r w:rsidR="00266769" w:rsidRPr="007B2397">
        <w:rPr>
          <w:rFonts w:ascii="Arial" w:eastAsia="Times New Roman" w:hAnsi="Arial" w:cs="Arial"/>
          <w:kern w:val="0"/>
          <w:lang w:val="es-ES" w:eastAsia="es-ES"/>
          <w14:ligatures w14:val="none"/>
        </w:rPr>
        <w:t>, el cual forma parte de la fase de ejecución desde el punto de vista teórico,</w:t>
      </w:r>
      <w:r w:rsidR="001B1B79" w:rsidRPr="007B2397">
        <w:rPr>
          <w:rFonts w:ascii="Arial" w:eastAsia="Times New Roman" w:hAnsi="Arial" w:cs="Arial"/>
          <w:kern w:val="0"/>
          <w:lang w:val="es-ES" w:eastAsia="es-ES"/>
          <w14:ligatures w14:val="none"/>
        </w:rPr>
        <w:t xml:space="preserve"> debe realizarse a lo largo de todo el ciclo de vida del proyecto, es decir, que tanto la iniciación, </w:t>
      </w:r>
      <w:r w:rsidR="00266769" w:rsidRPr="007B2397">
        <w:rPr>
          <w:rFonts w:ascii="Arial" w:eastAsia="Times New Roman" w:hAnsi="Arial" w:cs="Arial"/>
          <w:kern w:val="0"/>
          <w:lang w:val="es-ES" w:eastAsia="es-ES"/>
          <w14:ligatures w14:val="none"/>
        </w:rPr>
        <w:t xml:space="preserve">la </w:t>
      </w:r>
      <w:r w:rsidR="001B1B79" w:rsidRPr="007B2397">
        <w:rPr>
          <w:rFonts w:ascii="Arial" w:eastAsia="Times New Roman" w:hAnsi="Arial" w:cs="Arial"/>
          <w:kern w:val="0"/>
          <w:lang w:val="es-ES" w:eastAsia="es-ES"/>
          <w14:ligatures w14:val="none"/>
        </w:rPr>
        <w:t>planificación</w:t>
      </w:r>
      <w:r w:rsidR="00266769" w:rsidRPr="007B2397">
        <w:rPr>
          <w:rFonts w:ascii="Arial" w:eastAsia="Times New Roman" w:hAnsi="Arial" w:cs="Arial"/>
          <w:kern w:val="0"/>
          <w:lang w:val="es-ES" w:eastAsia="es-ES"/>
          <w14:ligatures w14:val="none"/>
        </w:rPr>
        <w:t xml:space="preserve">, la </w:t>
      </w:r>
      <w:r w:rsidR="001B1B79" w:rsidRPr="007B2397">
        <w:rPr>
          <w:rFonts w:ascii="Arial" w:eastAsia="Times New Roman" w:hAnsi="Arial" w:cs="Arial"/>
          <w:kern w:val="0"/>
          <w:lang w:val="es-ES" w:eastAsia="es-ES"/>
          <w14:ligatures w14:val="none"/>
        </w:rPr>
        <w:t>ejecución</w:t>
      </w:r>
      <w:r w:rsidR="00266769" w:rsidRPr="007B2397">
        <w:rPr>
          <w:rFonts w:ascii="Arial" w:eastAsia="Times New Roman" w:hAnsi="Arial" w:cs="Arial"/>
          <w:kern w:val="0"/>
          <w:lang w:val="es-ES" w:eastAsia="es-ES"/>
          <w14:ligatures w14:val="none"/>
        </w:rPr>
        <w:t xml:space="preserve"> y el cierre,</w:t>
      </w:r>
      <w:r w:rsidR="001B1B79" w:rsidRPr="007B2397">
        <w:rPr>
          <w:rFonts w:ascii="Arial" w:eastAsia="Times New Roman" w:hAnsi="Arial" w:cs="Arial"/>
          <w:kern w:val="0"/>
          <w:lang w:val="es-ES" w:eastAsia="es-ES"/>
          <w14:ligatures w14:val="none"/>
        </w:rPr>
        <w:t xml:space="preserve"> tendrán procesos de control vinculados a sus propios procesos. Según Anastasia </w:t>
      </w:r>
      <w:proofErr w:type="spellStart"/>
      <w:r w:rsidR="001B1B79" w:rsidRPr="007B2397">
        <w:rPr>
          <w:rFonts w:ascii="Arial" w:eastAsia="Times New Roman" w:hAnsi="Arial" w:cs="Arial"/>
          <w:kern w:val="0"/>
          <w:lang w:val="es-ES" w:eastAsia="es-ES"/>
          <w14:ligatures w14:val="none"/>
        </w:rPr>
        <w:t>Stsepanets</w:t>
      </w:r>
      <w:proofErr w:type="spellEnd"/>
      <w:r w:rsidR="001B1B79" w:rsidRPr="007B2397">
        <w:rPr>
          <w:rFonts w:ascii="Arial" w:eastAsia="Times New Roman" w:hAnsi="Arial" w:cs="Arial"/>
          <w:kern w:val="0"/>
          <w:lang w:val="es-ES" w:eastAsia="es-ES"/>
          <w14:ligatures w14:val="none"/>
        </w:rPr>
        <w:t xml:space="preserve"> (2023), los procesos de control son: control de tiempo, control de presupuesto, control de calidad, control de cambios y control de carga de trabajo. “Si va a gestionar un proyecto, debe estar preparado para elaborar una gran cantidad de reportes de proyecto, sobre todo en la fase de ejecución. Esto no solo es necesario para seguir el estado del proyecto, sino también para la rendición de cuentas con las terceras partes. Por ejemplo, los fundadores o los altos directivos, o los clientes” (</w:t>
      </w:r>
      <w:proofErr w:type="spellStart"/>
      <w:r w:rsidR="001B1B79" w:rsidRPr="007B2397">
        <w:rPr>
          <w:rFonts w:ascii="Arial" w:eastAsia="Times New Roman" w:hAnsi="Arial" w:cs="Arial"/>
          <w:kern w:val="0"/>
          <w:lang w:val="es-ES" w:eastAsia="es-ES"/>
          <w14:ligatures w14:val="none"/>
        </w:rPr>
        <w:t>Stsepanets</w:t>
      </w:r>
      <w:proofErr w:type="spellEnd"/>
      <w:r w:rsidR="001B1B79" w:rsidRPr="007B2397">
        <w:rPr>
          <w:rFonts w:ascii="Arial" w:eastAsia="Times New Roman" w:hAnsi="Arial" w:cs="Arial"/>
          <w:kern w:val="0"/>
          <w:lang w:val="es-ES" w:eastAsia="es-ES"/>
          <w14:ligatures w14:val="none"/>
        </w:rPr>
        <w:t xml:space="preserve">, 2023). </w:t>
      </w:r>
    </w:p>
    <w:p w14:paraId="36CA809B" w14:textId="77777777" w:rsidR="00C70F5C" w:rsidRPr="007B2397" w:rsidRDefault="00C70F5C" w:rsidP="00C70F5C">
      <w:pPr>
        <w:spacing w:after="0" w:line="240" w:lineRule="auto"/>
        <w:contextualSpacing/>
        <w:rPr>
          <w:rFonts w:ascii="Arial" w:eastAsia="Times New Roman" w:hAnsi="Arial" w:cs="Arial"/>
          <w:b/>
          <w:bCs/>
          <w:kern w:val="0"/>
          <w:lang w:val="es-ES" w:eastAsia="es-ES"/>
          <w14:ligatures w14:val="none"/>
        </w:rPr>
      </w:pPr>
    </w:p>
    <w:p w14:paraId="38D80CDD" w14:textId="77155EF3" w:rsidR="00223B70" w:rsidRPr="007B2397" w:rsidRDefault="00223B70" w:rsidP="00975287">
      <w:pPr>
        <w:spacing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Cierre</w:t>
      </w:r>
    </w:p>
    <w:p w14:paraId="10FE6C64" w14:textId="35B6983E" w:rsidR="00223B70" w:rsidRDefault="00223B70" w:rsidP="008804B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Es importante tener en cuenta que el cierre de un proyecto abarca una serie de pasos o procesos relevantes para el éxito del proyecto, que arrojará lecciones aprendidas y otra serie de aspectos importantes para el proyecto presente y futuros. </w:t>
      </w:r>
      <w:r w:rsidR="00F970B0" w:rsidRPr="007B2397">
        <w:rPr>
          <w:rFonts w:ascii="Arial" w:eastAsia="Times New Roman" w:hAnsi="Arial" w:cs="Arial"/>
          <w:kern w:val="0"/>
          <w:lang w:val="es-ES" w:eastAsia="es-ES"/>
          <w14:ligatures w14:val="none"/>
        </w:rPr>
        <w:t xml:space="preserve">Según Ben Aston (2023), los pasos clave para cerrar un proyecto son: análisis de rendimiento, análisis del equipo, cierre del proyecto y revisión posterior a la </w:t>
      </w:r>
      <w:r w:rsidR="00F970B0" w:rsidRPr="007B2397">
        <w:rPr>
          <w:rFonts w:ascii="Arial" w:eastAsia="Times New Roman" w:hAnsi="Arial" w:cs="Arial"/>
          <w:kern w:val="0"/>
          <w:lang w:val="es-ES" w:eastAsia="es-ES"/>
          <w14:ligatures w14:val="none"/>
        </w:rPr>
        <w:lastRenderedPageBreak/>
        <w:t xml:space="preserve">implementación. </w:t>
      </w:r>
      <w:r w:rsidR="007B2397">
        <w:rPr>
          <w:rFonts w:ascii="Arial" w:eastAsia="Times New Roman" w:hAnsi="Arial" w:cs="Arial"/>
          <w:kern w:val="0"/>
          <w:lang w:val="es-ES" w:eastAsia="es-ES"/>
          <w14:ligatures w14:val="none"/>
        </w:rPr>
        <w:t>En la figura 3, se muestran las fases del ciclo de vida de los proyectos.</w:t>
      </w:r>
    </w:p>
    <w:p w14:paraId="77FEC3D4" w14:textId="22A99388" w:rsidR="00975287" w:rsidRPr="007B2397" w:rsidRDefault="00975287" w:rsidP="00C70F5C">
      <w:pPr>
        <w:pStyle w:val="Figura1"/>
        <w:spacing w:before="240"/>
        <w:ind w:firstLine="0"/>
        <w:rPr>
          <w:sz w:val="22"/>
          <w:szCs w:val="22"/>
        </w:rPr>
      </w:pPr>
      <w:bookmarkStart w:id="183" w:name="_Toc164876020"/>
      <w:r w:rsidRPr="007B2397">
        <w:rPr>
          <w:sz w:val="22"/>
          <w:szCs w:val="22"/>
        </w:rPr>
        <w:t>Figura 3</w:t>
      </w:r>
      <w:bookmarkEnd w:id="183"/>
    </w:p>
    <w:p w14:paraId="3A708276" w14:textId="1C923782" w:rsidR="00975287" w:rsidRPr="007B2397" w:rsidRDefault="00975287" w:rsidP="00C65EE5">
      <w:pPr>
        <w:spacing w:after="0" w:line="480" w:lineRule="auto"/>
        <w:contextualSpacing/>
        <w:jc w:val="both"/>
        <w:rPr>
          <w:rFonts w:ascii="Arial" w:eastAsia="Times New Roman" w:hAnsi="Arial" w:cs="Arial"/>
          <w:i/>
          <w:iCs/>
          <w:kern w:val="0"/>
          <w:lang w:val="es-ES" w:eastAsia="es-ES"/>
          <w14:ligatures w14:val="none"/>
        </w:rPr>
      </w:pPr>
      <w:r w:rsidRPr="007B2397">
        <w:rPr>
          <w:rFonts w:ascii="Arial" w:eastAsia="Times New Roman" w:hAnsi="Arial" w:cs="Arial"/>
          <w:i/>
          <w:iCs/>
          <w:kern w:val="0"/>
          <w:lang w:val="es-ES" w:eastAsia="es-ES"/>
          <w14:ligatures w14:val="none"/>
        </w:rPr>
        <w:t>Fases del ciclo de vida de los proyectos.</w:t>
      </w:r>
    </w:p>
    <w:p w14:paraId="40133FAD" w14:textId="7A00E817" w:rsidR="00B748F9" w:rsidRPr="007B2397" w:rsidRDefault="00B748F9" w:rsidP="00B748F9">
      <w:pPr>
        <w:spacing w:line="360" w:lineRule="auto"/>
        <w:contextualSpacing/>
        <w:jc w:val="center"/>
        <w:rPr>
          <w:rFonts w:ascii="Arial" w:hAnsi="Arial" w:cs="Arial"/>
          <w:noProof/>
        </w:rPr>
      </w:pPr>
      <w:r w:rsidRPr="007B2397">
        <w:rPr>
          <w:rFonts w:ascii="Arial" w:hAnsi="Arial" w:cs="Arial"/>
          <w:noProof/>
        </w:rPr>
        <w:drawing>
          <wp:inline distT="0" distB="0" distL="0" distR="0" wp14:anchorId="336B8D29" wp14:editId="3F56A4E6">
            <wp:extent cx="4953000" cy="2082800"/>
            <wp:effectExtent l="0" t="0" r="0" b="0"/>
            <wp:docPr id="822427579" name="Picture 1" descr="A white and black cha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27579" name="Picture 1" descr="A white and black chart with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2082800"/>
                    </a:xfrm>
                    <a:prstGeom prst="rect">
                      <a:avLst/>
                    </a:prstGeom>
                    <a:noFill/>
                    <a:ln>
                      <a:noFill/>
                    </a:ln>
                  </pic:spPr>
                </pic:pic>
              </a:graphicData>
            </a:graphic>
          </wp:inline>
        </w:drawing>
      </w:r>
    </w:p>
    <w:p w14:paraId="130A14B2" w14:textId="2B1113CF" w:rsidR="004C6592" w:rsidRPr="007B2397" w:rsidRDefault="00A617B0" w:rsidP="007921FB">
      <w:pPr>
        <w:spacing w:line="360" w:lineRule="auto"/>
        <w:contextualSpacing/>
        <w:jc w:val="both"/>
        <w:rPr>
          <w:rFonts w:ascii="Arial" w:eastAsia="Times New Roman" w:hAnsi="Arial" w:cs="Arial"/>
          <w:kern w:val="0"/>
          <w:lang w:val="es-ES" w:eastAsia="es-ES"/>
          <w14:ligatures w14:val="none"/>
        </w:rPr>
      </w:pPr>
      <w:r w:rsidRPr="006D4037">
        <w:rPr>
          <w:rFonts w:ascii="Arial" w:eastAsia="Times New Roman" w:hAnsi="Arial" w:cs="Arial"/>
          <w:i/>
          <w:iCs/>
          <w:kern w:val="0"/>
          <w:lang w:val="es-ES" w:eastAsia="es-ES"/>
          <w14:ligatures w14:val="none"/>
        </w:rPr>
        <w:t>Nota</w:t>
      </w:r>
      <w:r w:rsidRPr="007B2397">
        <w:rPr>
          <w:rFonts w:ascii="Arial" w:eastAsia="Times New Roman" w:hAnsi="Arial" w:cs="Arial"/>
          <w:kern w:val="0"/>
          <w:lang w:val="es-ES" w:eastAsia="es-ES"/>
          <w14:ligatures w14:val="none"/>
        </w:rPr>
        <w:t xml:space="preserve">: </w:t>
      </w:r>
      <w:r w:rsidR="004C6592" w:rsidRPr="007B2397">
        <w:rPr>
          <w:rFonts w:ascii="Arial" w:eastAsia="Times New Roman" w:hAnsi="Arial" w:cs="Arial"/>
          <w:kern w:val="0"/>
          <w:lang w:val="es-ES" w:eastAsia="es-ES"/>
          <w14:ligatures w14:val="none"/>
        </w:rPr>
        <w:t>Fases del ciclo de vida de los proyectos</w:t>
      </w:r>
      <w:r w:rsidRPr="007B2397">
        <w:rPr>
          <w:rFonts w:ascii="Arial" w:eastAsia="Times New Roman" w:hAnsi="Arial" w:cs="Arial"/>
          <w:kern w:val="0"/>
          <w:lang w:val="es-ES" w:eastAsia="es-ES"/>
          <w14:ligatures w14:val="none"/>
        </w:rPr>
        <w:t xml:space="preserve">. Tomado de </w:t>
      </w:r>
      <w:r w:rsidR="004C6592" w:rsidRPr="007B2397">
        <w:rPr>
          <w:rFonts w:ascii="Arial" w:eastAsia="Times New Roman" w:hAnsi="Arial" w:cs="Arial"/>
          <w:kern w:val="0"/>
          <w:lang w:val="es-ES" w:eastAsia="es-ES"/>
          <w14:ligatures w14:val="none"/>
        </w:rPr>
        <w:t>Administración de Proyectos. El ABC para un director de Proyectos exitoso (p.26)</w:t>
      </w:r>
    </w:p>
    <w:p w14:paraId="1BA7B671" w14:textId="4409D080" w:rsidR="00AE6157" w:rsidRPr="007B2397" w:rsidRDefault="00AE6157" w:rsidP="00E5271A">
      <w:pPr>
        <w:pStyle w:val="Heading4"/>
        <w:rPr>
          <w:szCs w:val="22"/>
        </w:rPr>
      </w:pPr>
      <w:bookmarkStart w:id="184" w:name="_Toc164875965"/>
      <w:r w:rsidRPr="007B2397">
        <w:rPr>
          <w:szCs w:val="22"/>
        </w:rPr>
        <w:t>2.2.7</w:t>
      </w:r>
      <w:r w:rsidRPr="007B2397">
        <w:rPr>
          <w:szCs w:val="22"/>
        </w:rPr>
        <w:tab/>
        <w:t>Estrategia empresarial, portafolios, programas, proyectos</w:t>
      </w:r>
      <w:bookmarkEnd w:id="184"/>
    </w:p>
    <w:p w14:paraId="1898D383" w14:textId="4D508D4D" w:rsidR="00AE6157" w:rsidRPr="007B2397" w:rsidRDefault="00EE2CEA" w:rsidP="00C65EE5">
      <w:pPr>
        <w:spacing w:after="0" w:line="480" w:lineRule="auto"/>
        <w:contextualSpacing/>
        <w:jc w:val="both"/>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Estrategia empresarial</w:t>
      </w:r>
    </w:p>
    <w:p w14:paraId="21E36F08" w14:textId="5048E9FE" w:rsidR="00EE2CEA" w:rsidRPr="007B2397" w:rsidRDefault="002D508D" w:rsidP="001F5CF4">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w:t>
      </w:r>
      <w:r w:rsidR="00F256D4" w:rsidRPr="007B2397">
        <w:rPr>
          <w:rFonts w:ascii="Arial" w:eastAsia="Times New Roman" w:hAnsi="Arial" w:cs="Arial"/>
          <w:kern w:val="0"/>
          <w:lang w:val="es-ES" w:eastAsia="es-ES"/>
          <w14:ligatures w14:val="none"/>
        </w:rPr>
        <w:t>María</w:t>
      </w:r>
      <w:r w:rsidRPr="007B2397">
        <w:rPr>
          <w:rFonts w:ascii="Arial" w:eastAsia="Times New Roman" w:hAnsi="Arial" w:cs="Arial"/>
          <w:kern w:val="0"/>
          <w:lang w:val="es-ES" w:eastAsia="es-ES"/>
          <w14:ligatures w14:val="none"/>
        </w:rPr>
        <w:t xml:space="preserve"> Alonso (Asana, 2022), </w:t>
      </w:r>
      <w:r w:rsidR="00B910A3" w:rsidRPr="007B2397">
        <w:rPr>
          <w:rFonts w:ascii="Arial" w:eastAsia="Times New Roman" w:hAnsi="Arial" w:cs="Arial"/>
          <w:kern w:val="0"/>
          <w:lang w:val="es-ES" w:eastAsia="es-ES"/>
          <w14:ligatures w14:val="none"/>
        </w:rPr>
        <w:t>una estrategia empresarial es la pauta que recoge los planes y políticas necesarias para alcanzar las metas que se ha propuesto la organización</w:t>
      </w:r>
      <w:r w:rsidR="00744202" w:rsidRPr="007B2397">
        <w:rPr>
          <w:rFonts w:ascii="Arial" w:eastAsia="Times New Roman" w:hAnsi="Arial" w:cs="Arial"/>
          <w:kern w:val="0"/>
          <w:lang w:val="es-ES" w:eastAsia="es-ES"/>
          <w14:ligatures w14:val="none"/>
        </w:rPr>
        <w:t xml:space="preserve">. </w:t>
      </w:r>
      <w:r w:rsidR="00A55D22" w:rsidRPr="007B2397">
        <w:rPr>
          <w:rFonts w:ascii="Arial" w:eastAsia="Times New Roman" w:hAnsi="Arial" w:cs="Arial"/>
          <w:kern w:val="0"/>
          <w:lang w:val="es-ES" w:eastAsia="es-ES"/>
          <w14:ligatures w14:val="none"/>
        </w:rPr>
        <w:t xml:space="preserve">Según Marco Calle (2020), </w:t>
      </w:r>
      <w:r w:rsidR="009E0DC6" w:rsidRPr="007B2397">
        <w:rPr>
          <w:rFonts w:ascii="Arial" w:eastAsia="Times New Roman" w:hAnsi="Arial" w:cs="Arial"/>
          <w:kern w:val="0"/>
          <w:lang w:val="es-ES" w:eastAsia="es-ES"/>
          <w14:ligatures w14:val="none"/>
        </w:rPr>
        <w:t>esta</w:t>
      </w:r>
      <w:r w:rsidR="00A55D22" w:rsidRPr="007B2397">
        <w:rPr>
          <w:rFonts w:ascii="Arial" w:eastAsia="Times New Roman" w:hAnsi="Arial" w:cs="Arial"/>
          <w:kern w:val="0"/>
          <w:lang w:val="es-ES" w:eastAsia="es-ES"/>
          <w14:ligatures w14:val="none"/>
        </w:rPr>
        <w:t xml:space="preserve"> es definida por los mandos altos de la empresa en función tendencia del mercado y sus objetivos estratégicos.</w:t>
      </w:r>
      <w:r w:rsidR="00E44661" w:rsidRPr="007B2397">
        <w:rPr>
          <w:rFonts w:ascii="Arial" w:eastAsia="Times New Roman" w:hAnsi="Arial" w:cs="Arial"/>
          <w:kern w:val="0"/>
          <w:lang w:val="es-ES" w:eastAsia="es-ES"/>
          <w14:ligatures w14:val="none"/>
        </w:rPr>
        <w:t xml:space="preserve"> La estrategia se define para la empresa en su totalidad, es una herramienta para alcanzar objetivos generales y se define a largo plazo.</w:t>
      </w:r>
    </w:p>
    <w:p w14:paraId="3FB29BA8" w14:textId="77777777" w:rsidR="00F256D4" w:rsidRPr="007B2397" w:rsidRDefault="00F256D4" w:rsidP="00F256D4">
      <w:pPr>
        <w:spacing w:before="240" w:after="0" w:line="240" w:lineRule="auto"/>
        <w:contextualSpacing/>
        <w:rPr>
          <w:rFonts w:ascii="Arial" w:eastAsia="Times New Roman" w:hAnsi="Arial" w:cs="Arial"/>
          <w:b/>
          <w:bCs/>
          <w:kern w:val="0"/>
          <w:lang w:val="es-ES" w:eastAsia="es-ES"/>
          <w14:ligatures w14:val="none"/>
        </w:rPr>
      </w:pPr>
    </w:p>
    <w:p w14:paraId="6FDE1712" w14:textId="18459004" w:rsidR="00EE2CEA" w:rsidRPr="007B2397" w:rsidRDefault="00EE2CEA" w:rsidP="00F256D4">
      <w:pPr>
        <w:spacing w:before="240"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Portafolios</w:t>
      </w:r>
    </w:p>
    <w:p w14:paraId="2B532688" w14:textId="77777777" w:rsidR="0040154B" w:rsidRPr="007B2397" w:rsidRDefault="0040154B" w:rsidP="0040154B">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Kassandra Ortega (Saint Leo </w:t>
      </w:r>
      <w:proofErr w:type="spellStart"/>
      <w:r w:rsidRPr="007B2397">
        <w:rPr>
          <w:rFonts w:ascii="Arial" w:eastAsia="Times New Roman" w:hAnsi="Arial" w:cs="Arial"/>
          <w:kern w:val="0"/>
          <w:lang w:val="es-ES" w:eastAsia="es-ES"/>
          <w14:ligatures w14:val="none"/>
        </w:rPr>
        <w:t>University</w:t>
      </w:r>
      <w:proofErr w:type="spellEnd"/>
      <w:r w:rsidRPr="007B2397">
        <w:rPr>
          <w:rFonts w:ascii="Arial" w:eastAsia="Times New Roman" w:hAnsi="Arial" w:cs="Arial"/>
          <w:kern w:val="0"/>
          <w:lang w:val="es-ES" w:eastAsia="es-ES"/>
          <w14:ligatures w14:val="none"/>
        </w:rPr>
        <w:t xml:space="preserve">, 2022), el portafolio es conjunto de proyectos, programas y trabajos diversos agrupados en un mismo sitio, con el objetivo de facilitar al administrador su trabajo de gestión. En el portafolio de proyectos </w:t>
      </w:r>
      <w:r w:rsidRPr="007B2397">
        <w:rPr>
          <w:rFonts w:ascii="Arial" w:eastAsia="Times New Roman" w:hAnsi="Arial" w:cs="Arial"/>
          <w:kern w:val="0"/>
          <w:lang w:val="es-ES" w:eastAsia="es-ES"/>
          <w14:ligatures w14:val="none"/>
        </w:rPr>
        <w:lastRenderedPageBreak/>
        <w:t xml:space="preserve">se encuentran las actividades y objetivos estratégicos de las empresas, así como cualquier otro proyecto o programa que no está necesariamente relacionado de forma directa al proyecto principal y a sus métricas. Un portafolio entonces puede contener dos o más programas (no puede existir un portafolio con solo un programa, en este caso el programa sería la estrategia más alta en la jerarquía) y a su vez, contener </w:t>
      </w:r>
      <w:proofErr w:type="spellStart"/>
      <w:r w:rsidRPr="007B2397">
        <w:rPr>
          <w:rFonts w:ascii="Arial" w:eastAsia="Times New Roman" w:hAnsi="Arial" w:cs="Arial"/>
          <w:kern w:val="0"/>
          <w:lang w:val="es-ES" w:eastAsia="es-ES"/>
          <w14:ligatures w14:val="none"/>
        </w:rPr>
        <w:t>sub-portafolios</w:t>
      </w:r>
      <w:proofErr w:type="spellEnd"/>
      <w:r w:rsidRPr="007B2397">
        <w:rPr>
          <w:rFonts w:ascii="Arial" w:eastAsia="Times New Roman" w:hAnsi="Arial" w:cs="Arial"/>
          <w:kern w:val="0"/>
          <w:lang w:val="es-ES" w:eastAsia="es-ES"/>
          <w14:ligatures w14:val="none"/>
        </w:rPr>
        <w:t xml:space="preserve"> en caso de necesitarse una segmentación adicional por la naturaleza de estos. </w:t>
      </w:r>
    </w:p>
    <w:p w14:paraId="0281174F" w14:textId="77777777" w:rsidR="0040154B" w:rsidRPr="007B2397" w:rsidRDefault="0040154B" w:rsidP="0040154B">
      <w:pPr>
        <w:spacing w:before="240" w:after="0" w:line="240" w:lineRule="auto"/>
        <w:contextualSpacing/>
        <w:rPr>
          <w:rFonts w:ascii="Arial" w:eastAsia="Times New Roman" w:hAnsi="Arial" w:cs="Arial"/>
          <w:b/>
          <w:bCs/>
          <w:kern w:val="0"/>
          <w:lang w:val="es-ES" w:eastAsia="es-ES"/>
          <w14:ligatures w14:val="none"/>
        </w:rPr>
      </w:pPr>
    </w:p>
    <w:p w14:paraId="7B4149AC" w14:textId="48B27D63" w:rsidR="00EE2CEA" w:rsidRPr="007B2397" w:rsidRDefault="00EE2CEA" w:rsidP="0040154B">
      <w:pPr>
        <w:spacing w:before="240"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Programas</w:t>
      </w:r>
    </w:p>
    <w:p w14:paraId="4C8284E4" w14:textId="462D754A" w:rsidR="00FB72FE" w:rsidRPr="007B2397" w:rsidRDefault="00EE2CEA" w:rsidP="00995D09">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Según Guille Díaz (2023), los programas son un grupo de proyectos o programas secundarios que se gestionan en grupo para obtener beneficios que no se pueden obtener individualmente.</w:t>
      </w:r>
      <w:r w:rsidR="002D508D" w:rsidRPr="007B2397">
        <w:rPr>
          <w:rFonts w:ascii="Arial" w:eastAsia="Times New Roman" w:hAnsi="Arial" w:cs="Arial"/>
          <w:kern w:val="0"/>
          <w:lang w:val="es-ES" w:eastAsia="es-ES"/>
          <w14:ligatures w14:val="none"/>
        </w:rPr>
        <w:t xml:space="preserve"> “Los proyectos se agrupan en un programa cuando los beneficios de gestionar la colección superan a los de la gestión de proyectos como unidades individuales” (</w:t>
      </w:r>
      <w:proofErr w:type="spellStart"/>
      <w:r w:rsidR="002D508D" w:rsidRPr="007B2397">
        <w:rPr>
          <w:rFonts w:ascii="Arial" w:eastAsia="Times New Roman" w:hAnsi="Arial" w:cs="Arial"/>
          <w:kern w:val="0"/>
          <w:lang w:val="es-ES" w:eastAsia="es-ES"/>
          <w14:ligatures w14:val="none"/>
        </w:rPr>
        <w:t>Wrike</w:t>
      </w:r>
      <w:proofErr w:type="spellEnd"/>
      <w:r w:rsidR="002D508D" w:rsidRPr="007B2397">
        <w:rPr>
          <w:rFonts w:ascii="Arial" w:eastAsia="Times New Roman" w:hAnsi="Arial" w:cs="Arial"/>
          <w:kern w:val="0"/>
          <w:lang w:val="es-ES" w:eastAsia="es-ES"/>
          <w14:ligatures w14:val="none"/>
        </w:rPr>
        <w:t xml:space="preserve">, 2023). </w:t>
      </w:r>
    </w:p>
    <w:p w14:paraId="6DF5F95D" w14:textId="77777777" w:rsidR="003A45FF" w:rsidRPr="007B2397" w:rsidRDefault="003A45FF" w:rsidP="003A45FF">
      <w:pPr>
        <w:spacing w:after="0" w:line="240" w:lineRule="auto"/>
        <w:contextualSpacing/>
        <w:rPr>
          <w:rFonts w:ascii="Arial" w:eastAsia="Times New Roman" w:hAnsi="Arial" w:cs="Arial"/>
          <w:b/>
          <w:bCs/>
          <w:kern w:val="0"/>
          <w:lang w:val="es-ES" w:eastAsia="es-ES"/>
          <w14:ligatures w14:val="none"/>
        </w:rPr>
      </w:pPr>
    </w:p>
    <w:p w14:paraId="40686E20" w14:textId="16F5C792" w:rsidR="00EE2CEA" w:rsidRPr="007B2397" w:rsidRDefault="00EE2CEA" w:rsidP="00A55D22">
      <w:pPr>
        <w:spacing w:after="0" w:line="480" w:lineRule="auto"/>
        <w:contextualSpacing/>
        <w:rPr>
          <w:rFonts w:ascii="Arial" w:eastAsia="Times New Roman" w:hAnsi="Arial" w:cs="Arial"/>
          <w:b/>
          <w:bCs/>
          <w:kern w:val="0"/>
          <w:lang w:val="es-ES" w:eastAsia="es-ES"/>
          <w14:ligatures w14:val="none"/>
        </w:rPr>
      </w:pPr>
      <w:r w:rsidRPr="007B2397">
        <w:rPr>
          <w:rFonts w:ascii="Arial" w:eastAsia="Times New Roman" w:hAnsi="Arial" w:cs="Arial"/>
          <w:b/>
          <w:bCs/>
          <w:kern w:val="0"/>
          <w:lang w:val="es-ES" w:eastAsia="es-ES"/>
          <w14:ligatures w14:val="none"/>
        </w:rPr>
        <w:t>Proyectos</w:t>
      </w:r>
    </w:p>
    <w:p w14:paraId="5967A753" w14:textId="50008E5E" w:rsidR="007B085F" w:rsidRPr="007B2397" w:rsidRDefault="00EE79BE" w:rsidP="00493C74">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w:t>
      </w:r>
      <w:r w:rsidR="007D3FA4" w:rsidRPr="007B2397">
        <w:rPr>
          <w:rFonts w:ascii="Arial" w:eastAsia="Times New Roman" w:hAnsi="Arial" w:cs="Arial"/>
          <w:kern w:val="0"/>
          <w:lang w:val="es-ES" w:eastAsia="es-ES"/>
          <w14:ligatures w14:val="none"/>
        </w:rPr>
        <w:t>Los proyectos, por definición, tienen una fecha de inicio y final. Sin embargo, otras características del proyecto incluyen la definición del alcance, el presupuesto finito, resultados específicos (entregables) y unicidad (aun cuando hayan existido proyectos similares anteriormente, estos son diferentes entre sí)</w:t>
      </w:r>
      <w:r w:rsidR="00EE2CEA" w:rsidRPr="007B2397">
        <w:rPr>
          <w:rFonts w:ascii="Arial" w:eastAsia="Times New Roman" w:hAnsi="Arial" w:cs="Arial"/>
          <w:kern w:val="0"/>
          <w:lang w:val="es-ES" w:eastAsia="es-ES"/>
          <w14:ligatures w14:val="none"/>
        </w:rPr>
        <w:t>” (</w:t>
      </w:r>
      <w:r w:rsidR="007D3FA4" w:rsidRPr="007B2397">
        <w:rPr>
          <w:rFonts w:ascii="Arial" w:eastAsia="Times New Roman" w:hAnsi="Arial" w:cs="Arial"/>
          <w:kern w:val="0"/>
          <w:lang w:val="es-ES" w:eastAsia="es-ES"/>
          <w14:ligatures w14:val="none"/>
        </w:rPr>
        <w:t>SG</w:t>
      </w:r>
      <w:r w:rsidR="00EE2CEA" w:rsidRPr="007B2397">
        <w:rPr>
          <w:rFonts w:ascii="Arial" w:eastAsia="Times New Roman" w:hAnsi="Arial" w:cs="Arial"/>
          <w:kern w:val="0"/>
          <w:lang w:val="es-ES" w:eastAsia="es-ES"/>
          <w14:ligatures w14:val="none"/>
        </w:rPr>
        <w:t xml:space="preserve">, </w:t>
      </w:r>
      <w:r w:rsidR="007D3FA4" w:rsidRPr="007B2397">
        <w:rPr>
          <w:rFonts w:ascii="Arial" w:eastAsia="Times New Roman" w:hAnsi="Arial" w:cs="Arial"/>
          <w:kern w:val="0"/>
          <w:lang w:val="es-ES" w:eastAsia="es-ES"/>
          <w14:ligatures w14:val="none"/>
        </w:rPr>
        <w:t>2014</w:t>
      </w:r>
      <w:r w:rsidR="00EE2CEA" w:rsidRPr="007B2397">
        <w:rPr>
          <w:rFonts w:ascii="Arial" w:eastAsia="Times New Roman" w:hAnsi="Arial" w:cs="Arial"/>
          <w:kern w:val="0"/>
          <w:lang w:val="es-ES" w:eastAsia="es-ES"/>
          <w14:ligatures w14:val="none"/>
        </w:rPr>
        <w:t>).</w:t>
      </w:r>
      <w:r w:rsidR="004A6875" w:rsidRPr="007B2397">
        <w:rPr>
          <w:rFonts w:ascii="Arial" w:eastAsia="Times New Roman" w:hAnsi="Arial" w:cs="Arial"/>
          <w:kern w:val="0"/>
          <w:lang w:val="es-ES" w:eastAsia="es-ES"/>
          <w14:ligatures w14:val="none"/>
        </w:rPr>
        <w:t xml:space="preserve"> </w:t>
      </w:r>
    </w:p>
    <w:p w14:paraId="30BC89EC" w14:textId="367C2D83" w:rsidR="004E2B09" w:rsidRPr="007B2397" w:rsidRDefault="004E2B09" w:rsidP="00995D09">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w:t>
      </w:r>
      <w:r w:rsidR="007B085F" w:rsidRPr="007B2397">
        <w:rPr>
          <w:rFonts w:ascii="Arial" w:eastAsia="Times New Roman" w:hAnsi="Arial" w:cs="Arial"/>
          <w:kern w:val="0"/>
          <w:lang w:val="es-ES" w:eastAsia="es-ES"/>
          <w14:ligatures w14:val="none"/>
        </w:rPr>
        <w:t xml:space="preserve"> proyecto propuesto </w:t>
      </w:r>
      <w:r w:rsidRPr="007B2397">
        <w:rPr>
          <w:rFonts w:ascii="Arial" w:eastAsia="Times New Roman" w:hAnsi="Arial" w:cs="Arial"/>
          <w:kern w:val="0"/>
          <w:lang w:val="es-ES" w:eastAsia="es-ES"/>
          <w14:ligatures w14:val="none"/>
        </w:rPr>
        <w:t xml:space="preserve">en este documento </w:t>
      </w:r>
      <w:r w:rsidR="007B085F" w:rsidRPr="007B2397">
        <w:rPr>
          <w:rFonts w:ascii="Arial" w:eastAsia="Times New Roman" w:hAnsi="Arial" w:cs="Arial"/>
          <w:kern w:val="0"/>
          <w:lang w:val="es-ES" w:eastAsia="es-ES"/>
          <w14:ligatures w14:val="none"/>
        </w:rPr>
        <w:t xml:space="preserve">se incluye </w:t>
      </w:r>
      <w:r w:rsidRPr="007B2397">
        <w:rPr>
          <w:rFonts w:ascii="Arial" w:eastAsia="Times New Roman" w:hAnsi="Arial" w:cs="Arial"/>
          <w:kern w:val="0"/>
          <w:lang w:val="es-ES" w:eastAsia="es-ES"/>
          <w14:ligatures w14:val="none"/>
        </w:rPr>
        <w:t>en</w:t>
      </w:r>
      <w:r w:rsidR="00F06302" w:rsidRPr="007B2397">
        <w:rPr>
          <w:rFonts w:ascii="Arial" w:eastAsia="Times New Roman" w:hAnsi="Arial" w:cs="Arial"/>
          <w:kern w:val="0"/>
          <w:lang w:val="es-ES" w:eastAsia="es-ES"/>
          <w14:ligatures w14:val="none"/>
        </w:rPr>
        <w:t xml:space="preserve"> un portafolio de proyectos</w:t>
      </w:r>
      <w:r w:rsidR="007B085F" w:rsidRPr="007B2397">
        <w:rPr>
          <w:rFonts w:ascii="Arial" w:eastAsia="Times New Roman" w:hAnsi="Arial" w:cs="Arial"/>
          <w:kern w:val="0"/>
          <w:lang w:val="es-ES" w:eastAsia="es-ES"/>
          <w14:ligatures w14:val="none"/>
        </w:rPr>
        <w:t>, ya</w:t>
      </w:r>
      <w:r w:rsidR="00F06302" w:rsidRPr="007B2397">
        <w:rPr>
          <w:rFonts w:ascii="Arial" w:eastAsia="Times New Roman" w:hAnsi="Arial" w:cs="Arial"/>
          <w:kern w:val="0"/>
          <w:lang w:val="es-ES" w:eastAsia="es-ES"/>
          <w14:ligatures w14:val="none"/>
        </w:rPr>
        <w:t xml:space="preserve"> que el beneficio esperado de la aplicación no se puede concebir con este proyecto de forma individual</w:t>
      </w:r>
      <w:r w:rsidRPr="007B2397">
        <w:rPr>
          <w:rFonts w:ascii="Arial" w:eastAsia="Times New Roman" w:hAnsi="Arial" w:cs="Arial"/>
          <w:kern w:val="0"/>
          <w:lang w:val="es-ES" w:eastAsia="es-ES"/>
          <w14:ligatures w14:val="none"/>
        </w:rPr>
        <w:t xml:space="preserve"> y </w:t>
      </w:r>
      <w:r w:rsidR="00F06302" w:rsidRPr="007B2397">
        <w:rPr>
          <w:rFonts w:ascii="Arial" w:eastAsia="Times New Roman" w:hAnsi="Arial" w:cs="Arial"/>
          <w:kern w:val="0"/>
          <w:lang w:val="es-ES" w:eastAsia="es-ES"/>
          <w14:ligatures w14:val="none"/>
        </w:rPr>
        <w:t xml:space="preserve">generará valor siempre y cuando existan otros proyectos </w:t>
      </w:r>
      <w:r w:rsidR="007B085F" w:rsidRPr="007B2397">
        <w:rPr>
          <w:rFonts w:ascii="Arial" w:eastAsia="Times New Roman" w:hAnsi="Arial" w:cs="Arial"/>
          <w:kern w:val="0"/>
          <w:lang w:val="es-ES" w:eastAsia="es-ES"/>
          <w14:ligatures w14:val="none"/>
        </w:rPr>
        <w:t xml:space="preserve">como el </w:t>
      </w:r>
      <w:r w:rsidR="0057771F" w:rsidRPr="007B2397">
        <w:rPr>
          <w:rFonts w:ascii="Arial" w:eastAsia="Times New Roman" w:hAnsi="Arial" w:cs="Arial"/>
          <w:kern w:val="0"/>
          <w:lang w:val="es-ES" w:eastAsia="es-ES"/>
          <w14:ligatures w14:val="none"/>
        </w:rPr>
        <w:t>desarrollo</w:t>
      </w:r>
      <w:r w:rsidR="007B085F" w:rsidRPr="007B2397">
        <w:rPr>
          <w:rFonts w:ascii="Arial" w:eastAsia="Times New Roman" w:hAnsi="Arial" w:cs="Arial"/>
          <w:kern w:val="0"/>
          <w:lang w:val="es-ES" w:eastAsia="es-ES"/>
          <w14:ligatures w14:val="none"/>
        </w:rPr>
        <w:t xml:space="preserve"> </w:t>
      </w:r>
      <w:r w:rsidR="00C062B1">
        <w:rPr>
          <w:rFonts w:ascii="Arial" w:eastAsia="Times New Roman" w:hAnsi="Arial" w:cs="Arial"/>
          <w:kern w:val="0"/>
          <w:lang w:val="es-ES" w:eastAsia="es-ES"/>
          <w14:ligatures w14:val="none"/>
        </w:rPr>
        <w:t xml:space="preserve">completo </w:t>
      </w:r>
      <w:r w:rsidR="007B085F" w:rsidRPr="007B2397">
        <w:rPr>
          <w:rFonts w:ascii="Arial" w:eastAsia="Times New Roman" w:hAnsi="Arial" w:cs="Arial"/>
          <w:kern w:val="0"/>
          <w:lang w:val="es-ES" w:eastAsia="es-ES"/>
          <w14:ligatures w14:val="none"/>
        </w:rPr>
        <w:t>de la aplicación</w:t>
      </w:r>
      <w:r w:rsidRPr="007B2397">
        <w:rPr>
          <w:rFonts w:ascii="Arial" w:eastAsia="Times New Roman" w:hAnsi="Arial" w:cs="Arial"/>
          <w:kern w:val="0"/>
          <w:lang w:val="es-ES" w:eastAsia="es-ES"/>
          <w14:ligatures w14:val="none"/>
        </w:rPr>
        <w:t xml:space="preserve"> y l</w:t>
      </w:r>
      <w:r w:rsidR="00F06302" w:rsidRPr="007B2397">
        <w:rPr>
          <w:rFonts w:ascii="Arial" w:eastAsia="Times New Roman" w:hAnsi="Arial" w:cs="Arial"/>
          <w:kern w:val="0"/>
          <w:lang w:val="es-ES" w:eastAsia="es-ES"/>
          <w14:ligatures w14:val="none"/>
        </w:rPr>
        <w:t>a implementación</w:t>
      </w:r>
      <w:r w:rsidR="007B085F" w:rsidRPr="007B2397">
        <w:rPr>
          <w:rFonts w:ascii="Arial" w:eastAsia="Times New Roman" w:hAnsi="Arial" w:cs="Arial"/>
          <w:kern w:val="0"/>
          <w:lang w:val="es-ES" w:eastAsia="es-ES"/>
          <w14:ligatures w14:val="none"/>
        </w:rPr>
        <w:t>.</w:t>
      </w:r>
      <w:r w:rsidRPr="007B2397">
        <w:rPr>
          <w:rFonts w:ascii="Arial" w:eastAsia="Times New Roman" w:hAnsi="Arial" w:cs="Arial"/>
          <w:kern w:val="0"/>
          <w:lang w:val="es-ES" w:eastAsia="es-ES"/>
          <w14:ligatures w14:val="none"/>
        </w:rPr>
        <w:t xml:space="preserve"> </w:t>
      </w:r>
    </w:p>
    <w:p w14:paraId="15DD2BDF" w14:textId="20DBF116" w:rsidR="007C7C08" w:rsidRDefault="00466808" w:rsidP="00995D09">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En la Figura 4 se presenta el desglose de estrategia empresarial, portafolios, programas y proyectos de forma jerárquica.</w:t>
      </w:r>
    </w:p>
    <w:p w14:paraId="632B8779" w14:textId="77777777" w:rsidR="00107E62" w:rsidRDefault="00107E62" w:rsidP="00995D09">
      <w:pPr>
        <w:spacing w:after="0" w:line="480" w:lineRule="auto"/>
        <w:ind w:firstLine="720"/>
        <w:contextualSpacing/>
        <w:rPr>
          <w:rFonts w:ascii="Arial" w:eastAsia="Times New Roman" w:hAnsi="Arial" w:cs="Arial"/>
          <w:kern w:val="0"/>
          <w:lang w:val="es-ES" w:eastAsia="es-ES"/>
          <w14:ligatures w14:val="none"/>
        </w:rPr>
      </w:pPr>
    </w:p>
    <w:p w14:paraId="6708D947" w14:textId="6DAEE216" w:rsidR="00E36828" w:rsidRPr="007B2397" w:rsidRDefault="00E36828" w:rsidP="004E2B09">
      <w:pPr>
        <w:pStyle w:val="Figura1"/>
        <w:spacing w:before="240"/>
        <w:ind w:firstLine="0"/>
        <w:rPr>
          <w:sz w:val="22"/>
          <w:szCs w:val="22"/>
        </w:rPr>
      </w:pPr>
      <w:bookmarkStart w:id="185" w:name="_Toc164876021"/>
      <w:r w:rsidRPr="007B2397">
        <w:rPr>
          <w:sz w:val="22"/>
          <w:szCs w:val="22"/>
        </w:rPr>
        <w:lastRenderedPageBreak/>
        <w:t>Figura 4</w:t>
      </w:r>
      <w:bookmarkEnd w:id="185"/>
    </w:p>
    <w:p w14:paraId="3229D817" w14:textId="420B743F" w:rsidR="00E36828" w:rsidRPr="007B2397" w:rsidRDefault="00E36828" w:rsidP="00A55D22">
      <w:pPr>
        <w:spacing w:after="0" w:line="480" w:lineRule="auto"/>
        <w:contextualSpacing/>
        <w:rPr>
          <w:rFonts w:ascii="Arial" w:eastAsia="Times New Roman" w:hAnsi="Arial" w:cs="Arial"/>
          <w:i/>
          <w:iCs/>
          <w:kern w:val="0"/>
          <w:lang w:val="es-CR" w:eastAsia="es-ES"/>
          <w14:ligatures w14:val="none"/>
        </w:rPr>
      </w:pPr>
      <w:r w:rsidRPr="007B2397">
        <w:rPr>
          <w:rFonts w:ascii="Arial" w:eastAsia="Times New Roman" w:hAnsi="Arial" w:cs="Arial"/>
          <w:i/>
          <w:iCs/>
          <w:kern w:val="0"/>
          <w:lang w:val="es-CR" w:eastAsia="es-ES"/>
          <w14:ligatures w14:val="none"/>
        </w:rPr>
        <w:t>Estrategia empresarial, portafolios, programas y proyectos.</w:t>
      </w:r>
    </w:p>
    <w:p w14:paraId="1CEE0699" w14:textId="2ECF4640" w:rsidR="00E36828" w:rsidRPr="007B2397" w:rsidRDefault="00E36828" w:rsidP="004E2B09">
      <w:pPr>
        <w:spacing w:after="0" w:line="240" w:lineRule="auto"/>
        <w:contextualSpacing/>
        <w:jc w:val="center"/>
        <w:rPr>
          <w:rFonts w:ascii="Arial" w:eastAsia="Times New Roman" w:hAnsi="Arial" w:cs="Arial"/>
          <w:kern w:val="0"/>
          <w:lang w:val="es-CR" w:eastAsia="es-ES"/>
          <w14:ligatures w14:val="none"/>
        </w:rPr>
      </w:pPr>
      <w:r w:rsidRPr="007B2397">
        <w:rPr>
          <w:rFonts w:ascii="Arial" w:eastAsia="Times New Roman" w:hAnsi="Arial" w:cs="Arial"/>
          <w:noProof/>
          <w:kern w:val="0"/>
          <w:lang w:val="es-CR" w:eastAsia="es-ES"/>
        </w:rPr>
        <w:drawing>
          <wp:inline distT="0" distB="0" distL="0" distR="0" wp14:anchorId="60C6BF78" wp14:editId="09FC8DFF">
            <wp:extent cx="5409487" cy="3944983"/>
            <wp:effectExtent l="0" t="0" r="1270" b="0"/>
            <wp:docPr id="864564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64616" name="Picture 864564616"/>
                    <pic:cNvPicPr/>
                  </pic:nvPicPr>
                  <pic:blipFill rotWithShape="1">
                    <a:blip r:embed="rId15">
                      <a:extLst>
                        <a:ext uri="{28A0092B-C50C-407E-A947-70E740481C1C}">
                          <a14:useLocalDpi xmlns:a14="http://schemas.microsoft.com/office/drawing/2010/main" val="0"/>
                        </a:ext>
                      </a:extLst>
                    </a:blip>
                    <a:srcRect l="1447" t="1742" r="2386" b="2966"/>
                    <a:stretch/>
                  </pic:blipFill>
                  <pic:spPr bwMode="auto">
                    <a:xfrm>
                      <a:off x="0" y="0"/>
                      <a:ext cx="5460441" cy="3982142"/>
                    </a:xfrm>
                    <a:prstGeom prst="rect">
                      <a:avLst/>
                    </a:prstGeom>
                    <a:ln>
                      <a:noFill/>
                    </a:ln>
                    <a:extLst>
                      <a:ext uri="{53640926-AAD7-44D8-BBD7-CCE9431645EC}">
                        <a14:shadowObscured xmlns:a14="http://schemas.microsoft.com/office/drawing/2010/main"/>
                      </a:ext>
                    </a:extLst>
                  </pic:spPr>
                </pic:pic>
              </a:graphicData>
            </a:graphic>
          </wp:inline>
        </w:drawing>
      </w:r>
    </w:p>
    <w:p w14:paraId="097B1F6E" w14:textId="39A0A0C9" w:rsidR="00E36828" w:rsidRPr="007B2397" w:rsidRDefault="00E36828" w:rsidP="004E2B09">
      <w:pPr>
        <w:spacing w:after="0" w:line="240" w:lineRule="auto"/>
        <w:contextualSpacing/>
        <w:jc w:val="both"/>
        <w:rPr>
          <w:rFonts w:ascii="Arial" w:eastAsia="Times New Roman" w:hAnsi="Arial" w:cs="Arial"/>
          <w:kern w:val="0"/>
          <w:lang w:val="es-ES" w:eastAsia="es-ES"/>
          <w14:ligatures w14:val="none"/>
        </w:rPr>
      </w:pPr>
      <w:r w:rsidRPr="007B2397">
        <w:rPr>
          <w:rFonts w:ascii="Arial" w:eastAsia="Times New Roman" w:hAnsi="Arial" w:cs="Arial"/>
          <w:i/>
          <w:iCs/>
          <w:kern w:val="0"/>
          <w:lang w:val="es-ES" w:eastAsia="es-ES"/>
          <w14:ligatures w14:val="none"/>
        </w:rPr>
        <w:t xml:space="preserve">Nota: </w:t>
      </w:r>
      <w:r w:rsidRPr="007B2397">
        <w:rPr>
          <w:rFonts w:ascii="Arial" w:eastAsia="Times New Roman" w:hAnsi="Arial" w:cs="Arial"/>
          <w:kern w:val="0"/>
          <w:lang w:val="es-ES" w:eastAsia="es-ES"/>
          <w14:ligatures w14:val="none"/>
        </w:rPr>
        <w:t>Desglose de estrategia empresarial, portafolios, programas y proyectos. Tomado de WordPress</w:t>
      </w:r>
      <w:r w:rsidR="004E2B09"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2020</w:t>
      </w:r>
      <w:r w:rsidR="004E2B09" w:rsidRPr="007B2397">
        <w:rPr>
          <w:rFonts w:ascii="Arial" w:eastAsia="Times New Roman" w:hAnsi="Arial" w:cs="Arial"/>
          <w:kern w:val="0"/>
          <w:lang w:val="es-ES" w:eastAsia="es-ES"/>
          <w14:ligatures w14:val="none"/>
        </w:rPr>
        <w:t>).</w:t>
      </w:r>
    </w:p>
    <w:p w14:paraId="7848D9D9" w14:textId="77777777" w:rsidR="0033206F" w:rsidRPr="007B2397" w:rsidRDefault="0033206F" w:rsidP="004E2B09">
      <w:pPr>
        <w:spacing w:after="0" w:line="240" w:lineRule="auto"/>
        <w:contextualSpacing/>
        <w:jc w:val="both"/>
        <w:rPr>
          <w:rStyle w:val="Hyperlink"/>
          <w:rFonts w:ascii="Arial" w:eastAsia="Times New Roman" w:hAnsi="Arial" w:cs="Arial"/>
          <w:kern w:val="0"/>
          <w:lang w:val="es-ES" w:eastAsia="es-ES"/>
          <w14:ligatures w14:val="none"/>
        </w:rPr>
      </w:pPr>
    </w:p>
    <w:p w14:paraId="072847A8" w14:textId="7FE2F3CF" w:rsidR="001C1FC7" w:rsidRPr="007B2397" w:rsidRDefault="001C1FC7" w:rsidP="009F5321">
      <w:pPr>
        <w:pStyle w:val="Heading3"/>
        <w:spacing w:before="0"/>
        <w:rPr>
          <w:rStyle w:val="Hyperlink"/>
          <w:color w:val="auto"/>
          <w:szCs w:val="22"/>
        </w:rPr>
      </w:pPr>
      <w:bookmarkStart w:id="186" w:name="_Toc164875966"/>
      <w:r w:rsidRPr="007B2397">
        <w:rPr>
          <w:rStyle w:val="Hyperlink"/>
          <w:color w:val="auto"/>
          <w:szCs w:val="22"/>
        </w:rPr>
        <w:t>2.3</w:t>
      </w:r>
      <w:r w:rsidRPr="007B2397">
        <w:rPr>
          <w:rStyle w:val="Hyperlink"/>
          <w:color w:val="auto"/>
          <w:szCs w:val="22"/>
        </w:rPr>
        <w:tab/>
        <w:t>Otra teoría propia del tema de interés</w:t>
      </w:r>
      <w:bookmarkEnd w:id="186"/>
      <w:r w:rsidRPr="007B2397">
        <w:rPr>
          <w:rStyle w:val="Hyperlink"/>
          <w:color w:val="auto"/>
          <w:szCs w:val="22"/>
        </w:rPr>
        <w:t xml:space="preserve">  </w:t>
      </w:r>
    </w:p>
    <w:p w14:paraId="1A9F368D" w14:textId="7C89F6C1" w:rsidR="001C1FC7" w:rsidRPr="007B2397" w:rsidRDefault="00520401" w:rsidP="00FD51FD">
      <w:pPr>
        <w:spacing w:after="0" w:line="480" w:lineRule="auto"/>
        <w:ind w:firstLine="720"/>
        <w:contextualSpacing/>
        <w:rPr>
          <w:rFonts w:ascii="Arial" w:hAnsi="Arial" w:cs="Arial"/>
          <w:lang w:val="es-CR"/>
        </w:rPr>
      </w:pPr>
      <w:r w:rsidRPr="007B2397">
        <w:rPr>
          <w:rFonts w:ascii="Arial" w:hAnsi="Arial" w:cs="Arial"/>
          <w:lang w:val="es-CR"/>
        </w:rPr>
        <w:t>El siguiente apartado presenta el estado actual del problema seleccionado, planteando sus antecedentes, investigaciones realizadas relacionadas al tema de estudio, análisis de la competencia o soluciones similares existentes en Costa Rica, metodologías utilizadas</w:t>
      </w:r>
      <w:r w:rsidR="00FD51FD" w:rsidRPr="007B2397">
        <w:rPr>
          <w:rFonts w:ascii="Arial" w:hAnsi="Arial" w:cs="Arial"/>
          <w:lang w:val="es-CR"/>
        </w:rPr>
        <w:t xml:space="preserve">, así como las </w:t>
      </w:r>
      <w:r w:rsidRPr="007B2397">
        <w:rPr>
          <w:rFonts w:ascii="Arial" w:hAnsi="Arial" w:cs="Arial"/>
          <w:lang w:val="es-CR"/>
        </w:rPr>
        <w:t>conclusiones y recomendaciones derivadas del análisis de la teoría investigada.</w:t>
      </w:r>
    </w:p>
    <w:p w14:paraId="58F665D0" w14:textId="2C77D8C4" w:rsidR="00105A86" w:rsidRPr="007B2397" w:rsidRDefault="00105A86" w:rsidP="00FD51FD">
      <w:pPr>
        <w:pStyle w:val="Heading4"/>
        <w:spacing w:after="0"/>
        <w:rPr>
          <w:szCs w:val="22"/>
        </w:rPr>
      </w:pPr>
      <w:bookmarkStart w:id="187" w:name="_Toc164875967"/>
      <w:r w:rsidRPr="007B2397">
        <w:rPr>
          <w:szCs w:val="22"/>
        </w:rPr>
        <w:t>2.3.1</w:t>
      </w:r>
      <w:r w:rsidRPr="007B2397">
        <w:rPr>
          <w:szCs w:val="22"/>
        </w:rPr>
        <w:tab/>
        <w:t>Situación actual del problema u oportunidad en estudio</w:t>
      </w:r>
      <w:bookmarkEnd w:id="187"/>
    </w:p>
    <w:p w14:paraId="71CC290D" w14:textId="77777777" w:rsidR="00FD1EBD" w:rsidRPr="007B2397" w:rsidRDefault="00206C9F" w:rsidP="001E7543">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datos del Instituto Costarricense de Turismo (ICT, 2023), Costa Rica recibió 1,3 millones de turistas en el I semestre del 2023. </w:t>
      </w:r>
      <w:r w:rsidR="0057771F" w:rsidRPr="007B2397">
        <w:rPr>
          <w:rFonts w:ascii="Arial" w:eastAsia="Times New Roman" w:hAnsi="Arial" w:cs="Arial"/>
          <w:kern w:val="0"/>
          <w:lang w:val="es-ES" w:eastAsia="es-ES"/>
          <w14:ligatures w14:val="none"/>
        </w:rPr>
        <w:t xml:space="preserve">En </w:t>
      </w:r>
      <w:r w:rsidRPr="007B2397">
        <w:rPr>
          <w:rFonts w:ascii="Arial" w:eastAsia="Times New Roman" w:hAnsi="Arial" w:cs="Arial"/>
          <w:kern w:val="0"/>
          <w:lang w:val="es-ES" w:eastAsia="es-ES"/>
          <w14:ligatures w14:val="none"/>
        </w:rPr>
        <w:t>Costa Rica</w:t>
      </w:r>
      <w:r w:rsidR="0057771F" w:rsidRPr="007B2397">
        <w:rPr>
          <w:rFonts w:ascii="Arial" w:eastAsia="Times New Roman" w:hAnsi="Arial" w:cs="Arial"/>
          <w:kern w:val="0"/>
          <w:lang w:val="es-ES" w:eastAsia="es-ES"/>
          <w14:ligatures w14:val="none"/>
        </w:rPr>
        <w:t>, el turismo aporta</w:t>
      </w:r>
      <w:r w:rsidRPr="007B2397">
        <w:rPr>
          <w:rFonts w:ascii="Arial" w:eastAsia="Times New Roman" w:hAnsi="Arial" w:cs="Arial"/>
          <w:kern w:val="0"/>
          <w:lang w:val="es-ES" w:eastAsia="es-ES"/>
          <w14:ligatures w14:val="none"/>
        </w:rPr>
        <w:t xml:space="preserve"> un</w:t>
      </w:r>
      <w:r w:rsidR="0057771F" w:rsidRPr="007B2397">
        <w:rPr>
          <w:rFonts w:ascii="Arial" w:eastAsia="Times New Roman" w:hAnsi="Arial" w:cs="Arial"/>
          <w:kern w:val="0"/>
          <w:lang w:val="es-ES" w:eastAsia="es-ES"/>
          <w14:ligatures w14:val="none"/>
        </w:rPr>
        <w:t xml:space="preserve"> 6,3% al producto interno bruto del</w:t>
      </w:r>
      <w:r w:rsidRPr="007B2397">
        <w:rPr>
          <w:rFonts w:ascii="Arial" w:eastAsia="Times New Roman" w:hAnsi="Arial" w:cs="Arial"/>
          <w:kern w:val="0"/>
          <w:lang w:val="es-ES" w:eastAsia="es-ES"/>
          <w14:ligatures w14:val="none"/>
        </w:rPr>
        <w:t xml:space="preserve"> país y una gran cantidad de sus visitantes </w:t>
      </w:r>
      <w:r w:rsidRPr="007B2397">
        <w:rPr>
          <w:rFonts w:ascii="Arial" w:eastAsia="Times New Roman" w:hAnsi="Arial" w:cs="Arial"/>
          <w:kern w:val="0"/>
          <w:lang w:val="es-ES" w:eastAsia="es-ES"/>
          <w14:ligatures w14:val="none"/>
        </w:rPr>
        <w:lastRenderedPageBreak/>
        <w:t>provienen de países desarrollados como Estados Unidos, Canadá y México</w:t>
      </w:r>
      <w:r w:rsidR="00DE112C" w:rsidRPr="007B2397">
        <w:rPr>
          <w:rFonts w:ascii="Arial" w:eastAsia="Times New Roman" w:hAnsi="Arial" w:cs="Arial"/>
          <w:kern w:val="0"/>
          <w:lang w:val="es-ES" w:eastAsia="es-ES"/>
          <w14:ligatures w14:val="none"/>
        </w:rPr>
        <w:t>, así como una gran porción de visitantes europeos y otras regiones</w:t>
      </w:r>
      <w:r w:rsidRPr="007B2397">
        <w:rPr>
          <w:rFonts w:ascii="Arial" w:eastAsia="Times New Roman" w:hAnsi="Arial" w:cs="Arial"/>
          <w:kern w:val="0"/>
          <w:lang w:val="es-ES" w:eastAsia="es-ES"/>
          <w14:ligatures w14:val="none"/>
        </w:rPr>
        <w:t xml:space="preserve">. </w:t>
      </w:r>
    </w:p>
    <w:p w14:paraId="4D7B3D0E" w14:textId="77777777" w:rsidR="00FD1EBD" w:rsidRPr="007B2397" w:rsidRDefault="00DE112C" w:rsidP="001E7543">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A pesar de estos datos, existe una gran cantidad de proveedores de servicios y productos turísticos nacionales que no tienen la suficiente visibilidad para poder ofrecer los mismos a los visitantes, ya sea por una ubicación poco conveniente, escasos recursos para pagar por publicidad, competencia acelerada, poca preparación profesional para ser contratados por empresas de servicios turísticos, limitadas formas de pago, entre otros. Por otra parte, </w:t>
      </w:r>
      <w:r w:rsidR="00C54334" w:rsidRPr="007B2397">
        <w:rPr>
          <w:rFonts w:ascii="Arial" w:eastAsia="Times New Roman" w:hAnsi="Arial" w:cs="Arial"/>
          <w:kern w:val="0"/>
          <w:lang w:val="es-ES" w:eastAsia="es-ES"/>
          <w14:ligatures w14:val="none"/>
        </w:rPr>
        <w:t xml:space="preserve">según estadísticas del ICT mediante una evaluación de calidad anual que realiza llamada </w:t>
      </w:r>
      <w:r w:rsidR="00C54334" w:rsidRPr="007B2397">
        <w:rPr>
          <w:rFonts w:ascii="Arial" w:eastAsia="Times New Roman" w:hAnsi="Arial" w:cs="Arial"/>
          <w:i/>
          <w:iCs/>
          <w:kern w:val="0"/>
          <w:lang w:val="es-ES" w:eastAsia="es-ES"/>
          <w14:ligatures w14:val="none"/>
        </w:rPr>
        <w:t xml:space="preserve">Global </w:t>
      </w:r>
      <w:proofErr w:type="spellStart"/>
      <w:r w:rsidR="00C54334" w:rsidRPr="007B2397">
        <w:rPr>
          <w:rFonts w:ascii="Arial" w:eastAsia="Times New Roman" w:hAnsi="Arial" w:cs="Arial"/>
          <w:i/>
          <w:iCs/>
          <w:kern w:val="0"/>
          <w:lang w:val="es-ES" w:eastAsia="es-ES"/>
          <w14:ligatures w14:val="none"/>
        </w:rPr>
        <w:t>Review</w:t>
      </w:r>
      <w:proofErr w:type="spellEnd"/>
      <w:r w:rsidR="00C54334" w:rsidRPr="007B2397">
        <w:rPr>
          <w:rFonts w:ascii="Arial" w:eastAsia="Times New Roman" w:hAnsi="Arial" w:cs="Arial"/>
          <w:i/>
          <w:iCs/>
          <w:kern w:val="0"/>
          <w:lang w:val="es-ES" w:eastAsia="es-ES"/>
          <w14:ligatures w14:val="none"/>
        </w:rPr>
        <w:t xml:space="preserve"> </w:t>
      </w:r>
      <w:proofErr w:type="spellStart"/>
      <w:r w:rsidR="00C54334" w:rsidRPr="007B2397">
        <w:rPr>
          <w:rFonts w:ascii="Arial" w:eastAsia="Times New Roman" w:hAnsi="Arial" w:cs="Arial"/>
          <w:i/>
          <w:iCs/>
          <w:kern w:val="0"/>
          <w:lang w:val="es-ES" w:eastAsia="es-ES"/>
          <w14:ligatures w14:val="none"/>
        </w:rPr>
        <w:t>Index</w:t>
      </w:r>
      <w:proofErr w:type="spellEnd"/>
      <w:r w:rsidR="00C54334" w:rsidRPr="007B2397">
        <w:rPr>
          <w:rFonts w:ascii="Arial" w:eastAsia="Times New Roman" w:hAnsi="Arial" w:cs="Arial"/>
          <w:kern w:val="0"/>
          <w:lang w:val="es-ES" w:eastAsia="es-ES"/>
          <w14:ligatures w14:val="none"/>
        </w:rPr>
        <w:t xml:space="preserve"> (GRI), la gestión de respuestas en los alojamientos en Costa Rica tiene una evaluación</w:t>
      </w:r>
      <w:r w:rsidR="00BC2DC2" w:rsidRPr="007B2397">
        <w:rPr>
          <w:rFonts w:ascii="Arial" w:eastAsia="Times New Roman" w:hAnsi="Arial" w:cs="Arial"/>
          <w:kern w:val="0"/>
          <w:lang w:val="es-ES" w:eastAsia="es-ES"/>
          <w14:ligatures w14:val="none"/>
        </w:rPr>
        <w:t xml:space="preserve"> de calidad</w:t>
      </w:r>
      <w:r w:rsidR="00C54334" w:rsidRPr="007B2397">
        <w:rPr>
          <w:rFonts w:ascii="Arial" w:eastAsia="Times New Roman" w:hAnsi="Arial" w:cs="Arial"/>
          <w:kern w:val="0"/>
          <w:lang w:val="es-ES" w:eastAsia="es-ES"/>
          <w14:ligatures w14:val="none"/>
        </w:rPr>
        <w:t xml:space="preserve"> de 41.7%, los restaurantes de </w:t>
      </w:r>
      <w:r w:rsidR="00F352F9" w:rsidRPr="007B2397">
        <w:rPr>
          <w:rFonts w:ascii="Arial" w:eastAsia="Times New Roman" w:hAnsi="Arial" w:cs="Arial"/>
          <w:kern w:val="0"/>
          <w:lang w:val="es-ES" w:eastAsia="es-ES"/>
          <w14:ligatures w14:val="none"/>
        </w:rPr>
        <w:t>11</w:t>
      </w:r>
      <w:r w:rsidR="00C54334" w:rsidRPr="007B2397">
        <w:rPr>
          <w:rFonts w:ascii="Arial" w:eastAsia="Times New Roman" w:hAnsi="Arial" w:cs="Arial"/>
          <w:kern w:val="0"/>
          <w:lang w:val="es-ES" w:eastAsia="es-ES"/>
          <w14:ligatures w14:val="none"/>
        </w:rPr>
        <w:t xml:space="preserve">.8% y los parques nacionales de 2.8% (ICT, 2021). </w:t>
      </w:r>
      <w:r w:rsidR="00F352F9" w:rsidRPr="007B2397">
        <w:rPr>
          <w:rFonts w:ascii="Arial" w:eastAsia="Times New Roman" w:hAnsi="Arial" w:cs="Arial"/>
          <w:kern w:val="0"/>
          <w:lang w:val="es-ES" w:eastAsia="es-ES"/>
          <w14:ligatures w14:val="none"/>
        </w:rPr>
        <w:t xml:space="preserve">Si bien es cierto, la evaluación es mucho más positiva a nivel general, con rangos entre el 92.5% y el 87.3%, se puede deducir que las mayores carencias de los proveedores de servicios turísticos en Costa Rica se encuentran alrededor de su </w:t>
      </w:r>
      <w:r w:rsidR="00F57876" w:rsidRPr="007B2397">
        <w:rPr>
          <w:rFonts w:ascii="Arial" w:eastAsia="Times New Roman" w:hAnsi="Arial" w:cs="Arial"/>
          <w:kern w:val="0"/>
          <w:lang w:val="es-ES" w:eastAsia="es-ES"/>
          <w14:ligatures w14:val="none"/>
        </w:rPr>
        <w:t>gestión</w:t>
      </w:r>
      <w:r w:rsidR="00F352F9" w:rsidRPr="007B2397">
        <w:rPr>
          <w:rFonts w:ascii="Arial" w:eastAsia="Times New Roman" w:hAnsi="Arial" w:cs="Arial"/>
          <w:kern w:val="0"/>
          <w:lang w:val="es-ES" w:eastAsia="es-ES"/>
          <w14:ligatures w14:val="none"/>
        </w:rPr>
        <w:t xml:space="preserve"> de respuesta. </w:t>
      </w:r>
    </w:p>
    <w:p w14:paraId="7C64841F" w14:textId="77777777" w:rsidR="00FD1EBD" w:rsidRPr="007B2397" w:rsidRDefault="004115E0" w:rsidP="001E7543">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Actualmente, existen diferentes aplicaciones móviles que guían la experiencia de los turistas nacionales y extranjeros en Costa Rica para mejorar su nivel de satisfacción con su estancia en el país. </w:t>
      </w:r>
      <w:r w:rsidRPr="007B2397">
        <w:rPr>
          <w:rFonts w:ascii="Arial" w:eastAsia="Times New Roman" w:hAnsi="Arial" w:cs="Arial"/>
          <w:i/>
          <w:iCs/>
          <w:kern w:val="0"/>
          <w:lang w:val="es-ES" w:eastAsia="es-ES"/>
          <w14:ligatures w14:val="none"/>
        </w:rPr>
        <w:t>Explore App</w:t>
      </w:r>
      <w:r w:rsidRPr="007B2397">
        <w:rPr>
          <w:rFonts w:ascii="Arial" w:eastAsia="Times New Roman" w:hAnsi="Arial" w:cs="Arial"/>
          <w:kern w:val="0"/>
          <w:lang w:val="es-ES" w:eastAsia="es-ES"/>
          <w14:ligatures w14:val="none"/>
        </w:rPr>
        <w:t xml:space="preserve">, por ejemplo, </w:t>
      </w:r>
      <w:r w:rsidR="0006574C" w:rsidRPr="007B2397">
        <w:rPr>
          <w:rFonts w:ascii="Arial" w:eastAsia="Times New Roman" w:hAnsi="Arial" w:cs="Arial"/>
          <w:kern w:val="0"/>
          <w:lang w:val="es-ES" w:eastAsia="es-ES"/>
          <w14:ligatures w14:val="none"/>
        </w:rPr>
        <w:t xml:space="preserve">una aplicación diseñada por Daniel </w:t>
      </w:r>
      <w:r w:rsidR="00802C51" w:rsidRPr="007B2397">
        <w:rPr>
          <w:rFonts w:ascii="Arial" w:eastAsia="Times New Roman" w:hAnsi="Arial" w:cs="Arial"/>
          <w:kern w:val="0"/>
          <w:lang w:val="es-ES" w:eastAsia="es-ES"/>
          <w14:ligatures w14:val="none"/>
        </w:rPr>
        <w:t>Sánchez</w:t>
      </w:r>
      <w:r w:rsidR="0006574C" w:rsidRPr="007B2397">
        <w:rPr>
          <w:rFonts w:ascii="Arial" w:eastAsia="Times New Roman" w:hAnsi="Arial" w:cs="Arial"/>
          <w:kern w:val="0"/>
          <w:lang w:val="es-ES" w:eastAsia="es-ES"/>
          <w14:ligatures w14:val="none"/>
        </w:rPr>
        <w:t xml:space="preserve"> (Apple Store, 2021), </w:t>
      </w:r>
      <w:r w:rsidRPr="007B2397">
        <w:rPr>
          <w:rFonts w:ascii="Arial" w:eastAsia="Times New Roman" w:hAnsi="Arial" w:cs="Arial"/>
          <w:kern w:val="0"/>
          <w:lang w:val="es-ES" w:eastAsia="es-ES"/>
          <w14:ligatures w14:val="none"/>
        </w:rPr>
        <w:t>es una aplicación nacional que permite a los turistas encontrar diferentes destinos como volcanes, playas o cataratas y filtrar por provincia para una búsqueda más específica. Además, provee información sobre las actividades, servicios deseados y medios de transporte requeridos para los destinos seleccionados. Sin embargo, la aplicación es</w:t>
      </w:r>
      <w:r w:rsidR="0006574C" w:rsidRPr="007B2397">
        <w:rPr>
          <w:rFonts w:ascii="Arial" w:eastAsia="Times New Roman" w:hAnsi="Arial" w:cs="Arial"/>
          <w:kern w:val="0"/>
          <w:lang w:val="es-ES" w:eastAsia="es-ES"/>
          <w14:ligatures w14:val="none"/>
        </w:rPr>
        <w:t xml:space="preserve"> meramente informativa y no permite al usuario interactuar directamente con los diversos proveedores de servicio de la zona, hacer reservaciones y pagos en línea o personalizar su experiencia de </w:t>
      </w:r>
      <w:r w:rsidR="0006574C" w:rsidRPr="007B2397">
        <w:rPr>
          <w:rFonts w:ascii="Arial" w:eastAsia="Times New Roman" w:hAnsi="Arial" w:cs="Arial"/>
          <w:kern w:val="0"/>
          <w:lang w:val="es-ES" w:eastAsia="es-ES"/>
          <w14:ligatures w14:val="none"/>
        </w:rPr>
        <w:lastRenderedPageBreak/>
        <w:t>acuerdo</w:t>
      </w:r>
      <w:r w:rsidR="00DF0843" w:rsidRPr="007B2397">
        <w:rPr>
          <w:rFonts w:ascii="Arial" w:eastAsia="Times New Roman" w:hAnsi="Arial" w:cs="Arial"/>
          <w:kern w:val="0"/>
          <w:lang w:val="es-ES" w:eastAsia="es-ES"/>
          <w14:ligatures w14:val="none"/>
        </w:rPr>
        <w:t xml:space="preserve"> con</w:t>
      </w:r>
      <w:r w:rsidR="0006574C" w:rsidRPr="007B2397">
        <w:rPr>
          <w:rFonts w:ascii="Arial" w:eastAsia="Times New Roman" w:hAnsi="Arial" w:cs="Arial"/>
          <w:kern w:val="0"/>
          <w:lang w:val="es-ES" w:eastAsia="es-ES"/>
          <w14:ligatures w14:val="none"/>
        </w:rPr>
        <w:t xml:space="preserve"> sus preferencias (guía turístico preferido, capacidad de pago, tiempo de uso del servicio, tipo de transporte, lenguaje preferido, etc.). </w:t>
      </w:r>
    </w:p>
    <w:p w14:paraId="21471118" w14:textId="3A822032" w:rsidR="009403FB" w:rsidRDefault="00A26C96" w:rsidP="001E7543">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Por otro lado, existen otras aplicaciones de uso global que proveen mayores facilidades a los turistas en mercados específicos como </w:t>
      </w:r>
      <w:r w:rsidR="00B96DD3" w:rsidRPr="007B2397">
        <w:rPr>
          <w:rFonts w:ascii="Arial" w:eastAsia="Times New Roman" w:hAnsi="Arial" w:cs="Arial"/>
          <w:kern w:val="0"/>
          <w:lang w:val="es-ES" w:eastAsia="es-ES"/>
          <w14:ligatures w14:val="none"/>
        </w:rPr>
        <w:t>“</w:t>
      </w:r>
      <w:proofErr w:type="spellStart"/>
      <w:r w:rsidRPr="007B2397">
        <w:rPr>
          <w:rFonts w:ascii="Arial" w:eastAsia="Times New Roman" w:hAnsi="Arial" w:cs="Arial"/>
          <w:i/>
          <w:iCs/>
          <w:kern w:val="0"/>
          <w:lang w:val="es-ES" w:eastAsia="es-ES"/>
          <w14:ligatures w14:val="none"/>
        </w:rPr>
        <w:t>Waze</w:t>
      </w:r>
      <w:proofErr w:type="spellEnd"/>
      <w:r w:rsidR="00B96DD3" w:rsidRPr="007B2397">
        <w:rPr>
          <w:rFonts w:ascii="Arial" w:eastAsia="Times New Roman" w:hAnsi="Arial" w:cs="Arial"/>
          <w:kern w:val="0"/>
          <w:lang w:val="es-ES" w:eastAsia="es-ES"/>
          <w14:ligatures w14:val="none"/>
        </w:rPr>
        <w:t>”</w:t>
      </w:r>
      <w:r w:rsidRPr="007B2397">
        <w:rPr>
          <w:rFonts w:ascii="Arial" w:eastAsia="Times New Roman" w:hAnsi="Arial" w:cs="Arial"/>
          <w:kern w:val="0"/>
          <w:lang w:val="es-ES" w:eastAsia="es-ES"/>
          <w14:ligatures w14:val="none"/>
        </w:rPr>
        <w:t xml:space="preserve"> </w:t>
      </w:r>
      <w:r w:rsidR="00B96DD3" w:rsidRPr="007B2397">
        <w:rPr>
          <w:rFonts w:ascii="Arial" w:eastAsia="Times New Roman" w:hAnsi="Arial" w:cs="Arial"/>
          <w:kern w:val="0"/>
          <w:lang w:val="es-ES" w:eastAsia="es-ES"/>
          <w14:ligatures w14:val="none"/>
        </w:rPr>
        <w:t xml:space="preserve">y “Uber” </w:t>
      </w:r>
      <w:r w:rsidRPr="007B2397">
        <w:rPr>
          <w:rFonts w:ascii="Arial" w:eastAsia="Times New Roman" w:hAnsi="Arial" w:cs="Arial"/>
          <w:kern w:val="0"/>
          <w:lang w:val="es-ES" w:eastAsia="es-ES"/>
          <w14:ligatures w14:val="none"/>
        </w:rPr>
        <w:t xml:space="preserve">en el transporte, </w:t>
      </w:r>
      <w:r w:rsidR="00B96DD3" w:rsidRPr="007B2397">
        <w:rPr>
          <w:rFonts w:ascii="Arial" w:eastAsia="Times New Roman" w:hAnsi="Arial" w:cs="Arial"/>
          <w:kern w:val="0"/>
          <w:lang w:val="es-ES" w:eastAsia="es-ES"/>
          <w14:ligatures w14:val="none"/>
        </w:rPr>
        <w:t>“Qué Comemos” en la gastronomía, “Evernote” para gestión de itinerarios, o “</w:t>
      </w:r>
      <w:proofErr w:type="spellStart"/>
      <w:r w:rsidR="00B96DD3" w:rsidRPr="007B2397">
        <w:rPr>
          <w:rFonts w:ascii="Arial" w:eastAsia="Times New Roman" w:hAnsi="Arial" w:cs="Arial"/>
          <w:i/>
          <w:iCs/>
          <w:kern w:val="0"/>
          <w:lang w:val="es-ES" w:eastAsia="es-ES"/>
          <w14:ligatures w14:val="none"/>
        </w:rPr>
        <w:t>Trip</w:t>
      </w:r>
      <w:proofErr w:type="spellEnd"/>
      <w:r w:rsidR="00B96DD3" w:rsidRPr="007B2397">
        <w:rPr>
          <w:rFonts w:ascii="Arial" w:eastAsia="Times New Roman" w:hAnsi="Arial" w:cs="Arial"/>
          <w:i/>
          <w:iCs/>
          <w:kern w:val="0"/>
          <w:lang w:val="es-ES" w:eastAsia="es-ES"/>
          <w14:ligatures w14:val="none"/>
        </w:rPr>
        <w:t xml:space="preserve"> </w:t>
      </w:r>
      <w:proofErr w:type="spellStart"/>
      <w:r w:rsidR="00B96DD3" w:rsidRPr="007B2397">
        <w:rPr>
          <w:rFonts w:ascii="Arial" w:eastAsia="Times New Roman" w:hAnsi="Arial" w:cs="Arial"/>
          <w:i/>
          <w:iCs/>
          <w:kern w:val="0"/>
          <w:lang w:val="es-ES" w:eastAsia="es-ES"/>
          <w14:ligatures w14:val="none"/>
        </w:rPr>
        <w:t>Advisor</w:t>
      </w:r>
      <w:proofErr w:type="spellEnd"/>
      <w:r w:rsidR="00B96DD3" w:rsidRPr="007B2397">
        <w:rPr>
          <w:rFonts w:ascii="Arial" w:eastAsia="Times New Roman" w:hAnsi="Arial" w:cs="Arial"/>
          <w:i/>
          <w:iCs/>
          <w:kern w:val="0"/>
          <w:lang w:val="es-ES" w:eastAsia="es-ES"/>
          <w14:ligatures w14:val="none"/>
        </w:rPr>
        <w:t xml:space="preserve">” </w:t>
      </w:r>
      <w:r w:rsidR="00B96DD3" w:rsidRPr="007B2397">
        <w:rPr>
          <w:rFonts w:ascii="Arial" w:eastAsia="Times New Roman" w:hAnsi="Arial" w:cs="Arial"/>
          <w:kern w:val="0"/>
          <w:lang w:val="es-ES" w:eastAsia="es-ES"/>
          <w14:ligatures w14:val="none"/>
        </w:rPr>
        <w:t xml:space="preserve">que permite hacer búsquedas de restaurantes, hospedajes y actividades e incluso, ver las valoraciones de los servicios, precios y vínculo de gestión de pago con el proveedor de servicio para cerrar el trato. Sin embargo, no existe una aplicación en Costa Rica que, no solo integre todos los servicios mencionados anteriormente y permita personalizar la experiencia mediante una comunicación directa con los proveedores, sino que aloje a los proveedores como usuarios de la plataforma también y funcione como una fuente de trabajo </w:t>
      </w:r>
      <w:r w:rsidR="00F76310" w:rsidRPr="007B2397">
        <w:rPr>
          <w:rFonts w:ascii="Arial" w:eastAsia="Times New Roman" w:hAnsi="Arial" w:cs="Arial"/>
          <w:kern w:val="0"/>
          <w:lang w:val="es-ES" w:eastAsia="es-ES"/>
          <w14:ligatures w14:val="none"/>
        </w:rPr>
        <w:t xml:space="preserve">para muchas personas que desean potenciar sus negocios </w:t>
      </w:r>
      <w:r w:rsidR="009403FB">
        <w:rPr>
          <w:rFonts w:ascii="Arial" w:eastAsia="Times New Roman" w:hAnsi="Arial" w:cs="Arial"/>
          <w:kern w:val="0"/>
          <w:lang w:val="es-ES" w:eastAsia="es-ES"/>
          <w14:ligatures w14:val="none"/>
        </w:rPr>
        <w:t>u</w:t>
      </w:r>
      <w:r w:rsidR="00F76310" w:rsidRPr="007B2397">
        <w:rPr>
          <w:rFonts w:ascii="Arial" w:eastAsia="Times New Roman" w:hAnsi="Arial" w:cs="Arial"/>
          <w:kern w:val="0"/>
          <w:lang w:val="es-ES" w:eastAsia="es-ES"/>
          <w14:ligatures w14:val="none"/>
        </w:rPr>
        <w:t xml:space="preserve"> ofrecer sus servicios de una forma más estructurada y personalizada. </w:t>
      </w:r>
    </w:p>
    <w:p w14:paraId="28CDBDCF" w14:textId="77777777" w:rsidR="0083008E" w:rsidRDefault="001B5FCF" w:rsidP="001E7543">
      <w:pPr>
        <w:spacing w:after="0" w:line="480" w:lineRule="auto"/>
        <w:ind w:firstLine="720"/>
        <w:contextualSpacing/>
        <w:rPr>
          <w:rFonts w:ascii="Arial" w:eastAsia="Times New Roman" w:hAnsi="Arial" w:cs="Arial"/>
          <w:kern w:val="0"/>
          <w:lang w:val="es-ES" w:eastAsia="es-ES"/>
          <w14:ligatures w14:val="none"/>
        </w:rPr>
      </w:pPr>
      <w:proofErr w:type="spellStart"/>
      <w:r w:rsidRPr="007B2397">
        <w:rPr>
          <w:rFonts w:ascii="Arial" w:eastAsia="Times New Roman" w:hAnsi="Arial" w:cs="Arial"/>
          <w:kern w:val="0"/>
          <w:lang w:val="es-ES" w:eastAsia="es-ES"/>
          <w14:ligatures w14:val="none"/>
        </w:rPr>
        <w:t>InteliTur</w:t>
      </w:r>
      <w:proofErr w:type="spellEnd"/>
      <w:r w:rsidRPr="007B2397">
        <w:rPr>
          <w:rFonts w:ascii="Arial" w:eastAsia="Times New Roman" w:hAnsi="Arial" w:cs="Arial"/>
          <w:kern w:val="0"/>
          <w:lang w:val="es-ES" w:eastAsia="es-ES"/>
          <w14:ligatures w14:val="none"/>
        </w:rPr>
        <w:t>: Innovación Tecnológica para Destinos Turísticos</w:t>
      </w:r>
      <w:r w:rsidR="004D354B" w:rsidRPr="007B2397">
        <w:rPr>
          <w:rFonts w:ascii="Arial" w:eastAsia="Times New Roman" w:hAnsi="Arial" w:cs="Arial"/>
          <w:kern w:val="0"/>
          <w:lang w:val="es-ES" w:eastAsia="es-ES"/>
          <w14:ligatures w14:val="none"/>
        </w:rPr>
        <w:t>, realizada por</w:t>
      </w:r>
      <w:r w:rsidRPr="007B2397">
        <w:rPr>
          <w:rFonts w:ascii="Arial" w:eastAsia="Times New Roman" w:hAnsi="Arial" w:cs="Arial"/>
          <w:kern w:val="0"/>
          <w:lang w:val="es-ES" w:eastAsia="es-ES"/>
          <w14:ligatures w14:val="none"/>
        </w:rPr>
        <w:t xml:space="preserve"> Víquez, et al</w:t>
      </w:r>
      <w:r w:rsidR="004D354B"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2021), es un trabajo de investigación hecho por estudiantes del Tecnológico de Costa Rica (TEC) que evalúa el funcionamiento de una plataforma tecnológica basada en el Internet de las Cosas y en el modelo de Destino Turístico Inteligente</w:t>
      </w:r>
      <w:r w:rsidR="00251430" w:rsidRPr="007B2397">
        <w:rPr>
          <w:rFonts w:ascii="Arial" w:eastAsia="Times New Roman" w:hAnsi="Arial" w:cs="Arial"/>
          <w:kern w:val="0"/>
          <w:lang w:val="es-ES" w:eastAsia="es-ES"/>
          <w14:ligatures w14:val="none"/>
        </w:rPr>
        <w:t>,</w:t>
      </w:r>
      <w:r w:rsidRPr="007B2397">
        <w:rPr>
          <w:rFonts w:ascii="Arial" w:eastAsia="Times New Roman" w:hAnsi="Arial" w:cs="Arial"/>
          <w:kern w:val="0"/>
          <w:lang w:val="es-ES" w:eastAsia="es-ES"/>
          <w14:ligatures w14:val="none"/>
        </w:rPr>
        <w:t xml:space="preserve"> desarrollando un experimento en un ambiente controlado para la innovación tecnológica del sector turístico de la Región Huetar Norte de Costa Rica.</w:t>
      </w:r>
      <w:r w:rsidR="00251430" w:rsidRPr="007B2397">
        <w:rPr>
          <w:rFonts w:ascii="Arial" w:eastAsia="Times New Roman" w:hAnsi="Arial" w:cs="Arial"/>
          <w:kern w:val="0"/>
          <w:lang w:val="es-ES" w:eastAsia="es-ES"/>
          <w14:ligatures w14:val="none"/>
        </w:rPr>
        <w:t xml:space="preserve"> Proponen una aplicación llamada </w:t>
      </w:r>
      <w:proofErr w:type="spellStart"/>
      <w:r w:rsidR="00251430" w:rsidRPr="007B2397">
        <w:rPr>
          <w:rFonts w:ascii="Arial" w:eastAsia="Times New Roman" w:hAnsi="Arial" w:cs="Arial"/>
          <w:kern w:val="0"/>
          <w:lang w:val="es-ES" w:eastAsia="es-ES"/>
          <w14:ligatures w14:val="none"/>
        </w:rPr>
        <w:t>InteliTur</w:t>
      </w:r>
      <w:proofErr w:type="spellEnd"/>
      <w:r w:rsidR="00251430" w:rsidRPr="007B2397">
        <w:rPr>
          <w:rFonts w:ascii="Arial" w:eastAsia="Times New Roman" w:hAnsi="Arial" w:cs="Arial"/>
          <w:kern w:val="0"/>
          <w:lang w:val="es-ES" w:eastAsia="es-ES"/>
          <w14:ligatures w14:val="none"/>
        </w:rPr>
        <w:t>, que se diseñó como un sistema para gestionar datos mediante el uso de las TIC utilizadas en los destinos turísticos inteligentes (DTI) que contribuya en la mejora de la competitividad y funcione como un catalizador de datos</w:t>
      </w:r>
      <w:r w:rsidR="00C21DB4" w:rsidRPr="007B2397">
        <w:rPr>
          <w:rFonts w:ascii="Arial" w:eastAsia="Times New Roman" w:hAnsi="Arial" w:cs="Arial"/>
          <w:kern w:val="0"/>
          <w:lang w:val="es-ES" w:eastAsia="es-ES"/>
          <w14:ligatures w14:val="none"/>
        </w:rPr>
        <w:t xml:space="preserve"> </w:t>
      </w:r>
      <w:r w:rsidR="00251430" w:rsidRPr="007B2397">
        <w:rPr>
          <w:rFonts w:ascii="Arial" w:eastAsia="Times New Roman" w:hAnsi="Arial" w:cs="Arial"/>
          <w:kern w:val="0"/>
          <w:lang w:val="es-ES" w:eastAsia="es-ES"/>
          <w14:ligatures w14:val="none"/>
        </w:rPr>
        <w:t>generados por el uso de sensores, la inclusión de empresas y la propia actividad del sistema.</w:t>
      </w:r>
      <w:r w:rsidR="00C21DB4" w:rsidRPr="007B2397">
        <w:rPr>
          <w:rFonts w:ascii="Arial" w:eastAsia="Times New Roman" w:hAnsi="Arial" w:cs="Arial"/>
          <w:kern w:val="0"/>
          <w:lang w:val="es-ES" w:eastAsia="es-ES"/>
          <w14:ligatures w14:val="none"/>
        </w:rPr>
        <w:t xml:space="preserve"> </w:t>
      </w:r>
    </w:p>
    <w:p w14:paraId="4777C6AE" w14:textId="6F4E4584" w:rsidR="00105A86" w:rsidRPr="007B2397" w:rsidRDefault="00C21DB4" w:rsidP="001E7543">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Según los autores de esta investigación (Víquez</w:t>
      </w:r>
      <w:r w:rsidR="00820378"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 xml:space="preserve">et al, 2021), </w:t>
      </w:r>
      <w:r w:rsidR="00D64B90" w:rsidRPr="007B2397">
        <w:rPr>
          <w:rFonts w:ascii="Arial" w:eastAsia="Times New Roman" w:hAnsi="Arial" w:cs="Arial"/>
          <w:kern w:val="0"/>
          <w:lang w:val="es-ES" w:eastAsia="es-ES"/>
          <w14:ligatures w14:val="none"/>
        </w:rPr>
        <w:t>p</w:t>
      </w:r>
      <w:r w:rsidRPr="007B2397">
        <w:rPr>
          <w:rFonts w:ascii="Arial" w:eastAsia="Times New Roman" w:hAnsi="Arial" w:cs="Arial"/>
          <w:kern w:val="0"/>
          <w:lang w:val="es-ES" w:eastAsia="es-ES"/>
          <w14:ligatures w14:val="none"/>
        </w:rPr>
        <w:t>ara llevar la inteligencia a los destinos turísticos se requiere el uso de una plataforma tecnológica en la que la información sobre los recursos locales, los turistas, sus acciones y sus hábitos de consumo se puedan integrar y poner a disposición de varias partes interesadas. Según el enfoque inteligente, la plataforma tecnológica está integrada por tres componentes: servicios de computación en la nube, Internet de las cosas y dispositivos para el usuario final.</w:t>
      </w:r>
      <w:r w:rsidR="00927BE9" w:rsidRPr="007B2397">
        <w:rPr>
          <w:rFonts w:ascii="Arial" w:eastAsia="Times New Roman" w:hAnsi="Arial" w:cs="Arial"/>
          <w:kern w:val="0"/>
          <w:lang w:val="es-ES" w:eastAsia="es-ES"/>
          <w14:ligatures w14:val="none"/>
        </w:rPr>
        <w:t xml:space="preserve"> Sin embargo, esta investigación está enfocada en el desarrollo de una aplicación diseñada para estimular la integración de los destinos turísticos de la Región Huetar con las tecnologías y aplicaciones móviles existentes con el fin de potencia</w:t>
      </w:r>
      <w:r w:rsidR="00930568" w:rsidRPr="007B2397">
        <w:rPr>
          <w:rFonts w:ascii="Arial" w:eastAsia="Times New Roman" w:hAnsi="Arial" w:cs="Arial"/>
          <w:kern w:val="0"/>
          <w:lang w:val="es-ES" w:eastAsia="es-ES"/>
          <w14:ligatures w14:val="none"/>
        </w:rPr>
        <w:t>r</w:t>
      </w:r>
      <w:r w:rsidR="00927BE9" w:rsidRPr="007B2397">
        <w:rPr>
          <w:rFonts w:ascii="Arial" w:eastAsia="Times New Roman" w:hAnsi="Arial" w:cs="Arial"/>
          <w:kern w:val="0"/>
          <w:lang w:val="es-ES" w:eastAsia="es-ES"/>
          <w14:ligatures w14:val="none"/>
        </w:rPr>
        <w:t xml:space="preserve"> la capacidad de los proveedores de servicio para observar oportunidades de negocio</w:t>
      </w:r>
      <w:r w:rsidR="00930568" w:rsidRPr="007B2397">
        <w:rPr>
          <w:rFonts w:ascii="Arial" w:eastAsia="Times New Roman" w:hAnsi="Arial" w:cs="Arial"/>
          <w:kern w:val="0"/>
          <w:lang w:val="es-ES" w:eastAsia="es-ES"/>
          <w14:ligatures w14:val="none"/>
        </w:rPr>
        <w:t>, mediante la habilitación de datos como información sobre los recursos locales, los turistas, sus acciones y sus hábitos.</w:t>
      </w:r>
      <w:r w:rsidR="00EB1ED0" w:rsidRPr="007B2397">
        <w:rPr>
          <w:rFonts w:ascii="Arial" w:eastAsia="Times New Roman" w:hAnsi="Arial" w:cs="Arial"/>
          <w:kern w:val="0"/>
          <w:lang w:val="es-ES" w:eastAsia="es-ES"/>
          <w14:ligatures w14:val="none"/>
        </w:rPr>
        <w:t xml:space="preserve"> De esta forma, la investigación realizada </w:t>
      </w:r>
      <w:r w:rsidR="00BB1A29" w:rsidRPr="007B2397">
        <w:rPr>
          <w:rFonts w:ascii="Arial" w:eastAsia="Times New Roman" w:hAnsi="Arial" w:cs="Arial"/>
          <w:kern w:val="0"/>
          <w:lang w:val="es-ES" w:eastAsia="es-ES"/>
          <w14:ligatures w14:val="none"/>
        </w:rPr>
        <w:t>por</w:t>
      </w:r>
      <w:r w:rsidR="001C0809" w:rsidRPr="007B2397">
        <w:rPr>
          <w:rFonts w:ascii="Arial" w:eastAsia="Times New Roman" w:hAnsi="Arial" w:cs="Arial"/>
          <w:kern w:val="0"/>
          <w:lang w:val="es-ES" w:eastAsia="es-ES"/>
          <w14:ligatures w14:val="none"/>
        </w:rPr>
        <w:t xml:space="preserve"> Víquez et al,</w:t>
      </w:r>
      <w:r w:rsidR="002D4C50" w:rsidRPr="007B2397">
        <w:rPr>
          <w:rFonts w:ascii="Arial" w:eastAsia="Times New Roman" w:hAnsi="Arial" w:cs="Arial"/>
          <w:kern w:val="0"/>
          <w:lang w:val="es-ES" w:eastAsia="es-ES"/>
          <w14:ligatures w14:val="none"/>
        </w:rPr>
        <w:t xml:space="preserve"> se enfoca en la mejora de la infraestructura tecnológica de un destino turístico en particular con fines </w:t>
      </w:r>
      <w:r w:rsidR="001E7543" w:rsidRPr="007B2397">
        <w:rPr>
          <w:rFonts w:ascii="Arial" w:eastAsia="Times New Roman" w:hAnsi="Arial" w:cs="Arial"/>
          <w:kern w:val="0"/>
          <w:lang w:val="es-ES" w:eastAsia="es-ES"/>
          <w14:ligatures w14:val="none"/>
        </w:rPr>
        <w:t>comerciales,</w:t>
      </w:r>
      <w:r w:rsidR="002D4C50" w:rsidRPr="007B2397">
        <w:rPr>
          <w:rFonts w:ascii="Arial" w:eastAsia="Times New Roman" w:hAnsi="Arial" w:cs="Arial"/>
          <w:kern w:val="0"/>
          <w:lang w:val="es-ES" w:eastAsia="es-ES"/>
          <w14:ligatures w14:val="none"/>
        </w:rPr>
        <w:t xml:space="preserve"> pero no en el desarrollo de una aplicación que contemple al turista como su usuario final.  </w:t>
      </w:r>
    </w:p>
    <w:p w14:paraId="73247718" w14:textId="630EA402" w:rsidR="001E7543" w:rsidRPr="007B2397" w:rsidRDefault="001E7543" w:rsidP="00FD1EBD">
      <w:pPr>
        <w:pStyle w:val="Heading4"/>
        <w:rPr>
          <w:szCs w:val="22"/>
        </w:rPr>
      </w:pPr>
      <w:bookmarkStart w:id="188" w:name="_Toc164875968"/>
      <w:r w:rsidRPr="007B2397">
        <w:rPr>
          <w:szCs w:val="22"/>
        </w:rPr>
        <w:t>2.3.2</w:t>
      </w:r>
      <w:r w:rsidRPr="007B2397">
        <w:rPr>
          <w:szCs w:val="22"/>
        </w:rPr>
        <w:tab/>
        <w:t>Investigaciones que se han hecho sobre el tema en estudio</w:t>
      </w:r>
      <w:bookmarkEnd w:id="188"/>
    </w:p>
    <w:p w14:paraId="1201882C" w14:textId="77777777" w:rsidR="00BF3E88" w:rsidRDefault="001D4AA0" w:rsidP="001D4AA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Como se mencionó en el apartado anterior, estudiantes del Tecnológico de Costa Rica (Víquez et al, 2021), desarrollaron un trabajo de investigación que evalúa el funcionamiento de una plataforma tecnológica basada en el Internet de las Cosas y en el modelo de Destino Turístico Inteligente, desarrollando un experimento en un ambiente controlado para la innovación tecnológica del sector turístico de la Región Huetar Norte de Costa Rica. Esta investigación está enfocada en el desarrollo de una aplicación diseñada para estimular la integración de los destinos turísticos de la Región Huetar con las tecnologías y aplicaciones móviles existentes con el fin de potenciar la capacidad de los proveedores de servicio para observar oportunidades de </w:t>
      </w:r>
      <w:r w:rsidRPr="007B2397">
        <w:rPr>
          <w:rFonts w:ascii="Arial" w:eastAsia="Times New Roman" w:hAnsi="Arial" w:cs="Arial"/>
          <w:kern w:val="0"/>
          <w:lang w:val="es-ES" w:eastAsia="es-ES"/>
          <w14:ligatures w14:val="none"/>
        </w:rPr>
        <w:lastRenderedPageBreak/>
        <w:t xml:space="preserve">negocio, mediante la habilitación de datos como información sobre los recursos locales, los turistas, sus acciones y sus hábitos. De esta forma, la investigación realizada por los estudiantes del TEC se enfoca en la mejora de la infraestructura tecnológica de un destino turístico en particular con fines comerciales, pero no en el desarrollo de una aplicación que contemple al turista como su usuario final. </w:t>
      </w:r>
    </w:p>
    <w:p w14:paraId="58D3FDBA" w14:textId="20E1D051" w:rsidR="00FD1EBD" w:rsidRPr="007B2397" w:rsidRDefault="001D4AA0" w:rsidP="001D4AA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A nivel global, AT Movilidad (Aplicaciones Turísticas en Movilidad) es una </w:t>
      </w:r>
      <w:r w:rsidR="00ED6D88" w:rsidRPr="007B2397">
        <w:rPr>
          <w:rFonts w:ascii="Arial" w:eastAsia="Times New Roman" w:hAnsi="Arial" w:cs="Arial"/>
          <w:i/>
          <w:iCs/>
          <w:kern w:val="0"/>
          <w:lang w:val="es-ES" w:eastAsia="es-ES"/>
          <w14:ligatures w14:val="none"/>
        </w:rPr>
        <w:t>startup</w:t>
      </w:r>
      <w:r w:rsidR="00ED6D88" w:rsidRPr="007B2397">
        <w:rPr>
          <w:rFonts w:ascii="Arial" w:eastAsia="Times New Roman" w:hAnsi="Arial" w:cs="Arial"/>
          <w:kern w:val="0"/>
          <w:lang w:val="es-ES" w:eastAsia="es-ES"/>
          <w14:ligatures w14:val="none"/>
        </w:rPr>
        <w:t xml:space="preserve"> española</w:t>
      </w:r>
      <w:r w:rsidRPr="007B2397">
        <w:rPr>
          <w:rFonts w:ascii="Arial" w:eastAsia="Times New Roman" w:hAnsi="Arial" w:cs="Arial"/>
          <w:kern w:val="0"/>
          <w:lang w:val="es-ES" w:eastAsia="es-ES"/>
          <w14:ligatures w14:val="none"/>
        </w:rPr>
        <w:t xml:space="preserve"> fundada hace 10 años, especializada en el desarrollo de </w:t>
      </w:r>
      <w:proofErr w:type="gramStart"/>
      <w:r w:rsidRPr="007B2397">
        <w:rPr>
          <w:rFonts w:ascii="Arial" w:eastAsia="Times New Roman" w:hAnsi="Arial" w:cs="Arial"/>
          <w:i/>
          <w:iCs/>
          <w:kern w:val="0"/>
          <w:lang w:val="es-ES" w:eastAsia="es-ES"/>
          <w14:ligatures w14:val="none"/>
        </w:rPr>
        <w:t>apps</w:t>
      </w:r>
      <w:proofErr w:type="gramEnd"/>
      <w:r w:rsidRPr="007B2397">
        <w:rPr>
          <w:rFonts w:ascii="Arial" w:eastAsia="Times New Roman" w:hAnsi="Arial" w:cs="Arial"/>
          <w:kern w:val="0"/>
          <w:lang w:val="es-ES" w:eastAsia="es-ES"/>
          <w14:ligatures w14:val="none"/>
        </w:rPr>
        <w:t xml:space="preserve"> de información turística para dispositivos móviles, las cuales ofrecen, como base, oficina virtual de turismo, conserje virtual y asistente de viaje</w:t>
      </w:r>
      <w:r w:rsidR="00650FD0" w:rsidRPr="007B2397">
        <w:rPr>
          <w:rFonts w:ascii="Arial" w:eastAsia="Times New Roman" w:hAnsi="Arial" w:cs="Arial"/>
          <w:kern w:val="0"/>
          <w:lang w:val="es-ES" w:eastAsia="es-ES"/>
          <w14:ligatures w14:val="none"/>
        </w:rPr>
        <w:t xml:space="preserve"> (DTI, 2022). Desarrollan </w:t>
      </w:r>
      <w:proofErr w:type="gramStart"/>
      <w:r w:rsidR="00650FD0" w:rsidRPr="007B2397">
        <w:rPr>
          <w:rFonts w:ascii="Arial" w:eastAsia="Times New Roman" w:hAnsi="Arial" w:cs="Arial"/>
          <w:i/>
          <w:iCs/>
          <w:kern w:val="0"/>
          <w:lang w:val="es-ES" w:eastAsia="es-ES"/>
          <w14:ligatures w14:val="none"/>
        </w:rPr>
        <w:t>apps</w:t>
      </w:r>
      <w:proofErr w:type="gramEnd"/>
      <w:r w:rsidR="00650FD0" w:rsidRPr="007B2397">
        <w:rPr>
          <w:rFonts w:ascii="Arial" w:eastAsia="Times New Roman" w:hAnsi="Arial" w:cs="Arial"/>
          <w:kern w:val="0"/>
          <w:lang w:val="es-ES" w:eastAsia="es-ES"/>
          <w14:ligatures w14:val="none"/>
        </w:rPr>
        <w:t xml:space="preserve"> nativas para Android y iOS con toda la información del municipio, recursos patrimoniales, comercios, restaurantes, alojamientos, etc. Incluyen un sistema de rutas interactivas, notificaciones </w:t>
      </w:r>
      <w:proofErr w:type="spellStart"/>
      <w:r w:rsidR="00650FD0" w:rsidRPr="007B2397">
        <w:rPr>
          <w:rFonts w:ascii="Arial" w:eastAsia="Times New Roman" w:hAnsi="Arial" w:cs="Arial"/>
          <w:i/>
          <w:iCs/>
          <w:kern w:val="0"/>
          <w:lang w:val="es-ES" w:eastAsia="es-ES"/>
          <w14:ligatures w14:val="none"/>
        </w:rPr>
        <w:t>push</w:t>
      </w:r>
      <w:proofErr w:type="spellEnd"/>
      <w:r w:rsidR="00650FD0" w:rsidRPr="007B2397">
        <w:rPr>
          <w:rFonts w:ascii="Arial" w:eastAsia="Times New Roman" w:hAnsi="Arial" w:cs="Arial"/>
          <w:kern w:val="0"/>
          <w:lang w:val="es-ES" w:eastAsia="es-ES"/>
          <w14:ligatures w14:val="none"/>
        </w:rPr>
        <w:t xml:space="preserve">, gestor de contenidos, geolocalización, </w:t>
      </w:r>
      <w:r w:rsidR="00ED6D88" w:rsidRPr="007B2397">
        <w:rPr>
          <w:rFonts w:ascii="Arial" w:eastAsia="Times New Roman" w:hAnsi="Arial" w:cs="Arial"/>
          <w:kern w:val="0"/>
          <w:lang w:val="es-ES" w:eastAsia="es-ES"/>
          <w14:ligatures w14:val="none"/>
        </w:rPr>
        <w:t xml:space="preserve">enlace de llamadas, sistema de reservas online y plataforma de encuestas de satisfacción y procesamiento de datos. Cuentan con más de 150 </w:t>
      </w:r>
      <w:proofErr w:type="gramStart"/>
      <w:r w:rsidR="00ED6D88" w:rsidRPr="007B2397">
        <w:rPr>
          <w:rFonts w:ascii="Arial" w:eastAsia="Times New Roman" w:hAnsi="Arial" w:cs="Arial"/>
          <w:i/>
          <w:iCs/>
          <w:kern w:val="0"/>
          <w:lang w:val="es-ES" w:eastAsia="es-ES"/>
          <w14:ligatures w14:val="none"/>
        </w:rPr>
        <w:t>apps</w:t>
      </w:r>
      <w:proofErr w:type="gramEnd"/>
      <w:r w:rsidR="00ED6D88" w:rsidRPr="007B2397">
        <w:rPr>
          <w:rFonts w:ascii="Arial" w:eastAsia="Times New Roman" w:hAnsi="Arial" w:cs="Arial"/>
          <w:kern w:val="0"/>
          <w:lang w:val="es-ES" w:eastAsia="es-ES"/>
          <w14:ligatures w14:val="none"/>
        </w:rPr>
        <w:t xml:space="preserve"> desarrolladas y por su perfil, es lo más cercano a la solución propuesta en el proyecto de fondo de este PFG. </w:t>
      </w:r>
      <w:r w:rsidR="00D35DE2" w:rsidRPr="007B2397">
        <w:rPr>
          <w:rFonts w:ascii="Arial" w:eastAsia="Times New Roman" w:hAnsi="Arial" w:cs="Arial"/>
          <w:kern w:val="0"/>
          <w:lang w:val="es-ES" w:eastAsia="es-ES"/>
          <w14:ligatures w14:val="none"/>
        </w:rPr>
        <w:t xml:space="preserve">Dentro de la red DTI a la cual pertenece AT Movilidad, otros proveedores de servicios inteligentes turísticos ofrecen otras soluciones como plataformas de venta, CRM Turístico, Proveedores de datos, Plataformas de Comunicación, Transporte, </w:t>
      </w:r>
      <w:proofErr w:type="spellStart"/>
      <w:r w:rsidR="00D35DE2" w:rsidRPr="007B2397">
        <w:rPr>
          <w:rFonts w:ascii="Arial" w:eastAsia="Times New Roman" w:hAnsi="Arial" w:cs="Arial"/>
          <w:kern w:val="0"/>
          <w:lang w:val="es-ES" w:eastAsia="es-ES"/>
          <w14:ligatures w14:val="none"/>
        </w:rPr>
        <w:t>Chatbot</w:t>
      </w:r>
      <w:proofErr w:type="spellEnd"/>
      <w:r w:rsidR="00D35DE2" w:rsidRPr="007B2397">
        <w:rPr>
          <w:rFonts w:ascii="Arial" w:eastAsia="Times New Roman" w:hAnsi="Arial" w:cs="Arial"/>
          <w:kern w:val="0"/>
          <w:lang w:val="es-ES" w:eastAsia="es-ES"/>
          <w14:ligatures w14:val="none"/>
        </w:rPr>
        <w:t xml:space="preserve">, entre otros, que podrían considerarse como parte de la integración final a la que apunta la aplicación propuesta en este proyecto de graduación. </w:t>
      </w:r>
    </w:p>
    <w:p w14:paraId="02D36BED" w14:textId="77FC3F47" w:rsidR="001D4AA0" w:rsidRPr="007B2397" w:rsidRDefault="00FD1EBD" w:rsidP="001D4AA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Por otra parte, e</w:t>
      </w:r>
      <w:r w:rsidR="00F63F6E" w:rsidRPr="007B2397">
        <w:rPr>
          <w:rFonts w:ascii="Arial" w:eastAsia="Times New Roman" w:hAnsi="Arial" w:cs="Arial"/>
          <w:kern w:val="0"/>
          <w:lang w:val="es-ES" w:eastAsia="es-ES"/>
          <w14:ligatures w14:val="none"/>
        </w:rPr>
        <w:t xml:space="preserve">studiantes de la Universidad Nacional de Costa Rica de la sede Región Chorotega, realizaron un estudio de viabilidad y factibilidad para la propuesta de la actividad temática: Tour del Café en Naranjo, Alajuela, Costa Rica (Monge et al, 2023). El estudio parte de la idea del negocio Cafeto del Monte de innovar al ofrecer un tour de café, debido a que se detectó según datos proveídos por el ICT, que un 53.4% de las actividades que prefieren los turistas son de cultura. “La </w:t>
      </w:r>
      <w:r w:rsidR="00F63F6E" w:rsidRPr="007B2397">
        <w:rPr>
          <w:rFonts w:ascii="Arial" w:eastAsia="Times New Roman" w:hAnsi="Arial" w:cs="Arial"/>
          <w:kern w:val="0"/>
          <w:lang w:val="es-ES" w:eastAsia="es-ES"/>
          <w14:ligatures w14:val="none"/>
        </w:rPr>
        <w:lastRenderedPageBreak/>
        <w:t xml:space="preserve">empresa no cuenta con tours y desea aprovechar la población de turistas que visitan Guanacaste, donde hay variedad en actividades, pero no se ofrece la cultura como tema principal” (Monge et al, 2023). De esta forma, la investigación se desarrolló en un entorno con enfoque turístico, con la idea de potenciar los atractivos de la región donde se encuentra el negocio beneficiario del proyecto y aprovechar la afinidad que tienen más de la mitad de los turistas que visitan Costa Rica por las actividades culturales para ofrecer su propuesta de Tour del Café. Sin embargo, tampoco se trata de competencia directa para la aplicación propuesta en el tema de fondo de este proyecto, ya que se enfoca en servicios </w:t>
      </w:r>
      <w:r w:rsidR="00300227" w:rsidRPr="007B2397">
        <w:rPr>
          <w:rFonts w:ascii="Arial" w:eastAsia="Times New Roman" w:hAnsi="Arial" w:cs="Arial"/>
          <w:kern w:val="0"/>
          <w:lang w:val="es-ES" w:eastAsia="es-ES"/>
          <w14:ligatures w14:val="none"/>
        </w:rPr>
        <w:t>turísticos,</w:t>
      </w:r>
      <w:r w:rsidR="00F63F6E" w:rsidRPr="007B2397">
        <w:rPr>
          <w:rFonts w:ascii="Arial" w:eastAsia="Times New Roman" w:hAnsi="Arial" w:cs="Arial"/>
          <w:kern w:val="0"/>
          <w:lang w:val="es-ES" w:eastAsia="es-ES"/>
          <w14:ligatures w14:val="none"/>
        </w:rPr>
        <w:t xml:space="preserve"> pero no en la vinculación de sus servicios con una plataforma o aplicación turística </w:t>
      </w:r>
      <w:r w:rsidR="00300227" w:rsidRPr="007B2397">
        <w:rPr>
          <w:rFonts w:ascii="Arial" w:eastAsia="Times New Roman" w:hAnsi="Arial" w:cs="Arial"/>
          <w:kern w:val="0"/>
          <w:lang w:val="es-ES" w:eastAsia="es-ES"/>
          <w14:ligatures w14:val="none"/>
        </w:rPr>
        <w:t xml:space="preserve">necesariamente. De hecho, un negocio con este enfoque en Costa Rica es un potencial usuario de la aplicación turística propuesta y, por ende, ser un interesado del proyecto de fondo. </w:t>
      </w:r>
    </w:p>
    <w:p w14:paraId="417D0931" w14:textId="22EB0F89" w:rsidR="00DA067C" w:rsidRPr="007B2397" w:rsidRDefault="00DA067C" w:rsidP="00FD1EBD">
      <w:pPr>
        <w:pStyle w:val="Heading4"/>
        <w:rPr>
          <w:szCs w:val="22"/>
        </w:rPr>
      </w:pPr>
      <w:bookmarkStart w:id="189" w:name="_Toc164875969"/>
      <w:r w:rsidRPr="007B2397">
        <w:rPr>
          <w:szCs w:val="22"/>
        </w:rPr>
        <w:t>2.3.2.1</w:t>
      </w:r>
      <w:r w:rsidRPr="007B2397">
        <w:rPr>
          <w:szCs w:val="22"/>
        </w:rPr>
        <w:tab/>
        <w:t>Metodologías que se han u</w:t>
      </w:r>
      <w:r w:rsidR="00DF2DCA">
        <w:rPr>
          <w:szCs w:val="22"/>
        </w:rPr>
        <w:t>tilizado</w:t>
      </w:r>
      <w:bookmarkEnd w:id="189"/>
    </w:p>
    <w:p w14:paraId="167C5254" w14:textId="13F6D74A" w:rsidR="008C2179" w:rsidRPr="007B2397" w:rsidRDefault="0001567E" w:rsidP="004E5DB0">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Para el análisis de metodologías utilizadas en el campo de investigación de este proyecto, se tomó </w:t>
      </w:r>
      <w:r w:rsidR="00D35DE2" w:rsidRPr="007B2397">
        <w:rPr>
          <w:rFonts w:ascii="Arial" w:eastAsia="Times New Roman" w:hAnsi="Arial" w:cs="Arial"/>
          <w:kern w:val="0"/>
          <w:lang w:val="es-ES" w:eastAsia="es-ES"/>
          <w14:ligatures w14:val="none"/>
        </w:rPr>
        <w:t xml:space="preserve">como referencia </w:t>
      </w:r>
      <w:proofErr w:type="spellStart"/>
      <w:r w:rsidR="002671B3" w:rsidRPr="007B2397">
        <w:rPr>
          <w:rFonts w:ascii="Arial" w:eastAsia="Times New Roman" w:hAnsi="Arial" w:cs="Arial"/>
          <w:kern w:val="0"/>
          <w:lang w:val="es-ES" w:eastAsia="es-ES"/>
          <w14:ligatures w14:val="none"/>
        </w:rPr>
        <w:t>InteliTur</w:t>
      </w:r>
      <w:proofErr w:type="spellEnd"/>
      <w:r w:rsidR="002671B3" w:rsidRPr="007B2397">
        <w:rPr>
          <w:rFonts w:ascii="Arial" w:eastAsia="Times New Roman" w:hAnsi="Arial" w:cs="Arial"/>
          <w:kern w:val="0"/>
          <w:lang w:val="es-ES" w:eastAsia="es-ES"/>
          <w14:ligatures w14:val="none"/>
        </w:rPr>
        <w:t xml:space="preserve">: Innovación tecnológica para destinos turísticos inteligentes (Víquez et al, 2021), el trabajo de investigación </w:t>
      </w:r>
      <w:r w:rsidRPr="007B2397">
        <w:rPr>
          <w:rFonts w:ascii="Arial" w:eastAsia="Times New Roman" w:hAnsi="Arial" w:cs="Arial"/>
          <w:kern w:val="0"/>
          <w:lang w:val="es-ES" w:eastAsia="es-ES"/>
          <w14:ligatures w14:val="none"/>
        </w:rPr>
        <w:t xml:space="preserve">realizado por estudiantes del Tecnológico de Costa Rica que evalúa el funcionamiento de una plataforma tecnológica basada en el Internet de las Cosas y en el modelo de Destino Turístico Inteligente, desarrollando un experimento en un ambiente controlado para la innovación tecnológica del sector turístico de la Región Huetar Norte. La metodología utilizada se compuso de cuatro fases que toman como referencia la metodología </w:t>
      </w:r>
      <w:proofErr w:type="spellStart"/>
      <w:r w:rsidRPr="007B2397">
        <w:rPr>
          <w:rFonts w:ascii="Arial" w:eastAsia="Times New Roman" w:hAnsi="Arial" w:cs="Arial"/>
          <w:kern w:val="0"/>
          <w:lang w:val="es-ES" w:eastAsia="es-ES"/>
          <w14:ligatures w14:val="none"/>
        </w:rPr>
        <w:t>Form</w:t>
      </w:r>
      <w:proofErr w:type="spellEnd"/>
      <w:r w:rsidRPr="007B2397">
        <w:rPr>
          <w:rFonts w:ascii="Arial" w:eastAsia="Times New Roman" w:hAnsi="Arial" w:cs="Arial"/>
          <w:kern w:val="0"/>
          <w:lang w:val="es-ES" w:eastAsia="es-ES"/>
          <w14:ligatures w14:val="none"/>
        </w:rPr>
        <w:t xml:space="preserve"> IT: Análisis, Propuesta, Transferencia y Evaluación y Sistematización. La fase 1 se enfocó en dos objetivos, en el primero de ellos se definió el contexto de la población de estudio y el segundo objetivo permitió el análisis de la oferta de tecnologías turísticas a nivel internacional. La fase incluyó el análisis del contexto de la Arenal </w:t>
      </w:r>
      <w:r w:rsidRPr="007B2397">
        <w:rPr>
          <w:rFonts w:ascii="Arial" w:eastAsia="Times New Roman" w:hAnsi="Arial" w:cs="Arial"/>
          <w:kern w:val="0"/>
          <w:lang w:val="es-ES" w:eastAsia="es-ES"/>
          <w14:ligatures w14:val="none"/>
        </w:rPr>
        <w:lastRenderedPageBreak/>
        <w:t>Cámara de Turismo y Comercio (ACTC) que conllevó a una evaluación externa (gran entorno, entorno cercano y factores externos) y una evaluación interna (cadena de valor) que dieron resultado a un mapa estratégico y matriz.</w:t>
      </w:r>
      <w:r w:rsidR="004E5DB0" w:rsidRPr="007B2397">
        <w:rPr>
          <w:rFonts w:ascii="Arial" w:eastAsia="Times New Roman" w:hAnsi="Arial" w:cs="Arial"/>
          <w:kern w:val="0"/>
          <w:lang w:val="es-ES" w:eastAsia="es-ES"/>
          <w14:ligatures w14:val="none"/>
        </w:rPr>
        <w:t xml:space="preserve"> En la fase 2, “se definió con el máximo detalle posible una plataforma tecnológica turística que tomara en cuenta los resultados arrojados en la fase 1 y el desarrollo de un experimento que permitió evaluar la aceptación de la plataforma” (Víquez et al, 2021). La propuesta de la plataforma tecnológica incluyó la gestión de requerimientos, visión de la arquitectura y el desarrollo de las arquitecturas para los dominios de: Negocio, Sistemas de Información y Tecnología. Según los datos recopilados de la investigación, mediante las fases 1 y 2 se generó el prototipo de plataforma tecnológica que fue evaluado con el modelo de aceptación tecnológica (TAM).</w:t>
      </w:r>
      <w:r w:rsidR="008C2179" w:rsidRPr="007B2397">
        <w:rPr>
          <w:rFonts w:ascii="Arial" w:eastAsia="Times New Roman" w:hAnsi="Arial" w:cs="Arial"/>
          <w:kern w:val="0"/>
          <w:lang w:val="es-ES" w:eastAsia="es-ES"/>
          <w14:ligatures w14:val="none"/>
        </w:rPr>
        <w:t xml:space="preserve"> </w:t>
      </w:r>
    </w:p>
    <w:p w14:paraId="2753E9E8" w14:textId="748D1656" w:rsidR="00DA067C" w:rsidRPr="007B2397" w:rsidRDefault="004E07B7" w:rsidP="003C199E">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w:t>
      </w:r>
      <w:r w:rsidR="008C2179" w:rsidRPr="007B2397">
        <w:rPr>
          <w:rFonts w:ascii="Arial" w:eastAsia="Times New Roman" w:hAnsi="Arial" w:cs="Arial"/>
          <w:kern w:val="0"/>
          <w:lang w:val="es-ES" w:eastAsia="es-ES"/>
          <w14:ligatures w14:val="none"/>
        </w:rPr>
        <w:t>studiantes de la Universidad Nacional de Costa Rica de la sede Región Chorotega, realizaron un estudio</w:t>
      </w:r>
      <w:r w:rsidR="001E264E" w:rsidRPr="007B2397">
        <w:rPr>
          <w:rFonts w:ascii="Arial" w:eastAsia="Times New Roman" w:hAnsi="Arial" w:cs="Arial"/>
          <w:kern w:val="0"/>
          <w:lang w:val="es-ES" w:eastAsia="es-ES"/>
          <w14:ligatures w14:val="none"/>
        </w:rPr>
        <w:t xml:space="preserve"> de</w:t>
      </w:r>
      <w:r w:rsidR="008C2179" w:rsidRPr="007B2397">
        <w:rPr>
          <w:rFonts w:ascii="Arial" w:eastAsia="Times New Roman" w:hAnsi="Arial" w:cs="Arial"/>
          <w:kern w:val="0"/>
          <w:lang w:val="es-ES" w:eastAsia="es-ES"/>
          <w14:ligatures w14:val="none"/>
        </w:rPr>
        <w:t xml:space="preserve"> </w:t>
      </w:r>
      <w:r w:rsidR="004D34DE" w:rsidRPr="007B2397">
        <w:rPr>
          <w:rFonts w:ascii="Arial" w:eastAsia="Times New Roman" w:hAnsi="Arial" w:cs="Arial"/>
          <w:kern w:val="0"/>
          <w:lang w:val="es-ES" w:eastAsia="es-ES"/>
          <w14:ligatures w14:val="none"/>
        </w:rPr>
        <w:t xml:space="preserve">viabilidad y </w:t>
      </w:r>
      <w:r w:rsidR="008C2179" w:rsidRPr="007B2397">
        <w:rPr>
          <w:rFonts w:ascii="Arial" w:eastAsia="Times New Roman" w:hAnsi="Arial" w:cs="Arial"/>
          <w:kern w:val="0"/>
          <w:lang w:val="es-ES" w:eastAsia="es-ES"/>
          <w14:ligatures w14:val="none"/>
        </w:rPr>
        <w:t>factibilidad para la propuesta de la actividad temática: Tour de</w:t>
      </w:r>
      <w:r w:rsidR="004D34DE" w:rsidRPr="007B2397">
        <w:rPr>
          <w:rFonts w:ascii="Arial" w:eastAsia="Times New Roman" w:hAnsi="Arial" w:cs="Arial"/>
          <w:kern w:val="0"/>
          <w:lang w:val="es-ES" w:eastAsia="es-ES"/>
          <w14:ligatures w14:val="none"/>
        </w:rPr>
        <w:t xml:space="preserve">l Café en Naranjo, Alajuela, Costa Rica (Monge et al, 2023). El estudio parte de la idea del negocio Cafeto del Monte de innovar al ofrecer un tour de café, debido a que se detectó según datos proveídos por el ICT, que un 53.4% de las actividades que prefieren los turistas son de cultura. “La empresa no cuenta con tours y desea aprovechar la población de turistas que visitan Guanacaste, donde hay variedad en actividades, pero no se ofrece la cultura como tema principal” (Monge et al, 2023). Con respecto a la metodología aplicada para el estudio de viabilidad y factibilidad, “la metodología cuenta con un enfoque mixto, se recolectó, analizó e interpretó los datos cualitativos y cuantitativos, de la mano de una investigación descriptiva para especificar las características, precios y perfiles relevantes. Seguidamente, se definió la población y la muestra adecuadas, dicha información fue apoyada por fuentes primarias y secundarias. Finalmente, se aplicó una encuesta que fue validada por personas académicas para la detección de errores. Después de </w:t>
      </w:r>
      <w:r w:rsidR="004D34DE" w:rsidRPr="007B2397">
        <w:rPr>
          <w:rFonts w:ascii="Arial" w:eastAsia="Times New Roman" w:hAnsi="Arial" w:cs="Arial"/>
          <w:kern w:val="0"/>
          <w:lang w:val="es-ES" w:eastAsia="es-ES"/>
          <w14:ligatures w14:val="none"/>
        </w:rPr>
        <w:lastRenderedPageBreak/>
        <w:t xml:space="preserve">aplicar esta metodología, el equipo de investigación determinó que la propuesta no es viable </w:t>
      </w:r>
      <w:r w:rsidR="003C199E" w:rsidRPr="007B2397">
        <w:rPr>
          <w:rFonts w:ascii="Arial" w:eastAsia="Times New Roman" w:hAnsi="Arial" w:cs="Arial"/>
          <w:kern w:val="0"/>
          <w:lang w:val="es-ES" w:eastAsia="es-ES"/>
          <w14:ligatures w14:val="none"/>
        </w:rPr>
        <w:t>p</w:t>
      </w:r>
      <w:r w:rsidR="00B35EA5" w:rsidRPr="007B2397">
        <w:rPr>
          <w:rFonts w:ascii="Arial" w:eastAsia="Times New Roman" w:hAnsi="Arial" w:cs="Arial"/>
          <w:kern w:val="0"/>
          <w:lang w:val="es-ES" w:eastAsia="es-ES"/>
          <w14:ligatures w14:val="none"/>
        </w:rPr>
        <w:t>rincipalmente porque</w:t>
      </w:r>
      <w:r w:rsidR="003C199E" w:rsidRPr="007B2397">
        <w:rPr>
          <w:rFonts w:ascii="Arial" w:eastAsia="Times New Roman" w:hAnsi="Arial" w:cs="Arial"/>
          <w:kern w:val="0"/>
          <w:lang w:val="es-ES" w:eastAsia="es-ES"/>
          <w14:ligatures w14:val="none"/>
        </w:rPr>
        <w:t xml:space="preserve"> “la distancia hasta Naranjo fue uno de los puntos más cuestionados por las personas, ya que no quieren perder tanto tiempo sentados en un vehículo, cuando pueden realizar una actividad cerca del lugar de hospedaje</w:t>
      </w:r>
      <w:r w:rsidR="00BC7275" w:rsidRPr="007B2397">
        <w:rPr>
          <w:rFonts w:ascii="Arial" w:eastAsia="Times New Roman" w:hAnsi="Arial" w:cs="Arial"/>
          <w:kern w:val="0"/>
          <w:lang w:val="es-ES" w:eastAsia="es-ES"/>
          <w14:ligatures w14:val="none"/>
        </w:rPr>
        <w:t>” (Monge et al, 2023).</w:t>
      </w:r>
      <w:r w:rsidR="00B35EA5" w:rsidRPr="007B2397">
        <w:rPr>
          <w:rFonts w:ascii="Arial" w:eastAsia="Times New Roman" w:hAnsi="Arial" w:cs="Arial"/>
          <w:kern w:val="0"/>
          <w:lang w:val="es-ES" w:eastAsia="es-ES"/>
          <w14:ligatures w14:val="none"/>
        </w:rPr>
        <w:t xml:space="preserve"> Además, el equipo menciona que la propuesta del Tour no traerá beneficios monetarios para la empresa inversora.</w:t>
      </w:r>
      <w:r w:rsidR="003C199E" w:rsidRPr="007B2397">
        <w:rPr>
          <w:rFonts w:ascii="Arial" w:eastAsia="Times New Roman" w:hAnsi="Arial" w:cs="Arial"/>
          <w:kern w:val="0"/>
          <w:lang w:val="es-ES" w:eastAsia="es-ES"/>
          <w14:ligatures w14:val="none"/>
        </w:rPr>
        <w:t xml:space="preserve"> Finalmente, la propuesta sería viable si Cafeto del Monte elige llevar a cabo el tour en un cafetal más cercano como lo es Hojancha. No sería un servicio de full-</w:t>
      </w:r>
      <w:proofErr w:type="spellStart"/>
      <w:r w:rsidR="003C199E" w:rsidRPr="007B2397">
        <w:rPr>
          <w:rFonts w:ascii="Arial" w:eastAsia="Times New Roman" w:hAnsi="Arial" w:cs="Arial"/>
          <w:kern w:val="0"/>
          <w:lang w:val="es-ES" w:eastAsia="es-ES"/>
          <w14:ligatures w14:val="none"/>
        </w:rPr>
        <w:t>day</w:t>
      </w:r>
      <w:proofErr w:type="spellEnd"/>
      <w:r w:rsidR="003C199E" w:rsidRPr="007B2397">
        <w:rPr>
          <w:rFonts w:ascii="Arial" w:eastAsia="Times New Roman" w:hAnsi="Arial" w:cs="Arial"/>
          <w:kern w:val="0"/>
          <w:lang w:val="es-ES" w:eastAsia="es-ES"/>
          <w14:ligatures w14:val="none"/>
        </w:rPr>
        <w:t xml:space="preserve"> y las personas mostrarían mayor interés” (Monge</w:t>
      </w:r>
      <w:r w:rsidR="008912D9" w:rsidRPr="007B2397">
        <w:rPr>
          <w:rFonts w:ascii="Arial" w:eastAsia="Times New Roman" w:hAnsi="Arial" w:cs="Arial"/>
          <w:kern w:val="0"/>
          <w:lang w:val="es-ES" w:eastAsia="es-ES"/>
          <w14:ligatures w14:val="none"/>
        </w:rPr>
        <w:t xml:space="preserve"> </w:t>
      </w:r>
      <w:r w:rsidR="003C199E" w:rsidRPr="007B2397">
        <w:rPr>
          <w:rFonts w:ascii="Arial" w:eastAsia="Times New Roman" w:hAnsi="Arial" w:cs="Arial"/>
          <w:kern w:val="0"/>
          <w:lang w:val="es-ES" w:eastAsia="es-ES"/>
          <w14:ligatures w14:val="none"/>
        </w:rPr>
        <w:t>et al, 2023).</w:t>
      </w:r>
    </w:p>
    <w:p w14:paraId="64B0441A" w14:textId="52E26514" w:rsidR="00512C1C" w:rsidRPr="007B2397" w:rsidRDefault="00512C1C" w:rsidP="00FD1EBD">
      <w:pPr>
        <w:pStyle w:val="Heading4"/>
        <w:rPr>
          <w:szCs w:val="22"/>
        </w:rPr>
      </w:pPr>
      <w:bookmarkStart w:id="190" w:name="_Toc164875970"/>
      <w:r w:rsidRPr="007B2397">
        <w:rPr>
          <w:szCs w:val="22"/>
        </w:rPr>
        <w:t>2.3.2.2</w:t>
      </w:r>
      <w:r w:rsidRPr="007B2397">
        <w:rPr>
          <w:szCs w:val="22"/>
        </w:rPr>
        <w:tab/>
        <w:t>Conclusiones y recomendaciones obtenidas</w:t>
      </w:r>
      <w:bookmarkEnd w:id="190"/>
    </w:p>
    <w:p w14:paraId="5C2F9B63" w14:textId="76888460" w:rsidR="00FD1EBD" w:rsidRPr="007B2397" w:rsidRDefault="00674689" w:rsidP="00C01D0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w:t>
      </w:r>
      <w:r w:rsidR="00633F7E" w:rsidRPr="007B2397">
        <w:rPr>
          <w:rFonts w:ascii="Arial" w:eastAsia="Times New Roman" w:hAnsi="Arial" w:cs="Arial"/>
          <w:kern w:val="0"/>
          <w:lang w:val="es-ES" w:eastAsia="es-ES"/>
          <w14:ligatures w14:val="none"/>
        </w:rPr>
        <w:t xml:space="preserve">e concluye que, actualmente no existen aplicaciones turísticas en Costa Rica con las características de la aplicación planteada en este proyecto. Existen una serie de aplicaciones al servicio del turismo, ya sean desarrolladas nacional o internacionalmente, que reúnen ciertas características similares a las planteadas en el tema de fondo de este proyecto, pero no alcanzan a ser competencia directa. </w:t>
      </w:r>
    </w:p>
    <w:p w14:paraId="12960FAF" w14:textId="5EFB04B9" w:rsidR="00FD1EBD" w:rsidRPr="007B2397" w:rsidRDefault="00674689" w:rsidP="00C01D0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w:t>
      </w:r>
      <w:r w:rsidR="00633F7E" w:rsidRPr="007B2397">
        <w:rPr>
          <w:rFonts w:ascii="Arial" w:eastAsia="Times New Roman" w:hAnsi="Arial" w:cs="Arial"/>
          <w:kern w:val="0"/>
          <w:lang w:val="es-ES" w:eastAsia="es-ES"/>
          <w14:ligatures w14:val="none"/>
        </w:rPr>
        <w:t>demás</w:t>
      </w:r>
      <w:r w:rsidRPr="007B2397">
        <w:rPr>
          <w:rFonts w:ascii="Arial" w:eastAsia="Times New Roman" w:hAnsi="Arial" w:cs="Arial"/>
          <w:kern w:val="0"/>
          <w:lang w:val="es-ES" w:eastAsia="es-ES"/>
          <w14:ligatures w14:val="none"/>
        </w:rPr>
        <w:t xml:space="preserve">, </w:t>
      </w:r>
      <w:r w:rsidR="00633F7E" w:rsidRPr="007B2397">
        <w:rPr>
          <w:rFonts w:ascii="Arial" w:eastAsia="Times New Roman" w:hAnsi="Arial" w:cs="Arial"/>
          <w:kern w:val="0"/>
          <w:lang w:val="es-ES" w:eastAsia="es-ES"/>
          <w14:ligatures w14:val="none"/>
        </w:rPr>
        <w:t>los proveedores de los principales servicios adquiridos por los turista</w:t>
      </w:r>
      <w:r w:rsidR="00EA2DD6" w:rsidRPr="007B2397">
        <w:rPr>
          <w:rFonts w:ascii="Arial" w:eastAsia="Times New Roman" w:hAnsi="Arial" w:cs="Arial"/>
          <w:kern w:val="0"/>
          <w:lang w:val="es-ES" w:eastAsia="es-ES"/>
          <w14:ligatures w14:val="none"/>
        </w:rPr>
        <w:t>s</w:t>
      </w:r>
      <w:r w:rsidR="00633F7E" w:rsidRPr="007B2397">
        <w:rPr>
          <w:rFonts w:ascii="Arial" w:eastAsia="Times New Roman" w:hAnsi="Arial" w:cs="Arial"/>
          <w:kern w:val="0"/>
          <w:lang w:val="es-ES" w:eastAsia="es-ES"/>
          <w14:ligatures w14:val="none"/>
        </w:rPr>
        <w:t xml:space="preserve"> en Costa Rica, como hospedaje y alimentación, cuentan con una </w:t>
      </w:r>
      <w:r w:rsidR="00EA2DD6" w:rsidRPr="007B2397">
        <w:rPr>
          <w:rFonts w:ascii="Arial" w:eastAsia="Times New Roman" w:hAnsi="Arial" w:cs="Arial"/>
          <w:kern w:val="0"/>
          <w:lang w:val="es-ES" w:eastAsia="es-ES"/>
          <w14:ligatures w14:val="none"/>
        </w:rPr>
        <w:t>gestión</w:t>
      </w:r>
      <w:r w:rsidR="00633F7E" w:rsidRPr="007B2397">
        <w:rPr>
          <w:rFonts w:ascii="Arial" w:eastAsia="Times New Roman" w:hAnsi="Arial" w:cs="Arial"/>
          <w:kern w:val="0"/>
          <w:lang w:val="es-ES" w:eastAsia="es-ES"/>
          <w14:ligatures w14:val="none"/>
        </w:rPr>
        <w:t xml:space="preserve"> de respuesta</w:t>
      </w:r>
      <w:r w:rsidR="00EA2DD6" w:rsidRPr="007B2397">
        <w:rPr>
          <w:rFonts w:ascii="Arial" w:eastAsia="Times New Roman" w:hAnsi="Arial" w:cs="Arial"/>
          <w:kern w:val="0"/>
          <w:lang w:val="es-ES" w:eastAsia="es-ES"/>
          <w14:ligatures w14:val="none"/>
        </w:rPr>
        <w:t>s</w:t>
      </w:r>
      <w:r w:rsidR="00633F7E" w:rsidRPr="007B2397">
        <w:rPr>
          <w:rFonts w:ascii="Arial" w:eastAsia="Times New Roman" w:hAnsi="Arial" w:cs="Arial"/>
          <w:kern w:val="0"/>
          <w:lang w:val="es-ES" w:eastAsia="es-ES"/>
          <w14:ligatures w14:val="none"/>
        </w:rPr>
        <w:t xml:space="preserve"> ineficaz </w:t>
      </w:r>
      <w:r w:rsidR="00EA2DD6" w:rsidRPr="007B2397">
        <w:rPr>
          <w:rFonts w:ascii="Arial" w:eastAsia="Times New Roman" w:hAnsi="Arial" w:cs="Arial"/>
          <w:kern w:val="0"/>
          <w:lang w:val="es-ES" w:eastAsia="es-ES"/>
          <w14:ligatures w14:val="none"/>
        </w:rPr>
        <w:t>ante el volumen de la demanda turística según la evaluación de calidad realizada en 2021 por el ICT.</w:t>
      </w:r>
      <w:r w:rsidR="00D1472E" w:rsidRPr="007B2397">
        <w:rPr>
          <w:rFonts w:ascii="Arial" w:eastAsia="Times New Roman" w:hAnsi="Arial" w:cs="Arial"/>
          <w:kern w:val="0"/>
          <w:lang w:val="es-ES" w:eastAsia="es-ES"/>
          <w14:ligatures w14:val="none"/>
        </w:rPr>
        <w:t xml:space="preserve"> </w:t>
      </w:r>
    </w:p>
    <w:p w14:paraId="552557C7" w14:textId="6E360C11" w:rsidR="00FD1EBD" w:rsidRPr="007B2397" w:rsidRDefault="00D1472E" w:rsidP="00C01D0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Existen trabajos de investigación realizados en torno a la habilitación de Destinos Turísticos Inteligentes en Costa Rica, como el realizado por </w:t>
      </w:r>
      <w:r w:rsidR="008912D9" w:rsidRPr="007B2397">
        <w:rPr>
          <w:rFonts w:ascii="Arial" w:eastAsia="Times New Roman" w:hAnsi="Arial" w:cs="Arial"/>
          <w:kern w:val="0"/>
          <w:lang w:val="es-ES" w:eastAsia="es-ES"/>
          <w14:ligatures w14:val="none"/>
        </w:rPr>
        <w:t>Víquez et al,</w:t>
      </w:r>
      <w:r w:rsidR="00EA2DD6"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que evalúa el funcionamiento de una plataforma tecnológica basada en el Internet de las Cosas y en el modelo de Destino Turístico Inteligente, desarrollando un experimento en un ambiente controlado para la innovación tecnológica del sector turístico de la Región Huetar Norte de Costa Rica. Este tipo de trabajos</w:t>
      </w:r>
      <w:r w:rsidR="005D71EE"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 xml:space="preserve">generan los cimientos de los </w:t>
      </w:r>
      <w:r w:rsidRPr="007B2397">
        <w:rPr>
          <w:rFonts w:ascii="Arial" w:eastAsia="Times New Roman" w:hAnsi="Arial" w:cs="Arial"/>
          <w:kern w:val="0"/>
          <w:lang w:val="es-ES" w:eastAsia="es-ES"/>
          <w14:ligatures w14:val="none"/>
        </w:rPr>
        <w:lastRenderedPageBreak/>
        <w:t>recursos y esfuerzos tecnológicos necesarios para la optimización del funcionamiento de las diferentes aplicaciones turísticas móviles en las diferentes zonas turísticas del país</w:t>
      </w:r>
      <w:r w:rsidR="00AB290C" w:rsidRPr="007B2397">
        <w:rPr>
          <w:rFonts w:ascii="Arial" w:eastAsia="Times New Roman" w:hAnsi="Arial" w:cs="Arial"/>
          <w:kern w:val="0"/>
          <w:lang w:val="es-ES" w:eastAsia="es-ES"/>
          <w14:ligatures w14:val="none"/>
        </w:rPr>
        <w:t xml:space="preserve">, así como la preparación y optimización de los procesos de los proveedores de servicios turísticos con el fin de aumentar el nivel de satisfacción de los usuarios. </w:t>
      </w:r>
    </w:p>
    <w:p w14:paraId="233C59CF" w14:textId="3C996A74" w:rsidR="00FD1EBD" w:rsidRPr="007B2397" w:rsidRDefault="001B3BDA" w:rsidP="00C01D0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 recomienda tomar en cuenta el </w:t>
      </w:r>
      <w:r w:rsidR="007C0828" w:rsidRPr="007B2397">
        <w:rPr>
          <w:rFonts w:ascii="Arial" w:eastAsia="Times New Roman" w:hAnsi="Arial" w:cs="Arial"/>
          <w:kern w:val="0"/>
          <w:lang w:val="es-ES" w:eastAsia="es-ES"/>
          <w14:ligatures w14:val="none"/>
        </w:rPr>
        <w:t xml:space="preserve">PFG </w:t>
      </w:r>
      <w:r w:rsidRPr="007B2397">
        <w:rPr>
          <w:rFonts w:ascii="Arial" w:eastAsia="Times New Roman" w:hAnsi="Arial" w:cs="Arial"/>
          <w:kern w:val="0"/>
          <w:lang w:val="es-ES" w:eastAsia="es-ES"/>
          <w14:ligatures w14:val="none"/>
        </w:rPr>
        <w:t>de estudiantes de la Universidad Nacional de Costa Rica</w:t>
      </w:r>
      <w:r w:rsidR="00592FC8" w:rsidRPr="007B2397">
        <w:rPr>
          <w:rFonts w:ascii="Arial" w:eastAsia="Times New Roman" w:hAnsi="Arial" w:cs="Arial"/>
          <w:kern w:val="0"/>
          <w:lang w:val="es-ES" w:eastAsia="es-ES"/>
          <w14:ligatures w14:val="none"/>
        </w:rPr>
        <w:t>, de Monge et al,</w:t>
      </w:r>
      <w:r w:rsidRPr="007B2397">
        <w:rPr>
          <w:rFonts w:ascii="Arial" w:eastAsia="Times New Roman" w:hAnsi="Arial" w:cs="Arial"/>
          <w:kern w:val="0"/>
          <w:lang w:val="es-ES" w:eastAsia="es-ES"/>
          <w14:ligatures w14:val="none"/>
        </w:rPr>
        <w:t xml:space="preserve"> entorno al estudio de viabilidad y factibilidad para la propuesta de la actividad temática “Tour de Café en Naranjo, Alajuela, Costa Rica”, el cu</w:t>
      </w:r>
      <w:r w:rsidR="00FA1E12" w:rsidRPr="007B2397">
        <w:rPr>
          <w:rFonts w:ascii="Arial" w:eastAsia="Times New Roman" w:hAnsi="Arial" w:cs="Arial"/>
          <w:kern w:val="0"/>
          <w:lang w:val="es-ES" w:eastAsia="es-ES"/>
          <w14:ligatures w14:val="none"/>
        </w:rPr>
        <w:t>a</w:t>
      </w:r>
      <w:r w:rsidRPr="007B2397">
        <w:rPr>
          <w:rFonts w:ascii="Arial" w:eastAsia="Times New Roman" w:hAnsi="Arial" w:cs="Arial"/>
          <w:kern w:val="0"/>
          <w:lang w:val="es-ES" w:eastAsia="es-ES"/>
          <w14:ligatures w14:val="none"/>
        </w:rPr>
        <w:t xml:space="preserve">l propone una metodología para el desarrollo de un estudio de factibilidad directamente relacionado con la oferta de servicios turísticos en Costa Rica y que puede brindar un panorama </w:t>
      </w:r>
      <w:r w:rsidR="00DC7A2B" w:rsidRPr="007B2397">
        <w:rPr>
          <w:rFonts w:ascii="Arial" w:eastAsia="Times New Roman" w:hAnsi="Arial" w:cs="Arial"/>
          <w:kern w:val="0"/>
          <w:lang w:val="es-ES" w:eastAsia="es-ES"/>
          <w14:ligatures w14:val="none"/>
        </w:rPr>
        <w:t xml:space="preserve">claro de las variables culturales, geográficas, </w:t>
      </w:r>
      <w:r w:rsidR="00967405" w:rsidRPr="007B2397">
        <w:rPr>
          <w:rFonts w:ascii="Arial" w:eastAsia="Times New Roman" w:hAnsi="Arial" w:cs="Arial"/>
          <w:kern w:val="0"/>
          <w:lang w:val="es-ES" w:eastAsia="es-ES"/>
          <w14:ligatures w14:val="none"/>
        </w:rPr>
        <w:t>sociales</w:t>
      </w:r>
      <w:r w:rsidR="00DC7A2B" w:rsidRPr="007B2397">
        <w:rPr>
          <w:rFonts w:ascii="Arial" w:eastAsia="Times New Roman" w:hAnsi="Arial" w:cs="Arial"/>
          <w:kern w:val="0"/>
          <w:lang w:val="es-ES" w:eastAsia="es-ES"/>
          <w14:ligatures w14:val="none"/>
        </w:rPr>
        <w:t xml:space="preserve">, logísticas, económicas y ambientales que pueden impactar la viabilidad de una aplicación turística en el país. </w:t>
      </w:r>
    </w:p>
    <w:p w14:paraId="588CAB64" w14:textId="5B35CA1F" w:rsidR="001E7543" w:rsidRPr="007B2397" w:rsidRDefault="00967405" w:rsidP="00BF3E88">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Con el fin de conocer la potencial demanda que pueda tener la aplicación propuesta, se recomienda apoyarse </w:t>
      </w:r>
      <w:r w:rsidR="007C0828" w:rsidRPr="007B2397">
        <w:rPr>
          <w:rFonts w:ascii="Arial" w:eastAsia="Times New Roman" w:hAnsi="Arial" w:cs="Arial"/>
          <w:kern w:val="0"/>
          <w:lang w:val="es-ES" w:eastAsia="es-ES"/>
          <w14:ligatures w14:val="none"/>
        </w:rPr>
        <w:t>en</w:t>
      </w:r>
      <w:r w:rsidRPr="007B2397">
        <w:rPr>
          <w:rFonts w:ascii="Arial" w:eastAsia="Times New Roman" w:hAnsi="Arial" w:cs="Arial"/>
          <w:kern w:val="0"/>
          <w:lang w:val="es-ES" w:eastAsia="es-ES"/>
          <w14:ligatures w14:val="none"/>
        </w:rPr>
        <w:t xml:space="preserve"> los datos actualizados proveídos por el ICT entorno al volumen, flujo y perfil de los turistas que visitan anualmente Costa Rica, así como de sus encuestas y evaluaciones de calidad de los servicios turísticos más utilizados. </w:t>
      </w:r>
      <w:r w:rsidR="00BF3E88">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 xml:space="preserve">Por último, para el desarrollo e implementación de la </w:t>
      </w:r>
      <w:r w:rsidR="00B92A03" w:rsidRPr="007B2397">
        <w:rPr>
          <w:rFonts w:ascii="Arial" w:eastAsia="Times New Roman" w:hAnsi="Arial" w:cs="Arial"/>
          <w:kern w:val="0"/>
          <w:lang w:val="es-ES" w:eastAsia="es-ES"/>
          <w14:ligatures w14:val="none"/>
        </w:rPr>
        <w:t>aplicación,</w:t>
      </w:r>
      <w:r w:rsidRPr="007B2397">
        <w:rPr>
          <w:rFonts w:ascii="Arial" w:eastAsia="Times New Roman" w:hAnsi="Arial" w:cs="Arial"/>
          <w:kern w:val="0"/>
          <w:lang w:val="es-ES" w:eastAsia="es-ES"/>
          <w14:ligatures w14:val="none"/>
        </w:rPr>
        <w:t xml:space="preserve"> se recomienda apoyarse en casos de éxito a nivel internacional como el de AT Movilidad en España, el cual presenta una madurez y años de experiencia importante en el sector que puede alimentar positivamente el proyecto. </w:t>
      </w:r>
    </w:p>
    <w:p w14:paraId="4665F645" w14:textId="12F530DD" w:rsidR="00CF68E0" w:rsidRPr="007B2397" w:rsidRDefault="00CF68E0" w:rsidP="00FD1EBD">
      <w:pPr>
        <w:pStyle w:val="Heading4"/>
        <w:rPr>
          <w:szCs w:val="22"/>
        </w:rPr>
      </w:pPr>
      <w:bookmarkStart w:id="191" w:name="_Toc164875971"/>
      <w:r w:rsidRPr="007B2397">
        <w:rPr>
          <w:szCs w:val="22"/>
        </w:rPr>
        <w:t>2.3.3</w:t>
      </w:r>
      <w:r w:rsidRPr="007B2397">
        <w:rPr>
          <w:szCs w:val="22"/>
        </w:rPr>
        <w:tab/>
        <w:t>Otra teoría relacionada con el tema en estudio</w:t>
      </w:r>
      <w:bookmarkEnd w:id="191"/>
    </w:p>
    <w:p w14:paraId="7D40B919" w14:textId="5630271F" w:rsidR="00CF68E0" w:rsidRPr="007B2397" w:rsidRDefault="00440F16" w:rsidP="009853B9">
      <w:pPr>
        <w:pStyle w:val="Heading4"/>
        <w:rPr>
          <w:szCs w:val="22"/>
        </w:rPr>
      </w:pPr>
      <w:bookmarkStart w:id="192" w:name="_Toc164875972"/>
      <w:r w:rsidRPr="007B2397">
        <w:rPr>
          <w:szCs w:val="22"/>
        </w:rPr>
        <w:t>2.3.3.1</w:t>
      </w:r>
      <w:r w:rsidRPr="007B2397">
        <w:rPr>
          <w:szCs w:val="22"/>
        </w:rPr>
        <w:tab/>
        <w:t>Estudio de Mercado</w:t>
      </w:r>
      <w:bookmarkEnd w:id="192"/>
    </w:p>
    <w:p w14:paraId="558E007F" w14:textId="7E08E583" w:rsidR="002B5366" w:rsidRPr="007B2397" w:rsidRDefault="004D656E" w:rsidP="004D656E">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ES" w:eastAsia="es-ES"/>
          <w14:ligatures w14:val="none"/>
        </w:rPr>
        <w:t>E</w:t>
      </w:r>
      <w:r w:rsidR="00713A4E" w:rsidRPr="007B2397">
        <w:rPr>
          <w:rFonts w:ascii="Arial" w:eastAsia="Times New Roman" w:hAnsi="Arial" w:cs="Arial"/>
          <w:kern w:val="0"/>
          <w:lang w:val="es-ES" w:eastAsia="es-ES"/>
          <w14:ligatures w14:val="none"/>
        </w:rPr>
        <w:t xml:space="preserve">l estudio de mercado </w:t>
      </w:r>
      <w:r w:rsidR="00713A4E" w:rsidRPr="007B2397">
        <w:rPr>
          <w:rFonts w:ascii="Arial" w:eastAsia="Times New Roman" w:hAnsi="Arial" w:cs="Arial"/>
          <w:kern w:val="0"/>
          <w:lang w:val="es-CR" w:eastAsia="es-ES"/>
          <w14:ligatures w14:val="none"/>
        </w:rPr>
        <w:t xml:space="preserve">es </w:t>
      </w:r>
      <w:r w:rsidR="00AB3CEF" w:rsidRPr="007B2397">
        <w:rPr>
          <w:rFonts w:ascii="Arial" w:eastAsia="Times New Roman" w:hAnsi="Arial" w:cs="Arial"/>
          <w:kern w:val="0"/>
          <w:lang w:val="es-CR" w:eastAsia="es-ES"/>
          <w14:ligatures w14:val="none"/>
        </w:rPr>
        <w:t xml:space="preserve">una </w:t>
      </w:r>
      <w:r w:rsidR="00713A4E" w:rsidRPr="007B2397">
        <w:rPr>
          <w:rFonts w:ascii="Arial" w:eastAsia="Times New Roman" w:hAnsi="Arial" w:cs="Arial"/>
          <w:kern w:val="0"/>
          <w:lang w:val="es-CR" w:eastAsia="es-ES"/>
          <w14:ligatures w14:val="none"/>
        </w:rPr>
        <w:t>“herramienta para conocer las opiniones, gustos, hábitos y costumbres de un segmento de mercado en específico, ya sea sobre algún producto o servicio</w:t>
      </w:r>
      <w:r w:rsidR="00DE3CFD" w:rsidRPr="007B2397">
        <w:rPr>
          <w:rFonts w:ascii="Arial" w:eastAsia="Times New Roman" w:hAnsi="Arial" w:cs="Arial"/>
          <w:kern w:val="0"/>
          <w:lang w:val="es-CR" w:eastAsia="es-ES"/>
          <w14:ligatures w14:val="none"/>
        </w:rPr>
        <w:t xml:space="preserve">. </w:t>
      </w:r>
      <w:r w:rsidR="00713A4E" w:rsidRPr="007B2397">
        <w:rPr>
          <w:rFonts w:ascii="Arial" w:eastAsia="Times New Roman" w:hAnsi="Arial" w:cs="Arial"/>
          <w:kern w:val="0"/>
          <w:lang w:val="es-CR" w:eastAsia="es-ES"/>
          <w14:ligatures w14:val="none"/>
        </w:rPr>
        <w:t xml:space="preserve">Dicho estudio, permite conocer a fondo el nicho al que se le busca </w:t>
      </w:r>
      <w:r w:rsidR="00713A4E" w:rsidRPr="007B2397">
        <w:rPr>
          <w:rFonts w:ascii="Arial" w:eastAsia="Times New Roman" w:hAnsi="Arial" w:cs="Arial"/>
          <w:kern w:val="0"/>
          <w:lang w:val="es-CR" w:eastAsia="es-ES"/>
          <w14:ligatures w14:val="none"/>
        </w:rPr>
        <w:lastRenderedPageBreak/>
        <w:t>vender</w:t>
      </w:r>
      <w:r w:rsidR="00DE3CFD" w:rsidRPr="007B2397">
        <w:rPr>
          <w:rFonts w:ascii="Arial" w:eastAsia="Times New Roman" w:hAnsi="Arial" w:cs="Arial"/>
          <w:kern w:val="0"/>
          <w:lang w:val="es-CR" w:eastAsia="es-ES"/>
          <w14:ligatures w14:val="none"/>
        </w:rPr>
        <w:t xml:space="preserve">” (Anáhuac, 2022). Según esta referencia, generalmente los estudios de mercado se dividen en: estudios de medición, estudios de comprensión del consumidor (entrevistas, </w:t>
      </w:r>
      <w:proofErr w:type="spellStart"/>
      <w:r w:rsidR="00DE3CFD" w:rsidRPr="007B2397">
        <w:rPr>
          <w:rFonts w:ascii="Arial" w:eastAsia="Times New Roman" w:hAnsi="Arial" w:cs="Arial"/>
          <w:i/>
          <w:iCs/>
          <w:kern w:val="0"/>
          <w:lang w:val="es-CR" w:eastAsia="es-ES"/>
          <w14:ligatures w14:val="none"/>
        </w:rPr>
        <w:t>focus</w:t>
      </w:r>
      <w:proofErr w:type="spellEnd"/>
      <w:r w:rsidR="00DE3CFD" w:rsidRPr="007B2397">
        <w:rPr>
          <w:rFonts w:ascii="Arial" w:eastAsia="Times New Roman" w:hAnsi="Arial" w:cs="Arial"/>
          <w:i/>
          <w:iCs/>
          <w:kern w:val="0"/>
          <w:lang w:val="es-CR" w:eastAsia="es-ES"/>
          <w14:ligatures w14:val="none"/>
        </w:rPr>
        <w:t xml:space="preserve"> </w:t>
      </w:r>
      <w:proofErr w:type="spellStart"/>
      <w:r w:rsidR="00DE3CFD" w:rsidRPr="007B2397">
        <w:rPr>
          <w:rFonts w:ascii="Arial" w:eastAsia="Times New Roman" w:hAnsi="Arial" w:cs="Arial"/>
          <w:i/>
          <w:iCs/>
          <w:kern w:val="0"/>
          <w:lang w:val="es-CR" w:eastAsia="es-ES"/>
          <w14:ligatures w14:val="none"/>
        </w:rPr>
        <w:t>groups</w:t>
      </w:r>
      <w:proofErr w:type="spellEnd"/>
      <w:r w:rsidR="00DE3CFD" w:rsidRPr="007B2397">
        <w:rPr>
          <w:rFonts w:ascii="Arial" w:eastAsia="Times New Roman" w:hAnsi="Arial" w:cs="Arial"/>
          <w:kern w:val="0"/>
          <w:lang w:val="es-CR" w:eastAsia="es-ES"/>
          <w14:ligatures w14:val="none"/>
        </w:rPr>
        <w:t xml:space="preserve">, observación) y estudios para la toma de decisiones. </w:t>
      </w:r>
    </w:p>
    <w:p w14:paraId="38EFA2C2" w14:textId="5B841232" w:rsidR="00AB2A5A" w:rsidRPr="007B2397" w:rsidRDefault="00F870CE" w:rsidP="00AB2A5A">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Por otra parte, l</w:t>
      </w:r>
      <w:r w:rsidR="00917D43" w:rsidRPr="007B2397">
        <w:rPr>
          <w:rFonts w:ascii="Arial" w:eastAsia="Times New Roman" w:hAnsi="Arial" w:cs="Arial"/>
          <w:kern w:val="0"/>
          <w:lang w:val="es-CR" w:eastAsia="es-ES"/>
          <w14:ligatures w14:val="none"/>
        </w:rPr>
        <w:t xml:space="preserve">a plataforma </w:t>
      </w:r>
      <w:proofErr w:type="spellStart"/>
      <w:r w:rsidR="00917D43" w:rsidRPr="007B2397">
        <w:rPr>
          <w:rFonts w:ascii="Arial" w:eastAsia="Times New Roman" w:hAnsi="Arial" w:cs="Arial"/>
          <w:kern w:val="0"/>
          <w:lang w:val="es-CR" w:eastAsia="es-ES"/>
          <w14:ligatures w14:val="none"/>
        </w:rPr>
        <w:t>Hubspot</w:t>
      </w:r>
      <w:proofErr w:type="spellEnd"/>
      <w:r w:rsidR="00917D43" w:rsidRPr="007B2397">
        <w:rPr>
          <w:rFonts w:ascii="Arial" w:eastAsia="Times New Roman" w:hAnsi="Arial" w:cs="Arial"/>
          <w:kern w:val="0"/>
          <w:lang w:val="es-CR" w:eastAsia="es-ES"/>
          <w14:ligatures w14:val="none"/>
        </w:rPr>
        <w:t xml:space="preserve"> </w:t>
      </w:r>
      <w:r w:rsidR="00DB17BE" w:rsidRPr="007B2397">
        <w:rPr>
          <w:rFonts w:ascii="Arial" w:eastAsia="Times New Roman" w:hAnsi="Arial" w:cs="Arial"/>
          <w:kern w:val="0"/>
          <w:lang w:val="es-CR" w:eastAsia="es-ES"/>
          <w14:ligatures w14:val="none"/>
        </w:rPr>
        <w:t>(</w:t>
      </w:r>
      <w:proofErr w:type="spellStart"/>
      <w:r w:rsidR="00917D43" w:rsidRPr="007B2397">
        <w:rPr>
          <w:rFonts w:ascii="Arial" w:eastAsia="Times New Roman" w:hAnsi="Arial" w:cs="Arial"/>
          <w:kern w:val="0"/>
          <w:lang w:val="es-CR" w:eastAsia="es-ES"/>
          <w14:ligatures w14:val="none"/>
        </w:rPr>
        <w:t>Pursell</w:t>
      </w:r>
      <w:proofErr w:type="spellEnd"/>
      <w:r w:rsidR="00DB17BE" w:rsidRPr="007B2397">
        <w:rPr>
          <w:rFonts w:ascii="Arial" w:eastAsia="Times New Roman" w:hAnsi="Arial" w:cs="Arial"/>
          <w:kern w:val="0"/>
          <w:lang w:val="es-CR" w:eastAsia="es-ES"/>
          <w14:ligatures w14:val="none"/>
        </w:rPr>
        <w:t xml:space="preserve">, 2022) plantea 5 pasos para hacer un estudio de mercado: </w:t>
      </w:r>
      <w:r w:rsidR="00AB2A5A" w:rsidRPr="007B2397">
        <w:rPr>
          <w:rFonts w:ascii="Arial" w:eastAsia="Times New Roman" w:hAnsi="Arial" w:cs="Arial"/>
          <w:kern w:val="0"/>
          <w:lang w:val="es-CR" w:eastAsia="es-ES"/>
          <w14:ligatures w14:val="none"/>
        </w:rPr>
        <w:t>d</w:t>
      </w:r>
      <w:r w:rsidR="00DB17BE" w:rsidRPr="007B2397">
        <w:rPr>
          <w:rFonts w:ascii="Arial" w:eastAsia="Times New Roman" w:hAnsi="Arial" w:cs="Arial"/>
          <w:kern w:val="0"/>
          <w:lang w:val="es-CR" w:eastAsia="es-ES"/>
          <w14:ligatures w14:val="none"/>
        </w:rPr>
        <w:t xml:space="preserve">efinir el objetivo, elegir el método de recopilación de información, realizar la segmentación del público objetivo, investigar la competencia y analizar los resultados y sacar conclusiones. </w:t>
      </w:r>
      <w:r w:rsidR="00AB2A5A" w:rsidRPr="007B2397">
        <w:rPr>
          <w:rFonts w:ascii="Arial" w:eastAsia="Times New Roman" w:hAnsi="Arial" w:cs="Arial"/>
          <w:kern w:val="0"/>
          <w:lang w:val="es-CR" w:eastAsia="es-ES"/>
          <w14:ligatures w14:val="none"/>
        </w:rPr>
        <w:t xml:space="preserve">Así, </w:t>
      </w:r>
      <w:r w:rsidR="007B511B" w:rsidRPr="007B2397">
        <w:rPr>
          <w:rFonts w:ascii="Arial" w:eastAsia="Times New Roman" w:hAnsi="Arial" w:cs="Arial"/>
          <w:kern w:val="0"/>
          <w:lang w:val="es-CR" w:eastAsia="es-ES"/>
          <w14:ligatures w14:val="none"/>
        </w:rPr>
        <w:t>e</w:t>
      </w:r>
      <w:r w:rsidR="00AB2A5A" w:rsidRPr="007B2397">
        <w:rPr>
          <w:rFonts w:ascii="Arial" w:eastAsia="Times New Roman" w:hAnsi="Arial" w:cs="Arial"/>
          <w:kern w:val="0"/>
          <w:lang w:val="es-CR" w:eastAsia="es-ES"/>
          <w14:ligatures w14:val="none"/>
        </w:rPr>
        <w:t>l estudio de mercado busca resolver las 5 preguntas del proceso de compra: ¿cuánto?, ¿cómo?, ¿En dónde?, ¿quién?, y ¿por qué?</w:t>
      </w:r>
    </w:p>
    <w:p w14:paraId="74A857B2" w14:textId="6564DFEE" w:rsidR="003F16B6" w:rsidRPr="007B2397" w:rsidRDefault="00C524DF" w:rsidP="004D656E">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Por su parte, el artículo “¿Por </w:t>
      </w:r>
      <w:r w:rsidR="00235227" w:rsidRPr="007B2397">
        <w:rPr>
          <w:rFonts w:ascii="Arial" w:eastAsia="Times New Roman" w:hAnsi="Arial" w:cs="Arial"/>
          <w:kern w:val="0"/>
          <w:lang w:val="es-CR" w:eastAsia="es-ES"/>
          <w14:ligatures w14:val="none"/>
        </w:rPr>
        <w:t>q</w:t>
      </w:r>
      <w:r w:rsidRPr="007B2397">
        <w:rPr>
          <w:rFonts w:ascii="Arial" w:eastAsia="Times New Roman" w:hAnsi="Arial" w:cs="Arial"/>
          <w:kern w:val="0"/>
          <w:lang w:val="es-CR" w:eastAsia="es-ES"/>
          <w14:ligatures w14:val="none"/>
        </w:rPr>
        <w:t xml:space="preserve">ué es </w:t>
      </w:r>
      <w:r w:rsidR="00235227" w:rsidRPr="007B2397">
        <w:rPr>
          <w:rFonts w:ascii="Arial" w:eastAsia="Times New Roman" w:hAnsi="Arial" w:cs="Arial"/>
          <w:kern w:val="0"/>
          <w:lang w:val="es-CR" w:eastAsia="es-ES"/>
          <w14:ligatures w14:val="none"/>
        </w:rPr>
        <w:t>i</w:t>
      </w:r>
      <w:r w:rsidRPr="007B2397">
        <w:rPr>
          <w:rFonts w:ascii="Arial" w:eastAsia="Times New Roman" w:hAnsi="Arial" w:cs="Arial"/>
          <w:kern w:val="0"/>
          <w:lang w:val="es-CR" w:eastAsia="es-ES"/>
          <w14:ligatures w14:val="none"/>
        </w:rPr>
        <w:t>mportante realizar un estudio de mercado antes de emprender?”</w:t>
      </w:r>
      <w:r w:rsidR="00D43CC3" w:rsidRPr="007B2397">
        <w:rPr>
          <w:rFonts w:ascii="Arial" w:eastAsia="Times New Roman" w:hAnsi="Arial" w:cs="Arial"/>
          <w:kern w:val="0"/>
          <w:lang w:val="es-CR" w:eastAsia="es-ES"/>
          <w14:ligatures w14:val="none"/>
        </w:rPr>
        <w:t xml:space="preserve"> </w:t>
      </w:r>
      <w:r w:rsidR="00EF0119" w:rsidRPr="007B2397">
        <w:rPr>
          <w:rFonts w:ascii="Arial" w:eastAsia="Times New Roman" w:hAnsi="Arial" w:cs="Arial"/>
          <w:kern w:val="0"/>
          <w:lang w:val="es-CR" w:eastAsia="es-ES"/>
          <w14:ligatures w14:val="none"/>
        </w:rPr>
        <w:t xml:space="preserve">publicado en el sitio web del Gobierno de México (INAES, 2016), </w:t>
      </w:r>
      <w:r w:rsidR="007B511B" w:rsidRPr="007B2397">
        <w:rPr>
          <w:rFonts w:ascii="Arial" w:eastAsia="Times New Roman" w:hAnsi="Arial" w:cs="Arial"/>
          <w:kern w:val="0"/>
          <w:lang w:val="es-CR" w:eastAsia="es-ES"/>
          <w14:ligatures w14:val="none"/>
        </w:rPr>
        <w:t>menciona que estos</w:t>
      </w:r>
      <w:r w:rsidR="00EF0119" w:rsidRPr="007B2397">
        <w:rPr>
          <w:rFonts w:ascii="Arial" w:eastAsia="Times New Roman" w:hAnsi="Arial" w:cs="Arial"/>
          <w:kern w:val="0"/>
          <w:lang w:val="es-CR" w:eastAsia="es-ES"/>
          <w14:ligatures w14:val="none"/>
        </w:rPr>
        <w:t xml:space="preserve"> estudios permiten conocer si hay demanda insatisfecha en el lugar donde se planea emprender y vislumbrar si el proyecto tendrá aceptación entre el público. Según el autor </w:t>
      </w:r>
      <w:r w:rsidR="007B511B" w:rsidRPr="007B2397">
        <w:rPr>
          <w:rFonts w:ascii="Arial" w:eastAsia="Times New Roman" w:hAnsi="Arial" w:cs="Arial"/>
          <w:kern w:val="0"/>
          <w:lang w:val="es-CR" w:eastAsia="es-ES"/>
          <w14:ligatures w14:val="none"/>
        </w:rPr>
        <w:t>del artículo</w:t>
      </w:r>
      <w:r w:rsidR="00EF0119" w:rsidRPr="007B2397">
        <w:rPr>
          <w:rFonts w:ascii="Arial" w:eastAsia="Times New Roman" w:hAnsi="Arial" w:cs="Arial"/>
          <w:kern w:val="0"/>
          <w:lang w:val="es-CR" w:eastAsia="es-ES"/>
          <w14:ligatures w14:val="none"/>
        </w:rPr>
        <w:t xml:space="preserve">, </w:t>
      </w:r>
      <w:r w:rsidR="00693C5F" w:rsidRPr="007B2397">
        <w:rPr>
          <w:rFonts w:ascii="Arial" w:eastAsia="Times New Roman" w:hAnsi="Arial" w:cs="Arial"/>
          <w:kern w:val="0"/>
          <w:lang w:val="es-CR" w:eastAsia="es-ES"/>
          <w14:ligatures w14:val="none"/>
        </w:rPr>
        <w:t>existen una serie de pasos fundamentales o estructurales como lo son el análisis de la oferta,</w:t>
      </w:r>
      <w:r w:rsidR="00EF0119" w:rsidRPr="007B2397">
        <w:rPr>
          <w:rFonts w:ascii="Arial" w:eastAsia="Times New Roman" w:hAnsi="Arial" w:cs="Arial"/>
          <w:kern w:val="0"/>
          <w:lang w:val="es-CR" w:eastAsia="es-ES"/>
          <w14:ligatures w14:val="none"/>
        </w:rPr>
        <w:t xml:space="preserve"> el análisis de la demanda, el análisis de precios y el análisis de comercialización. </w:t>
      </w:r>
    </w:p>
    <w:p w14:paraId="70BACA1C" w14:textId="0D352CD2" w:rsidR="003F16B6" w:rsidRPr="007B2397" w:rsidRDefault="00635C60" w:rsidP="003F16B6">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El análisis de la demanda, por su parte, permitirá comprender con mayor exactitud la cantidad de turistas y proveedores de servicios turísticos que hacen uso de estas aplicaciones, así como conocer </w:t>
      </w:r>
      <w:r w:rsidR="00693C5F" w:rsidRPr="007B2397">
        <w:rPr>
          <w:rFonts w:ascii="Arial" w:eastAsia="Times New Roman" w:hAnsi="Arial" w:cs="Arial"/>
          <w:kern w:val="0"/>
          <w:lang w:val="es-CR" w:eastAsia="es-ES"/>
          <w14:ligatures w14:val="none"/>
        </w:rPr>
        <w:t>las características que los usuarios buscan. Con respecto al análisis de precios, éste permit</w:t>
      </w:r>
      <w:r w:rsidR="003F16B6" w:rsidRPr="007B2397">
        <w:rPr>
          <w:rFonts w:ascii="Arial" w:eastAsia="Times New Roman" w:hAnsi="Arial" w:cs="Arial"/>
          <w:kern w:val="0"/>
          <w:lang w:val="es-CR" w:eastAsia="es-ES"/>
          <w14:ligatures w14:val="none"/>
        </w:rPr>
        <w:t>irá</w:t>
      </w:r>
      <w:r w:rsidR="00693C5F" w:rsidRPr="007B2397">
        <w:rPr>
          <w:rFonts w:ascii="Arial" w:eastAsia="Times New Roman" w:hAnsi="Arial" w:cs="Arial"/>
          <w:kern w:val="0"/>
          <w:lang w:val="es-CR" w:eastAsia="es-ES"/>
          <w14:ligatures w14:val="none"/>
        </w:rPr>
        <w:t xml:space="preserve"> conocer los rangos y promedios de precios identificados estadísticamente que establece el mercado del sector turístico a través de las diferentes plataformas</w:t>
      </w:r>
      <w:r w:rsidR="00E10EB3" w:rsidRPr="007B2397">
        <w:rPr>
          <w:rFonts w:ascii="Arial" w:eastAsia="Times New Roman" w:hAnsi="Arial" w:cs="Arial"/>
          <w:kern w:val="0"/>
          <w:lang w:val="es-CR" w:eastAsia="es-ES"/>
          <w14:ligatures w14:val="none"/>
        </w:rPr>
        <w:t>, con el fin de mantener competitiva la aplicación propuesta</w:t>
      </w:r>
      <w:r w:rsidR="00693C5F" w:rsidRPr="007B2397">
        <w:rPr>
          <w:rFonts w:ascii="Arial" w:eastAsia="Times New Roman" w:hAnsi="Arial" w:cs="Arial"/>
          <w:kern w:val="0"/>
          <w:lang w:val="es-CR" w:eastAsia="es-ES"/>
          <w14:ligatures w14:val="none"/>
        </w:rPr>
        <w:t>.</w:t>
      </w:r>
      <w:r w:rsidR="00E10EB3" w:rsidRPr="007B2397">
        <w:rPr>
          <w:rFonts w:ascii="Arial" w:eastAsia="Times New Roman" w:hAnsi="Arial" w:cs="Arial"/>
          <w:kern w:val="0"/>
          <w:lang w:val="es-CR" w:eastAsia="es-ES"/>
          <w14:ligatures w14:val="none"/>
        </w:rPr>
        <w:t xml:space="preserve"> Por último, el análisis de comercialización será un insumo para desarrollar la estrategia de mercadeo correcta para hacer llegar el servicio tanto a los turistas como a los proveedores de servicios turísticos con los beneficios de tiempo y lugar.</w:t>
      </w:r>
      <w:r w:rsidR="00693C5F" w:rsidRPr="007B2397">
        <w:rPr>
          <w:rFonts w:ascii="Arial" w:eastAsia="Times New Roman" w:hAnsi="Arial" w:cs="Arial"/>
          <w:kern w:val="0"/>
          <w:lang w:val="es-CR" w:eastAsia="es-ES"/>
          <w14:ligatures w14:val="none"/>
        </w:rPr>
        <w:t xml:space="preserve"> De</w:t>
      </w:r>
      <w:r w:rsidR="00C97E3B" w:rsidRPr="007B2397">
        <w:rPr>
          <w:rFonts w:ascii="Arial" w:eastAsia="Times New Roman" w:hAnsi="Arial" w:cs="Arial"/>
          <w:kern w:val="0"/>
          <w:lang w:val="es-CR" w:eastAsia="es-ES"/>
          <w14:ligatures w14:val="none"/>
        </w:rPr>
        <w:t xml:space="preserve"> </w:t>
      </w:r>
      <w:r w:rsidR="00C97E3B" w:rsidRPr="007B2397">
        <w:rPr>
          <w:rFonts w:ascii="Arial" w:eastAsia="Times New Roman" w:hAnsi="Arial" w:cs="Arial"/>
          <w:kern w:val="0"/>
          <w:lang w:val="es-CR" w:eastAsia="es-ES"/>
          <w14:ligatures w14:val="none"/>
        </w:rPr>
        <w:lastRenderedPageBreak/>
        <w:t xml:space="preserve">esta forma, se podrán </w:t>
      </w:r>
      <w:r w:rsidR="00E10EB3" w:rsidRPr="007B2397">
        <w:rPr>
          <w:rFonts w:ascii="Arial" w:eastAsia="Times New Roman" w:hAnsi="Arial" w:cs="Arial"/>
          <w:kern w:val="0"/>
          <w:lang w:val="es-CR" w:eastAsia="es-ES"/>
          <w14:ligatures w14:val="none"/>
        </w:rPr>
        <w:t>procesar</w:t>
      </w:r>
      <w:r w:rsidR="00C97E3B" w:rsidRPr="007B2397">
        <w:rPr>
          <w:rFonts w:ascii="Arial" w:eastAsia="Times New Roman" w:hAnsi="Arial" w:cs="Arial"/>
          <w:kern w:val="0"/>
          <w:lang w:val="es-CR" w:eastAsia="es-ES"/>
          <w14:ligatures w14:val="none"/>
        </w:rPr>
        <w:t xml:space="preserve"> los resultados </w:t>
      </w:r>
      <w:r w:rsidR="00E10EB3" w:rsidRPr="007B2397">
        <w:rPr>
          <w:rFonts w:ascii="Arial" w:eastAsia="Times New Roman" w:hAnsi="Arial" w:cs="Arial"/>
          <w:kern w:val="0"/>
          <w:lang w:val="es-CR" w:eastAsia="es-ES"/>
          <w14:ligatures w14:val="none"/>
        </w:rPr>
        <w:t xml:space="preserve">de estos análisis </w:t>
      </w:r>
      <w:r w:rsidR="00C97E3B" w:rsidRPr="007B2397">
        <w:rPr>
          <w:rFonts w:ascii="Arial" w:eastAsia="Times New Roman" w:hAnsi="Arial" w:cs="Arial"/>
          <w:kern w:val="0"/>
          <w:lang w:val="es-CR" w:eastAsia="es-ES"/>
          <w14:ligatures w14:val="none"/>
        </w:rPr>
        <w:t>y sacar conclusiones</w:t>
      </w:r>
      <w:r w:rsidR="00E10EB3" w:rsidRPr="007B2397">
        <w:rPr>
          <w:rFonts w:ascii="Arial" w:eastAsia="Times New Roman" w:hAnsi="Arial" w:cs="Arial"/>
          <w:kern w:val="0"/>
          <w:lang w:val="es-CR" w:eastAsia="es-ES"/>
          <w14:ligatures w14:val="none"/>
        </w:rPr>
        <w:t xml:space="preserve">, lecciones aprendidas y recomendaciones sobre la mejor forma de gestionar el proyecto propuesto en este documento. </w:t>
      </w:r>
    </w:p>
    <w:p w14:paraId="332BD53F" w14:textId="5D67D9A7" w:rsidR="00CF68E0" w:rsidRPr="007B2397" w:rsidRDefault="003F16B6" w:rsidP="003F16B6">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Aplicar un estudio de mercado con este enfoque ayudará a la propuesta de este proyecto a conocer que tantas aplicaciones turísticas se han desarrollado en Costa Rica y que tipo de servicios prestan, enfocándose en aplicaciones como </w:t>
      </w:r>
      <w:proofErr w:type="spellStart"/>
      <w:r w:rsidRPr="007B2397">
        <w:rPr>
          <w:rFonts w:ascii="Arial" w:eastAsia="Times New Roman" w:hAnsi="Arial" w:cs="Arial"/>
          <w:i/>
          <w:iCs/>
          <w:kern w:val="0"/>
          <w:lang w:val="es-CR" w:eastAsia="es-ES"/>
          <w14:ligatures w14:val="none"/>
        </w:rPr>
        <w:t>Trip</w:t>
      </w:r>
      <w:proofErr w:type="spellEnd"/>
      <w:r w:rsidRPr="007B2397">
        <w:rPr>
          <w:rFonts w:ascii="Arial" w:eastAsia="Times New Roman" w:hAnsi="Arial" w:cs="Arial"/>
          <w:i/>
          <w:iCs/>
          <w:kern w:val="0"/>
          <w:lang w:val="es-CR" w:eastAsia="es-ES"/>
          <w14:ligatures w14:val="none"/>
        </w:rPr>
        <w:t xml:space="preserve"> </w:t>
      </w:r>
      <w:proofErr w:type="spellStart"/>
      <w:r w:rsidRPr="007B2397">
        <w:rPr>
          <w:rFonts w:ascii="Arial" w:eastAsia="Times New Roman" w:hAnsi="Arial" w:cs="Arial"/>
          <w:i/>
          <w:iCs/>
          <w:kern w:val="0"/>
          <w:lang w:val="es-CR" w:eastAsia="es-ES"/>
          <w14:ligatures w14:val="none"/>
        </w:rPr>
        <w:t>Advisor</w:t>
      </w:r>
      <w:proofErr w:type="spellEnd"/>
      <w:r w:rsidRPr="007B2397">
        <w:rPr>
          <w:rFonts w:ascii="Arial" w:eastAsia="Times New Roman" w:hAnsi="Arial" w:cs="Arial"/>
          <w:kern w:val="0"/>
          <w:lang w:val="es-CR" w:eastAsia="es-ES"/>
          <w14:ligatures w14:val="none"/>
        </w:rPr>
        <w:t xml:space="preserve"> o </w:t>
      </w:r>
      <w:r w:rsidRPr="007B2397">
        <w:rPr>
          <w:rFonts w:ascii="Arial" w:eastAsia="Times New Roman" w:hAnsi="Arial" w:cs="Arial"/>
          <w:i/>
          <w:iCs/>
          <w:kern w:val="0"/>
          <w:lang w:val="es-CR" w:eastAsia="es-ES"/>
          <w14:ligatures w14:val="none"/>
        </w:rPr>
        <w:t>Explore App</w:t>
      </w:r>
      <w:r w:rsidRPr="007B2397">
        <w:rPr>
          <w:rFonts w:ascii="Arial" w:eastAsia="Times New Roman" w:hAnsi="Arial" w:cs="Arial"/>
          <w:kern w:val="0"/>
          <w:lang w:val="es-CR" w:eastAsia="es-ES"/>
          <w14:ligatures w14:val="none"/>
        </w:rPr>
        <w:t xml:space="preserve">. Así, se </w:t>
      </w:r>
      <w:r w:rsidR="00CE7799" w:rsidRPr="007B2397">
        <w:rPr>
          <w:rFonts w:ascii="Arial" w:eastAsia="Times New Roman" w:hAnsi="Arial" w:cs="Arial"/>
          <w:kern w:val="0"/>
          <w:lang w:val="es-CR" w:eastAsia="es-ES"/>
          <w14:ligatures w14:val="none"/>
        </w:rPr>
        <w:t xml:space="preserve">demarcará el camino para </w:t>
      </w:r>
      <w:r w:rsidRPr="007B2397">
        <w:rPr>
          <w:rFonts w:ascii="Arial" w:eastAsia="Times New Roman" w:hAnsi="Arial" w:cs="Arial"/>
          <w:kern w:val="0"/>
          <w:lang w:val="es-CR" w:eastAsia="es-ES"/>
          <w14:ligatures w14:val="none"/>
        </w:rPr>
        <w:t>diferenciarse</w:t>
      </w:r>
      <w:r w:rsidR="00CE7799" w:rsidRPr="007B2397">
        <w:rPr>
          <w:rFonts w:ascii="Arial" w:eastAsia="Times New Roman" w:hAnsi="Arial" w:cs="Arial"/>
          <w:kern w:val="0"/>
          <w:lang w:val="es-CR" w:eastAsia="es-ES"/>
          <w14:ligatures w14:val="none"/>
        </w:rPr>
        <w:t xml:space="preserve"> de la competencia, al mismo tiempo que habilita</w:t>
      </w:r>
      <w:r w:rsidRPr="007B2397">
        <w:rPr>
          <w:rFonts w:ascii="Arial" w:eastAsia="Times New Roman" w:hAnsi="Arial" w:cs="Arial"/>
          <w:kern w:val="0"/>
          <w:lang w:val="es-CR" w:eastAsia="es-ES"/>
          <w14:ligatures w14:val="none"/>
        </w:rPr>
        <w:t>rá</w:t>
      </w:r>
      <w:r w:rsidR="00CE7799" w:rsidRPr="007B2397">
        <w:rPr>
          <w:rFonts w:ascii="Arial" w:eastAsia="Times New Roman" w:hAnsi="Arial" w:cs="Arial"/>
          <w:kern w:val="0"/>
          <w:lang w:val="es-CR" w:eastAsia="es-ES"/>
          <w14:ligatures w14:val="none"/>
        </w:rPr>
        <w:t xml:space="preserve"> la generación de valor agregado al cliente y a la sociedad</w:t>
      </w:r>
      <w:r w:rsidRPr="007B2397">
        <w:rPr>
          <w:rFonts w:ascii="Arial" w:eastAsia="Times New Roman" w:hAnsi="Arial" w:cs="Arial"/>
          <w:kern w:val="0"/>
          <w:lang w:val="es-CR" w:eastAsia="es-ES"/>
          <w14:ligatures w14:val="none"/>
        </w:rPr>
        <w:t xml:space="preserve"> </w:t>
      </w:r>
      <w:r w:rsidR="00CE7799" w:rsidRPr="007B2397">
        <w:rPr>
          <w:rFonts w:ascii="Arial" w:eastAsia="Times New Roman" w:hAnsi="Arial" w:cs="Arial"/>
          <w:kern w:val="0"/>
          <w:lang w:val="es-CR" w:eastAsia="es-ES"/>
          <w14:ligatures w14:val="none"/>
        </w:rPr>
        <w:t>en temas de desarrollo sostenible y regenerativo</w:t>
      </w:r>
      <w:r w:rsidR="0098143B" w:rsidRPr="007B2397">
        <w:rPr>
          <w:rFonts w:ascii="Arial" w:eastAsia="Times New Roman" w:hAnsi="Arial" w:cs="Arial"/>
          <w:kern w:val="0"/>
          <w:lang w:val="es-CR" w:eastAsia="es-ES"/>
          <w14:ligatures w14:val="none"/>
        </w:rPr>
        <w:t xml:space="preserve">, lo cual, puede significar una ventaja sobre la competencia </w:t>
      </w:r>
      <w:r w:rsidR="00593FE9" w:rsidRPr="007B2397">
        <w:rPr>
          <w:rFonts w:ascii="Arial" w:eastAsia="Times New Roman" w:hAnsi="Arial" w:cs="Arial"/>
          <w:kern w:val="0"/>
          <w:lang w:val="es-CR" w:eastAsia="es-ES"/>
          <w14:ligatures w14:val="none"/>
        </w:rPr>
        <w:t xml:space="preserve">al contemplar </w:t>
      </w:r>
      <w:r w:rsidR="0098143B" w:rsidRPr="007B2397">
        <w:rPr>
          <w:rFonts w:ascii="Arial" w:eastAsia="Times New Roman" w:hAnsi="Arial" w:cs="Arial"/>
          <w:kern w:val="0"/>
          <w:lang w:val="es-CR" w:eastAsia="es-ES"/>
          <w14:ligatures w14:val="none"/>
        </w:rPr>
        <w:t xml:space="preserve">el alineamiento con los Objetivos de Desarrollo Sostenible </w:t>
      </w:r>
      <w:r w:rsidR="00593FE9" w:rsidRPr="007B2397">
        <w:rPr>
          <w:rFonts w:ascii="Arial" w:eastAsia="Times New Roman" w:hAnsi="Arial" w:cs="Arial"/>
          <w:kern w:val="0"/>
          <w:lang w:val="es-CR" w:eastAsia="es-ES"/>
          <w14:ligatures w14:val="none"/>
        </w:rPr>
        <w:t>de</w:t>
      </w:r>
      <w:r w:rsidR="0098143B" w:rsidRPr="007B2397">
        <w:rPr>
          <w:rFonts w:ascii="Arial" w:eastAsia="Times New Roman" w:hAnsi="Arial" w:cs="Arial"/>
          <w:kern w:val="0"/>
          <w:lang w:val="es-CR" w:eastAsia="es-ES"/>
          <w14:ligatures w14:val="none"/>
        </w:rPr>
        <w:t xml:space="preserve"> la Organización de las Naciones Unidas. </w:t>
      </w:r>
    </w:p>
    <w:p w14:paraId="2270EAD8" w14:textId="09782FB3" w:rsidR="00CF68E0" w:rsidRPr="007B2397" w:rsidRDefault="00CF68E0" w:rsidP="003F16B6">
      <w:pPr>
        <w:pStyle w:val="Heading4"/>
        <w:rPr>
          <w:szCs w:val="22"/>
        </w:rPr>
      </w:pPr>
      <w:bookmarkStart w:id="193" w:name="_Toc164875973"/>
      <w:r w:rsidRPr="007B2397">
        <w:rPr>
          <w:szCs w:val="22"/>
        </w:rPr>
        <w:t>2.3.3.2</w:t>
      </w:r>
      <w:r w:rsidRPr="007B2397">
        <w:rPr>
          <w:szCs w:val="22"/>
        </w:rPr>
        <w:tab/>
      </w:r>
      <w:r w:rsidR="00FC6472" w:rsidRPr="007B2397">
        <w:rPr>
          <w:szCs w:val="22"/>
        </w:rPr>
        <w:t>Estudio Técnico</w:t>
      </w:r>
      <w:bookmarkEnd w:id="193"/>
    </w:p>
    <w:p w14:paraId="6D39DC11" w14:textId="21DA982A" w:rsidR="008D5DB6" w:rsidRPr="007B2397" w:rsidRDefault="00230D4D" w:rsidP="00BD2755">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Según la UP Posgrados Empresariales (Universidad Panamericana, 2019), un estudio técnico se centra en la evaluación de los recursos técnicos disponibles para la organización</w:t>
      </w:r>
      <w:r w:rsidR="006E6473"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 xml:space="preserve">determinar si dichos recursos cumplen con la capacidad prevista y si el equipo técnico es capaz de convertir ideas en sistemas de trabajo. Tal viabilidad también implica la evaluación de los requisitos de hardware, software y otras tecnologías del sistema propuesto. </w:t>
      </w:r>
    </w:p>
    <w:p w14:paraId="5E6CB124" w14:textId="77777777" w:rsidR="008D5DB6" w:rsidRPr="007B2397" w:rsidRDefault="00230D4D" w:rsidP="00BD2755">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w:t>
      </w:r>
      <w:r w:rsidR="00856F62" w:rsidRPr="007B2397">
        <w:rPr>
          <w:rFonts w:ascii="Arial" w:eastAsia="Times New Roman" w:hAnsi="Arial" w:cs="Arial"/>
          <w:kern w:val="0"/>
          <w:lang w:val="es-ES" w:eastAsia="es-ES"/>
          <w14:ligatures w14:val="none"/>
        </w:rPr>
        <w:t>la Universidad de San Carlos de Guatemala</w:t>
      </w:r>
      <w:r w:rsidRPr="007B2397">
        <w:rPr>
          <w:rFonts w:ascii="Arial" w:eastAsia="Times New Roman" w:hAnsi="Arial" w:cs="Arial"/>
          <w:kern w:val="0"/>
          <w:lang w:val="es-ES" w:eastAsia="es-ES"/>
          <w14:ligatures w14:val="none"/>
        </w:rPr>
        <w:t xml:space="preserve"> (</w:t>
      </w:r>
      <w:r w:rsidR="00856F62" w:rsidRPr="007B2397">
        <w:rPr>
          <w:rFonts w:ascii="Arial" w:eastAsia="Times New Roman" w:hAnsi="Arial" w:cs="Arial"/>
          <w:kern w:val="0"/>
          <w:lang w:val="es-ES" w:eastAsia="es-ES"/>
          <w14:ligatures w14:val="none"/>
        </w:rPr>
        <w:t>Martínez</w:t>
      </w:r>
      <w:r w:rsidRPr="007B2397">
        <w:rPr>
          <w:rFonts w:ascii="Arial" w:eastAsia="Times New Roman" w:hAnsi="Arial" w:cs="Arial"/>
          <w:kern w:val="0"/>
          <w:lang w:val="es-ES" w:eastAsia="es-ES"/>
          <w14:ligatures w14:val="none"/>
        </w:rPr>
        <w:t xml:space="preserve">, 2011), un estudio técnico básico se constituye de: análisis y determinación, análisis de la disponibilidad y el costo de los suministros e insumos, identificación y descripción del proceso y aspecto legal. </w:t>
      </w:r>
      <w:r w:rsidR="00B32D25" w:rsidRPr="007B2397">
        <w:rPr>
          <w:rFonts w:ascii="Arial" w:eastAsia="Times New Roman" w:hAnsi="Arial" w:cs="Arial"/>
          <w:kern w:val="0"/>
          <w:lang w:val="es-ES" w:eastAsia="es-ES"/>
          <w14:ligatures w14:val="none"/>
        </w:rPr>
        <w:t xml:space="preserve">Según la guía </w:t>
      </w:r>
      <w:r w:rsidR="00B32D25" w:rsidRPr="007B2397">
        <w:rPr>
          <w:rFonts w:ascii="Arial" w:eastAsia="Times New Roman" w:hAnsi="Arial" w:cs="Arial"/>
          <w:i/>
          <w:iCs/>
          <w:kern w:val="0"/>
          <w:lang w:val="es-ES" w:eastAsia="es-ES"/>
          <w14:ligatures w14:val="none"/>
        </w:rPr>
        <w:t>El Estudio Técnico o Plan Operativo del Plan de Negocio</w:t>
      </w:r>
      <w:r w:rsidR="00B32D25" w:rsidRPr="007B2397">
        <w:rPr>
          <w:rFonts w:ascii="Arial" w:eastAsia="Times New Roman" w:hAnsi="Arial" w:cs="Arial"/>
          <w:kern w:val="0"/>
          <w:lang w:val="es-ES" w:eastAsia="es-ES"/>
          <w14:ligatures w14:val="none"/>
        </w:rPr>
        <w:t xml:space="preserve"> desarrollada por estudiantes de la Institución Educativa Técnica de Comercio “Virginia </w:t>
      </w:r>
      <w:r w:rsidR="006678C4" w:rsidRPr="007B2397">
        <w:rPr>
          <w:rFonts w:ascii="Arial" w:eastAsia="Times New Roman" w:hAnsi="Arial" w:cs="Arial"/>
          <w:kern w:val="0"/>
          <w:lang w:val="es-ES" w:eastAsia="es-ES"/>
          <w14:ligatures w14:val="none"/>
        </w:rPr>
        <w:t>Gómez</w:t>
      </w:r>
      <w:r w:rsidR="00B32D25" w:rsidRPr="007B2397">
        <w:rPr>
          <w:rFonts w:ascii="Arial" w:eastAsia="Times New Roman" w:hAnsi="Arial" w:cs="Arial"/>
          <w:kern w:val="0"/>
          <w:lang w:val="es-ES" w:eastAsia="es-ES"/>
          <w14:ligatures w14:val="none"/>
        </w:rPr>
        <w:t xml:space="preserve">” (Rojas et al, 2020), un estudio técnico es la declaración de los aspectos </w:t>
      </w:r>
      <w:proofErr w:type="gramStart"/>
      <w:r w:rsidR="00B32D25" w:rsidRPr="007B2397">
        <w:rPr>
          <w:rFonts w:ascii="Arial" w:eastAsia="Times New Roman" w:hAnsi="Arial" w:cs="Arial"/>
          <w:kern w:val="0"/>
          <w:lang w:val="es-ES" w:eastAsia="es-ES"/>
          <w14:ligatures w14:val="none"/>
        </w:rPr>
        <w:t>a</w:t>
      </w:r>
      <w:proofErr w:type="gramEnd"/>
      <w:r w:rsidR="00B32D25" w:rsidRPr="007B2397">
        <w:rPr>
          <w:rFonts w:ascii="Arial" w:eastAsia="Times New Roman" w:hAnsi="Arial" w:cs="Arial"/>
          <w:kern w:val="0"/>
          <w:lang w:val="es-ES" w:eastAsia="es-ES"/>
          <w14:ligatures w14:val="none"/>
        </w:rPr>
        <w:t xml:space="preserve"> tener en cuenta para la elaboración del producto o la prestación del </w:t>
      </w:r>
      <w:r w:rsidR="00B32D25" w:rsidRPr="007B2397">
        <w:rPr>
          <w:rFonts w:ascii="Arial" w:eastAsia="Times New Roman" w:hAnsi="Arial" w:cs="Arial"/>
          <w:kern w:val="0"/>
          <w:lang w:val="es-ES" w:eastAsia="es-ES"/>
          <w14:ligatures w14:val="none"/>
        </w:rPr>
        <w:lastRenderedPageBreak/>
        <w:t>servicio, así como los procesos allí implicados. Según los autores de esta guía,</w:t>
      </w:r>
      <w:r w:rsidR="006678C4" w:rsidRPr="007B2397">
        <w:rPr>
          <w:rFonts w:ascii="Arial" w:eastAsia="Times New Roman" w:hAnsi="Arial" w:cs="Arial"/>
          <w:kern w:val="0"/>
          <w:lang w:val="es-ES" w:eastAsia="es-ES"/>
          <w14:ligatures w14:val="none"/>
        </w:rPr>
        <w:t xml:space="preserve"> se analizan los elementos que tienen que ver con la ingeniería básica del producto que se desea implementar.</w:t>
      </w:r>
      <w:r w:rsidR="00B32D25" w:rsidRPr="007B2397">
        <w:rPr>
          <w:rFonts w:ascii="Arial" w:eastAsia="Times New Roman" w:hAnsi="Arial" w:cs="Arial"/>
          <w:kern w:val="0"/>
          <w:lang w:val="es-ES" w:eastAsia="es-ES"/>
          <w14:ligatures w14:val="none"/>
        </w:rPr>
        <w:t xml:space="preserve"> </w:t>
      </w:r>
    </w:p>
    <w:p w14:paraId="6AB90E7D" w14:textId="689668FE" w:rsidR="00BD2755" w:rsidRPr="007B2397" w:rsidRDefault="00143C7D" w:rsidP="00BD2755">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El artículo ¿Cuáles son los aspectos técnicos de un proyecto? (Ibarra, 2023), señala que los cinco aspectos </w:t>
      </w:r>
      <w:r w:rsidR="0009058D" w:rsidRPr="007B2397">
        <w:rPr>
          <w:rFonts w:ascii="Arial" w:eastAsia="Times New Roman" w:hAnsi="Arial" w:cs="Arial"/>
          <w:kern w:val="0"/>
          <w:lang w:val="es-ES" w:eastAsia="es-ES"/>
          <w14:ligatures w14:val="none"/>
        </w:rPr>
        <w:t>a considerar</w:t>
      </w:r>
      <w:r w:rsidRPr="007B2397">
        <w:rPr>
          <w:rFonts w:ascii="Arial" w:eastAsia="Times New Roman" w:hAnsi="Arial" w:cs="Arial"/>
          <w:kern w:val="0"/>
          <w:lang w:val="es-ES" w:eastAsia="es-ES"/>
          <w14:ligatures w14:val="none"/>
        </w:rPr>
        <w:t xml:space="preserve"> en este tipo de estudio son la demanda, la tecnología y equipos, los suministros, el financiamiento y la organización. “Los aspectos técnicos de los proyectos son generalmente analizados una vez que se conocen los resultados del estudio de mercado, con la información referente al producto y sus características” (Ibarra, 2023). </w:t>
      </w:r>
      <w:r w:rsidR="00230D4D" w:rsidRPr="007B2397">
        <w:rPr>
          <w:rFonts w:ascii="Arial" w:eastAsia="Times New Roman" w:hAnsi="Arial" w:cs="Arial"/>
          <w:kern w:val="0"/>
          <w:lang w:val="es-ES" w:eastAsia="es-ES"/>
          <w14:ligatures w14:val="none"/>
        </w:rPr>
        <w:t xml:space="preserve">Dentro de los beneficios </w:t>
      </w:r>
      <w:r w:rsidR="0009058D" w:rsidRPr="007B2397">
        <w:rPr>
          <w:rFonts w:ascii="Arial" w:eastAsia="Times New Roman" w:hAnsi="Arial" w:cs="Arial"/>
          <w:kern w:val="0"/>
          <w:lang w:val="es-ES" w:eastAsia="es-ES"/>
          <w14:ligatures w14:val="none"/>
        </w:rPr>
        <w:t>a</w:t>
      </w:r>
      <w:r w:rsidR="00230D4D" w:rsidRPr="007B2397">
        <w:rPr>
          <w:rFonts w:ascii="Arial" w:eastAsia="Times New Roman" w:hAnsi="Arial" w:cs="Arial"/>
          <w:kern w:val="0"/>
          <w:lang w:val="es-ES" w:eastAsia="es-ES"/>
          <w14:ligatures w14:val="none"/>
        </w:rPr>
        <w:t xml:space="preserve"> obtener de un estudio técnico en este PFG, se </w:t>
      </w:r>
      <w:r w:rsidR="00593603" w:rsidRPr="007B2397">
        <w:rPr>
          <w:rFonts w:ascii="Arial" w:eastAsia="Times New Roman" w:hAnsi="Arial" w:cs="Arial"/>
          <w:kern w:val="0"/>
          <w:lang w:val="es-ES" w:eastAsia="es-ES"/>
          <w14:ligatures w14:val="none"/>
        </w:rPr>
        <w:t>destaca</w:t>
      </w:r>
      <w:r w:rsidR="00230D4D" w:rsidRPr="007B2397">
        <w:rPr>
          <w:rFonts w:ascii="Arial" w:eastAsia="Times New Roman" w:hAnsi="Arial" w:cs="Arial"/>
          <w:kern w:val="0"/>
          <w:lang w:val="es-ES" w:eastAsia="es-ES"/>
          <w14:ligatures w14:val="none"/>
        </w:rPr>
        <w:t xml:space="preserve"> </w:t>
      </w:r>
      <w:r w:rsidR="008D5DB6" w:rsidRPr="007B2397">
        <w:rPr>
          <w:rFonts w:ascii="Arial" w:eastAsia="Times New Roman" w:hAnsi="Arial" w:cs="Arial"/>
          <w:kern w:val="0"/>
          <w:lang w:val="es-ES" w:eastAsia="es-ES"/>
          <w14:ligatures w14:val="none"/>
        </w:rPr>
        <w:t>la</w:t>
      </w:r>
      <w:r w:rsidR="00230D4D" w:rsidRPr="007B2397">
        <w:rPr>
          <w:rFonts w:ascii="Arial" w:eastAsia="Times New Roman" w:hAnsi="Arial" w:cs="Arial"/>
          <w:kern w:val="0"/>
          <w:lang w:val="es-ES" w:eastAsia="es-ES"/>
          <w14:ligatures w14:val="none"/>
        </w:rPr>
        <w:t xml:space="preserve"> justificación de los recursos técnicos mínimos necesarios para elaborar la aplicación de servicios turísticos, cuáles se encuentran disponibles dentro del equipo u organización y cuáles deberán ser, por ejemplo, subcontratados </w:t>
      </w:r>
      <w:r w:rsidR="001F383F" w:rsidRPr="007B2397">
        <w:rPr>
          <w:rFonts w:ascii="Arial" w:eastAsia="Times New Roman" w:hAnsi="Arial" w:cs="Arial"/>
          <w:kern w:val="0"/>
          <w:lang w:val="es-ES" w:eastAsia="es-ES"/>
          <w14:ligatures w14:val="none"/>
        </w:rPr>
        <w:t xml:space="preserve">para completar el desarrollo o los entregables </w:t>
      </w:r>
      <w:r w:rsidR="009D0EFD" w:rsidRPr="007B2397">
        <w:rPr>
          <w:rFonts w:ascii="Arial" w:eastAsia="Times New Roman" w:hAnsi="Arial" w:cs="Arial"/>
          <w:kern w:val="0"/>
          <w:lang w:val="es-ES" w:eastAsia="es-ES"/>
          <w14:ligatures w14:val="none"/>
        </w:rPr>
        <w:t>del proyecto</w:t>
      </w:r>
      <w:r w:rsidR="001F383F" w:rsidRPr="007B2397">
        <w:rPr>
          <w:rFonts w:ascii="Arial" w:eastAsia="Times New Roman" w:hAnsi="Arial" w:cs="Arial"/>
          <w:kern w:val="0"/>
          <w:lang w:val="es-ES" w:eastAsia="es-ES"/>
          <w14:ligatures w14:val="none"/>
        </w:rPr>
        <w:t xml:space="preserve">. </w:t>
      </w:r>
      <w:r w:rsidR="009D0EFD" w:rsidRPr="007B2397">
        <w:rPr>
          <w:rFonts w:ascii="Arial" w:eastAsia="Times New Roman" w:hAnsi="Arial" w:cs="Arial"/>
          <w:kern w:val="0"/>
          <w:lang w:val="es-ES" w:eastAsia="es-ES"/>
          <w14:ligatures w14:val="none"/>
        </w:rPr>
        <w:t>Esta información</w:t>
      </w:r>
      <w:r w:rsidR="002B3789" w:rsidRPr="007B2397">
        <w:rPr>
          <w:rFonts w:ascii="Arial" w:eastAsia="Times New Roman" w:hAnsi="Arial" w:cs="Arial"/>
          <w:kern w:val="0"/>
          <w:lang w:val="es-ES" w:eastAsia="es-ES"/>
          <w14:ligatures w14:val="none"/>
        </w:rPr>
        <w:t xml:space="preserve"> </w:t>
      </w:r>
      <w:r w:rsidR="009D0EFD" w:rsidRPr="007B2397">
        <w:rPr>
          <w:rFonts w:ascii="Arial" w:eastAsia="Times New Roman" w:hAnsi="Arial" w:cs="Arial"/>
          <w:kern w:val="0"/>
          <w:lang w:val="es-ES" w:eastAsia="es-ES"/>
          <w14:ligatures w14:val="none"/>
        </w:rPr>
        <w:t>permitirá al</w:t>
      </w:r>
      <w:r w:rsidR="002B3789" w:rsidRPr="007B2397">
        <w:rPr>
          <w:rFonts w:ascii="Arial" w:eastAsia="Times New Roman" w:hAnsi="Arial" w:cs="Arial"/>
          <w:kern w:val="0"/>
          <w:lang w:val="es-ES" w:eastAsia="es-ES"/>
          <w14:ligatures w14:val="none"/>
        </w:rPr>
        <w:t xml:space="preserve"> equipo actualizar el presupuesto y gestionar el financiamiento del desarrollo de la aplicación</w:t>
      </w:r>
      <w:r w:rsidR="009D0EFD" w:rsidRPr="007B2397">
        <w:rPr>
          <w:rFonts w:ascii="Arial" w:eastAsia="Times New Roman" w:hAnsi="Arial" w:cs="Arial"/>
          <w:kern w:val="0"/>
          <w:lang w:val="es-ES" w:eastAsia="es-ES"/>
          <w14:ligatures w14:val="none"/>
        </w:rPr>
        <w:t xml:space="preserve"> mediante</w:t>
      </w:r>
      <w:r w:rsidR="002B3789" w:rsidRPr="007B2397">
        <w:rPr>
          <w:rFonts w:ascii="Arial" w:eastAsia="Times New Roman" w:hAnsi="Arial" w:cs="Arial"/>
          <w:kern w:val="0"/>
          <w:lang w:val="es-ES" w:eastAsia="es-ES"/>
          <w14:ligatures w14:val="none"/>
        </w:rPr>
        <w:t xml:space="preserve"> la solicitud de préstamos bancarios o</w:t>
      </w:r>
      <w:r w:rsidR="00B0693C" w:rsidRPr="007B2397">
        <w:rPr>
          <w:rFonts w:ascii="Arial" w:eastAsia="Times New Roman" w:hAnsi="Arial" w:cs="Arial"/>
          <w:kern w:val="0"/>
          <w:lang w:val="es-ES" w:eastAsia="es-ES"/>
          <w14:ligatures w14:val="none"/>
        </w:rPr>
        <w:t xml:space="preserve"> </w:t>
      </w:r>
      <w:r w:rsidR="002B3789" w:rsidRPr="007B2397">
        <w:rPr>
          <w:rFonts w:ascii="Arial" w:eastAsia="Times New Roman" w:hAnsi="Arial" w:cs="Arial"/>
          <w:kern w:val="0"/>
          <w:lang w:val="es-ES" w:eastAsia="es-ES"/>
          <w14:ligatures w14:val="none"/>
        </w:rPr>
        <w:t xml:space="preserve">de patrocinios. </w:t>
      </w:r>
    </w:p>
    <w:p w14:paraId="0F1FE49F" w14:textId="50A41A05" w:rsidR="00CF68E0" w:rsidRPr="007B2397" w:rsidRDefault="00CF68E0" w:rsidP="008D5DB6">
      <w:pPr>
        <w:pStyle w:val="Heading4"/>
        <w:rPr>
          <w:szCs w:val="22"/>
        </w:rPr>
      </w:pPr>
      <w:bookmarkStart w:id="194" w:name="_Toc164875974"/>
      <w:r w:rsidRPr="007B2397">
        <w:rPr>
          <w:szCs w:val="22"/>
        </w:rPr>
        <w:t>2.3.3.3</w:t>
      </w:r>
      <w:r w:rsidRPr="007B2397">
        <w:rPr>
          <w:szCs w:val="22"/>
        </w:rPr>
        <w:tab/>
      </w:r>
      <w:r w:rsidR="00E72BC8" w:rsidRPr="007B2397">
        <w:rPr>
          <w:szCs w:val="22"/>
        </w:rPr>
        <w:t>Estudio Administrativo</w:t>
      </w:r>
      <w:bookmarkEnd w:id="194"/>
    </w:p>
    <w:p w14:paraId="12BF0B96" w14:textId="77777777" w:rsidR="00145C9C" w:rsidRPr="007B2397" w:rsidRDefault="00145C9C" w:rsidP="007337A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La importancia de </w:t>
      </w:r>
      <w:r w:rsidR="00CF6614" w:rsidRPr="007B2397">
        <w:rPr>
          <w:rFonts w:ascii="Arial" w:eastAsia="Times New Roman" w:hAnsi="Arial" w:cs="Arial"/>
          <w:kern w:val="0"/>
          <w:lang w:val="es-ES" w:eastAsia="es-ES"/>
          <w14:ligatures w14:val="none"/>
        </w:rPr>
        <w:t>un estudio administrativ</w:t>
      </w:r>
      <w:r w:rsidR="00E1798E" w:rsidRPr="007B2397">
        <w:rPr>
          <w:rFonts w:ascii="Arial" w:eastAsia="Times New Roman" w:hAnsi="Arial" w:cs="Arial"/>
          <w:kern w:val="0"/>
          <w:lang w:val="es-ES" w:eastAsia="es-ES"/>
          <w14:ligatures w14:val="none"/>
        </w:rPr>
        <w:t>o</w:t>
      </w:r>
      <w:r w:rsidR="00CF6614" w:rsidRPr="007B2397">
        <w:rPr>
          <w:rFonts w:ascii="Arial" w:eastAsia="Times New Roman" w:hAnsi="Arial" w:cs="Arial"/>
          <w:kern w:val="0"/>
          <w:lang w:val="es-ES" w:eastAsia="es-ES"/>
          <w14:ligatures w14:val="none"/>
        </w:rPr>
        <w:t xml:space="preserve"> “radica en analizar la capacidad de la empresa, así como sus competencias administrativas, con el fin de encontrar sus debilidades y fortalezas para determinar la estructura adecuada para las operaciones del negocio” (Monge et al, 2023). </w:t>
      </w:r>
      <w:r w:rsidR="00E1798E" w:rsidRPr="007B2397">
        <w:rPr>
          <w:rFonts w:ascii="Arial" w:eastAsia="Times New Roman" w:hAnsi="Arial" w:cs="Arial"/>
          <w:kern w:val="0"/>
          <w:lang w:val="es-ES" w:eastAsia="es-ES"/>
          <w14:ligatures w14:val="none"/>
        </w:rPr>
        <w:t xml:space="preserve">Según </w:t>
      </w:r>
      <w:r w:rsidR="00330436" w:rsidRPr="007B2397">
        <w:rPr>
          <w:rFonts w:ascii="Arial" w:eastAsia="Times New Roman" w:hAnsi="Arial" w:cs="Arial"/>
          <w:kern w:val="0"/>
          <w:lang w:val="es-ES" w:eastAsia="es-ES"/>
          <w14:ligatures w14:val="none"/>
        </w:rPr>
        <w:t xml:space="preserve">la página </w:t>
      </w:r>
      <w:proofErr w:type="spellStart"/>
      <w:r w:rsidR="00330436" w:rsidRPr="007B2397">
        <w:rPr>
          <w:rFonts w:ascii="Arial" w:eastAsia="Times New Roman" w:hAnsi="Arial" w:cs="Arial"/>
          <w:kern w:val="0"/>
          <w:lang w:val="es-ES" w:eastAsia="es-ES"/>
          <w14:ligatures w14:val="none"/>
        </w:rPr>
        <w:t>Rindegastos</w:t>
      </w:r>
      <w:proofErr w:type="spellEnd"/>
      <w:r w:rsidR="00330436" w:rsidRPr="007B2397">
        <w:rPr>
          <w:rFonts w:ascii="Arial" w:eastAsia="Times New Roman" w:hAnsi="Arial" w:cs="Arial"/>
          <w:kern w:val="0"/>
          <w:lang w:val="es-ES" w:eastAsia="es-ES"/>
          <w14:ligatures w14:val="none"/>
        </w:rPr>
        <w:t xml:space="preserve">, en su blog </w:t>
      </w:r>
      <w:r w:rsidR="00E1798E" w:rsidRPr="007B2397">
        <w:rPr>
          <w:rFonts w:ascii="Arial" w:eastAsia="Times New Roman" w:hAnsi="Arial" w:cs="Arial"/>
          <w:kern w:val="0"/>
          <w:lang w:val="es-ES" w:eastAsia="es-ES"/>
          <w14:ligatures w14:val="none"/>
        </w:rPr>
        <w:t>¿Éxito o Fracaso?: El valor del estudio administrativo de un proyecto (2022), el estudio administrativo de un proyecto es un paso muy importante para conocer el progreso y desarrollo de una decisión a implementar para el futuro de un negocio</w:t>
      </w:r>
      <w:r w:rsidRPr="007B2397">
        <w:rPr>
          <w:rFonts w:ascii="Arial" w:eastAsia="Times New Roman" w:hAnsi="Arial" w:cs="Arial"/>
          <w:kern w:val="0"/>
          <w:lang w:val="es-ES" w:eastAsia="es-ES"/>
          <w14:ligatures w14:val="none"/>
        </w:rPr>
        <w:t>. S</w:t>
      </w:r>
      <w:r w:rsidR="00E1798E" w:rsidRPr="007B2397">
        <w:rPr>
          <w:rFonts w:ascii="Arial" w:eastAsia="Times New Roman" w:hAnsi="Arial" w:cs="Arial"/>
          <w:kern w:val="0"/>
          <w:lang w:val="es-ES" w:eastAsia="es-ES"/>
          <w14:ligatures w14:val="none"/>
        </w:rPr>
        <w:t xml:space="preserve">in embargo, existen riesgos que se deben </w:t>
      </w:r>
      <w:r w:rsidRPr="007B2397">
        <w:rPr>
          <w:rFonts w:ascii="Arial" w:eastAsia="Times New Roman" w:hAnsi="Arial" w:cs="Arial"/>
          <w:kern w:val="0"/>
          <w:lang w:val="es-ES" w:eastAsia="es-ES"/>
          <w14:ligatures w14:val="none"/>
        </w:rPr>
        <w:t>considerar</w:t>
      </w:r>
      <w:r w:rsidR="00E1798E" w:rsidRPr="007B2397">
        <w:rPr>
          <w:rFonts w:ascii="Arial" w:eastAsia="Times New Roman" w:hAnsi="Arial" w:cs="Arial"/>
          <w:kern w:val="0"/>
          <w:lang w:val="es-ES" w:eastAsia="es-ES"/>
          <w14:ligatures w14:val="none"/>
        </w:rPr>
        <w:t xml:space="preserve"> previo a la incorporación del plan, ya que </w:t>
      </w:r>
      <w:r w:rsidR="00E1798E" w:rsidRPr="007B2397">
        <w:rPr>
          <w:rFonts w:ascii="Arial" w:eastAsia="Times New Roman" w:hAnsi="Arial" w:cs="Arial"/>
          <w:kern w:val="0"/>
          <w:lang w:val="es-ES" w:eastAsia="es-ES"/>
          <w14:ligatures w14:val="none"/>
        </w:rPr>
        <w:lastRenderedPageBreak/>
        <w:t>todo proceso requiere de un análisis y objetivo financiero. Menciona también cuatro escenarios que toda organización o compañía debe incluir en el estudio administrativo de un proyecto: Conocer los objetivos del plan, permanecer en un equilibrio económico, reconocer los obstáculos y tener un plan alternativo.</w:t>
      </w:r>
    </w:p>
    <w:p w14:paraId="4561A15E" w14:textId="27755841" w:rsidR="00145C9C" w:rsidRPr="007B2397" w:rsidRDefault="0039795E" w:rsidP="007337AD">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En relación con</w:t>
      </w:r>
      <w:r w:rsidR="00793CE0" w:rsidRPr="007B2397">
        <w:rPr>
          <w:rFonts w:ascii="Arial" w:eastAsia="Times New Roman" w:hAnsi="Arial" w:cs="Arial"/>
          <w:kern w:val="0"/>
          <w:lang w:val="es-ES" w:eastAsia="es-ES"/>
          <w14:ligatures w14:val="none"/>
        </w:rPr>
        <w:t xml:space="preserve"> l</w:t>
      </w:r>
      <w:r w:rsidR="00D96189" w:rsidRPr="007B2397">
        <w:rPr>
          <w:rFonts w:ascii="Arial" w:eastAsia="Times New Roman" w:hAnsi="Arial" w:cs="Arial"/>
          <w:kern w:val="0"/>
          <w:lang w:val="es-ES" w:eastAsia="es-ES"/>
          <w14:ligatures w14:val="none"/>
        </w:rPr>
        <w:t>a aplicación de servicios turísticos propuesta</w:t>
      </w:r>
      <w:r w:rsidR="00793CE0" w:rsidRPr="007B2397">
        <w:rPr>
          <w:rFonts w:ascii="Arial" w:eastAsia="Times New Roman" w:hAnsi="Arial" w:cs="Arial"/>
          <w:kern w:val="0"/>
          <w:lang w:val="es-ES" w:eastAsia="es-ES"/>
          <w14:ligatures w14:val="none"/>
        </w:rPr>
        <w:t>, e</w:t>
      </w:r>
      <w:r w:rsidR="00D96189" w:rsidRPr="007B2397">
        <w:rPr>
          <w:rFonts w:ascii="Arial" w:eastAsia="Times New Roman" w:hAnsi="Arial" w:cs="Arial"/>
          <w:kern w:val="0"/>
          <w:lang w:val="es-ES" w:eastAsia="es-ES"/>
          <w14:ligatures w14:val="none"/>
        </w:rPr>
        <w:t xml:space="preserve">l estudio administrativo le ayuda a reconocer los objetivos del plan y, por ende, administrar sus recursos de forma consciente para permanecer en un equilibrio económico saludable y conocer sus limitaciones como emprendimiento para ser flexible con el resultado final deseado y tener un plan alternativo. </w:t>
      </w:r>
    </w:p>
    <w:p w14:paraId="19CF4829" w14:textId="65556D12" w:rsidR="001250C6" w:rsidRPr="007B2397" w:rsidRDefault="00D96189" w:rsidP="00B0693C">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El equipo deberá definir la metodología de desarrollo de la aplicación, por ejemplo, una metodología ágil. Esto ayudaría a implementar características y atributos básicos suficientes para crear una aplicación mínima viable y funcional, pero al reconocer sus limitaciones y el entorno dinámico y cambiante </w:t>
      </w:r>
      <w:r w:rsidR="0093590F" w:rsidRPr="007B2397">
        <w:rPr>
          <w:rFonts w:ascii="Arial" w:eastAsia="Times New Roman" w:hAnsi="Arial" w:cs="Arial"/>
          <w:kern w:val="0"/>
          <w:lang w:val="es-ES" w:eastAsia="es-ES"/>
          <w14:ligatures w14:val="none"/>
        </w:rPr>
        <w:t>del sector turismo</w:t>
      </w:r>
      <w:r w:rsidRPr="007B2397">
        <w:rPr>
          <w:rFonts w:ascii="Arial" w:eastAsia="Times New Roman" w:hAnsi="Arial" w:cs="Arial"/>
          <w:kern w:val="0"/>
          <w:lang w:val="es-ES" w:eastAsia="es-ES"/>
          <w14:ligatures w14:val="none"/>
        </w:rPr>
        <w:t xml:space="preserve"> desde </w:t>
      </w:r>
      <w:r w:rsidR="0093590F" w:rsidRPr="007B2397">
        <w:rPr>
          <w:rFonts w:ascii="Arial" w:eastAsia="Times New Roman" w:hAnsi="Arial" w:cs="Arial"/>
          <w:kern w:val="0"/>
          <w:lang w:val="es-ES" w:eastAsia="es-ES"/>
          <w14:ligatures w14:val="none"/>
        </w:rPr>
        <w:t>un</w:t>
      </w:r>
      <w:r w:rsidRPr="007B2397">
        <w:rPr>
          <w:rFonts w:ascii="Arial" w:eastAsia="Times New Roman" w:hAnsi="Arial" w:cs="Arial"/>
          <w:kern w:val="0"/>
          <w:lang w:val="es-ES" w:eastAsia="es-ES"/>
          <w14:ligatures w14:val="none"/>
        </w:rPr>
        <w:t xml:space="preserve"> principio mediante el estudio administrativo, le dará la capacidad de adaptarse a un plan alternativo durante la maduración de la implementación. </w:t>
      </w:r>
      <w:r w:rsidR="00E57D38">
        <w:rPr>
          <w:rFonts w:ascii="Arial" w:eastAsia="Times New Roman" w:hAnsi="Arial" w:cs="Arial"/>
          <w:kern w:val="0"/>
          <w:lang w:val="es-ES" w:eastAsia="es-ES"/>
          <w14:ligatures w14:val="none"/>
        </w:rPr>
        <w:t xml:space="preserve">Sin embargo, la madurez y la experiencia del equipo de desarrollo podría permitir que el proyecto se desarrolle en un entorno predictivo, de aquí la importancia de que el equipo de gestión logre identificar la metodología más adecuada </w:t>
      </w:r>
      <w:proofErr w:type="gramStart"/>
      <w:r w:rsidR="00E57D38">
        <w:rPr>
          <w:rFonts w:ascii="Arial" w:eastAsia="Times New Roman" w:hAnsi="Arial" w:cs="Arial"/>
          <w:kern w:val="0"/>
          <w:lang w:val="es-ES" w:eastAsia="es-ES"/>
          <w14:ligatures w14:val="none"/>
        </w:rPr>
        <w:t>de acuerdo a</w:t>
      </w:r>
      <w:proofErr w:type="gramEnd"/>
      <w:r w:rsidR="00E57D38">
        <w:rPr>
          <w:rFonts w:ascii="Arial" w:eastAsia="Times New Roman" w:hAnsi="Arial" w:cs="Arial"/>
          <w:kern w:val="0"/>
          <w:lang w:val="es-ES" w:eastAsia="es-ES"/>
          <w14:ligatures w14:val="none"/>
        </w:rPr>
        <w:t xml:space="preserve"> sus necesidades.</w:t>
      </w:r>
    </w:p>
    <w:p w14:paraId="777D032D" w14:textId="4C874F28" w:rsidR="00D11AE5" w:rsidRPr="007B2397" w:rsidRDefault="00D11AE5" w:rsidP="00D11AE5">
      <w:pPr>
        <w:pStyle w:val="Heading4"/>
        <w:rPr>
          <w:szCs w:val="22"/>
        </w:rPr>
      </w:pPr>
      <w:bookmarkStart w:id="195" w:name="_Toc164875975"/>
      <w:bookmarkStart w:id="196" w:name="_Toc139009097"/>
      <w:r w:rsidRPr="007B2397">
        <w:rPr>
          <w:szCs w:val="22"/>
        </w:rPr>
        <w:t>2.3.3.4</w:t>
      </w:r>
      <w:r w:rsidRPr="007B2397">
        <w:rPr>
          <w:szCs w:val="22"/>
        </w:rPr>
        <w:tab/>
        <w:t>Diagn</w:t>
      </w:r>
      <w:r w:rsidR="000207BD" w:rsidRPr="007B2397">
        <w:rPr>
          <w:szCs w:val="22"/>
        </w:rPr>
        <w:t>ó</w:t>
      </w:r>
      <w:r w:rsidRPr="007B2397">
        <w:rPr>
          <w:szCs w:val="22"/>
        </w:rPr>
        <w:t>stico</w:t>
      </w:r>
      <w:bookmarkEnd w:id="195"/>
    </w:p>
    <w:p w14:paraId="3B1B9893" w14:textId="77777777" w:rsidR="00D11AE5" w:rsidRPr="007B2397" w:rsidRDefault="00D11AE5" w:rsidP="00D11AE5">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Un diagnóstico se define como “el o los resultados que se arrojan luego de un estudio, evaluación o análisis sobre determinado ámbito u objeto” (</w:t>
      </w:r>
      <w:proofErr w:type="spellStart"/>
      <w:r w:rsidRPr="007B2397">
        <w:rPr>
          <w:rFonts w:ascii="Arial" w:eastAsia="Times New Roman" w:hAnsi="Arial" w:cs="Arial"/>
          <w:kern w:val="0"/>
          <w:lang w:val="es-ES" w:eastAsia="es-ES"/>
          <w14:ligatures w14:val="none"/>
        </w:rPr>
        <w:t>Trillini</w:t>
      </w:r>
      <w:proofErr w:type="spellEnd"/>
      <w:r w:rsidRPr="007B2397">
        <w:rPr>
          <w:rFonts w:ascii="Arial" w:eastAsia="Times New Roman" w:hAnsi="Arial" w:cs="Arial"/>
          <w:kern w:val="0"/>
          <w:lang w:val="es-ES" w:eastAsia="es-ES"/>
          <w14:ligatures w14:val="none"/>
        </w:rPr>
        <w:t>, 2013). De acuerdo con esta definición, el diagnóstico tiene como propósito reflejar la situación de un cuerpo, estado o sistema para que luego se proceda a realizar una acción a partir de los resultados de ese diagnóstico.</w:t>
      </w:r>
    </w:p>
    <w:p w14:paraId="1F36ACE6" w14:textId="5EAC397B" w:rsidR="00801B07" w:rsidRPr="007B2397" w:rsidRDefault="00801B07" w:rsidP="00801B07">
      <w:pPr>
        <w:pStyle w:val="Heading4"/>
        <w:rPr>
          <w:szCs w:val="22"/>
        </w:rPr>
      </w:pPr>
      <w:bookmarkStart w:id="197" w:name="_Toc164875976"/>
      <w:r w:rsidRPr="007B2397">
        <w:rPr>
          <w:szCs w:val="22"/>
        </w:rPr>
        <w:lastRenderedPageBreak/>
        <w:t>2.3.3.</w:t>
      </w:r>
      <w:r w:rsidR="00054953" w:rsidRPr="007B2397">
        <w:rPr>
          <w:szCs w:val="22"/>
        </w:rPr>
        <w:t>5</w:t>
      </w:r>
      <w:r w:rsidRPr="007B2397">
        <w:rPr>
          <w:szCs w:val="22"/>
        </w:rPr>
        <w:tab/>
      </w:r>
      <w:r w:rsidR="00054953" w:rsidRPr="007B2397">
        <w:rPr>
          <w:szCs w:val="22"/>
        </w:rPr>
        <w:t>Turismo rural</w:t>
      </w:r>
      <w:bookmarkEnd w:id="197"/>
    </w:p>
    <w:p w14:paraId="60D5C4E1" w14:textId="41A4A305" w:rsidR="00040D9B" w:rsidRPr="007B2397" w:rsidRDefault="00054953" w:rsidP="00040D9B">
      <w:pPr>
        <w:spacing w:after="0" w:line="480" w:lineRule="auto"/>
        <w:ind w:firstLine="720"/>
        <w:contextualSpacing/>
        <w:rPr>
          <w:rFonts w:ascii="Arial" w:eastAsia="Times New Roman" w:hAnsi="Arial" w:cs="Arial"/>
          <w:kern w:val="0"/>
          <w:lang w:val="es-ES" w:eastAsia="es-ES"/>
          <w14:ligatures w14:val="none"/>
        </w:rPr>
      </w:pPr>
      <w:r w:rsidRPr="00C76E62">
        <w:rPr>
          <w:rFonts w:ascii="Arial" w:eastAsia="Times New Roman" w:hAnsi="Arial" w:cs="Arial"/>
          <w:kern w:val="0"/>
          <w:lang w:val="es-ES" w:eastAsia="es-ES"/>
          <w14:ligatures w14:val="none"/>
        </w:rPr>
        <w:t xml:space="preserve">Se conoce como turismo rural </w:t>
      </w:r>
      <w:r w:rsidR="00040D9B" w:rsidRPr="00C76E62">
        <w:rPr>
          <w:rFonts w:ascii="Arial" w:eastAsia="Times New Roman" w:hAnsi="Arial" w:cs="Arial"/>
          <w:kern w:val="0"/>
          <w:lang w:val="es-ES" w:eastAsia="es-ES"/>
          <w14:ligatures w14:val="none"/>
        </w:rPr>
        <w:t>al “tipo de actividad turística en el que la experiencia del visitante está relacionada con un amplio espectro de productos vinculados, por lo general, con las actividades de naturaleza, la agricultura, las formas de vida y las culturas rurales, la pesca con caña y la visita a lugares de interés” (ONU Turismo, 2024)</w:t>
      </w:r>
      <w:r w:rsidRPr="00C76E62">
        <w:rPr>
          <w:rFonts w:ascii="Arial" w:eastAsia="Times New Roman" w:hAnsi="Arial" w:cs="Arial"/>
          <w:kern w:val="0"/>
          <w:lang w:val="es-ES" w:eastAsia="es-ES"/>
          <w14:ligatures w14:val="none"/>
        </w:rPr>
        <w:t xml:space="preserve">. </w:t>
      </w:r>
      <w:r w:rsidR="00360496">
        <w:rPr>
          <w:rFonts w:ascii="Arial" w:eastAsia="Times New Roman" w:hAnsi="Arial" w:cs="Arial"/>
          <w:kern w:val="0"/>
          <w:lang w:val="es-ES" w:eastAsia="es-ES"/>
          <w14:ligatures w14:val="none"/>
        </w:rPr>
        <w:t>S</w:t>
      </w:r>
      <w:r w:rsidR="00040D9B" w:rsidRPr="00C76E62">
        <w:rPr>
          <w:rFonts w:ascii="Arial" w:eastAsia="Times New Roman" w:hAnsi="Arial" w:cs="Arial"/>
          <w:kern w:val="0"/>
          <w:lang w:val="es-ES" w:eastAsia="es-ES"/>
          <w14:ligatures w14:val="none"/>
        </w:rPr>
        <w:t>egún el artículo</w:t>
      </w:r>
      <w:r w:rsidR="00C76E62" w:rsidRPr="00C76E62">
        <w:rPr>
          <w:rFonts w:ascii="Arial" w:eastAsia="Times New Roman" w:hAnsi="Arial" w:cs="Arial"/>
          <w:kern w:val="0"/>
          <w:lang w:val="es-ES" w:eastAsia="es-ES"/>
          <w14:ligatures w14:val="none"/>
        </w:rPr>
        <w:t xml:space="preserve"> de la ONU</w:t>
      </w:r>
      <w:r w:rsidR="00040D9B" w:rsidRPr="00C76E62">
        <w:rPr>
          <w:rFonts w:ascii="Arial" w:eastAsia="Times New Roman" w:hAnsi="Arial" w:cs="Arial"/>
          <w:kern w:val="0"/>
          <w:lang w:val="es-ES" w:eastAsia="es-ES"/>
          <w14:ligatures w14:val="none"/>
        </w:rPr>
        <w:t xml:space="preserve"> “Turismo Rural” (2024), los entornos donde se desarrolla e</w:t>
      </w:r>
      <w:r w:rsidR="00C06D97" w:rsidRPr="00C76E62">
        <w:rPr>
          <w:rFonts w:ascii="Arial" w:eastAsia="Times New Roman" w:hAnsi="Arial" w:cs="Arial"/>
          <w:kern w:val="0"/>
          <w:lang w:val="es-ES" w:eastAsia="es-ES"/>
          <w14:ligatures w14:val="none"/>
        </w:rPr>
        <w:t>l</w:t>
      </w:r>
      <w:r w:rsidR="00040D9B" w:rsidRPr="00C76E62">
        <w:rPr>
          <w:rFonts w:ascii="Arial" w:eastAsia="Times New Roman" w:hAnsi="Arial" w:cs="Arial"/>
          <w:kern w:val="0"/>
          <w:lang w:val="es-ES" w:eastAsia="es-ES"/>
          <w14:ligatures w14:val="none"/>
        </w:rPr>
        <w:t xml:space="preserve"> turismo rural cuentan con las siguientes características: </w:t>
      </w:r>
      <w:r w:rsidR="00C06D97" w:rsidRPr="00C76E62">
        <w:rPr>
          <w:rFonts w:ascii="Arial" w:eastAsia="Times New Roman" w:hAnsi="Arial" w:cs="Arial"/>
          <w:kern w:val="0"/>
          <w:lang w:val="es-ES" w:eastAsia="es-ES"/>
          <w14:ligatures w14:val="none"/>
        </w:rPr>
        <w:t>baja densidad demográfica, paisajes y ordenación territorial donde prevalecen la agricultura y la silvicultura, y estructuras sociales y formas de vida tradicionales.</w:t>
      </w:r>
      <w:r w:rsidR="00C06D97" w:rsidRPr="007B2397">
        <w:rPr>
          <w:rFonts w:ascii="Arial" w:eastAsia="Times New Roman" w:hAnsi="Arial" w:cs="Arial"/>
          <w:kern w:val="0"/>
          <w:lang w:val="es-ES" w:eastAsia="es-ES"/>
          <w14:ligatures w14:val="none"/>
        </w:rPr>
        <w:t xml:space="preserve"> </w:t>
      </w:r>
    </w:p>
    <w:p w14:paraId="5A420772" w14:textId="635220E9" w:rsidR="00FC617A" w:rsidRPr="007B2397" w:rsidRDefault="00801B07" w:rsidP="00FC617A">
      <w:pPr>
        <w:spacing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Según el “Estudio sobre Turismo Rural en Costa Rica” (2009), la dinámica actual del turismo rural del país permite conocer tres tipos de oferta: turismo rural comunitario, oferta desarrollada por grandes fincas y oferta generada por pequeños productores.</w:t>
      </w:r>
      <w:r w:rsidR="00C06D97" w:rsidRPr="007B2397">
        <w:rPr>
          <w:rFonts w:ascii="Arial" w:eastAsia="Times New Roman" w:hAnsi="Arial" w:cs="Arial"/>
          <w:kern w:val="0"/>
          <w:lang w:val="es-ES" w:eastAsia="es-ES"/>
          <w14:ligatures w14:val="none"/>
        </w:rPr>
        <w:t xml:space="preserve"> </w:t>
      </w:r>
      <w:r w:rsidR="00C06D97" w:rsidRPr="002E1938">
        <w:rPr>
          <w:rFonts w:ascii="Arial" w:eastAsia="Times New Roman" w:hAnsi="Arial" w:cs="Arial"/>
          <w:kern w:val="0"/>
          <w:lang w:val="es-ES" w:eastAsia="es-ES"/>
          <w14:ligatures w14:val="none"/>
        </w:rPr>
        <w:t>“La oferta existente está en desarrollo, y en su mayoría ha sido inducida, por las instituciones del sector agropecuario y cooperación, como parte de las estrategias de diversificación de las actividades agrícolas y mejora del nivel de vida en las comunidades rurales” (Chavarría, 2009). Sin embargo, tal como lo menciona el autor de este artículo, “debido a la ausencia de análisis del sector no se conoce con certeza la rentabilidad de los proyectos ni los niveles de ocupación actual, pero de las conversaciones con los oferentes, se deduce que son bajos” (Chavarría, 2009).</w:t>
      </w:r>
    </w:p>
    <w:p w14:paraId="2A0973E3" w14:textId="31829D2E" w:rsidR="000043B7" w:rsidRPr="007B2397" w:rsidRDefault="00A9056A" w:rsidP="00D11AE5">
      <w:pPr>
        <w:spacing w:after="0" w:line="480" w:lineRule="auto"/>
        <w:ind w:firstLine="720"/>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Por otra parte, e</w:t>
      </w:r>
      <w:r w:rsidR="00980CC2" w:rsidRPr="007B2397">
        <w:rPr>
          <w:rFonts w:ascii="Arial" w:eastAsia="Times New Roman" w:hAnsi="Arial" w:cs="Arial"/>
          <w:kern w:val="0"/>
          <w:lang w:val="es-ES" w:eastAsia="es-ES"/>
          <w14:ligatures w14:val="none"/>
        </w:rPr>
        <w:t>l trabajo de investigación “El Turismo Rural Comunitario en Costa Rica</w:t>
      </w:r>
      <w:r w:rsidR="00DC084D">
        <w:rPr>
          <w:rFonts w:ascii="Arial" w:eastAsia="Times New Roman" w:hAnsi="Arial" w:cs="Arial"/>
          <w:kern w:val="0"/>
          <w:lang w:val="es-ES" w:eastAsia="es-ES"/>
          <w14:ligatures w14:val="none"/>
        </w:rPr>
        <w:t>”</w:t>
      </w:r>
      <w:r w:rsidR="00980CC2" w:rsidRPr="007B2397">
        <w:rPr>
          <w:rFonts w:ascii="Arial" w:eastAsia="Times New Roman" w:hAnsi="Arial" w:cs="Arial"/>
          <w:kern w:val="0"/>
          <w:lang w:val="es-ES" w:eastAsia="es-ES"/>
          <w14:ligatures w14:val="none"/>
        </w:rPr>
        <w:t xml:space="preserve"> (2023), </w:t>
      </w:r>
      <w:r w:rsidR="00DC084D">
        <w:rPr>
          <w:rFonts w:ascii="Arial" w:eastAsia="Times New Roman" w:hAnsi="Arial" w:cs="Arial"/>
          <w:kern w:val="0"/>
          <w:lang w:val="es-ES" w:eastAsia="es-ES"/>
          <w14:ligatures w14:val="none"/>
        </w:rPr>
        <w:t xml:space="preserve">plantea que </w:t>
      </w:r>
      <w:r w:rsidR="00E5396E">
        <w:rPr>
          <w:rFonts w:ascii="Arial" w:eastAsia="Times New Roman" w:hAnsi="Arial" w:cs="Arial"/>
          <w:kern w:val="0"/>
          <w:lang w:val="es-ES" w:eastAsia="es-ES"/>
          <w14:ligatures w14:val="none"/>
        </w:rPr>
        <w:t>el t</w:t>
      </w:r>
      <w:r w:rsidR="00980CC2" w:rsidRPr="007B2397">
        <w:rPr>
          <w:rFonts w:ascii="Arial" w:eastAsia="Times New Roman" w:hAnsi="Arial" w:cs="Arial"/>
          <w:kern w:val="0"/>
          <w:lang w:val="es-ES" w:eastAsia="es-ES"/>
          <w14:ligatures w14:val="none"/>
        </w:rPr>
        <w:t xml:space="preserve">urismo </w:t>
      </w:r>
      <w:r w:rsidR="00E5396E">
        <w:rPr>
          <w:rFonts w:ascii="Arial" w:eastAsia="Times New Roman" w:hAnsi="Arial" w:cs="Arial"/>
          <w:kern w:val="0"/>
          <w:lang w:val="es-ES" w:eastAsia="es-ES"/>
          <w14:ligatures w14:val="none"/>
        </w:rPr>
        <w:t>r</w:t>
      </w:r>
      <w:r w:rsidR="00980CC2" w:rsidRPr="007B2397">
        <w:rPr>
          <w:rFonts w:ascii="Arial" w:eastAsia="Times New Roman" w:hAnsi="Arial" w:cs="Arial"/>
          <w:kern w:val="0"/>
          <w:lang w:val="es-ES" w:eastAsia="es-ES"/>
          <w14:ligatures w14:val="none"/>
        </w:rPr>
        <w:t xml:space="preserve">ural </w:t>
      </w:r>
      <w:r w:rsidR="00E5396E">
        <w:rPr>
          <w:rFonts w:ascii="Arial" w:eastAsia="Times New Roman" w:hAnsi="Arial" w:cs="Arial"/>
          <w:kern w:val="0"/>
          <w:lang w:val="es-ES" w:eastAsia="es-ES"/>
          <w14:ligatures w14:val="none"/>
        </w:rPr>
        <w:t>c</w:t>
      </w:r>
      <w:r w:rsidR="00980CC2" w:rsidRPr="007B2397">
        <w:rPr>
          <w:rFonts w:ascii="Arial" w:eastAsia="Times New Roman" w:hAnsi="Arial" w:cs="Arial"/>
          <w:kern w:val="0"/>
          <w:lang w:val="es-ES" w:eastAsia="es-ES"/>
          <w14:ligatures w14:val="none"/>
        </w:rPr>
        <w:t>omunitario “</w:t>
      </w:r>
      <w:r w:rsidR="00E5396E">
        <w:rPr>
          <w:rFonts w:ascii="Arial" w:eastAsia="Times New Roman" w:hAnsi="Arial" w:cs="Arial"/>
          <w:kern w:val="0"/>
          <w:lang w:val="es-ES" w:eastAsia="es-ES"/>
          <w14:ligatures w14:val="none"/>
        </w:rPr>
        <w:t>r</w:t>
      </w:r>
      <w:r w:rsidR="00980CC2" w:rsidRPr="007B2397">
        <w:rPr>
          <w:rFonts w:ascii="Arial" w:eastAsia="Times New Roman" w:hAnsi="Arial" w:cs="Arial"/>
          <w:kern w:val="0"/>
          <w:lang w:val="es-ES" w:eastAsia="es-ES"/>
          <w14:ligatures w14:val="none"/>
        </w:rPr>
        <w:t>epresenta una etapa avanzada del ecoturismo en términos socioeconómicos, al complementar y diversificar los ingresos de familias campesinas, combatiendo el aislamiento económico, frenando la migración rural, recuperando la cultura local y estimulando el desarrollo de infraestructura en zonas rurales” (Pedrosa et al, 2023).</w:t>
      </w:r>
      <w:r w:rsidR="008C6EC1" w:rsidRPr="007B2397">
        <w:rPr>
          <w:rFonts w:ascii="Arial" w:eastAsia="Times New Roman" w:hAnsi="Arial" w:cs="Arial"/>
          <w:kern w:val="0"/>
          <w:lang w:val="es-ES" w:eastAsia="es-ES"/>
          <w14:ligatures w14:val="none"/>
        </w:rPr>
        <w:t xml:space="preserve"> </w:t>
      </w:r>
      <w:r w:rsidR="00E5396E">
        <w:rPr>
          <w:rFonts w:ascii="Arial" w:eastAsia="Times New Roman" w:hAnsi="Arial" w:cs="Arial"/>
          <w:kern w:val="0"/>
          <w:lang w:val="es-ES" w:eastAsia="es-ES"/>
          <w14:ligatures w14:val="none"/>
        </w:rPr>
        <w:t>S</w:t>
      </w:r>
      <w:r w:rsidR="008C6EC1" w:rsidRPr="007B2397">
        <w:rPr>
          <w:rFonts w:ascii="Arial" w:eastAsia="Times New Roman" w:hAnsi="Arial" w:cs="Arial"/>
          <w:kern w:val="0"/>
          <w:lang w:val="es-ES" w:eastAsia="es-ES"/>
          <w14:ligatures w14:val="none"/>
        </w:rPr>
        <w:t xml:space="preserve">egún </w:t>
      </w:r>
      <w:r w:rsidR="008E7B6E" w:rsidRPr="007B2397">
        <w:rPr>
          <w:rFonts w:ascii="Arial" w:eastAsia="Times New Roman" w:hAnsi="Arial" w:cs="Arial"/>
          <w:kern w:val="0"/>
          <w:lang w:val="es-ES" w:eastAsia="es-ES"/>
          <w14:ligatures w14:val="none"/>
        </w:rPr>
        <w:t>esta</w:t>
      </w:r>
      <w:r w:rsidR="00326D81" w:rsidRPr="007B2397">
        <w:rPr>
          <w:rFonts w:ascii="Arial" w:eastAsia="Times New Roman" w:hAnsi="Arial" w:cs="Arial"/>
          <w:kern w:val="0"/>
          <w:lang w:val="es-ES" w:eastAsia="es-ES"/>
          <w14:ligatures w14:val="none"/>
        </w:rPr>
        <w:t xml:space="preserve"> </w:t>
      </w:r>
      <w:r w:rsidR="008C6EC1" w:rsidRPr="007B2397">
        <w:rPr>
          <w:rFonts w:ascii="Arial" w:eastAsia="Times New Roman" w:hAnsi="Arial" w:cs="Arial"/>
          <w:kern w:val="0"/>
          <w:lang w:val="es-ES" w:eastAsia="es-ES"/>
          <w14:ligatures w14:val="none"/>
        </w:rPr>
        <w:t>investigación, la pequeña escala de la oferta actual no permite dar un mejor aprovechamiento</w:t>
      </w:r>
      <w:r w:rsidR="00674D1F">
        <w:rPr>
          <w:rFonts w:ascii="Arial" w:eastAsia="Times New Roman" w:hAnsi="Arial" w:cs="Arial"/>
          <w:kern w:val="0"/>
          <w:lang w:val="es-ES" w:eastAsia="es-ES"/>
          <w14:ligatures w14:val="none"/>
        </w:rPr>
        <w:t xml:space="preserve">. Por </w:t>
      </w:r>
      <w:r w:rsidR="00674D1F">
        <w:rPr>
          <w:rFonts w:ascii="Arial" w:eastAsia="Times New Roman" w:hAnsi="Arial" w:cs="Arial"/>
          <w:kern w:val="0"/>
          <w:lang w:val="es-ES" w:eastAsia="es-ES"/>
          <w14:ligatures w14:val="none"/>
        </w:rPr>
        <w:lastRenderedPageBreak/>
        <w:t xml:space="preserve">tanto, </w:t>
      </w:r>
      <w:r w:rsidR="008C6EC1" w:rsidRPr="007B2397">
        <w:rPr>
          <w:rFonts w:ascii="Arial" w:eastAsia="Times New Roman" w:hAnsi="Arial" w:cs="Arial"/>
          <w:kern w:val="0"/>
          <w:lang w:val="es-ES" w:eastAsia="es-ES"/>
          <w14:ligatures w14:val="none"/>
        </w:rPr>
        <w:t>“</w:t>
      </w:r>
      <w:r w:rsidR="00674D1F">
        <w:rPr>
          <w:rFonts w:ascii="Arial" w:eastAsia="Times New Roman" w:hAnsi="Arial" w:cs="Arial"/>
          <w:kern w:val="0"/>
          <w:lang w:val="es-ES" w:eastAsia="es-ES"/>
          <w14:ligatures w14:val="none"/>
        </w:rPr>
        <w:t>e</w:t>
      </w:r>
      <w:r w:rsidR="008C6EC1" w:rsidRPr="007B2397">
        <w:rPr>
          <w:rFonts w:ascii="Arial" w:eastAsia="Times New Roman" w:hAnsi="Arial" w:cs="Arial"/>
          <w:kern w:val="0"/>
          <w:lang w:val="es-ES" w:eastAsia="es-ES"/>
          <w14:ligatures w14:val="none"/>
        </w:rPr>
        <w:t xml:space="preserve">s necesario fortalecer lo existente. Subsanando deficiencias de aspectos como capacidad, accesibilidad, comunicación y servicio se puede lograr una mayor participación en el mercado y, por ende, un mayor ingreso a las familias participantes” (Pedrosa et al, 2023). </w:t>
      </w:r>
    </w:p>
    <w:p w14:paraId="3252C35A" w14:textId="77777777" w:rsidR="00801B07" w:rsidRPr="007B2397" w:rsidRDefault="00801B07" w:rsidP="008E409F">
      <w:pPr>
        <w:pStyle w:val="Heading1"/>
        <w:numPr>
          <w:ilvl w:val="0"/>
          <w:numId w:val="6"/>
        </w:numPr>
        <w:rPr>
          <w:szCs w:val="22"/>
        </w:rPr>
        <w:sectPr w:rsidR="00801B07" w:rsidRPr="007B2397" w:rsidSect="00E36068">
          <w:pgSz w:w="11906" w:h="16838"/>
          <w:pgMar w:top="1985" w:right="1418" w:bottom="1701" w:left="1985" w:header="720" w:footer="720" w:gutter="0"/>
          <w:cols w:space="720"/>
          <w:docGrid w:linePitch="360"/>
        </w:sectPr>
      </w:pPr>
    </w:p>
    <w:p w14:paraId="74326CA9" w14:textId="7C3CC358" w:rsidR="00C65EE5" w:rsidRPr="007B2397" w:rsidRDefault="00C65EE5" w:rsidP="008E409F">
      <w:pPr>
        <w:pStyle w:val="Heading1"/>
        <w:numPr>
          <w:ilvl w:val="0"/>
          <w:numId w:val="6"/>
        </w:numPr>
        <w:rPr>
          <w:szCs w:val="22"/>
        </w:rPr>
      </w:pPr>
      <w:bookmarkStart w:id="198" w:name="_Toc164875977"/>
      <w:r w:rsidRPr="007B2397">
        <w:rPr>
          <w:szCs w:val="22"/>
        </w:rPr>
        <w:lastRenderedPageBreak/>
        <w:t>Marco metodológico</w:t>
      </w:r>
      <w:bookmarkEnd w:id="196"/>
      <w:bookmarkEnd w:id="198"/>
    </w:p>
    <w:p w14:paraId="269EFBB2" w14:textId="5277F464" w:rsidR="00FF7429" w:rsidRPr="007B2397" w:rsidRDefault="00566356" w:rsidP="00923304">
      <w:pPr>
        <w:pStyle w:val="Heading3"/>
        <w:spacing w:before="0"/>
        <w:rPr>
          <w:szCs w:val="22"/>
        </w:rPr>
      </w:pPr>
      <w:bookmarkStart w:id="199" w:name="_Toc164875978"/>
      <w:r w:rsidRPr="007B2397">
        <w:rPr>
          <w:szCs w:val="22"/>
        </w:rPr>
        <w:t>3.1</w:t>
      </w:r>
      <w:r w:rsidRPr="007B2397">
        <w:rPr>
          <w:szCs w:val="22"/>
        </w:rPr>
        <w:tab/>
        <w:t>Fuentes de información</w:t>
      </w:r>
      <w:bookmarkEnd w:id="199"/>
    </w:p>
    <w:p w14:paraId="2C9FDEF3" w14:textId="3B76531B" w:rsidR="00D77626" w:rsidRPr="007B2397" w:rsidRDefault="00865932" w:rsidP="001E7EFE">
      <w:pPr>
        <w:spacing w:before="240" w:after="0" w:line="480" w:lineRule="auto"/>
        <w:ind w:firstLine="720"/>
        <w:contextualSpacing/>
        <w:rPr>
          <w:rFonts w:ascii="Arial" w:eastAsia="Times New Roman" w:hAnsi="Arial" w:cs="Arial"/>
          <w:kern w:val="0"/>
          <w:lang w:val="es-ES" w:eastAsia="es-ES"/>
          <w14:ligatures w14:val="none"/>
        </w:rPr>
      </w:pPr>
      <w:r>
        <w:rPr>
          <w:rFonts w:ascii="Arial" w:eastAsia="Times New Roman" w:hAnsi="Arial" w:cs="Arial"/>
          <w:kern w:val="0"/>
          <w:lang w:val="es-ES" w:eastAsia="es-ES"/>
          <w14:ligatures w14:val="none"/>
        </w:rPr>
        <w:t>E</w:t>
      </w:r>
      <w:r w:rsidR="00195A7C" w:rsidRPr="007B2397">
        <w:rPr>
          <w:rFonts w:ascii="Arial" w:eastAsia="Times New Roman" w:hAnsi="Arial" w:cs="Arial"/>
          <w:kern w:val="0"/>
          <w:lang w:val="es-ES" w:eastAsia="es-ES"/>
          <w14:ligatures w14:val="none"/>
        </w:rPr>
        <w:t xml:space="preserve">l sitio web Concepto, en su publicación </w:t>
      </w:r>
      <w:r w:rsidR="004F44EE">
        <w:rPr>
          <w:rFonts w:ascii="Arial" w:eastAsia="Times New Roman" w:hAnsi="Arial" w:cs="Arial"/>
          <w:kern w:val="0"/>
          <w:lang w:val="es-ES" w:eastAsia="es-ES"/>
          <w14:ligatures w14:val="none"/>
        </w:rPr>
        <w:t>“</w:t>
      </w:r>
      <w:r w:rsidR="00195A7C" w:rsidRPr="007B2397">
        <w:rPr>
          <w:rFonts w:ascii="Arial" w:eastAsia="Times New Roman" w:hAnsi="Arial" w:cs="Arial"/>
          <w:kern w:val="0"/>
          <w:lang w:val="es-ES" w:eastAsia="es-ES"/>
          <w14:ligatures w14:val="none"/>
        </w:rPr>
        <w:t>Fuentes de Información</w:t>
      </w:r>
      <w:r w:rsidR="004F44EE">
        <w:rPr>
          <w:rFonts w:ascii="Arial" w:eastAsia="Times New Roman" w:hAnsi="Arial" w:cs="Arial"/>
          <w:kern w:val="0"/>
          <w:lang w:val="es-ES" w:eastAsia="es-ES"/>
          <w14:ligatures w14:val="none"/>
        </w:rPr>
        <w:t>”</w:t>
      </w:r>
      <w:r w:rsidR="00C846C2">
        <w:rPr>
          <w:rFonts w:ascii="Arial" w:eastAsia="Times New Roman" w:hAnsi="Arial" w:cs="Arial"/>
          <w:kern w:val="0"/>
          <w:lang w:val="es-ES" w:eastAsia="es-ES"/>
          <w14:ligatures w14:val="none"/>
        </w:rPr>
        <w:t xml:space="preserve"> </w:t>
      </w:r>
      <w:r w:rsidR="00C846C2" w:rsidRPr="007B2397">
        <w:rPr>
          <w:rFonts w:ascii="Arial" w:eastAsia="Times New Roman" w:hAnsi="Arial" w:cs="Arial"/>
          <w:kern w:val="0"/>
          <w:lang w:val="es-ES" w:eastAsia="es-ES"/>
          <w14:ligatures w14:val="none"/>
        </w:rPr>
        <w:t>(2022)</w:t>
      </w:r>
      <w:r w:rsidR="00195A7C" w:rsidRPr="007B2397">
        <w:rPr>
          <w:rFonts w:ascii="Arial" w:eastAsia="Times New Roman" w:hAnsi="Arial" w:cs="Arial"/>
          <w:kern w:val="0"/>
          <w:lang w:val="es-ES" w:eastAsia="es-ES"/>
          <w14:ligatures w14:val="none"/>
        </w:rPr>
        <w:t>,</w:t>
      </w:r>
      <w:r w:rsidR="00896CBA" w:rsidRPr="007B2397">
        <w:rPr>
          <w:rFonts w:ascii="Arial" w:eastAsia="Times New Roman" w:hAnsi="Arial" w:cs="Arial"/>
          <w:kern w:val="0"/>
          <w:lang w:val="es-ES" w:eastAsia="es-ES"/>
          <w14:ligatures w14:val="none"/>
        </w:rPr>
        <w:t xml:space="preserve"> </w:t>
      </w:r>
      <w:r>
        <w:rPr>
          <w:rFonts w:ascii="Arial" w:eastAsia="Times New Roman" w:hAnsi="Arial" w:cs="Arial"/>
          <w:kern w:val="0"/>
          <w:lang w:val="es-ES" w:eastAsia="es-ES"/>
          <w14:ligatures w14:val="none"/>
        </w:rPr>
        <w:t xml:space="preserve">plantea que </w:t>
      </w:r>
      <w:r w:rsidR="00896CBA" w:rsidRPr="007B2397">
        <w:rPr>
          <w:rFonts w:ascii="Arial" w:eastAsia="Times New Roman" w:hAnsi="Arial" w:cs="Arial"/>
          <w:kern w:val="0"/>
          <w:lang w:val="es-ES" w:eastAsia="es-ES"/>
          <w14:ligatures w14:val="none"/>
        </w:rPr>
        <w:t xml:space="preserve">estas </w:t>
      </w:r>
      <w:r w:rsidR="00195A7C" w:rsidRPr="007B2397">
        <w:rPr>
          <w:rFonts w:ascii="Arial" w:eastAsia="Times New Roman" w:hAnsi="Arial" w:cs="Arial"/>
          <w:kern w:val="0"/>
          <w:lang w:val="es-ES" w:eastAsia="es-ES"/>
          <w14:ligatures w14:val="none"/>
        </w:rPr>
        <w:t>se refieren al origen de una información determinada, es decir, el soporte en el cual se encuentra información y el cual se puede referir a terceros para que, a su vez, la recuperen para sí mismos. “</w:t>
      </w:r>
      <w:r w:rsidR="005D4E50">
        <w:rPr>
          <w:rFonts w:ascii="Arial" w:eastAsia="Times New Roman" w:hAnsi="Arial" w:cs="Arial"/>
          <w:kern w:val="0"/>
          <w:lang w:val="es-ES" w:eastAsia="es-ES"/>
          <w14:ligatures w14:val="none"/>
        </w:rPr>
        <w:t xml:space="preserve">Estas </w:t>
      </w:r>
      <w:r w:rsidR="00195A7C" w:rsidRPr="007B2397">
        <w:rPr>
          <w:rFonts w:ascii="Arial" w:eastAsia="Times New Roman" w:hAnsi="Arial" w:cs="Arial"/>
          <w:kern w:val="0"/>
          <w:lang w:val="es-ES" w:eastAsia="es-ES"/>
          <w14:ligatures w14:val="none"/>
        </w:rPr>
        <w:t>pueden ser de muy diverso tipo y pueden brindar datos más o menos fidedignos, lo cual influirá de manera decisiva y determinante en los resultados a obtener.” (</w:t>
      </w:r>
      <w:proofErr w:type="spellStart"/>
      <w:r w:rsidR="00195A7C" w:rsidRPr="007B2397">
        <w:rPr>
          <w:rFonts w:ascii="Arial" w:eastAsia="Times New Roman" w:hAnsi="Arial" w:cs="Arial"/>
          <w:kern w:val="0"/>
          <w:lang w:val="es-ES" w:eastAsia="es-ES"/>
          <w14:ligatures w14:val="none"/>
        </w:rPr>
        <w:t>Etecé</w:t>
      </w:r>
      <w:proofErr w:type="spellEnd"/>
      <w:r w:rsidR="00195A7C" w:rsidRPr="007B2397">
        <w:rPr>
          <w:rFonts w:ascii="Arial" w:eastAsia="Times New Roman" w:hAnsi="Arial" w:cs="Arial"/>
          <w:kern w:val="0"/>
          <w:lang w:val="es-ES" w:eastAsia="es-ES"/>
          <w14:ligatures w14:val="none"/>
        </w:rPr>
        <w:t xml:space="preserve">, 2022). </w:t>
      </w:r>
      <w:r>
        <w:rPr>
          <w:rFonts w:ascii="Arial" w:eastAsia="Times New Roman" w:hAnsi="Arial" w:cs="Arial"/>
          <w:kern w:val="0"/>
          <w:lang w:val="es-ES" w:eastAsia="es-ES"/>
          <w14:ligatures w14:val="none"/>
        </w:rPr>
        <w:t xml:space="preserve">Por tanto, </w:t>
      </w:r>
      <w:r w:rsidR="00CD33E1" w:rsidRPr="007B2397">
        <w:rPr>
          <w:rFonts w:ascii="Arial" w:eastAsia="Times New Roman" w:hAnsi="Arial" w:cs="Arial"/>
          <w:kern w:val="0"/>
          <w:lang w:val="es-ES" w:eastAsia="es-ES"/>
          <w14:ligatures w14:val="none"/>
        </w:rPr>
        <w:t>una</w:t>
      </w:r>
      <w:r w:rsidR="00195A7C" w:rsidRPr="007B2397">
        <w:rPr>
          <w:rFonts w:ascii="Arial" w:eastAsia="Times New Roman" w:hAnsi="Arial" w:cs="Arial"/>
          <w:kern w:val="0"/>
          <w:lang w:val="es-ES" w:eastAsia="es-ES"/>
          <w14:ligatures w14:val="none"/>
        </w:rPr>
        <w:t xml:space="preserve"> fuente de información proporciona datos para reconstruir hechos y las bases del conocimiento. </w:t>
      </w:r>
    </w:p>
    <w:p w14:paraId="65477072" w14:textId="3836E299" w:rsidR="00195A7C" w:rsidRPr="007B2397" w:rsidRDefault="00195A7C" w:rsidP="001E7EFE">
      <w:pPr>
        <w:spacing w:before="240" w:after="0" w:line="480" w:lineRule="auto"/>
        <w:ind w:firstLine="720"/>
        <w:contextualSpacing/>
        <w:rPr>
          <w:rFonts w:ascii="Arial" w:eastAsia="Times New Roman" w:hAnsi="Arial" w:cs="Arial"/>
          <w:kern w:val="0"/>
          <w:lang w:val="es-ES" w:eastAsia="es-ES"/>
          <w14:ligatures w14:val="none"/>
        </w:rPr>
      </w:pPr>
      <w:r w:rsidRPr="007B2397">
        <w:rPr>
          <w:rFonts w:ascii="Arial" w:eastAsia="Times New Roman" w:hAnsi="Arial" w:cs="Times New Roman"/>
          <w:kern w:val="0"/>
          <w:lang w:val="es-ES" w:eastAsia="es-ES"/>
          <w14:ligatures w14:val="none"/>
        </w:rPr>
        <w:t xml:space="preserve"> “La utilidad de las fuentes de información viene determinada por su respuesta a la necesidad de información de los usuarios” (UGR, 2021).</w:t>
      </w:r>
      <w:r w:rsidR="00CD33E1" w:rsidRPr="007B2397">
        <w:rPr>
          <w:rFonts w:ascii="Arial" w:eastAsia="Times New Roman" w:hAnsi="Arial" w:cs="Times New Roman"/>
          <w:kern w:val="0"/>
          <w:lang w:val="es-ES" w:eastAsia="es-ES"/>
          <w14:ligatures w14:val="none"/>
        </w:rPr>
        <w:t xml:space="preserve"> Al tratarse de un emprendimiento con pocos antecedentes, este trabajo requiere de múltiples fuentes de información para sustentar su hipótesis y desarrollar los entregables del proyecto.</w:t>
      </w:r>
    </w:p>
    <w:p w14:paraId="20077280" w14:textId="77777777" w:rsidR="00A657EB" w:rsidRPr="007B2397" w:rsidRDefault="00566356" w:rsidP="00923304">
      <w:pPr>
        <w:pStyle w:val="Heading4"/>
        <w:rPr>
          <w:szCs w:val="22"/>
        </w:rPr>
      </w:pPr>
      <w:bookmarkStart w:id="200" w:name="_Toc164875979"/>
      <w:r w:rsidRPr="007B2397">
        <w:rPr>
          <w:szCs w:val="22"/>
        </w:rPr>
        <w:t>3.1.1</w:t>
      </w:r>
      <w:r w:rsidRPr="007B2397">
        <w:rPr>
          <w:szCs w:val="22"/>
        </w:rPr>
        <w:tab/>
        <w:t>Fuentes primarias</w:t>
      </w:r>
      <w:bookmarkEnd w:id="200"/>
    </w:p>
    <w:p w14:paraId="3182A091" w14:textId="0F07BCB7" w:rsidR="00B424A8" w:rsidRPr="007B2397" w:rsidRDefault="0031685A" w:rsidP="00B424A8">
      <w:pPr>
        <w:spacing w:after="0" w:line="480" w:lineRule="auto"/>
        <w:ind w:firstLine="720"/>
        <w:contextualSpacing/>
        <w:rPr>
          <w:rFonts w:ascii="Arial" w:eastAsia="Times New Roman" w:hAnsi="Arial" w:cs="Times New Roman"/>
          <w:kern w:val="0"/>
          <w:lang w:val="es-ES" w:eastAsia="es-ES"/>
          <w14:ligatures w14:val="none"/>
        </w:rPr>
      </w:pPr>
      <w:r w:rsidRPr="007B2397">
        <w:rPr>
          <w:rFonts w:ascii="Arial" w:eastAsia="Times New Roman" w:hAnsi="Arial" w:cs="Times New Roman"/>
          <w:kern w:val="0"/>
          <w:lang w:val="es-ES" w:eastAsia="es-ES"/>
          <w14:ligatures w14:val="none"/>
        </w:rPr>
        <w:t>L</w:t>
      </w:r>
      <w:r w:rsidR="00257B59" w:rsidRPr="007B2397">
        <w:rPr>
          <w:rFonts w:ascii="Arial" w:eastAsia="Times New Roman" w:hAnsi="Arial" w:cs="Times New Roman"/>
          <w:kern w:val="0"/>
          <w:lang w:val="es-ES" w:eastAsia="es-ES"/>
          <w14:ligatures w14:val="none"/>
        </w:rPr>
        <w:t>as fuentes primarias son aquellas más cercanas posible al evento que se investiga, con la menor cantidad posible de intermediaciones</w:t>
      </w:r>
      <w:r w:rsidRPr="007B2397">
        <w:rPr>
          <w:rFonts w:ascii="Arial" w:eastAsia="Times New Roman" w:hAnsi="Arial" w:cs="Times New Roman"/>
          <w:kern w:val="0"/>
          <w:lang w:val="es-ES" w:eastAsia="es-ES"/>
          <w14:ligatures w14:val="none"/>
        </w:rPr>
        <w:t xml:space="preserve"> (</w:t>
      </w:r>
      <w:proofErr w:type="spellStart"/>
      <w:r w:rsidRPr="007B2397">
        <w:rPr>
          <w:rFonts w:ascii="Arial" w:eastAsia="Times New Roman" w:hAnsi="Arial" w:cs="Times New Roman"/>
          <w:kern w:val="0"/>
          <w:lang w:val="es-ES" w:eastAsia="es-ES"/>
          <w14:ligatures w14:val="none"/>
        </w:rPr>
        <w:t>Etecé</w:t>
      </w:r>
      <w:proofErr w:type="spellEnd"/>
      <w:r w:rsidRPr="007B2397">
        <w:rPr>
          <w:rFonts w:ascii="Arial" w:eastAsia="Times New Roman" w:hAnsi="Arial" w:cs="Times New Roman"/>
          <w:kern w:val="0"/>
          <w:lang w:val="es-ES" w:eastAsia="es-ES"/>
          <w14:ligatures w14:val="none"/>
        </w:rPr>
        <w:t>, 2022)</w:t>
      </w:r>
      <w:r w:rsidR="002550B3" w:rsidRPr="007B2397">
        <w:rPr>
          <w:rFonts w:ascii="Arial" w:eastAsia="Times New Roman" w:hAnsi="Arial" w:cs="Times New Roman"/>
          <w:kern w:val="0"/>
          <w:lang w:val="es-ES" w:eastAsia="es-ES"/>
          <w14:ligatures w14:val="none"/>
        </w:rPr>
        <w:t>.</w:t>
      </w:r>
      <w:r w:rsidR="00257B59" w:rsidRPr="007B2397">
        <w:rPr>
          <w:rFonts w:ascii="Arial" w:eastAsia="Times New Roman" w:hAnsi="Arial" w:cs="Times New Roman"/>
          <w:kern w:val="0"/>
          <w:lang w:val="es-ES" w:eastAsia="es-ES"/>
          <w14:ligatures w14:val="none"/>
        </w:rPr>
        <w:t xml:space="preserve"> </w:t>
      </w:r>
      <w:r w:rsidR="00990178">
        <w:rPr>
          <w:rFonts w:ascii="Arial" w:eastAsia="Times New Roman" w:hAnsi="Arial" w:cs="Times New Roman"/>
          <w:kern w:val="0"/>
          <w:lang w:val="es-ES" w:eastAsia="es-ES"/>
          <w14:ligatures w14:val="none"/>
        </w:rPr>
        <w:t xml:space="preserve">Se dice que </w:t>
      </w:r>
      <w:r w:rsidR="00257B59" w:rsidRPr="007B2397">
        <w:rPr>
          <w:rFonts w:ascii="Arial" w:eastAsia="Times New Roman" w:hAnsi="Arial" w:cs="Times New Roman"/>
          <w:kern w:val="0"/>
          <w:lang w:val="es-ES" w:eastAsia="es-ES"/>
          <w14:ligatures w14:val="none"/>
        </w:rPr>
        <w:t>contienen información original</w:t>
      </w:r>
      <w:r w:rsidR="00990178">
        <w:rPr>
          <w:rFonts w:ascii="Arial" w:eastAsia="Times New Roman" w:hAnsi="Arial" w:cs="Times New Roman"/>
          <w:kern w:val="0"/>
          <w:lang w:val="es-ES" w:eastAsia="es-ES"/>
          <w14:ligatures w14:val="none"/>
        </w:rPr>
        <w:t xml:space="preserve"> (</w:t>
      </w:r>
      <w:r w:rsidR="00257B59" w:rsidRPr="007B2397">
        <w:rPr>
          <w:rFonts w:ascii="Arial" w:eastAsia="Times New Roman" w:hAnsi="Arial" w:cs="Times New Roman"/>
          <w:kern w:val="0"/>
          <w:lang w:val="es-ES" w:eastAsia="es-ES"/>
          <w14:ligatures w14:val="none"/>
        </w:rPr>
        <w:t>de primera mano</w:t>
      </w:r>
      <w:r w:rsidR="00990178">
        <w:rPr>
          <w:rFonts w:ascii="Arial" w:eastAsia="Times New Roman" w:hAnsi="Arial" w:cs="Times New Roman"/>
          <w:kern w:val="0"/>
          <w:lang w:val="es-ES" w:eastAsia="es-ES"/>
          <w14:ligatures w14:val="none"/>
        </w:rPr>
        <w:t>) y</w:t>
      </w:r>
      <w:r w:rsidR="00257B59" w:rsidRPr="007B2397">
        <w:rPr>
          <w:rFonts w:ascii="Arial" w:eastAsia="Times New Roman" w:hAnsi="Arial" w:cs="Times New Roman"/>
          <w:kern w:val="0"/>
          <w:lang w:val="es-ES" w:eastAsia="es-ES"/>
          <w14:ligatures w14:val="none"/>
        </w:rPr>
        <w:t xml:space="preserve"> son el resultado de ideas, conceptos, teorías y resultados de investigaciones. </w:t>
      </w:r>
    </w:p>
    <w:p w14:paraId="6D8AB3B7" w14:textId="1C153E89" w:rsidR="0091253A" w:rsidRDefault="00257B59" w:rsidP="00B424A8">
      <w:pPr>
        <w:spacing w:after="0" w:line="480" w:lineRule="auto"/>
        <w:ind w:firstLine="720"/>
        <w:contextualSpacing/>
        <w:rPr>
          <w:rFonts w:ascii="Arial" w:eastAsia="Times New Roman" w:hAnsi="Arial" w:cs="Times New Roman"/>
          <w:kern w:val="0"/>
          <w:lang w:val="es-ES" w:eastAsia="es-ES"/>
          <w14:ligatures w14:val="none"/>
        </w:rPr>
      </w:pPr>
      <w:r w:rsidRPr="007B2397">
        <w:rPr>
          <w:rFonts w:ascii="Arial" w:eastAsia="Times New Roman" w:hAnsi="Arial" w:cs="Times New Roman"/>
          <w:kern w:val="0"/>
          <w:lang w:val="es-ES" w:eastAsia="es-ES"/>
          <w14:ligatures w14:val="none"/>
        </w:rPr>
        <w:t xml:space="preserve">Las principales fuentes de información primaria son los libros (los que no procesan información de fuentes primarias), monografías, publicaciones periódicas, documentos oficiales o informe técnicos de instituciones públicas o privadas, tesis (las que no procesan información de fuentes primarias y generan sus </w:t>
      </w:r>
      <w:r w:rsidR="00E401F1" w:rsidRPr="007B2397">
        <w:rPr>
          <w:rFonts w:ascii="Arial" w:eastAsia="Times New Roman" w:hAnsi="Arial" w:cs="Times New Roman"/>
          <w:kern w:val="0"/>
          <w:lang w:val="es-ES" w:eastAsia="es-ES"/>
          <w14:ligatures w14:val="none"/>
        </w:rPr>
        <w:t>propios conceptos</w:t>
      </w:r>
      <w:r w:rsidRPr="007B2397">
        <w:rPr>
          <w:rFonts w:ascii="Arial" w:eastAsia="Times New Roman" w:hAnsi="Arial" w:cs="Times New Roman"/>
          <w:kern w:val="0"/>
          <w:lang w:val="es-ES" w:eastAsia="es-ES"/>
          <w14:ligatures w14:val="none"/>
        </w:rPr>
        <w:t>, teorías), trabajos presentados en conferencias, testimonios, artículos periodísticos, videos documentales, foros” (Hernández Sampieri, 2014</w:t>
      </w:r>
      <w:r w:rsidRPr="007E3FE8">
        <w:rPr>
          <w:rFonts w:ascii="Arial" w:eastAsia="Times New Roman" w:hAnsi="Arial" w:cs="Times New Roman"/>
          <w:kern w:val="0"/>
          <w:lang w:val="es-ES" w:eastAsia="es-ES"/>
          <w14:ligatures w14:val="none"/>
        </w:rPr>
        <w:t xml:space="preserve">). Las fuentes primarias </w:t>
      </w:r>
      <w:r w:rsidR="00B424A8" w:rsidRPr="007E3FE8">
        <w:rPr>
          <w:rFonts w:ascii="Arial" w:eastAsia="Times New Roman" w:hAnsi="Arial" w:cs="Times New Roman"/>
          <w:kern w:val="0"/>
          <w:lang w:val="es-ES" w:eastAsia="es-ES"/>
          <w14:ligatures w14:val="none"/>
        </w:rPr>
        <w:lastRenderedPageBreak/>
        <w:t>utilizadas</w:t>
      </w:r>
      <w:r w:rsidRPr="007E3FE8">
        <w:rPr>
          <w:rFonts w:ascii="Arial" w:eastAsia="Times New Roman" w:hAnsi="Arial" w:cs="Times New Roman"/>
          <w:kern w:val="0"/>
          <w:lang w:val="es-ES" w:eastAsia="es-ES"/>
          <w14:ligatures w14:val="none"/>
        </w:rPr>
        <w:t xml:space="preserve"> en </w:t>
      </w:r>
      <w:r w:rsidR="004551BD" w:rsidRPr="007E3FE8">
        <w:rPr>
          <w:rFonts w:ascii="Arial" w:eastAsia="Times New Roman" w:hAnsi="Arial" w:cs="Times New Roman"/>
          <w:kern w:val="0"/>
          <w:lang w:val="es-ES" w:eastAsia="es-ES"/>
          <w14:ligatures w14:val="none"/>
        </w:rPr>
        <w:t xml:space="preserve">el PFG </w:t>
      </w:r>
      <w:r w:rsidRPr="007E3FE8">
        <w:rPr>
          <w:rFonts w:ascii="Arial" w:eastAsia="Times New Roman" w:hAnsi="Arial" w:cs="Times New Roman"/>
          <w:kern w:val="0"/>
          <w:lang w:val="es-ES" w:eastAsia="es-ES"/>
          <w14:ligatures w14:val="none"/>
        </w:rPr>
        <w:t xml:space="preserve">consistieron en </w:t>
      </w:r>
      <w:r w:rsidR="00D101C0">
        <w:rPr>
          <w:rFonts w:ascii="Arial" w:eastAsia="Times New Roman" w:hAnsi="Arial" w:cs="Times New Roman"/>
          <w:kern w:val="0"/>
          <w:lang w:val="es-ES" w:eastAsia="es-ES"/>
          <w14:ligatures w14:val="none"/>
        </w:rPr>
        <w:t xml:space="preserve">entrevistas, </w:t>
      </w:r>
      <w:r w:rsidRPr="007E3FE8">
        <w:rPr>
          <w:rFonts w:ascii="Arial" w:eastAsia="Times New Roman" w:hAnsi="Arial" w:cs="Times New Roman"/>
          <w:kern w:val="0"/>
          <w:lang w:val="es-ES" w:eastAsia="es-ES"/>
          <w14:ligatures w14:val="none"/>
        </w:rPr>
        <w:t>artículos, trabajo</w:t>
      </w:r>
      <w:r w:rsidR="00E401F1" w:rsidRPr="007E3FE8">
        <w:rPr>
          <w:rFonts w:ascii="Arial" w:eastAsia="Times New Roman" w:hAnsi="Arial" w:cs="Times New Roman"/>
          <w:kern w:val="0"/>
          <w:lang w:val="es-ES" w:eastAsia="es-ES"/>
          <w14:ligatures w14:val="none"/>
        </w:rPr>
        <w:t>s de investigación</w:t>
      </w:r>
      <w:r w:rsidRPr="007E3FE8">
        <w:rPr>
          <w:rFonts w:ascii="Arial" w:eastAsia="Times New Roman" w:hAnsi="Arial" w:cs="Times New Roman"/>
          <w:kern w:val="0"/>
          <w:lang w:val="es-ES" w:eastAsia="es-ES"/>
          <w14:ligatures w14:val="none"/>
        </w:rPr>
        <w:t xml:space="preserve"> y </w:t>
      </w:r>
      <w:r w:rsidR="00302D15">
        <w:rPr>
          <w:rFonts w:ascii="Arial" w:eastAsia="Times New Roman" w:hAnsi="Arial" w:cs="Times New Roman"/>
          <w:kern w:val="0"/>
          <w:lang w:val="es-ES" w:eastAsia="es-ES"/>
          <w14:ligatures w14:val="none"/>
        </w:rPr>
        <w:t>publicaciones</w:t>
      </w:r>
      <w:r w:rsidRPr="007B2397">
        <w:rPr>
          <w:rFonts w:ascii="Arial" w:eastAsia="Times New Roman" w:hAnsi="Arial" w:cs="Times New Roman"/>
          <w:kern w:val="0"/>
          <w:lang w:val="es-ES" w:eastAsia="es-ES"/>
          <w14:ligatures w14:val="none"/>
        </w:rPr>
        <w:t>.</w:t>
      </w:r>
    </w:p>
    <w:p w14:paraId="1F183E0E" w14:textId="4B7BB09E" w:rsidR="00C65EE5" w:rsidRPr="007B2397" w:rsidRDefault="00566356" w:rsidP="00257B59">
      <w:pPr>
        <w:pStyle w:val="Heading4"/>
        <w:rPr>
          <w:szCs w:val="22"/>
        </w:rPr>
      </w:pPr>
      <w:bookmarkStart w:id="201" w:name="_Toc164875980"/>
      <w:r w:rsidRPr="007B2397">
        <w:rPr>
          <w:szCs w:val="22"/>
        </w:rPr>
        <w:t>3.1.2</w:t>
      </w:r>
      <w:r w:rsidRPr="007B2397">
        <w:rPr>
          <w:szCs w:val="22"/>
        </w:rPr>
        <w:tab/>
        <w:t>Fuentes secundarias</w:t>
      </w:r>
      <w:bookmarkEnd w:id="201"/>
    </w:p>
    <w:p w14:paraId="784F3EFF" w14:textId="4DB7359C" w:rsidR="00257B59" w:rsidRPr="007B2397" w:rsidRDefault="0017241C" w:rsidP="00F256D4">
      <w:pPr>
        <w:spacing w:after="0" w:line="480" w:lineRule="auto"/>
        <w:ind w:firstLine="720"/>
        <w:contextualSpacing/>
        <w:rPr>
          <w:rFonts w:ascii="Arial" w:eastAsia="Times New Roman" w:hAnsi="Arial" w:cs="Times New Roman"/>
          <w:kern w:val="0"/>
          <w:lang w:val="es-ES" w:eastAsia="es-ES"/>
          <w14:ligatures w14:val="none"/>
        </w:rPr>
      </w:pPr>
      <w:r w:rsidRPr="007B2397">
        <w:rPr>
          <w:rFonts w:ascii="Arial" w:eastAsia="Times New Roman" w:hAnsi="Arial" w:cs="Times New Roman"/>
          <w:kern w:val="0"/>
          <w:lang w:val="es-ES" w:eastAsia="es-ES"/>
          <w14:ligatures w14:val="none"/>
        </w:rPr>
        <w:t>L</w:t>
      </w:r>
      <w:r w:rsidR="00257B59" w:rsidRPr="007B2397">
        <w:rPr>
          <w:rFonts w:ascii="Arial" w:eastAsia="Times New Roman" w:hAnsi="Arial" w:cs="Times New Roman"/>
          <w:kern w:val="0"/>
          <w:lang w:val="es-ES" w:eastAsia="es-ES"/>
          <w14:ligatures w14:val="none"/>
        </w:rPr>
        <w:t>as fuentes secundarias recogen, sintetizan y analizan información de las fuentes primarias</w:t>
      </w:r>
      <w:r w:rsidRPr="007B2397">
        <w:rPr>
          <w:rFonts w:ascii="Arial" w:eastAsia="Times New Roman" w:hAnsi="Arial" w:cs="Times New Roman"/>
          <w:kern w:val="0"/>
          <w:lang w:val="es-ES" w:eastAsia="es-ES"/>
          <w14:ligatures w14:val="none"/>
        </w:rPr>
        <w:t xml:space="preserve"> (Suárez, 2022)</w:t>
      </w:r>
      <w:r w:rsidR="00257B59" w:rsidRPr="007B2397">
        <w:rPr>
          <w:rFonts w:ascii="Arial" w:eastAsia="Times New Roman" w:hAnsi="Arial" w:cs="Times New Roman"/>
          <w:kern w:val="0"/>
          <w:lang w:val="es-ES" w:eastAsia="es-ES"/>
          <w14:ligatures w14:val="none"/>
        </w:rPr>
        <w:t>. El proceso de esta información se pudo dar por una interpretación, un análisis, la extracción y reorganización de la información de la fuente primaria. Ejemplos pueden ser libros de texto, diccionarios, enciclopedias, algunos artículos de revista que no sean fuente primaria, historias, análisis de fuentes primarias, comentarios, críticas, otros.</w:t>
      </w:r>
      <w:r w:rsidR="001114D0" w:rsidRPr="007B2397">
        <w:rPr>
          <w:rFonts w:ascii="Arial" w:eastAsia="Times New Roman" w:hAnsi="Arial" w:cs="Times New Roman"/>
          <w:kern w:val="0"/>
          <w:lang w:val="es-ES" w:eastAsia="es-ES"/>
          <w14:ligatures w14:val="none"/>
        </w:rPr>
        <w:t xml:space="preserve"> (s.n., 2020).</w:t>
      </w:r>
      <w:r w:rsidR="00D76ABA" w:rsidRPr="007B2397">
        <w:rPr>
          <w:rFonts w:ascii="Arial" w:eastAsia="Times New Roman" w:hAnsi="Arial" w:cs="Times New Roman"/>
          <w:kern w:val="0"/>
          <w:lang w:val="es-ES" w:eastAsia="es-ES"/>
          <w14:ligatures w14:val="none"/>
        </w:rPr>
        <w:t xml:space="preserve"> </w:t>
      </w:r>
      <w:r w:rsidR="00257B59" w:rsidRPr="007B2397">
        <w:rPr>
          <w:rFonts w:ascii="Arial" w:eastAsia="Times New Roman" w:hAnsi="Arial" w:cs="Times New Roman"/>
          <w:kern w:val="0"/>
          <w:lang w:val="es-ES" w:eastAsia="es-ES"/>
          <w14:ligatures w14:val="none"/>
        </w:rPr>
        <w:t xml:space="preserve">Las fuentes secundarias utilizadas en el </w:t>
      </w:r>
      <w:r w:rsidR="00B70135" w:rsidRPr="007B2397">
        <w:rPr>
          <w:rFonts w:ascii="Arial" w:eastAsia="Times New Roman" w:hAnsi="Arial" w:cs="Times New Roman"/>
          <w:kern w:val="0"/>
          <w:lang w:val="es-ES" w:eastAsia="es-ES"/>
          <w14:ligatures w14:val="none"/>
        </w:rPr>
        <w:t xml:space="preserve">PFG </w:t>
      </w:r>
      <w:r w:rsidR="00257B59" w:rsidRPr="007B2397">
        <w:rPr>
          <w:rFonts w:ascii="Arial" w:eastAsia="Times New Roman" w:hAnsi="Arial" w:cs="Times New Roman"/>
          <w:kern w:val="0"/>
          <w:lang w:val="es-ES" w:eastAsia="es-ES"/>
          <w14:ligatures w14:val="none"/>
        </w:rPr>
        <w:t>consistieron en tesis, trabajos de investigación, artículos</w:t>
      </w:r>
      <w:r w:rsidR="00846D1B">
        <w:rPr>
          <w:rFonts w:ascii="Arial" w:eastAsia="Times New Roman" w:hAnsi="Arial" w:cs="Times New Roman"/>
          <w:kern w:val="0"/>
          <w:lang w:val="es-ES" w:eastAsia="es-ES"/>
          <w14:ligatures w14:val="none"/>
        </w:rPr>
        <w:t xml:space="preserve"> y</w:t>
      </w:r>
      <w:r w:rsidR="00257B59" w:rsidRPr="007B2397">
        <w:rPr>
          <w:rFonts w:ascii="Arial" w:eastAsia="Times New Roman" w:hAnsi="Arial" w:cs="Times New Roman"/>
          <w:kern w:val="0"/>
          <w:lang w:val="es-ES" w:eastAsia="es-ES"/>
          <w14:ligatures w14:val="none"/>
        </w:rPr>
        <w:t xml:space="preserve"> guías.</w:t>
      </w:r>
      <w:r w:rsidR="00CD33E1" w:rsidRPr="007B2397">
        <w:rPr>
          <w:rFonts w:ascii="Arial" w:eastAsia="Times New Roman" w:hAnsi="Arial" w:cs="Times New Roman"/>
          <w:kern w:val="0"/>
          <w:lang w:val="es-ES" w:eastAsia="es-ES"/>
          <w14:ligatures w14:val="none"/>
        </w:rPr>
        <w:t xml:space="preserve"> La Tabla 1 presenta </w:t>
      </w:r>
      <w:r w:rsidR="00257B59" w:rsidRPr="007B2397">
        <w:rPr>
          <w:rFonts w:ascii="Arial" w:eastAsia="Times New Roman" w:hAnsi="Arial" w:cs="Times New Roman"/>
          <w:kern w:val="0"/>
          <w:lang w:val="es-ES" w:eastAsia="es-ES"/>
          <w14:ligatures w14:val="none"/>
        </w:rPr>
        <w:t xml:space="preserve">las fuentes </w:t>
      </w:r>
      <w:r w:rsidR="00376596" w:rsidRPr="007B2397">
        <w:rPr>
          <w:rFonts w:ascii="Arial" w:eastAsia="Times New Roman" w:hAnsi="Arial" w:cs="Times New Roman"/>
          <w:kern w:val="0"/>
          <w:lang w:val="es-ES" w:eastAsia="es-ES"/>
          <w14:ligatures w14:val="none"/>
        </w:rPr>
        <w:t>según cada objetivo</w:t>
      </w:r>
      <w:r w:rsidR="00257B59" w:rsidRPr="007B2397">
        <w:rPr>
          <w:rFonts w:ascii="Arial" w:eastAsia="Times New Roman" w:hAnsi="Arial" w:cs="Times New Roman"/>
          <w:kern w:val="0"/>
          <w:lang w:val="es-ES" w:eastAsia="es-ES"/>
          <w14:ligatures w14:val="none"/>
        </w:rPr>
        <w:t>.</w:t>
      </w:r>
    </w:p>
    <w:p w14:paraId="3BD0D05A" w14:textId="4ABC7ACA" w:rsidR="00C65EE5" w:rsidRPr="007B2397" w:rsidRDefault="00C65EE5" w:rsidP="00B70135">
      <w:pPr>
        <w:pStyle w:val="Caption"/>
        <w:spacing w:before="240" w:after="0"/>
        <w:ind w:firstLine="0"/>
        <w:rPr>
          <w:sz w:val="22"/>
          <w:szCs w:val="22"/>
        </w:rPr>
      </w:pPr>
      <w:bookmarkStart w:id="202" w:name="_Toc46053723"/>
      <w:bookmarkStart w:id="203" w:name="_Toc164959873"/>
      <w:r w:rsidRPr="007B2397">
        <w:rPr>
          <w:sz w:val="22"/>
          <w:szCs w:val="22"/>
        </w:rPr>
        <w:t xml:space="preserve">Tabla </w:t>
      </w:r>
      <w:r w:rsidRPr="007B2397">
        <w:rPr>
          <w:sz w:val="22"/>
          <w:szCs w:val="22"/>
        </w:rPr>
        <w:fldChar w:fldCharType="begin"/>
      </w:r>
      <w:r w:rsidRPr="007B2397">
        <w:rPr>
          <w:sz w:val="22"/>
          <w:szCs w:val="22"/>
        </w:rPr>
        <w:instrText xml:space="preserve"> SEQ Tabla \* ARABIC </w:instrText>
      </w:r>
      <w:r w:rsidRPr="007B2397">
        <w:rPr>
          <w:sz w:val="22"/>
          <w:szCs w:val="22"/>
        </w:rPr>
        <w:fldChar w:fldCharType="separate"/>
      </w:r>
      <w:r w:rsidRPr="007B2397">
        <w:rPr>
          <w:sz w:val="22"/>
          <w:szCs w:val="22"/>
          <w:lang w:val="es-CR" w:eastAsia="es-MX"/>
        </w:rPr>
        <w:t>1</w:t>
      </w:r>
      <w:bookmarkEnd w:id="202"/>
      <w:bookmarkEnd w:id="203"/>
      <w:r w:rsidRPr="007B2397">
        <w:rPr>
          <w:sz w:val="22"/>
          <w:szCs w:val="22"/>
        </w:rPr>
        <w:fldChar w:fldCharType="end"/>
      </w:r>
    </w:p>
    <w:p w14:paraId="2D9C8206" w14:textId="77777777" w:rsidR="00CD33E1" w:rsidRPr="007B2397" w:rsidRDefault="00CD33E1" w:rsidP="00CD33E1">
      <w:pPr>
        <w:spacing w:after="200" w:line="360" w:lineRule="auto"/>
        <w:jc w:val="both"/>
        <w:rPr>
          <w:rFonts w:ascii="Arial" w:eastAsia="Times New Roman" w:hAnsi="Arial" w:cs="Arial"/>
          <w:bCs/>
          <w:i/>
          <w:iCs/>
          <w:kern w:val="0"/>
          <w:lang w:val="es-ES" w:eastAsia="es-ES"/>
          <w14:ligatures w14:val="none"/>
        </w:rPr>
      </w:pPr>
      <w:r w:rsidRPr="007B2397">
        <w:rPr>
          <w:rFonts w:ascii="Arial" w:eastAsia="Times New Roman" w:hAnsi="Arial" w:cs="Arial"/>
          <w:bCs/>
          <w:i/>
          <w:iCs/>
          <w:kern w:val="0"/>
          <w:lang w:val="es-ES" w:eastAsia="es-ES"/>
          <w14:ligatures w14:val="none"/>
        </w:rPr>
        <w:t>Fuentes de Información Utilizadas</w:t>
      </w: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3402"/>
        <w:gridCol w:w="2835"/>
        <w:gridCol w:w="3119"/>
      </w:tblGrid>
      <w:tr w:rsidR="00CD33E1" w:rsidRPr="007B2397" w14:paraId="00AE43B4" w14:textId="77777777" w:rsidTr="005E2A55">
        <w:trPr>
          <w:trHeight w:val="276"/>
          <w:tblHeader/>
        </w:trPr>
        <w:tc>
          <w:tcPr>
            <w:tcW w:w="3402" w:type="dxa"/>
            <w:vMerge w:val="restart"/>
            <w:tcBorders>
              <w:top w:val="single" w:sz="4" w:space="0" w:color="000000"/>
              <w:bottom w:val="single" w:sz="4" w:space="0" w:color="auto"/>
            </w:tcBorders>
            <w:shd w:val="clear" w:color="auto" w:fill="auto"/>
          </w:tcPr>
          <w:p w14:paraId="6834EC61" w14:textId="77777777" w:rsidR="00CD33E1" w:rsidRPr="007B2397" w:rsidRDefault="00CD33E1"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Objetivos</w:t>
            </w:r>
          </w:p>
        </w:tc>
        <w:tc>
          <w:tcPr>
            <w:tcW w:w="5954" w:type="dxa"/>
            <w:gridSpan w:val="2"/>
            <w:tcBorders>
              <w:top w:val="single" w:sz="4" w:space="0" w:color="000000"/>
              <w:bottom w:val="single" w:sz="4" w:space="0" w:color="auto"/>
            </w:tcBorders>
            <w:shd w:val="clear" w:color="auto" w:fill="auto"/>
          </w:tcPr>
          <w:p w14:paraId="515D3B06" w14:textId="77777777" w:rsidR="00CD33E1" w:rsidRPr="007B2397" w:rsidRDefault="00CD33E1" w:rsidP="00CB066E">
            <w:pPr>
              <w:spacing w:after="0" w:line="360" w:lineRule="auto"/>
              <w:jc w:val="center"/>
              <w:rPr>
                <w:rFonts w:ascii="Arial" w:eastAsia="Arial" w:hAnsi="Arial" w:cs="Arial"/>
                <w:b/>
                <w:color w:val="0D0D0D"/>
                <w:lang w:val="es-ES" w:eastAsia="es-PA"/>
              </w:rPr>
            </w:pPr>
            <w:r w:rsidRPr="007B2397">
              <w:rPr>
                <w:rFonts w:ascii="Arial" w:eastAsia="Arial" w:hAnsi="Arial" w:cs="Arial"/>
                <w:b/>
                <w:color w:val="0D0D0D"/>
                <w:lang w:val="es-ES" w:eastAsia="es-PA"/>
              </w:rPr>
              <w:t>Fuentes de Información</w:t>
            </w:r>
          </w:p>
        </w:tc>
      </w:tr>
      <w:tr w:rsidR="00CD33E1" w:rsidRPr="007B2397" w14:paraId="45B3B2D6" w14:textId="77777777" w:rsidTr="005E2A55">
        <w:trPr>
          <w:trHeight w:val="147"/>
          <w:tblHeader/>
        </w:trPr>
        <w:tc>
          <w:tcPr>
            <w:tcW w:w="3402" w:type="dxa"/>
            <w:vMerge/>
            <w:tcBorders>
              <w:top w:val="single" w:sz="4" w:space="0" w:color="auto"/>
              <w:bottom w:val="single" w:sz="4" w:space="0" w:color="auto"/>
            </w:tcBorders>
            <w:shd w:val="clear" w:color="auto" w:fill="auto"/>
          </w:tcPr>
          <w:p w14:paraId="386800CC" w14:textId="77777777" w:rsidR="00CD33E1" w:rsidRPr="007B2397" w:rsidRDefault="00CD33E1" w:rsidP="00224FD7">
            <w:pPr>
              <w:widowControl w:val="0"/>
              <w:pBdr>
                <w:top w:val="nil"/>
                <w:left w:val="nil"/>
                <w:bottom w:val="nil"/>
                <w:right w:val="nil"/>
                <w:between w:val="nil"/>
              </w:pBdr>
              <w:spacing w:after="0" w:line="360" w:lineRule="auto"/>
              <w:rPr>
                <w:rFonts w:ascii="Arial" w:eastAsia="Arial" w:hAnsi="Arial" w:cs="Arial"/>
                <w:b/>
                <w:color w:val="0D0D0D"/>
                <w:lang w:val="es-ES" w:eastAsia="es-PA"/>
              </w:rPr>
            </w:pPr>
          </w:p>
        </w:tc>
        <w:tc>
          <w:tcPr>
            <w:tcW w:w="2835" w:type="dxa"/>
            <w:tcBorders>
              <w:top w:val="single" w:sz="4" w:space="0" w:color="auto"/>
              <w:bottom w:val="single" w:sz="4" w:space="0" w:color="auto"/>
            </w:tcBorders>
            <w:shd w:val="clear" w:color="auto" w:fill="auto"/>
          </w:tcPr>
          <w:p w14:paraId="08F352A1" w14:textId="77777777" w:rsidR="00CD33E1" w:rsidRPr="007B2397" w:rsidRDefault="00CD33E1"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Primarias</w:t>
            </w:r>
          </w:p>
        </w:tc>
        <w:tc>
          <w:tcPr>
            <w:tcW w:w="3119" w:type="dxa"/>
            <w:tcBorders>
              <w:top w:val="single" w:sz="4" w:space="0" w:color="auto"/>
              <w:bottom w:val="single" w:sz="4" w:space="0" w:color="auto"/>
            </w:tcBorders>
            <w:shd w:val="clear" w:color="auto" w:fill="auto"/>
          </w:tcPr>
          <w:p w14:paraId="79B5921F" w14:textId="77777777" w:rsidR="00CD33E1" w:rsidRPr="007B2397" w:rsidRDefault="00CD33E1"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Secundarias</w:t>
            </w:r>
          </w:p>
        </w:tc>
      </w:tr>
      <w:tr w:rsidR="00CD33E1" w:rsidRPr="00FB7B7F" w14:paraId="2692E86D" w14:textId="77777777" w:rsidTr="005E2A55">
        <w:trPr>
          <w:trHeight w:val="1136"/>
        </w:trPr>
        <w:tc>
          <w:tcPr>
            <w:tcW w:w="3402" w:type="dxa"/>
            <w:tcBorders>
              <w:top w:val="single" w:sz="4" w:space="0" w:color="auto"/>
            </w:tcBorders>
          </w:tcPr>
          <w:p w14:paraId="19E09416" w14:textId="237027AC" w:rsidR="00CD33E1" w:rsidRPr="007B2397" w:rsidRDefault="00D07B4E"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Realizar un diagnóstico de las aplicaciones turísticas y ofertas de turismo rural existentes para analizar sus características y vinculación con la aplicación propuesta</w:t>
            </w:r>
          </w:p>
        </w:tc>
        <w:tc>
          <w:tcPr>
            <w:tcW w:w="2835" w:type="dxa"/>
            <w:tcBorders>
              <w:top w:val="single" w:sz="4" w:space="0" w:color="auto"/>
            </w:tcBorders>
          </w:tcPr>
          <w:p w14:paraId="5B43BA0C"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DTI (2022).  Desarrollo de </w:t>
            </w:r>
            <w:proofErr w:type="gramStart"/>
            <w:r w:rsidRPr="007B2397">
              <w:rPr>
                <w:rFonts w:ascii="Arial" w:eastAsia="Arial" w:hAnsi="Arial" w:cs="Arial"/>
                <w:color w:val="0D0D0D"/>
                <w:lang w:val="es-ES" w:eastAsia="es-PA"/>
              </w:rPr>
              <w:t>apps</w:t>
            </w:r>
            <w:proofErr w:type="gramEnd"/>
            <w:r w:rsidRPr="007B2397">
              <w:rPr>
                <w:rFonts w:ascii="Arial" w:eastAsia="Arial" w:hAnsi="Arial" w:cs="Arial"/>
                <w:color w:val="0D0D0D"/>
                <w:lang w:val="es-ES" w:eastAsia="es-PA"/>
              </w:rPr>
              <w:t xml:space="preserve"> de información turística.</w:t>
            </w:r>
          </w:p>
          <w:p w14:paraId="50454B74"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proofErr w:type="spellStart"/>
            <w:r w:rsidRPr="007B2397">
              <w:rPr>
                <w:rFonts w:ascii="Arial" w:eastAsia="Arial" w:hAnsi="Arial" w:cs="Arial"/>
                <w:color w:val="0D0D0D"/>
                <w:lang w:val="es-ES" w:eastAsia="es-PA"/>
              </w:rPr>
              <w:t>Improve</w:t>
            </w:r>
            <w:proofErr w:type="spellEnd"/>
            <w:r w:rsidRPr="007B2397">
              <w:rPr>
                <w:rFonts w:ascii="Arial" w:eastAsia="Arial" w:hAnsi="Arial" w:cs="Arial"/>
                <w:color w:val="0D0D0D"/>
                <w:lang w:val="es-ES" w:eastAsia="es-PA"/>
              </w:rPr>
              <w:t xml:space="preserve"> Apps Sociedad Anónima (2021). Explore App Costa Rica [aplicación móvil].</w:t>
            </w:r>
          </w:p>
          <w:p w14:paraId="0D6C8CF7"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Víquez, L. (2021). </w:t>
            </w:r>
            <w:proofErr w:type="spellStart"/>
            <w:r w:rsidRPr="007B2397">
              <w:rPr>
                <w:rFonts w:ascii="Arial" w:eastAsia="Arial" w:hAnsi="Arial" w:cs="Arial"/>
                <w:color w:val="0D0D0D"/>
                <w:lang w:val="es-ES" w:eastAsia="es-PA"/>
              </w:rPr>
              <w:t>InteliTur</w:t>
            </w:r>
            <w:proofErr w:type="spellEnd"/>
            <w:r w:rsidRPr="007B2397">
              <w:rPr>
                <w:rFonts w:ascii="Arial" w:eastAsia="Arial" w:hAnsi="Arial" w:cs="Arial"/>
                <w:color w:val="0D0D0D"/>
                <w:lang w:val="es-ES" w:eastAsia="es-PA"/>
              </w:rPr>
              <w:t>: Innovación tecnológica para destinos turísticos inteligentes.</w:t>
            </w:r>
          </w:p>
        </w:tc>
        <w:tc>
          <w:tcPr>
            <w:tcW w:w="3119" w:type="dxa"/>
            <w:tcBorders>
              <w:top w:val="single" w:sz="4" w:space="0" w:color="auto"/>
            </w:tcBorders>
          </w:tcPr>
          <w:p w14:paraId="1868A1D2"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Team Asana (2022, 17 de agosto). Cómo hacer un análisis de la competencia con un ejemplo práctico.</w:t>
            </w:r>
          </w:p>
          <w:p w14:paraId="11CBEB2B"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Tenorio, J. (2016, 28 de septiembre). 10 aplicaciones ideales para tu próximo viaje a Costa Rica.</w:t>
            </w:r>
          </w:p>
          <w:p w14:paraId="57099B2D" w14:textId="77777777" w:rsidR="00CD33E1" w:rsidRPr="007B2397" w:rsidRDefault="00CD33E1" w:rsidP="00224FD7">
            <w:pPr>
              <w:spacing w:after="0" w:line="360" w:lineRule="auto"/>
              <w:ind w:left="315"/>
              <w:jc w:val="both"/>
              <w:rPr>
                <w:rFonts w:ascii="Arial" w:eastAsia="Arial" w:hAnsi="Arial" w:cs="Arial"/>
                <w:color w:val="0D0D0D"/>
                <w:lang w:val="es-CR" w:eastAsia="es-PA"/>
              </w:rPr>
            </w:pPr>
          </w:p>
        </w:tc>
      </w:tr>
      <w:tr w:rsidR="00CD33E1" w:rsidRPr="00FB7B7F" w14:paraId="00EE10DF" w14:textId="77777777" w:rsidTr="005E2A55">
        <w:trPr>
          <w:trHeight w:val="1136"/>
        </w:trPr>
        <w:tc>
          <w:tcPr>
            <w:tcW w:w="3402" w:type="dxa"/>
          </w:tcPr>
          <w:p w14:paraId="6C6B3B83" w14:textId="77777777" w:rsidR="00CD33E1"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Elaborar el acta de constitución para hacer una descripción de alto nivel del proyecto y sus principales interesados, con el fin de asegurar una eficiente comunicación de los objetivos, progreso y resultados del proyecto</w:t>
            </w:r>
          </w:p>
          <w:p w14:paraId="6CEB5BF0" w14:textId="77777777" w:rsidR="00FB7B7F" w:rsidRPr="007B2397" w:rsidRDefault="00FB7B7F" w:rsidP="00FB7B7F">
            <w:pPr>
              <w:pStyle w:val="ListParagraph"/>
              <w:spacing w:line="360" w:lineRule="auto"/>
              <w:ind w:left="458" w:firstLine="0"/>
              <w:jc w:val="both"/>
              <w:rPr>
                <w:rFonts w:eastAsia="Arial" w:cs="Arial"/>
                <w:color w:val="0D0D0D"/>
                <w:szCs w:val="22"/>
                <w:lang w:eastAsia="es-PA"/>
              </w:rPr>
            </w:pPr>
          </w:p>
        </w:tc>
        <w:tc>
          <w:tcPr>
            <w:tcW w:w="2835" w:type="dxa"/>
          </w:tcPr>
          <w:p w14:paraId="1C32E4D3" w14:textId="77777777" w:rsidR="00CD33E1" w:rsidRPr="003D6A5E"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3D6A5E">
              <w:rPr>
                <w:rFonts w:ascii="Arial" w:eastAsia="Arial" w:hAnsi="Arial" w:cs="Arial"/>
                <w:color w:val="0D0D0D"/>
                <w:lang w:val="es-ES" w:eastAsia="es-PA"/>
              </w:rPr>
              <w:t>Entrevistas con el patrocinador del proyecto por su experiencia en gestión de proyectos.</w:t>
            </w:r>
          </w:p>
          <w:p w14:paraId="5B7E7E1C" w14:textId="77777777" w:rsidR="003D6A5E" w:rsidRDefault="00CD33E1" w:rsidP="00924B5D">
            <w:pPr>
              <w:numPr>
                <w:ilvl w:val="0"/>
                <w:numId w:val="20"/>
              </w:numPr>
              <w:spacing w:after="0" w:line="360" w:lineRule="auto"/>
              <w:ind w:left="315" w:hanging="283"/>
              <w:jc w:val="both"/>
              <w:rPr>
                <w:rFonts w:ascii="Arial" w:eastAsia="Arial" w:hAnsi="Arial" w:cs="Arial"/>
                <w:color w:val="0D0D0D"/>
                <w:lang w:val="es-ES" w:eastAsia="es-PA"/>
              </w:rPr>
            </w:pPr>
            <w:r w:rsidRPr="003D6A5E">
              <w:rPr>
                <w:rFonts w:ascii="Arial" w:eastAsia="Arial" w:hAnsi="Arial" w:cs="Arial"/>
                <w:color w:val="0D0D0D"/>
                <w:lang w:val="es-ES" w:eastAsia="es-PA"/>
              </w:rPr>
              <w:t>E</w:t>
            </w:r>
            <w:r w:rsidR="003373C9" w:rsidRPr="003D6A5E">
              <w:rPr>
                <w:rFonts w:ascii="Arial" w:eastAsia="Arial" w:hAnsi="Arial" w:cs="Arial"/>
                <w:color w:val="0D0D0D"/>
                <w:lang w:val="es-ES" w:eastAsia="es-PA"/>
              </w:rPr>
              <w:t>ntrevistas</w:t>
            </w:r>
            <w:r w:rsidRPr="003D6A5E">
              <w:rPr>
                <w:rFonts w:ascii="Arial" w:eastAsia="Arial" w:hAnsi="Arial" w:cs="Arial"/>
                <w:color w:val="0D0D0D"/>
                <w:lang w:val="es-ES" w:eastAsia="es-PA"/>
              </w:rPr>
              <w:t xml:space="preserve"> a </w:t>
            </w:r>
            <w:r w:rsidR="003373C9" w:rsidRPr="003D6A5E">
              <w:rPr>
                <w:rFonts w:ascii="Arial" w:eastAsia="Arial" w:hAnsi="Arial" w:cs="Arial"/>
                <w:color w:val="0D0D0D"/>
                <w:lang w:val="es-ES" w:eastAsia="es-PA"/>
              </w:rPr>
              <w:t>equipo de desarrollo de aplicaciones móviles</w:t>
            </w:r>
            <w:r w:rsidR="00952311" w:rsidRPr="003D6A5E">
              <w:rPr>
                <w:rFonts w:ascii="Arial" w:eastAsia="Arial" w:hAnsi="Arial" w:cs="Arial"/>
                <w:color w:val="0D0D0D"/>
                <w:lang w:val="es-ES" w:eastAsia="es-PA"/>
              </w:rPr>
              <w:t xml:space="preserve"> por su experiencia en gestión de software</w:t>
            </w:r>
            <w:r w:rsidRPr="003D6A5E">
              <w:rPr>
                <w:rFonts w:ascii="Arial" w:eastAsia="Arial" w:hAnsi="Arial" w:cs="Arial"/>
                <w:color w:val="0D0D0D"/>
                <w:lang w:val="es-ES" w:eastAsia="es-PA"/>
              </w:rPr>
              <w:t xml:space="preserve">. </w:t>
            </w:r>
          </w:p>
          <w:p w14:paraId="67813603" w14:textId="27E040AC" w:rsidR="00FB7B7F" w:rsidRPr="00924B5D" w:rsidRDefault="00FB7B7F" w:rsidP="00FB7B7F">
            <w:pPr>
              <w:spacing w:after="0" w:line="360" w:lineRule="auto"/>
              <w:ind w:left="315"/>
              <w:jc w:val="both"/>
              <w:rPr>
                <w:rFonts w:ascii="Arial" w:eastAsia="Arial" w:hAnsi="Arial" w:cs="Arial"/>
                <w:color w:val="0D0D0D"/>
                <w:lang w:val="es-ES" w:eastAsia="es-PA"/>
              </w:rPr>
            </w:pPr>
          </w:p>
        </w:tc>
        <w:tc>
          <w:tcPr>
            <w:tcW w:w="3119" w:type="dxa"/>
          </w:tcPr>
          <w:p w14:paraId="6301F63E"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Carazo, N (2015). Grupos de procesos PMI. Iniciación. </w:t>
            </w:r>
          </w:p>
          <w:p w14:paraId="2041CABD" w14:textId="77777777" w:rsidR="0004248E"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Conexión </w:t>
            </w:r>
            <w:proofErr w:type="spellStart"/>
            <w:r w:rsidRPr="007B2397">
              <w:rPr>
                <w:rFonts w:ascii="Arial" w:eastAsia="Arial" w:hAnsi="Arial" w:cs="Arial"/>
                <w:color w:val="0D0D0D"/>
                <w:lang w:val="es-ES" w:eastAsia="es-PA"/>
              </w:rPr>
              <w:t>Esan</w:t>
            </w:r>
            <w:proofErr w:type="spellEnd"/>
            <w:r w:rsidRPr="007B2397">
              <w:rPr>
                <w:rFonts w:ascii="Arial" w:eastAsia="Arial" w:hAnsi="Arial" w:cs="Arial"/>
                <w:color w:val="0D0D0D"/>
                <w:lang w:val="es-ES" w:eastAsia="es-PA"/>
              </w:rPr>
              <w:t xml:space="preserve"> (2016). Las diez áreas de conocimiento </w:t>
            </w:r>
          </w:p>
          <w:p w14:paraId="15E43C41" w14:textId="0E66FE98"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según el PMI.</w:t>
            </w:r>
          </w:p>
          <w:p w14:paraId="75E22D3A" w14:textId="2544063F" w:rsidR="001E7EFE" w:rsidRPr="007B2397" w:rsidRDefault="001E7EFE"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tc>
      </w:tr>
      <w:tr w:rsidR="00CD33E1" w:rsidRPr="00FB7B7F" w14:paraId="7A3B87FD" w14:textId="77777777" w:rsidTr="005E2A55">
        <w:trPr>
          <w:trHeight w:val="1136"/>
        </w:trPr>
        <w:tc>
          <w:tcPr>
            <w:tcW w:w="3402" w:type="dxa"/>
          </w:tcPr>
          <w:p w14:paraId="4809E5CC"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Definir el alcance del proyecto para garantizar que el mismo incluya todos los requisitos para el éxito del proyecto</w:t>
            </w:r>
          </w:p>
        </w:tc>
        <w:tc>
          <w:tcPr>
            <w:tcW w:w="2835" w:type="dxa"/>
          </w:tcPr>
          <w:p w14:paraId="3EC19216" w14:textId="77777777" w:rsidR="00CD33E1" w:rsidRPr="003D6A5E"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3D6A5E">
              <w:rPr>
                <w:rFonts w:ascii="Arial" w:eastAsia="Arial" w:hAnsi="Arial" w:cs="Arial"/>
                <w:color w:val="0D0D0D"/>
                <w:lang w:val="es-ES" w:eastAsia="es-PA"/>
              </w:rPr>
              <w:t>Entrevistas con el patrocinador del proyecto por su experiencia en gestión de proyectos.</w:t>
            </w:r>
          </w:p>
          <w:p w14:paraId="3E893C1D" w14:textId="77777777" w:rsidR="00CD33E1" w:rsidRDefault="00C8625C" w:rsidP="008E409F">
            <w:pPr>
              <w:numPr>
                <w:ilvl w:val="0"/>
                <w:numId w:val="20"/>
              </w:numPr>
              <w:spacing w:after="0" w:line="360" w:lineRule="auto"/>
              <w:ind w:left="315" w:hanging="283"/>
              <w:jc w:val="both"/>
              <w:rPr>
                <w:rFonts w:ascii="Arial" w:eastAsia="Arial" w:hAnsi="Arial" w:cs="Arial"/>
                <w:color w:val="0D0D0D"/>
                <w:lang w:val="es-ES" w:eastAsia="es-PA"/>
              </w:rPr>
            </w:pPr>
            <w:r w:rsidRPr="003D6A5E">
              <w:rPr>
                <w:rFonts w:ascii="Arial" w:eastAsia="Arial" w:hAnsi="Arial" w:cs="Arial"/>
                <w:color w:val="0D0D0D"/>
                <w:lang w:val="es-ES" w:eastAsia="es-PA"/>
              </w:rPr>
              <w:t>Entrevistas a equipo de desarrollo de aplicaciones móviles por su experiencia en gestión de software.</w:t>
            </w:r>
          </w:p>
          <w:p w14:paraId="230E262B" w14:textId="3B7DDF03" w:rsidR="00924B5D" w:rsidRPr="003D6A5E" w:rsidRDefault="00924B5D" w:rsidP="00924B5D">
            <w:pPr>
              <w:spacing w:after="0" w:line="360" w:lineRule="auto"/>
              <w:ind w:left="315"/>
              <w:jc w:val="both"/>
              <w:rPr>
                <w:rFonts w:ascii="Arial" w:eastAsia="Arial" w:hAnsi="Arial" w:cs="Arial"/>
                <w:color w:val="0D0D0D"/>
                <w:lang w:val="es-ES" w:eastAsia="es-PA"/>
              </w:rPr>
            </w:pPr>
          </w:p>
        </w:tc>
        <w:tc>
          <w:tcPr>
            <w:tcW w:w="3119" w:type="dxa"/>
          </w:tcPr>
          <w:p w14:paraId="70CEE561" w14:textId="7A73DC92"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CR"/>
              </w:rPr>
              <w:t>PMBOK</w:t>
            </w:r>
            <w:r w:rsidR="007B1802" w:rsidRPr="007B2397">
              <w:rPr>
                <w:rFonts w:ascii="Arial" w:eastAsia="Arial" w:hAnsi="Arial" w:cs="Arial"/>
                <w:lang w:val="es-CR"/>
              </w:rPr>
              <w:t>®</w:t>
            </w:r>
            <w:r w:rsidRPr="007B2397">
              <w:rPr>
                <w:rFonts w:ascii="Arial" w:eastAsia="Arial" w:hAnsi="Arial" w:cs="Arial"/>
                <w:color w:val="0D0D0D"/>
                <w:lang w:val="es-ES" w:eastAsia="es-PA"/>
              </w:rPr>
              <w:t>.</w:t>
            </w:r>
          </w:p>
          <w:p w14:paraId="262222DF" w14:textId="77777777" w:rsidR="00CC58E8" w:rsidRPr="007B2397" w:rsidRDefault="00CC58E8"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59ED289A" w14:textId="2A40C135" w:rsidR="00D77626" w:rsidRPr="007B2397" w:rsidRDefault="007B1802"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Drew (2022). Línea base en gestión de proyectos.</w:t>
            </w:r>
          </w:p>
        </w:tc>
      </w:tr>
      <w:tr w:rsidR="00CD33E1" w:rsidRPr="00FB7B7F" w14:paraId="241515C7" w14:textId="77777777" w:rsidTr="005E2A55">
        <w:trPr>
          <w:trHeight w:val="409"/>
        </w:trPr>
        <w:tc>
          <w:tcPr>
            <w:tcW w:w="3402" w:type="dxa"/>
          </w:tcPr>
          <w:p w14:paraId="58DCF244"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del cronograma con el objetivo de administrar el inicio y la finalización del proyecto a tiempo.</w:t>
            </w:r>
          </w:p>
        </w:tc>
        <w:tc>
          <w:tcPr>
            <w:tcW w:w="2835" w:type="dxa"/>
          </w:tcPr>
          <w:p w14:paraId="2F46F033"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del proyecto por su experiencia en gestión de proyectos.</w:t>
            </w:r>
          </w:p>
          <w:p w14:paraId="53004A9B" w14:textId="77777777" w:rsidR="003D6A5E" w:rsidRDefault="00CD33E1" w:rsidP="00924B5D">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otros profesionales en gestión de proyectos. </w:t>
            </w:r>
          </w:p>
          <w:p w14:paraId="4F7991AB" w14:textId="40D8C19E" w:rsidR="00924B5D" w:rsidRPr="00924B5D" w:rsidRDefault="00924B5D" w:rsidP="00924B5D">
            <w:pPr>
              <w:spacing w:after="0" w:line="360" w:lineRule="auto"/>
              <w:jc w:val="both"/>
              <w:rPr>
                <w:rFonts w:ascii="Arial" w:eastAsia="Arial" w:hAnsi="Arial" w:cs="Arial"/>
                <w:color w:val="0D0D0D"/>
                <w:lang w:val="es-ES" w:eastAsia="es-PA"/>
              </w:rPr>
            </w:pPr>
          </w:p>
        </w:tc>
        <w:tc>
          <w:tcPr>
            <w:tcW w:w="3119" w:type="dxa"/>
          </w:tcPr>
          <w:p w14:paraId="05D62F5B"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04E36E8F" w14:textId="6C8A6954" w:rsidR="00D77626"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CR"/>
              </w:rPr>
              <w:t>PMBOK</w:t>
            </w:r>
            <w:r w:rsidR="007B1802" w:rsidRPr="007B2397">
              <w:rPr>
                <w:rFonts w:ascii="Arial" w:eastAsia="Arial" w:hAnsi="Arial" w:cs="Arial"/>
                <w:lang w:val="es-CR"/>
              </w:rPr>
              <w:t>®</w:t>
            </w:r>
            <w:r w:rsidRPr="007B2397">
              <w:rPr>
                <w:rFonts w:ascii="Arial" w:eastAsia="Arial" w:hAnsi="Arial" w:cs="Arial"/>
                <w:color w:val="0D0D0D"/>
                <w:lang w:val="es-ES" w:eastAsia="es-PA"/>
              </w:rPr>
              <w:t>.</w:t>
            </w:r>
          </w:p>
        </w:tc>
      </w:tr>
      <w:tr w:rsidR="00CD33E1" w:rsidRPr="00FB7B7F" w14:paraId="48C35E7E" w14:textId="77777777" w:rsidTr="005E2A55">
        <w:trPr>
          <w:trHeight w:val="1136"/>
        </w:trPr>
        <w:tc>
          <w:tcPr>
            <w:tcW w:w="3402" w:type="dxa"/>
          </w:tcPr>
          <w:p w14:paraId="57F1451D"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Realizar un plan de gestión de costos para el proyecto con el fin de definir y monitorear el presupuesto</w:t>
            </w:r>
          </w:p>
        </w:tc>
        <w:tc>
          <w:tcPr>
            <w:tcW w:w="2835" w:type="dxa"/>
          </w:tcPr>
          <w:p w14:paraId="5DF550DC"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del proyecto por su experiencia en gestión de proyectos.</w:t>
            </w:r>
          </w:p>
          <w:p w14:paraId="33241159" w14:textId="77777777" w:rsidR="00CD33E1"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otros profesionales en gestión de proyectos. </w:t>
            </w:r>
          </w:p>
          <w:p w14:paraId="272BF445" w14:textId="77777777" w:rsidR="00FB7B7F" w:rsidRPr="007B2397" w:rsidRDefault="00FB7B7F" w:rsidP="00FB7B7F">
            <w:pPr>
              <w:spacing w:after="0" w:line="360" w:lineRule="auto"/>
              <w:ind w:left="315"/>
              <w:jc w:val="both"/>
              <w:rPr>
                <w:rFonts w:ascii="Arial" w:eastAsia="Arial" w:hAnsi="Arial" w:cs="Arial"/>
                <w:color w:val="0D0D0D"/>
                <w:lang w:val="es-ES" w:eastAsia="es-PA"/>
              </w:rPr>
            </w:pPr>
          </w:p>
        </w:tc>
        <w:tc>
          <w:tcPr>
            <w:tcW w:w="3119" w:type="dxa"/>
          </w:tcPr>
          <w:p w14:paraId="5C46C791" w14:textId="77777777" w:rsidR="00CD33E1"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2262F0FA" w14:textId="00242AD2" w:rsidR="00D77626"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664AA251" w14:textId="77777777" w:rsidTr="005E2A55">
        <w:trPr>
          <w:trHeight w:val="629"/>
        </w:trPr>
        <w:tc>
          <w:tcPr>
            <w:tcW w:w="3402" w:type="dxa"/>
          </w:tcPr>
          <w:p w14:paraId="0A0CE00B" w14:textId="099F84F5"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calidad para el proyecto, con el fin de identificar y controlar los requisitos necesarios para el cumplimiento de los objetivos del proyecto</w:t>
            </w:r>
          </w:p>
        </w:tc>
        <w:tc>
          <w:tcPr>
            <w:tcW w:w="2835" w:type="dxa"/>
          </w:tcPr>
          <w:p w14:paraId="2AFBB86D" w14:textId="4D46E7D8"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por su experiencia en gestión de proyectos.</w:t>
            </w:r>
          </w:p>
          <w:p w14:paraId="6F727278" w14:textId="77777777" w:rsidR="00D77626"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otros profesionales en gestión de proyectos (tutores, colegas). </w:t>
            </w:r>
          </w:p>
          <w:p w14:paraId="15DEEA71" w14:textId="38610CD8" w:rsidR="002E4270" w:rsidRPr="007B2397" w:rsidRDefault="002E4270" w:rsidP="002E4270">
            <w:pPr>
              <w:spacing w:after="0" w:line="360" w:lineRule="auto"/>
              <w:ind w:left="315"/>
              <w:jc w:val="both"/>
              <w:rPr>
                <w:rFonts w:ascii="Arial" w:eastAsia="Arial" w:hAnsi="Arial" w:cs="Arial"/>
                <w:color w:val="0D0D0D"/>
                <w:lang w:val="es-ES" w:eastAsia="es-PA"/>
              </w:rPr>
            </w:pPr>
          </w:p>
        </w:tc>
        <w:tc>
          <w:tcPr>
            <w:tcW w:w="3119" w:type="dxa"/>
          </w:tcPr>
          <w:p w14:paraId="23D4B769"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328D0020" w14:textId="08A1FDF0"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45862E29" w14:textId="77777777" w:rsidTr="005E2A55">
        <w:trPr>
          <w:trHeight w:val="1136"/>
        </w:trPr>
        <w:tc>
          <w:tcPr>
            <w:tcW w:w="3402" w:type="dxa"/>
          </w:tcPr>
          <w:p w14:paraId="5841DD55"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Establecer un plan de gestión de los recursos para garantizar que tanto los recursos físicos como de personal estén disponibles en el momento requerido</w:t>
            </w:r>
          </w:p>
        </w:tc>
        <w:tc>
          <w:tcPr>
            <w:tcW w:w="2835" w:type="dxa"/>
          </w:tcPr>
          <w:p w14:paraId="71D4F2E6" w14:textId="009DE7D6"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por su experiencia en gestión de proyectos.</w:t>
            </w:r>
          </w:p>
          <w:p w14:paraId="1BCB13D3" w14:textId="77777777" w:rsidR="00CD33E1"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otros profesionales en gestión de proyectos.</w:t>
            </w:r>
          </w:p>
          <w:p w14:paraId="11774669" w14:textId="77777777" w:rsidR="002E4270" w:rsidRPr="007B2397" w:rsidRDefault="002E4270" w:rsidP="002E4270">
            <w:pPr>
              <w:spacing w:after="0" w:line="360" w:lineRule="auto"/>
              <w:ind w:left="315"/>
              <w:jc w:val="both"/>
              <w:rPr>
                <w:rFonts w:ascii="Arial" w:eastAsia="Arial" w:hAnsi="Arial" w:cs="Arial"/>
                <w:color w:val="0D0D0D"/>
                <w:lang w:val="es-ES" w:eastAsia="es-PA"/>
              </w:rPr>
            </w:pPr>
          </w:p>
        </w:tc>
        <w:tc>
          <w:tcPr>
            <w:tcW w:w="3119" w:type="dxa"/>
          </w:tcPr>
          <w:p w14:paraId="27D4F081"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2F1B4DD8" w14:textId="2CF9D380" w:rsidR="00000FAE" w:rsidRPr="00924B5D" w:rsidRDefault="00CD33E1" w:rsidP="00924B5D">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75173B30" w14:textId="77777777" w:rsidTr="005E2A55">
        <w:trPr>
          <w:trHeight w:val="625"/>
        </w:trPr>
        <w:tc>
          <w:tcPr>
            <w:tcW w:w="3402" w:type="dxa"/>
          </w:tcPr>
          <w:p w14:paraId="47A5BACD" w14:textId="47BC5018"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 xml:space="preserve">Desarrollar un plan de gestión de las comunicaciones del proyecto con el fin de asegurar que se satisfagan las necesidades de </w:t>
            </w:r>
            <w:r w:rsidRPr="007B2397">
              <w:rPr>
                <w:rFonts w:eastAsia="Arial" w:cs="Arial"/>
                <w:color w:val="0D0D0D"/>
                <w:szCs w:val="22"/>
                <w:lang w:eastAsia="es-PA"/>
              </w:rPr>
              <w:lastRenderedPageBreak/>
              <w:t>información de las partes interesadas</w:t>
            </w:r>
          </w:p>
        </w:tc>
        <w:tc>
          <w:tcPr>
            <w:tcW w:w="2835" w:type="dxa"/>
          </w:tcPr>
          <w:p w14:paraId="3BFC377E"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lastRenderedPageBreak/>
              <w:t>Entrevistas con el patrocinador del proyecto por su experiencia en gestión de proyectos.</w:t>
            </w:r>
          </w:p>
          <w:p w14:paraId="03B603B3" w14:textId="0D5EEE7F" w:rsidR="002E4270" w:rsidRPr="002E4270" w:rsidRDefault="00CD33E1" w:rsidP="002E4270">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lastRenderedPageBreak/>
              <w:t xml:space="preserve">Entrevistas con otros profesionales en gestión de proyectos (tutores, colegas). </w:t>
            </w:r>
          </w:p>
        </w:tc>
        <w:tc>
          <w:tcPr>
            <w:tcW w:w="3119" w:type="dxa"/>
          </w:tcPr>
          <w:p w14:paraId="78B8A511"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lastRenderedPageBreak/>
              <w:t>Libros y artículos relacionados con la teoría de la AP.</w:t>
            </w:r>
          </w:p>
          <w:p w14:paraId="5EA18279" w14:textId="4E205CE8"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w:t>
            </w:r>
            <w:r w:rsidRPr="007B2397">
              <w:rPr>
                <w:rFonts w:ascii="Arial" w:eastAsia="Arial" w:hAnsi="Arial" w:cs="Arial"/>
                <w:color w:val="0D0D0D"/>
                <w:lang w:val="es-ES" w:eastAsia="es-PA"/>
              </w:rPr>
              <w:lastRenderedPageBreak/>
              <w:t xml:space="preserve">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24E0C307" w14:textId="77777777" w:rsidTr="005E2A55">
        <w:trPr>
          <w:trHeight w:val="1136"/>
        </w:trPr>
        <w:tc>
          <w:tcPr>
            <w:tcW w:w="3402" w:type="dxa"/>
          </w:tcPr>
          <w:p w14:paraId="17469B79"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Planificar la gestión del riesgo del proyecto con el fin de disminuir el impacto de los riesgos negativos y optimizar la probabilidad de las oportunidades</w:t>
            </w:r>
          </w:p>
        </w:tc>
        <w:tc>
          <w:tcPr>
            <w:tcW w:w="2835" w:type="dxa"/>
          </w:tcPr>
          <w:p w14:paraId="0AC72E54"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del proyecto por su experiencia en gestión de proyectos.</w:t>
            </w:r>
          </w:p>
          <w:p w14:paraId="1648F6EE" w14:textId="1FEF7253" w:rsidR="002E4270" w:rsidRPr="002E4270" w:rsidRDefault="00CD33E1" w:rsidP="002E4270">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otros profesionales en gestión de proyectos (tutores, colegas). </w:t>
            </w:r>
          </w:p>
        </w:tc>
        <w:tc>
          <w:tcPr>
            <w:tcW w:w="3119" w:type="dxa"/>
          </w:tcPr>
          <w:p w14:paraId="0835B499"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0F5E0489" w14:textId="6CAD32DA"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01487E2E" w14:textId="77777777" w:rsidTr="005E2A55">
        <w:trPr>
          <w:trHeight w:val="630"/>
        </w:trPr>
        <w:tc>
          <w:tcPr>
            <w:tcW w:w="3402" w:type="dxa"/>
          </w:tcPr>
          <w:p w14:paraId="5DA6B36A" w14:textId="77777777" w:rsidR="00CD33E1" w:rsidRPr="007B2397" w:rsidRDefault="00CD33E1" w:rsidP="008E409F">
            <w:pPr>
              <w:pStyle w:val="ListParagraph"/>
              <w:numPr>
                <w:ilvl w:val="0"/>
                <w:numId w:val="21"/>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adquisiciones para determinar cómo se adquirirán los bienes y servicios requeridos del proyecto</w:t>
            </w:r>
          </w:p>
        </w:tc>
        <w:tc>
          <w:tcPr>
            <w:tcW w:w="2835" w:type="dxa"/>
          </w:tcPr>
          <w:p w14:paraId="5F3DDB79"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el patrocinador del proyecto por su experiencia en gestión de proyectos.</w:t>
            </w:r>
          </w:p>
          <w:p w14:paraId="6319955C" w14:textId="1720645F" w:rsidR="002E4270" w:rsidRPr="002E4270" w:rsidRDefault="00CD33E1" w:rsidP="002E4270">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otros profesionales en gestión de proyectos. </w:t>
            </w:r>
          </w:p>
        </w:tc>
        <w:tc>
          <w:tcPr>
            <w:tcW w:w="3119" w:type="dxa"/>
          </w:tcPr>
          <w:p w14:paraId="6783D38B"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475775A1" w14:textId="79EA1607" w:rsidR="00D77626"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r w:rsidR="00CD33E1" w:rsidRPr="00FB7B7F" w14:paraId="706FC857" w14:textId="77777777" w:rsidTr="005E2A55">
        <w:trPr>
          <w:trHeight w:val="1136"/>
        </w:trPr>
        <w:tc>
          <w:tcPr>
            <w:tcW w:w="3402" w:type="dxa"/>
          </w:tcPr>
          <w:p w14:paraId="551D5246" w14:textId="3F77DC23" w:rsidR="00CD33E1" w:rsidRPr="007B2397" w:rsidRDefault="00CD33E1" w:rsidP="008E409F">
            <w:pPr>
              <w:pStyle w:val="ListParagraph"/>
              <w:numPr>
                <w:ilvl w:val="0"/>
                <w:numId w:val="21"/>
              </w:numPr>
              <w:pBdr>
                <w:top w:val="nil"/>
                <w:left w:val="nil"/>
                <w:bottom w:val="nil"/>
                <w:right w:val="nil"/>
                <w:between w:val="nil"/>
              </w:pBd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 xml:space="preserve">Desarrollar un plan de gestión de los interesados con el fin de lograr </w:t>
            </w:r>
            <w:r w:rsidR="004554F9" w:rsidRPr="007B2397">
              <w:rPr>
                <w:rFonts w:eastAsia="Arial" w:cs="Arial"/>
                <w:color w:val="0D0D0D"/>
                <w:szCs w:val="22"/>
                <w:lang w:eastAsia="es-PA"/>
              </w:rPr>
              <w:t>SU</w:t>
            </w:r>
            <w:r w:rsidRPr="007B2397">
              <w:rPr>
                <w:rFonts w:eastAsia="Arial" w:cs="Arial"/>
                <w:color w:val="0D0D0D"/>
                <w:szCs w:val="22"/>
                <w:lang w:eastAsia="es-PA"/>
              </w:rPr>
              <w:t xml:space="preserve"> participación eficaz en las decisiones y la ejecución del proyecto</w:t>
            </w:r>
          </w:p>
        </w:tc>
        <w:tc>
          <w:tcPr>
            <w:tcW w:w="2835" w:type="dxa"/>
          </w:tcPr>
          <w:p w14:paraId="60EA1DAC" w14:textId="36CE18DA" w:rsidR="00CD33E1" w:rsidRPr="007B2397" w:rsidRDefault="00FD5A5B"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Entrevistas con el patrocinador </w:t>
            </w:r>
            <w:r w:rsidR="00CD33E1" w:rsidRPr="007B2397">
              <w:rPr>
                <w:rFonts w:ascii="Arial" w:eastAsia="Arial" w:hAnsi="Arial" w:cs="Arial"/>
                <w:color w:val="0D0D0D"/>
                <w:lang w:val="es-ES" w:eastAsia="es-PA"/>
              </w:rPr>
              <w:t>del proyecto por su experiencia en gestión de proyectos.</w:t>
            </w:r>
          </w:p>
          <w:p w14:paraId="1081376A"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Entrevistas con otros profesionales en gestión de proyectos (tutores, colegas).</w:t>
            </w:r>
          </w:p>
        </w:tc>
        <w:tc>
          <w:tcPr>
            <w:tcW w:w="3119" w:type="dxa"/>
          </w:tcPr>
          <w:p w14:paraId="48378E83" w14:textId="77777777"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Libros y artículos relacionados con la teoría de la AP.</w:t>
            </w:r>
          </w:p>
          <w:p w14:paraId="1663097D" w14:textId="5B51604E" w:rsidR="00CD33E1" w:rsidRPr="007B2397" w:rsidRDefault="00CD33E1" w:rsidP="008E409F">
            <w:pPr>
              <w:numPr>
                <w:ilvl w:val="0"/>
                <w:numId w:val="20"/>
              </w:numPr>
              <w:spacing w:after="0" w:line="360" w:lineRule="auto"/>
              <w:ind w:left="315" w:hanging="283"/>
              <w:jc w:val="both"/>
              <w:rPr>
                <w:rFonts w:ascii="Arial" w:eastAsia="Arial" w:hAnsi="Arial" w:cs="Arial"/>
                <w:color w:val="0D0D0D"/>
                <w:lang w:val="es-ES" w:eastAsia="es-PA"/>
              </w:rPr>
            </w:pPr>
            <w:r w:rsidRPr="007B2397">
              <w:rPr>
                <w:rFonts w:ascii="Arial" w:eastAsia="Arial" w:hAnsi="Arial" w:cs="Arial"/>
                <w:color w:val="0D0D0D"/>
                <w:lang w:val="es-ES" w:eastAsia="es-PA"/>
              </w:rPr>
              <w:t xml:space="preserve">Riveros, A (2020). Las 10 áreas de conocimiento en dirección de proyectos según el </w:t>
            </w:r>
            <w:r w:rsidR="007B1802" w:rsidRPr="007B2397">
              <w:rPr>
                <w:rFonts w:ascii="Arial" w:eastAsia="Arial" w:hAnsi="Arial" w:cs="Arial"/>
                <w:color w:val="0D0D0D"/>
                <w:lang w:val="es-ES" w:eastAsia="es-PA"/>
              </w:rPr>
              <w:t>PMBOK®</w:t>
            </w:r>
            <w:r w:rsidRPr="007B2397">
              <w:rPr>
                <w:rFonts w:ascii="Arial" w:eastAsia="Arial" w:hAnsi="Arial" w:cs="Arial"/>
                <w:color w:val="0D0D0D"/>
                <w:lang w:val="es-ES" w:eastAsia="es-PA"/>
              </w:rPr>
              <w:t>.</w:t>
            </w:r>
          </w:p>
        </w:tc>
      </w:tr>
    </w:tbl>
    <w:p w14:paraId="6C251516" w14:textId="0DF0240E" w:rsidR="00B43480" w:rsidRPr="002E4270" w:rsidRDefault="00CD33E1" w:rsidP="002E4270">
      <w:pPr>
        <w:spacing w:after="0" w:line="360" w:lineRule="auto"/>
        <w:contextualSpacing/>
        <w:jc w:val="both"/>
        <w:rPr>
          <w:rFonts w:ascii="Arial" w:eastAsia="Times New Roman" w:hAnsi="Arial" w:cs="Arial"/>
          <w:bCs/>
          <w:kern w:val="0"/>
          <w:lang w:val="es-CR" w:eastAsia="es-ES"/>
          <w14:ligatures w14:val="none"/>
        </w:rPr>
      </w:pPr>
      <w:r w:rsidRPr="007B2397">
        <w:rPr>
          <w:rFonts w:ascii="Arial" w:eastAsia="Times New Roman" w:hAnsi="Arial" w:cs="Arial"/>
          <w:bCs/>
          <w:i/>
          <w:iCs/>
          <w:kern w:val="0"/>
          <w:lang w:val="es-ES" w:eastAsia="es-ES"/>
          <w14:ligatures w14:val="none"/>
        </w:rPr>
        <w:t>Nota</w:t>
      </w:r>
      <w:r w:rsidRPr="007B2397">
        <w:rPr>
          <w:rFonts w:ascii="Arial" w:eastAsia="Times New Roman" w:hAnsi="Arial" w:cs="Arial"/>
          <w:bCs/>
          <w:kern w:val="0"/>
          <w:lang w:val="es-ES" w:eastAsia="es-ES"/>
          <w14:ligatures w14:val="none"/>
        </w:rPr>
        <w:t>: La Tabla 1 muestra las fuentes de información utilizadas, en correspondencia con cada objetivo, y según sean primarias o secundarias.</w:t>
      </w:r>
      <w:r w:rsidR="009070F3">
        <w:rPr>
          <w:rFonts w:ascii="Arial" w:eastAsia="Times New Roman" w:hAnsi="Arial" w:cs="Arial"/>
          <w:bCs/>
          <w:kern w:val="0"/>
          <w:lang w:val="es-ES" w:eastAsia="es-ES"/>
          <w14:ligatures w14:val="none"/>
        </w:rPr>
        <w:t xml:space="preserve"> </w:t>
      </w:r>
      <w:r w:rsidR="00EA3CB4">
        <w:rPr>
          <w:rFonts w:ascii="Arial" w:eastAsia="Times New Roman" w:hAnsi="Arial" w:cs="Arial"/>
          <w:bCs/>
          <w:kern w:val="0"/>
          <w:lang w:val="es-ES" w:eastAsia="es-ES"/>
          <w14:ligatures w14:val="none"/>
        </w:rPr>
        <w:t>Elaboración</w:t>
      </w:r>
      <w:r w:rsidR="009070F3">
        <w:rPr>
          <w:rFonts w:ascii="Arial" w:eastAsia="Times New Roman" w:hAnsi="Arial" w:cs="Arial"/>
          <w:bCs/>
          <w:kern w:val="0"/>
          <w:lang w:val="es-CR" w:eastAsia="es-ES"/>
          <w14:ligatures w14:val="none"/>
        </w:rPr>
        <w:t xml:space="preserve"> propia.</w:t>
      </w:r>
    </w:p>
    <w:p w14:paraId="1EB1C73E" w14:textId="606AB056" w:rsidR="004A69C5" w:rsidRPr="007B2397" w:rsidRDefault="004A69C5" w:rsidP="007B1802">
      <w:pPr>
        <w:pStyle w:val="Heading3"/>
        <w:rPr>
          <w:szCs w:val="22"/>
        </w:rPr>
      </w:pPr>
      <w:bookmarkStart w:id="204" w:name="_Toc164875981"/>
      <w:r w:rsidRPr="007B2397">
        <w:rPr>
          <w:szCs w:val="22"/>
        </w:rPr>
        <w:lastRenderedPageBreak/>
        <w:t>3.2</w:t>
      </w:r>
      <w:r w:rsidRPr="007B2397">
        <w:rPr>
          <w:szCs w:val="22"/>
        </w:rPr>
        <w:tab/>
        <w:t>Métodos de Investigación</w:t>
      </w:r>
      <w:bookmarkEnd w:id="204"/>
    </w:p>
    <w:p w14:paraId="43B7A534" w14:textId="3E85575F" w:rsidR="00720C36" w:rsidRPr="007B2397" w:rsidRDefault="00720C36" w:rsidP="00720C36">
      <w:pPr>
        <w:spacing w:before="240" w:after="0" w:line="480" w:lineRule="auto"/>
        <w:ind w:firstLine="720"/>
        <w:contextualSpacing/>
        <w:rPr>
          <w:rFonts w:ascii="Arial" w:eastAsia="Times New Roman" w:hAnsi="Arial" w:cs="Times New Roman"/>
          <w:kern w:val="0"/>
          <w:lang w:val="es-ES" w:eastAsia="es-ES"/>
          <w14:ligatures w14:val="none"/>
        </w:rPr>
      </w:pPr>
      <w:bookmarkStart w:id="205" w:name="_Toc301889083"/>
      <w:r w:rsidRPr="007B2397">
        <w:rPr>
          <w:rFonts w:ascii="Arial" w:eastAsia="Times New Roman" w:hAnsi="Arial" w:cs="Times New Roman"/>
          <w:kern w:val="0"/>
          <w:lang w:val="es-ES" w:eastAsia="es-ES"/>
          <w14:ligatures w14:val="none"/>
        </w:rPr>
        <w:t xml:space="preserve">Según el trabajo de investigación </w:t>
      </w:r>
      <w:r w:rsidR="0023048B" w:rsidRPr="007B2397">
        <w:rPr>
          <w:rFonts w:ascii="Arial" w:eastAsia="Times New Roman" w:hAnsi="Arial" w:cs="Times New Roman"/>
          <w:kern w:val="0"/>
          <w:lang w:val="es-ES" w:eastAsia="es-ES"/>
          <w14:ligatures w14:val="none"/>
        </w:rPr>
        <w:t>“</w:t>
      </w:r>
      <w:bookmarkStart w:id="206" w:name="_Hlk160560809"/>
      <w:r w:rsidRPr="007B2397">
        <w:rPr>
          <w:rFonts w:ascii="Arial" w:eastAsia="Times New Roman" w:hAnsi="Arial" w:cs="Times New Roman"/>
          <w:kern w:val="0"/>
          <w:lang w:val="es-ES" w:eastAsia="es-ES"/>
          <w14:ligatures w14:val="none"/>
        </w:rPr>
        <w:t>Los Métodos de Investigación para la Elaboración de la Tesis de Maestría en Educación</w:t>
      </w:r>
      <w:bookmarkEnd w:id="206"/>
      <w:r w:rsidR="00424AD1" w:rsidRPr="007B2397">
        <w:rPr>
          <w:rFonts w:ascii="Arial" w:eastAsia="Times New Roman" w:hAnsi="Arial" w:cs="Times New Roman"/>
          <w:kern w:val="0"/>
          <w:lang w:val="es-ES" w:eastAsia="es-ES"/>
          <w14:ligatures w14:val="none"/>
        </w:rPr>
        <w:t>”</w:t>
      </w:r>
      <w:r w:rsidRPr="007B2397">
        <w:rPr>
          <w:rFonts w:ascii="Arial" w:eastAsia="Times New Roman" w:hAnsi="Arial" w:cs="Times New Roman"/>
          <w:kern w:val="0"/>
          <w:lang w:val="es-ES" w:eastAsia="es-ES"/>
          <w14:ligatures w14:val="none"/>
        </w:rPr>
        <w:t xml:space="preserve"> publicada por la Pontificia Universidad Católica del Perú</w:t>
      </w:r>
      <w:r w:rsidR="00DE0536" w:rsidRPr="007B2397">
        <w:rPr>
          <w:rFonts w:ascii="Arial" w:eastAsia="Times New Roman" w:hAnsi="Arial" w:cs="Times New Roman"/>
          <w:kern w:val="0"/>
          <w:lang w:val="es-ES" w:eastAsia="es-ES"/>
          <w14:ligatures w14:val="none"/>
        </w:rPr>
        <w:t>”</w:t>
      </w:r>
      <w:r w:rsidRPr="007B2397">
        <w:rPr>
          <w:rFonts w:ascii="Arial" w:eastAsia="Times New Roman" w:hAnsi="Arial" w:cs="Times New Roman"/>
          <w:kern w:val="0"/>
          <w:lang w:val="es-ES" w:eastAsia="es-ES"/>
          <w14:ligatures w14:val="none"/>
        </w:rPr>
        <w:t xml:space="preserve"> (Revilla et al, 2020), un método de investigación es una serie de pasos que se utilizan para realizar una investigación, a partir del fenómeno que </w:t>
      </w:r>
      <w:r w:rsidR="008302B8" w:rsidRPr="007B2397">
        <w:rPr>
          <w:rFonts w:ascii="Arial" w:eastAsia="Times New Roman" w:hAnsi="Arial" w:cs="Times New Roman"/>
          <w:kern w:val="0"/>
          <w:lang w:val="es-ES" w:eastAsia="es-ES"/>
          <w14:ligatures w14:val="none"/>
        </w:rPr>
        <w:t>se está</w:t>
      </w:r>
      <w:r w:rsidRPr="007B2397">
        <w:rPr>
          <w:rFonts w:ascii="Arial" w:eastAsia="Times New Roman" w:hAnsi="Arial" w:cs="Times New Roman"/>
          <w:kern w:val="0"/>
          <w:lang w:val="es-ES" w:eastAsia="es-ES"/>
          <w14:ligatures w14:val="none"/>
        </w:rPr>
        <w:t xml:space="preserve"> interesado en estudiar. “</w:t>
      </w:r>
      <w:r w:rsidR="008302B8" w:rsidRPr="007B2397">
        <w:rPr>
          <w:rFonts w:ascii="Arial" w:eastAsia="Times New Roman" w:hAnsi="Arial" w:cs="Times New Roman"/>
          <w:kern w:val="0"/>
          <w:lang w:val="es-ES" w:eastAsia="es-ES"/>
          <w14:ligatures w14:val="none"/>
        </w:rPr>
        <w:t>L</w:t>
      </w:r>
      <w:r w:rsidRPr="007B2397">
        <w:rPr>
          <w:rFonts w:ascii="Arial" w:eastAsia="Times New Roman" w:hAnsi="Arial" w:cs="Times New Roman"/>
          <w:kern w:val="0"/>
          <w:lang w:val="es-ES" w:eastAsia="es-ES"/>
          <w14:ligatures w14:val="none"/>
        </w:rPr>
        <w:t xml:space="preserve">a elección del método para el trabajo de investigación depende de la pregunta de investigación (problema), los objetivos, el tipo de estudio y no menos importante, el enfoque del estudio” (Revilla et al, 2020). El método elegido plantea un proceso </w:t>
      </w:r>
      <w:r w:rsidR="00BA6DDC" w:rsidRPr="007B2397">
        <w:rPr>
          <w:rFonts w:ascii="Arial" w:eastAsia="Times New Roman" w:hAnsi="Arial" w:cs="Times New Roman"/>
          <w:kern w:val="0"/>
          <w:lang w:val="es-ES" w:eastAsia="es-ES"/>
          <w14:ligatures w14:val="none"/>
        </w:rPr>
        <w:t>a</w:t>
      </w:r>
      <w:r w:rsidRPr="007B2397">
        <w:rPr>
          <w:rFonts w:ascii="Arial" w:eastAsia="Times New Roman" w:hAnsi="Arial" w:cs="Times New Roman"/>
          <w:kern w:val="0"/>
          <w:lang w:val="es-ES" w:eastAsia="es-ES"/>
          <w14:ligatures w14:val="none"/>
        </w:rPr>
        <w:t xml:space="preserve"> seguir, pero no es excluyente, es decir, se puede complementar con otros métodos según las necesidades y características del objeto de investigación. </w:t>
      </w:r>
    </w:p>
    <w:p w14:paraId="74E77910" w14:textId="794E3D3F" w:rsidR="00C65EE5" w:rsidRPr="007B2397" w:rsidRDefault="004B4AAC" w:rsidP="00720C36">
      <w:pPr>
        <w:pStyle w:val="Heading4"/>
        <w:rPr>
          <w:szCs w:val="22"/>
        </w:rPr>
      </w:pPr>
      <w:bookmarkStart w:id="207" w:name="_Toc164875982"/>
      <w:r w:rsidRPr="007B2397">
        <w:rPr>
          <w:szCs w:val="22"/>
        </w:rPr>
        <w:t>3.2.1</w:t>
      </w:r>
      <w:r w:rsidRPr="007B2397">
        <w:rPr>
          <w:szCs w:val="22"/>
        </w:rPr>
        <w:tab/>
        <w:t>Método analítico-sintético</w:t>
      </w:r>
      <w:bookmarkEnd w:id="207"/>
    </w:p>
    <w:p w14:paraId="12146E00" w14:textId="2997C201" w:rsidR="00720C36" w:rsidRPr="007B2397" w:rsidRDefault="001904EE" w:rsidP="00720C36">
      <w:pPr>
        <w:spacing w:after="0" w:line="480" w:lineRule="auto"/>
        <w:ind w:firstLine="720"/>
        <w:contextualSpacing/>
        <w:rPr>
          <w:rFonts w:ascii="Arial" w:eastAsia="Times New Roman" w:hAnsi="Arial" w:cs="Times New Roman"/>
          <w:bCs/>
          <w:kern w:val="0"/>
          <w:lang w:val="es-ES" w:eastAsia="es-ES"/>
          <w14:ligatures w14:val="none"/>
        </w:rPr>
      </w:pPr>
      <w:r w:rsidRPr="007B2397">
        <w:rPr>
          <w:rFonts w:ascii="Arial" w:eastAsia="Times New Roman" w:hAnsi="Arial" w:cs="Times New Roman"/>
          <w:kern w:val="0"/>
          <w:lang w:val="es-ES" w:eastAsia="es-ES"/>
          <w14:ligatures w14:val="none"/>
        </w:rPr>
        <w:t>Según el artículo de Prezi “El método analítico-sintético” (Sosa, 2013)</w:t>
      </w:r>
      <w:r w:rsidR="00720C36" w:rsidRPr="007B2397">
        <w:rPr>
          <w:rFonts w:ascii="Arial" w:eastAsia="Times New Roman" w:hAnsi="Arial" w:cs="Times New Roman"/>
          <w:kern w:val="0"/>
          <w:lang w:val="es-ES" w:eastAsia="es-ES"/>
          <w14:ligatures w14:val="none"/>
        </w:rPr>
        <w:t>,</w:t>
      </w:r>
      <w:r w:rsidRPr="007B2397">
        <w:rPr>
          <w:rFonts w:ascii="Arial" w:eastAsia="Times New Roman" w:hAnsi="Arial" w:cs="Times New Roman"/>
          <w:kern w:val="0"/>
          <w:lang w:val="es-ES" w:eastAsia="es-ES"/>
          <w14:ligatures w14:val="none"/>
        </w:rPr>
        <w:t xml:space="preserve"> este método consiste en la desmembración de un todo, descomponiéndolo en sus partes o elementos para observar las causas, la naturaleza</w:t>
      </w:r>
      <w:r w:rsidR="00720C36" w:rsidRPr="007B2397">
        <w:rPr>
          <w:rFonts w:ascii="Arial" w:eastAsia="Times New Roman" w:hAnsi="Arial" w:cs="Times New Roman"/>
          <w:kern w:val="0"/>
          <w:lang w:val="es-ES" w:eastAsia="es-ES"/>
          <w14:ligatures w14:val="none"/>
        </w:rPr>
        <w:t xml:space="preserve"> y los efectos.</w:t>
      </w:r>
      <w:r w:rsidR="005709C7" w:rsidRPr="007B2397">
        <w:rPr>
          <w:rFonts w:ascii="Arial" w:eastAsia="Times New Roman" w:hAnsi="Arial" w:cs="Times New Roman"/>
          <w:kern w:val="0"/>
          <w:lang w:val="es-ES" w:eastAsia="es-ES"/>
          <w14:ligatures w14:val="none"/>
        </w:rPr>
        <w:t xml:space="preserve"> “E</w:t>
      </w:r>
      <w:r w:rsidR="005605C6" w:rsidRPr="007B2397">
        <w:rPr>
          <w:rFonts w:ascii="Arial" w:eastAsia="Times New Roman" w:hAnsi="Arial" w:cs="Times New Roman"/>
          <w:kern w:val="0"/>
          <w:lang w:val="es-ES" w:eastAsia="es-ES"/>
          <w14:ligatures w14:val="none"/>
        </w:rPr>
        <w:t>ste método</w:t>
      </w:r>
      <w:r w:rsidR="005709C7" w:rsidRPr="007B2397">
        <w:rPr>
          <w:rFonts w:ascii="Arial" w:eastAsia="Times New Roman" w:hAnsi="Arial" w:cs="Times New Roman"/>
          <w:kern w:val="0"/>
          <w:lang w:val="es-ES" w:eastAsia="es-ES"/>
          <w14:ligatures w14:val="none"/>
        </w:rPr>
        <w:t xml:space="preserve"> es un proceso de razonamiento que tiende a reconstruir un todo, a partir de los elementos distinguidos por el análisis; se trata en consecuencia de hacer una explosión metódica y breve” (</w:t>
      </w:r>
      <w:proofErr w:type="spellStart"/>
      <w:r w:rsidR="005709C7" w:rsidRPr="007B2397">
        <w:rPr>
          <w:rFonts w:ascii="Arial" w:eastAsia="Times New Roman" w:hAnsi="Arial" w:cs="Times New Roman"/>
          <w:kern w:val="0"/>
          <w:lang w:val="es-ES" w:eastAsia="es-ES"/>
          <w14:ligatures w14:val="none"/>
        </w:rPr>
        <w:t>Labajo</w:t>
      </w:r>
      <w:proofErr w:type="spellEnd"/>
      <w:r w:rsidR="005709C7" w:rsidRPr="007B2397">
        <w:rPr>
          <w:rFonts w:ascii="Arial" w:eastAsia="Times New Roman" w:hAnsi="Arial" w:cs="Times New Roman"/>
          <w:kern w:val="0"/>
          <w:lang w:val="es-ES" w:eastAsia="es-ES"/>
          <w14:ligatures w14:val="none"/>
        </w:rPr>
        <w:t xml:space="preserve">, 2017). </w:t>
      </w:r>
    </w:p>
    <w:p w14:paraId="6994F751" w14:textId="0502A9F3" w:rsidR="003830E1" w:rsidRPr="007B2397" w:rsidRDefault="003830E1" w:rsidP="00C24741">
      <w:pPr>
        <w:pStyle w:val="Heading4"/>
        <w:rPr>
          <w:szCs w:val="22"/>
        </w:rPr>
      </w:pPr>
      <w:bookmarkStart w:id="208" w:name="_Toc164875983"/>
      <w:bookmarkEnd w:id="205"/>
      <w:r w:rsidRPr="007B2397">
        <w:rPr>
          <w:szCs w:val="22"/>
        </w:rPr>
        <w:t>3.2.2</w:t>
      </w:r>
      <w:r w:rsidRPr="007B2397">
        <w:rPr>
          <w:szCs w:val="22"/>
        </w:rPr>
        <w:tab/>
        <w:t>Método inductivo</w:t>
      </w:r>
      <w:bookmarkEnd w:id="208"/>
    </w:p>
    <w:p w14:paraId="2B876D3F" w14:textId="77777777" w:rsidR="00C24741" w:rsidRPr="007B2397" w:rsidRDefault="00C24741" w:rsidP="00C24741">
      <w:pPr>
        <w:spacing w:after="0" w:line="480" w:lineRule="auto"/>
        <w:ind w:firstLine="720"/>
        <w:contextualSpacing/>
        <w:rPr>
          <w:rFonts w:ascii="Arial" w:eastAsia="Times New Roman" w:hAnsi="Arial" w:cs="Times New Roman"/>
          <w:kern w:val="0"/>
          <w:lang w:val="es-ES" w:eastAsia="es-ES"/>
          <w14:ligatures w14:val="none"/>
        </w:rPr>
      </w:pPr>
      <w:r w:rsidRPr="007B2397">
        <w:rPr>
          <w:rFonts w:ascii="Arial" w:eastAsia="Times New Roman" w:hAnsi="Arial" w:cs="Times New Roman"/>
          <w:kern w:val="0"/>
          <w:lang w:val="es-ES" w:eastAsia="es-ES"/>
          <w14:ligatures w14:val="none"/>
        </w:rPr>
        <w:t xml:space="preserve">Según el artículo Métodos Científicos de Indagación y de construcción del conocimiento de la Universidad de Artemisa, el método inductivo utiliza una forma de razonamiento en la que se pasa del conocimiento de casos particulares a un conocimiento más general, que refleja lo que hay en común en los fenómenos individuales. Se explica que se basa fundamentalmente en encontrar los rasgos comunes de un grupo definido, observando la repetición de hechos y fenómenos de la </w:t>
      </w:r>
      <w:r w:rsidRPr="007B2397">
        <w:rPr>
          <w:rFonts w:ascii="Arial" w:eastAsia="Times New Roman" w:hAnsi="Arial" w:cs="Times New Roman"/>
          <w:kern w:val="0"/>
          <w:lang w:val="es-ES" w:eastAsia="es-ES"/>
          <w14:ligatures w14:val="none"/>
        </w:rPr>
        <w:lastRenderedPageBreak/>
        <w:t xml:space="preserve">realidad (Rodriguez et al, 2017). “Es el método base del paradigma positivista de investigación, pues, al partir de evidencias empíricas, alegan sus defensores, está despojado por completo del subjetivismo” (Rodriguez et al, 2017). </w:t>
      </w:r>
    </w:p>
    <w:p w14:paraId="0576CBAD" w14:textId="77777777" w:rsidR="00C24741" w:rsidRPr="007B2397" w:rsidRDefault="00C24741" w:rsidP="00C24741">
      <w:pPr>
        <w:spacing w:before="240" w:after="0" w:line="480" w:lineRule="auto"/>
        <w:ind w:firstLine="720"/>
        <w:contextualSpacing/>
        <w:rPr>
          <w:rFonts w:ascii="Arial" w:eastAsia="Times New Roman" w:hAnsi="Arial" w:cs="Times New Roman"/>
          <w:kern w:val="0"/>
          <w:lang w:val="es-ES" w:eastAsia="es-ES"/>
          <w14:ligatures w14:val="none"/>
        </w:rPr>
      </w:pPr>
      <w:r w:rsidRPr="007B2397">
        <w:rPr>
          <w:rFonts w:ascii="Arial" w:eastAsia="Times New Roman" w:hAnsi="Arial" w:cs="Times New Roman"/>
          <w:kern w:val="0"/>
          <w:lang w:val="es-ES" w:eastAsia="es-ES"/>
          <w14:ligatures w14:val="none"/>
        </w:rPr>
        <w:t xml:space="preserve">El sitio web GPL </w:t>
      </w:r>
      <w:proofErr w:type="spellStart"/>
      <w:r w:rsidRPr="007B2397">
        <w:rPr>
          <w:rFonts w:ascii="Arial" w:eastAsia="Times New Roman" w:hAnsi="Arial" w:cs="Times New Roman"/>
          <w:kern w:val="0"/>
          <w:lang w:val="es-ES" w:eastAsia="es-ES"/>
          <w14:ligatures w14:val="none"/>
        </w:rPr>
        <w:t>Research</w:t>
      </w:r>
      <w:proofErr w:type="spellEnd"/>
      <w:r w:rsidRPr="007B2397">
        <w:rPr>
          <w:rFonts w:ascii="Arial" w:eastAsia="Times New Roman" w:hAnsi="Arial" w:cs="Times New Roman"/>
          <w:kern w:val="0"/>
          <w:lang w:val="es-ES" w:eastAsia="es-ES"/>
          <w14:ligatures w14:val="none"/>
        </w:rPr>
        <w:t xml:space="preserve">, en su artículo ¿Qué es el Método Inductivo?, explica que una vez que el investigador ha recopilado una cantidad sustancial de datos, hace una pausa y retrocede para buscar patrones en los datos y desarrollar una teoría que pueda explicar esos patrones (Pérez, 2023). </w:t>
      </w:r>
    </w:p>
    <w:p w14:paraId="40569860" w14:textId="6E234F1F" w:rsidR="003830E1" w:rsidRPr="007B2397" w:rsidRDefault="007A1AE9" w:rsidP="00571D0A">
      <w:pPr>
        <w:pStyle w:val="Heading4"/>
        <w:rPr>
          <w:szCs w:val="22"/>
        </w:rPr>
      </w:pPr>
      <w:bookmarkStart w:id="209" w:name="_Toc164875984"/>
      <w:r w:rsidRPr="007B2397">
        <w:rPr>
          <w:szCs w:val="22"/>
        </w:rPr>
        <w:t>3.2.3</w:t>
      </w:r>
      <w:r w:rsidRPr="007B2397">
        <w:rPr>
          <w:szCs w:val="22"/>
        </w:rPr>
        <w:tab/>
        <w:t>Método hipotético-deductivo</w:t>
      </w:r>
      <w:bookmarkEnd w:id="209"/>
    </w:p>
    <w:p w14:paraId="0F014BA1" w14:textId="77777777" w:rsidR="00D205A3" w:rsidRDefault="00571D0A" w:rsidP="00571D0A">
      <w:pPr>
        <w:spacing w:after="0" w:line="480" w:lineRule="auto"/>
        <w:ind w:firstLine="720"/>
        <w:rPr>
          <w:rFonts w:ascii="Arial" w:eastAsia="Times New Roman" w:hAnsi="Arial" w:cs="Arial"/>
          <w:kern w:val="0"/>
          <w:lang w:val="es-CR" w:eastAsia="es-ES"/>
          <w14:ligatures w14:val="none"/>
        </w:rPr>
      </w:pPr>
      <w:bookmarkStart w:id="210" w:name="_Toc46053724"/>
      <w:bookmarkStart w:id="211" w:name="_Toc301889120"/>
      <w:r w:rsidRPr="007B2397">
        <w:rPr>
          <w:rFonts w:ascii="Arial" w:eastAsia="Times New Roman" w:hAnsi="Arial" w:cs="Arial"/>
          <w:kern w:val="0"/>
          <w:lang w:val="es-CR" w:eastAsia="es-ES"/>
          <w14:ligatures w14:val="none"/>
        </w:rPr>
        <w:t xml:space="preserve">Según el artículo Métodos Científicos de Indagación y de construcción del conocimiento de la Universidad de Artemisa, al usar el método hipotético-deductivo, se parte de una hipótesis inferida de principios o sugerida por datos empíricos, y aplicando las reglas de la deducción, se arriba a predicciones que son verificadas, y si se coincide con los hechos, se comprueba o rechaza la hipótesis de partida (Rodriguez et al, 2017). </w:t>
      </w:r>
    </w:p>
    <w:p w14:paraId="76EA8965" w14:textId="13B12C68" w:rsidR="00571D0A" w:rsidRPr="007B2397" w:rsidRDefault="00C4360E" w:rsidP="00571D0A">
      <w:pPr>
        <w:spacing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w:t>
      </w:r>
      <w:r w:rsidR="00571D0A" w:rsidRPr="007B2397">
        <w:rPr>
          <w:rFonts w:ascii="Arial" w:eastAsia="Times New Roman" w:hAnsi="Arial" w:cs="Arial"/>
          <w:kern w:val="0"/>
          <w:lang w:val="es-CR" w:eastAsia="es-ES"/>
          <w14:ligatures w14:val="none"/>
        </w:rPr>
        <w:t xml:space="preserve"> publicación de la Facultad de Ciencias Económicas de la Universidad de Costa Rica</w:t>
      </w:r>
      <w:r w:rsidRPr="007B2397">
        <w:rPr>
          <w:rFonts w:ascii="Arial" w:eastAsia="Times New Roman" w:hAnsi="Arial" w:cs="Arial"/>
          <w:kern w:val="0"/>
          <w:lang w:val="es-CR" w:eastAsia="es-ES"/>
          <w14:ligatures w14:val="none"/>
        </w:rPr>
        <w:t xml:space="preserve"> “El Método Hipotético-Deductivo como legado del positivismo lógico y el racionalismo crítico: su influencia en la economía”</w:t>
      </w:r>
      <w:r w:rsidR="00571D0A" w:rsidRPr="007B2397">
        <w:rPr>
          <w:rFonts w:ascii="Arial" w:eastAsia="Times New Roman" w:hAnsi="Arial" w:cs="Arial"/>
          <w:kern w:val="0"/>
          <w:lang w:val="es-CR" w:eastAsia="es-ES"/>
          <w14:ligatures w14:val="none"/>
        </w:rPr>
        <w:t xml:space="preserve"> indica que este método promueve que la lógica de la investigación científica se basa en la formulación de una ley universal que se deriva de especulaciones más que de consideraciones inductivistas. Así, esta ley puede corresponder a una proposición como: Si X sucede, Y sucede o X sucede si Y sucede con probabilidad P (Hernández, 2008). </w:t>
      </w:r>
    </w:p>
    <w:p w14:paraId="1EA5E7BF" w14:textId="77777777" w:rsidR="00571D0A" w:rsidRPr="007B2397" w:rsidRDefault="00571D0A" w:rsidP="00571D0A">
      <w:pPr>
        <w:spacing w:after="0" w:line="480" w:lineRule="auto"/>
        <w:ind w:firstLine="720"/>
        <w:rPr>
          <w:rFonts w:ascii="Arial" w:eastAsia="Times New Roman" w:hAnsi="Arial" w:cs="Arial"/>
          <w:color w:val="FF0000"/>
          <w:kern w:val="0"/>
          <w:lang w:val="es-ES" w:eastAsia="es-ES"/>
          <w14:ligatures w14:val="none"/>
        </w:rPr>
      </w:pPr>
      <w:r w:rsidRPr="007B2397">
        <w:rPr>
          <w:rFonts w:ascii="Arial" w:eastAsia="Times New Roman" w:hAnsi="Arial" w:cs="Arial"/>
          <w:kern w:val="0"/>
          <w:lang w:val="es-ES" w:eastAsia="es-ES"/>
          <w14:ligatures w14:val="none"/>
        </w:rPr>
        <w:t>En la Tabla 2, se detallan los métodos de investigación utilizados en el proyecto.</w:t>
      </w:r>
      <w:r w:rsidRPr="007B2397">
        <w:rPr>
          <w:rFonts w:ascii="Arial" w:eastAsia="Times New Roman" w:hAnsi="Arial" w:cs="Arial"/>
          <w:color w:val="FF0000"/>
          <w:kern w:val="0"/>
          <w:lang w:val="es-ES" w:eastAsia="es-ES"/>
          <w14:ligatures w14:val="none"/>
        </w:rPr>
        <w:t xml:space="preserve"> </w:t>
      </w:r>
    </w:p>
    <w:p w14:paraId="36E1E8EA" w14:textId="77777777" w:rsidR="00D205A3" w:rsidRDefault="00D205A3" w:rsidP="006F09D9">
      <w:pPr>
        <w:pStyle w:val="Caption"/>
        <w:spacing w:before="240"/>
        <w:ind w:firstLine="0"/>
        <w:rPr>
          <w:sz w:val="22"/>
          <w:szCs w:val="22"/>
        </w:rPr>
      </w:pPr>
    </w:p>
    <w:p w14:paraId="70F07E7C" w14:textId="6DA39040" w:rsidR="00C65EE5" w:rsidRPr="007B2397" w:rsidRDefault="00C65EE5" w:rsidP="006F09D9">
      <w:pPr>
        <w:pStyle w:val="Caption"/>
        <w:spacing w:before="240"/>
        <w:ind w:firstLine="0"/>
        <w:rPr>
          <w:rFonts w:cs="Arial"/>
          <w:sz w:val="22"/>
          <w:szCs w:val="22"/>
        </w:rPr>
      </w:pPr>
      <w:bookmarkStart w:id="212" w:name="_Toc164959874"/>
      <w:r w:rsidRPr="007B2397">
        <w:rPr>
          <w:sz w:val="22"/>
          <w:szCs w:val="22"/>
        </w:rPr>
        <w:lastRenderedPageBreak/>
        <w:t xml:space="preserve">Tabla </w:t>
      </w:r>
      <w:r w:rsidRPr="007B2397">
        <w:rPr>
          <w:sz w:val="22"/>
          <w:szCs w:val="22"/>
        </w:rPr>
        <w:fldChar w:fldCharType="begin"/>
      </w:r>
      <w:r w:rsidRPr="007B2397">
        <w:rPr>
          <w:sz w:val="22"/>
          <w:szCs w:val="22"/>
        </w:rPr>
        <w:instrText xml:space="preserve"> SEQ Tabla \* ARABIC </w:instrText>
      </w:r>
      <w:r w:rsidRPr="007B2397">
        <w:rPr>
          <w:sz w:val="22"/>
          <w:szCs w:val="22"/>
        </w:rPr>
        <w:fldChar w:fldCharType="separate"/>
      </w:r>
      <w:r w:rsidRPr="007B2397">
        <w:rPr>
          <w:sz w:val="22"/>
          <w:szCs w:val="22"/>
          <w:lang w:val="es-CR" w:eastAsia="es-MX"/>
        </w:rPr>
        <w:t>2</w:t>
      </w:r>
      <w:bookmarkEnd w:id="212"/>
      <w:r w:rsidRPr="007B2397">
        <w:rPr>
          <w:sz w:val="22"/>
          <w:szCs w:val="22"/>
        </w:rPr>
        <w:fldChar w:fldCharType="end"/>
      </w:r>
      <w:bookmarkEnd w:id="210"/>
    </w:p>
    <w:p w14:paraId="55313D0D" w14:textId="77777777" w:rsidR="00C65EE5" w:rsidRPr="007B2397" w:rsidRDefault="00C65EE5" w:rsidP="00C65EE5">
      <w:pPr>
        <w:keepNext/>
        <w:spacing w:after="0" w:line="480" w:lineRule="auto"/>
        <w:ind w:left="1008" w:hanging="1008"/>
        <w:contextualSpacing/>
        <w:outlineLvl w:val="4"/>
        <w:rPr>
          <w:rFonts w:ascii="Arial" w:eastAsia="Times New Roman" w:hAnsi="Arial" w:cs="Arial"/>
          <w:bCs/>
          <w:i/>
          <w:iCs/>
          <w:kern w:val="0"/>
          <w:lang w:val="es-ES" w:eastAsia="es-ES"/>
          <w14:ligatures w14:val="none"/>
        </w:rPr>
      </w:pPr>
      <w:bookmarkStart w:id="213" w:name="_Hlk156844799"/>
      <w:r w:rsidRPr="007B2397">
        <w:rPr>
          <w:rFonts w:ascii="Arial" w:eastAsia="Times New Roman" w:hAnsi="Arial" w:cs="Arial"/>
          <w:bCs/>
          <w:i/>
          <w:iCs/>
          <w:kern w:val="0"/>
          <w:lang w:val="es-ES" w:eastAsia="es-ES"/>
          <w14:ligatures w14:val="none"/>
        </w:rPr>
        <w:t>Métodos de Investigación Utilizados</w:t>
      </w:r>
      <w:bookmarkEnd w:id="211"/>
      <w:r w:rsidRPr="007B2397">
        <w:rPr>
          <w:rFonts w:ascii="Arial" w:eastAsia="Times New Roman" w:hAnsi="Arial" w:cs="Arial"/>
          <w:bCs/>
          <w:i/>
          <w:iCs/>
          <w:kern w:val="0"/>
          <w:lang w:val="es-ES" w:eastAsia="es-ES"/>
          <w14:ligatures w14:val="none"/>
        </w:rPr>
        <w:t xml:space="preserve"> </w:t>
      </w:r>
    </w:p>
    <w:tbl>
      <w:tblPr>
        <w:tblW w:w="9356" w:type="dxa"/>
        <w:jc w:val="center"/>
        <w:tblBorders>
          <w:top w:val="single" w:sz="4" w:space="0" w:color="000000"/>
          <w:bottom w:val="single" w:sz="4" w:space="0" w:color="auto"/>
        </w:tblBorders>
        <w:tblLayout w:type="fixed"/>
        <w:tblLook w:val="0000" w:firstRow="0" w:lastRow="0" w:firstColumn="0" w:lastColumn="0" w:noHBand="0" w:noVBand="0"/>
      </w:tblPr>
      <w:tblGrid>
        <w:gridCol w:w="2694"/>
        <w:gridCol w:w="2409"/>
        <w:gridCol w:w="2127"/>
        <w:gridCol w:w="141"/>
        <w:gridCol w:w="142"/>
        <w:gridCol w:w="1843"/>
      </w:tblGrid>
      <w:tr w:rsidR="006F09D9" w:rsidRPr="007B2397" w14:paraId="634CF2A9" w14:textId="77777777" w:rsidTr="005E2A55">
        <w:trPr>
          <w:trHeight w:val="72"/>
          <w:tblHeader/>
          <w:jc w:val="center"/>
        </w:trPr>
        <w:tc>
          <w:tcPr>
            <w:tcW w:w="2694" w:type="dxa"/>
            <w:vMerge w:val="restart"/>
            <w:tcBorders>
              <w:top w:val="single" w:sz="4" w:space="0" w:color="000000"/>
              <w:bottom w:val="single" w:sz="4" w:space="0" w:color="auto"/>
            </w:tcBorders>
          </w:tcPr>
          <w:p w14:paraId="729B0E8F" w14:textId="77777777" w:rsidR="006F09D9" w:rsidRPr="007B2397" w:rsidRDefault="006F09D9" w:rsidP="00224FD7">
            <w:pPr>
              <w:spacing w:after="0" w:line="240" w:lineRule="auto"/>
              <w:rPr>
                <w:rFonts w:ascii="Arial" w:eastAsia="Arial" w:hAnsi="Arial" w:cs="Arial"/>
                <w:b/>
                <w:color w:val="000000" w:themeColor="text1"/>
                <w:lang w:val="es-ES" w:eastAsia="es-PA"/>
              </w:rPr>
            </w:pPr>
            <w:bookmarkStart w:id="214" w:name="_Toc221368093"/>
            <w:bookmarkStart w:id="215" w:name="_Toc221407368"/>
            <w:bookmarkStart w:id="216" w:name="_Toc221759838"/>
            <w:bookmarkEnd w:id="213"/>
          </w:p>
          <w:p w14:paraId="418A87F9" w14:textId="77777777" w:rsidR="006F09D9" w:rsidRPr="007B2397" w:rsidRDefault="006F09D9" w:rsidP="00224FD7">
            <w:pPr>
              <w:spacing w:after="0" w:line="240" w:lineRule="auto"/>
              <w:jc w:val="center"/>
              <w:rPr>
                <w:rFonts w:ascii="Arial" w:eastAsia="Arial" w:hAnsi="Arial" w:cs="Arial"/>
                <w:b/>
                <w:color w:val="000000" w:themeColor="text1"/>
                <w:lang w:val="es-ES" w:eastAsia="es-PA"/>
              </w:rPr>
            </w:pPr>
            <w:r w:rsidRPr="007B2397">
              <w:rPr>
                <w:rFonts w:ascii="Arial" w:eastAsia="Arial" w:hAnsi="Arial" w:cs="Arial"/>
                <w:b/>
                <w:color w:val="000000" w:themeColor="text1"/>
                <w:lang w:val="es-ES" w:eastAsia="es-PA"/>
              </w:rPr>
              <w:t>Objetivos</w:t>
            </w:r>
          </w:p>
        </w:tc>
        <w:tc>
          <w:tcPr>
            <w:tcW w:w="6662" w:type="dxa"/>
            <w:gridSpan w:val="5"/>
            <w:tcBorders>
              <w:top w:val="single" w:sz="4" w:space="0" w:color="000000"/>
              <w:bottom w:val="single" w:sz="4" w:space="0" w:color="auto"/>
            </w:tcBorders>
          </w:tcPr>
          <w:p w14:paraId="7A8F3764" w14:textId="77777777" w:rsidR="006F09D9" w:rsidRPr="007B2397" w:rsidRDefault="006F09D9" w:rsidP="00224FD7">
            <w:pPr>
              <w:spacing w:after="0" w:line="240" w:lineRule="auto"/>
              <w:jc w:val="center"/>
              <w:rPr>
                <w:rFonts w:ascii="Arial" w:eastAsia="Arial" w:hAnsi="Arial" w:cs="Arial"/>
                <w:b/>
                <w:color w:val="000000" w:themeColor="text1"/>
                <w:lang w:val="es-ES" w:eastAsia="es-PA"/>
              </w:rPr>
            </w:pPr>
            <w:r w:rsidRPr="007B2397">
              <w:rPr>
                <w:rFonts w:ascii="Arial" w:eastAsia="Arial" w:hAnsi="Arial" w:cs="Arial"/>
                <w:b/>
                <w:color w:val="000000" w:themeColor="text1"/>
                <w:lang w:val="es-ES" w:eastAsia="es-PA"/>
              </w:rPr>
              <w:t>Métodos de Investigación</w:t>
            </w:r>
          </w:p>
        </w:tc>
      </w:tr>
      <w:tr w:rsidR="006F09D9" w:rsidRPr="007B2397" w14:paraId="43228F9A" w14:textId="77777777" w:rsidTr="005E2A55">
        <w:trPr>
          <w:trHeight w:val="614"/>
          <w:tblHeader/>
          <w:jc w:val="center"/>
        </w:trPr>
        <w:tc>
          <w:tcPr>
            <w:tcW w:w="2694" w:type="dxa"/>
            <w:vMerge/>
            <w:tcBorders>
              <w:top w:val="single" w:sz="4" w:space="0" w:color="auto"/>
              <w:bottom w:val="single" w:sz="4" w:space="0" w:color="auto"/>
            </w:tcBorders>
          </w:tcPr>
          <w:p w14:paraId="1A0616A3" w14:textId="77777777" w:rsidR="006F09D9" w:rsidRPr="007B2397" w:rsidRDefault="006F09D9" w:rsidP="00224FD7">
            <w:pPr>
              <w:widowControl w:val="0"/>
              <w:pBdr>
                <w:top w:val="nil"/>
                <w:left w:val="nil"/>
                <w:bottom w:val="nil"/>
                <w:right w:val="nil"/>
                <w:between w:val="nil"/>
              </w:pBdr>
              <w:spacing w:after="0" w:line="240" w:lineRule="auto"/>
              <w:rPr>
                <w:rFonts w:ascii="Arial" w:eastAsia="Arial" w:hAnsi="Arial" w:cs="Arial"/>
                <w:b/>
                <w:color w:val="000000" w:themeColor="text1"/>
                <w:lang w:val="es-ES" w:eastAsia="es-PA"/>
              </w:rPr>
            </w:pPr>
          </w:p>
        </w:tc>
        <w:tc>
          <w:tcPr>
            <w:tcW w:w="2409" w:type="dxa"/>
            <w:tcBorders>
              <w:top w:val="single" w:sz="4" w:space="0" w:color="auto"/>
              <w:bottom w:val="single" w:sz="4" w:space="0" w:color="auto"/>
            </w:tcBorders>
          </w:tcPr>
          <w:p w14:paraId="769F2B80" w14:textId="77777777" w:rsidR="006F09D9" w:rsidRPr="007B2397" w:rsidRDefault="006F09D9" w:rsidP="00A837CA">
            <w:pPr>
              <w:spacing w:after="0" w:line="240" w:lineRule="auto"/>
              <w:jc w:val="center"/>
              <w:rPr>
                <w:rFonts w:ascii="Arial" w:eastAsia="Arial" w:hAnsi="Arial" w:cs="Arial"/>
                <w:b/>
                <w:color w:val="000000" w:themeColor="text1"/>
                <w:lang w:val="es-ES" w:eastAsia="es-PA"/>
              </w:rPr>
            </w:pPr>
            <w:r w:rsidRPr="007B2397">
              <w:rPr>
                <w:rFonts w:ascii="Arial" w:eastAsia="Times New Roman" w:hAnsi="Arial" w:cs="Arial"/>
                <w:kern w:val="0"/>
                <w:lang w:val="es-ES" w:eastAsia="es-ES"/>
                <w14:ligatures w14:val="none"/>
              </w:rPr>
              <w:t>Método analítico-sintético</w:t>
            </w:r>
          </w:p>
        </w:tc>
        <w:tc>
          <w:tcPr>
            <w:tcW w:w="2127" w:type="dxa"/>
            <w:tcBorders>
              <w:top w:val="single" w:sz="4" w:space="0" w:color="auto"/>
              <w:bottom w:val="single" w:sz="4" w:space="0" w:color="auto"/>
            </w:tcBorders>
          </w:tcPr>
          <w:p w14:paraId="0DB216BC" w14:textId="77777777" w:rsidR="00A837CA" w:rsidRPr="007B2397" w:rsidRDefault="006F09D9" w:rsidP="00A837CA">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Método</w:t>
            </w:r>
          </w:p>
          <w:p w14:paraId="5354C7DB" w14:textId="041EE6FE" w:rsidR="006F09D9" w:rsidRPr="007B2397" w:rsidRDefault="006F09D9" w:rsidP="00A837CA">
            <w:pPr>
              <w:spacing w:after="0" w:line="240" w:lineRule="auto"/>
              <w:jc w:val="center"/>
              <w:rPr>
                <w:rFonts w:ascii="Arial" w:eastAsia="Arial" w:hAnsi="Arial" w:cs="Arial"/>
                <w:b/>
                <w:color w:val="000000" w:themeColor="text1"/>
                <w:lang w:val="es-ES" w:eastAsia="es-PA"/>
              </w:rPr>
            </w:pPr>
            <w:r w:rsidRPr="007B2397">
              <w:rPr>
                <w:rFonts w:ascii="Arial" w:eastAsia="Times New Roman" w:hAnsi="Arial" w:cs="Arial"/>
                <w:kern w:val="0"/>
                <w:lang w:val="es-ES" w:eastAsia="es-ES"/>
                <w14:ligatures w14:val="none"/>
              </w:rPr>
              <w:t>inductivo</w:t>
            </w:r>
          </w:p>
        </w:tc>
        <w:tc>
          <w:tcPr>
            <w:tcW w:w="2126" w:type="dxa"/>
            <w:gridSpan w:val="3"/>
            <w:tcBorders>
              <w:top w:val="single" w:sz="4" w:space="0" w:color="auto"/>
              <w:bottom w:val="single" w:sz="4" w:space="0" w:color="auto"/>
            </w:tcBorders>
          </w:tcPr>
          <w:p w14:paraId="76840E39" w14:textId="77777777" w:rsidR="006F09D9" w:rsidRPr="007B2397" w:rsidRDefault="006F09D9" w:rsidP="00224FD7">
            <w:pPr>
              <w:spacing w:after="0" w:line="240" w:lineRule="auto"/>
              <w:jc w:val="center"/>
              <w:rPr>
                <w:rFonts w:ascii="Arial" w:eastAsia="Arial" w:hAnsi="Arial" w:cs="Arial"/>
                <w:b/>
                <w:color w:val="000000" w:themeColor="text1"/>
                <w:lang w:val="es-ES" w:eastAsia="es-PA"/>
              </w:rPr>
            </w:pPr>
            <w:r w:rsidRPr="007B2397">
              <w:rPr>
                <w:rFonts w:ascii="Arial" w:eastAsia="Times New Roman" w:hAnsi="Arial" w:cs="Arial"/>
                <w:kern w:val="0"/>
                <w:lang w:val="es-ES" w:eastAsia="es-ES"/>
                <w14:ligatures w14:val="none"/>
              </w:rPr>
              <w:t>Método hipotético-deductivo</w:t>
            </w:r>
          </w:p>
        </w:tc>
      </w:tr>
      <w:tr w:rsidR="006F09D9" w:rsidRPr="00FB7B7F" w14:paraId="25ADA953" w14:textId="77777777" w:rsidTr="005E2A55">
        <w:trPr>
          <w:trHeight w:val="944"/>
          <w:jc w:val="center"/>
        </w:trPr>
        <w:tc>
          <w:tcPr>
            <w:tcW w:w="2694" w:type="dxa"/>
            <w:tcBorders>
              <w:top w:val="single" w:sz="4" w:space="0" w:color="auto"/>
            </w:tcBorders>
          </w:tcPr>
          <w:p w14:paraId="1FEBDA31" w14:textId="60E51755" w:rsidR="006F09D9" w:rsidRPr="007B2397" w:rsidRDefault="00D07B4E" w:rsidP="008E409F">
            <w:pPr>
              <w:numPr>
                <w:ilvl w:val="0"/>
                <w:numId w:val="22"/>
              </w:numPr>
              <w:spacing w:after="0" w:line="360" w:lineRule="auto"/>
              <w:rPr>
                <w:rFonts w:ascii="Arial" w:eastAsia="Arial" w:hAnsi="Arial" w:cs="Arial"/>
                <w:color w:val="000000" w:themeColor="text1"/>
                <w:lang w:val="es-ES" w:eastAsia="es-PA"/>
              </w:rPr>
            </w:pPr>
            <w:r w:rsidRPr="007B2397">
              <w:rPr>
                <w:rFonts w:ascii="Arial" w:eastAsia="Arial" w:hAnsi="Arial" w:cs="Arial"/>
                <w:color w:val="0D0D0D"/>
                <w:lang w:val="es-ES" w:eastAsia="es-PA"/>
              </w:rPr>
              <w:t>Realizar un diagnóstico de las aplicaciones turísticas y ofertas de turismo rural existentes para analizar sus características y vinculación con la aplicación propuesta</w:t>
            </w:r>
          </w:p>
        </w:tc>
        <w:tc>
          <w:tcPr>
            <w:tcW w:w="2409" w:type="dxa"/>
            <w:tcBorders>
              <w:top w:val="single" w:sz="4" w:space="0" w:color="auto"/>
            </w:tcBorders>
          </w:tcPr>
          <w:p w14:paraId="361E5C13" w14:textId="459EBC0E" w:rsidR="006F09D9" w:rsidRPr="007B2397"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Análisis de</w:t>
            </w:r>
            <w:r w:rsidR="006F09D9" w:rsidRPr="007B2397">
              <w:rPr>
                <w:rFonts w:ascii="Arial" w:eastAsia="Arial" w:hAnsi="Arial" w:cs="Arial"/>
                <w:color w:val="0D0D0D"/>
                <w:lang w:val="es-ES" w:eastAsia="es-PA"/>
              </w:rPr>
              <w:t xml:space="preserve"> las características de las aplicaciones de servicios turísticos existentes de forma individual para conocer el comportamiento de la competencia.</w:t>
            </w:r>
          </w:p>
        </w:tc>
        <w:tc>
          <w:tcPr>
            <w:tcW w:w="2127" w:type="dxa"/>
            <w:tcBorders>
              <w:top w:val="single" w:sz="4" w:space="0" w:color="auto"/>
            </w:tcBorders>
          </w:tcPr>
          <w:p w14:paraId="45BF0950" w14:textId="2ECCFFCD" w:rsidR="006F09D9" w:rsidRPr="007B2397"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Análisis de </w:t>
            </w:r>
            <w:r w:rsidR="006F09D9" w:rsidRPr="007B2397">
              <w:rPr>
                <w:rFonts w:ascii="Arial" w:eastAsia="Arial" w:hAnsi="Arial" w:cs="Arial"/>
                <w:color w:val="0D0D0D"/>
                <w:lang w:val="es-ES" w:eastAsia="es-PA"/>
              </w:rPr>
              <w:t>las similitudes de características entre las diferentes aplicaciones existentes para inferir conclusiones y lecciones aprendidas.</w:t>
            </w:r>
          </w:p>
        </w:tc>
        <w:tc>
          <w:tcPr>
            <w:tcW w:w="2126" w:type="dxa"/>
            <w:gridSpan w:val="3"/>
            <w:tcBorders>
              <w:top w:val="single" w:sz="4" w:space="0" w:color="auto"/>
            </w:tcBorders>
          </w:tcPr>
          <w:p w14:paraId="76EAB768" w14:textId="77777777" w:rsidR="006F09D9"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I</w:t>
            </w:r>
            <w:r w:rsidR="006F09D9" w:rsidRPr="007B2397">
              <w:rPr>
                <w:rFonts w:ascii="Arial" w:eastAsia="Arial" w:hAnsi="Arial" w:cs="Arial"/>
                <w:color w:val="0D0D0D"/>
                <w:lang w:val="es-ES" w:eastAsia="es-PA"/>
              </w:rPr>
              <w:t>nvestigación enfocada en el diseño de la aplicación, el cual parte de la hipótesis de que es factible diseñar una aplicación de servicios turísticos en Costa Rica.</w:t>
            </w:r>
          </w:p>
          <w:p w14:paraId="4CD515AF" w14:textId="5075C515" w:rsidR="00FC1A6F" w:rsidRPr="007B2397" w:rsidRDefault="00FC1A6F" w:rsidP="00FC1A6F">
            <w:pPr>
              <w:spacing w:after="0" w:line="240" w:lineRule="auto"/>
              <w:ind w:left="32"/>
              <w:rPr>
                <w:rFonts w:ascii="Arial" w:eastAsia="Arial" w:hAnsi="Arial" w:cs="Arial"/>
                <w:color w:val="0D0D0D"/>
                <w:lang w:val="es-ES" w:eastAsia="es-PA"/>
              </w:rPr>
            </w:pPr>
          </w:p>
        </w:tc>
      </w:tr>
      <w:tr w:rsidR="006F09D9" w:rsidRPr="00FB7B7F" w14:paraId="0772AFBE" w14:textId="77777777" w:rsidTr="005E2A55">
        <w:trPr>
          <w:trHeight w:val="217"/>
          <w:jc w:val="center"/>
        </w:trPr>
        <w:tc>
          <w:tcPr>
            <w:tcW w:w="2694" w:type="dxa"/>
          </w:tcPr>
          <w:p w14:paraId="6439F455" w14:textId="368B302A" w:rsidR="006F09D9" w:rsidRPr="00FC1A6F" w:rsidRDefault="006F09D9" w:rsidP="008E409F">
            <w:pPr>
              <w:numPr>
                <w:ilvl w:val="0"/>
                <w:numId w:val="22"/>
              </w:numPr>
              <w:spacing w:after="0" w:line="360" w:lineRule="auto"/>
              <w:rPr>
                <w:rFonts w:ascii="Arial" w:eastAsia="Arial" w:hAnsi="Arial" w:cs="Arial"/>
                <w:color w:val="000000" w:themeColor="text1"/>
                <w:lang w:val="es-ES" w:eastAsia="es-PA"/>
              </w:rPr>
            </w:pPr>
            <w:r w:rsidRPr="007B2397">
              <w:rPr>
                <w:rFonts w:ascii="Arial" w:eastAsia="Arial" w:hAnsi="Arial" w:cs="Arial"/>
                <w:color w:val="0D0D0D"/>
                <w:kern w:val="0"/>
                <w:lang w:val="es-ES" w:eastAsia="es-PA"/>
                <w14:ligatures w14:val="none"/>
              </w:rPr>
              <w:t>Elaborar el acta de constitución para hacer una descripción de alto nivel del proyecto y sus principales interesados, con el fin de asegurar una eficiente comunicación de los objetivos, progreso y resultados del proyecto</w:t>
            </w:r>
            <w:r w:rsidR="00FC1A6F">
              <w:rPr>
                <w:rFonts w:ascii="Arial" w:eastAsia="Arial" w:hAnsi="Arial" w:cs="Arial"/>
                <w:color w:val="0D0D0D"/>
                <w:kern w:val="0"/>
                <w:lang w:val="es-ES" w:eastAsia="es-PA"/>
                <w14:ligatures w14:val="none"/>
              </w:rPr>
              <w:t>.</w:t>
            </w:r>
          </w:p>
          <w:p w14:paraId="48BDDB19" w14:textId="77777777" w:rsidR="00FC1A6F" w:rsidRDefault="00FC1A6F" w:rsidP="00FC1A6F">
            <w:pPr>
              <w:spacing w:after="0" w:line="360" w:lineRule="auto"/>
              <w:ind w:left="360"/>
              <w:rPr>
                <w:rFonts w:ascii="Arial" w:eastAsia="Arial" w:hAnsi="Arial" w:cs="Arial"/>
                <w:color w:val="0D0D0D"/>
                <w:kern w:val="0"/>
                <w:lang w:val="es-ES" w:eastAsia="es-PA"/>
                <w14:ligatures w14:val="none"/>
              </w:rPr>
            </w:pPr>
          </w:p>
          <w:p w14:paraId="1245AB53" w14:textId="77777777" w:rsidR="00FC1A6F" w:rsidRPr="007B2397" w:rsidRDefault="00FC1A6F" w:rsidP="00FC1A6F">
            <w:pPr>
              <w:spacing w:after="0" w:line="360" w:lineRule="auto"/>
              <w:ind w:left="360"/>
              <w:rPr>
                <w:rFonts w:ascii="Arial" w:eastAsia="Arial" w:hAnsi="Arial" w:cs="Arial"/>
                <w:color w:val="000000" w:themeColor="text1"/>
                <w:lang w:val="es-ES" w:eastAsia="es-PA"/>
              </w:rPr>
            </w:pPr>
          </w:p>
        </w:tc>
        <w:tc>
          <w:tcPr>
            <w:tcW w:w="2409" w:type="dxa"/>
          </w:tcPr>
          <w:p w14:paraId="15CA3E49" w14:textId="5738A9D0" w:rsidR="006F09D9" w:rsidRPr="007B2397"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iniciación del proyecto y analizar sus componentes de forma individual.</w:t>
            </w:r>
          </w:p>
        </w:tc>
        <w:tc>
          <w:tcPr>
            <w:tcW w:w="2268" w:type="dxa"/>
            <w:gridSpan w:val="2"/>
          </w:tcPr>
          <w:p w14:paraId="0AC433AA" w14:textId="32BD2B82" w:rsidR="006F09D9" w:rsidRPr="007B2397"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Análisis de la</w:t>
            </w:r>
            <w:r w:rsidR="006F09D9" w:rsidRPr="007B2397">
              <w:rPr>
                <w:rFonts w:ascii="Arial" w:eastAsia="Arial" w:hAnsi="Arial" w:cs="Arial"/>
                <w:color w:val="0D0D0D"/>
                <w:lang w:val="es-ES" w:eastAsia="es-PA"/>
              </w:rPr>
              <w:t xml:space="preserve"> documentación del PMI con otras fuentes de información relacionadas a proyectos para aplicar a este proyecto.</w:t>
            </w:r>
          </w:p>
        </w:tc>
        <w:tc>
          <w:tcPr>
            <w:tcW w:w="1985" w:type="dxa"/>
            <w:gridSpan w:val="2"/>
          </w:tcPr>
          <w:p w14:paraId="23FEBCA1" w14:textId="1CA4AFEA" w:rsidR="006F09D9" w:rsidRPr="007B2397" w:rsidRDefault="00215336"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Validación de</w:t>
            </w:r>
            <w:r w:rsidR="006F09D9" w:rsidRPr="007B2397">
              <w:rPr>
                <w:rFonts w:ascii="Arial" w:eastAsia="Arial" w:hAnsi="Arial" w:cs="Arial"/>
                <w:color w:val="0D0D0D"/>
                <w:lang w:val="es-ES" w:eastAsia="es-PA"/>
              </w:rPr>
              <w:t xml:space="preserve"> que la aplicación </w:t>
            </w:r>
            <w:r w:rsidRPr="007B2397">
              <w:rPr>
                <w:rFonts w:ascii="Arial" w:eastAsia="Arial" w:hAnsi="Arial" w:cs="Arial"/>
                <w:color w:val="0D0D0D"/>
                <w:lang w:val="es-ES" w:eastAsia="es-PA"/>
              </w:rPr>
              <w:t xml:space="preserve">sobresale respecto a competencia por enfoque </w:t>
            </w:r>
            <w:r w:rsidR="006F09D9" w:rsidRPr="007B2397">
              <w:rPr>
                <w:rFonts w:ascii="Arial" w:eastAsia="Arial" w:hAnsi="Arial" w:cs="Arial"/>
                <w:color w:val="0D0D0D"/>
                <w:lang w:val="es-ES" w:eastAsia="es-PA"/>
              </w:rPr>
              <w:t>sostenible y aport</w:t>
            </w:r>
            <w:r w:rsidRPr="007B2397">
              <w:rPr>
                <w:rFonts w:ascii="Arial" w:eastAsia="Arial" w:hAnsi="Arial" w:cs="Arial"/>
                <w:color w:val="0D0D0D"/>
                <w:lang w:val="es-ES" w:eastAsia="es-PA"/>
              </w:rPr>
              <w:t>e</w:t>
            </w:r>
            <w:r w:rsidR="006F09D9" w:rsidRPr="007B2397">
              <w:rPr>
                <w:rFonts w:ascii="Arial" w:eastAsia="Arial" w:hAnsi="Arial" w:cs="Arial"/>
                <w:color w:val="0D0D0D"/>
                <w:lang w:val="es-ES" w:eastAsia="es-PA"/>
              </w:rPr>
              <w:t xml:space="preserve"> a la sociedad.</w:t>
            </w:r>
          </w:p>
          <w:p w14:paraId="7E9724FB" w14:textId="77777777" w:rsidR="006F09D9" w:rsidRPr="007B2397" w:rsidRDefault="006F09D9" w:rsidP="00224FD7">
            <w:pPr>
              <w:spacing w:after="0" w:line="360" w:lineRule="auto"/>
              <w:ind w:left="315"/>
              <w:rPr>
                <w:rFonts w:ascii="Arial" w:eastAsia="Arial" w:hAnsi="Arial" w:cs="Arial"/>
                <w:color w:val="0D0D0D"/>
                <w:lang w:val="es-ES" w:eastAsia="es-PA"/>
              </w:rPr>
            </w:pPr>
          </w:p>
        </w:tc>
      </w:tr>
      <w:tr w:rsidR="006F09D9" w:rsidRPr="00FB7B7F" w14:paraId="57338A7F" w14:textId="77777777" w:rsidTr="005E2A55">
        <w:trPr>
          <w:trHeight w:val="217"/>
          <w:jc w:val="center"/>
        </w:trPr>
        <w:tc>
          <w:tcPr>
            <w:tcW w:w="2694" w:type="dxa"/>
          </w:tcPr>
          <w:p w14:paraId="55CCB78E" w14:textId="77777777" w:rsidR="006F09D9" w:rsidRPr="007B2397" w:rsidRDefault="006F09D9" w:rsidP="008E409F">
            <w:pPr>
              <w:numPr>
                <w:ilvl w:val="0"/>
                <w:numId w:val="22"/>
              </w:numPr>
              <w:spacing w:after="0" w:line="360" w:lineRule="auto"/>
              <w:jc w:val="both"/>
              <w:rPr>
                <w:rFonts w:ascii="Arial" w:eastAsia="Arial" w:hAnsi="Arial" w:cs="Arial"/>
                <w:color w:val="000000" w:themeColor="text1"/>
                <w:lang w:val="es-ES" w:eastAsia="es-PA"/>
              </w:rPr>
            </w:pPr>
            <w:r w:rsidRPr="007B2397">
              <w:rPr>
                <w:rFonts w:ascii="Arial" w:eastAsia="Arial" w:hAnsi="Arial" w:cs="Arial"/>
                <w:color w:val="0D0D0D"/>
                <w:kern w:val="0"/>
                <w:lang w:val="es-ES" w:eastAsia="es-PA"/>
                <w14:ligatures w14:val="none"/>
              </w:rPr>
              <w:lastRenderedPageBreak/>
              <w:t>Definir el alcance del proyecto para garantizar que el mismo incluya todos los requisitos para el éxito del proyecto</w:t>
            </w:r>
          </w:p>
        </w:tc>
        <w:tc>
          <w:tcPr>
            <w:tcW w:w="2409" w:type="dxa"/>
          </w:tcPr>
          <w:p w14:paraId="29AAB0E2" w14:textId="00B7AFB0" w:rsidR="006F09D9" w:rsidRPr="007B2397"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 y analizar sus componentes de forma individual.</w:t>
            </w:r>
          </w:p>
        </w:tc>
        <w:tc>
          <w:tcPr>
            <w:tcW w:w="2410" w:type="dxa"/>
            <w:gridSpan w:val="3"/>
          </w:tcPr>
          <w:p w14:paraId="14508FF7" w14:textId="6124E976" w:rsidR="006F09D9" w:rsidRPr="007B2397"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Relación de la</w:t>
            </w:r>
            <w:r w:rsidR="006F09D9" w:rsidRPr="007B2397">
              <w:rPr>
                <w:rFonts w:ascii="Arial" w:eastAsia="Arial" w:hAnsi="Arial" w:cs="Arial"/>
                <w:color w:val="0D0D0D"/>
                <w:lang w:val="es-ES" w:eastAsia="es-PA"/>
              </w:rPr>
              <w:t xml:space="preserve"> documentación del PMI con otras fuentes de información relacionadas a proyectos para aplicar a este proyecto.</w:t>
            </w:r>
          </w:p>
          <w:p w14:paraId="71AFC39B" w14:textId="77777777" w:rsidR="006F09D9" w:rsidRPr="007B2397" w:rsidRDefault="006F09D9" w:rsidP="00224FD7">
            <w:pPr>
              <w:spacing w:after="0" w:line="360" w:lineRule="auto"/>
              <w:ind w:left="315"/>
              <w:rPr>
                <w:rFonts w:ascii="Arial" w:eastAsia="Arial" w:hAnsi="Arial" w:cs="Arial"/>
                <w:color w:val="0D0D0D"/>
                <w:lang w:val="es-ES" w:eastAsia="es-PA"/>
              </w:rPr>
            </w:pPr>
          </w:p>
        </w:tc>
        <w:tc>
          <w:tcPr>
            <w:tcW w:w="1843" w:type="dxa"/>
          </w:tcPr>
          <w:p w14:paraId="7EEFF915" w14:textId="77777777" w:rsidR="006F09D9" w:rsidRPr="007B2397" w:rsidRDefault="006F09D9" w:rsidP="00224FD7">
            <w:pPr>
              <w:spacing w:line="360" w:lineRule="auto"/>
              <w:ind w:left="32"/>
              <w:rPr>
                <w:rFonts w:eastAsia="Arial" w:cs="Arial"/>
                <w:color w:val="0D0D0D"/>
                <w:lang w:val="es-CR" w:eastAsia="es-PA"/>
              </w:rPr>
            </w:pPr>
          </w:p>
        </w:tc>
      </w:tr>
      <w:tr w:rsidR="006F09D9" w:rsidRPr="00FB7B7F" w14:paraId="2F2895F6" w14:textId="77777777" w:rsidTr="005E2A55">
        <w:trPr>
          <w:trHeight w:val="217"/>
          <w:jc w:val="center"/>
        </w:trPr>
        <w:tc>
          <w:tcPr>
            <w:tcW w:w="2694" w:type="dxa"/>
          </w:tcPr>
          <w:p w14:paraId="6F550B51"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Desarrollar un plan de gestión del cronograma con el objetivo de administrar el inicio y la finalización del proyecto a tiempo.</w:t>
            </w:r>
          </w:p>
        </w:tc>
        <w:tc>
          <w:tcPr>
            <w:tcW w:w="2409" w:type="dxa"/>
          </w:tcPr>
          <w:p w14:paraId="2CA012D2" w14:textId="5EBDA5FB" w:rsidR="006F09D9" w:rsidRPr="007B2397"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Revisión de la documentación </w:t>
            </w:r>
            <w:r w:rsidR="006F09D9" w:rsidRPr="007B2397">
              <w:rPr>
                <w:rFonts w:ascii="Arial" w:eastAsia="Arial" w:hAnsi="Arial" w:cs="Arial"/>
                <w:color w:val="0D0D0D"/>
                <w:lang w:val="es-ES" w:eastAsia="es-PA"/>
              </w:rPr>
              <w:t>del PMI con relación a los procesos de planificación del proyecto y analizar sus componentes de forma individual.</w:t>
            </w:r>
          </w:p>
        </w:tc>
        <w:tc>
          <w:tcPr>
            <w:tcW w:w="2410" w:type="dxa"/>
            <w:gridSpan w:val="3"/>
          </w:tcPr>
          <w:p w14:paraId="498FC487" w14:textId="77777777" w:rsidR="006F09D9"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p w14:paraId="13FEC773" w14:textId="5A01A952" w:rsidR="009C37D9" w:rsidRPr="007B2397" w:rsidRDefault="009C37D9" w:rsidP="009C37D9">
            <w:pPr>
              <w:spacing w:after="0" w:line="240" w:lineRule="auto"/>
              <w:ind w:left="315"/>
              <w:rPr>
                <w:rFonts w:ascii="Arial" w:eastAsia="Arial" w:hAnsi="Arial" w:cs="Arial"/>
                <w:color w:val="0D0D0D"/>
                <w:lang w:val="es-ES" w:eastAsia="es-PA"/>
              </w:rPr>
            </w:pPr>
          </w:p>
        </w:tc>
        <w:tc>
          <w:tcPr>
            <w:tcW w:w="1843" w:type="dxa"/>
          </w:tcPr>
          <w:p w14:paraId="3036535B"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105FFC6A" w14:textId="77777777" w:rsidTr="005E2A55">
        <w:trPr>
          <w:trHeight w:val="217"/>
          <w:jc w:val="center"/>
        </w:trPr>
        <w:tc>
          <w:tcPr>
            <w:tcW w:w="2694" w:type="dxa"/>
          </w:tcPr>
          <w:p w14:paraId="430DD848"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Realizar un plan de gestión de costos para el proyecto con el fin de definir y monitorear el presupuesto</w:t>
            </w:r>
          </w:p>
        </w:tc>
        <w:tc>
          <w:tcPr>
            <w:tcW w:w="2409" w:type="dxa"/>
          </w:tcPr>
          <w:p w14:paraId="052F1ACD" w14:textId="22BAC430" w:rsidR="006F09D9" w:rsidRPr="007B2397"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w:t>
            </w:r>
            <w:r w:rsidR="00276D9E" w:rsidRPr="007B2397">
              <w:rPr>
                <w:rFonts w:ascii="Arial" w:eastAsia="Arial" w:hAnsi="Arial" w:cs="Arial"/>
                <w:color w:val="0D0D0D"/>
                <w:lang w:val="es-ES" w:eastAsia="es-PA"/>
              </w:rPr>
              <w:t>.</w:t>
            </w:r>
          </w:p>
        </w:tc>
        <w:tc>
          <w:tcPr>
            <w:tcW w:w="2410" w:type="dxa"/>
            <w:gridSpan w:val="3"/>
          </w:tcPr>
          <w:p w14:paraId="00557C90" w14:textId="77777777" w:rsidR="006F09D9" w:rsidRDefault="00D1554D"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Relación de la</w:t>
            </w:r>
            <w:r w:rsidR="006F09D9" w:rsidRPr="007B2397">
              <w:rPr>
                <w:rFonts w:ascii="Arial" w:eastAsia="Arial" w:hAnsi="Arial" w:cs="Arial"/>
                <w:color w:val="0D0D0D"/>
                <w:lang w:val="es-ES" w:eastAsia="es-PA"/>
              </w:rPr>
              <w:t xml:space="preserve"> documentación del PMI con otras fuentes de información relacionadas a proyectos para aplicar a este proyecto.</w:t>
            </w:r>
          </w:p>
          <w:p w14:paraId="709CA083" w14:textId="77777777" w:rsidR="009C37D9" w:rsidRDefault="009C37D9" w:rsidP="009C37D9">
            <w:pPr>
              <w:spacing w:after="0" w:line="240" w:lineRule="auto"/>
              <w:ind w:left="315"/>
              <w:rPr>
                <w:rFonts w:ascii="Arial" w:eastAsia="Arial" w:hAnsi="Arial" w:cs="Arial"/>
                <w:color w:val="0D0D0D"/>
                <w:lang w:val="es-ES" w:eastAsia="es-PA"/>
              </w:rPr>
            </w:pPr>
          </w:p>
          <w:p w14:paraId="3798A203" w14:textId="77777777" w:rsidR="009C37D9" w:rsidRDefault="009C37D9" w:rsidP="009C37D9">
            <w:pPr>
              <w:spacing w:after="0" w:line="240" w:lineRule="auto"/>
              <w:ind w:left="315"/>
              <w:rPr>
                <w:rFonts w:ascii="Arial" w:eastAsia="Arial" w:hAnsi="Arial" w:cs="Arial"/>
                <w:color w:val="0D0D0D"/>
                <w:lang w:val="es-ES" w:eastAsia="es-PA"/>
              </w:rPr>
            </w:pPr>
          </w:p>
          <w:p w14:paraId="7B23D960" w14:textId="05E29B7B" w:rsidR="009C37D9" w:rsidRPr="007B2397" w:rsidRDefault="009C37D9" w:rsidP="009C37D9">
            <w:pPr>
              <w:spacing w:after="0" w:line="240" w:lineRule="auto"/>
              <w:ind w:left="315"/>
              <w:rPr>
                <w:rFonts w:ascii="Arial" w:eastAsia="Arial" w:hAnsi="Arial" w:cs="Arial"/>
                <w:color w:val="0D0D0D"/>
                <w:lang w:val="es-ES" w:eastAsia="es-PA"/>
              </w:rPr>
            </w:pPr>
          </w:p>
        </w:tc>
        <w:tc>
          <w:tcPr>
            <w:tcW w:w="1843" w:type="dxa"/>
          </w:tcPr>
          <w:p w14:paraId="29572CD7"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4F8F2DAD" w14:textId="77777777" w:rsidTr="005E2A55">
        <w:trPr>
          <w:trHeight w:val="217"/>
          <w:jc w:val="center"/>
        </w:trPr>
        <w:tc>
          <w:tcPr>
            <w:tcW w:w="2694" w:type="dxa"/>
          </w:tcPr>
          <w:p w14:paraId="33548306" w14:textId="77777777" w:rsidR="006F09D9"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lastRenderedPageBreak/>
              <w:t>Desarrollar un sistema de gestión de calidad para el proyecto, con el fin de identificar y controlar los requisitos y estándares necesarios para el cumplimiento de los objetivos</w:t>
            </w:r>
            <w:r w:rsidR="008D6378" w:rsidRPr="007B2397">
              <w:rPr>
                <w:rFonts w:ascii="Arial" w:eastAsia="Arial" w:hAnsi="Arial" w:cs="Arial"/>
                <w:color w:val="0D0D0D"/>
                <w:kern w:val="0"/>
                <w:lang w:val="es-ES" w:eastAsia="es-PA"/>
                <w14:ligatures w14:val="none"/>
              </w:rPr>
              <w:t>.</w:t>
            </w:r>
          </w:p>
          <w:p w14:paraId="4D632CD9" w14:textId="10951739" w:rsidR="009C37D9" w:rsidRPr="007B2397" w:rsidRDefault="009C37D9" w:rsidP="009C37D9">
            <w:pPr>
              <w:spacing w:after="0" w:line="240" w:lineRule="auto"/>
              <w:ind w:left="360"/>
              <w:jc w:val="both"/>
              <w:rPr>
                <w:rFonts w:ascii="Arial" w:eastAsia="Arial" w:hAnsi="Arial" w:cs="Arial"/>
                <w:color w:val="0D0D0D"/>
                <w:kern w:val="0"/>
                <w:lang w:val="es-ES" w:eastAsia="es-PA"/>
                <w14:ligatures w14:val="none"/>
              </w:rPr>
            </w:pPr>
          </w:p>
        </w:tc>
        <w:tc>
          <w:tcPr>
            <w:tcW w:w="2409" w:type="dxa"/>
          </w:tcPr>
          <w:p w14:paraId="70BC5F77" w14:textId="47C5BC25" w:rsidR="006F09D9" w:rsidRPr="007B2397"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 y analizar sus componentes de forma individual.</w:t>
            </w:r>
          </w:p>
        </w:tc>
        <w:tc>
          <w:tcPr>
            <w:tcW w:w="2410" w:type="dxa"/>
            <w:gridSpan w:val="3"/>
          </w:tcPr>
          <w:p w14:paraId="05A741E2" w14:textId="4323835B" w:rsidR="006F09D9" w:rsidRPr="007B2397"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tc>
        <w:tc>
          <w:tcPr>
            <w:tcW w:w="1843" w:type="dxa"/>
          </w:tcPr>
          <w:p w14:paraId="7C973312"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35746C93" w14:textId="77777777" w:rsidTr="005E2A55">
        <w:trPr>
          <w:trHeight w:val="217"/>
          <w:jc w:val="center"/>
        </w:trPr>
        <w:tc>
          <w:tcPr>
            <w:tcW w:w="2694" w:type="dxa"/>
          </w:tcPr>
          <w:p w14:paraId="42D834AB"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Establecer un plan de gestión de los recursos para garantizar que tanto los recursos físicos como de personal estén disponibles en el momento requerido</w:t>
            </w:r>
          </w:p>
        </w:tc>
        <w:tc>
          <w:tcPr>
            <w:tcW w:w="2409" w:type="dxa"/>
          </w:tcPr>
          <w:p w14:paraId="7B695065" w14:textId="42A89DFA" w:rsidR="006F09D9" w:rsidRPr="007B2397"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 documentación</w:t>
            </w:r>
            <w:r w:rsidR="006F09D9" w:rsidRPr="007B2397">
              <w:rPr>
                <w:rFonts w:ascii="Arial" w:eastAsia="Arial" w:hAnsi="Arial" w:cs="Arial"/>
                <w:color w:val="0D0D0D"/>
                <w:lang w:val="es-ES" w:eastAsia="es-PA"/>
              </w:rPr>
              <w:t xml:space="preserve"> del PMI con relación a los procesos de planificación del proyecto.</w:t>
            </w:r>
          </w:p>
        </w:tc>
        <w:tc>
          <w:tcPr>
            <w:tcW w:w="2410" w:type="dxa"/>
            <w:gridSpan w:val="3"/>
          </w:tcPr>
          <w:p w14:paraId="21174A16" w14:textId="77777777" w:rsidR="006F09D9"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p w14:paraId="123E2F73" w14:textId="75DCC997" w:rsidR="009C37D9" w:rsidRPr="007B2397" w:rsidRDefault="009C37D9" w:rsidP="009C37D9">
            <w:pPr>
              <w:spacing w:after="0" w:line="240" w:lineRule="auto"/>
              <w:ind w:left="315"/>
              <w:rPr>
                <w:rFonts w:ascii="Arial" w:eastAsia="Arial" w:hAnsi="Arial" w:cs="Arial"/>
                <w:color w:val="0D0D0D"/>
                <w:lang w:val="es-ES" w:eastAsia="es-PA"/>
              </w:rPr>
            </w:pPr>
          </w:p>
        </w:tc>
        <w:tc>
          <w:tcPr>
            <w:tcW w:w="1843" w:type="dxa"/>
          </w:tcPr>
          <w:p w14:paraId="76AF12E2"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2882B2E2" w14:textId="77777777" w:rsidTr="005E2A55">
        <w:trPr>
          <w:trHeight w:val="217"/>
          <w:jc w:val="center"/>
        </w:trPr>
        <w:tc>
          <w:tcPr>
            <w:tcW w:w="2694" w:type="dxa"/>
          </w:tcPr>
          <w:p w14:paraId="4E7622A3" w14:textId="5194E4E2"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 xml:space="preserve">Desarrollar un plan de gestión de las comunicaciones del proyecto con el fin de asegurar que se </w:t>
            </w:r>
            <w:r w:rsidR="008D6378" w:rsidRPr="007B2397">
              <w:rPr>
                <w:rFonts w:ascii="Arial" w:eastAsia="Arial" w:hAnsi="Arial" w:cs="Arial"/>
                <w:color w:val="0D0D0D"/>
                <w:kern w:val="0"/>
                <w:lang w:val="es-ES" w:eastAsia="es-PA"/>
                <w14:ligatures w14:val="none"/>
              </w:rPr>
              <w:t>cubren</w:t>
            </w:r>
            <w:r w:rsidRPr="007B2397">
              <w:rPr>
                <w:rFonts w:ascii="Arial" w:eastAsia="Arial" w:hAnsi="Arial" w:cs="Arial"/>
                <w:color w:val="0D0D0D"/>
                <w:kern w:val="0"/>
                <w:lang w:val="es-ES" w:eastAsia="es-PA"/>
                <w14:ligatures w14:val="none"/>
              </w:rPr>
              <w:t xml:space="preserve"> las necesidades de información </w:t>
            </w:r>
            <w:r w:rsidR="008D6378" w:rsidRPr="007B2397">
              <w:rPr>
                <w:rFonts w:ascii="Arial" w:eastAsia="Arial" w:hAnsi="Arial" w:cs="Arial"/>
                <w:color w:val="0D0D0D"/>
                <w:kern w:val="0"/>
                <w:lang w:val="es-ES" w:eastAsia="es-PA"/>
                <w14:ligatures w14:val="none"/>
              </w:rPr>
              <w:t>de</w:t>
            </w:r>
            <w:r w:rsidRPr="007B2397">
              <w:rPr>
                <w:rFonts w:ascii="Arial" w:eastAsia="Arial" w:hAnsi="Arial" w:cs="Arial"/>
                <w:color w:val="0D0D0D"/>
                <w:kern w:val="0"/>
                <w:lang w:val="es-ES" w:eastAsia="es-PA"/>
                <w14:ligatures w14:val="none"/>
              </w:rPr>
              <w:t xml:space="preserve"> cada interesad</w:t>
            </w:r>
            <w:r w:rsidR="008D6378" w:rsidRPr="007B2397">
              <w:rPr>
                <w:rFonts w:ascii="Arial" w:eastAsia="Arial" w:hAnsi="Arial" w:cs="Arial"/>
                <w:color w:val="0D0D0D"/>
                <w:kern w:val="0"/>
                <w:lang w:val="es-ES" w:eastAsia="es-PA"/>
                <w14:ligatures w14:val="none"/>
              </w:rPr>
              <w:t>o.</w:t>
            </w:r>
          </w:p>
        </w:tc>
        <w:tc>
          <w:tcPr>
            <w:tcW w:w="2409" w:type="dxa"/>
          </w:tcPr>
          <w:p w14:paraId="251B9BE3" w14:textId="581D9348" w:rsidR="006F09D9" w:rsidRPr="007B2397"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w:t>
            </w:r>
          </w:p>
        </w:tc>
        <w:tc>
          <w:tcPr>
            <w:tcW w:w="2410" w:type="dxa"/>
            <w:gridSpan w:val="3"/>
          </w:tcPr>
          <w:p w14:paraId="1D67E281" w14:textId="77777777" w:rsidR="006F09D9" w:rsidRDefault="00276D9E"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p w14:paraId="6E1BE357" w14:textId="77777777" w:rsidR="009C37D9" w:rsidRDefault="009C37D9" w:rsidP="009C37D9">
            <w:pPr>
              <w:spacing w:after="0" w:line="240" w:lineRule="auto"/>
              <w:ind w:left="315"/>
              <w:rPr>
                <w:rFonts w:ascii="Arial" w:eastAsia="Arial" w:hAnsi="Arial" w:cs="Arial"/>
                <w:color w:val="0D0D0D"/>
                <w:lang w:val="es-ES" w:eastAsia="es-PA"/>
              </w:rPr>
            </w:pPr>
          </w:p>
          <w:p w14:paraId="2F3810AF" w14:textId="45847CE7" w:rsidR="00B36F3A" w:rsidRPr="007B2397" w:rsidRDefault="00B36F3A" w:rsidP="009C37D9">
            <w:pPr>
              <w:spacing w:after="0" w:line="240" w:lineRule="auto"/>
              <w:ind w:left="315"/>
              <w:rPr>
                <w:rFonts w:ascii="Arial" w:eastAsia="Arial" w:hAnsi="Arial" w:cs="Arial"/>
                <w:color w:val="0D0D0D"/>
                <w:lang w:val="es-ES" w:eastAsia="es-PA"/>
              </w:rPr>
            </w:pPr>
          </w:p>
        </w:tc>
        <w:tc>
          <w:tcPr>
            <w:tcW w:w="1843" w:type="dxa"/>
          </w:tcPr>
          <w:p w14:paraId="14E4CC6A"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3322EE2E" w14:textId="77777777" w:rsidTr="005E2A55">
        <w:trPr>
          <w:trHeight w:val="217"/>
          <w:jc w:val="center"/>
        </w:trPr>
        <w:tc>
          <w:tcPr>
            <w:tcW w:w="2694" w:type="dxa"/>
          </w:tcPr>
          <w:p w14:paraId="391560AB"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lastRenderedPageBreak/>
              <w:t>Planificar la gestión del riesgo del proyecto con el fin de disminuir el impacto de los riesgos negativos y optimizar la probabilidad de las oportunidades</w:t>
            </w:r>
          </w:p>
        </w:tc>
        <w:tc>
          <w:tcPr>
            <w:tcW w:w="2409" w:type="dxa"/>
          </w:tcPr>
          <w:p w14:paraId="042A4E6D" w14:textId="648E252A"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w:t>
            </w:r>
          </w:p>
        </w:tc>
        <w:tc>
          <w:tcPr>
            <w:tcW w:w="2410" w:type="dxa"/>
            <w:gridSpan w:val="3"/>
          </w:tcPr>
          <w:p w14:paraId="660F57F4" w14:textId="2A1BE362"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tc>
        <w:tc>
          <w:tcPr>
            <w:tcW w:w="1843" w:type="dxa"/>
          </w:tcPr>
          <w:p w14:paraId="75AE19DB"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3E7A5A02" w14:textId="77777777" w:rsidTr="005E2A55">
        <w:trPr>
          <w:trHeight w:val="217"/>
          <w:jc w:val="center"/>
        </w:trPr>
        <w:tc>
          <w:tcPr>
            <w:tcW w:w="2694" w:type="dxa"/>
          </w:tcPr>
          <w:p w14:paraId="5E182BDB"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Desarrollar un plan de gestión de adquisiciones para determinar cómo se adquirirán los bienes y servicios requeridos del proyecto</w:t>
            </w:r>
          </w:p>
        </w:tc>
        <w:tc>
          <w:tcPr>
            <w:tcW w:w="2409" w:type="dxa"/>
          </w:tcPr>
          <w:p w14:paraId="605765E5" w14:textId="11FE51A0"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w:t>
            </w:r>
          </w:p>
        </w:tc>
        <w:tc>
          <w:tcPr>
            <w:tcW w:w="2410" w:type="dxa"/>
            <w:gridSpan w:val="3"/>
          </w:tcPr>
          <w:p w14:paraId="13ECED44" w14:textId="4894B581"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tc>
        <w:tc>
          <w:tcPr>
            <w:tcW w:w="1843" w:type="dxa"/>
          </w:tcPr>
          <w:p w14:paraId="035712D6"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r w:rsidR="006F09D9" w:rsidRPr="00FB7B7F" w14:paraId="3EA07844" w14:textId="77777777" w:rsidTr="005E2A55">
        <w:trPr>
          <w:trHeight w:val="217"/>
          <w:jc w:val="center"/>
        </w:trPr>
        <w:tc>
          <w:tcPr>
            <w:tcW w:w="2694" w:type="dxa"/>
          </w:tcPr>
          <w:p w14:paraId="76DBD664" w14:textId="77777777" w:rsidR="006F09D9" w:rsidRPr="007B2397" w:rsidRDefault="006F09D9" w:rsidP="008E409F">
            <w:pPr>
              <w:numPr>
                <w:ilvl w:val="0"/>
                <w:numId w:val="22"/>
              </w:numPr>
              <w:spacing w:after="0" w:line="360" w:lineRule="auto"/>
              <w:jc w:val="both"/>
              <w:rPr>
                <w:rFonts w:ascii="Arial" w:eastAsia="Arial" w:hAnsi="Arial" w:cs="Arial"/>
                <w:color w:val="0D0D0D"/>
                <w:kern w:val="0"/>
                <w:lang w:val="es-ES" w:eastAsia="es-PA"/>
                <w14:ligatures w14:val="none"/>
              </w:rPr>
            </w:pPr>
            <w:r w:rsidRPr="007B2397">
              <w:rPr>
                <w:rFonts w:ascii="Arial" w:eastAsia="Arial" w:hAnsi="Arial" w:cs="Arial"/>
                <w:color w:val="0D0D0D"/>
                <w:kern w:val="0"/>
                <w:lang w:val="es-ES" w:eastAsia="es-PA"/>
                <w14:ligatures w14:val="none"/>
              </w:rPr>
              <w:t>Desarrollar un plan de gestión de los interesados con el fin de lograr la participación eficaz de los interesados en las decisiones y la ejecución del proyecto</w:t>
            </w:r>
          </w:p>
        </w:tc>
        <w:tc>
          <w:tcPr>
            <w:tcW w:w="2409" w:type="dxa"/>
          </w:tcPr>
          <w:p w14:paraId="6ABCA819" w14:textId="3F3C93C9"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Revisión de la</w:t>
            </w:r>
            <w:r w:rsidR="006F09D9" w:rsidRPr="007B2397">
              <w:rPr>
                <w:rFonts w:ascii="Arial" w:eastAsia="Arial" w:hAnsi="Arial" w:cs="Arial"/>
                <w:color w:val="0D0D0D"/>
                <w:lang w:val="es-ES" w:eastAsia="es-PA"/>
              </w:rPr>
              <w:t xml:space="preserve"> documentación del PMI con relación a los procesos de planificación del proyecto.</w:t>
            </w:r>
          </w:p>
        </w:tc>
        <w:tc>
          <w:tcPr>
            <w:tcW w:w="2410" w:type="dxa"/>
            <w:gridSpan w:val="3"/>
          </w:tcPr>
          <w:p w14:paraId="6289A4F7" w14:textId="0EE7345E" w:rsidR="006F09D9" w:rsidRPr="007B2397" w:rsidRDefault="008D6378" w:rsidP="008E409F">
            <w:pPr>
              <w:numPr>
                <w:ilvl w:val="0"/>
                <w:numId w:val="20"/>
              </w:numPr>
              <w:spacing w:after="0" w:line="360" w:lineRule="auto"/>
              <w:ind w:left="315" w:hanging="283"/>
              <w:rPr>
                <w:rFonts w:ascii="Arial" w:eastAsia="Arial" w:hAnsi="Arial" w:cs="Arial"/>
                <w:color w:val="0D0D0D"/>
                <w:lang w:val="es-ES" w:eastAsia="es-PA"/>
              </w:rPr>
            </w:pPr>
            <w:r w:rsidRPr="007B2397">
              <w:rPr>
                <w:rFonts w:ascii="Arial" w:eastAsia="Arial" w:hAnsi="Arial" w:cs="Arial"/>
                <w:color w:val="0D0D0D"/>
                <w:lang w:val="es-ES" w:eastAsia="es-PA"/>
              </w:rPr>
              <w:t xml:space="preserve">Relación de la </w:t>
            </w:r>
            <w:r w:rsidR="006F09D9" w:rsidRPr="007B2397">
              <w:rPr>
                <w:rFonts w:ascii="Arial" w:eastAsia="Arial" w:hAnsi="Arial" w:cs="Arial"/>
                <w:color w:val="0D0D0D"/>
                <w:lang w:val="es-ES" w:eastAsia="es-PA"/>
              </w:rPr>
              <w:t>documentación del PMI con otras fuentes de información relacionadas a proyectos para aplicar a este proyecto.</w:t>
            </w:r>
          </w:p>
        </w:tc>
        <w:tc>
          <w:tcPr>
            <w:tcW w:w="1843" w:type="dxa"/>
          </w:tcPr>
          <w:p w14:paraId="558A886C" w14:textId="77777777" w:rsidR="006F09D9" w:rsidRPr="007B2397" w:rsidRDefault="006F09D9" w:rsidP="00224FD7">
            <w:pPr>
              <w:spacing w:line="360" w:lineRule="auto"/>
              <w:contextualSpacing/>
              <w:jc w:val="both"/>
              <w:rPr>
                <w:rFonts w:eastAsia="Arial" w:cs="Arial"/>
                <w:color w:val="000000" w:themeColor="text1"/>
                <w:lang w:val="es-CR" w:eastAsia="es-PA"/>
              </w:rPr>
            </w:pPr>
          </w:p>
        </w:tc>
      </w:tr>
    </w:tbl>
    <w:p w14:paraId="2D32AB29" w14:textId="2855BC91" w:rsidR="006F09D9" w:rsidRPr="007B2397" w:rsidRDefault="006F09D9" w:rsidP="008D6378">
      <w:pPr>
        <w:spacing w:after="0" w:line="360" w:lineRule="auto"/>
        <w:contextualSpacing/>
        <w:jc w:val="both"/>
        <w:rPr>
          <w:rFonts w:ascii="Arial" w:eastAsia="Times New Roman" w:hAnsi="Arial" w:cs="Arial"/>
          <w:bCs/>
          <w:kern w:val="0"/>
          <w:lang w:val="es-ES" w:eastAsia="es-ES"/>
          <w14:ligatures w14:val="none"/>
        </w:rPr>
      </w:pPr>
      <w:r w:rsidRPr="007B2397">
        <w:rPr>
          <w:rFonts w:ascii="Arial" w:eastAsia="Times New Roman" w:hAnsi="Arial" w:cs="Arial"/>
          <w:bCs/>
          <w:i/>
          <w:iCs/>
          <w:kern w:val="0"/>
          <w:lang w:val="es-ES" w:eastAsia="es-ES"/>
          <w14:ligatures w14:val="none"/>
        </w:rPr>
        <w:t>Nota</w:t>
      </w:r>
      <w:r w:rsidRPr="007B2397">
        <w:rPr>
          <w:rFonts w:ascii="Arial" w:eastAsia="Times New Roman" w:hAnsi="Arial" w:cs="Arial"/>
          <w:bCs/>
          <w:kern w:val="0"/>
          <w:lang w:val="es-ES" w:eastAsia="es-ES"/>
          <w14:ligatures w14:val="none"/>
        </w:rPr>
        <w:t xml:space="preserve">: La Tabla 2 </w:t>
      </w:r>
      <w:r w:rsidRPr="007B2397">
        <w:rPr>
          <w:rFonts w:ascii="Arial" w:eastAsia="Times New Roman" w:hAnsi="Arial" w:cs="Arial"/>
          <w:kern w:val="0"/>
          <w:lang w:val="es-ES" w:eastAsia="es-ES"/>
          <w14:ligatures w14:val="none"/>
        </w:rPr>
        <w:t>muestra</w:t>
      </w:r>
      <w:r w:rsidRPr="007B2397">
        <w:rPr>
          <w:rFonts w:ascii="Arial" w:eastAsia="Times New Roman" w:hAnsi="Arial" w:cs="Arial"/>
          <w:bCs/>
          <w:kern w:val="0"/>
          <w:lang w:val="es-ES" w:eastAsia="es-ES"/>
          <w14:ligatures w14:val="none"/>
        </w:rPr>
        <w:t xml:space="preserve"> los métodos de investigación utilizados, en correspondencia con cada objetivo. </w:t>
      </w:r>
      <w:r w:rsidR="00915503">
        <w:rPr>
          <w:rFonts w:ascii="Arial" w:eastAsia="Times New Roman" w:hAnsi="Arial" w:cs="Arial"/>
          <w:bCs/>
          <w:kern w:val="0"/>
          <w:lang w:val="es-ES" w:eastAsia="es-ES"/>
          <w14:ligatures w14:val="none"/>
        </w:rPr>
        <w:t>Elaboración</w:t>
      </w:r>
      <w:r w:rsidRPr="007B2397">
        <w:rPr>
          <w:rFonts w:ascii="Arial" w:eastAsia="Times New Roman" w:hAnsi="Arial" w:cs="Arial"/>
          <w:bCs/>
          <w:kern w:val="0"/>
          <w:lang w:val="es-ES" w:eastAsia="es-ES"/>
          <w14:ligatures w14:val="none"/>
        </w:rPr>
        <w:t xml:space="preserve"> propia.</w:t>
      </w:r>
    </w:p>
    <w:p w14:paraId="2F1DD2B1" w14:textId="7B3B442E" w:rsidR="007B7E2B" w:rsidRPr="007B2397" w:rsidRDefault="00F90D1A" w:rsidP="007B7E2B">
      <w:pPr>
        <w:pStyle w:val="Heading3"/>
        <w:rPr>
          <w:szCs w:val="22"/>
        </w:rPr>
      </w:pPr>
      <w:bookmarkStart w:id="217" w:name="_Toc164875985"/>
      <w:r w:rsidRPr="007B2397">
        <w:rPr>
          <w:szCs w:val="22"/>
        </w:rPr>
        <w:lastRenderedPageBreak/>
        <w:t>3.3</w:t>
      </w:r>
      <w:r w:rsidRPr="007B2397">
        <w:rPr>
          <w:szCs w:val="22"/>
        </w:rPr>
        <w:tab/>
        <w:t>Herramientas</w:t>
      </w:r>
      <w:bookmarkEnd w:id="217"/>
    </w:p>
    <w:p w14:paraId="37884F48" w14:textId="28640833" w:rsidR="007B7E2B" w:rsidRPr="007B2397" w:rsidRDefault="007B7E2B" w:rsidP="007B7E2B">
      <w:pPr>
        <w:spacing w:before="240"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“Las herramientas de investigación permiten obtener los datos que serán la base para el análisis, diseño, gestión e implementación de proyectos” (IDYD, 2019). </w:t>
      </w:r>
      <w:r w:rsidR="00B36F3A" w:rsidRPr="007B2397">
        <w:rPr>
          <w:rFonts w:ascii="Arial" w:eastAsia="Times New Roman" w:hAnsi="Arial" w:cs="Arial"/>
          <w:kern w:val="0"/>
          <w:lang w:val="es-CR" w:eastAsia="es-ES"/>
          <w14:ligatures w14:val="none"/>
        </w:rPr>
        <w:t xml:space="preserve">Según la guía del </w:t>
      </w:r>
      <w:r w:rsidR="00B36F3A" w:rsidRPr="007B2397">
        <w:rPr>
          <w:rFonts w:ascii="Arial" w:eastAsia="Times New Roman" w:hAnsi="Arial" w:cs="Times New Roman"/>
          <w:kern w:val="0"/>
          <w:lang w:val="es-ES" w:eastAsia="es-ES"/>
          <w14:ligatures w14:val="none"/>
        </w:rPr>
        <w:t>PMBOK®</w:t>
      </w:r>
      <w:r w:rsidR="00B36F3A" w:rsidRPr="007B2397">
        <w:rPr>
          <w:rFonts w:ascii="Arial" w:eastAsia="Times New Roman" w:hAnsi="Arial" w:cs="Arial"/>
          <w:kern w:val="0"/>
          <w:lang w:val="es-CR" w:eastAsia="es-ES"/>
          <w14:ligatures w14:val="none"/>
        </w:rPr>
        <w:t xml:space="preserve"> (2021), una herramienta o artefacto es una plantilla, documento, salida o entregable del proyecto. </w:t>
      </w:r>
      <w:r w:rsidR="000E4E36" w:rsidRPr="007B2397">
        <w:rPr>
          <w:rFonts w:ascii="Arial" w:eastAsia="Times New Roman" w:hAnsi="Arial" w:cs="Arial"/>
          <w:kern w:val="0"/>
          <w:lang w:val="es-CR" w:eastAsia="es-ES"/>
          <w14:ligatures w14:val="none"/>
        </w:rPr>
        <w:t>La</w:t>
      </w:r>
      <w:r w:rsidRPr="007B2397">
        <w:rPr>
          <w:rFonts w:ascii="Arial" w:eastAsia="Times New Roman" w:hAnsi="Arial" w:cs="Arial"/>
          <w:kern w:val="0"/>
          <w:lang w:val="es-CR" w:eastAsia="es-ES"/>
          <w14:ligatures w14:val="none"/>
        </w:rPr>
        <w:t xml:space="preserve"> guía del </w:t>
      </w:r>
      <w:r w:rsidRPr="007B2397">
        <w:rPr>
          <w:rFonts w:ascii="Arial" w:eastAsia="Times New Roman" w:hAnsi="Arial" w:cs="Times New Roman"/>
          <w:kern w:val="0"/>
          <w:lang w:val="es-ES" w:eastAsia="es-ES"/>
          <w14:ligatures w14:val="none"/>
        </w:rPr>
        <w:t>PMBOK®</w:t>
      </w:r>
      <w:r w:rsidR="000E4E36" w:rsidRPr="007B2397">
        <w:rPr>
          <w:rFonts w:ascii="Arial" w:eastAsia="Times New Roman" w:hAnsi="Arial" w:cs="Times New Roman"/>
          <w:kern w:val="0"/>
          <w:lang w:val="es-ES" w:eastAsia="es-ES"/>
          <w14:ligatures w14:val="none"/>
        </w:rPr>
        <w:t xml:space="preserve"> propone las siguientes </w:t>
      </w:r>
      <w:r w:rsidR="00166675" w:rsidRPr="007B2397">
        <w:rPr>
          <w:rFonts w:ascii="Arial" w:eastAsia="Times New Roman" w:hAnsi="Arial" w:cs="Times New Roman"/>
          <w:kern w:val="0"/>
          <w:lang w:val="es-ES" w:eastAsia="es-ES"/>
          <w14:ligatures w14:val="none"/>
        </w:rPr>
        <w:t>herramienta</w:t>
      </w:r>
      <w:r w:rsidR="000E4E36" w:rsidRPr="007B2397">
        <w:rPr>
          <w:rFonts w:ascii="Arial" w:eastAsia="Times New Roman" w:hAnsi="Arial" w:cs="Arial"/>
          <w:kern w:val="0"/>
          <w:lang w:val="es-CR" w:eastAsia="es-ES"/>
          <w14:ligatures w14:val="none"/>
        </w:rPr>
        <w:t>s</w:t>
      </w:r>
      <w:r w:rsidRPr="007B2397">
        <w:rPr>
          <w:rFonts w:ascii="Arial" w:eastAsia="Times New Roman" w:hAnsi="Arial" w:cs="Arial"/>
          <w:kern w:val="0"/>
          <w:lang w:val="es-CR" w:eastAsia="es-ES"/>
          <w14:ligatures w14:val="none"/>
        </w:rPr>
        <w:t xml:space="preserve">. </w:t>
      </w:r>
    </w:p>
    <w:p w14:paraId="035646BD" w14:textId="01CA6EB6" w:rsidR="007B7E2B" w:rsidRPr="007B2397" w:rsidRDefault="007B7E2B" w:rsidP="00D10216">
      <w:pPr>
        <w:pStyle w:val="ListParagraph"/>
        <w:numPr>
          <w:ilvl w:val="0"/>
          <w:numId w:val="23"/>
        </w:numPr>
        <w:ind w:left="284" w:hanging="284"/>
        <w:rPr>
          <w:rFonts w:cs="Arial"/>
          <w:b/>
          <w:bCs/>
          <w:szCs w:val="22"/>
          <w:lang w:val="es-CR"/>
        </w:rPr>
      </w:pPr>
      <w:r w:rsidRPr="007B2397">
        <w:rPr>
          <w:rFonts w:cs="Arial"/>
          <w:b/>
          <w:bCs/>
          <w:szCs w:val="22"/>
          <w:lang w:val="es-CR"/>
        </w:rPr>
        <w:t xml:space="preserve">Artefactos estratégicos: </w:t>
      </w:r>
      <w:r w:rsidR="00090070" w:rsidRPr="007B2397">
        <w:rPr>
          <w:rFonts w:cs="Arial"/>
          <w:szCs w:val="22"/>
          <w:lang w:val="es-CR"/>
        </w:rPr>
        <w:t>según</w:t>
      </w:r>
      <w:r w:rsidRPr="007B2397">
        <w:rPr>
          <w:rFonts w:cs="Arial"/>
          <w:szCs w:val="22"/>
          <w:lang w:val="es-CR"/>
        </w:rPr>
        <w:t xml:space="preserve"> la guía del </w:t>
      </w:r>
      <w:r w:rsidRPr="007B2397">
        <w:rPr>
          <w:szCs w:val="22"/>
        </w:rPr>
        <w:t>PMBOK®</w:t>
      </w:r>
      <w:r w:rsidRPr="007B2397">
        <w:rPr>
          <w:rFonts w:cs="Arial"/>
          <w:szCs w:val="22"/>
          <w:lang w:val="es-CR"/>
        </w:rPr>
        <w:t xml:space="preserve"> (2017), son creados antes o al inicio del proyecto para abordar información estratégica, de negocio, o general sobre el proyecto. Algunos ejemplos pueden ser casos de negocio, </w:t>
      </w:r>
      <w:proofErr w:type="spellStart"/>
      <w:r w:rsidRPr="007B2397">
        <w:rPr>
          <w:rFonts w:cs="Arial"/>
          <w:szCs w:val="22"/>
          <w:lang w:val="es-CR"/>
        </w:rPr>
        <w:t>canvas</w:t>
      </w:r>
      <w:proofErr w:type="spellEnd"/>
      <w:r w:rsidRPr="007B2397">
        <w:rPr>
          <w:rFonts w:cs="Arial"/>
          <w:szCs w:val="22"/>
          <w:lang w:val="es-CR"/>
        </w:rPr>
        <w:t>, hojas de ruta, acta del proyecto, etc. “Facilitan la comprensión y la aceptación de la dirección estratégica del proyecto, y pueden ayudar a fomentar la participación y el compromiso de las partes interesadas” (</w:t>
      </w:r>
      <w:proofErr w:type="spellStart"/>
      <w:r w:rsidRPr="007B2397">
        <w:rPr>
          <w:rFonts w:cs="Arial"/>
          <w:szCs w:val="22"/>
          <w:lang w:val="es-CR"/>
        </w:rPr>
        <w:t>Dharmacon</w:t>
      </w:r>
      <w:proofErr w:type="spellEnd"/>
      <w:r w:rsidRPr="007B2397">
        <w:rPr>
          <w:rFonts w:cs="Arial"/>
          <w:szCs w:val="22"/>
          <w:lang w:val="es-CR"/>
        </w:rPr>
        <w:t>, 2023).</w:t>
      </w:r>
    </w:p>
    <w:p w14:paraId="1FE48260" w14:textId="54CC18C4"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t>Registros</w:t>
      </w:r>
      <w:r w:rsidRPr="007B2397">
        <w:rPr>
          <w:rFonts w:cs="Arial"/>
          <w:szCs w:val="22"/>
          <w:lang w:val="es-CR"/>
        </w:rPr>
        <w:t xml:space="preserve">: en concordancia con el artículo La Importancia de los Registros en la Gestión de Proyectos: Una Guía Práctica Basada en el </w:t>
      </w:r>
      <w:r w:rsidRPr="007B2397">
        <w:rPr>
          <w:szCs w:val="22"/>
        </w:rPr>
        <w:t>PMBOK®</w:t>
      </w:r>
      <w:r w:rsidRPr="007B2397">
        <w:rPr>
          <w:rFonts w:cs="Arial"/>
          <w:szCs w:val="22"/>
          <w:lang w:val="es-CR"/>
        </w:rPr>
        <w:t xml:space="preserve"> 7, los registros proporcionan una base sólida para la auditoría y revisión de un proyecto. Según el </w:t>
      </w:r>
      <w:r w:rsidRPr="007B2397">
        <w:rPr>
          <w:szCs w:val="22"/>
        </w:rPr>
        <w:t xml:space="preserve">PMBOK® </w:t>
      </w:r>
      <w:r w:rsidRPr="007B2397">
        <w:rPr>
          <w:rFonts w:cs="Arial"/>
          <w:szCs w:val="22"/>
          <w:lang w:val="es-CR"/>
        </w:rPr>
        <w:t xml:space="preserve">(2017), </w:t>
      </w:r>
      <w:r w:rsidR="00561764" w:rsidRPr="007B2397">
        <w:rPr>
          <w:rFonts w:cs="Arial"/>
          <w:szCs w:val="22"/>
          <w:lang w:val="es-CR"/>
        </w:rPr>
        <w:t>se utilizan</w:t>
      </w:r>
      <w:r w:rsidRPr="007B2397">
        <w:rPr>
          <w:rFonts w:cs="Arial"/>
          <w:szCs w:val="22"/>
          <w:lang w:val="es-CR"/>
        </w:rPr>
        <w:t xml:space="preserve"> para registrar aspectos en constante evolución del proyecto y se actualizan durante el proyecto. </w:t>
      </w:r>
      <w:r w:rsidR="00561764" w:rsidRPr="007B2397">
        <w:rPr>
          <w:rFonts w:cs="Arial"/>
          <w:szCs w:val="22"/>
          <w:lang w:val="es-CR"/>
        </w:rPr>
        <w:t>Por</w:t>
      </w:r>
      <w:r w:rsidRPr="007B2397">
        <w:rPr>
          <w:rFonts w:cs="Arial"/>
          <w:szCs w:val="22"/>
          <w:lang w:val="es-CR"/>
        </w:rPr>
        <w:t xml:space="preserve"> ejemplo</w:t>
      </w:r>
      <w:r w:rsidR="00561764" w:rsidRPr="007B2397">
        <w:rPr>
          <w:rFonts w:cs="Arial"/>
          <w:szCs w:val="22"/>
          <w:lang w:val="es-CR"/>
        </w:rPr>
        <w:t>:</w:t>
      </w:r>
      <w:r w:rsidRPr="007B2397">
        <w:rPr>
          <w:rFonts w:cs="Arial"/>
          <w:szCs w:val="22"/>
          <w:lang w:val="es-CR"/>
        </w:rPr>
        <w:t xml:space="preserve"> registro de supuestos, registro de lecciones aprendidas, registro de riesgos, etc.</w:t>
      </w:r>
    </w:p>
    <w:p w14:paraId="1C6A5BD1" w14:textId="6FD8ACD5"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t xml:space="preserve">Planes: </w:t>
      </w:r>
      <w:r w:rsidR="005F0B68" w:rsidRPr="007B2397">
        <w:rPr>
          <w:rFonts w:cs="Arial"/>
          <w:szCs w:val="22"/>
          <w:lang w:val="es-CR"/>
        </w:rPr>
        <w:t>e</w:t>
      </w:r>
      <w:r w:rsidRPr="007B2397">
        <w:rPr>
          <w:rFonts w:cs="Arial"/>
          <w:szCs w:val="22"/>
          <w:lang w:val="es-CR"/>
        </w:rPr>
        <w:t xml:space="preserve">n el artículo de HubSpot </w:t>
      </w:r>
      <w:r w:rsidRPr="007B2397">
        <w:rPr>
          <w:szCs w:val="22"/>
        </w:rPr>
        <w:t>PMBOK®</w:t>
      </w:r>
      <w:r w:rsidRPr="007B2397">
        <w:rPr>
          <w:rFonts w:cs="Arial"/>
          <w:szCs w:val="22"/>
          <w:lang w:val="es-CR"/>
        </w:rPr>
        <w:t>: Qué es, para qué sirve, fases y herramientas, se menciona que, en los planes, se habla con detalle sobre cómo conseguir recursos humanos, materiales y financiación, presenta acciones para prevenir posibles escenarios negativos y lo que debe hacerse para que el proyecto finalice en el tiempo acordado, dentro del presupuesto (</w:t>
      </w:r>
      <w:r w:rsidR="00122FF4" w:rsidRPr="007B2397">
        <w:rPr>
          <w:rFonts w:cs="Arial"/>
          <w:szCs w:val="22"/>
          <w:lang w:val="es-CR"/>
        </w:rPr>
        <w:t>Rodríguez</w:t>
      </w:r>
      <w:r w:rsidRPr="007B2397">
        <w:rPr>
          <w:rFonts w:cs="Arial"/>
          <w:szCs w:val="22"/>
          <w:lang w:val="es-CR"/>
        </w:rPr>
        <w:t xml:space="preserve">, 2021). Según la guía del </w:t>
      </w:r>
      <w:r w:rsidR="00B71850" w:rsidRPr="007B2397">
        <w:rPr>
          <w:szCs w:val="22"/>
        </w:rPr>
        <w:t>PMBOK®</w:t>
      </w:r>
      <w:r w:rsidRPr="007B2397">
        <w:rPr>
          <w:rFonts w:cs="Arial"/>
          <w:szCs w:val="22"/>
          <w:lang w:val="es-CR"/>
        </w:rPr>
        <w:t xml:space="preserve"> (2017), </w:t>
      </w:r>
      <w:r w:rsidR="00DE78D5" w:rsidRPr="007B2397">
        <w:rPr>
          <w:rFonts w:cs="Arial"/>
          <w:szCs w:val="22"/>
          <w:lang w:val="es-CR"/>
        </w:rPr>
        <w:t>los</w:t>
      </w:r>
      <w:r w:rsidRPr="007B2397">
        <w:rPr>
          <w:rFonts w:cs="Arial"/>
          <w:szCs w:val="22"/>
          <w:lang w:val="es-CR"/>
        </w:rPr>
        <w:t xml:space="preserve"> equipos de proyectos elaboran planes para aspectos individuales del proyecto o combinar toda la información en un plan de gestión de proyecto global. </w:t>
      </w:r>
    </w:p>
    <w:p w14:paraId="37512A95" w14:textId="77030E4D"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lastRenderedPageBreak/>
        <w:t xml:space="preserve">Diagramas de jerarquía: </w:t>
      </w:r>
      <w:r w:rsidR="006E1846">
        <w:rPr>
          <w:rFonts w:cs="Arial"/>
          <w:szCs w:val="22"/>
          <w:lang w:val="es-CR"/>
        </w:rPr>
        <w:t>según</w:t>
      </w:r>
      <w:r w:rsidRPr="007B2397">
        <w:rPr>
          <w:rFonts w:cs="Arial"/>
          <w:szCs w:val="22"/>
          <w:lang w:val="es-CR"/>
        </w:rPr>
        <w:t xml:space="preserve"> el artículo Obtenga Más Información Sobre el Esquema Jerárquico de </w:t>
      </w:r>
      <w:proofErr w:type="spellStart"/>
      <w:r w:rsidRPr="007B2397">
        <w:rPr>
          <w:rFonts w:cs="Arial"/>
          <w:szCs w:val="22"/>
          <w:lang w:val="es-CR"/>
        </w:rPr>
        <w:t>PerformancePoint</w:t>
      </w:r>
      <w:proofErr w:type="spellEnd"/>
      <w:r w:rsidRPr="007B2397">
        <w:rPr>
          <w:rFonts w:cs="Arial"/>
          <w:szCs w:val="22"/>
          <w:lang w:val="es-CR"/>
        </w:rPr>
        <w:t xml:space="preserve">, </w:t>
      </w:r>
      <w:r w:rsidR="006E1846">
        <w:rPr>
          <w:rFonts w:cs="Arial"/>
          <w:szCs w:val="22"/>
          <w:lang w:val="es-CR"/>
        </w:rPr>
        <w:t xml:space="preserve">éste </w:t>
      </w:r>
      <w:r w:rsidRPr="007B2397">
        <w:rPr>
          <w:rFonts w:cs="Arial"/>
          <w:szCs w:val="22"/>
          <w:lang w:val="es-CR"/>
        </w:rPr>
        <w:t xml:space="preserve">ayuda a realizar un análisis de causa de origen y ver la forma en que cada miembro de un grupo contribuye a un todo (Microsoft, 2023). Según la guía del </w:t>
      </w:r>
      <w:r w:rsidR="00A93902" w:rsidRPr="007B2397">
        <w:rPr>
          <w:szCs w:val="22"/>
        </w:rPr>
        <w:t>PMBOK®</w:t>
      </w:r>
      <w:r w:rsidRPr="007B2397">
        <w:rPr>
          <w:rFonts w:cs="Arial"/>
          <w:szCs w:val="22"/>
          <w:lang w:val="es-CR"/>
        </w:rPr>
        <w:t xml:space="preserve"> (PMI, 2017), estos diagramas inician con información general que se descompone progresivamente en un mayor nivel de detalle</w:t>
      </w:r>
      <w:r w:rsidR="00CE0FBD">
        <w:rPr>
          <w:rFonts w:cs="Arial"/>
          <w:szCs w:val="22"/>
          <w:lang w:val="es-CR"/>
        </w:rPr>
        <w:t xml:space="preserve"> (</w:t>
      </w:r>
      <w:r w:rsidRPr="007B2397">
        <w:rPr>
          <w:rFonts w:cs="Arial"/>
          <w:szCs w:val="22"/>
          <w:lang w:val="es-CR"/>
        </w:rPr>
        <w:t>estructuras de desglose de trabajo, de recursos, de riesgos, o de producto</w:t>
      </w:r>
      <w:r w:rsidR="00CE0FBD">
        <w:rPr>
          <w:rFonts w:cs="Arial"/>
          <w:szCs w:val="22"/>
          <w:lang w:val="es-CR"/>
        </w:rPr>
        <w:t>, por ejemplo)</w:t>
      </w:r>
      <w:r w:rsidRPr="007B2397">
        <w:rPr>
          <w:rFonts w:cs="Arial"/>
          <w:szCs w:val="22"/>
          <w:lang w:val="es-CR"/>
        </w:rPr>
        <w:t>.</w:t>
      </w:r>
    </w:p>
    <w:p w14:paraId="3FDB5ECF" w14:textId="3FBAC3C6"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t xml:space="preserve">Líneas base: </w:t>
      </w:r>
      <w:r w:rsidRPr="007B2397">
        <w:rPr>
          <w:rFonts w:cs="Arial"/>
          <w:szCs w:val="22"/>
          <w:lang w:val="es-CR"/>
        </w:rPr>
        <w:t xml:space="preserve">la publicación ¿Qué son y cómo se construyen las Líneas Base de la Dirección y Gestión de Proyectos?, menciona que son elementos desarrollados durante la planificación que permiten establecer la ruta a seguir para realizar el proyecto y alcanzar sus objetivos (Brenes, 2017). Según la guía del </w:t>
      </w:r>
      <w:r w:rsidR="00A93902" w:rsidRPr="007B2397">
        <w:rPr>
          <w:szCs w:val="22"/>
        </w:rPr>
        <w:t>PMBOK®</w:t>
      </w:r>
      <w:r w:rsidRPr="007B2397">
        <w:rPr>
          <w:rFonts w:cs="Arial"/>
          <w:szCs w:val="22"/>
          <w:lang w:val="es-CR"/>
        </w:rPr>
        <w:t xml:space="preserve"> (PMI, 2017), una línea base es la versión aprobada de un plan o producto de trabajo. El desempeño real es comparado con las líneas base para identificar la variación del proyecto</w:t>
      </w:r>
      <w:r w:rsidR="003E5882" w:rsidRPr="007B2397">
        <w:rPr>
          <w:rFonts w:cs="Arial"/>
          <w:szCs w:val="22"/>
          <w:lang w:val="es-CR"/>
        </w:rPr>
        <w:t xml:space="preserve"> (</w:t>
      </w:r>
      <w:r w:rsidRPr="007B2397">
        <w:rPr>
          <w:rFonts w:cs="Arial"/>
          <w:szCs w:val="22"/>
          <w:lang w:val="es-CR"/>
        </w:rPr>
        <w:t>presupuesto, cronograma o alcance</w:t>
      </w:r>
      <w:r w:rsidR="003A2570" w:rsidRPr="007B2397">
        <w:rPr>
          <w:rFonts w:cs="Arial"/>
          <w:szCs w:val="22"/>
          <w:lang w:val="es-CR"/>
        </w:rPr>
        <w:t>)</w:t>
      </w:r>
      <w:r w:rsidRPr="007B2397">
        <w:rPr>
          <w:rFonts w:cs="Arial"/>
          <w:szCs w:val="22"/>
          <w:lang w:val="es-CR"/>
        </w:rPr>
        <w:t xml:space="preserve">. </w:t>
      </w:r>
    </w:p>
    <w:p w14:paraId="5DD10C61" w14:textId="32E934D8"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t xml:space="preserve">Datos visuales: </w:t>
      </w:r>
      <w:r w:rsidRPr="007B2397">
        <w:rPr>
          <w:rFonts w:cs="Arial"/>
          <w:szCs w:val="22"/>
          <w:lang w:val="es-CR"/>
        </w:rPr>
        <w:t xml:space="preserve">según la guía del </w:t>
      </w:r>
      <w:r w:rsidR="00A93902" w:rsidRPr="007B2397">
        <w:rPr>
          <w:szCs w:val="22"/>
        </w:rPr>
        <w:t>PMBOK®</w:t>
      </w:r>
      <w:r w:rsidRPr="007B2397">
        <w:rPr>
          <w:rFonts w:cs="Arial"/>
          <w:szCs w:val="22"/>
          <w:lang w:val="es-CR"/>
        </w:rPr>
        <w:t xml:space="preserve"> (2017), son artefactos que organizan y presentan los datos e información en un formato visual</w:t>
      </w:r>
      <w:r w:rsidR="008B6982">
        <w:rPr>
          <w:rFonts w:cs="Arial"/>
          <w:szCs w:val="22"/>
          <w:lang w:val="es-CR"/>
        </w:rPr>
        <w:t xml:space="preserve"> (</w:t>
      </w:r>
      <w:r w:rsidRPr="007B2397">
        <w:rPr>
          <w:rFonts w:cs="Arial"/>
          <w:szCs w:val="22"/>
          <w:lang w:val="es-CR"/>
        </w:rPr>
        <w:t>gráficos, matrices y diagramas</w:t>
      </w:r>
      <w:r w:rsidR="008B6982">
        <w:rPr>
          <w:rFonts w:cs="Arial"/>
          <w:szCs w:val="22"/>
          <w:lang w:val="es-CR"/>
        </w:rPr>
        <w:t>)</w:t>
      </w:r>
      <w:r w:rsidRPr="007B2397">
        <w:rPr>
          <w:rFonts w:cs="Arial"/>
          <w:szCs w:val="22"/>
          <w:lang w:val="es-CR"/>
        </w:rPr>
        <w:t>. “La visualización de datos en la gestión de proyectos se utiliza para resaltar patrones, tendencias y correlaciones en los datos del proyecto que pueden no ser inmediatamente evidentes en formato de texto” (</w:t>
      </w:r>
      <w:proofErr w:type="spellStart"/>
      <w:r w:rsidRPr="007B2397">
        <w:rPr>
          <w:rFonts w:cs="Arial"/>
          <w:szCs w:val="22"/>
          <w:lang w:val="es-CR"/>
        </w:rPr>
        <w:t>Dharmacon</w:t>
      </w:r>
      <w:proofErr w:type="spellEnd"/>
      <w:r w:rsidRPr="007B2397">
        <w:rPr>
          <w:rFonts w:cs="Arial"/>
          <w:szCs w:val="22"/>
          <w:lang w:val="es-CR"/>
        </w:rPr>
        <w:t xml:space="preserve">, 2023). </w:t>
      </w:r>
    </w:p>
    <w:p w14:paraId="37D4D5A2" w14:textId="07408A85"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t>Reportes</w:t>
      </w:r>
      <w:r w:rsidRPr="007B2397">
        <w:rPr>
          <w:rFonts w:cs="Arial"/>
          <w:szCs w:val="22"/>
          <w:lang w:val="es-CR"/>
        </w:rPr>
        <w:t xml:space="preserve">: de acuerdo con el artículo Cómo Crear un Informe de Estado del Proyecto Eficaz en Tan Solo 8 Pasos, por medio de los reportes </w:t>
      </w:r>
      <w:r w:rsidR="0098310E" w:rsidRPr="007B2397">
        <w:rPr>
          <w:rFonts w:cs="Arial"/>
          <w:szCs w:val="22"/>
          <w:lang w:val="es-CR"/>
        </w:rPr>
        <w:t>se conoce s</w:t>
      </w:r>
      <w:r w:rsidRPr="007B2397">
        <w:rPr>
          <w:rFonts w:cs="Arial"/>
          <w:szCs w:val="22"/>
          <w:lang w:val="es-CR"/>
        </w:rPr>
        <w:t xml:space="preserve">i el proyecto está en curso, en riesgo o con retraso, y podrá corregirlo, de ser necesario, y adecuarlo (Thai, 2022). Según la guía del </w:t>
      </w:r>
      <w:r w:rsidR="00A93902" w:rsidRPr="007B2397">
        <w:rPr>
          <w:szCs w:val="22"/>
        </w:rPr>
        <w:t>PMBOK®</w:t>
      </w:r>
      <w:r w:rsidRPr="007B2397">
        <w:rPr>
          <w:rFonts w:cs="Arial"/>
          <w:szCs w:val="22"/>
          <w:lang w:val="es-CR"/>
        </w:rPr>
        <w:t xml:space="preserve"> (2017), son registros formales o resúmenes </w:t>
      </w:r>
      <w:r w:rsidR="00E1591C" w:rsidRPr="007B2397">
        <w:rPr>
          <w:rFonts w:cs="Arial"/>
          <w:szCs w:val="22"/>
          <w:lang w:val="es-CR"/>
        </w:rPr>
        <w:t>que c</w:t>
      </w:r>
      <w:r w:rsidRPr="007B2397">
        <w:rPr>
          <w:rFonts w:cs="Arial"/>
          <w:szCs w:val="22"/>
          <w:lang w:val="es-CR"/>
        </w:rPr>
        <w:t>omunican información a interesados</w:t>
      </w:r>
      <w:r w:rsidR="00E430C1">
        <w:rPr>
          <w:rFonts w:cs="Arial"/>
          <w:szCs w:val="22"/>
          <w:lang w:val="es-CR"/>
        </w:rPr>
        <w:t xml:space="preserve"> sobre </w:t>
      </w:r>
      <w:r w:rsidRPr="007B2397">
        <w:rPr>
          <w:rFonts w:cs="Arial"/>
          <w:szCs w:val="22"/>
          <w:lang w:val="es-CR"/>
        </w:rPr>
        <w:t>el estado del proyecto</w:t>
      </w:r>
      <w:r w:rsidR="00FE0CFE" w:rsidRPr="007B2397">
        <w:rPr>
          <w:rFonts w:cs="Arial"/>
          <w:szCs w:val="22"/>
          <w:lang w:val="es-CR"/>
        </w:rPr>
        <w:t xml:space="preserve"> (</w:t>
      </w:r>
      <w:r w:rsidRPr="007B2397">
        <w:rPr>
          <w:rFonts w:cs="Arial"/>
          <w:szCs w:val="22"/>
          <w:lang w:val="es-CR"/>
        </w:rPr>
        <w:t>reportes de calidad, reportes de riesgos o reportes del estado del proyecto</w:t>
      </w:r>
      <w:r w:rsidR="00FE0CFE" w:rsidRPr="007B2397">
        <w:rPr>
          <w:rFonts w:cs="Arial"/>
          <w:szCs w:val="22"/>
          <w:lang w:val="es-CR"/>
        </w:rPr>
        <w:t>)</w:t>
      </w:r>
      <w:r w:rsidRPr="007B2397">
        <w:rPr>
          <w:rFonts w:cs="Arial"/>
          <w:szCs w:val="22"/>
          <w:lang w:val="es-CR"/>
        </w:rPr>
        <w:t>.</w:t>
      </w:r>
    </w:p>
    <w:p w14:paraId="7B146D02" w14:textId="3AADF82F" w:rsidR="007B7E2B" w:rsidRPr="007B2397" w:rsidRDefault="007B7E2B" w:rsidP="008E409F">
      <w:pPr>
        <w:pStyle w:val="ListParagraph"/>
        <w:numPr>
          <w:ilvl w:val="0"/>
          <w:numId w:val="23"/>
        </w:numPr>
        <w:ind w:left="284" w:hanging="284"/>
        <w:rPr>
          <w:rFonts w:cs="Arial"/>
          <w:b/>
          <w:bCs/>
          <w:szCs w:val="22"/>
          <w:lang w:val="es-CR"/>
        </w:rPr>
      </w:pPr>
      <w:r w:rsidRPr="007B2397">
        <w:rPr>
          <w:rFonts w:cs="Arial"/>
          <w:b/>
          <w:bCs/>
          <w:szCs w:val="22"/>
          <w:lang w:val="es-CR"/>
        </w:rPr>
        <w:lastRenderedPageBreak/>
        <w:t xml:space="preserve">Acuerdos: </w:t>
      </w:r>
      <w:r w:rsidR="00FE0CFE" w:rsidRPr="007B2397">
        <w:rPr>
          <w:rFonts w:cs="Arial"/>
          <w:szCs w:val="22"/>
          <w:lang w:val="es-CR"/>
        </w:rPr>
        <w:t>l</w:t>
      </w:r>
      <w:r w:rsidR="00A5725D" w:rsidRPr="007B2397">
        <w:rPr>
          <w:rFonts w:cs="Arial"/>
          <w:szCs w:val="22"/>
          <w:lang w:val="es-CR"/>
        </w:rPr>
        <w:t>a</w:t>
      </w:r>
      <w:r w:rsidRPr="007B2397">
        <w:rPr>
          <w:rFonts w:cs="Arial"/>
          <w:szCs w:val="22"/>
          <w:lang w:val="es-CR"/>
        </w:rPr>
        <w:t xml:space="preserve"> guía del </w:t>
      </w:r>
      <w:r w:rsidR="00A93902" w:rsidRPr="007B2397">
        <w:rPr>
          <w:szCs w:val="22"/>
        </w:rPr>
        <w:t>PMBOK®</w:t>
      </w:r>
      <w:r w:rsidRPr="007B2397">
        <w:rPr>
          <w:rFonts w:cs="Arial"/>
          <w:szCs w:val="22"/>
          <w:lang w:val="es-CR"/>
        </w:rPr>
        <w:t xml:space="preserve"> (2017), </w:t>
      </w:r>
      <w:r w:rsidR="00A5725D" w:rsidRPr="007B2397">
        <w:rPr>
          <w:rFonts w:cs="Arial"/>
          <w:szCs w:val="22"/>
          <w:lang w:val="es-CR"/>
        </w:rPr>
        <w:t xml:space="preserve">plantea que un </w:t>
      </w:r>
      <w:r w:rsidRPr="007B2397">
        <w:rPr>
          <w:rFonts w:cs="Arial"/>
          <w:szCs w:val="22"/>
          <w:lang w:val="es-CR"/>
        </w:rPr>
        <w:t>acuerdo es cualquier documento o comunicación que define la intención de las partes. En proyectos, los acuerdos se convierten en contratos u otros entendidos definidos.</w:t>
      </w:r>
    </w:p>
    <w:p w14:paraId="59A6D8AA" w14:textId="4DF9867F" w:rsidR="007B7E2B" w:rsidRPr="007B2397" w:rsidRDefault="007B7E2B" w:rsidP="003815C5">
      <w:pPr>
        <w:spacing w:before="240"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En la Tabla 3, se definen las herramientas utilizadas para cada objetivo. </w:t>
      </w:r>
    </w:p>
    <w:p w14:paraId="3FF1D1D4" w14:textId="6BCE3A5B" w:rsidR="00C65EE5" w:rsidRPr="007B2397" w:rsidRDefault="00C65EE5" w:rsidP="00DE78D5">
      <w:pPr>
        <w:pStyle w:val="Caption"/>
        <w:spacing w:before="240"/>
        <w:ind w:firstLine="0"/>
        <w:rPr>
          <w:rFonts w:cs="Arial"/>
          <w:sz w:val="22"/>
          <w:szCs w:val="22"/>
        </w:rPr>
      </w:pPr>
      <w:bookmarkStart w:id="218" w:name="_Toc164959875"/>
      <w:bookmarkStart w:id="219" w:name="_Toc46053725"/>
      <w:bookmarkStart w:id="220" w:name="_Toc301889121"/>
      <w:bookmarkStart w:id="221" w:name="_Toc354770527"/>
      <w:r w:rsidRPr="007B2397">
        <w:rPr>
          <w:sz w:val="22"/>
          <w:szCs w:val="22"/>
        </w:rPr>
        <w:t xml:space="preserve">Tabla </w:t>
      </w:r>
      <w:r w:rsidRPr="007B2397">
        <w:rPr>
          <w:sz w:val="22"/>
          <w:szCs w:val="22"/>
        </w:rPr>
        <w:fldChar w:fldCharType="begin"/>
      </w:r>
      <w:r w:rsidRPr="007B2397">
        <w:rPr>
          <w:sz w:val="22"/>
          <w:szCs w:val="22"/>
        </w:rPr>
        <w:instrText xml:space="preserve"> SEQ Tabla \* ARABIC </w:instrText>
      </w:r>
      <w:r w:rsidRPr="007B2397">
        <w:rPr>
          <w:sz w:val="22"/>
          <w:szCs w:val="22"/>
        </w:rPr>
        <w:fldChar w:fldCharType="separate"/>
      </w:r>
      <w:r w:rsidRPr="007B2397">
        <w:rPr>
          <w:sz w:val="22"/>
          <w:szCs w:val="22"/>
          <w:lang w:val="es-CR" w:eastAsia="es-MX"/>
        </w:rPr>
        <w:t>3</w:t>
      </w:r>
      <w:bookmarkEnd w:id="218"/>
      <w:r w:rsidRPr="007B2397">
        <w:rPr>
          <w:sz w:val="22"/>
          <w:szCs w:val="22"/>
        </w:rPr>
        <w:fldChar w:fldCharType="end"/>
      </w:r>
      <w:bookmarkEnd w:id="219"/>
    </w:p>
    <w:bookmarkEnd w:id="220"/>
    <w:p w14:paraId="17E65C35" w14:textId="77777777" w:rsidR="002729A5" w:rsidRPr="007B2397" w:rsidRDefault="002729A5" w:rsidP="002729A5">
      <w:pPr>
        <w:keepNext/>
        <w:spacing w:after="0" w:line="480" w:lineRule="auto"/>
        <w:ind w:left="1008" w:hanging="1008"/>
        <w:contextualSpacing/>
        <w:outlineLvl w:val="4"/>
        <w:rPr>
          <w:rFonts w:ascii="Arial" w:eastAsia="Times New Roman" w:hAnsi="Arial" w:cs="Arial"/>
          <w:bCs/>
          <w:i/>
          <w:kern w:val="0"/>
          <w:lang w:val="es-ES" w:eastAsia="es-ES"/>
          <w14:ligatures w14:val="none"/>
        </w:rPr>
      </w:pPr>
      <w:r w:rsidRPr="007B2397">
        <w:rPr>
          <w:rFonts w:ascii="Arial" w:eastAsia="Times New Roman" w:hAnsi="Arial" w:cs="Arial"/>
          <w:bCs/>
          <w:i/>
          <w:kern w:val="0"/>
          <w:lang w:val="es-ES" w:eastAsia="es-ES"/>
          <w14:ligatures w14:val="none"/>
        </w:rPr>
        <w:t xml:space="preserve">Herramientas Utilizadas </w:t>
      </w:r>
    </w:p>
    <w:tbl>
      <w:tblPr>
        <w:tblW w:w="8505" w:type="dxa"/>
        <w:tblBorders>
          <w:top w:val="single" w:sz="4" w:space="0" w:color="000000"/>
          <w:bottom w:val="single" w:sz="4" w:space="0" w:color="000000"/>
        </w:tblBorders>
        <w:tblLayout w:type="fixed"/>
        <w:tblLook w:val="0000" w:firstRow="0" w:lastRow="0" w:firstColumn="0" w:lastColumn="0" w:noHBand="0" w:noVBand="0"/>
      </w:tblPr>
      <w:tblGrid>
        <w:gridCol w:w="4678"/>
        <w:gridCol w:w="3827"/>
      </w:tblGrid>
      <w:tr w:rsidR="002729A5" w:rsidRPr="007B2397" w14:paraId="06E15984" w14:textId="77777777" w:rsidTr="005E2A55">
        <w:trPr>
          <w:trHeight w:val="147"/>
          <w:tblHeader/>
        </w:trPr>
        <w:tc>
          <w:tcPr>
            <w:tcW w:w="4678" w:type="dxa"/>
            <w:tcBorders>
              <w:top w:val="single" w:sz="4" w:space="0" w:color="000000"/>
              <w:bottom w:val="single" w:sz="4" w:space="0" w:color="auto"/>
            </w:tcBorders>
            <w:shd w:val="clear" w:color="auto" w:fill="auto"/>
          </w:tcPr>
          <w:p w14:paraId="7B6C1872" w14:textId="77777777" w:rsidR="002729A5" w:rsidRPr="007B2397" w:rsidRDefault="002729A5" w:rsidP="00224FD7">
            <w:pPr>
              <w:widowControl w:val="0"/>
              <w:pBdr>
                <w:top w:val="nil"/>
                <w:left w:val="nil"/>
                <w:bottom w:val="nil"/>
                <w:right w:val="nil"/>
                <w:between w:val="nil"/>
              </w:pBdr>
              <w:spacing w:after="0" w:line="360" w:lineRule="auto"/>
              <w:rPr>
                <w:rFonts w:ascii="Arial" w:eastAsia="Arial" w:hAnsi="Arial" w:cs="Arial"/>
                <w:b/>
                <w:color w:val="0D0D0D"/>
                <w:lang w:val="es-ES" w:eastAsia="es-PA"/>
              </w:rPr>
            </w:pPr>
            <w:r w:rsidRPr="007B2397">
              <w:rPr>
                <w:rFonts w:ascii="Arial" w:eastAsia="Arial" w:hAnsi="Arial" w:cs="Arial"/>
                <w:b/>
                <w:color w:val="0D0D0D"/>
                <w:lang w:val="es-ES" w:eastAsia="es-PA"/>
              </w:rPr>
              <w:t>Objetivos</w:t>
            </w:r>
          </w:p>
        </w:tc>
        <w:tc>
          <w:tcPr>
            <w:tcW w:w="3827" w:type="dxa"/>
            <w:tcBorders>
              <w:top w:val="single" w:sz="4" w:space="0" w:color="000000"/>
              <w:bottom w:val="single" w:sz="4" w:space="0" w:color="auto"/>
            </w:tcBorders>
            <w:shd w:val="clear" w:color="auto" w:fill="auto"/>
          </w:tcPr>
          <w:p w14:paraId="7CF2BA48" w14:textId="77777777" w:rsidR="002729A5" w:rsidRPr="007B2397" w:rsidRDefault="002729A5"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Herramientas</w:t>
            </w:r>
          </w:p>
        </w:tc>
      </w:tr>
      <w:tr w:rsidR="002729A5" w:rsidRPr="00FB7B7F" w14:paraId="69826B95" w14:textId="77777777" w:rsidTr="005E2A55">
        <w:trPr>
          <w:trHeight w:val="695"/>
        </w:trPr>
        <w:tc>
          <w:tcPr>
            <w:tcW w:w="4678" w:type="dxa"/>
            <w:tcBorders>
              <w:top w:val="single" w:sz="4" w:space="0" w:color="auto"/>
            </w:tcBorders>
          </w:tcPr>
          <w:p w14:paraId="0E33CC16" w14:textId="7175E1B3" w:rsidR="002729A5" w:rsidRPr="007B2397" w:rsidRDefault="00D07B4E" w:rsidP="008E409F">
            <w:pPr>
              <w:pStyle w:val="ListParagraph"/>
              <w:numPr>
                <w:ilvl w:val="0"/>
                <w:numId w:val="24"/>
              </w:numPr>
              <w:spacing w:line="360" w:lineRule="auto"/>
              <w:ind w:left="460" w:hanging="460"/>
              <w:jc w:val="both"/>
              <w:rPr>
                <w:rFonts w:eastAsia="Arial" w:cs="Arial"/>
                <w:color w:val="0D0D0D"/>
                <w:szCs w:val="22"/>
                <w:lang w:eastAsia="es-PA"/>
              </w:rPr>
            </w:pPr>
            <w:r w:rsidRPr="007B2397">
              <w:rPr>
                <w:rFonts w:eastAsia="Arial" w:cs="Arial"/>
                <w:color w:val="0D0D0D"/>
                <w:szCs w:val="22"/>
                <w:lang w:eastAsia="es-PA"/>
              </w:rPr>
              <w:t>Realizar un diagnóstico de las aplicaciones turísticas y ofertas de turismo rural existentes para analizar sus características y vinculación con la aplicación propuesta</w:t>
            </w:r>
          </w:p>
        </w:tc>
        <w:tc>
          <w:tcPr>
            <w:tcW w:w="3827" w:type="dxa"/>
            <w:tcBorders>
              <w:top w:val="single" w:sz="4" w:space="0" w:color="auto"/>
            </w:tcBorders>
          </w:tcPr>
          <w:p w14:paraId="74292521" w14:textId="63BB18F6" w:rsidR="002729A5" w:rsidRPr="00213B76" w:rsidRDefault="0093611A" w:rsidP="008E409F">
            <w:pPr>
              <w:numPr>
                <w:ilvl w:val="0"/>
                <w:numId w:val="20"/>
              </w:numPr>
              <w:spacing w:after="0" w:line="360" w:lineRule="auto"/>
              <w:ind w:left="315" w:hanging="283"/>
              <w:jc w:val="both"/>
              <w:rPr>
                <w:rFonts w:ascii="Arial" w:eastAsia="Arial" w:hAnsi="Arial" w:cs="Arial"/>
                <w:color w:val="0D0D0D"/>
                <w:lang w:val="es-ES" w:eastAsia="es-PA"/>
              </w:rPr>
            </w:pPr>
            <w:r w:rsidRPr="00213B76">
              <w:rPr>
                <w:rFonts w:ascii="Arial" w:eastAsia="Arial" w:hAnsi="Arial" w:cs="Arial"/>
                <w:color w:val="0D0D0D"/>
                <w:lang w:val="es-ES" w:eastAsia="es-PA"/>
              </w:rPr>
              <w:t>Tabla comparativa de aplicaciones turísticas, Mapeo de oferta de turismo rural, análisis de oferta de turismo rural</w:t>
            </w:r>
            <w:r w:rsidR="002729A5" w:rsidRPr="00213B76">
              <w:rPr>
                <w:rFonts w:ascii="Arial" w:eastAsia="Arial" w:hAnsi="Arial" w:cs="Arial"/>
                <w:color w:val="0D0D0D"/>
                <w:lang w:val="es-ES" w:eastAsia="es-PA"/>
              </w:rPr>
              <w:t>.</w:t>
            </w:r>
          </w:p>
        </w:tc>
      </w:tr>
      <w:tr w:rsidR="002729A5" w:rsidRPr="00FB7B7F" w14:paraId="3043F429" w14:textId="77777777" w:rsidTr="005E2A55">
        <w:trPr>
          <w:trHeight w:val="1136"/>
        </w:trPr>
        <w:tc>
          <w:tcPr>
            <w:tcW w:w="4678" w:type="dxa"/>
          </w:tcPr>
          <w:p w14:paraId="4B661210" w14:textId="4E313250"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Elaborar el acta de constitución para hacer una descripción de alto nivel del proyecto y sus principales interesados, con el fin de asegurar una eficiente comunicación de los objetivos, progreso y resultados.</w:t>
            </w:r>
          </w:p>
        </w:tc>
        <w:tc>
          <w:tcPr>
            <w:tcW w:w="3827" w:type="dxa"/>
          </w:tcPr>
          <w:p w14:paraId="25CFCEF9" w14:textId="25C4802C" w:rsidR="002729A5" w:rsidRPr="00213B76" w:rsidRDefault="00950D05" w:rsidP="008E409F">
            <w:pPr>
              <w:numPr>
                <w:ilvl w:val="0"/>
                <w:numId w:val="20"/>
              </w:numPr>
              <w:spacing w:after="0" w:line="360" w:lineRule="auto"/>
              <w:ind w:left="315" w:hanging="283"/>
              <w:jc w:val="both"/>
              <w:rPr>
                <w:rFonts w:ascii="Arial" w:eastAsia="Arial" w:hAnsi="Arial" w:cs="Arial"/>
                <w:color w:val="0D0D0D"/>
                <w:lang w:val="es-ES" w:eastAsia="es-PA"/>
              </w:rPr>
            </w:pPr>
            <w:r w:rsidRPr="00213B76">
              <w:rPr>
                <w:rFonts w:ascii="Arial" w:eastAsia="Arial" w:hAnsi="Arial" w:cs="Arial"/>
                <w:color w:val="0D0D0D"/>
                <w:lang w:val="es-ES" w:eastAsia="es-PA"/>
              </w:rPr>
              <w:t>R</w:t>
            </w:r>
            <w:r w:rsidR="002729A5" w:rsidRPr="00213B76">
              <w:rPr>
                <w:rFonts w:ascii="Arial" w:eastAsia="Arial" w:hAnsi="Arial" w:cs="Arial"/>
                <w:color w:val="0D0D0D"/>
                <w:lang w:val="es-ES" w:eastAsia="es-PA"/>
              </w:rPr>
              <w:t xml:space="preserve">egistro de supuestos, </w:t>
            </w:r>
            <w:r w:rsidRPr="00213B76">
              <w:rPr>
                <w:rFonts w:ascii="Arial" w:eastAsia="Arial" w:hAnsi="Arial" w:cs="Arial"/>
                <w:color w:val="0D0D0D"/>
                <w:lang w:val="es-ES" w:eastAsia="es-PA"/>
              </w:rPr>
              <w:t>matriz de recursos y presupuesto general</w:t>
            </w:r>
            <w:r w:rsidR="002729A5" w:rsidRPr="00213B76">
              <w:rPr>
                <w:rFonts w:ascii="Arial" w:eastAsia="Arial" w:hAnsi="Arial" w:cs="Arial"/>
                <w:color w:val="0D0D0D"/>
                <w:lang w:val="es-ES" w:eastAsia="es-PA"/>
              </w:rPr>
              <w:t>, registro de riesgos,</w:t>
            </w:r>
            <w:r w:rsidRPr="00213B76">
              <w:rPr>
                <w:rFonts w:ascii="Arial" w:eastAsia="Arial" w:hAnsi="Arial" w:cs="Arial"/>
                <w:color w:val="0D0D0D"/>
                <w:lang w:val="es-ES" w:eastAsia="es-PA"/>
              </w:rPr>
              <w:t xml:space="preserve"> registro de restricciones</w:t>
            </w:r>
            <w:r w:rsidR="002729A5" w:rsidRPr="00213B76">
              <w:rPr>
                <w:rFonts w:ascii="Arial" w:eastAsia="Arial" w:hAnsi="Arial" w:cs="Arial"/>
                <w:color w:val="0D0D0D"/>
                <w:lang w:val="es-ES" w:eastAsia="es-PA"/>
              </w:rPr>
              <w:t>, lista de actividades.</w:t>
            </w:r>
          </w:p>
        </w:tc>
      </w:tr>
      <w:tr w:rsidR="002729A5" w:rsidRPr="00FB7B7F" w14:paraId="2015DC3D" w14:textId="77777777" w:rsidTr="005E2A55">
        <w:trPr>
          <w:trHeight w:val="1136"/>
        </w:trPr>
        <w:tc>
          <w:tcPr>
            <w:tcW w:w="4678" w:type="dxa"/>
          </w:tcPr>
          <w:p w14:paraId="39FA8A3C"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Definir el alcance del proyecto para garantizar que el mismo incluya todos los requisitos para el éxito del proyecto</w:t>
            </w:r>
          </w:p>
        </w:tc>
        <w:tc>
          <w:tcPr>
            <w:tcW w:w="3827" w:type="dxa"/>
          </w:tcPr>
          <w:p w14:paraId="5B95E242" w14:textId="354F84EA" w:rsidR="002729A5" w:rsidRPr="00213B76" w:rsidRDefault="002729A5" w:rsidP="008E409F">
            <w:pPr>
              <w:numPr>
                <w:ilvl w:val="0"/>
                <w:numId w:val="20"/>
              </w:numPr>
              <w:spacing w:after="0" w:line="360" w:lineRule="auto"/>
              <w:ind w:left="315" w:hanging="283"/>
              <w:jc w:val="both"/>
              <w:rPr>
                <w:rFonts w:ascii="Arial" w:eastAsia="Arial" w:hAnsi="Arial" w:cs="Arial"/>
                <w:color w:val="0D0D0D"/>
                <w:lang w:val="es-ES" w:eastAsia="es-PA"/>
              </w:rPr>
            </w:pPr>
            <w:r w:rsidRPr="00213B76">
              <w:rPr>
                <w:rFonts w:ascii="Arial" w:eastAsia="Arial" w:hAnsi="Arial" w:cs="Arial"/>
                <w:color w:val="0D0D0D"/>
                <w:lang w:val="es-ES" w:eastAsia="es-PA"/>
              </w:rPr>
              <w:t>Acta del proyecto, declaración de la visión del proyecto, registro de supuestos, registro de interesados, matriz de evaluación del involucramiento de interesados, lista de actividades.</w:t>
            </w:r>
          </w:p>
        </w:tc>
      </w:tr>
      <w:tr w:rsidR="002729A5" w:rsidRPr="00FB7B7F" w14:paraId="770F36A5" w14:textId="77777777" w:rsidTr="005E2A55">
        <w:trPr>
          <w:trHeight w:val="409"/>
        </w:trPr>
        <w:tc>
          <w:tcPr>
            <w:tcW w:w="4678" w:type="dxa"/>
          </w:tcPr>
          <w:p w14:paraId="01AED6F9"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del cronograma con el objetivo de administrar el inicio y la finalización del proyecto a tiempo.</w:t>
            </w:r>
          </w:p>
        </w:tc>
        <w:tc>
          <w:tcPr>
            <w:tcW w:w="3827" w:type="dxa"/>
          </w:tcPr>
          <w:p w14:paraId="2B79B486" w14:textId="77777777" w:rsidR="002729A5" w:rsidRPr="00213B76" w:rsidRDefault="002729A5" w:rsidP="008E409F">
            <w:pPr>
              <w:numPr>
                <w:ilvl w:val="0"/>
                <w:numId w:val="20"/>
              </w:numPr>
              <w:spacing w:after="0" w:line="360" w:lineRule="auto"/>
              <w:ind w:left="315" w:hanging="283"/>
              <w:jc w:val="both"/>
              <w:rPr>
                <w:rFonts w:ascii="Arial" w:eastAsia="Arial" w:hAnsi="Arial" w:cs="Arial"/>
                <w:color w:val="0D0D0D"/>
                <w:lang w:val="es-ES" w:eastAsia="es-PA"/>
              </w:rPr>
            </w:pPr>
            <w:r w:rsidRPr="00213B76">
              <w:rPr>
                <w:rFonts w:ascii="Arial" w:eastAsia="Arial" w:hAnsi="Arial" w:cs="Arial"/>
                <w:color w:val="0D0D0D"/>
                <w:lang w:val="es-ES" w:eastAsia="es-PA"/>
              </w:rPr>
              <w:t xml:space="preserve">Acta del proyecto, Herramientas de planificación (MS Project, MS Excel), matriz de interesados, EDT, presupuesto, líneas base. </w:t>
            </w:r>
          </w:p>
        </w:tc>
      </w:tr>
      <w:tr w:rsidR="002729A5" w:rsidRPr="00FB7B7F" w14:paraId="55201112" w14:textId="77777777" w:rsidTr="005E2A55">
        <w:trPr>
          <w:trHeight w:val="1136"/>
        </w:trPr>
        <w:tc>
          <w:tcPr>
            <w:tcW w:w="4678" w:type="dxa"/>
          </w:tcPr>
          <w:p w14:paraId="1DB0511A"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Realizar un plan de gestión de costos para el proyecto con el fin de definir y monitorear el presupuesto</w:t>
            </w:r>
          </w:p>
        </w:tc>
        <w:tc>
          <w:tcPr>
            <w:tcW w:w="3827" w:type="dxa"/>
          </w:tcPr>
          <w:p w14:paraId="10242159" w14:textId="18CE1D38" w:rsidR="002729A5" w:rsidRPr="00213B76" w:rsidRDefault="002729A5"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Acta del proyecto, Herramientas de planificación (MS Excel), registro de tareas, </w:t>
            </w:r>
            <w:r w:rsidR="00CE6A35" w:rsidRPr="00213B76">
              <w:rPr>
                <w:rFonts w:ascii="Arial" w:eastAsia="Times New Roman" w:hAnsi="Arial" w:cs="Arial"/>
                <w:kern w:val="0"/>
                <w:lang w:val="es-ES" w:eastAsia="es-ES"/>
                <w14:ligatures w14:val="none"/>
              </w:rPr>
              <w:t>tabla de estimación de costos</w:t>
            </w:r>
            <w:r w:rsidR="00FA5290" w:rsidRPr="00213B76">
              <w:rPr>
                <w:rFonts w:ascii="Arial" w:eastAsia="Times New Roman" w:hAnsi="Arial" w:cs="Arial"/>
                <w:kern w:val="0"/>
                <w:lang w:val="es-ES" w:eastAsia="es-ES"/>
                <w14:ligatures w14:val="none"/>
              </w:rPr>
              <w:t xml:space="preserve"> del proyecto</w:t>
            </w:r>
            <w:r w:rsidRPr="00213B76">
              <w:rPr>
                <w:rFonts w:ascii="Arial" w:eastAsia="Times New Roman" w:hAnsi="Arial" w:cs="Arial"/>
                <w:kern w:val="0"/>
                <w:lang w:val="es-ES" w:eastAsia="es-ES"/>
                <w14:ligatures w14:val="none"/>
              </w:rPr>
              <w:t>, lista de actividades</w:t>
            </w:r>
            <w:r w:rsidR="00CE6A35" w:rsidRPr="00213B76">
              <w:rPr>
                <w:rFonts w:ascii="Arial" w:eastAsia="Times New Roman" w:hAnsi="Arial" w:cs="Arial"/>
                <w:kern w:val="0"/>
                <w:lang w:val="es-ES" w:eastAsia="es-ES"/>
                <w14:ligatures w14:val="none"/>
              </w:rPr>
              <w:t>, cronograma</w:t>
            </w:r>
            <w:r w:rsidR="00FA5290" w:rsidRPr="00213B76">
              <w:rPr>
                <w:rFonts w:ascii="Arial" w:eastAsia="Times New Roman" w:hAnsi="Arial" w:cs="Arial"/>
                <w:kern w:val="0"/>
                <w:lang w:val="es-ES" w:eastAsia="es-ES"/>
                <w14:ligatures w14:val="none"/>
              </w:rPr>
              <w:t xml:space="preserve"> del proyecto</w:t>
            </w:r>
            <w:r w:rsidRPr="00213B76">
              <w:rPr>
                <w:rFonts w:ascii="Arial" w:eastAsia="Times New Roman" w:hAnsi="Arial" w:cs="Arial"/>
                <w:kern w:val="0"/>
                <w:lang w:val="es-ES" w:eastAsia="es-ES"/>
                <w14:ligatures w14:val="none"/>
              </w:rPr>
              <w:t xml:space="preserve">. </w:t>
            </w:r>
          </w:p>
        </w:tc>
      </w:tr>
      <w:tr w:rsidR="002729A5" w:rsidRPr="00FB7B7F" w14:paraId="1993016D" w14:textId="77777777" w:rsidTr="005E2A55">
        <w:trPr>
          <w:trHeight w:val="629"/>
        </w:trPr>
        <w:tc>
          <w:tcPr>
            <w:tcW w:w="4678" w:type="dxa"/>
          </w:tcPr>
          <w:p w14:paraId="4A3BD327"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sistema de gestión de calidad para el proyecto, con el fin de identificar y controlar los requisitos y estándares necesarios para el cumplimiento de los objetivos del proyecto</w:t>
            </w:r>
          </w:p>
        </w:tc>
        <w:tc>
          <w:tcPr>
            <w:tcW w:w="3827" w:type="dxa"/>
          </w:tcPr>
          <w:p w14:paraId="7420636B" w14:textId="2B05690E" w:rsidR="002729A5" w:rsidRPr="00213B76" w:rsidRDefault="002729A5" w:rsidP="008E409F">
            <w:pPr>
              <w:numPr>
                <w:ilvl w:val="0"/>
                <w:numId w:val="20"/>
              </w:numPr>
              <w:spacing w:after="0" w:line="360" w:lineRule="auto"/>
              <w:ind w:left="315" w:hanging="283"/>
              <w:jc w:val="both"/>
              <w:rPr>
                <w:rFonts w:ascii="Arial" w:eastAsia="Arial" w:hAnsi="Arial" w:cs="Arial"/>
                <w:color w:val="0D0D0D"/>
                <w:lang w:val="es-ES" w:eastAsia="es-PA"/>
              </w:rPr>
            </w:pPr>
            <w:r w:rsidRPr="00213B76">
              <w:rPr>
                <w:rFonts w:ascii="Arial" w:eastAsia="Times New Roman" w:hAnsi="Arial" w:cs="Arial"/>
                <w:kern w:val="0"/>
                <w:lang w:val="es-ES" w:eastAsia="es-ES"/>
                <w14:ligatures w14:val="none"/>
              </w:rPr>
              <w:t xml:space="preserve">Acta del proyecto, Registro de cambios, </w:t>
            </w:r>
            <w:r w:rsidR="006E220D" w:rsidRPr="00213B76">
              <w:rPr>
                <w:rFonts w:ascii="Arial" w:eastAsia="Times New Roman" w:hAnsi="Arial" w:cs="Arial"/>
                <w:kern w:val="0"/>
                <w:lang w:val="es-ES" w:eastAsia="es-ES"/>
                <w14:ligatures w14:val="none"/>
              </w:rPr>
              <w:t>tabla de costos de calidad y no calidad del proyecto</w:t>
            </w:r>
            <w:r w:rsidRPr="00213B76">
              <w:rPr>
                <w:rFonts w:ascii="Arial" w:eastAsia="Times New Roman" w:hAnsi="Arial" w:cs="Arial"/>
                <w:kern w:val="0"/>
                <w:lang w:val="es-ES" w:eastAsia="es-ES"/>
                <w14:ligatures w14:val="none"/>
              </w:rPr>
              <w:t>, plan de control de cambios, línea base de la medición del desempeño</w:t>
            </w:r>
            <w:r w:rsidR="006E220D" w:rsidRPr="00213B76">
              <w:rPr>
                <w:rFonts w:ascii="Arial" w:eastAsia="Times New Roman" w:hAnsi="Arial" w:cs="Arial"/>
                <w:kern w:val="0"/>
                <w:lang w:val="es-ES" w:eastAsia="es-ES"/>
                <w14:ligatures w14:val="none"/>
              </w:rPr>
              <w:t>.</w:t>
            </w:r>
          </w:p>
        </w:tc>
      </w:tr>
      <w:tr w:rsidR="002729A5" w:rsidRPr="00FB7B7F" w14:paraId="4B682183" w14:textId="77777777" w:rsidTr="005E2A55">
        <w:trPr>
          <w:trHeight w:val="1136"/>
        </w:trPr>
        <w:tc>
          <w:tcPr>
            <w:tcW w:w="4678" w:type="dxa"/>
          </w:tcPr>
          <w:p w14:paraId="37AA6852"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Establecer un plan de gestión de los recursos para garantizar que tanto los recursos físicos como de personal estén disponibles en el momento requerido</w:t>
            </w:r>
          </w:p>
        </w:tc>
        <w:tc>
          <w:tcPr>
            <w:tcW w:w="3827" w:type="dxa"/>
          </w:tcPr>
          <w:p w14:paraId="1F70F4B2" w14:textId="521DC583" w:rsidR="002729A5" w:rsidRPr="00213B76" w:rsidRDefault="002729A5"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Herramientas de planificación (MS Excel), registro de tareas, matriz </w:t>
            </w:r>
            <w:r w:rsidR="00505A2F" w:rsidRPr="00213B76">
              <w:rPr>
                <w:rFonts w:ascii="Arial" w:eastAsia="Times New Roman" w:hAnsi="Arial" w:cs="Arial"/>
                <w:kern w:val="0"/>
                <w:lang w:val="es-ES" w:eastAsia="es-ES"/>
                <w14:ligatures w14:val="none"/>
              </w:rPr>
              <w:t>RACI</w:t>
            </w:r>
            <w:r w:rsidRPr="00213B76">
              <w:rPr>
                <w:rFonts w:ascii="Arial" w:eastAsia="Times New Roman" w:hAnsi="Arial" w:cs="Arial"/>
                <w:kern w:val="0"/>
                <w:lang w:val="es-ES" w:eastAsia="es-ES"/>
                <w14:ligatures w14:val="none"/>
              </w:rPr>
              <w:t>, lista de actividades, registro de interesados</w:t>
            </w:r>
            <w:r w:rsidR="00505A2F" w:rsidRPr="00213B76">
              <w:rPr>
                <w:rFonts w:ascii="Arial" w:eastAsia="Times New Roman" w:hAnsi="Arial" w:cs="Arial"/>
                <w:kern w:val="0"/>
                <w:lang w:val="es-ES" w:eastAsia="es-ES"/>
                <w14:ligatures w14:val="none"/>
              </w:rPr>
              <w:t>, tabla de estimación de recursos del proyecto.</w:t>
            </w:r>
          </w:p>
        </w:tc>
      </w:tr>
      <w:tr w:rsidR="002729A5" w:rsidRPr="00FB7B7F" w14:paraId="26B6D4AF" w14:textId="77777777" w:rsidTr="005E2A55">
        <w:trPr>
          <w:trHeight w:val="1136"/>
        </w:trPr>
        <w:tc>
          <w:tcPr>
            <w:tcW w:w="4678" w:type="dxa"/>
          </w:tcPr>
          <w:p w14:paraId="7C3C8647" w14:textId="13384B8E"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las comunicaciones del proyecto con el fin de asegurar que se satisfagan las necesidades de información a cada una de las partes interesadas</w:t>
            </w:r>
          </w:p>
        </w:tc>
        <w:tc>
          <w:tcPr>
            <w:tcW w:w="3827" w:type="dxa"/>
          </w:tcPr>
          <w:p w14:paraId="38F83FDD" w14:textId="00B37265" w:rsidR="002729A5" w:rsidRPr="00213B76" w:rsidRDefault="002729A5"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Acta del proyecto, Herramientas de comunicación (Outlook, </w:t>
            </w:r>
            <w:proofErr w:type="spellStart"/>
            <w:r w:rsidRPr="00213B76">
              <w:rPr>
                <w:rFonts w:ascii="Arial" w:eastAsia="Times New Roman" w:hAnsi="Arial" w:cs="Arial"/>
                <w:kern w:val="0"/>
                <w:lang w:val="es-ES" w:eastAsia="es-ES"/>
                <w14:ligatures w14:val="none"/>
              </w:rPr>
              <w:t>Slack</w:t>
            </w:r>
            <w:proofErr w:type="spellEnd"/>
            <w:r w:rsidRPr="00213B76">
              <w:rPr>
                <w:rFonts w:ascii="Arial" w:eastAsia="Times New Roman" w:hAnsi="Arial" w:cs="Arial"/>
                <w:kern w:val="0"/>
                <w:lang w:val="es-ES" w:eastAsia="es-ES"/>
                <w14:ligatures w14:val="none"/>
              </w:rPr>
              <w:t xml:space="preserve">, MS </w:t>
            </w:r>
            <w:proofErr w:type="spellStart"/>
            <w:r w:rsidRPr="00213B76">
              <w:rPr>
                <w:rFonts w:ascii="Arial" w:eastAsia="Times New Roman" w:hAnsi="Arial" w:cs="Arial"/>
                <w:kern w:val="0"/>
                <w:lang w:val="es-ES" w:eastAsia="es-ES"/>
                <w14:ligatures w14:val="none"/>
              </w:rPr>
              <w:t>Teams</w:t>
            </w:r>
            <w:proofErr w:type="spellEnd"/>
            <w:r w:rsidRPr="00213B76">
              <w:rPr>
                <w:rFonts w:ascii="Arial" w:eastAsia="Times New Roman" w:hAnsi="Arial" w:cs="Arial"/>
                <w:kern w:val="0"/>
                <w:lang w:val="es-ES" w:eastAsia="es-ES"/>
                <w14:ligatures w14:val="none"/>
              </w:rPr>
              <w:t>), registro de interesados, registro de tareas</w:t>
            </w:r>
            <w:r w:rsidR="003817A9" w:rsidRPr="00213B76">
              <w:rPr>
                <w:rFonts w:ascii="Arial" w:eastAsia="Times New Roman" w:hAnsi="Arial" w:cs="Arial"/>
                <w:kern w:val="0"/>
                <w:lang w:val="es-ES" w:eastAsia="es-ES"/>
                <w14:ligatures w14:val="none"/>
              </w:rPr>
              <w:t>, matriz de comunicaciones del proyecto, tabla de estrategia de comunicación del proyecto.</w:t>
            </w:r>
          </w:p>
        </w:tc>
      </w:tr>
      <w:tr w:rsidR="002729A5" w:rsidRPr="00FB7B7F" w14:paraId="07BEBA18" w14:textId="77777777" w:rsidTr="005E2A55">
        <w:trPr>
          <w:trHeight w:val="734"/>
        </w:trPr>
        <w:tc>
          <w:tcPr>
            <w:tcW w:w="4678" w:type="dxa"/>
          </w:tcPr>
          <w:p w14:paraId="4C65A667" w14:textId="45ED1658"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Planificar la gestión del riesgo del proyecto con el fin de disminuir el impacto de los riesgos negativos y optimizar la probabilidad de las oportunidades.</w:t>
            </w:r>
          </w:p>
        </w:tc>
        <w:tc>
          <w:tcPr>
            <w:tcW w:w="3827" w:type="dxa"/>
          </w:tcPr>
          <w:p w14:paraId="72AD91C9" w14:textId="17902098" w:rsidR="00213B76" w:rsidRPr="00C64967" w:rsidRDefault="002729A5" w:rsidP="00C64967">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Acta del proyecto, Herramientas de planificación (MS Excel), </w:t>
            </w:r>
            <w:r w:rsidR="007C139B" w:rsidRPr="00213B76">
              <w:rPr>
                <w:rFonts w:ascii="Arial" w:eastAsia="Times New Roman" w:hAnsi="Arial" w:cs="Arial"/>
                <w:kern w:val="0"/>
                <w:lang w:val="es-ES" w:eastAsia="es-ES"/>
                <w14:ligatures w14:val="none"/>
              </w:rPr>
              <w:t>tabla de estructura de desglose de riesgos del proyecto, registro de riesgos, matriz de probabilidad de riesgo y evaluación de impacto, tabla de respuestas alternativas para la respuesta a los riesgos.</w:t>
            </w:r>
          </w:p>
        </w:tc>
      </w:tr>
      <w:tr w:rsidR="002729A5" w:rsidRPr="00FB7B7F" w14:paraId="5B915989" w14:textId="77777777" w:rsidTr="005E2A55">
        <w:trPr>
          <w:trHeight w:val="630"/>
        </w:trPr>
        <w:tc>
          <w:tcPr>
            <w:tcW w:w="4678" w:type="dxa"/>
          </w:tcPr>
          <w:p w14:paraId="3AF5D7C0" w14:textId="77777777" w:rsidR="002729A5" w:rsidRPr="007B2397" w:rsidRDefault="002729A5" w:rsidP="008E409F">
            <w:pPr>
              <w:pStyle w:val="ListParagraph"/>
              <w:numPr>
                <w:ilvl w:val="0"/>
                <w:numId w:val="24"/>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Desarrollar un plan de gestión de adquisiciones para determinar cómo se adquirirán los bienes y servicios requeridos del proyecto</w:t>
            </w:r>
          </w:p>
        </w:tc>
        <w:tc>
          <w:tcPr>
            <w:tcW w:w="3827" w:type="dxa"/>
          </w:tcPr>
          <w:p w14:paraId="0462C0F6" w14:textId="05132559" w:rsidR="002729A5" w:rsidRPr="00213B76" w:rsidRDefault="002729A5"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Acta del proyecto, Herramientas de planificación (MS Excel), Registro de lecciones aprendidas, registro de interesados, EDT</w:t>
            </w:r>
            <w:r w:rsidR="006E565D" w:rsidRPr="00213B76">
              <w:rPr>
                <w:rFonts w:ascii="Arial" w:eastAsia="Times New Roman" w:hAnsi="Arial" w:cs="Arial"/>
                <w:kern w:val="0"/>
                <w:lang w:val="es-ES" w:eastAsia="es-ES"/>
                <w14:ligatures w14:val="none"/>
              </w:rPr>
              <w:t>.</w:t>
            </w:r>
          </w:p>
        </w:tc>
      </w:tr>
      <w:tr w:rsidR="002729A5" w:rsidRPr="00FB7B7F" w14:paraId="67C8E76A" w14:textId="77777777" w:rsidTr="005E2A55">
        <w:trPr>
          <w:trHeight w:val="453"/>
        </w:trPr>
        <w:tc>
          <w:tcPr>
            <w:tcW w:w="4678" w:type="dxa"/>
          </w:tcPr>
          <w:p w14:paraId="7224B123" w14:textId="77777777" w:rsidR="002729A5" w:rsidRPr="007B2397" w:rsidRDefault="002729A5" w:rsidP="008E409F">
            <w:pPr>
              <w:pStyle w:val="ListParagraph"/>
              <w:numPr>
                <w:ilvl w:val="0"/>
                <w:numId w:val="24"/>
              </w:numPr>
              <w:pBdr>
                <w:top w:val="nil"/>
                <w:left w:val="nil"/>
                <w:bottom w:val="nil"/>
                <w:right w:val="nil"/>
                <w:between w:val="nil"/>
              </w:pBd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los interesados con el fin de lograr la participación eficaz de los interesados en las decisiones y la ejecución del proyecto</w:t>
            </w:r>
          </w:p>
        </w:tc>
        <w:tc>
          <w:tcPr>
            <w:tcW w:w="3827" w:type="dxa"/>
          </w:tcPr>
          <w:p w14:paraId="04AC79CA" w14:textId="600F22CC" w:rsidR="002729A5" w:rsidRPr="00213B76" w:rsidRDefault="002729A5"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Acta del proyecto, Herramientas de planificación (MS Excel), </w:t>
            </w:r>
            <w:r w:rsidR="00035A1C" w:rsidRPr="00213B76">
              <w:rPr>
                <w:rFonts w:ascii="Arial" w:eastAsia="Times New Roman" w:hAnsi="Arial" w:cs="Arial"/>
                <w:kern w:val="0"/>
                <w:lang w:val="es-ES" w:eastAsia="es-ES"/>
                <w14:ligatures w14:val="none"/>
              </w:rPr>
              <w:t>gráfico de relación poder-interés</w:t>
            </w:r>
            <w:r w:rsidRPr="00213B76">
              <w:rPr>
                <w:rFonts w:ascii="Arial" w:eastAsia="Times New Roman" w:hAnsi="Arial" w:cs="Arial"/>
                <w:kern w:val="0"/>
                <w:lang w:val="es-ES" w:eastAsia="es-ES"/>
                <w14:ligatures w14:val="none"/>
              </w:rPr>
              <w:t>, matriz de interesados, EDT.</w:t>
            </w:r>
          </w:p>
        </w:tc>
      </w:tr>
    </w:tbl>
    <w:p w14:paraId="2162ADB8" w14:textId="18AE9F42" w:rsidR="002729A5" w:rsidRPr="007B2397" w:rsidRDefault="002729A5" w:rsidP="002729A5">
      <w:pPr>
        <w:spacing w:after="0" w:line="360" w:lineRule="auto"/>
        <w:contextualSpacing/>
        <w:rPr>
          <w:rFonts w:ascii="Arial" w:eastAsia="Times New Roman" w:hAnsi="Arial" w:cs="Arial"/>
          <w:kern w:val="0"/>
          <w:lang w:val="es-ES" w:eastAsia="es-ES"/>
          <w14:ligatures w14:val="none"/>
        </w:rPr>
      </w:pPr>
      <w:r w:rsidRPr="007B2397">
        <w:rPr>
          <w:rFonts w:ascii="Arial" w:eastAsia="Times New Roman" w:hAnsi="Arial" w:cs="Arial"/>
          <w:i/>
          <w:iCs/>
          <w:kern w:val="0"/>
          <w:lang w:val="es-ES" w:eastAsia="es-ES"/>
          <w14:ligatures w14:val="none"/>
        </w:rPr>
        <w:t>Nota</w:t>
      </w:r>
      <w:r w:rsidRPr="007B2397">
        <w:rPr>
          <w:rFonts w:ascii="Arial" w:eastAsia="Times New Roman" w:hAnsi="Arial" w:cs="Arial"/>
          <w:kern w:val="0"/>
          <w:lang w:val="es-ES" w:eastAsia="es-ES"/>
          <w14:ligatures w14:val="none"/>
        </w:rPr>
        <w:t xml:space="preserve">: La Tabla 3 muestra las herramientas utilizadas, en correspondencia con cada objetivo. </w:t>
      </w:r>
      <w:r w:rsidR="004410AD">
        <w:rPr>
          <w:rFonts w:ascii="Arial" w:eastAsia="Times New Roman" w:hAnsi="Arial" w:cs="Arial"/>
          <w:kern w:val="0"/>
          <w:lang w:val="es-ES" w:eastAsia="es-ES"/>
          <w14:ligatures w14:val="none"/>
        </w:rPr>
        <w:t>Elaboración</w:t>
      </w:r>
      <w:r w:rsidRPr="007B2397">
        <w:rPr>
          <w:rFonts w:ascii="Arial" w:eastAsia="Times New Roman" w:hAnsi="Arial" w:cs="Arial"/>
          <w:kern w:val="0"/>
          <w:lang w:val="es-ES" w:eastAsia="es-ES"/>
          <w14:ligatures w14:val="none"/>
        </w:rPr>
        <w:t xml:space="preserve"> propia.</w:t>
      </w:r>
    </w:p>
    <w:p w14:paraId="70BD20C5" w14:textId="77777777" w:rsidR="009630BE" w:rsidRPr="007B2397" w:rsidRDefault="009630BE" w:rsidP="002729A5">
      <w:pPr>
        <w:rPr>
          <w:lang w:val="es-CR"/>
        </w:rPr>
      </w:pPr>
    </w:p>
    <w:p w14:paraId="1B1A5051" w14:textId="6F61818F" w:rsidR="00C65EE5" w:rsidRPr="007B2397" w:rsidRDefault="00E3456C" w:rsidP="00106634">
      <w:pPr>
        <w:pStyle w:val="Heading3"/>
        <w:spacing w:before="0"/>
        <w:rPr>
          <w:szCs w:val="22"/>
        </w:rPr>
      </w:pPr>
      <w:bookmarkStart w:id="222" w:name="_Toc164875986"/>
      <w:bookmarkEnd w:id="214"/>
      <w:bookmarkEnd w:id="215"/>
      <w:bookmarkEnd w:id="216"/>
      <w:bookmarkEnd w:id="221"/>
      <w:r w:rsidRPr="007B2397">
        <w:rPr>
          <w:szCs w:val="22"/>
        </w:rPr>
        <w:t>3.4</w:t>
      </w:r>
      <w:r w:rsidRPr="007B2397">
        <w:rPr>
          <w:szCs w:val="22"/>
        </w:rPr>
        <w:tab/>
        <w:t>Supuestos y restricciones</w:t>
      </w:r>
      <w:bookmarkEnd w:id="222"/>
    </w:p>
    <w:p w14:paraId="184C567B" w14:textId="77777777" w:rsidR="00F23F6C" w:rsidRPr="007B2397" w:rsidRDefault="00F23F6C" w:rsidP="003B4FF6">
      <w:pPr>
        <w:spacing w:before="240"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Un supuesto en un proyecto, según la empresa Dharma </w:t>
      </w:r>
      <w:proofErr w:type="spellStart"/>
      <w:r w:rsidRPr="007B2397">
        <w:rPr>
          <w:rFonts w:ascii="Arial" w:eastAsia="Times New Roman" w:hAnsi="Arial" w:cs="Arial"/>
          <w:kern w:val="0"/>
          <w:lang w:val="es-CR" w:eastAsia="es-ES"/>
          <w14:ligatures w14:val="none"/>
        </w:rPr>
        <w:t>Consulting</w:t>
      </w:r>
      <w:proofErr w:type="spellEnd"/>
      <w:r w:rsidRPr="007B2397">
        <w:rPr>
          <w:rFonts w:ascii="Arial" w:eastAsia="Times New Roman" w:hAnsi="Arial" w:cs="Arial"/>
          <w:kern w:val="0"/>
          <w:lang w:val="es-CR" w:eastAsia="es-ES"/>
          <w14:ligatures w14:val="none"/>
        </w:rPr>
        <w:t xml:space="preserve"> (2020), es algo que se considera verdadero o se espera que suceda, sin tener una certeza absoluta. Estos pueden ser eventos o condiciones futuras que se esperan que ocurran durante la vida del proyecto y que influirán en su ejecución. Es importante tomar en cuenta que un supuesto conlleva un cierto nivel de riesgo debido a que, al momento de plantearse, aún no se ha demostrado su veracidad.</w:t>
      </w:r>
    </w:p>
    <w:p w14:paraId="439E7165" w14:textId="77777777" w:rsidR="00F23F6C" w:rsidRPr="007B2397" w:rsidRDefault="00F23F6C" w:rsidP="00F23F6C">
      <w:pPr>
        <w:spacing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Las restricciones, por su parte, son limitaciones a nivel de recursos con las que debe convivir un proyecto durante todo su ciclo de vida. “En todos los proyectos, existen limitaciones y riesgos que deben tomarse en consideración y abordarse para garantizar el éxito final del proyecto. Las tres limitaciones principales con las que los gestores de proyectos deben estar familiarizados son el tiempo, el alcance y el coste” (</w:t>
      </w:r>
      <w:proofErr w:type="spellStart"/>
      <w:r w:rsidRPr="007B2397">
        <w:rPr>
          <w:rFonts w:ascii="Arial" w:eastAsia="Times New Roman" w:hAnsi="Arial" w:cs="Arial"/>
          <w:kern w:val="0"/>
          <w:lang w:val="es-CR" w:eastAsia="es-ES"/>
          <w14:ligatures w14:val="none"/>
        </w:rPr>
        <w:t>Wrike</w:t>
      </w:r>
      <w:proofErr w:type="spellEnd"/>
      <w:r w:rsidRPr="007B2397">
        <w:rPr>
          <w:rFonts w:ascii="Arial" w:eastAsia="Times New Roman" w:hAnsi="Arial" w:cs="Arial"/>
          <w:kern w:val="0"/>
          <w:lang w:val="es-CR" w:eastAsia="es-ES"/>
          <w14:ligatures w14:val="none"/>
        </w:rPr>
        <w:t xml:space="preserve">, 2023). Según el blog de IMF Smart </w:t>
      </w:r>
      <w:proofErr w:type="spellStart"/>
      <w:r w:rsidRPr="007B2397">
        <w:rPr>
          <w:rFonts w:ascii="Arial" w:eastAsia="Times New Roman" w:hAnsi="Arial" w:cs="Arial"/>
          <w:kern w:val="0"/>
          <w:lang w:val="es-CR" w:eastAsia="es-ES"/>
          <w14:ligatures w14:val="none"/>
        </w:rPr>
        <w:t>Education</w:t>
      </w:r>
      <w:proofErr w:type="spellEnd"/>
      <w:r w:rsidRPr="007B2397">
        <w:rPr>
          <w:rFonts w:ascii="Arial" w:eastAsia="Times New Roman" w:hAnsi="Arial" w:cs="Arial"/>
          <w:kern w:val="0"/>
          <w:lang w:val="es-CR" w:eastAsia="es-ES"/>
          <w14:ligatures w14:val="none"/>
        </w:rPr>
        <w:t xml:space="preserve"> (Da Silva, 2017), cuando no se tiene un control y una buena gestión del equilibrio entre las restricciones de los proyectos, este caso puede tomar caminos en espiral, con el resultado negativo extremo del cierre de una empresa.</w:t>
      </w:r>
    </w:p>
    <w:p w14:paraId="3070F8D3" w14:textId="4F4D4620" w:rsidR="00F23F6C" w:rsidRDefault="00F23F6C" w:rsidP="00F23F6C">
      <w:pPr>
        <w:spacing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lastRenderedPageBreak/>
        <w:t>Los supuestos y restricciones, y su relación con los objetivos del proyecto final de graduación, se ilustran en la Tabla 4, a continuación.</w:t>
      </w:r>
      <w:bookmarkStart w:id="223" w:name="_Toc46053726"/>
    </w:p>
    <w:p w14:paraId="790674EA" w14:textId="4F4D4620" w:rsidR="00F23F6C" w:rsidRPr="007B2397" w:rsidRDefault="00F23F6C" w:rsidP="00F23F6C">
      <w:pPr>
        <w:pStyle w:val="Caption"/>
        <w:spacing w:before="240"/>
        <w:ind w:firstLine="0"/>
        <w:rPr>
          <w:rFonts w:cs="Arial"/>
          <w:sz w:val="22"/>
          <w:szCs w:val="22"/>
        </w:rPr>
      </w:pPr>
      <w:bookmarkStart w:id="224" w:name="_Toc164959876"/>
      <w:r w:rsidRPr="007B2397">
        <w:rPr>
          <w:sz w:val="22"/>
          <w:szCs w:val="22"/>
        </w:rPr>
        <w:t xml:space="preserve">Tabla </w:t>
      </w:r>
      <w:r w:rsidRPr="007B2397">
        <w:rPr>
          <w:sz w:val="22"/>
          <w:szCs w:val="22"/>
        </w:rPr>
        <w:fldChar w:fldCharType="begin"/>
      </w:r>
      <w:r w:rsidRPr="007B2397">
        <w:rPr>
          <w:sz w:val="22"/>
          <w:szCs w:val="22"/>
        </w:rPr>
        <w:instrText xml:space="preserve"> SEQ Tabla \* ARABIC </w:instrText>
      </w:r>
      <w:r w:rsidRPr="007B2397">
        <w:rPr>
          <w:sz w:val="22"/>
          <w:szCs w:val="22"/>
        </w:rPr>
        <w:fldChar w:fldCharType="separate"/>
      </w:r>
      <w:r w:rsidRPr="007B2397">
        <w:rPr>
          <w:sz w:val="22"/>
          <w:szCs w:val="22"/>
          <w:lang w:val="es-CR" w:eastAsia="es-MX"/>
        </w:rPr>
        <w:t>4</w:t>
      </w:r>
      <w:bookmarkEnd w:id="224"/>
      <w:r w:rsidRPr="007B2397">
        <w:rPr>
          <w:sz w:val="22"/>
          <w:szCs w:val="22"/>
        </w:rPr>
        <w:fldChar w:fldCharType="end"/>
      </w:r>
      <w:bookmarkEnd w:id="223"/>
    </w:p>
    <w:p w14:paraId="07C0330A" w14:textId="77777777" w:rsidR="00F23F6C" w:rsidRPr="007B2397" w:rsidRDefault="00F23F6C" w:rsidP="00F23F6C">
      <w:pPr>
        <w:keepNext/>
        <w:spacing w:after="0" w:line="480" w:lineRule="auto"/>
        <w:ind w:left="1008" w:hanging="1008"/>
        <w:contextualSpacing/>
        <w:outlineLvl w:val="4"/>
        <w:rPr>
          <w:rFonts w:ascii="Arial" w:eastAsia="Times New Roman" w:hAnsi="Arial" w:cs="Arial"/>
          <w:bCs/>
          <w:i/>
          <w:kern w:val="0"/>
          <w:lang w:val="es-ES" w:eastAsia="es-ES"/>
          <w14:ligatures w14:val="none"/>
        </w:rPr>
      </w:pPr>
      <w:r w:rsidRPr="007B2397">
        <w:rPr>
          <w:rFonts w:ascii="Arial" w:eastAsia="Times New Roman" w:hAnsi="Arial" w:cs="Arial"/>
          <w:bCs/>
          <w:i/>
          <w:kern w:val="0"/>
          <w:lang w:val="es-ES" w:eastAsia="es-ES"/>
          <w14:ligatures w14:val="none"/>
        </w:rPr>
        <w:t>Supuestos y restricciones</w:t>
      </w:r>
    </w:p>
    <w:tbl>
      <w:tblPr>
        <w:tblW w:w="8647" w:type="dxa"/>
        <w:tblBorders>
          <w:top w:val="single" w:sz="4" w:space="0" w:color="000000"/>
          <w:bottom w:val="single" w:sz="4" w:space="0" w:color="000000"/>
        </w:tblBorders>
        <w:tblLayout w:type="fixed"/>
        <w:tblLook w:val="0000" w:firstRow="0" w:lastRow="0" w:firstColumn="0" w:lastColumn="0" w:noHBand="0" w:noVBand="0"/>
      </w:tblPr>
      <w:tblGrid>
        <w:gridCol w:w="3119"/>
        <w:gridCol w:w="2977"/>
        <w:gridCol w:w="2551"/>
      </w:tblGrid>
      <w:tr w:rsidR="00F23F6C" w:rsidRPr="007B2397" w14:paraId="61CE743A" w14:textId="77777777" w:rsidTr="005E2A55">
        <w:trPr>
          <w:trHeight w:val="147"/>
          <w:tblHeader/>
        </w:trPr>
        <w:tc>
          <w:tcPr>
            <w:tcW w:w="3119" w:type="dxa"/>
            <w:tcBorders>
              <w:top w:val="single" w:sz="4" w:space="0" w:color="000000"/>
              <w:bottom w:val="single" w:sz="4" w:space="0" w:color="auto"/>
            </w:tcBorders>
            <w:shd w:val="clear" w:color="auto" w:fill="auto"/>
          </w:tcPr>
          <w:p w14:paraId="7372CE30" w14:textId="77777777" w:rsidR="00F23F6C" w:rsidRPr="007B2397" w:rsidRDefault="00F23F6C" w:rsidP="00224FD7">
            <w:pPr>
              <w:widowControl w:val="0"/>
              <w:pBdr>
                <w:top w:val="nil"/>
                <w:left w:val="nil"/>
                <w:bottom w:val="nil"/>
                <w:right w:val="nil"/>
                <w:between w:val="nil"/>
              </w:pBdr>
              <w:spacing w:after="0" w:line="360" w:lineRule="auto"/>
              <w:rPr>
                <w:rFonts w:ascii="Arial" w:eastAsia="Arial" w:hAnsi="Arial" w:cs="Arial"/>
                <w:b/>
                <w:color w:val="0D0D0D"/>
                <w:lang w:val="es-ES" w:eastAsia="es-PA"/>
              </w:rPr>
            </w:pPr>
            <w:r w:rsidRPr="007B2397">
              <w:rPr>
                <w:rFonts w:ascii="Arial" w:eastAsia="Arial" w:hAnsi="Arial" w:cs="Arial"/>
                <w:b/>
                <w:color w:val="0D0D0D"/>
                <w:lang w:val="es-ES" w:eastAsia="es-PA"/>
              </w:rPr>
              <w:t>Objetivos</w:t>
            </w:r>
          </w:p>
        </w:tc>
        <w:tc>
          <w:tcPr>
            <w:tcW w:w="2977" w:type="dxa"/>
            <w:tcBorders>
              <w:top w:val="single" w:sz="4" w:space="0" w:color="000000"/>
              <w:bottom w:val="single" w:sz="4" w:space="0" w:color="auto"/>
            </w:tcBorders>
            <w:shd w:val="clear" w:color="auto" w:fill="auto"/>
          </w:tcPr>
          <w:p w14:paraId="165CF330" w14:textId="77777777" w:rsidR="00F23F6C" w:rsidRPr="007B2397" w:rsidRDefault="00F23F6C"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Supuestos</w:t>
            </w:r>
          </w:p>
        </w:tc>
        <w:tc>
          <w:tcPr>
            <w:tcW w:w="2551" w:type="dxa"/>
            <w:tcBorders>
              <w:top w:val="single" w:sz="4" w:space="0" w:color="000000"/>
              <w:bottom w:val="single" w:sz="4" w:space="0" w:color="auto"/>
            </w:tcBorders>
            <w:shd w:val="clear" w:color="auto" w:fill="auto"/>
          </w:tcPr>
          <w:p w14:paraId="06EA33B6" w14:textId="77777777" w:rsidR="00F23F6C" w:rsidRPr="007B2397" w:rsidRDefault="00F23F6C"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Restricciones</w:t>
            </w:r>
          </w:p>
        </w:tc>
      </w:tr>
      <w:tr w:rsidR="00F23F6C" w:rsidRPr="00FB7B7F" w14:paraId="5FC17DC4" w14:textId="77777777" w:rsidTr="005E2A55">
        <w:trPr>
          <w:trHeight w:val="1136"/>
        </w:trPr>
        <w:tc>
          <w:tcPr>
            <w:tcW w:w="3119" w:type="dxa"/>
            <w:tcBorders>
              <w:top w:val="single" w:sz="4" w:space="0" w:color="auto"/>
            </w:tcBorders>
          </w:tcPr>
          <w:p w14:paraId="484DCE3B" w14:textId="3802287C" w:rsidR="00F23F6C" w:rsidRPr="007B2397" w:rsidRDefault="00D07B4E" w:rsidP="008E409F">
            <w:pPr>
              <w:pStyle w:val="ListParagraph"/>
              <w:numPr>
                <w:ilvl w:val="0"/>
                <w:numId w:val="25"/>
              </w:numPr>
              <w:spacing w:line="360" w:lineRule="auto"/>
              <w:ind w:left="460" w:hanging="283"/>
              <w:jc w:val="both"/>
              <w:rPr>
                <w:rFonts w:eastAsia="Arial" w:cs="Arial"/>
                <w:color w:val="0D0D0D"/>
                <w:szCs w:val="22"/>
                <w:lang w:eastAsia="es-PA"/>
              </w:rPr>
            </w:pPr>
            <w:r w:rsidRPr="007B2397">
              <w:rPr>
                <w:rFonts w:eastAsia="Arial" w:cs="Arial"/>
                <w:color w:val="0D0D0D"/>
                <w:szCs w:val="22"/>
                <w:lang w:eastAsia="es-PA"/>
              </w:rPr>
              <w:t>Realizar un diagnóstico de las aplicaciones turísticas y ofertas de turismo rural existentes para analizar sus características y vinculación con la aplicación propuesta</w:t>
            </w:r>
          </w:p>
        </w:tc>
        <w:tc>
          <w:tcPr>
            <w:tcW w:w="2977" w:type="dxa"/>
            <w:tcBorders>
              <w:top w:val="single" w:sz="4" w:space="0" w:color="auto"/>
            </w:tcBorders>
          </w:tcPr>
          <w:p w14:paraId="6BED7C41" w14:textId="1BBA5A9E" w:rsidR="00F23F6C" w:rsidRPr="00213B76"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Se cuenta con referencias de aplicaciones turísticas en Costa Rica para considerar la existencia de competencia directa.</w:t>
            </w:r>
          </w:p>
          <w:p w14:paraId="68FDA2FB" w14:textId="791E7544" w:rsidR="00F23F6C" w:rsidRPr="00213B76" w:rsidRDefault="00F23F6C" w:rsidP="00692C99">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 xml:space="preserve">Se cuenta </w:t>
            </w:r>
            <w:r w:rsidR="008F3DDD" w:rsidRPr="00213B76">
              <w:rPr>
                <w:rFonts w:ascii="Arial" w:eastAsia="Times New Roman" w:hAnsi="Arial" w:cs="Arial"/>
                <w:kern w:val="0"/>
                <w:lang w:val="es-ES" w:eastAsia="es-ES"/>
                <w14:ligatures w14:val="none"/>
              </w:rPr>
              <w:t xml:space="preserve">con </w:t>
            </w:r>
            <w:r w:rsidR="00692C99" w:rsidRPr="00213B76">
              <w:rPr>
                <w:rFonts w:ascii="Arial" w:eastAsia="Times New Roman" w:hAnsi="Arial" w:cs="Arial"/>
                <w:kern w:val="0"/>
                <w:lang w:val="es-ES" w:eastAsia="es-ES"/>
                <w14:ligatures w14:val="none"/>
              </w:rPr>
              <w:t>suficiente información de la oferta turística rural de Costa Rica para evaluar su situación actual y proponer áreas de mejora</w:t>
            </w:r>
            <w:r w:rsidRPr="00213B76">
              <w:rPr>
                <w:rFonts w:ascii="Arial" w:eastAsia="Times New Roman" w:hAnsi="Arial" w:cs="Arial"/>
                <w:kern w:val="0"/>
                <w:lang w:val="es-ES" w:eastAsia="es-ES"/>
                <w14:ligatures w14:val="none"/>
              </w:rPr>
              <w:t>.</w:t>
            </w:r>
          </w:p>
        </w:tc>
        <w:tc>
          <w:tcPr>
            <w:tcW w:w="2551" w:type="dxa"/>
            <w:tcBorders>
              <w:top w:val="single" w:sz="4" w:space="0" w:color="auto"/>
            </w:tcBorders>
          </w:tcPr>
          <w:p w14:paraId="65626208" w14:textId="77777777" w:rsidR="00F23F6C" w:rsidRPr="00213B76"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La competencia analizada debe ser competencia nacional.</w:t>
            </w:r>
          </w:p>
          <w:p w14:paraId="0A57A780" w14:textId="77777777" w:rsidR="00F23F6C" w:rsidRPr="00213B76"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213B76">
              <w:rPr>
                <w:rFonts w:ascii="Arial" w:eastAsia="Times New Roman" w:hAnsi="Arial" w:cs="Arial"/>
                <w:kern w:val="0"/>
                <w:lang w:val="es-ES" w:eastAsia="es-ES"/>
                <w14:ligatures w14:val="none"/>
              </w:rPr>
              <w:t>La competencia analizada debe estar enfocada específicamente en la prestación de servicios turísticos.</w:t>
            </w:r>
          </w:p>
        </w:tc>
      </w:tr>
      <w:tr w:rsidR="00F23F6C" w:rsidRPr="00FB7B7F" w14:paraId="70E6A464" w14:textId="77777777" w:rsidTr="005E2A55">
        <w:trPr>
          <w:trHeight w:val="1136"/>
        </w:trPr>
        <w:tc>
          <w:tcPr>
            <w:tcW w:w="3119" w:type="dxa"/>
          </w:tcPr>
          <w:p w14:paraId="0890D75D" w14:textId="464DEC24"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Elaborar el acta de constitución para hacer una descripción de alto nivel del proyecto y sus principales interesados, con el fin de asegurar una eficiente comunicación de los objetivos, progreso y resultados del proyecto.</w:t>
            </w:r>
          </w:p>
        </w:tc>
        <w:tc>
          <w:tcPr>
            <w:tcW w:w="2977" w:type="dxa"/>
          </w:tcPr>
          <w:p w14:paraId="37A2B352"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objetivos del proyecto están alineados con los objetivos estratégicos de la organización.</w:t>
            </w:r>
          </w:p>
          <w:p w14:paraId="77C634E4"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criterios de éxito establecidos son un parámetro confiable para el éxito del proyecto.</w:t>
            </w:r>
          </w:p>
        </w:tc>
        <w:tc>
          <w:tcPr>
            <w:tcW w:w="2551" w:type="dxa"/>
          </w:tcPr>
          <w:p w14:paraId="09E80272"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criterios de éxito establecidos deben ser cuantificables.</w:t>
            </w:r>
          </w:p>
          <w:p w14:paraId="5A2EE61A" w14:textId="77777777" w:rsidR="00F23F6C"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Falta de antecedentes o referencias bibliográficas que respalden la justificación del proyecto.</w:t>
            </w:r>
          </w:p>
          <w:p w14:paraId="760AD0F9" w14:textId="77777777" w:rsidR="00C65F31" w:rsidRDefault="00C65F31" w:rsidP="00C65F31">
            <w:pPr>
              <w:spacing w:after="0" w:line="360" w:lineRule="auto"/>
              <w:jc w:val="both"/>
              <w:rPr>
                <w:rFonts w:ascii="Arial" w:eastAsia="Times New Roman" w:hAnsi="Arial" w:cs="Arial"/>
                <w:kern w:val="0"/>
                <w:lang w:val="es-ES" w:eastAsia="es-ES"/>
                <w14:ligatures w14:val="none"/>
              </w:rPr>
            </w:pPr>
          </w:p>
          <w:p w14:paraId="24B28D62" w14:textId="77777777" w:rsidR="00C65F31" w:rsidRPr="007B2397" w:rsidRDefault="00C65F31" w:rsidP="00C65F31">
            <w:pPr>
              <w:spacing w:after="0" w:line="360" w:lineRule="auto"/>
              <w:jc w:val="both"/>
              <w:rPr>
                <w:rFonts w:ascii="Arial" w:eastAsia="Times New Roman" w:hAnsi="Arial" w:cs="Arial"/>
                <w:kern w:val="0"/>
                <w:lang w:val="es-ES" w:eastAsia="es-ES"/>
                <w14:ligatures w14:val="none"/>
              </w:rPr>
            </w:pPr>
          </w:p>
        </w:tc>
      </w:tr>
      <w:tr w:rsidR="00F23F6C" w:rsidRPr="00FB7B7F" w14:paraId="7C2CAEB6" w14:textId="77777777" w:rsidTr="005E2A55">
        <w:trPr>
          <w:trHeight w:val="1136"/>
        </w:trPr>
        <w:tc>
          <w:tcPr>
            <w:tcW w:w="3119" w:type="dxa"/>
          </w:tcPr>
          <w:p w14:paraId="5B3D8E95" w14:textId="77777777"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Definir el alcance del proyecto para garantizar que el mismo incluya todos los requisitos para el éxito del proyecto</w:t>
            </w:r>
          </w:p>
        </w:tc>
        <w:tc>
          <w:tcPr>
            <w:tcW w:w="2977" w:type="dxa"/>
          </w:tcPr>
          <w:p w14:paraId="6393C683"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objetivos del proyecto están alineados con los objetivos estratégicos de la organización.</w:t>
            </w:r>
          </w:p>
          <w:p w14:paraId="37338E5F"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plan de gestión del proyecto se podrá desarrollar en un plazo de 3 meses.</w:t>
            </w:r>
          </w:p>
        </w:tc>
        <w:tc>
          <w:tcPr>
            <w:tcW w:w="2551" w:type="dxa"/>
          </w:tcPr>
          <w:p w14:paraId="4FE992E0"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Falta de antecedentes o referencias bibliográficas relacionadas con el diseño y desarrollo de aplicaciones turísticas en Costa Rica.</w:t>
            </w:r>
          </w:p>
          <w:p w14:paraId="4EB47656" w14:textId="1CBCA277" w:rsidR="003309C8" w:rsidRPr="00C64967" w:rsidRDefault="00F23F6C" w:rsidP="00C64967">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desarrollo puede extenderse un mes adicional como máximo.</w:t>
            </w:r>
          </w:p>
        </w:tc>
      </w:tr>
      <w:tr w:rsidR="00F23F6C" w:rsidRPr="00FB7B7F" w14:paraId="6A796CEE" w14:textId="77777777" w:rsidTr="005E2A55">
        <w:trPr>
          <w:trHeight w:val="409"/>
        </w:trPr>
        <w:tc>
          <w:tcPr>
            <w:tcW w:w="3119" w:type="dxa"/>
          </w:tcPr>
          <w:p w14:paraId="5937646B" w14:textId="77777777"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del cronograma con el objetivo de administrar el inicio y la finalización del proyecto a tiempo.</w:t>
            </w:r>
          </w:p>
        </w:tc>
        <w:tc>
          <w:tcPr>
            <w:tcW w:w="2977" w:type="dxa"/>
          </w:tcPr>
          <w:p w14:paraId="3D1430B7"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herramientas de gestión de cronograma disponibles son suficientes para asegurar el cumplimiento de los entregables.</w:t>
            </w:r>
          </w:p>
        </w:tc>
        <w:tc>
          <w:tcPr>
            <w:tcW w:w="2551" w:type="dxa"/>
          </w:tcPr>
          <w:p w14:paraId="4A9DC023"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desarrollo puede extenderse un mes adicional como máximo.</w:t>
            </w:r>
          </w:p>
          <w:p w14:paraId="20E0C885" w14:textId="683FCC10" w:rsidR="003309C8" w:rsidRPr="00C64967" w:rsidRDefault="00F23F6C" w:rsidP="00C64967">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cronograma debe considerar la ruta crítica y holgura de las actividades del proyecto.</w:t>
            </w:r>
          </w:p>
        </w:tc>
      </w:tr>
      <w:tr w:rsidR="00F23F6C" w:rsidRPr="00FB7B7F" w14:paraId="351B3583" w14:textId="77777777" w:rsidTr="005E2A55">
        <w:trPr>
          <w:trHeight w:val="592"/>
        </w:trPr>
        <w:tc>
          <w:tcPr>
            <w:tcW w:w="3119" w:type="dxa"/>
          </w:tcPr>
          <w:p w14:paraId="4F54E5C3" w14:textId="77777777"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Realizar un plan de gestión de costos para el proyecto con el fin de definir y monitorear el presupuesto</w:t>
            </w:r>
          </w:p>
        </w:tc>
        <w:tc>
          <w:tcPr>
            <w:tcW w:w="2977" w:type="dxa"/>
            <w:shd w:val="clear" w:color="auto" w:fill="auto"/>
          </w:tcPr>
          <w:p w14:paraId="06FF5AFC"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proyecto podrá desarrollarse con el presupuesto aprobado.</w:t>
            </w:r>
          </w:p>
          <w:p w14:paraId="7234146C" w14:textId="77777777" w:rsidR="002C7613" w:rsidRDefault="00F23F6C" w:rsidP="00E634A2">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herramientas de gestión de costos disponibles son suficientes para asegurar la rentabilidad del proyecto.</w:t>
            </w:r>
          </w:p>
          <w:p w14:paraId="0D5233AA" w14:textId="54625E02" w:rsidR="003309C8" w:rsidRPr="00E634A2" w:rsidRDefault="003309C8" w:rsidP="003309C8">
            <w:pPr>
              <w:spacing w:after="0" w:line="240" w:lineRule="auto"/>
              <w:ind w:left="315"/>
              <w:jc w:val="both"/>
              <w:rPr>
                <w:rFonts w:ascii="Arial" w:eastAsia="Times New Roman" w:hAnsi="Arial" w:cs="Arial"/>
                <w:kern w:val="0"/>
                <w:lang w:val="es-ES" w:eastAsia="es-ES"/>
                <w14:ligatures w14:val="none"/>
              </w:rPr>
            </w:pPr>
          </w:p>
        </w:tc>
        <w:tc>
          <w:tcPr>
            <w:tcW w:w="2551" w:type="dxa"/>
          </w:tcPr>
          <w:p w14:paraId="2594CA7D"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materiales requeridos por el proyecto deben comprarse a nivel local.</w:t>
            </w:r>
          </w:p>
          <w:p w14:paraId="5828ED0F" w14:textId="02158F71" w:rsidR="00F23F6C" w:rsidRPr="007B2397" w:rsidRDefault="002627FE"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Pr>
                <w:rFonts w:ascii="Arial" w:eastAsia="Times New Roman" w:hAnsi="Arial" w:cs="Arial"/>
                <w:kern w:val="0"/>
                <w:lang w:val="es-ES" w:eastAsia="es-ES"/>
                <w14:ligatures w14:val="none"/>
              </w:rPr>
              <w:t>L</w:t>
            </w:r>
            <w:r w:rsidR="00F23F6C" w:rsidRPr="007B2397">
              <w:rPr>
                <w:rFonts w:ascii="Arial" w:eastAsia="Times New Roman" w:hAnsi="Arial" w:cs="Arial"/>
                <w:kern w:val="0"/>
                <w:lang w:val="es-ES" w:eastAsia="es-ES"/>
                <w14:ligatures w14:val="none"/>
              </w:rPr>
              <w:t xml:space="preserve">os salarios del equipo se deben pagar como servicios profesionales. </w:t>
            </w:r>
          </w:p>
        </w:tc>
      </w:tr>
      <w:tr w:rsidR="00F23F6C" w:rsidRPr="00FB7B7F" w14:paraId="21F1187E" w14:textId="77777777" w:rsidTr="005E2A55">
        <w:trPr>
          <w:trHeight w:val="629"/>
        </w:trPr>
        <w:tc>
          <w:tcPr>
            <w:tcW w:w="3119" w:type="dxa"/>
          </w:tcPr>
          <w:p w14:paraId="5999A857" w14:textId="77777777" w:rsidR="002C7613" w:rsidRDefault="00F23F6C" w:rsidP="00FB7A7E">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Desarrollar un sistema de gestión de calidad para el proyecto, con el fin de identificar y controlar los requisitos y estándares necesarios para el cumplimiento de los objetivos del proyecto</w:t>
            </w:r>
            <w:r w:rsidR="002C7613" w:rsidRPr="007B2397">
              <w:rPr>
                <w:rFonts w:eastAsia="Arial" w:cs="Arial"/>
                <w:color w:val="0D0D0D"/>
                <w:szCs w:val="22"/>
                <w:lang w:eastAsia="es-PA"/>
              </w:rPr>
              <w:t>.</w:t>
            </w:r>
          </w:p>
          <w:p w14:paraId="6FE0ACFE" w14:textId="1C578370" w:rsidR="003309C8" w:rsidRPr="00FB7A7E" w:rsidRDefault="003309C8" w:rsidP="003309C8">
            <w:pPr>
              <w:pStyle w:val="ListParagraph"/>
              <w:spacing w:line="360" w:lineRule="auto"/>
              <w:ind w:left="458" w:firstLine="0"/>
              <w:jc w:val="both"/>
              <w:rPr>
                <w:rFonts w:eastAsia="Arial" w:cs="Arial"/>
                <w:color w:val="0D0D0D"/>
                <w:szCs w:val="22"/>
                <w:lang w:eastAsia="es-PA"/>
              </w:rPr>
            </w:pPr>
          </w:p>
        </w:tc>
        <w:tc>
          <w:tcPr>
            <w:tcW w:w="2977" w:type="dxa"/>
          </w:tcPr>
          <w:p w14:paraId="19597447" w14:textId="3E96505F" w:rsidR="00F23F6C" w:rsidRPr="003309C8" w:rsidRDefault="004B197F"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3309C8">
              <w:rPr>
                <w:rFonts w:ascii="Arial" w:eastAsia="Times New Roman" w:hAnsi="Arial" w:cs="Arial"/>
                <w:kern w:val="0"/>
                <w:lang w:val="es-ES" w:eastAsia="es-ES"/>
                <w14:ligatures w14:val="none"/>
              </w:rPr>
              <w:t xml:space="preserve">El plan de gestión para el diseño de la </w:t>
            </w:r>
            <w:r w:rsidR="00F23F6C" w:rsidRPr="003309C8">
              <w:rPr>
                <w:rFonts w:ascii="Arial" w:eastAsia="Times New Roman" w:hAnsi="Arial" w:cs="Arial"/>
                <w:kern w:val="0"/>
                <w:lang w:val="es-ES" w:eastAsia="es-ES"/>
                <w14:ligatures w14:val="none"/>
              </w:rPr>
              <w:t>aplicación cumple con estándares de calidad establecidos para el desarrollo de aplicaciones.</w:t>
            </w:r>
          </w:p>
        </w:tc>
        <w:tc>
          <w:tcPr>
            <w:tcW w:w="2551" w:type="dxa"/>
          </w:tcPr>
          <w:p w14:paraId="17CE7FC4" w14:textId="16DBFCA2" w:rsidR="00F23F6C" w:rsidRPr="003309C8"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3309C8">
              <w:rPr>
                <w:rFonts w:ascii="Arial" w:eastAsia="Times New Roman" w:hAnsi="Arial" w:cs="Arial"/>
                <w:kern w:val="0"/>
                <w:lang w:val="es-ES" w:eastAsia="es-ES"/>
                <w14:ligatures w14:val="none"/>
              </w:rPr>
              <w:t xml:space="preserve">El proyecto debe incluir un análisis de </w:t>
            </w:r>
            <w:r w:rsidR="001A50C8" w:rsidRPr="003309C8">
              <w:rPr>
                <w:rFonts w:ascii="Arial" w:eastAsia="Times New Roman" w:hAnsi="Arial" w:cs="Arial"/>
                <w:kern w:val="0"/>
                <w:lang w:val="es-ES" w:eastAsia="es-ES"/>
                <w14:ligatures w14:val="none"/>
              </w:rPr>
              <w:t>costos de la calidad y no calidad</w:t>
            </w:r>
            <w:r w:rsidR="00871E82" w:rsidRPr="003309C8">
              <w:rPr>
                <w:rFonts w:ascii="Arial" w:eastAsia="Times New Roman" w:hAnsi="Arial" w:cs="Arial"/>
                <w:kern w:val="0"/>
                <w:lang w:val="es-ES" w:eastAsia="es-ES"/>
                <w14:ligatures w14:val="none"/>
              </w:rPr>
              <w:t xml:space="preserve"> del proyecto</w:t>
            </w:r>
            <w:r w:rsidRPr="003309C8">
              <w:rPr>
                <w:rFonts w:ascii="Arial" w:eastAsia="Times New Roman" w:hAnsi="Arial" w:cs="Arial"/>
                <w:kern w:val="0"/>
                <w:lang w:val="es-ES" w:eastAsia="es-ES"/>
                <w14:ligatures w14:val="none"/>
              </w:rPr>
              <w:t>.</w:t>
            </w:r>
          </w:p>
          <w:p w14:paraId="2C0C0EEF" w14:textId="77777777" w:rsidR="00F23F6C" w:rsidRDefault="00F70CD0"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3309C8">
              <w:rPr>
                <w:rFonts w:ascii="Arial" w:eastAsia="Times New Roman" w:hAnsi="Arial" w:cs="Arial"/>
                <w:kern w:val="0"/>
                <w:lang w:val="es-ES" w:eastAsia="es-ES"/>
                <w14:ligatures w14:val="none"/>
              </w:rPr>
              <w:t>No se puede avalar la calidad del proyecto</w:t>
            </w:r>
            <w:r w:rsidR="002233FC" w:rsidRPr="003309C8">
              <w:rPr>
                <w:rFonts w:ascii="Arial" w:eastAsia="Times New Roman" w:hAnsi="Arial" w:cs="Arial"/>
                <w:kern w:val="0"/>
                <w:lang w:val="es-ES" w:eastAsia="es-ES"/>
                <w14:ligatures w14:val="none"/>
              </w:rPr>
              <w:t xml:space="preserve"> hasta finalizar la fase de pruebas del producto</w:t>
            </w:r>
            <w:r w:rsidR="00F23F6C" w:rsidRPr="003309C8">
              <w:rPr>
                <w:rFonts w:ascii="Arial" w:eastAsia="Times New Roman" w:hAnsi="Arial" w:cs="Arial"/>
                <w:kern w:val="0"/>
                <w:lang w:val="es-ES" w:eastAsia="es-ES"/>
                <w14:ligatures w14:val="none"/>
              </w:rPr>
              <w:t>.</w:t>
            </w:r>
          </w:p>
          <w:p w14:paraId="68084FFA" w14:textId="44D4CCE6" w:rsidR="00400E18" w:rsidRPr="003309C8" w:rsidRDefault="00400E18" w:rsidP="00400E18">
            <w:pPr>
              <w:spacing w:after="0" w:line="240" w:lineRule="auto"/>
              <w:ind w:left="315"/>
              <w:jc w:val="both"/>
              <w:rPr>
                <w:rFonts w:ascii="Arial" w:eastAsia="Times New Roman" w:hAnsi="Arial" w:cs="Arial"/>
                <w:kern w:val="0"/>
                <w:lang w:val="es-ES" w:eastAsia="es-ES"/>
                <w14:ligatures w14:val="none"/>
              </w:rPr>
            </w:pPr>
          </w:p>
        </w:tc>
      </w:tr>
      <w:tr w:rsidR="00F23F6C" w:rsidRPr="00FB7B7F" w14:paraId="22DB2B41" w14:textId="77777777" w:rsidTr="005E2A55">
        <w:trPr>
          <w:trHeight w:val="1136"/>
        </w:trPr>
        <w:tc>
          <w:tcPr>
            <w:tcW w:w="3119" w:type="dxa"/>
          </w:tcPr>
          <w:p w14:paraId="60B764C3" w14:textId="77777777" w:rsidR="002C7613" w:rsidRDefault="00F23F6C" w:rsidP="003309C8">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Establecer un plan de gestión de los recursos para garantizar que tanto los recursos físicos como de personal estén disponibles en el momento requerido</w:t>
            </w:r>
            <w:r w:rsidR="002C7613" w:rsidRPr="007B2397">
              <w:rPr>
                <w:rFonts w:eastAsia="Arial" w:cs="Arial"/>
                <w:color w:val="0D0D0D"/>
                <w:szCs w:val="22"/>
                <w:lang w:eastAsia="es-PA"/>
              </w:rPr>
              <w:t>.</w:t>
            </w:r>
          </w:p>
          <w:p w14:paraId="3945581D" w14:textId="214739D3" w:rsidR="00400E18" w:rsidRPr="003309C8" w:rsidRDefault="00400E18" w:rsidP="00400E18">
            <w:pPr>
              <w:pStyle w:val="ListParagraph"/>
              <w:spacing w:line="240" w:lineRule="auto"/>
              <w:ind w:left="458" w:firstLine="0"/>
              <w:jc w:val="both"/>
              <w:rPr>
                <w:rFonts w:eastAsia="Arial" w:cs="Arial"/>
                <w:color w:val="0D0D0D"/>
                <w:szCs w:val="22"/>
                <w:lang w:eastAsia="es-PA"/>
              </w:rPr>
            </w:pPr>
          </w:p>
        </w:tc>
        <w:tc>
          <w:tcPr>
            <w:tcW w:w="2977" w:type="dxa"/>
          </w:tcPr>
          <w:p w14:paraId="34522F2C" w14:textId="645A10C3"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 cuenta con los recursos humanos y materiales para su asignación a cada tarea del proyecto.</w:t>
            </w:r>
          </w:p>
        </w:tc>
        <w:tc>
          <w:tcPr>
            <w:tcW w:w="2551" w:type="dxa"/>
          </w:tcPr>
          <w:p w14:paraId="4FE86E45" w14:textId="6E420811"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recursos humanos asignados a cada tarea del proyecto deben tener experiencia previa en este tipo de iniciativas.</w:t>
            </w:r>
          </w:p>
        </w:tc>
      </w:tr>
      <w:tr w:rsidR="00F23F6C" w:rsidRPr="00FB7B7F" w14:paraId="53573581" w14:textId="77777777" w:rsidTr="005E2A55">
        <w:trPr>
          <w:trHeight w:val="1136"/>
        </w:trPr>
        <w:tc>
          <w:tcPr>
            <w:tcW w:w="3119" w:type="dxa"/>
          </w:tcPr>
          <w:p w14:paraId="66AD9347" w14:textId="77777777" w:rsidR="002C7613" w:rsidRDefault="00F23F6C" w:rsidP="003309C8">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las comunicaciones del proyecto con el fin de asegurar que se satisfagan las necesidades de información a cada una de las partes interesadas</w:t>
            </w:r>
            <w:r w:rsidR="002C7613" w:rsidRPr="007B2397">
              <w:rPr>
                <w:rFonts w:eastAsia="Arial" w:cs="Arial"/>
                <w:color w:val="0D0D0D"/>
                <w:szCs w:val="22"/>
                <w:lang w:eastAsia="es-PA"/>
              </w:rPr>
              <w:t>.</w:t>
            </w:r>
          </w:p>
          <w:p w14:paraId="1DD5455F" w14:textId="77777777" w:rsidR="00400E18" w:rsidRDefault="00400E18" w:rsidP="00400E18">
            <w:pPr>
              <w:pStyle w:val="ListParagraph"/>
              <w:spacing w:line="240" w:lineRule="auto"/>
              <w:ind w:left="458" w:firstLine="0"/>
              <w:jc w:val="both"/>
              <w:rPr>
                <w:rFonts w:eastAsia="Arial" w:cs="Arial"/>
                <w:color w:val="0D0D0D"/>
                <w:szCs w:val="22"/>
                <w:lang w:eastAsia="es-PA"/>
              </w:rPr>
            </w:pPr>
          </w:p>
          <w:p w14:paraId="4D171C74" w14:textId="06D049DA" w:rsidR="00400E18" w:rsidRPr="003309C8" w:rsidRDefault="00400E18" w:rsidP="00400E18">
            <w:pPr>
              <w:pStyle w:val="ListParagraph"/>
              <w:spacing w:line="240" w:lineRule="auto"/>
              <w:ind w:left="458" w:firstLine="0"/>
              <w:jc w:val="both"/>
              <w:rPr>
                <w:rFonts w:eastAsia="Arial" w:cs="Arial"/>
                <w:color w:val="0D0D0D"/>
                <w:szCs w:val="22"/>
                <w:lang w:eastAsia="es-PA"/>
              </w:rPr>
            </w:pPr>
          </w:p>
        </w:tc>
        <w:tc>
          <w:tcPr>
            <w:tcW w:w="2977" w:type="dxa"/>
          </w:tcPr>
          <w:p w14:paraId="0AAB5EB1"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herramientas de comunicación propuestas son aceptadas por todos los interesados.</w:t>
            </w:r>
          </w:p>
        </w:tc>
        <w:tc>
          <w:tcPr>
            <w:tcW w:w="2551" w:type="dxa"/>
          </w:tcPr>
          <w:p w14:paraId="03D96A2B" w14:textId="77777777" w:rsidR="00F23F6C"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herramientas de comunicación deben proveer información disponible para todos los interesados y estar filtrada de acuerdo con su nivel de influencia e interés.</w:t>
            </w:r>
          </w:p>
          <w:p w14:paraId="6B5C69E4" w14:textId="77777777" w:rsidR="00440CB3" w:rsidRPr="007B2397" w:rsidRDefault="00440CB3" w:rsidP="00440CB3">
            <w:pPr>
              <w:spacing w:after="0" w:line="360" w:lineRule="auto"/>
              <w:ind w:left="315"/>
              <w:jc w:val="both"/>
              <w:rPr>
                <w:rFonts w:ascii="Arial" w:eastAsia="Times New Roman" w:hAnsi="Arial" w:cs="Arial"/>
                <w:kern w:val="0"/>
                <w:lang w:val="es-ES" w:eastAsia="es-ES"/>
                <w14:ligatures w14:val="none"/>
              </w:rPr>
            </w:pPr>
          </w:p>
        </w:tc>
      </w:tr>
      <w:tr w:rsidR="00F23F6C" w:rsidRPr="00FB7B7F" w14:paraId="4A3CE541" w14:textId="77777777" w:rsidTr="005E2A55">
        <w:trPr>
          <w:trHeight w:val="1136"/>
        </w:trPr>
        <w:tc>
          <w:tcPr>
            <w:tcW w:w="3119" w:type="dxa"/>
          </w:tcPr>
          <w:p w14:paraId="53AC826F" w14:textId="77777777"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Planificar la gestión del riesgo del proyecto con el fin de disminuir el impacto de los riesgos negativos y optimizar la probabilidad de las oportunidades</w:t>
            </w:r>
          </w:p>
        </w:tc>
        <w:tc>
          <w:tcPr>
            <w:tcW w:w="2977" w:type="dxa"/>
          </w:tcPr>
          <w:p w14:paraId="1C14BDBC"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riesgos del proyecto son gestionables y no amenazan su éxito.</w:t>
            </w:r>
          </w:p>
          <w:p w14:paraId="62BF8DDE" w14:textId="3486CD2A" w:rsidR="002C7613" w:rsidRPr="00C5797F" w:rsidRDefault="00F23F6C" w:rsidP="00C5797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acciones preventivas establecidas reducirán la probabilidad de los riesgos.</w:t>
            </w:r>
          </w:p>
        </w:tc>
        <w:tc>
          <w:tcPr>
            <w:tcW w:w="2551" w:type="dxa"/>
          </w:tcPr>
          <w:p w14:paraId="69B25CCE"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riesgos deben analizarse cualitativa y cuantitativamente.</w:t>
            </w:r>
          </w:p>
          <w:p w14:paraId="7A9F3EE6"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Todo riesgo alto o medio debe contar con acciones preventivas.</w:t>
            </w:r>
          </w:p>
        </w:tc>
      </w:tr>
      <w:tr w:rsidR="00F23F6C" w:rsidRPr="00FB7B7F" w14:paraId="303DFDAF" w14:textId="77777777" w:rsidTr="005E2A55">
        <w:trPr>
          <w:trHeight w:val="630"/>
        </w:trPr>
        <w:tc>
          <w:tcPr>
            <w:tcW w:w="3119" w:type="dxa"/>
          </w:tcPr>
          <w:p w14:paraId="1D33D771" w14:textId="77777777" w:rsidR="00F23F6C" w:rsidRPr="007B2397" w:rsidRDefault="00F23F6C" w:rsidP="008E409F">
            <w:pPr>
              <w:pStyle w:val="ListParagraph"/>
              <w:numPr>
                <w:ilvl w:val="0"/>
                <w:numId w:val="25"/>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adquisiciones para determinar cómo se adquirirán los bienes y servicios requeridos del proyecto</w:t>
            </w:r>
          </w:p>
        </w:tc>
        <w:tc>
          <w:tcPr>
            <w:tcW w:w="2977" w:type="dxa"/>
          </w:tcPr>
          <w:p w14:paraId="68DCC1F2"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 cuenta con un portafolio de proveedores capacitados para este proyecto.</w:t>
            </w:r>
          </w:p>
          <w:p w14:paraId="78094E15"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No existirán desacuerdos o diferencias por el tipo de contrato.</w:t>
            </w:r>
          </w:p>
        </w:tc>
        <w:tc>
          <w:tcPr>
            <w:tcW w:w="2551" w:type="dxa"/>
          </w:tcPr>
          <w:p w14:paraId="18056E6C"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 deben realizar auditorías y homologaciones para garantizar el trabajo según lo acordado.</w:t>
            </w:r>
          </w:p>
          <w:p w14:paraId="2369E334" w14:textId="4FE5455F" w:rsidR="00C5797F" w:rsidRPr="00C5797F" w:rsidRDefault="00F23F6C" w:rsidP="00C5797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tipo de solicitud de las adquisiciones debe ser RFP.</w:t>
            </w:r>
          </w:p>
        </w:tc>
      </w:tr>
      <w:tr w:rsidR="00F23F6C" w:rsidRPr="00FB7B7F" w14:paraId="7911AFA4" w14:textId="77777777" w:rsidTr="005E2A55">
        <w:trPr>
          <w:trHeight w:val="450"/>
        </w:trPr>
        <w:tc>
          <w:tcPr>
            <w:tcW w:w="3119" w:type="dxa"/>
          </w:tcPr>
          <w:p w14:paraId="5539FA77" w14:textId="32798D04" w:rsidR="00F23F6C" w:rsidRPr="007B2397" w:rsidRDefault="00F23F6C" w:rsidP="008E409F">
            <w:pPr>
              <w:pStyle w:val="ListParagraph"/>
              <w:numPr>
                <w:ilvl w:val="0"/>
                <w:numId w:val="25"/>
              </w:numPr>
              <w:pBdr>
                <w:top w:val="nil"/>
                <w:left w:val="nil"/>
                <w:bottom w:val="nil"/>
                <w:right w:val="nil"/>
                <w:between w:val="nil"/>
              </w:pBd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los interesados con el fin de lograr la participación eficaz de los interesados en las decisiones y la ejecución del proyecto</w:t>
            </w:r>
            <w:r w:rsidR="00C5797F">
              <w:rPr>
                <w:rFonts w:eastAsia="Arial" w:cs="Arial"/>
                <w:color w:val="0D0D0D"/>
                <w:szCs w:val="22"/>
                <w:lang w:eastAsia="es-PA"/>
              </w:rPr>
              <w:t>.</w:t>
            </w:r>
          </w:p>
        </w:tc>
        <w:tc>
          <w:tcPr>
            <w:tcW w:w="2977" w:type="dxa"/>
          </w:tcPr>
          <w:p w14:paraId="2C4A838B" w14:textId="603C79A2"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 identificación de interesados brinda información para su correcta descripción y gestión.</w:t>
            </w:r>
          </w:p>
          <w:p w14:paraId="41A53CF2" w14:textId="77777777" w:rsidR="00F23F6C" w:rsidRPr="007B2397"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interesados se mantendrán participativos durante todo el proyecto.</w:t>
            </w:r>
          </w:p>
        </w:tc>
        <w:tc>
          <w:tcPr>
            <w:tcW w:w="2551" w:type="dxa"/>
          </w:tcPr>
          <w:p w14:paraId="7B1FD465" w14:textId="77777777" w:rsidR="00F23F6C" w:rsidRPr="00D92EAB" w:rsidRDefault="00F23F6C"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Los interesados descritos deben incluir proveedores de servicios turísticos y </w:t>
            </w:r>
            <w:r w:rsidRPr="00D92EAB">
              <w:rPr>
                <w:rFonts w:ascii="Arial" w:eastAsia="Times New Roman" w:hAnsi="Arial" w:cs="Arial"/>
                <w:kern w:val="0"/>
                <w:lang w:val="es-ES" w:eastAsia="es-ES"/>
                <w14:ligatures w14:val="none"/>
              </w:rPr>
              <w:t>turistas de Costa Rica únicamente.</w:t>
            </w:r>
          </w:p>
          <w:p w14:paraId="0F2427A5" w14:textId="237AA307" w:rsidR="00F23F6C" w:rsidRPr="007B2397" w:rsidRDefault="00E636CB"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D92EAB">
              <w:rPr>
                <w:rFonts w:ascii="Arial" w:eastAsia="Times New Roman" w:hAnsi="Arial" w:cs="Arial"/>
                <w:kern w:val="0"/>
                <w:lang w:val="es-ES" w:eastAsia="es-ES"/>
                <w14:ligatures w14:val="none"/>
              </w:rPr>
              <w:t>El proyecto debe incluir en su lista de interesados a líderes de comunidades rurales y representantes de su municipalidad</w:t>
            </w:r>
            <w:r w:rsidR="00F23F6C" w:rsidRPr="00D92EAB">
              <w:rPr>
                <w:rFonts w:ascii="Arial" w:eastAsia="Times New Roman" w:hAnsi="Arial" w:cs="Arial"/>
                <w:kern w:val="0"/>
                <w:lang w:val="es-ES" w:eastAsia="es-ES"/>
                <w14:ligatures w14:val="none"/>
              </w:rPr>
              <w:t>.</w:t>
            </w:r>
          </w:p>
        </w:tc>
      </w:tr>
    </w:tbl>
    <w:p w14:paraId="368C2A74" w14:textId="5AADE0A6" w:rsidR="00F23F6C" w:rsidRPr="007B2397" w:rsidRDefault="00F23F6C" w:rsidP="00C60EEA">
      <w:pPr>
        <w:spacing w:after="0" w:line="360" w:lineRule="auto"/>
        <w:contextualSpacing/>
        <w:jc w:val="both"/>
        <w:rPr>
          <w:rFonts w:ascii="Arial" w:eastAsia="Times New Roman" w:hAnsi="Arial" w:cs="Arial"/>
          <w:kern w:val="0"/>
          <w:lang w:val="es-ES" w:eastAsia="es-ES"/>
          <w14:ligatures w14:val="none"/>
        </w:rPr>
      </w:pPr>
      <w:r w:rsidRPr="007B2397">
        <w:rPr>
          <w:rFonts w:ascii="Arial" w:eastAsia="Times New Roman" w:hAnsi="Arial" w:cs="Arial"/>
          <w:i/>
          <w:iCs/>
          <w:kern w:val="0"/>
          <w:lang w:val="es-ES" w:eastAsia="es-ES"/>
          <w14:ligatures w14:val="none"/>
        </w:rPr>
        <w:t>Nota</w:t>
      </w:r>
      <w:r w:rsidRPr="007B2397">
        <w:rPr>
          <w:rFonts w:ascii="Arial" w:eastAsia="Times New Roman" w:hAnsi="Arial" w:cs="Arial"/>
          <w:kern w:val="0"/>
          <w:lang w:val="es-ES" w:eastAsia="es-ES"/>
          <w14:ligatures w14:val="none"/>
        </w:rPr>
        <w:t>: La Tabla 4 muestra supuestos y restricciones utilizadas en correspondencia con cada objetivo. Autoría propia.</w:t>
      </w:r>
    </w:p>
    <w:p w14:paraId="1C515618" w14:textId="41AAA0BB" w:rsidR="00C65EE5" w:rsidRPr="007B2397" w:rsidRDefault="00FE166A" w:rsidP="003A6BA3">
      <w:pPr>
        <w:pStyle w:val="Heading3"/>
        <w:rPr>
          <w:szCs w:val="22"/>
        </w:rPr>
      </w:pPr>
      <w:bookmarkStart w:id="225" w:name="_Toc164875987"/>
      <w:r w:rsidRPr="007B2397">
        <w:rPr>
          <w:szCs w:val="22"/>
        </w:rPr>
        <w:lastRenderedPageBreak/>
        <w:t>3.5</w:t>
      </w:r>
      <w:r w:rsidRPr="007B2397">
        <w:rPr>
          <w:szCs w:val="22"/>
        </w:rPr>
        <w:tab/>
        <w:t>Entregables</w:t>
      </w:r>
      <w:bookmarkEnd w:id="225"/>
    </w:p>
    <w:p w14:paraId="7D8F5EB1" w14:textId="77777777" w:rsidR="00D70ADE" w:rsidRPr="007B2397" w:rsidRDefault="00D70ADE" w:rsidP="00D70ADE">
      <w:pPr>
        <w:spacing w:before="240" w:after="0" w:line="480" w:lineRule="auto"/>
        <w:ind w:firstLine="720"/>
        <w:rPr>
          <w:rFonts w:ascii="Arial" w:eastAsia="Times New Roman" w:hAnsi="Arial" w:cs="Arial"/>
          <w:kern w:val="0"/>
          <w:lang w:val="es-CR" w:eastAsia="es-ES"/>
          <w14:ligatures w14:val="none"/>
        </w:rPr>
      </w:pPr>
      <w:bookmarkStart w:id="226" w:name="_Toc354770529"/>
      <w:r w:rsidRPr="007B2397">
        <w:rPr>
          <w:rFonts w:ascii="Arial" w:eastAsia="Times New Roman" w:hAnsi="Arial" w:cs="Arial"/>
          <w:kern w:val="0"/>
          <w:lang w:val="es-CR" w:eastAsia="es-ES"/>
          <w14:ligatures w14:val="none"/>
        </w:rPr>
        <w:t xml:space="preserve">Los entregables son los esfuerzos requeridos para alcanzar los objetivos de un proyecto, en forma de paquetes de trabajo, los cuales pueden ser medibles o cuantificables. Según el artículo Proyectos: Definiendo los Entregables, el término entregable es utilizado en la gestión de proyectos para describir un objeto, tangible o intangible, como resultado del proyecto, destinado a un cliente, ya sea interno o externo a la organización (Amador, 2018). “Un entregable de proyecto es el resultado de una producción o de un trabajo, tras un pedido de un cliente o, a nivel interno, de una petición de la Dirección” (Aguirre, 2021). </w:t>
      </w:r>
    </w:p>
    <w:p w14:paraId="65CF889D" w14:textId="192812C9" w:rsidR="00D70ADE" w:rsidRPr="00DF1472" w:rsidRDefault="00D70ADE" w:rsidP="00DF1472">
      <w:pPr>
        <w:spacing w:after="0" w:line="480" w:lineRule="auto"/>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En la Tabla 5, se definen los entregables para cada objetivo propuesto.</w:t>
      </w:r>
      <w:bookmarkStart w:id="227" w:name="_Toc46053727"/>
    </w:p>
    <w:p w14:paraId="33D186D6" w14:textId="77777777" w:rsidR="00D70ADE" w:rsidRPr="007B2397" w:rsidRDefault="00D70ADE" w:rsidP="00D70ADE">
      <w:pPr>
        <w:pStyle w:val="Caption"/>
        <w:spacing w:before="240"/>
        <w:ind w:firstLine="0"/>
        <w:rPr>
          <w:sz w:val="22"/>
          <w:szCs w:val="22"/>
        </w:rPr>
      </w:pPr>
      <w:bookmarkStart w:id="228" w:name="_Toc164959877"/>
      <w:r w:rsidRPr="007B2397">
        <w:rPr>
          <w:sz w:val="22"/>
          <w:szCs w:val="22"/>
        </w:rPr>
        <w:t xml:space="preserve">Tabla </w:t>
      </w:r>
      <w:r w:rsidRPr="007B2397">
        <w:rPr>
          <w:sz w:val="22"/>
          <w:szCs w:val="22"/>
        </w:rPr>
        <w:fldChar w:fldCharType="begin"/>
      </w:r>
      <w:r w:rsidRPr="007B2397">
        <w:rPr>
          <w:sz w:val="22"/>
          <w:szCs w:val="22"/>
        </w:rPr>
        <w:instrText xml:space="preserve"> SEQ Tabla \* ARABIC </w:instrText>
      </w:r>
      <w:r w:rsidRPr="007B2397">
        <w:rPr>
          <w:sz w:val="22"/>
          <w:szCs w:val="22"/>
        </w:rPr>
        <w:fldChar w:fldCharType="separate"/>
      </w:r>
      <w:r w:rsidRPr="007B2397">
        <w:rPr>
          <w:sz w:val="22"/>
          <w:szCs w:val="22"/>
          <w:lang w:val="es-CR" w:eastAsia="es-MX"/>
        </w:rPr>
        <w:t>5</w:t>
      </w:r>
      <w:bookmarkEnd w:id="227"/>
      <w:bookmarkEnd w:id="228"/>
      <w:r w:rsidRPr="007B2397">
        <w:rPr>
          <w:sz w:val="22"/>
          <w:szCs w:val="22"/>
        </w:rPr>
        <w:fldChar w:fldCharType="end"/>
      </w:r>
    </w:p>
    <w:p w14:paraId="082E9085" w14:textId="77777777" w:rsidR="00D70ADE" w:rsidRPr="007B2397" w:rsidRDefault="00D70ADE" w:rsidP="00D70ADE">
      <w:pPr>
        <w:spacing w:after="0" w:line="480" w:lineRule="auto"/>
        <w:ind w:left="1008" w:hanging="1008"/>
        <w:contextualSpacing/>
        <w:outlineLvl w:val="4"/>
        <w:rPr>
          <w:rFonts w:ascii="Arial" w:eastAsia="Times New Roman" w:hAnsi="Arial" w:cs="Arial"/>
          <w:bCs/>
          <w:i/>
          <w:kern w:val="0"/>
          <w:lang w:val="es-ES" w:eastAsia="es-ES"/>
          <w14:ligatures w14:val="none"/>
        </w:rPr>
      </w:pPr>
      <w:r w:rsidRPr="007B2397">
        <w:rPr>
          <w:rFonts w:ascii="Arial" w:eastAsia="Times New Roman" w:hAnsi="Arial" w:cs="Arial"/>
          <w:bCs/>
          <w:i/>
          <w:kern w:val="0"/>
          <w:lang w:val="es-ES" w:eastAsia="es-ES"/>
          <w14:ligatures w14:val="none"/>
        </w:rPr>
        <w:t xml:space="preserve">Entregables </w:t>
      </w:r>
    </w:p>
    <w:tbl>
      <w:tblPr>
        <w:tblW w:w="8505" w:type="dxa"/>
        <w:tblBorders>
          <w:top w:val="single" w:sz="4" w:space="0" w:color="000000"/>
          <w:bottom w:val="single" w:sz="4" w:space="0" w:color="000000"/>
        </w:tblBorders>
        <w:tblLayout w:type="fixed"/>
        <w:tblLook w:val="0000" w:firstRow="0" w:lastRow="0" w:firstColumn="0" w:lastColumn="0" w:noHBand="0" w:noVBand="0"/>
      </w:tblPr>
      <w:tblGrid>
        <w:gridCol w:w="4536"/>
        <w:gridCol w:w="3969"/>
      </w:tblGrid>
      <w:tr w:rsidR="00D70ADE" w:rsidRPr="007B2397" w14:paraId="69CFBAF9" w14:textId="77777777" w:rsidTr="005E2A55">
        <w:trPr>
          <w:trHeight w:val="147"/>
          <w:tblHeader/>
        </w:trPr>
        <w:tc>
          <w:tcPr>
            <w:tcW w:w="4536" w:type="dxa"/>
            <w:tcBorders>
              <w:top w:val="single" w:sz="4" w:space="0" w:color="000000"/>
              <w:bottom w:val="single" w:sz="4" w:space="0" w:color="auto"/>
            </w:tcBorders>
            <w:shd w:val="clear" w:color="auto" w:fill="auto"/>
          </w:tcPr>
          <w:p w14:paraId="7D6AEA72" w14:textId="77777777" w:rsidR="00D70ADE" w:rsidRPr="007B2397" w:rsidRDefault="00D70ADE" w:rsidP="00224FD7">
            <w:pPr>
              <w:widowControl w:val="0"/>
              <w:pBdr>
                <w:top w:val="nil"/>
                <w:left w:val="nil"/>
                <w:bottom w:val="nil"/>
                <w:right w:val="nil"/>
                <w:between w:val="nil"/>
              </w:pBdr>
              <w:spacing w:after="0" w:line="360" w:lineRule="auto"/>
              <w:rPr>
                <w:rFonts w:ascii="Arial" w:eastAsia="Arial" w:hAnsi="Arial" w:cs="Arial"/>
                <w:b/>
                <w:color w:val="0D0D0D"/>
                <w:lang w:val="es-ES" w:eastAsia="es-PA"/>
              </w:rPr>
            </w:pPr>
            <w:r w:rsidRPr="007B2397">
              <w:rPr>
                <w:rFonts w:ascii="Arial" w:eastAsia="Arial" w:hAnsi="Arial" w:cs="Arial"/>
                <w:b/>
                <w:color w:val="0D0D0D"/>
                <w:lang w:val="es-ES" w:eastAsia="es-PA"/>
              </w:rPr>
              <w:t>Objetivos</w:t>
            </w:r>
          </w:p>
        </w:tc>
        <w:tc>
          <w:tcPr>
            <w:tcW w:w="3969" w:type="dxa"/>
            <w:tcBorders>
              <w:top w:val="single" w:sz="4" w:space="0" w:color="000000"/>
              <w:bottom w:val="single" w:sz="4" w:space="0" w:color="auto"/>
            </w:tcBorders>
            <w:shd w:val="clear" w:color="auto" w:fill="auto"/>
          </w:tcPr>
          <w:p w14:paraId="09B11718" w14:textId="77777777" w:rsidR="00D70ADE" w:rsidRPr="007B2397" w:rsidRDefault="00D70ADE" w:rsidP="00224FD7">
            <w:pPr>
              <w:spacing w:after="0" w:line="360" w:lineRule="auto"/>
              <w:jc w:val="both"/>
              <w:rPr>
                <w:rFonts w:ascii="Arial" w:eastAsia="Arial" w:hAnsi="Arial" w:cs="Arial"/>
                <w:b/>
                <w:color w:val="0D0D0D"/>
                <w:lang w:val="es-ES" w:eastAsia="es-PA"/>
              </w:rPr>
            </w:pPr>
            <w:r w:rsidRPr="007B2397">
              <w:rPr>
                <w:rFonts w:ascii="Arial" w:eastAsia="Arial" w:hAnsi="Arial" w:cs="Arial"/>
                <w:b/>
                <w:color w:val="0D0D0D"/>
                <w:lang w:val="es-ES" w:eastAsia="es-PA"/>
              </w:rPr>
              <w:t>Entregables</w:t>
            </w:r>
          </w:p>
        </w:tc>
      </w:tr>
      <w:tr w:rsidR="00D70ADE" w:rsidRPr="00FB7B7F" w14:paraId="50D37598" w14:textId="77777777" w:rsidTr="005E2A55">
        <w:trPr>
          <w:trHeight w:val="1136"/>
        </w:trPr>
        <w:tc>
          <w:tcPr>
            <w:tcW w:w="4536" w:type="dxa"/>
            <w:tcBorders>
              <w:top w:val="single" w:sz="4" w:space="0" w:color="auto"/>
            </w:tcBorders>
          </w:tcPr>
          <w:p w14:paraId="6144D8B1" w14:textId="1550F784" w:rsidR="00CF743D" w:rsidRPr="00CF743D" w:rsidRDefault="00D07B4E" w:rsidP="00CF743D">
            <w:pPr>
              <w:pStyle w:val="ListParagraph"/>
              <w:numPr>
                <w:ilvl w:val="0"/>
                <w:numId w:val="26"/>
              </w:numPr>
              <w:spacing w:line="360" w:lineRule="auto"/>
              <w:ind w:left="460" w:hanging="425"/>
              <w:jc w:val="both"/>
              <w:rPr>
                <w:rFonts w:eastAsia="Arial" w:cs="Arial"/>
                <w:color w:val="0D0D0D"/>
                <w:szCs w:val="22"/>
                <w:lang w:eastAsia="es-PA"/>
              </w:rPr>
            </w:pPr>
            <w:r w:rsidRPr="007B2397">
              <w:rPr>
                <w:rFonts w:eastAsia="Arial" w:cs="Arial"/>
                <w:color w:val="0D0D0D"/>
                <w:szCs w:val="22"/>
                <w:lang w:eastAsia="es-PA"/>
              </w:rPr>
              <w:t>Realizar un diagnóstico de las aplicaciones turísticas y ofertas de turismo rural existentes para analizar sus características y vinculación con la aplicación propuesta</w:t>
            </w:r>
          </w:p>
        </w:tc>
        <w:tc>
          <w:tcPr>
            <w:tcW w:w="3969" w:type="dxa"/>
            <w:tcBorders>
              <w:top w:val="single" w:sz="4" w:space="0" w:color="auto"/>
            </w:tcBorders>
          </w:tcPr>
          <w:p w14:paraId="2939F045"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Tabla comparativa de aplicaciones turísticas</w:t>
            </w:r>
          </w:p>
          <w:p w14:paraId="2EC3451C"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Mapeo de ofertas existentes de turismo rural</w:t>
            </w:r>
          </w:p>
          <w:p w14:paraId="143F05F0" w14:textId="0B28E278"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Análisis de </w:t>
            </w:r>
            <w:r w:rsidR="00805392" w:rsidRPr="007B2397">
              <w:rPr>
                <w:rFonts w:ascii="Arial" w:eastAsia="Times New Roman" w:hAnsi="Arial" w:cs="Arial"/>
                <w:kern w:val="0"/>
                <w:lang w:val="es-ES" w:eastAsia="es-ES"/>
                <w14:ligatures w14:val="none"/>
              </w:rPr>
              <w:t>ofertas de turismo rural</w:t>
            </w:r>
          </w:p>
        </w:tc>
      </w:tr>
      <w:tr w:rsidR="00D70ADE" w:rsidRPr="00FB7B7F" w14:paraId="55198599" w14:textId="77777777" w:rsidTr="005E2A55">
        <w:trPr>
          <w:trHeight w:val="1136"/>
        </w:trPr>
        <w:tc>
          <w:tcPr>
            <w:tcW w:w="4536" w:type="dxa"/>
          </w:tcPr>
          <w:p w14:paraId="5B5324E7" w14:textId="24C99FFD" w:rsidR="00CF743D" w:rsidRPr="00CF743D" w:rsidRDefault="00D70ADE" w:rsidP="00CF743D">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Elaborar el acta de constitución para hacer una descripción de alto nivel del proyecto y sus principales interesados, con el fin de asegurar una eficiente comunicación de los objetivos, progreso y resultados del proyecto</w:t>
            </w:r>
          </w:p>
        </w:tc>
        <w:tc>
          <w:tcPr>
            <w:tcW w:w="3969" w:type="dxa"/>
          </w:tcPr>
          <w:p w14:paraId="1FBBA635"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Descripción del acta del proyecto</w:t>
            </w:r>
          </w:p>
          <w:p w14:paraId="7CE4157E"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Descripción de los interesados del proyecto.</w:t>
            </w:r>
          </w:p>
        </w:tc>
      </w:tr>
      <w:tr w:rsidR="00D70ADE" w:rsidRPr="00FB7B7F" w14:paraId="18B0E51F" w14:textId="77777777" w:rsidTr="005E2A55">
        <w:trPr>
          <w:trHeight w:val="1136"/>
        </w:trPr>
        <w:tc>
          <w:tcPr>
            <w:tcW w:w="4536" w:type="dxa"/>
          </w:tcPr>
          <w:p w14:paraId="4F271E1D" w14:textId="77777777"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Definir el alcance del proyecto para garantizar que el mismo incluya todos los requisitos para el éxito del proyecto</w:t>
            </w:r>
          </w:p>
        </w:tc>
        <w:tc>
          <w:tcPr>
            <w:tcW w:w="3969" w:type="dxa"/>
          </w:tcPr>
          <w:p w14:paraId="2ABB2F14"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Declaración del alcance del proyecto</w:t>
            </w:r>
          </w:p>
          <w:p w14:paraId="6A09E55C"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Elaboración de la Estructura de desglose de trabajo</w:t>
            </w:r>
          </w:p>
        </w:tc>
      </w:tr>
      <w:tr w:rsidR="00D70ADE" w:rsidRPr="00FB7B7F" w14:paraId="7F5C78FA" w14:textId="77777777" w:rsidTr="005E2A55">
        <w:trPr>
          <w:trHeight w:val="409"/>
        </w:trPr>
        <w:tc>
          <w:tcPr>
            <w:tcW w:w="4536" w:type="dxa"/>
          </w:tcPr>
          <w:p w14:paraId="5552A2EA" w14:textId="77777777"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Desarrollar un plan de gestión del cronograma con el objetivo de administrar el inicio y la finalización del proyecto a tiempo.</w:t>
            </w:r>
          </w:p>
        </w:tc>
        <w:tc>
          <w:tcPr>
            <w:tcW w:w="3969" w:type="dxa"/>
          </w:tcPr>
          <w:p w14:paraId="5E40BDE1"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Estimación de duración y secuenciación de tareas</w:t>
            </w:r>
          </w:p>
          <w:p w14:paraId="74C13687"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Estimación de técnicas y herramientas</w:t>
            </w:r>
          </w:p>
          <w:p w14:paraId="3355D86C"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Identificación y descripción de los criterios de aceptación</w:t>
            </w:r>
          </w:p>
        </w:tc>
      </w:tr>
      <w:tr w:rsidR="00D70ADE" w:rsidRPr="00FB7B7F" w14:paraId="3E27CE2E" w14:textId="77777777" w:rsidTr="005E2A55">
        <w:trPr>
          <w:trHeight w:val="1136"/>
        </w:trPr>
        <w:tc>
          <w:tcPr>
            <w:tcW w:w="4536" w:type="dxa"/>
          </w:tcPr>
          <w:p w14:paraId="199A158B" w14:textId="77777777"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Realizar un plan de gestión de costos para el proyecto con el fin de definir y monitorear el presupuesto</w:t>
            </w:r>
          </w:p>
        </w:tc>
        <w:tc>
          <w:tcPr>
            <w:tcW w:w="3969" w:type="dxa"/>
          </w:tcPr>
          <w:p w14:paraId="47393FC0"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Estimación de costos</w:t>
            </w:r>
          </w:p>
          <w:p w14:paraId="575A4C23" w14:textId="61685C08" w:rsidR="00D70ADE" w:rsidRPr="00400E18" w:rsidRDefault="00D70ADE" w:rsidP="00400E18">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Preparación del presupuesto de costos</w:t>
            </w:r>
          </w:p>
        </w:tc>
      </w:tr>
      <w:tr w:rsidR="00D70ADE" w:rsidRPr="00FB7B7F" w14:paraId="0FD7C68C" w14:textId="77777777" w:rsidTr="005E2A55">
        <w:trPr>
          <w:trHeight w:val="629"/>
        </w:trPr>
        <w:tc>
          <w:tcPr>
            <w:tcW w:w="4536" w:type="dxa"/>
          </w:tcPr>
          <w:p w14:paraId="181D9108" w14:textId="4D18E9CA"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sistema de gestión de calidad para el proyecto, con el fin de identificar y controlar los requisitos y estándares necesarios para el cumplimiento de los objetivos</w:t>
            </w:r>
            <w:r w:rsidR="00B376AE" w:rsidRPr="007B2397">
              <w:rPr>
                <w:rFonts w:eastAsia="Arial" w:cs="Arial"/>
                <w:color w:val="0D0D0D"/>
                <w:szCs w:val="22"/>
                <w:lang w:eastAsia="es-PA"/>
              </w:rPr>
              <w:t>.</w:t>
            </w:r>
          </w:p>
        </w:tc>
        <w:tc>
          <w:tcPr>
            <w:tcW w:w="3969" w:type="dxa"/>
          </w:tcPr>
          <w:p w14:paraId="72FFD7B8" w14:textId="38762034"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Definición de las normas de calidad del proyecto</w:t>
            </w:r>
            <w:r w:rsidR="00C90858"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Definición de roles y responsabilidades</w:t>
            </w:r>
          </w:p>
          <w:p w14:paraId="5C0390D3"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Definición de criterios de aceptación de los entregables.</w:t>
            </w:r>
          </w:p>
        </w:tc>
      </w:tr>
      <w:tr w:rsidR="00D70ADE" w:rsidRPr="00FB7B7F" w14:paraId="68A40DD3" w14:textId="77777777" w:rsidTr="005E2A55">
        <w:trPr>
          <w:trHeight w:val="1136"/>
        </w:trPr>
        <w:tc>
          <w:tcPr>
            <w:tcW w:w="4536" w:type="dxa"/>
          </w:tcPr>
          <w:p w14:paraId="63E89ECE" w14:textId="77777777"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Establecer un plan de gestión de los recursos para garantizar que tanto los recursos físicos como de personal estén disponibles en el momento requerido</w:t>
            </w:r>
          </w:p>
        </w:tc>
        <w:tc>
          <w:tcPr>
            <w:tcW w:w="3969" w:type="dxa"/>
          </w:tcPr>
          <w:p w14:paraId="6E213CA5"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Identificación de los recursos requeridos por el proyecto</w:t>
            </w:r>
          </w:p>
          <w:p w14:paraId="0C2070CB"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Definición del nivel de autoridad según rol</w:t>
            </w:r>
          </w:p>
          <w:p w14:paraId="5393D01F"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Elaboración de la matriz RACI</w:t>
            </w:r>
          </w:p>
        </w:tc>
      </w:tr>
      <w:tr w:rsidR="00D70ADE" w:rsidRPr="007B2397" w14:paraId="14449EFA" w14:textId="77777777" w:rsidTr="005E2A55">
        <w:trPr>
          <w:trHeight w:val="1136"/>
        </w:trPr>
        <w:tc>
          <w:tcPr>
            <w:tcW w:w="4536" w:type="dxa"/>
          </w:tcPr>
          <w:p w14:paraId="78B34C50" w14:textId="2D58FD51" w:rsidR="00CF743D" w:rsidRPr="00CF743D" w:rsidRDefault="00D70ADE" w:rsidP="00CF743D">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las comunicaciones del proyecto con el fin de asegurar que se satisfagan las necesidades de información a cada una de las partes interesadas</w:t>
            </w:r>
            <w:r w:rsidR="009D7384">
              <w:rPr>
                <w:rFonts w:eastAsia="Arial" w:cs="Arial"/>
                <w:color w:val="0D0D0D"/>
                <w:szCs w:val="22"/>
                <w:lang w:eastAsia="es-PA"/>
              </w:rPr>
              <w:t>.</w:t>
            </w:r>
          </w:p>
        </w:tc>
        <w:tc>
          <w:tcPr>
            <w:tcW w:w="3969" w:type="dxa"/>
          </w:tcPr>
          <w:p w14:paraId="11839226"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Clasificación de los interesados</w:t>
            </w:r>
          </w:p>
          <w:p w14:paraId="7F8A83A8"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Definición de la estrategia de comunicación</w:t>
            </w:r>
          </w:p>
          <w:p w14:paraId="7FE9CBA6"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Matriz de comunicaciones</w:t>
            </w:r>
          </w:p>
          <w:p w14:paraId="473696D1" w14:textId="77777777" w:rsidR="00D70ADE" w:rsidRPr="007B2397" w:rsidRDefault="00D70ADE" w:rsidP="00224FD7">
            <w:pPr>
              <w:spacing w:after="0" w:line="360" w:lineRule="auto"/>
              <w:jc w:val="both"/>
              <w:rPr>
                <w:rFonts w:ascii="Arial" w:eastAsia="Times New Roman" w:hAnsi="Arial" w:cs="Arial"/>
                <w:kern w:val="0"/>
                <w:lang w:val="es-ES" w:eastAsia="es-ES"/>
                <w14:ligatures w14:val="none"/>
              </w:rPr>
            </w:pPr>
          </w:p>
        </w:tc>
      </w:tr>
      <w:tr w:rsidR="00D70ADE" w:rsidRPr="007B2397" w14:paraId="7B4B6CED" w14:textId="77777777" w:rsidTr="005E2A55">
        <w:trPr>
          <w:trHeight w:val="1136"/>
        </w:trPr>
        <w:tc>
          <w:tcPr>
            <w:tcW w:w="4536" w:type="dxa"/>
          </w:tcPr>
          <w:p w14:paraId="2793A880" w14:textId="0F8105B0" w:rsidR="009D7384" w:rsidRPr="00CF743D" w:rsidRDefault="00D70ADE" w:rsidP="00CF743D">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Planificar la gestión del riesgo del proyecto con el fin de disminuir el impacto de los riesgos negativos y optimizar probabilidad de las oportunidades.</w:t>
            </w:r>
          </w:p>
        </w:tc>
        <w:tc>
          <w:tcPr>
            <w:tcW w:w="3969" w:type="dxa"/>
          </w:tcPr>
          <w:p w14:paraId="66B3FB82"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Registro de riesgos</w:t>
            </w:r>
          </w:p>
          <w:p w14:paraId="21C48F3B"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Elaboración de la estructura de desglose de riesgos</w:t>
            </w:r>
          </w:p>
          <w:p w14:paraId="0CB79E95"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Priorización de riesgos</w:t>
            </w:r>
          </w:p>
        </w:tc>
      </w:tr>
      <w:tr w:rsidR="00D70ADE" w:rsidRPr="00FB7B7F" w14:paraId="38BC378C" w14:textId="77777777" w:rsidTr="005E2A55">
        <w:trPr>
          <w:trHeight w:val="630"/>
        </w:trPr>
        <w:tc>
          <w:tcPr>
            <w:tcW w:w="4536" w:type="dxa"/>
          </w:tcPr>
          <w:p w14:paraId="179EC626" w14:textId="77777777" w:rsidR="00D70ADE" w:rsidRPr="007B2397" w:rsidRDefault="00D70ADE" w:rsidP="008E409F">
            <w:pPr>
              <w:pStyle w:val="ListParagraph"/>
              <w:numPr>
                <w:ilvl w:val="0"/>
                <w:numId w:val="26"/>
              </w:numP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t>Desarrollar un plan de gestión de adquisiciones para determinar cómo se adquirirán los bienes y servicios requeridos del proyecto</w:t>
            </w:r>
          </w:p>
        </w:tc>
        <w:tc>
          <w:tcPr>
            <w:tcW w:w="3969" w:type="dxa"/>
          </w:tcPr>
          <w:p w14:paraId="295C85AD" w14:textId="174D08DC"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Enunciado del trabajo relativo a la adquisición</w:t>
            </w:r>
            <w:r w:rsidR="00C90858" w:rsidRPr="007B2397">
              <w:rPr>
                <w:rFonts w:ascii="Arial" w:eastAsia="Times New Roman" w:hAnsi="Arial" w:cs="Arial"/>
                <w:kern w:val="0"/>
                <w:lang w:val="es-ES" w:eastAsia="es-ES"/>
                <w14:ligatures w14:val="none"/>
              </w:rPr>
              <w:t xml:space="preserve">, </w:t>
            </w:r>
            <w:r w:rsidRPr="007B2397">
              <w:rPr>
                <w:rFonts w:ascii="Arial" w:eastAsia="Times New Roman" w:hAnsi="Arial" w:cs="Arial"/>
                <w:kern w:val="0"/>
                <w:lang w:val="es-ES" w:eastAsia="es-ES"/>
                <w14:ligatures w14:val="none"/>
              </w:rPr>
              <w:t>Criterios de selección de proveedores</w:t>
            </w:r>
          </w:p>
          <w:p w14:paraId="5D80FECF"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Matriz de decisión Hacer o Comprar</w:t>
            </w:r>
          </w:p>
        </w:tc>
      </w:tr>
      <w:tr w:rsidR="00D70ADE" w:rsidRPr="00FB7B7F" w14:paraId="20455E02" w14:textId="77777777" w:rsidTr="005E2A55">
        <w:trPr>
          <w:trHeight w:val="453"/>
        </w:trPr>
        <w:tc>
          <w:tcPr>
            <w:tcW w:w="4536" w:type="dxa"/>
          </w:tcPr>
          <w:p w14:paraId="27ABC25D" w14:textId="77777777" w:rsidR="00D70ADE" w:rsidRPr="007B2397" w:rsidRDefault="00D70ADE" w:rsidP="008E409F">
            <w:pPr>
              <w:pStyle w:val="ListParagraph"/>
              <w:numPr>
                <w:ilvl w:val="0"/>
                <w:numId w:val="26"/>
              </w:numPr>
              <w:pBdr>
                <w:top w:val="nil"/>
                <w:left w:val="nil"/>
                <w:bottom w:val="nil"/>
                <w:right w:val="nil"/>
                <w:between w:val="nil"/>
              </w:pBdr>
              <w:spacing w:line="360" w:lineRule="auto"/>
              <w:ind w:left="458" w:hanging="458"/>
              <w:jc w:val="both"/>
              <w:rPr>
                <w:rFonts w:eastAsia="Arial" w:cs="Arial"/>
                <w:color w:val="0D0D0D"/>
                <w:szCs w:val="22"/>
                <w:lang w:eastAsia="es-PA"/>
              </w:rPr>
            </w:pPr>
            <w:r w:rsidRPr="007B2397">
              <w:rPr>
                <w:rFonts w:eastAsia="Arial" w:cs="Arial"/>
                <w:color w:val="0D0D0D"/>
                <w:szCs w:val="22"/>
                <w:lang w:eastAsia="es-PA"/>
              </w:rPr>
              <w:lastRenderedPageBreak/>
              <w:t>Desarrollar un plan de gestión de los interesados con el fin de lograr la participación eficaz de los interesados en las decisiones y la ejecución del proyecto</w:t>
            </w:r>
          </w:p>
        </w:tc>
        <w:tc>
          <w:tcPr>
            <w:tcW w:w="3969" w:type="dxa"/>
          </w:tcPr>
          <w:p w14:paraId="034C2EB9" w14:textId="77777777" w:rsidR="00D70ADE" w:rsidRPr="007B2397" w:rsidRDefault="00D70ADE" w:rsidP="008E409F">
            <w:pPr>
              <w:numPr>
                <w:ilvl w:val="0"/>
                <w:numId w:val="20"/>
              </w:numPr>
              <w:spacing w:after="0" w:line="360" w:lineRule="auto"/>
              <w:ind w:left="315" w:hanging="283"/>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Identificación de los interesados</w:t>
            </w:r>
          </w:p>
          <w:p w14:paraId="1CA926E2" w14:textId="77777777" w:rsidR="00D70ADE" w:rsidRPr="007B2397" w:rsidRDefault="00D70ADE" w:rsidP="008E409F">
            <w:pPr>
              <w:numPr>
                <w:ilvl w:val="0"/>
                <w:numId w:val="20"/>
              </w:numPr>
              <w:spacing w:after="0" w:line="360" w:lineRule="auto"/>
              <w:ind w:left="315" w:hanging="283"/>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Matriz de influencia e impacto de los interesados</w:t>
            </w:r>
          </w:p>
        </w:tc>
      </w:tr>
    </w:tbl>
    <w:p w14:paraId="3F00967D" w14:textId="77777777" w:rsidR="009C6549" w:rsidRPr="007B2397" w:rsidRDefault="00D70ADE" w:rsidP="00D70ADE">
      <w:pPr>
        <w:spacing w:after="0" w:line="276" w:lineRule="auto"/>
        <w:contextualSpacing/>
        <w:jc w:val="both"/>
        <w:rPr>
          <w:rFonts w:ascii="Arial" w:eastAsia="Times New Roman" w:hAnsi="Arial" w:cs="Arial"/>
          <w:kern w:val="0"/>
          <w:lang w:val="es-ES" w:eastAsia="es-ES"/>
          <w14:ligatures w14:val="none"/>
        </w:rPr>
        <w:sectPr w:rsidR="009C6549" w:rsidRPr="007B2397" w:rsidSect="00E36068">
          <w:pgSz w:w="11906" w:h="16838"/>
          <w:pgMar w:top="1985" w:right="1418" w:bottom="1701" w:left="1985" w:header="720" w:footer="720" w:gutter="0"/>
          <w:cols w:space="720"/>
          <w:docGrid w:linePitch="360"/>
        </w:sectPr>
      </w:pPr>
      <w:r w:rsidRPr="007B2397">
        <w:rPr>
          <w:rFonts w:ascii="Arial" w:eastAsia="Times New Roman" w:hAnsi="Arial" w:cs="Arial"/>
          <w:i/>
          <w:iCs/>
          <w:kern w:val="0"/>
          <w:lang w:val="es-ES" w:eastAsia="es-ES"/>
          <w14:ligatures w14:val="none"/>
        </w:rPr>
        <w:t>Nota</w:t>
      </w:r>
      <w:r w:rsidRPr="007B2397">
        <w:rPr>
          <w:rFonts w:ascii="Arial" w:eastAsia="Times New Roman" w:hAnsi="Arial" w:cs="Arial"/>
          <w:kern w:val="0"/>
          <w:lang w:val="es-ES" w:eastAsia="es-ES"/>
          <w14:ligatures w14:val="none"/>
        </w:rPr>
        <w:t>: La Tabla 5 muestra los entregables del proyecto, en correspondencia con cada objetivo. Autoría propia.</w:t>
      </w:r>
    </w:p>
    <w:p w14:paraId="29CBF2AE" w14:textId="01AD899A" w:rsidR="00C65EE5" w:rsidRPr="007B2397" w:rsidRDefault="00795974" w:rsidP="008E409F">
      <w:pPr>
        <w:pStyle w:val="Heading1"/>
        <w:numPr>
          <w:ilvl w:val="0"/>
          <w:numId w:val="6"/>
        </w:numPr>
        <w:rPr>
          <w:szCs w:val="22"/>
        </w:rPr>
      </w:pPr>
      <w:bookmarkStart w:id="229" w:name="_Toc164875988"/>
      <w:bookmarkEnd w:id="226"/>
      <w:r w:rsidRPr="007B2397">
        <w:rPr>
          <w:szCs w:val="22"/>
        </w:rPr>
        <w:lastRenderedPageBreak/>
        <w:t>Desarrollo</w:t>
      </w:r>
      <w:bookmarkEnd w:id="229"/>
    </w:p>
    <w:p w14:paraId="31AF302A" w14:textId="551B9776" w:rsidR="006A03C7" w:rsidRPr="007B2397" w:rsidRDefault="00103328" w:rsidP="00E22565">
      <w:pPr>
        <w:pStyle w:val="Heading3"/>
        <w:numPr>
          <w:ilvl w:val="1"/>
          <w:numId w:val="46"/>
        </w:numPr>
        <w:spacing w:before="0" w:line="480" w:lineRule="auto"/>
        <w:rPr>
          <w:szCs w:val="22"/>
        </w:rPr>
      </w:pPr>
      <w:r w:rsidRPr="007B2397">
        <w:rPr>
          <w:szCs w:val="22"/>
        </w:rPr>
        <w:t xml:space="preserve"> </w:t>
      </w:r>
      <w:bookmarkStart w:id="230" w:name="_Toc164875989"/>
      <w:r w:rsidR="00B050D9" w:rsidRPr="007B2397">
        <w:rPr>
          <w:szCs w:val="22"/>
        </w:rPr>
        <w:t>Diagnóstico de aplicaciones turísticas</w:t>
      </w:r>
      <w:bookmarkEnd w:id="230"/>
    </w:p>
    <w:p w14:paraId="7798A92E" w14:textId="2531D236" w:rsidR="0042555A" w:rsidRPr="007B2397" w:rsidRDefault="0042555A" w:rsidP="0042555A">
      <w:pPr>
        <w:spacing w:after="0" w:line="480" w:lineRule="auto"/>
        <w:ind w:firstLine="720"/>
        <w:rPr>
          <w:rFonts w:ascii="Arial" w:hAnsi="Arial" w:cs="Arial"/>
          <w:lang w:val="es-CR"/>
        </w:rPr>
      </w:pPr>
      <w:r w:rsidRPr="007B2397">
        <w:rPr>
          <w:rFonts w:ascii="Arial" w:hAnsi="Arial" w:cs="Arial"/>
          <w:lang w:val="es-CR"/>
        </w:rPr>
        <w:t>A continuación, se presenta un diagnóstico de las aplicaciones turísticas empleadas a nivel nacional. En un primer apartado se realiza una identificación de las principales aplicaciones</w:t>
      </w:r>
      <w:r w:rsidR="00A9216C" w:rsidRPr="007B2397">
        <w:rPr>
          <w:rFonts w:ascii="Arial" w:hAnsi="Arial" w:cs="Arial"/>
          <w:lang w:val="es-CR"/>
        </w:rPr>
        <w:t>, analizando su enfoque y características</w:t>
      </w:r>
      <w:r w:rsidR="00207BF4" w:rsidRPr="007B2397">
        <w:rPr>
          <w:rFonts w:ascii="Arial" w:hAnsi="Arial" w:cs="Arial"/>
          <w:lang w:val="es-CR"/>
        </w:rPr>
        <w:t xml:space="preserve"> principales</w:t>
      </w:r>
      <w:r w:rsidR="00A9216C" w:rsidRPr="007B2397">
        <w:rPr>
          <w:rFonts w:ascii="Arial" w:hAnsi="Arial" w:cs="Arial"/>
          <w:lang w:val="es-CR"/>
        </w:rPr>
        <w:t xml:space="preserve">. </w:t>
      </w:r>
      <w:r w:rsidR="00207BF4" w:rsidRPr="007B2397">
        <w:rPr>
          <w:rFonts w:ascii="Arial" w:hAnsi="Arial" w:cs="Arial"/>
          <w:lang w:val="es-CR"/>
        </w:rPr>
        <w:t xml:space="preserve">Posteriormente, se realiza un análisis de las principales ofertas de turismo rural. La información anterior se tomará como punto de partida para identificar </w:t>
      </w:r>
      <w:r w:rsidR="00305EFC" w:rsidRPr="007B2397">
        <w:rPr>
          <w:rFonts w:ascii="Arial" w:hAnsi="Arial" w:cs="Arial"/>
          <w:lang w:val="es-CR"/>
        </w:rPr>
        <w:t>aquellas oportunidades de mejora en el diseño de la aplicación propuesta en el presente PFG.</w:t>
      </w:r>
      <w:r w:rsidR="00A9216C" w:rsidRPr="007B2397">
        <w:rPr>
          <w:rFonts w:ascii="Arial" w:hAnsi="Arial" w:cs="Arial"/>
          <w:lang w:val="es-CR"/>
        </w:rPr>
        <w:t xml:space="preserve"> </w:t>
      </w:r>
    </w:p>
    <w:p w14:paraId="29F8F253" w14:textId="1E4AF952" w:rsidR="006374BE" w:rsidRPr="007B2397" w:rsidRDefault="006374BE" w:rsidP="00305EFC">
      <w:pPr>
        <w:spacing w:before="240" w:after="0" w:line="480" w:lineRule="auto"/>
        <w:rPr>
          <w:rFonts w:ascii="Arial" w:hAnsi="Arial" w:cs="Arial"/>
          <w:b/>
          <w:bCs/>
          <w:lang w:val="es-CR"/>
        </w:rPr>
      </w:pPr>
      <w:r w:rsidRPr="007B2397">
        <w:rPr>
          <w:rFonts w:ascii="Arial" w:hAnsi="Arial" w:cs="Arial"/>
          <w:b/>
          <w:bCs/>
          <w:lang w:val="es-CR"/>
        </w:rPr>
        <w:t>4.1.1</w:t>
      </w:r>
      <w:r w:rsidRPr="007B2397">
        <w:rPr>
          <w:rFonts w:ascii="Arial" w:hAnsi="Arial" w:cs="Arial"/>
          <w:b/>
          <w:bCs/>
          <w:lang w:val="es-CR"/>
        </w:rPr>
        <w:tab/>
        <w:t>Aplicaciones turísticas en Costa Rica</w:t>
      </w:r>
    </w:p>
    <w:p w14:paraId="50F1B1B7" w14:textId="77777777" w:rsidR="0040160A" w:rsidRPr="007B2397" w:rsidRDefault="00AD40BC" w:rsidP="00E2588E">
      <w:pPr>
        <w:spacing w:after="0" w:line="480" w:lineRule="auto"/>
        <w:ind w:firstLine="720"/>
        <w:rPr>
          <w:rFonts w:ascii="Arial" w:hAnsi="Arial" w:cs="Arial"/>
          <w:lang w:val="es-CR"/>
        </w:rPr>
      </w:pPr>
      <w:r w:rsidRPr="007B2397">
        <w:rPr>
          <w:rFonts w:ascii="Arial" w:hAnsi="Arial" w:cs="Arial"/>
          <w:lang w:val="es-CR"/>
        </w:rPr>
        <w:t xml:space="preserve">Existen diversos tipos de aplicaciones turísticas operando tanto a nivel nacional como global que compiten de forma directa o indirecta por llamar la atención de los turistas que visitan las distintas regiones donde estas aplicaciones operan. Desde servicios de transporte, hospedaje, alimentación, hasta </w:t>
      </w:r>
      <w:r w:rsidR="00E2588E" w:rsidRPr="007B2397">
        <w:rPr>
          <w:rFonts w:ascii="Arial" w:hAnsi="Arial" w:cs="Arial"/>
          <w:lang w:val="es-CR"/>
        </w:rPr>
        <w:t xml:space="preserve">aventuras, deportes acuáticos y senderismo, estas aplicaciones ofrecen características específicas y ofertas diferenciadas para potenciar la experiencia de los usuarios. </w:t>
      </w:r>
    </w:p>
    <w:p w14:paraId="739ADDA8" w14:textId="77777777" w:rsidR="005441E6" w:rsidRPr="007B2397" w:rsidRDefault="0010688E" w:rsidP="005441E6">
      <w:pPr>
        <w:spacing w:after="0" w:line="480" w:lineRule="auto"/>
        <w:ind w:firstLine="720"/>
        <w:rPr>
          <w:rFonts w:ascii="Arial" w:hAnsi="Arial" w:cs="Arial"/>
          <w:lang w:val="es-CR"/>
        </w:rPr>
      </w:pPr>
      <w:r w:rsidRPr="007B2397">
        <w:rPr>
          <w:rFonts w:ascii="Arial" w:hAnsi="Arial" w:cs="Arial"/>
          <w:lang w:val="es-CR"/>
        </w:rPr>
        <w:t xml:space="preserve">La agencia digital de turismo Sexta Planta (s.n., 2022), realizó un estudio de las 10 aplicaciones favoritas de los turistas en el año 2021, en donde la aplicación Google </w:t>
      </w:r>
      <w:proofErr w:type="spellStart"/>
      <w:r w:rsidRPr="007B2397">
        <w:rPr>
          <w:rFonts w:ascii="Arial" w:hAnsi="Arial" w:cs="Arial"/>
          <w:lang w:val="es-CR"/>
        </w:rPr>
        <w:t>Maps</w:t>
      </w:r>
      <w:proofErr w:type="spellEnd"/>
      <w:r w:rsidRPr="007B2397">
        <w:rPr>
          <w:rFonts w:ascii="Arial" w:hAnsi="Arial" w:cs="Arial"/>
          <w:lang w:val="es-CR"/>
        </w:rPr>
        <w:t xml:space="preserve"> obtuvo el primer lugar con 106 millones de descargas durante ese año. </w:t>
      </w:r>
    </w:p>
    <w:p w14:paraId="4529191E" w14:textId="1F4D4D4A" w:rsidR="002E789E" w:rsidRPr="007B2397" w:rsidRDefault="005B1709" w:rsidP="005441E6">
      <w:pPr>
        <w:spacing w:after="0" w:line="480" w:lineRule="auto"/>
        <w:ind w:firstLine="720"/>
        <w:rPr>
          <w:rFonts w:ascii="Arial" w:hAnsi="Arial" w:cs="Arial"/>
          <w:lang w:val="es-CR"/>
        </w:rPr>
      </w:pPr>
      <w:r w:rsidRPr="007B2397">
        <w:rPr>
          <w:rFonts w:ascii="Arial" w:hAnsi="Arial" w:cs="Arial"/>
          <w:lang w:val="es-CR"/>
        </w:rPr>
        <w:t xml:space="preserve">A </w:t>
      </w:r>
      <w:r w:rsidR="00A26D7C" w:rsidRPr="007B2397">
        <w:rPr>
          <w:rFonts w:ascii="Arial" w:hAnsi="Arial" w:cs="Arial"/>
          <w:lang w:val="es-CR"/>
        </w:rPr>
        <w:t>continuación,</w:t>
      </w:r>
      <w:r w:rsidRPr="007B2397">
        <w:rPr>
          <w:rFonts w:ascii="Arial" w:hAnsi="Arial" w:cs="Arial"/>
          <w:lang w:val="es-CR"/>
        </w:rPr>
        <w:t xml:space="preserve"> se</w:t>
      </w:r>
      <w:r w:rsidR="00707A4E" w:rsidRPr="007B2397">
        <w:rPr>
          <w:rFonts w:ascii="Arial" w:hAnsi="Arial" w:cs="Arial"/>
          <w:lang w:val="es-CR"/>
        </w:rPr>
        <w:t xml:space="preserve"> muestra una</w:t>
      </w:r>
      <w:r w:rsidR="00A26D7C" w:rsidRPr="007B2397">
        <w:rPr>
          <w:rFonts w:ascii="Arial" w:hAnsi="Arial" w:cs="Arial"/>
          <w:lang w:val="es-CR"/>
        </w:rPr>
        <w:t xml:space="preserve"> </w:t>
      </w:r>
      <w:r w:rsidRPr="007B2397">
        <w:rPr>
          <w:rFonts w:ascii="Arial" w:hAnsi="Arial" w:cs="Arial"/>
          <w:lang w:val="es-CR"/>
        </w:rPr>
        <w:t xml:space="preserve">tabla </w:t>
      </w:r>
      <w:r w:rsidR="00707A4E" w:rsidRPr="007B2397">
        <w:rPr>
          <w:rFonts w:ascii="Arial" w:hAnsi="Arial" w:cs="Arial"/>
          <w:lang w:val="es-CR"/>
        </w:rPr>
        <w:t>comparativa</w:t>
      </w:r>
      <w:r w:rsidR="00AF3DD9" w:rsidRPr="007B2397">
        <w:rPr>
          <w:rFonts w:ascii="Arial" w:hAnsi="Arial" w:cs="Arial"/>
          <w:lang w:val="es-CR"/>
        </w:rPr>
        <w:t xml:space="preserve"> </w:t>
      </w:r>
      <w:r w:rsidR="005F751C" w:rsidRPr="007B2397">
        <w:rPr>
          <w:rFonts w:ascii="Arial" w:hAnsi="Arial" w:cs="Arial"/>
          <w:lang w:val="es-CR"/>
        </w:rPr>
        <w:t xml:space="preserve">de </w:t>
      </w:r>
      <w:r w:rsidR="00F014F3" w:rsidRPr="007B2397">
        <w:rPr>
          <w:rFonts w:ascii="Arial" w:hAnsi="Arial" w:cs="Arial"/>
          <w:lang w:val="es-CR"/>
        </w:rPr>
        <w:t xml:space="preserve">las </w:t>
      </w:r>
      <w:r w:rsidR="00707A4E" w:rsidRPr="007B2397">
        <w:rPr>
          <w:rFonts w:ascii="Arial" w:hAnsi="Arial" w:cs="Arial"/>
          <w:lang w:val="es-CR"/>
        </w:rPr>
        <w:t>aplicaciones turísticas existentes</w:t>
      </w:r>
      <w:r w:rsidR="005F751C" w:rsidRPr="007B2397">
        <w:rPr>
          <w:rFonts w:ascii="Arial" w:hAnsi="Arial" w:cs="Arial"/>
          <w:lang w:val="es-CR"/>
        </w:rPr>
        <w:t xml:space="preserve"> </w:t>
      </w:r>
      <w:r w:rsidR="00F014F3" w:rsidRPr="007B2397">
        <w:rPr>
          <w:rFonts w:ascii="Arial" w:hAnsi="Arial" w:cs="Arial"/>
          <w:lang w:val="es-CR"/>
        </w:rPr>
        <w:t xml:space="preserve">más relevantes </w:t>
      </w:r>
      <w:r w:rsidR="00707A4E" w:rsidRPr="007B2397">
        <w:rPr>
          <w:rFonts w:ascii="Arial" w:hAnsi="Arial" w:cs="Arial"/>
          <w:lang w:val="es-CR"/>
        </w:rPr>
        <w:t>operando en Costa Rica</w:t>
      </w:r>
      <w:r w:rsidR="006E53E0" w:rsidRPr="007B2397">
        <w:rPr>
          <w:rFonts w:ascii="Arial" w:hAnsi="Arial" w:cs="Arial"/>
          <w:lang w:val="es-CR"/>
        </w:rPr>
        <w:t>, incluyendo el top 10</w:t>
      </w:r>
      <w:r w:rsidR="00564B05" w:rsidRPr="007B2397">
        <w:rPr>
          <w:rFonts w:ascii="Arial" w:hAnsi="Arial" w:cs="Arial"/>
          <w:lang w:val="es-CR"/>
        </w:rPr>
        <w:t xml:space="preserve"> global</w:t>
      </w:r>
      <w:r w:rsidR="006E53E0" w:rsidRPr="007B2397">
        <w:rPr>
          <w:rFonts w:ascii="Arial" w:hAnsi="Arial" w:cs="Arial"/>
          <w:lang w:val="es-CR"/>
        </w:rPr>
        <w:t xml:space="preserve"> realizado por la agencia Sexta Planta</w:t>
      </w:r>
      <w:r w:rsidR="00707A4E" w:rsidRPr="007B2397">
        <w:rPr>
          <w:rFonts w:ascii="Arial" w:hAnsi="Arial" w:cs="Arial"/>
          <w:lang w:val="es-CR"/>
        </w:rPr>
        <w:t xml:space="preserve">. </w:t>
      </w:r>
      <w:r w:rsidR="002E789E" w:rsidRPr="007B2397">
        <w:rPr>
          <w:rFonts w:ascii="Arial" w:hAnsi="Arial" w:cs="Arial"/>
          <w:lang w:val="es-CR"/>
        </w:rPr>
        <w:t>Para cada aplicación se presenta el alcance, el tipo de servicio, las características, el tipo de competencia y el precio.</w:t>
      </w:r>
    </w:p>
    <w:p w14:paraId="1A7A6356" w14:textId="5CD61A8F" w:rsidR="002E789E" w:rsidRPr="007B2397" w:rsidRDefault="002E789E" w:rsidP="002E789E">
      <w:pPr>
        <w:spacing w:after="0" w:line="480" w:lineRule="auto"/>
        <w:ind w:firstLine="720"/>
        <w:rPr>
          <w:rFonts w:ascii="Arial" w:hAnsi="Arial" w:cs="Arial"/>
          <w:lang w:val="es-CR"/>
        </w:rPr>
        <w:sectPr w:rsidR="002E789E" w:rsidRPr="007B2397" w:rsidSect="00E36068">
          <w:pgSz w:w="11906" w:h="16838"/>
          <w:pgMar w:top="1985" w:right="1418" w:bottom="1701" w:left="1985" w:header="720" w:footer="720" w:gutter="0"/>
          <w:cols w:space="720"/>
          <w:docGrid w:linePitch="360"/>
        </w:sectPr>
      </w:pPr>
    </w:p>
    <w:p w14:paraId="7EAC1123" w14:textId="5F2B17B1" w:rsidR="001C3FF2" w:rsidRPr="007B2397" w:rsidRDefault="001C3FF2" w:rsidP="00AA43C3">
      <w:pPr>
        <w:pStyle w:val="Caption"/>
        <w:ind w:firstLine="0"/>
        <w:rPr>
          <w:rFonts w:eastAsia="Aptos"/>
          <w:sz w:val="22"/>
          <w:szCs w:val="22"/>
        </w:rPr>
      </w:pPr>
      <w:bookmarkStart w:id="231" w:name="_Toc164959878"/>
      <w:r w:rsidRPr="007B2397">
        <w:rPr>
          <w:rFonts w:eastAsia="Aptos"/>
          <w:sz w:val="22"/>
          <w:szCs w:val="22"/>
        </w:rPr>
        <w:lastRenderedPageBreak/>
        <w:t xml:space="preserve">Tabla </w:t>
      </w:r>
      <w:r w:rsidR="00AA43C3" w:rsidRPr="007B2397">
        <w:rPr>
          <w:rFonts w:eastAsia="Aptos"/>
          <w:sz w:val="22"/>
          <w:szCs w:val="22"/>
        </w:rPr>
        <w:t>6</w:t>
      </w:r>
      <w:bookmarkEnd w:id="231"/>
    </w:p>
    <w:p w14:paraId="2A1A6852" w14:textId="77777777" w:rsidR="001C3FF2" w:rsidRPr="007B2397" w:rsidRDefault="001C3FF2" w:rsidP="001C3FF2">
      <w:pPr>
        <w:spacing w:line="480" w:lineRule="auto"/>
        <w:rPr>
          <w:rFonts w:ascii="Arial" w:eastAsia="Aptos" w:hAnsi="Arial" w:cs="Arial"/>
          <w:i/>
          <w:iCs/>
          <w:lang w:val="es-CR"/>
        </w:rPr>
      </w:pPr>
      <w:r w:rsidRPr="007B2397">
        <w:rPr>
          <w:rFonts w:ascii="Arial" w:eastAsia="Aptos" w:hAnsi="Arial" w:cs="Arial"/>
          <w:i/>
          <w:iCs/>
          <w:lang w:val="es-CR"/>
        </w:rPr>
        <w:t>Tabla comparativa de aplicaciones turísticas en Costa Rica</w:t>
      </w:r>
    </w:p>
    <w:tbl>
      <w:tblPr>
        <w:tblStyle w:val="Tablanormal21"/>
        <w:tblW w:w="13462" w:type="dxa"/>
        <w:tblLook w:val="04A0" w:firstRow="1" w:lastRow="0" w:firstColumn="1" w:lastColumn="0" w:noHBand="0" w:noVBand="1"/>
      </w:tblPr>
      <w:tblGrid>
        <w:gridCol w:w="1610"/>
        <w:gridCol w:w="1216"/>
        <w:gridCol w:w="1882"/>
        <w:gridCol w:w="5366"/>
        <w:gridCol w:w="2409"/>
        <w:gridCol w:w="1067"/>
      </w:tblGrid>
      <w:tr w:rsidR="00A26D7C" w:rsidRPr="007B2397" w14:paraId="48ECBA25" w14:textId="77777777" w:rsidTr="00DF4FE5">
        <w:trPr>
          <w:cnfStyle w:val="100000000000" w:firstRow="1" w:lastRow="0" w:firstColumn="0" w:lastColumn="0" w:oddVBand="0" w:evenVBand="0" w:oddHBand="0" w:evenHBand="0" w:firstRowFirstColumn="0" w:firstRowLastColumn="0" w:lastRowFirstColumn="0" w:lastRowLastColumn="0"/>
          <w:trHeight w:val="189"/>
          <w:tblHeader/>
        </w:trPr>
        <w:tc>
          <w:tcPr>
            <w:cnfStyle w:val="001000000000" w:firstRow="0" w:lastRow="0" w:firstColumn="1" w:lastColumn="0" w:oddVBand="0" w:evenVBand="0" w:oddHBand="0" w:evenHBand="0" w:firstRowFirstColumn="0" w:firstRowLastColumn="0" w:lastRowFirstColumn="0" w:lastRowLastColumn="0"/>
            <w:tcW w:w="1596" w:type="dxa"/>
            <w:noWrap/>
          </w:tcPr>
          <w:p w14:paraId="1A79E642" w14:textId="278C03FF" w:rsidR="00A26D7C" w:rsidRPr="007B2397" w:rsidRDefault="00A26D7C" w:rsidP="00F3141C">
            <w:pPr>
              <w:spacing w:line="360"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App</w:t>
            </w:r>
          </w:p>
        </w:tc>
        <w:tc>
          <w:tcPr>
            <w:tcW w:w="1216" w:type="dxa"/>
            <w:noWrap/>
          </w:tcPr>
          <w:p w14:paraId="518324DA" w14:textId="5A0CE897" w:rsidR="00A26D7C" w:rsidRPr="007B2397" w:rsidRDefault="00A26D7C" w:rsidP="00F314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Alcance</w:t>
            </w:r>
          </w:p>
        </w:tc>
        <w:tc>
          <w:tcPr>
            <w:tcW w:w="1882" w:type="dxa"/>
            <w:noWrap/>
          </w:tcPr>
          <w:p w14:paraId="2F29A5D9" w14:textId="27DE0D40" w:rsidR="00A26D7C" w:rsidRPr="007B2397" w:rsidRDefault="00A26D7C" w:rsidP="00F314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Servicio</w:t>
            </w:r>
          </w:p>
        </w:tc>
        <w:tc>
          <w:tcPr>
            <w:tcW w:w="5366" w:type="dxa"/>
            <w:noWrap/>
          </w:tcPr>
          <w:p w14:paraId="6BCC49D3" w14:textId="2584FBC8" w:rsidR="00A26D7C" w:rsidRPr="007B2397" w:rsidRDefault="00A26D7C" w:rsidP="00F314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Características</w:t>
            </w:r>
          </w:p>
        </w:tc>
        <w:tc>
          <w:tcPr>
            <w:tcW w:w="2409" w:type="dxa"/>
            <w:noWrap/>
          </w:tcPr>
          <w:p w14:paraId="1739153F" w14:textId="6B2B17A7" w:rsidR="00A26D7C" w:rsidRPr="007B2397" w:rsidRDefault="00A26D7C" w:rsidP="00F314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Tipo de competencia</w:t>
            </w:r>
          </w:p>
        </w:tc>
        <w:tc>
          <w:tcPr>
            <w:tcW w:w="993" w:type="dxa"/>
            <w:noWrap/>
          </w:tcPr>
          <w:p w14:paraId="03F0D374" w14:textId="115EF344" w:rsidR="00A26D7C" w:rsidRPr="007B2397" w:rsidRDefault="00A26D7C" w:rsidP="00F3141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Precio</w:t>
            </w:r>
          </w:p>
        </w:tc>
      </w:tr>
      <w:tr w:rsidR="00A26D7C" w:rsidRPr="007B2397" w14:paraId="79A3ED09" w14:textId="77777777" w:rsidTr="00DF4FE5">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1596" w:type="dxa"/>
            <w:hideMark/>
          </w:tcPr>
          <w:p w14:paraId="670E81D8" w14:textId="77777777" w:rsidR="001C3FF2" w:rsidRPr="007B2397" w:rsidRDefault="001C3FF2"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Explore App Costa Rica</w:t>
            </w:r>
          </w:p>
        </w:tc>
        <w:tc>
          <w:tcPr>
            <w:tcW w:w="1216" w:type="dxa"/>
            <w:noWrap/>
            <w:hideMark/>
          </w:tcPr>
          <w:p w14:paraId="32981D67"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Local</w:t>
            </w:r>
          </w:p>
        </w:tc>
        <w:tc>
          <w:tcPr>
            <w:tcW w:w="1882" w:type="dxa"/>
            <w:hideMark/>
          </w:tcPr>
          <w:p w14:paraId="10ACBB68"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Información sobre destinos nacionales</w:t>
            </w:r>
          </w:p>
        </w:tc>
        <w:tc>
          <w:tcPr>
            <w:tcW w:w="5366" w:type="dxa"/>
            <w:hideMark/>
          </w:tcPr>
          <w:p w14:paraId="213F3880" w14:textId="77777777" w:rsidR="002B04CB"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val="es-CR" w:eastAsia="en-GB"/>
              </w:rPr>
              <w:t>Aplicación informativa de destinos, tours, actividades, comida y hospedaje en Costa Rica.</w:t>
            </w:r>
          </w:p>
          <w:p w14:paraId="4D9E4718" w14:textId="1479D724" w:rsidR="001C3FF2"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No tramita reservas de servicios.</w:t>
            </w:r>
          </w:p>
        </w:tc>
        <w:tc>
          <w:tcPr>
            <w:tcW w:w="2409" w:type="dxa"/>
            <w:noWrap/>
            <w:hideMark/>
          </w:tcPr>
          <w:p w14:paraId="4C1A340B"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Indirecta</w:t>
            </w:r>
          </w:p>
        </w:tc>
        <w:tc>
          <w:tcPr>
            <w:tcW w:w="993" w:type="dxa"/>
            <w:noWrap/>
            <w:hideMark/>
          </w:tcPr>
          <w:p w14:paraId="244B590C"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113C1E08" w14:textId="77777777" w:rsidTr="00DF4FE5">
        <w:trPr>
          <w:trHeight w:val="1620"/>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0C95DA5" w14:textId="77777777" w:rsidR="001C3FF2" w:rsidRPr="007B2397" w:rsidRDefault="001C3FF2"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Premflight</w:t>
            </w:r>
            <w:proofErr w:type="spellEnd"/>
          </w:p>
        </w:tc>
        <w:tc>
          <w:tcPr>
            <w:tcW w:w="1216" w:type="dxa"/>
            <w:noWrap/>
            <w:hideMark/>
          </w:tcPr>
          <w:p w14:paraId="681A41A7"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Local</w:t>
            </w:r>
          </w:p>
        </w:tc>
        <w:tc>
          <w:tcPr>
            <w:tcW w:w="1882" w:type="dxa"/>
            <w:hideMark/>
          </w:tcPr>
          <w:p w14:paraId="5255A525"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Renta de vuelos chárter</w:t>
            </w:r>
          </w:p>
        </w:tc>
        <w:tc>
          <w:tcPr>
            <w:tcW w:w="5366" w:type="dxa"/>
            <w:hideMark/>
          </w:tcPr>
          <w:p w14:paraId="4BB6AAB1" w14:textId="3496937E" w:rsidR="0089695A"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enfocada en la prestación de servicios/vuelos</w:t>
            </w:r>
            <w:r w:rsidR="00A26D7C" w:rsidRPr="007B2397">
              <w:rPr>
                <w:rFonts w:cs="Arial"/>
                <w:color w:val="000000"/>
                <w:szCs w:val="22"/>
                <w:lang w:val="es-CR" w:eastAsia="en-GB"/>
              </w:rPr>
              <w:t>-chárter</w:t>
            </w:r>
            <w:r w:rsidRPr="007B2397">
              <w:rPr>
                <w:rFonts w:cs="Arial"/>
                <w:color w:val="000000"/>
                <w:szCs w:val="22"/>
                <w:lang w:val="es-CR" w:eastAsia="en-GB"/>
              </w:rPr>
              <w:t xml:space="preserve"> en Costa Rica.</w:t>
            </w:r>
            <w:r w:rsidRPr="007B2397">
              <w:rPr>
                <w:rFonts w:cs="Arial"/>
                <w:color w:val="000000"/>
                <w:szCs w:val="22"/>
                <w:lang w:val="es-CR" w:eastAsia="en-GB"/>
              </w:rPr>
              <w:br/>
              <w:t xml:space="preserve">Servicio E-Commerce para reservas de vuelos en la </w:t>
            </w:r>
            <w:proofErr w:type="gramStart"/>
            <w:r w:rsidRPr="007B2397">
              <w:rPr>
                <w:rFonts w:cs="Arial"/>
                <w:color w:val="000000"/>
                <w:szCs w:val="22"/>
                <w:lang w:val="es-CR" w:eastAsia="en-GB"/>
              </w:rPr>
              <w:t>app</w:t>
            </w:r>
            <w:proofErr w:type="gramEnd"/>
            <w:r w:rsidR="0089695A" w:rsidRPr="007B2397">
              <w:rPr>
                <w:rFonts w:cs="Arial"/>
                <w:color w:val="000000"/>
                <w:szCs w:val="22"/>
                <w:lang w:val="es-CR" w:eastAsia="en-GB"/>
              </w:rPr>
              <w:t>.</w:t>
            </w:r>
          </w:p>
          <w:p w14:paraId="3AAD517C" w14:textId="72FF6AF2" w:rsidR="001C3FF2"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Precios competitivos.</w:t>
            </w:r>
          </w:p>
        </w:tc>
        <w:tc>
          <w:tcPr>
            <w:tcW w:w="2409" w:type="dxa"/>
            <w:noWrap/>
            <w:hideMark/>
          </w:tcPr>
          <w:p w14:paraId="261BE21B"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Indirecta</w:t>
            </w:r>
          </w:p>
        </w:tc>
        <w:tc>
          <w:tcPr>
            <w:tcW w:w="993" w:type="dxa"/>
            <w:noWrap/>
            <w:hideMark/>
          </w:tcPr>
          <w:p w14:paraId="16BDFA68"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5C8BC5F9" w14:textId="77777777" w:rsidTr="00DF4FE5">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1596" w:type="dxa"/>
            <w:noWrap/>
            <w:hideMark/>
          </w:tcPr>
          <w:p w14:paraId="4A58DFDD" w14:textId="77777777" w:rsidR="001C3FF2" w:rsidRPr="007B2397" w:rsidRDefault="001C3FF2"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Zipcar</w:t>
            </w:r>
            <w:proofErr w:type="spellEnd"/>
          </w:p>
        </w:tc>
        <w:tc>
          <w:tcPr>
            <w:tcW w:w="1216" w:type="dxa"/>
            <w:noWrap/>
            <w:hideMark/>
          </w:tcPr>
          <w:p w14:paraId="4E90FBA6"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hideMark/>
          </w:tcPr>
          <w:p w14:paraId="2B12EB65"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Renta de vehículos</w:t>
            </w:r>
          </w:p>
        </w:tc>
        <w:tc>
          <w:tcPr>
            <w:tcW w:w="5366" w:type="dxa"/>
            <w:hideMark/>
          </w:tcPr>
          <w:p w14:paraId="1720FB5E" w14:textId="77777777" w:rsidR="0089695A"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la renta de vehículos en Costa Rica desde 1 hora en adelante.</w:t>
            </w:r>
          </w:p>
          <w:p w14:paraId="5FC06C14" w14:textId="77777777" w:rsidR="0089695A"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Gestión sin filas ni tiempos de espera</w:t>
            </w:r>
            <w:r w:rsidR="0089695A" w:rsidRPr="007B2397">
              <w:rPr>
                <w:rFonts w:cs="Arial"/>
                <w:color w:val="000000"/>
                <w:szCs w:val="22"/>
                <w:lang w:val="es-CR" w:eastAsia="en-GB"/>
              </w:rPr>
              <w:t>.</w:t>
            </w:r>
          </w:p>
          <w:p w14:paraId="0FDD3E3D" w14:textId="4E48F3DE" w:rsidR="001C3FF2"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Gasolina y seguro incluidos.</w:t>
            </w:r>
          </w:p>
        </w:tc>
        <w:tc>
          <w:tcPr>
            <w:tcW w:w="2409" w:type="dxa"/>
            <w:noWrap/>
            <w:hideMark/>
          </w:tcPr>
          <w:p w14:paraId="35A954A5"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Indirecta</w:t>
            </w:r>
          </w:p>
        </w:tc>
        <w:tc>
          <w:tcPr>
            <w:tcW w:w="993" w:type="dxa"/>
            <w:noWrap/>
            <w:hideMark/>
          </w:tcPr>
          <w:p w14:paraId="3C211768"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$30+IVA</w:t>
            </w:r>
          </w:p>
        </w:tc>
      </w:tr>
      <w:tr w:rsidR="00A26D7C" w:rsidRPr="007B2397" w14:paraId="3443D396" w14:textId="77777777" w:rsidTr="00DF4FE5">
        <w:trPr>
          <w:trHeight w:val="1964"/>
        </w:trPr>
        <w:tc>
          <w:tcPr>
            <w:cnfStyle w:val="001000000000" w:firstRow="0" w:lastRow="0" w:firstColumn="1" w:lastColumn="0" w:oddVBand="0" w:evenVBand="0" w:oddHBand="0" w:evenHBand="0" w:firstRowFirstColumn="0" w:firstRowLastColumn="0" w:lastRowFirstColumn="0" w:lastRowLastColumn="0"/>
            <w:tcW w:w="1596" w:type="dxa"/>
            <w:noWrap/>
            <w:hideMark/>
          </w:tcPr>
          <w:p w14:paraId="7936CF73" w14:textId="77777777" w:rsidR="001C3FF2" w:rsidRPr="007B2397" w:rsidRDefault="001C3FF2"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Airbnb</w:t>
            </w:r>
          </w:p>
        </w:tc>
        <w:tc>
          <w:tcPr>
            <w:tcW w:w="1216" w:type="dxa"/>
            <w:noWrap/>
            <w:hideMark/>
          </w:tcPr>
          <w:p w14:paraId="46C1617E"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hideMark/>
          </w:tcPr>
          <w:p w14:paraId="03C5FC37"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Renta de hospedaje</w:t>
            </w:r>
          </w:p>
        </w:tc>
        <w:tc>
          <w:tcPr>
            <w:tcW w:w="5366" w:type="dxa"/>
            <w:hideMark/>
          </w:tcPr>
          <w:p w14:paraId="287B70F6" w14:textId="77777777" w:rsidR="0089695A"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la reservación de estadías a nivel global.</w:t>
            </w:r>
          </w:p>
          <w:p w14:paraId="0071DF40" w14:textId="77777777" w:rsidR="0089695A"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Amplia oferta/portafolio a precio competitivo.</w:t>
            </w:r>
          </w:p>
          <w:p w14:paraId="49143034" w14:textId="77777777" w:rsidR="0089695A"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Gestión de reservas</w:t>
            </w:r>
          </w:p>
          <w:p w14:paraId="5D696A7F" w14:textId="0F765128" w:rsidR="001C3FF2"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Comunicación directa con el proveedor del servicio.</w:t>
            </w:r>
          </w:p>
        </w:tc>
        <w:tc>
          <w:tcPr>
            <w:tcW w:w="2409" w:type="dxa"/>
            <w:noWrap/>
            <w:hideMark/>
          </w:tcPr>
          <w:p w14:paraId="302783E5" w14:textId="5A91C21B" w:rsidR="001C3FF2" w:rsidRPr="007B2397" w:rsidRDefault="0081220A"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w:t>
            </w:r>
            <w:r w:rsidR="001C3FF2" w:rsidRPr="007B2397">
              <w:rPr>
                <w:rFonts w:ascii="Arial" w:eastAsia="Times New Roman" w:hAnsi="Arial" w:cs="Arial"/>
                <w:color w:val="000000"/>
                <w:lang w:eastAsia="en-GB"/>
              </w:rPr>
              <w:t>irecta</w:t>
            </w:r>
          </w:p>
        </w:tc>
        <w:tc>
          <w:tcPr>
            <w:tcW w:w="993" w:type="dxa"/>
            <w:noWrap/>
            <w:hideMark/>
          </w:tcPr>
          <w:p w14:paraId="76FBC865"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2CCB986D" w14:textId="77777777" w:rsidTr="00DF4FE5">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918F5F0" w14:textId="77777777" w:rsidR="001C3FF2" w:rsidRPr="007B2397" w:rsidRDefault="001C3FF2"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Pruvo</w:t>
            </w:r>
            <w:proofErr w:type="spellEnd"/>
          </w:p>
        </w:tc>
        <w:tc>
          <w:tcPr>
            <w:tcW w:w="1216" w:type="dxa"/>
            <w:noWrap/>
            <w:hideMark/>
          </w:tcPr>
          <w:p w14:paraId="3D9FC6DD"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hideMark/>
          </w:tcPr>
          <w:p w14:paraId="359CDB7C"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Mejoramiento de oferta de reserva de hospedaje</w:t>
            </w:r>
          </w:p>
        </w:tc>
        <w:tc>
          <w:tcPr>
            <w:tcW w:w="5366" w:type="dxa"/>
            <w:hideMark/>
          </w:tcPr>
          <w:p w14:paraId="5759DD3D" w14:textId="77777777" w:rsidR="0089695A"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el mejoramiento de la oferta de reservas ya realizadas en otras plataformas.</w:t>
            </w:r>
          </w:p>
          <w:p w14:paraId="5D9CFDA9" w14:textId="5174B5AF" w:rsidR="005B1709"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Rastreo de precios de una misma habitación en diferentes aplicaciones.</w:t>
            </w:r>
          </w:p>
        </w:tc>
        <w:tc>
          <w:tcPr>
            <w:tcW w:w="2409" w:type="dxa"/>
            <w:noWrap/>
            <w:hideMark/>
          </w:tcPr>
          <w:p w14:paraId="6ABC1F86"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Indirecta</w:t>
            </w:r>
          </w:p>
        </w:tc>
        <w:tc>
          <w:tcPr>
            <w:tcW w:w="993" w:type="dxa"/>
            <w:noWrap/>
            <w:hideMark/>
          </w:tcPr>
          <w:p w14:paraId="4E123D6F"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5533DAEC" w14:textId="77777777" w:rsidTr="00DF4FE5">
        <w:trPr>
          <w:trHeight w:val="1606"/>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9A363EB" w14:textId="77777777" w:rsidR="001C3FF2" w:rsidRPr="007B2397" w:rsidRDefault="001C3FF2"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GoPlaya</w:t>
            </w:r>
            <w:proofErr w:type="spellEnd"/>
          </w:p>
        </w:tc>
        <w:tc>
          <w:tcPr>
            <w:tcW w:w="1216" w:type="dxa"/>
            <w:noWrap/>
            <w:hideMark/>
          </w:tcPr>
          <w:p w14:paraId="2C3CEB70"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Local</w:t>
            </w:r>
          </w:p>
        </w:tc>
        <w:tc>
          <w:tcPr>
            <w:tcW w:w="1882" w:type="dxa"/>
            <w:hideMark/>
          </w:tcPr>
          <w:p w14:paraId="382102F3"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Registro de playas nacionales</w:t>
            </w:r>
          </w:p>
        </w:tc>
        <w:tc>
          <w:tcPr>
            <w:tcW w:w="5366" w:type="dxa"/>
            <w:hideMark/>
          </w:tcPr>
          <w:p w14:paraId="2FCF8735" w14:textId="77777777" w:rsidR="0089695A"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informativa de las playas de Costa Rica.</w:t>
            </w:r>
          </w:p>
          <w:p w14:paraId="1CE4EAA6" w14:textId="77777777" w:rsidR="000A4C11"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Filtros por características deseadas.</w:t>
            </w:r>
          </w:p>
          <w:p w14:paraId="2D543FA3" w14:textId="77777777" w:rsidR="000A4C11"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Descripción, actividades y estado del camino de la playa seleccionada.</w:t>
            </w:r>
          </w:p>
          <w:p w14:paraId="657B0741" w14:textId="624C89ED" w:rsidR="001C3FF2"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Herramienta de planificación de rutas para vacaciones.</w:t>
            </w:r>
          </w:p>
        </w:tc>
        <w:tc>
          <w:tcPr>
            <w:tcW w:w="2409" w:type="dxa"/>
            <w:noWrap/>
            <w:hideMark/>
          </w:tcPr>
          <w:p w14:paraId="3BD246CB"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Indirecta</w:t>
            </w:r>
          </w:p>
        </w:tc>
        <w:tc>
          <w:tcPr>
            <w:tcW w:w="993" w:type="dxa"/>
            <w:noWrap/>
            <w:hideMark/>
          </w:tcPr>
          <w:p w14:paraId="0CF2AF18"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40E0BA18" w14:textId="77777777" w:rsidTr="00DF4FE5">
        <w:trPr>
          <w:cnfStyle w:val="000000100000" w:firstRow="0" w:lastRow="0" w:firstColumn="0" w:lastColumn="0" w:oddVBand="0" w:evenVBand="0" w:oddHBand="1" w:evenHBand="0"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1596" w:type="dxa"/>
            <w:noWrap/>
            <w:hideMark/>
          </w:tcPr>
          <w:p w14:paraId="41627A35" w14:textId="77777777" w:rsidR="001C3FF2" w:rsidRPr="007B2397" w:rsidRDefault="001C3FF2"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Uber</w:t>
            </w:r>
          </w:p>
        </w:tc>
        <w:tc>
          <w:tcPr>
            <w:tcW w:w="1216" w:type="dxa"/>
            <w:noWrap/>
            <w:hideMark/>
          </w:tcPr>
          <w:p w14:paraId="79F7215C" w14:textId="77777777" w:rsidR="001C3FF2" w:rsidRPr="007B2397" w:rsidRDefault="001C3FF2"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hideMark/>
          </w:tcPr>
          <w:p w14:paraId="18C7CC06" w14:textId="77777777" w:rsidR="001C3FF2" w:rsidRPr="007B2397" w:rsidRDefault="001C3FF2"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hideMark/>
          </w:tcPr>
          <w:p w14:paraId="538A7476" w14:textId="77777777"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la adquisición de servicio de transporte a nivel global.</w:t>
            </w:r>
          </w:p>
          <w:p w14:paraId="5D0E3A05" w14:textId="77777777"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Servicio disponible 24/7.</w:t>
            </w:r>
          </w:p>
          <w:p w14:paraId="2F16C229" w14:textId="77777777"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Opciones económicas en traslados diarios y salidas nocturnas.</w:t>
            </w:r>
          </w:p>
          <w:p w14:paraId="28A53F4E" w14:textId="77777777"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Tiempo de respuesta competitivo.</w:t>
            </w:r>
          </w:p>
          <w:p w14:paraId="6EF77749" w14:textId="77777777"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Políticas de seguridad robustas.</w:t>
            </w:r>
          </w:p>
          <w:p w14:paraId="43EAB08F" w14:textId="67479450" w:rsidR="00937E77"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Habilitación de diversos métodos de pago.</w:t>
            </w:r>
          </w:p>
        </w:tc>
        <w:tc>
          <w:tcPr>
            <w:tcW w:w="2409" w:type="dxa"/>
            <w:noWrap/>
            <w:hideMark/>
          </w:tcPr>
          <w:p w14:paraId="1D844880" w14:textId="26C55572" w:rsidR="001C3FF2" w:rsidRPr="007B2397" w:rsidRDefault="009B2916"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Ind</w:t>
            </w:r>
            <w:r w:rsidR="001C3FF2" w:rsidRPr="007B2397">
              <w:rPr>
                <w:rFonts w:ascii="Arial" w:eastAsia="Times New Roman" w:hAnsi="Arial" w:cs="Arial"/>
                <w:color w:val="000000"/>
                <w:lang w:eastAsia="en-GB"/>
              </w:rPr>
              <w:t>irecta</w:t>
            </w:r>
          </w:p>
        </w:tc>
        <w:tc>
          <w:tcPr>
            <w:tcW w:w="993" w:type="dxa"/>
            <w:noWrap/>
            <w:hideMark/>
          </w:tcPr>
          <w:p w14:paraId="76DE1536"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5576AD" w:rsidRPr="007B2397" w14:paraId="71E919C0" w14:textId="77777777" w:rsidTr="00DF4FE5">
        <w:trPr>
          <w:trHeight w:val="2550"/>
        </w:trPr>
        <w:tc>
          <w:tcPr>
            <w:cnfStyle w:val="001000000000" w:firstRow="0" w:lastRow="0" w:firstColumn="1" w:lastColumn="0" w:oddVBand="0" w:evenVBand="0" w:oddHBand="0" w:evenHBand="0" w:firstRowFirstColumn="0" w:firstRowLastColumn="0" w:lastRowFirstColumn="0" w:lastRowLastColumn="0"/>
            <w:tcW w:w="1596" w:type="dxa"/>
            <w:noWrap/>
          </w:tcPr>
          <w:p w14:paraId="1A973CD0" w14:textId="60F1DBA1" w:rsidR="005576AD" w:rsidRPr="007B2397" w:rsidRDefault="005576AD"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Lyft</w:t>
            </w:r>
          </w:p>
        </w:tc>
        <w:tc>
          <w:tcPr>
            <w:tcW w:w="1216" w:type="dxa"/>
            <w:noWrap/>
          </w:tcPr>
          <w:p w14:paraId="3704A771" w14:textId="7AD484C7" w:rsidR="005576AD" w:rsidRPr="007B2397" w:rsidRDefault="005576AD"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tcPr>
          <w:p w14:paraId="48987683" w14:textId="0BFA3097" w:rsidR="005576AD" w:rsidRPr="007B2397" w:rsidRDefault="005576AD"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68BDC28F" w14:textId="77777777"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la adquisición de servicio de transporte a nivel global.</w:t>
            </w:r>
          </w:p>
          <w:p w14:paraId="52DDCA1B" w14:textId="77777777"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Servicio disponible 24/7.</w:t>
            </w:r>
          </w:p>
          <w:p w14:paraId="219F45B4" w14:textId="77777777"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Opciones económicas en traslados diarios y salidas nocturnas.</w:t>
            </w:r>
          </w:p>
          <w:p w14:paraId="7641C056" w14:textId="77777777"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Tiempo de respuesta competitivo.</w:t>
            </w:r>
          </w:p>
          <w:p w14:paraId="537C9B0D" w14:textId="77777777"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Políticas de seguridad robustas.</w:t>
            </w:r>
          </w:p>
          <w:p w14:paraId="1C075EFA" w14:textId="01ABE311" w:rsidR="005576AD" w:rsidRPr="007B2397" w:rsidRDefault="005576AD"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Autos compartidos según trayecto.</w:t>
            </w:r>
          </w:p>
        </w:tc>
        <w:tc>
          <w:tcPr>
            <w:tcW w:w="2409" w:type="dxa"/>
            <w:noWrap/>
          </w:tcPr>
          <w:p w14:paraId="61D35910" w14:textId="071BC04F" w:rsidR="005576AD" w:rsidRPr="007B2397" w:rsidRDefault="005576AD"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Indirecta</w:t>
            </w:r>
          </w:p>
        </w:tc>
        <w:tc>
          <w:tcPr>
            <w:tcW w:w="993" w:type="dxa"/>
            <w:noWrap/>
          </w:tcPr>
          <w:p w14:paraId="040C9627" w14:textId="606E8824" w:rsidR="005576AD" w:rsidRPr="007B2397" w:rsidRDefault="005576AD"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r w:rsidR="006F718B" w:rsidRPr="007B2397" w14:paraId="13B8FF98" w14:textId="77777777" w:rsidTr="00DF4FE5">
        <w:trPr>
          <w:cnfStyle w:val="000000100000" w:firstRow="0" w:lastRow="0" w:firstColumn="0" w:lastColumn="0" w:oddVBand="0" w:evenVBand="0" w:oddHBand="1" w:evenHBand="0"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1596" w:type="dxa"/>
            <w:noWrap/>
          </w:tcPr>
          <w:p w14:paraId="442A54D6" w14:textId="659CA5D4" w:rsidR="006F718B" w:rsidRPr="007B2397" w:rsidRDefault="006F718B"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Didi</w:t>
            </w:r>
          </w:p>
        </w:tc>
        <w:tc>
          <w:tcPr>
            <w:tcW w:w="1216" w:type="dxa"/>
            <w:noWrap/>
          </w:tcPr>
          <w:p w14:paraId="270562D8" w14:textId="6446E88E" w:rsidR="006F718B" w:rsidRPr="007B2397" w:rsidRDefault="006F718B"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tcPr>
          <w:p w14:paraId="14ADCECA" w14:textId="431108F5" w:rsidR="006F718B" w:rsidRPr="007B2397" w:rsidRDefault="006F718B"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7F77030C" w14:textId="77777777"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para la adquisición de servicio de transporte a nivel global.</w:t>
            </w:r>
          </w:p>
          <w:p w14:paraId="13BCF027" w14:textId="77777777"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Servicio disponible 24/7.</w:t>
            </w:r>
          </w:p>
          <w:p w14:paraId="5255C755" w14:textId="77777777"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Opciones económicas en traslados diarios y salidas nocturnas.</w:t>
            </w:r>
          </w:p>
          <w:p w14:paraId="3FCCE670" w14:textId="77777777"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Tiempo de respuesta competitivo.</w:t>
            </w:r>
          </w:p>
          <w:p w14:paraId="32B1395F" w14:textId="77777777"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Políticas de seguridad robustas.</w:t>
            </w:r>
          </w:p>
          <w:p w14:paraId="6AE2D872" w14:textId="53F2AD74" w:rsidR="006F718B" w:rsidRPr="007B2397" w:rsidRDefault="006F718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Habilitación de diversos métodos de pago.</w:t>
            </w:r>
          </w:p>
        </w:tc>
        <w:tc>
          <w:tcPr>
            <w:tcW w:w="2409" w:type="dxa"/>
            <w:noWrap/>
          </w:tcPr>
          <w:p w14:paraId="1B968F0B" w14:textId="58A69050" w:rsidR="006F718B" w:rsidRPr="007B2397" w:rsidRDefault="009B2916"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Indi</w:t>
            </w:r>
            <w:r w:rsidR="006F718B" w:rsidRPr="007B2397">
              <w:rPr>
                <w:rFonts w:ascii="Arial" w:eastAsia="Times New Roman" w:hAnsi="Arial" w:cs="Arial"/>
                <w:color w:val="000000"/>
                <w:lang w:eastAsia="en-GB"/>
              </w:rPr>
              <w:t>recta</w:t>
            </w:r>
          </w:p>
        </w:tc>
        <w:tc>
          <w:tcPr>
            <w:tcW w:w="993" w:type="dxa"/>
            <w:noWrap/>
          </w:tcPr>
          <w:p w14:paraId="79FA55C2" w14:textId="2C2C8668" w:rsidR="006F718B" w:rsidRPr="007B2397" w:rsidRDefault="006F718B"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Gratuita</w:t>
            </w:r>
          </w:p>
        </w:tc>
      </w:tr>
      <w:tr w:rsidR="00E722B8" w:rsidRPr="007B2397" w14:paraId="34CB74F2" w14:textId="77777777" w:rsidTr="00DF4FE5">
        <w:trPr>
          <w:trHeight w:val="1529"/>
        </w:trPr>
        <w:tc>
          <w:tcPr>
            <w:cnfStyle w:val="001000000000" w:firstRow="0" w:lastRow="0" w:firstColumn="1" w:lastColumn="0" w:oddVBand="0" w:evenVBand="0" w:oddHBand="0" w:evenHBand="0" w:firstRowFirstColumn="0" w:firstRowLastColumn="0" w:lastRowFirstColumn="0" w:lastRowLastColumn="0"/>
            <w:tcW w:w="1596" w:type="dxa"/>
            <w:noWrap/>
          </w:tcPr>
          <w:p w14:paraId="72ACD151" w14:textId="36F99439" w:rsidR="00E722B8" w:rsidRPr="007B2397" w:rsidRDefault="00E722B8"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Bolt</w:t>
            </w:r>
          </w:p>
        </w:tc>
        <w:tc>
          <w:tcPr>
            <w:tcW w:w="1216" w:type="dxa"/>
            <w:noWrap/>
          </w:tcPr>
          <w:p w14:paraId="6AE71400" w14:textId="3E9C8E93" w:rsidR="00E722B8" w:rsidRPr="007B2397" w:rsidRDefault="00E722B8"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tcPr>
          <w:p w14:paraId="3DF72A21" w14:textId="768499D1" w:rsidR="00E722B8" w:rsidRPr="007B2397" w:rsidRDefault="00E722B8"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5DD86965" w14:textId="77777777" w:rsidR="00E722B8" w:rsidRPr="007B2397" w:rsidRDefault="00E722B8"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Bicicletas y patinetes eléctricos para movilidad en ciudad.</w:t>
            </w:r>
          </w:p>
          <w:p w14:paraId="2967F019" w14:textId="77777777" w:rsidR="00E722B8" w:rsidRPr="007B2397" w:rsidRDefault="00E722B8"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Autogestión y disponibilidad inmediata.</w:t>
            </w:r>
          </w:p>
          <w:p w14:paraId="4E17FDA4" w14:textId="0E7611D8" w:rsidR="00E722B8" w:rsidRPr="007B2397" w:rsidRDefault="00E722B8"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 xml:space="preserve">Forma de pago segura. </w:t>
            </w:r>
          </w:p>
        </w:tc>
        <w:tc>
          <w:tcPr>
            <w:tcW w:w="2409" w:type="dxa"/>
            <w:noWrap/>
          </w:tcPr>
          <w:p w14:paraId="096A6BA0" w14:textId="72B2BE72" w:rsidR="00E722B8" w:rsidRPr="007B2397" w:rsidRDefault="0081220A"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Ind</w:t>
            </w:r>
            <w:r w:rsidR="00E722B8" w:rsidRPr="007B2397">
              <w:rPr>
                <w:rFonts w:ascii="Arial" w:eastAsia="Times New Roman" w:hAnsi="Arial" w:cs="Arial"/>
                <w:color w:val="000000"/>
                <w:lang w:val="es-CR" w:eastAsia="en-GB"/>
              </w:rPr>
              <w:t>irecta</w:t>
            </w:r>
          </w:p>
        </w:tc>
        <w:tc>
          <w:tcPr>
            <w:tcW w:w="993" w:type="dxa"/>
            <w:noWrap/>
          </w:tcPr>
          <w:p w14:paraId="52AF93F1" w14:textId="618470A7" w:rsidR="00E722B8" w:rsidRPr="007B2397" w:rsidRDefault="00E722B8"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r w:rsidR="004B3A7B" w:rsidRPr="007B2397" w14:paraId="1493A000" w14:textId="77777777" w:rsidTr="00DF4FE5">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596" w:type="dxa"/>
            <w:noWrap/>
          </w:tcPr>
          <w:p w14:paraId="43849E94" w14:textId="71B3C2EC" w:rsidR="004B3A7B" w:rsidRPr="007B2397" w:rsidRDefault="004B3A7B"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Wheres</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is</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My</w:t>
            </w:r>
            <w:proofErr w:type="spellEnd"/>
            <w:r w:rsidRPr="007B2397">
              <w:rPr>
                <w:rFonts w:ascii="Arial" w:eastAsia="Times New Roman" w:hAnsi="Arial" w:cs="Arial"/>
                <w:color w:val="000000"/>
                <w:lang w:eastAsia="en-GB"/>
              </w:rPr>
              <w:t xml:space="preserve"> Train</w:t>
            </w:r>
          </w:p>
        </w:tc>
        <w:tc>
          <w:tcPr>
            <w:tcW w:w="1216" w:type="dxa"/>
            <w:noWrap/>
          </w:tcPr>
          <w:p w14:paraId="51C466B6" w14:textId="430C699B" w:rsidR="004B3A7B" w:rsidRPr="007B2397" w:rsidRDefault="004B3A7B"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Asia</w:t>
            </w:r>
          </w:p>
        </w:tc>
        <w:tc>
          <w:tcPr>
            <w:tcW w:w="1882" w:type="dxa"/>
            <w:noWrap/>
          </w:tcPr>
          <w:p w14:paraId="76A530E0" w14:textId="6AF10E13" w:rsidR="004B3A7B" w:rsidRPr="007B2397" w:rsidRDefault="004B3A7B"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3A50FCA2" w14:textId="17C2E47E" w:rsidR="004B3A7B" w:rsidRPr="007B2397" w:rsidRDefault="004B3A7B"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Información actualizada y en tiempo real sobre horarios, estado de líneas y trayectos de trenes.</w:t>
            </w:r>
          </w:p>
        </w:tc>
        <w:tc>
          <w:tcPr>
            <w:tcW w:w="2409" w:type="dxa"/>
            <w:noWrap/>
          </w:tcPr>
          <w:p w14:paraId="4FF8A50C" w14:textId="3FACF3D8" w:rsidR="004B3A7B" w:rsidRPr="007B2397" w:rsidRDefault="004B3A7B"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Indirecta</w:t>
            </w:r>
          </w:p>
        </w:tc>
        <w:tc>
          <w:tcPr>
            <w:tcW w:w="993" w:type="dxa"/>
            <w:noWrap/>
          </w:tcPr>
          <w:p w14:paraId="10E0A12B" w14:textId="0AB2A6F0" w:rsidR="004B3A7B" w:rsidRPr="007B2397" w:rsidRDefault="004B3A7B"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r w:rsidR="00384A9A" w:rsidRPr="007B2397" w14:paraId="66D89A96" w14:textId="77777777" w:rsidTr="00DF4FE5">
        <w:trPr>
          <w:trHeight w:val="695"/>
        </w:trPr>
        <w:tc>
          <w:tcPr>
            <w:cnfStyle w:val="001000000000" w:firstRow="0" w:lastRow="0" w:firstColumn="1" w:lastColumn="0" w:oddVBand="0" w:evenVBand="0" w:oddHBand="0" w:evenHBand="0" w:firstRowFirstColumn="0" w:firstRowLastColumn="0" w:lastRowFirstColumn="0" w:lastRowLastColumn="0"/>
            <w:tcW w:w="1596" w:type="dxa"/>
            <w:noWrap/>
          </w:tcPr>
          <w:p w14:paraId="6B87944B" w14:textId="73DFEBDE" w:rsidR="00384A9A" w:rsidRPr="007B2397" w:rsidRDefault="00384A9A" w:rsidP="00F3141C">
            <w:pPr>
              <w:spacing w:line="360" w:lineRule="auto"/>
              <w:jc w:val="center"/>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Grab</w:t>
            </w:r>
            <w:proofErr w:type="spellEnd"/>
          </w:p>
        </w:tc>
        <w:tc>
          <w:tcPr>
            <w:tcW w:w="1216" w:type="dxa"/>
            <w:noWrap/>
          </w:tcPr>
          <w:p w14:paraId="4B50F576" w14:textId="5E4A3CB8" w:rsidR="00384A9A" w:rsidRPr="007B2397" w:rsidRDefault="00384A9A"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Asia</w:t>
            </w:r>
          </w:p>
        </w:tc>
        <w:tc>
          <w:tcPr>
            <w:tcW w:w="1882" w:type="dxa"/>
            <w:noWrap/>
          </w:tcPr>
          <w:p w14:paraId="7BE57F37" w14:textId="4E7BD291" w:rsidR="00384A9A" w:rsidRPr="007B2397" w:rsidRDefault="00384A9A"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5E2553DB" w14:textId="77777777" w:rsidR="00384A9A" w:rsidRPr="007B2397" w:rsidRDefault="00384A9A"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Transporte privado de viajeros competitivo y seguro.</w:t>
            </w:r>
          </w:p>
          <w:p w14:paraId="17B0E0D4" w14:textId="77777777" w:rsidR="00384A9A" w:rsidRPr="007B2397" w:rsidRDefault="00384A9A"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Reparto de comida a domicilio.</w:t>
            </w:r>
          </w:p>
          <w:p w14:paraId="10FFD927" w14:textId="77777777" w:rsidR="00384A9A" w:rsidRPr="007B2397" w:rsidRDefault="00384A9A"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Servicio de compra doméstica.</w:t>
            </w:r>
          </w:p>
          <w:p w14:paraId="2E4E4888" w14:textId="5613A2A1" w:rsidR="00384A9A" w:rsidRPr="007B2397" w:rsidRDefault="00384A9A"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Envío de paquetería</w:t>
            </w:r>
          </w:p>
        </w:tc>
        <w:tc>
          <w:tcPr>
            <w:tcW w:w="2409" w:type="dxa"/>
            <w:noWrap/>
          </w:tcPr>
          <w:p w14:paraId="0C416473" w14:textId="7DF8BA71" w:rsidR="00384A9A" w:rsidRPr="007B2397" w:rsidRDefault="00384A9A"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Directa</w:t>
            </w:r>
          </w:p>
        </w:tc>
        <w:tc>
          <w:tcPr>
            <w:tcW w:w="993" w:type="dxa"/>
            <w:noWrap/>
          </w:tcPr>
          <w:p w14:paraId="43B7377D" w14:textId="1C0C5184" w:rsidR="00384A9A" w:rsidRPr="007B2397" w:rsidRDefault="00384A9A"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r w:rsidR="00A26D7C" w:rsidRPr="007B2397" w14:paraId="0E12CAEF" w14:textId="77777777" w:rsidTr="00DF4FE5">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84FFFC4" w14:textId="77777777" w:rsidR="001C3FF2" w:rsidRPr="007B2397" w:rsidRDefault="001C3FF2"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Booking.com</w:t>
            </w:r>
          </w:p>
        </w:tc>
        <w:tc>
          <w:tcPr>
            <w:tcW w:w="1216" w:type="dxa"/>
            <w:noWrap/>
            <w:hideMark/>
          </w:tcPr>
          <w:p w14:paraId="0013BBE7" w14:textId="77777777" w:rsidR="001C3FF2" w:rsidRPr="007B2397" w:rsidRDefault="001C3FF2"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hideMark/>
          </w:tcPr>
          <w:p w14:paraId="101C3B27" w14:textId="77777777" w:rsidR="001C3FF2" w:rsidRPr="007B2397" w:rsidRDefault="001C3FF2"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Reservas</w:t>
            </w:r>
          </w:p>
        </w:tc>
        <w:tc>
          <w:tcPr>
            <w:tcW w:w="5366" w:type="dxa"/>
            <w:hideMark/>
          </w:tcPr>
          <w:p w14:paraId="1A6FA8D0" w14:textId="77777777" w:rsidR="000A4C11"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de reserva de alojamientos, vuelos, alquiler de carros y atracciones turísticas a nivel global.</w:t>
            </w:r>
          </w:p>
          <w:p w14:paraId="52AB4D87" w14:textId="77777777" w:rsidR="000A4C11"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Filtros de búsqueda avanzados para facilitar la exactitud de los resultados.</w:t>
            </w:r>
          </w:p>
          <w:p w14:paraId="5E0F3F45" w14:textId="77777777" w:rsidR="000A4C11"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Capacidad de reservación sin pago por adelantado.</w:t>
            </w:r>
          </w:p>
          <w:p w14:paraId="073BBAAD" w14:textId="77777777" w:rsidR="000A4C11"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Precios competitivos.</w:t>
            </w:r>
          </w:p>
          <w:p w14:paraId="4A67CD5A" w14:textId="77777777" w:rsidR="000A4C11"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Gestión de reservas.</w:t>
            </w:r>
          </w:p>
          <w:p w14:paraId="2615FD6B" w14:textId="411B2BB0" w:rsidR="001C3FF2" w:rsidRPr="007B2397" w:rsidRDefault="001C3FF2" w:rsidP="00F3141C">
            <w:pPr>
              <w:pStyle w:val="ListParagraph"/>
              <w:numPr>
                <w:ilvl w:val="0"/>
                <w:numId w:val="31"/>
              </w:numPr>
              <w:spacing w:line="360" w:lineRule="auto"/>
              <w:ind w:left="292"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Amplia descripción e información del servicio seleccionado.</w:t>
            </w:r>
          </w:p>
        </w:tc>
        <w:tc>
          <w:tcPr>
            <w:tcW w:w="2409" w:type="dxa"/>
            <w:noWrap/>
            <w:hideMark/>
          </w:tcPr>
          <w:p w14:paraId="34A7C67C"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Directa</w:t>
            </w:r>
          </w:p>
        </w:tc>
        <w:tc>
          <w:tcPr>
            <w:tcW w:w="993" w:type="dxa"/>
            <w:noWrap/>
            <w:hideMark/>
          </w:tcPr>
          <w:p w14:paraId="237657CB" w14:textId="77777777" w:rsidR="001C3FF2" w:rsidRPr="007B2397" w:rsidRDefault="001C3FF2"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26D7C" w:rsidRPr="007B2397" w14:paraId="5D9CDB2E" w14:textId="77777777" w:rsidTr="00DF4FE5">
        <w:trPr>
          <w:trHeight w:val="695"/>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1FFF18B" w14:textId="77777777" w:rsidR="001C3FF2" w:rsidRPr="007B2397" w:rsidRDefault="001C3FF2"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TripAdvisor</w:t>
            </w:r>
          </w:p>
        </w:tc>
        <w:tc>
          <w:tcPr>
            <w:tcW w:w="1216" w:type="dxa"/>
            <w:noWrap/>
            <w:hideMark/>
          </w:tcPr>
          <w:p w14:paraId="52E2163F" w14:textId="77777777" w:rsidR="001C3FF2" w:rsidRPr="007B2397" w:rsidRDefault="001C3FF2"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hideMark/>
          </w:tcPr>
          <w:p w14:paraId="467C43EF" w14:textId="77777777" w:rsidR="001C3FF2" w:rsidRPr="007B2397" w:rsidRDefault="001C3FF2"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Reservas</w:t>
            </w:r>
          </w:p>
        </w:tc>
        <w:tc>
          <w:tcPr>
            <w:tcW w:w="5366" w:type="dxa"/>
            <w:hideMark/>
          </w:tcPr>
          <w:p w14:paraId="5103F3C7" w14:textId="77777777" w:rsidR="00937E77"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Aplicación de reserva de alojamientos, vuelos, restaurantes y atracciones turísticas a nivel global.</w:t>
            </w:r>
          </w:p>
          <w:p w14:paraId="195363DE" w14:textId="77777777" w:rsidR="00937E77"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Filtros de búsqueda avanzados para facilitar la exactitud de los resultados.</w:t>
            </w:r>
          </w:p>
          <w:p w14:paraId="4F40CC6F" w14:textId="77777777" w:rsidR="00937E77"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Capacidad de reservación sin pago por adelantado.</w:t>
            </w:r>
          </w:p>
          <w:p w14:paraId="7C4D0FFD" w14:textId="77777777" w:rsidR="00937E77"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Precios competitivos.</w:t>
            </w:r>
          </w:p>
          <w:p w14:paraId="5B43FD2B" w14:textId="77777777" w:rsidR="00937E77"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Gestión de reservas.</w:t>
            </w:r>
          </w:p>
          <w:p w14:paraId="2846F886" w14:textId="1036D2C2" w:rsidR="00E2588E" w:rsidRPr="007B2397" w:rsidRDefault="001C3FF2" w:rsidP="00F3141C">
            <w:pPr>
              <w:pStyle w:val="ListParagraph"/>
              <w:numPr>
                <w:ilvl w:val="0"/>
                <w:numId w:val="31"/>
              </w:numPr>
              <w:spacing w:line="360" w:lineRule="auto"/>
              <w:ind w:left="292"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lastRenderedPageBreak/>
              <w:t>Amplia descripción e información del servicio seleccionado.</w:t>
            </w:r>
          </w:p>
        </w:tc>
        <w:tc>
          <w:tcPr>
            <w:tcW w:w="2409" w:type="dxa"/>
            <w:noWrap/>
            <w:hideMark/>
          </w:tcPr>
          <w:p w14:paraId="45B8F835"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lastRenderedPageBreak/>
              <w:t>Directa</w:t>
            </w:r>
          </w:p>
        </w:tc>
        <w:tc>
          <w:tcPr>
            <w:tcW w:w="993" w:type="dxa"/>
            <w:noWrap/>
            <w:hideMark/>
          </w:tcPr>
          <w:p w14:paraId="6416E6B0" w14:textId="77777777" w:rsidR="001C3FF2" w:rsidRPr="007B2397" w:rsidRDefault="001C3FF2"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Gratuita</w:t>
            </w:r>
          </w:p>
        </w:tc>
      </w:tr>
      <w:tr w:rsidR="00AC1670" w:rsidRPr="007B2397" w14:paraId="55D24B66" w14:textId="77777777" w:rsidTr="00DF4FE5">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596" w:type="dxa"/>
            <w:noWrap/>
          </w:tcPr>
          <w:p w14:paraId="473F7E17" w14:textId="7BA78BDA" w:rsidR="00AC1670" w:rsidRPr="007B2397" w:rsidRDefault="00AC1670"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 xml:space="preserve">Google </w:t>
            </w:r>
            <w:proofErr w:type="spellStart"/>
            <w:r w:rsidRPr="007B2397">
              <w:rPr>
                <w:rFonts w:ascii="Arial" w:eastAsia="Times New Roman" w:hAnsi="Arial" w:cs="Arial"/>
                <w:color w:val="000000"/>
                <w:lang w:eastAsia="en-GB"/>
              </w:rPr>
              <w:t>Earth</w:t>
            </w:r>
            <w:proofErr w:type="spellEnd"/>
          </w:p>
        </w:tc>
        <w:tc>
          <w:tcPr>
            <w:tcW w:w="1216" w:type="dxa"/>
            <w:noWrap/>
          </w:tcPr>
          <w:p w14:paraId="69D50A1A" w14:textId="0A4540F5" w:rsidR="00AC1670" w:rsidRPr="007B2397" w:rsidRDefault="00AC1670"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tcPr>
          <w:p w14:paraId="2CF167CE" w14:textId="0BDF0141" w:rsidR="00AC1670" w:rsidRPr="007B2397" w:rsidRDefault="00AC1670" w:rsidP="00F3141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542225F3" w14:textId="77777777" w:rsidR="00AC1670" w:rsidRPr="007B2397" w:rsidRDefault="00AC1670" w:rsidP="00F3141C">
            <w:pPr>
              <w:pStyle w:val="ListParagraph"/>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Datos aportados por terceros sobre mapas históricos y rutas tradicionales.</w:t>
            </w:r>
          </w:p>
          <w:p w14:paraId="1232B14C" w14:textId="77777777" w:rsidR="00AC1670" w:rsidRPr="007B2397" w:rsidRDefault="00AC1670" w:rsidP="00F3141C">
            <w:pPr>
              <w:pStyle w:val="ListParagraph"/>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Imágenes satelizadas.</w:t>
            </w:r>
          </w:p>
          <w:p w14:paraId="442813F1" w14:textId="6310C392" w:rsidR="00AC1670" w:rsidRPr="007B2397" w:rsidRDefault="00AC1670" w:rsidP="00F3141C">
            <w:pPr>
              <w:pStyle w:val="ListParagraph"/>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Mapas 3D.</w:t>
            </w:r>
          </w:p>
        </w:tc>
        <w:tc>
          <w:tcPr>
            <w:tcW w:w="2409" w:type="dxa"/>
            <w:noWrap/>
          </w:tcPr>
          <w:p w14:paraId="5091D0AD" w14:textId="7C273DDD" w:rsidR="00AC1670" w:rsidRPr="007B2397" w:rsidRDefault="00AC1670"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Indirecta</w:t>
            </w:r>
          </w:p>
        </w:tc>
        <w:tc>
          <w:tcPr>
            <w:tcW w:w="993" w:type="dxa"/>
            <w:noWrap/>
          </w:tcPr>
          <w:p w14:paraId="04FF6BAC" w14:textId="21961C88" w:rsidR="00AC1670" w:rsidRPr="007B2397" w:rsidRDefault="00AC1670" w:rsidP="00F3141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r w:rsidR="00E2588E" w:rsidRPr="007B2397" w14:paraId="3E2157C9" w14:textId="77777777" w:rsidTr="00DF4FE5">
        <w:trPr>
          <w:trHeight w:val="695"/>
        </w:trPr>
        <w:tc>
          <w:tcPr>
            <w:cnfStyle w:val="001000000000" w:firstRow="0" w:lastRow="0" w:firstColumn="1" w:lastColumn="0" w:oddVBand="0" w:evenVBand="0" w:oddHBand="0" w:evenHBand="0" w:firstRowFirstColumn="0" w:firstRowLastColumn="0" w:lastRowFirstColumn="0" w:lastRowLastColumn="0"/>
            <w:tcW w:w="1596" w:type="dxa"/>
            <w:noWrap/>
          </w:tcPr>
          <w:p w14:paraId="31E50821" w14:textId="7451F4C3" w:rsidR="00E2588E" w:rsidRPr="007B2397" w:rsidRDefault="00E2588E" w:rsidP="00F3141C">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 xml:space="preserve">Google </w:t>
            </w:r>
            <w:proofErr w:type="spellStart"/>
            <w:r w:rsidRPr="007B2397">
              <w:rPr>
                <w:rFonts w:ascii="Arial" w:eastAsia="Times New Roman" w:hAnsi="Arial" w:cs="Arial"/>
                <w:color w:val="000000"/>
                <w:lang w:eastAsia="en-GB"/>
              </w:rPr>
              <w:t>Maps</w:t>
            </w:r>
            <w:proofErr w:type="spellEnd"/>
          </w:p>
        </w:tc>
        <w:tc>
          <w:tcPr>
            <w:tcW w:w="1216" w:type="dxa"/>
            <w:noWrap/>
          </w:tcPr>
          <w:p w14:paraId="3A75AD02" w14:textId="014B6397" w:rsidR="00E2588E" w:rsidRPr="007B2397" w:rsidRDefault="00E2588E"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Global</w:t>
            </w:r>
          </w:p>
        </w:tc>
        <w:tc>
          <w:tcPr>
            <w:tcW w:w="1882" w:type="dxa"/>
            <w:noWrap/>
          </w:tcPr>
          <w:p w14:paraId="4F7B0975" w14:textId="0C8A621F" w:rsidR="00E2588E" w:rsidRPr="007B2397" w:rsidRDefault="00E2588E" w:rsidP="00F3141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Transporte</w:t>
            </w:r>
          </w:p>
        </w:tc>
        <w:tc>
          <w:tcPr>
            <w:tcW w:w="5366" w:type="dxa"/>
          </w:tcPr>
          <w:p w14:paraId="31B11196" w14:textId="77777777" w:rsidR="00E2588E" w:rsidRPr="007B2397" w:rsidRDefault="00E2588E" w:rsidP="00F3141C">
            <w:pPr>
              <w:pStyle w:val="ListParagraph"/>
              <w:numPr>
                <w:ilvl w:val="0"/>
                <w:numId w:val="37"/>
              </w:numPr>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Datos de tráfico en tiempo real.</w:t>
            </w:r>
          </w:p>
          <w:p w14:paraId="0F71CCCC" w14:textId="77777777" w:rsidR="00E2588E" w:rsidRPr="007B2397" w:rsidRDefault="00E2588E" w:rsidP="00F3141C">
            <w:pPr>
              <w:pStyle w:val="ListParagraph"/>
              <w:numPr>
                <w:ilvl w:val="0"/>
                <w:numId w:val="37"/>
              </w:numPr>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Datos de transporte público en tiempo real.</w:t>
            </w:r>
          </w:p>
          <w:p w14:paraId="1C504C76" w14:textId="6169EA4B" w:rsidR="00E2588E" w:rsidRPr="007B2397" w:rsidRDefault="007E6AC5" w:rsidP="00F3141C">
            <w:pPr>
              <w:pStyle w:val="ListParagraph"/>
              <w:numPr>
                <w:ilvl w:val="0"/>
                <w:numId w:val="37"/>
              </w:numPr>
              <w:spacing w:line="360" w:lineRule="auto"/>
              <w:cnfStyle w:val="000000000000" w:firstRow="0" w:lastRow="0" w:firstColumn="0" w:lastColumn="0" w:oddVBand="0" w:evenVBand="0" w:oddHBand="0" w:evenHBand="0" w:firstRowFirstColumn="0" w:firstRowLastColumn="0" w:lastRowFirstColumn="0" w:lastRowLastColumn="0"/>
              <w:rPr>
                <w:rFonts w:cs="Arial"/>
                <w:color w:val="000000"/>
                <w:szCs w:val="22"/>
                <w:lang w:val="es-CR" w:eastAsia="en-GB"/>
              </w:rPr>
            </w:pPr>
            <w:r w:rsidRPr="007B2397">
              <w:rPr>
                <w:rFonts w:cs="Arial"/>
                <w:color w:val="000000"/>
                <w:szCs w:val="22"/>
                <w:lang w:val="es-CR" w:eastAsia="en-GB"/>
              </w:rPr>
              <w:t>Ubicación de restaurantes y otros negocios según preferencias de usuario.</w:t>
            </w:r>
          </w:p>
          <w:p w14:paraId="3E269E47" w14:textId="3D77E893" w:rsidR="007E6AC5" w:rsidRPr="007B2397" w:rsidRDefault="007E6AC5" w:rsidP="00F3141C">
            <w:pPr>
              <w:pStyle w:val="ListParagraph"/>
              <w:numPr>
                <w:ilvl w:val="0"/>
                <w:numId w:val="37"/>
              </w:numPr>
              <w:spacing w:line="360" w:lineRule="auto"/>
              <w:cnfStyle w:val="000000000000" w:firstRow="0" w:lastRow="0" w:firstColumn="0" w:lastColumn="0" w:oddVBand="0" w:evenVBand="0" w:oddHBand="0" w:evenHBand="0" w:firstRowFirstColumn="0" w:firstRowLastColumn="0" w:lastRowFirstColumn="0" w:lastRowLastColumn="0"/>
              <w:rPr>
                <w:rFonts w:cs="Arial"/>
                <w:i/>
                <w:iCs/>
                <w:color w:val="000000"/>
                <w:szCs w:val="22"/>
                <w:lang w:val="es-CR" w:eastAsia="en-GB"/>
              </w:rPr>
            </w:pPr>
            <w:r w:rsidRPr="007B2397">
              <w:rPr>
                <w:rFonts w:cs="Arial"/>
                <w:i/>
                <w:iCs/>
                <w:color w:val="000000"/>
                <w:szCs w:val="22"/>
                <w:lang w:val="es-CR" w:eastAsia="en-GB"/>
              </w:rPr>
              <w:t xml:space="preserve">Street </w:t>
            </w:r>
            <w:proofErr w:type="spellStart"/>
            <w:r w:rsidRPr="007B2397">
              <w:rPr>
                <w:rFonts w:cs="Arial"/>
                <w:i/>
                <w:iCs/>
                <w:color w:val="000000"/>
                <w:szCs w:val="22"/>
                <w:lang w:val="es-CR" w:eastAsia="en-GB"/>
              </w:rPr>
              <w:t>views</w:t>
            </w:r>
            <w:proofErr w:type="spellEnd"/>
            <w:r w:rsidRPr="007B2397">
              <w:rPr>
                <w:rFonts w:cs="Arial"/>
                <w:i/>
                <w:iCs/>
                <w:color w:val="000000"/>
                <w:szCs w:val="22"/>
                <w:lang w:val="es-CR" w:eastAsia="en-GB"/>
              </w:rPr>
              <w:t>.</w:t>
            </w:r>
          </w:p>
        </w:tc>
        <w:tc>
          <w:tcPr>
            <w:tcW w:w="2409" w:type="dxa"/>
            <w:noWrap/>
          </w:tcPr>
          <w:p w14:paraId="6A92DC49" w14:textId="29AC19CD" w:rsidR="00E2588E" w:rsidRPr="007B2397" w:rsidRDefault="0081220A"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Ind</w:t>
            </w:r>
            <w:r w:rsidR="007E6AC5" w:rsidRPr="007B2397">
              <w:rPr>
                <w:rFonts w:ascii="Arial" w:eastAsia="Times New Roman" w:hAnsi="Arial" w:cs="Arial"/>
                <w:color w:val="000000"/>
                <w:lang w:val="es-CR" w:eastAsia="en-GB"/>
              </w:rPr>
              <w:t>irecta</w:t>
            </w:r>
          </w:p>
        </w:tc>
        <w:tc>
          <w:tcPr>
            <w:tcW w:w="993" w:type="dxa"/>
            <w:noWrap/>
          </w:tcPr>
          <w:p w14:paraId="1F19DC33" w14:textId="7B15C823" w:rsidR="00E2588E" w:rsidRPr="007B2397" w:rsidRDefault="007E6AC5" w:rsidP="00F3141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Gratuita</w:t>
            </w:r>
          </w:p>
        </w:tc>
      </w:tr>
    </w:tbl>
    <w:p w14:paraId="351BC7B2" w14:textId="050B8FE9" w:rsidR="009D4C83" w:rsidRPr="007B2397" w:rsidRDefault="001C3FF2" w:rsidP="00FB1653">
      <w:pPr>
        <w:spacing w:line="480" w:lineRule="auto"/>
        <w:rPr>
          <w:rFonts w:ascii="Arial" w:eastAsia="Aptos" w:hAnsi="Arial" w:cs="Arial"/>
          <w:lang w:val="es-CR"/>
        </w:rPr>
        <w:sectPr w:rsidR="009D4C83" w:rsidRPr="007B2397" w:rsidSect="00E36068">
          <w:pgSz w:w="16838" w:h="11906" w:orient="landscape"/>
          <w:pgMar w:top="1985" w:right="1418" w:bottom="1701" w:left="1985" w:header="720" w:footer="720" w:gutter="0"/>
          <w:cols w:space="720"/>
          <w:docGrid w:linePitch="360"/>
        </w:sectPr>
      </w:pPr>
      <w:r w:rsidRPr="00E135BE">
        <w:rPr>
          <w:rFonts w:ascii="Arial" w:eastAsia="Aptos" w:hAnsi="Arial" w:cs="Arial"/>
          <w:i/>
          <w:iCs/>
          <w:lang w:val="es-CR"/>
        </w:rPr>
        <w:t>Nota</w:t>
      </w:r>
      <w:r w:rsidRPr="007B2397">
        <w:rPr>
          <w:rFonts w:ascii="Arial" w:eastAsia="Aptos" w:hAnsi="Arial" w:cs="Arial"/>
          <w:lang w:val="es-CR"/>
        </w:rPr>
        <w:t>. Elaboración propia.</w:t>
      </w:r>
    </w:p>
    <w:p w14:paraId="2472437A" w14:textId="41747885" w:rsidR="00876166" w:rsidRPr="007B2397" w:rsidRDefault="00DE73D2" w:rsidP="00876166">
      <w:pPr>
        <w:spacing w:after="0" w:line="480" w:lineRule="auto"/>
        <w:rPr>
          <w:rFonts w:ascii="Arial" w:eastAsia="Aptos" w:hAnsi="Arial" w:cs="Arial"/>
          <w:lang w:val="es-CR"/>
        </w:rPr>
      </w:pPr>
      <w:r w:rsidRPr="007B2397">
        <w:rPr>
          <w:rFonts w:ascii="Arial" w:eastAsia="Aptos" w:hAnsi="Arial" w:cs="Arial"/>
          <w:lang w:val="es-CR"/>
        </w:rPr>
        <w:lastRenderedPageBreak/>
        <w:t>De acuerdo con</w:t>
      </w:r>
      <w:r w:rsidR="00A26D7C" w:rsidRPr="007B2397">
        <w:rPr>
          <w:rFonts w:ascii="Arial" w:eastAsia="Aptos" w:hAnsi="Arial" w:cs="Arial"/>
          <w:lang w:val="es-CR"/>
        </w:rPr>
        <w:t xml:space="preserve"> l</w:t>
      </w:r>
      <w:r w:rsidR="00773D9A" w:rsidRPr="007B2397">
        <w:rPr>
          <w:rFonts w:ascii="Arial" w:eastAsia="Aptos" w:hAnsi="Arial" w:cs="Arial"/>
          <w:lang w:val="es-CR"/>
        </w:rPr>
        <w:t>a información</w:t>
      </w:r>
      <w:r w:rsidR="00A26D7C" w:rsidRPr="007B2397">
        <w:rPr>
          <w:rFonts w:ascii="Arial" w:eastAsia="Aptos" w:hAnsi="Arial" w:cs="Arial"/>
          <w:lang w:val="es-CR"/>
        </w:rPr>
        <w:t xml:space="preserve"> anterior, se destaca</w:t>
      </w:r>
      <w:r w:rsidR="007B21F2" w:rsidRPr="007B2397">
        <w:rPr>
          <w:rFonts w:ascii="Arial" w:eastAsia="Aptos" w:hAnsi="Arial" w:cs="Arial"/>
          <w:lang w:val="es-CR"/>
        </w:rPr>
        <w:t>n los siguientes hallazgos</w:t>
      </w:r>
      <w:r w:rsidR="00031C90" w:rsidRPr="007B2397">
        <w:rPr>
          <w:rFonts w:ascii="Arial" w:eastAsia="Aptos" w:hAnsi="Arial" w:cs="Arial"/>
          <w:lang w:val="es-CR"/>
        </w:rPr>
        <w:t>:</w:t>
      </w:r>
    </w:p>
    <w:p w14:paraId="37E242CC" w14:textId="0E51F408" w:rsidR="00DB7ED3" w:rsidRPr="00274374" w:rsidRDefault="00411A0C" w:rsidP="00151F29">
      <w:pPr>
        <w:pStyle w:val="ListParagraph"/>
        <w:numPr>
          <w:ilvl w:val="0"/>
          <w:numId w:val="39"/>
        </w:numPr>
        <w:rPr>
          <w:rFonts w:eastAsia="Aptos" w:cs="Arial"/>
          <w:szCs w:val="22"/>
          <w:lang w:val="es-CR"/>
        </w:rPr>
      </w:pPr>
      <w:r w:rsidRPr="00274374">
        <w:rPr>
          <w:rFonts w:eastAsia="Aptos" w:cs="Arial"/>
          <w:szCs w:val="22"/>
          <w:lang w:val="es-CR"/>
        </w:rPr>
        <w:t xml:space="preserve">Solo el </w:t>
      </w:r>
      <w:r w:rsidR="004D2724" w:rsidRPr="00274374">
        <w:rPr>
          <w:rFonts w:eastAsia="Aptos" w:cs="Arial"/>
          <w:szCs w:val="22"/>
          <w:lang w:val="es-CR"/>
        </w:rPr>
        <w:t>19</w:t>
      </w:r>
      <w:r w:rsidR="00031C90" w:rsidRPr="00274374">
        <w:rPr>
          <w:rFonts w:eastAsia="Aptos" w:cs="Arial"/>
          <w:szCs w:val="22"/>
          <w:lang w:val="es-CR"/>
        </w:rPr>
        <w:t xml:space="preserve">% de la oferta de aplicaciones de uso turístico identificadas </w:t>
      </w:r>
      <w:r w:rsidRPr="00274374">
        <w:rPr>
          <w:rFonts w:eastAsia="Aptos" w:cs="Arial"/>
          <w:szCs w:val="22"/>
          <w:lang w:val="es-CR"/>
        </w:rPr>
        <w:t xml:space="preserve">en la tabla 6 </w:t>
      </w:r>
      <w:r w:rsidR="00031C90" w:rsidRPr="00274374">
        <w:rPr>
          <w:rFonts w:eastAsia="Aptos" w:cs="Arial"/>
          <w:szCs w:val="22"/>
          <w:lang w:val="es-CR"/>
        </w:rPr>
        <w:t>se consideran competencia directa de la aplicación propuesta en este proyect</w:t>
      </w:r>
      <w:r w:rsidR="00274374" w:rsidRPr="00274374">
        <w:rPr>
          <w:rFonts w:eastAsia="Aptos" w:cs="Arial"/>
          <w:szCs w:val="22"/>
          <w:lang w:val="es-CR"/>
        </w:rPr>
        <w:t xml:space="preserve">o. Lo anterior </w:t>
      </w:r>
      <w:r w:rsidR="00B856A6" w:rsidRPr="00274374">
        <w:rPr>
          <w:rFonts w:eastAsia="Aptos" w:cs="Arial"/>
          <w:szCs w:val="22"/>
          <w:lang w:val="es-CR"/>
        </w:rPr>
        <w:t xml:space="preserve">dado que </w:t>
      </w:r>
      <w:r w:rsidR="0081220A" w:rsidRPr="00274374">
        <w:rPr>
          <w:rFonts w:eastAsia="Aptos" w:cs="Arial"/>
          <w:szCs w:val="22"/>
          <w:lang w:val="es-CR"/>
        </w:rPr>
        <w:t>comparten</w:t>
      </w:r>
      <w:r w:rsidR="00FA230D" w:rsidRPr="00274374">
        <w:rPr>
          <w:rFonts w:eastAsia="Aptos" w:cs="Arial"/>
          <w:szCs w:val="22"/>
          <w:lang w:val="es-CR"/>
        </w:rPr>
        <w:t xml:space="preserve"> una gran cantidad de características como, por ejemplo: información y gestión de reservas de servicios hoteleros, gastronómicos, vuelos, experiencias y aventura, centro de ayuda, aceptación de diversos métodos de pago, calificaciones y opiniones. A pesar de estas similitudes, la competencia directa aún no ofrece un portafolio de turismo rural, portafolio de guías turísticos ni gestión de chat privado </w:t>
      </w:r>
      <w:r w:rsidR="0061664E" w:rsidRPr="00274374">
        <w:rPr>
          <w:rFonts w:eastAsia="Aptos" w:cs="Arial"/>
          <w:szCs w:val="22"/>
          <w:lang w:val="es-CR"/>
        </w:rPr>
        <w:t>directo con el proveedor de servicios, lo cual se considera las principales características diferenciadoras de la aplicación propuesta en este proyecto.</w:t>
      </w:r>
    </w:p>
    <w:p w14:paraId="27CAA5ED" w14:textId="49D7537E" w:rsidR="00773D9A" w:rsidRPr="004D4291" w:rsidRDefault="00DB7ED3" w:rsidP="008E409F">
      <w:pPr>
        <w:pStyle w:val="ListParagraph"/>
        <w:numPr>
          <w:ilvl w:val="0"/>
          <w:numId w:val="39"/>
        </w:numPr>
        <w:rPr>
          <w:rFonts w:eastAsia="Aptos" w:cs="Arial"/>
          <w:szCs w:val="22"/>
          <w:lang w:val="es-CR"/>
        </w:rPr>
      </w:pPr>
      <w:r w:rsidRPr="004D4291">
        <w:rPr>
          <w:rFonts w:eastAsia="Aptos" w:cs="Arial"/>
          <w:szCs w:val="22"/>
          <w:lang w:val="es-CR"/>
        </w:rPr>
        <w:t>S</w:t>
      </w:r>
      <w:r w:rsidR="003001A2" w:rsidRPr="004D4291">
        <w:rPr>
          <w:rFonts w:eastAsia="Aptos" w:cs="Arial"/>
          <w:szCs w:val="22"/>
          <w:lang w:val="es-CR"/>
        </w:rPr>
        <w:t xml:space="preserve">olo el 18% de la oferta identificada </w:t>
      </w:r>
      <w:r w:rsidR="00EE7141" w:rsidRPr="004D4291">
        <w:rPr>
          <w:rFonts w:eastAsia="Aptos" w:cs="Arial"/>
          <w:szCs w:val="22"/>
          <w:lang w:val="es-CR"/>
        </w:rPr>
        <w:t xml:space="preserve">corresponde a </w:t>
      </w:r>
      <w:r w:rsidR="003001A2" w:rsidRPr="004D4291">
        <w:rPr>
          <w:rFonts w:eastAsia="Aptos" w:cs="Arial"/>
          <w:szCs w:val="22"/>
          <w:lang w:val="es-CR"/>
        </w:rPr>
        <w:t>aplicaciones nacionales</w:t>
      </w:r>
      <w:r w:rsidR="00EE7141" w:rsidRPr="004D4291">
        <w:rPr>
          <w:rFonts w:eastAsia="Aptos" w:cs="Arial"/>
          <w:szCs w:val="22"/>
          <w:lang w:val="es-CR"/>
        </w:rPr>
        <w:t xml:space="preserve"> operando </w:t>
      </w:r>
      <w:r w:rsidR="003001A2" w:rsidRPr="004D4291">
        <w:rPr>
          <w:rFonts w:eastAsia="Aptos" w:cs="Arial"/>
          <w:szCs w:val="22"/>
          <w:lang w:val="es-CR"/>
        </w:rPr>
        <w:t>exclusivamente en Costa Rica</w:t>
      </w:r>
      <w:r w:rsidR="00E500B3" w:rsidRPr="004D4291">
        <w:rPr>
          <w:rFonts w:eastAsia="Aptos" w:cs="Arial"/>
          <w:szCs w:val="22"/>
          <w:lang w:val="es-CR"/>
        </w:rPr>
        <w:t xml:space="preserve">, por lo cual, la aplicación </w:t>
      </w:r>
      <w:r w:rsidR="00086048" w:rsidRPr="004D4291">
        <w:rPr>
          <w:rFonts w:eastAsia="Aptos" w:cs="Arial"/>
          <w:szCs w:val="22"/>
          <w:lang w:val="es-CR"/>
        </w:rPr>
        <w:t xml:space="preserve">propuesta </w:t>
      </w:r>
      <w:r w:rsidR="001317D6" w:rsidRPr="004D4291">
        <w:rPr>
          <w:rFonts w:eastAsia="Aptos" w:cs="Arial"/>
          <w:szCs w:val="22"/>
          <w:lang w:val="es-CR"/>
        </w:rPr>
        <w:t xml:space="preserve">brinda un valor agregado </w:t>
      </w:r>
      <w:r w:rsidR="00A43ACC" w:rsidRPr="004D4291">
        <w:rPr>
          <w:rFonts w:eastAsia="Aptos" w:cs="Arial"/>
          <w:szCs w:val="22"/>
          <w:lang w:val="es-CR"/>
        </w:rPr>
        <w:t xml:space="preserve">al sector </w:t>
      </w:r>
      <w:r w:rsidR="006D6346" w:rsidRPr="004D4291">
        <w:rPr>
          <w:rFonts w:eastAsia="Aptos" w:cs="Arial"/>
          <w:szCs w:val="22"/>
          <w:lang w:val="es-CR"/>
        </w:rPr>
        <w:t xml:space="preserve">turismo al potenciar la oferta </w:t>
      </w:r>
      <w:r w:rsidR="00040E03" w:rsidRPr="004D4291">
        <w:rPr>
          <w:rFonts w:eastAsia="Aptos" w:cs="Arial"/>
          <w:szCs w:val="22"/>
          <w:lang w:val="es-CR"/>
        </w:rPr>
        <w:t xml:space="preserve">nacional </w:t>
      </w:r>
      <w:r w:rsidR="006D6346" w:rsidRPr="004D4291">
        <w:rPr>
          <w:rFonts w:eastAsia="Aptos" w:cs="Arial"/>
          <w:szCs w:val="22"/>
          <w:lang w:val="es-CR"/>
        </w:rPr>
        <w:t>existente con características diferenciadas</w:t>
      </w:r>
      <w:r w:rsidR="00E500B3" w:rsidRPr="004D4291">
        <w:rPr>
          <w:rFonts w:eastAsia="Aptos" w:cs="Arial"/>
          <w:szCs w:val="22"/>
          <w:lang w:val="es-CR"/>
        </w:rPr>
        <w:t>.</w:t>
      </w:r>
      <w:r w:rsidR="006D6346" w:rsidRPr="004D4291">
        <w:rPr>
          <w:rFonts w:eastAsia="Aptos" w:cs="Arial"/>
          <w:szCs w:val="22"/>
          <w:lang w:val="es-CR"/>
        </w:rPr>
        <w:t xml:space="preserve"> Las aplicaciones nacionales identificadas ofrecen los siguientes servicios: información sobre destinos turísticos, renta de vuelos chárter y registro de playas nacionales. Ninguna de estas aplicaciones ofrece un portafolio diversificado de servicios turísticos tradicionales o rurales, sino que se enfoca en la prestación de un único tipo de servicio, además de tener una limitada o nula capacidad transaccional dentro de la aplicación, factor diferenciador de la aplicación propuesta.  </w:t>
      </w:r>
    </w:p>
    <w:p w14:paraId="7C087CC5" w14:textId="0CC87ED1" w:rsidR="0009232C" w:rsidRPr="004D4291" w:rsidRDefault="00031C90" w:rsidP="00B90651">
      <w:pPr>
        <w:pStyle w:val="ListParagraph"/>
        <w:numPr>
          <w:ilvl w:val="0"/>
          <w:numId w:val="32"/>
        </w:numPr>
        <w:rPr>
          <w:rFonts w:eastAsia="Aptos" w:cs="Arial"/>
          <w:szCs w:val="22"/>
          <w:lang w:val="es-CR"/>
        </w:rPr>
      </w:pPr>
      <w:r w:rsidRPr="004D4291">
        <w:rPr>
          <w:rFonts w:eastAsia="Aptos" w:cs="Arial"/>
          <w:szCs w:val="22"/>
          <w:lang w:val="es-CR"/>
        </w:rPr>
        <w:t>Ninguna de las aplicaciones de uso turístico identificadas cuenta con</w:t>
      </w:r>
      <w:r w:rsidR="000B2CA2" w:rsidRPr="004D4291">
        <w:rPr>
          <w:rFonts w:eastAsia="Aptos" w:cs="Arial"/>
          <w:szCs w:val="22"/>
          <w:lang w:val="es-CR"/>
        </w:rPr>
        <w:t xml:space="preserve"> un</w:t>
      </w:r>
      <w:r w:rsidRPr="004D4291">
        <w:rPr>
          <w:rFonts w:eastAsia="Aptos" w:cs="Arial"/>
          <w:szCs w:val="22"/>
          <w:lang w:val="es-CR"/>
        </w:rPr>
        <w:t xml:space="preserve"> portafolio de guías turísticos</w:t>
      </w:r>
      <w:r w:rsidR="000B2CA2" w:rsidRPr="004D4291">
        <w:rPr>
          <w:rFonts w:eastAsia="Aptos" w:cs="Arial"/>
          <w:szCs w:val="22"/>
          <w:lang w:val="es-CR"/>
        </w:rPr>
        <w:t>.</w:t>
      </w:r>
      <w:r w:rsidR="00B90651" w:rsidRPr="004D4291">
        <w:rPr>
          <w:rFonts w:eastAsia="Aptos" w:cs="Arial"/>
          <w:szCs w:val="22"/>
          <w:lang w:val="es-CR"/>
        </w:rPr>
        <w:t xml:space="preserve"> </w:t>
      </w:r>
      <w:r w:rsidR="00EB6AA5" w:rsidRPr="004D4291">
        <w:rPr>
          <w:rFonts w:eastAsia="Aptos" w:cs="Arial"/>
          <w:szCs w:val="22"/>
          <w:lang w:val="es-CR"/>
        </w:rPr>
        <w:t>Al contemplar esta característica en el diseño de la aplicación, se promoverá el fortalecimiento de la economía local en cada una de las provincias representadas.</w:t>
      </w:r>
    </w:p>
    <w:p w14:paraId="7D13FEB7" w14:textId="26C31A56" w:rsidR="0009232C" w:rsidRPr="007B2397" w:rsidRDefault="0009232C" w:rsidP="0009232C">
      <w:pPr>
        <w:pStyle w:val="ListParagraph"/>
        <w:numPr>
          <w:ilvl w:val="0"/>
          <w:numId w:val="32"/>
        </w:numPr>
        <w:rPr>
          <w:rFonts w:eastAsia="Aptos" w:cs="Arial"/>
          <w:szCs w:val="22"/>
          <w:lang w:val="es-CR"/>
        </w:rPr>
      </w:pPr>
      <w:r w:rsidRPr="007B2397">
        <w:rPr>
          <w:rFonts w:eastAsia="Aptos" w:cs="Arial"/>
          <w:szCs w:val="22"/>
          <w:lang w:val="es-CR"/>
        </w:rPr>
        <w:lastRenderedPageBreak/>
        <w:t xml:space="preserve">Solo el 6% </w:t>
      </w:r>
      <w:r w:rsidR="00306B0E" w:rsidRPr="007B2397">
        <w:rPr>
          <w:rFonts w:eastAsia="Aptos" w:cs="Arial"/>
          <w:szCs w:val="22"/>
          <w:lang w:val="es-CR"/>
        </w:rPr>
        <w:t xml:space="preserve">de las aplicaciones </w:t>
      </w:r>
      <w:r w:rsidR="00991912" w:rsidRPr="007B2397">
        <w:rPr>
          <w:rFonts w:eastAsia="Aptos" w:cs="Arial"/>
          <w:szCs w:val="22"/>
          <w:lang w:val="es-CR"/>
        </w:rPr>
        <w:t>contemplan un</w:t>
      </w:r>
      <w:r w:rsidRPr="007B2397">
        <w:rPr>
          <w:rFonts w:eastAsia="Aptos" w:cs="Arial"/>
          <w:szCs w:val="22"/>
          <w:lang w:val="es-CR"/>
        </w:rPr>
        <w:t xml:space="preserve"> portafolio de servicios turísticos rurales</w:t>
      </w:r>
      <w:r w:rsidR="00991912" w:rsidRPr="007B2397">
        <w:rPr>
          <w:rFonts w:eastAsia="Aptos" w:cs="Arial"/>
          <w:szCs w:val="22"/>
          <w:lang w:val="es-CR"/>
        </w:rPr>
        <w:t xml:space="preserve">. Esta </w:t>
      </w:r>
      <w:r w:rsidRPr="007B2397">
        <w:rPr>
          <w:rFonts w:eastAsia="Aptos" w:cs="Arial"/>
          <w:szCs w:val="22"/>
          <w:lang w:val="es-CR"/>
        </w:rPr>
        <w:t xml:space="preserve">característica </w:t>
      </w:r>
      <w:r w:rsidR="00991912" w:rsidRPr="007B2397">
        <w:rPr>
          <w:rFonts w:eastAsia="Aptos" w:cs="Arial"/>
          <w:szCs w:val="22"/>
          <w:lang w:val="es-CR"/>
        </w:rPr>
        <w:t>representaría</w:t>
      </w:r>
      <w:r w:rsidRPr="007B2397">
        <w:rPr>
          <w:rFonts w:eastAsia="Aptos" w:cs="Arial"/>
          <w:szCs w:val="22"/>
          <w:lang w:val="es-CR"/>
        </w:rPr>
        <w:t xml:space="preserve"> un factor diferenciador clave para la aplicación propuesta</w:t>
      </w:r>
      <w:r w:rsidR="00C41079" w:rsidRPr="007B2397">
        <w:rPr>
          <w:rFonts w:eastAsia="Aptos" w:cs="Arial"/>
          <w:szCs w:val="22"/>
          <w:lang w:val="es-CR"/>
        </w:rPr>
        <w:t xml:space="preserve">, </w:t>
      </w:r>
      <w:r w:rsidR="00C1654A" w:rsidRPr="007B2397">
        <w:rPr>
          <w:rFonts w:eastAsia="Aptos" w:cs="Arial"/>
          <w:szCs w:val="22"/>
          <w:lang w:val="es-CR"/>
        </w:rPr>
        <w:t xml:space="preserve">la </w:t>
      </w:r>
      <w:r w:rsidR="00C41079" w:rsidRPr="007B2397">
        <w:rPr>
          <w:rFonts w:eastAsia="Aptos" w:cs="Arial"/>
          <w:szCs w:val="22"/>
          <w:lang w:val="es-CR"/>
        </w:rPr>
        <w:t xml:space="preserve">cual </w:t>
      </w:r>
      <w:r w:rsidR="00C1654A" w:rsidRPr="007B2397">
        <w:rPr>
          <w:rFonts w:eastAsia="Aptos" w:cs="Arial"/>
          <w:szCs w:val="22"/>
          <w:lang w:val="es-CR"/>
        </w:rPr>
        <w:t xml:space="preserve">a su vez </w:t>
      </w:r>
      <w:r w:rsidR="00180051" w:rsidRPr="007B2397">
        <w:rPr>
          <w:rFonts w:eastAsia="Aptos" w:cs="Arial"/>
          <w:szCs w:val="22"/>
          <w:lang w:val="es-CR"/>
        </w:rPr>
        <w:t xml:space="preserve">contribuirá al crecimiento económico de poblaciones vulnerables en Costa Rica, generando empleos para personas </w:t>
      </w:r>
      <w:r w:rsidR="00987A84">
        <w:rPr>
          <w:rFonts w:eastAsia="Aptos" w:cs="Arial"/>
          <w:szCs w:val="22"/>
          <w:lang w:val="es-CR"/>
        </w:rPr>
        <w:t xml:space="preserve">en las regiones de incidencia e </w:t>
      </w:r>
      <w:r w:rsidR="00180051" w:rsidRPr="007B2397">
        <w:rPr>
          <w:rFonts w:eastAsia="Aptos" w:cs="Arial"/>
          <w:szCs w:val="22"/>
          <w:lang w:val="es-CR"/>
        </w:rPr>
        <w:t xml:space="preserve">incentivando el crecimiento de emprendimientos locales. </w:t>
      </w:r>
    </w:p>
    <w:p w14:paraId="3E69E4C3" w14:textId="6D816D16" w:rsidR="00B90651" w:rsidRPr="007B2397" w:rsidRDefault="00EB6AA5" w:rsidP="00A2691F">
      <w:pPr>
        <w:pStyle w:val="ListParagraph"/>
        <w:numPr>
          <w:ilvl w:val="0"/>
          <w:numId w:val="32"/>
        </w:numPr>
        <w:rPr>
          <w:rFonts w:eastAsia="Aptos" w:cs="Arial"/>
          <w:szCs w:val="22"/>
          <w:lang w:val="es-CR"/>
        </w:rPr>
      </w:pPr>
      <w:r w:rsidRPr="007B2397">
        <w:rPr>
          <w:rFonts w:eastAsia="Aptos" w:cs="Arial"/>
          <w:szCs w:val="22"/>
          <w:lang w:val="es-CR"/>
        </w:rPr>
        <w:t>L</w:t>
      </w:r>
      <w:r w:rsidR="00B90651" w:rsidRPr="007B2397">
        <w:rPr>
          <w:rFonts w:eastAsia="Aptos" w:cs="Arial"/>
          <w:szCs w:val="22"/>
          <w:lang w:val="es-CR"/>
        </w:rPr>
        <w:t>as aplicaciones descritas no tienen un enfoque en el tema de desarrollo regenerativo. Por tanto, l</w:t>
      </w:r>
      <w:r w:rsidR="00C1411C" w:rsidRPr="007B2397">
        <w:rPr>
          <w:rFonts w:eastAsia="Aptos" w:cs="Arial"/>
          <w:szCs w:val="22"/>
          <w:lang w:val="es-CR"/>
        </w:rPr>
        <w:t xml:space="preserve">os aportes que pueda hacer </w:t>
      </w:r>
      <w:r w:rsidR="00B90651" w:rsidRPr="007B2397">
        <w:rPr>
          <w:rFonts w:eastAsia="Aptos" w:cs="Arial"/>
          <w:szCs w:val="22"/>
          <w:lang w:val="es-CR"/>
        </w:rPr>
        <w:t xml:space="preserve">la aplicación propuesta </w:t>
      </w:r>
      <w:r w:rsidR="00C1411C" w:rsidRPr="007B2397">
        <w:rPr>
          <w:rFonts w:eastAsia="Aptos" w:cs="Arial"/>
          <w:szCs w:val="22"/>
          <w:lang w:val="es-CR"/>
        </w:rPr>
        <w:t>en temas de desarrollo regenerativo a la sociedad son de vital importancia, no solo para destacar</w:t>
      </w:r>
      <w:r w:rsidR="00807CB4">
        <w:rPr>
          <w:rFonts w:eastAsia="Aptos" w:cs="Arial"/>
          <w:szCs w:val="22"/>
          <w:lang w:val="es-CR"/>
        </w:rPr>
        <w:t>las entre</w:t>
      </w:r>
      <w:r w:rsidR="00C1411C" w:rsidRPr="007B2397">
        <w:rPr>
          <w:rFonts w:eastAsia="Aptos" w:cs="Arial"/>
          <w:szCs w:val="22"/>
          <w:lang w:val="es-CR"/>
        </w:rPr>
        <w:t xml:space="preserve"> la competencia, sino para posicionar</w:t>
      </w:r>
      <w:r w:rsidR="00807CB4">
        <w:rPr>
          <w:rFonts w:eastAsia="Aptos" w:cs="Arial"/>
          <w:szCs w:val="22"/>
          <w:lang w:val="es-CR"/>
        </w:rPr>
        <w:t>las</w:t>
      </w:r>
      <w:r w:rsidR="00C1411C" w:rsidRPr="007B2397">
        <w:rPr>
          <w:rFonts w:eastAsia="Aptos" w:cs="Arial"/>
          <w:szCs w:val="22"/>
          <w:lang w:val="es-CR"/>
        </w:rPr>
        <w:t xml:space="preserve"> como una </w:t>
      </w:r>
      <w:r w:rsidR="001174A4">
        <w:rPr>
          <w:rFonts w:eastAsia="Aptos" w:cs="Arial"/>
          <w:szCs w:val="22"/>
          <w:lang w:val="es-CR"/>
        </w:rPr>
        <w:t xml:space="preserve">oferta </w:t>
      </w:r>
      <w:r w:rsidR="00C1411C" w:rsidRPr="007B2397">
        <w:rPr>
          <w:rFonts w:eastAsia="Aptos" w:cs="Arial"/>
          <w:szCs w:val="22"/>
          <w:lang w:val="es-CR"/>
        </w:rPr>
        <w:t>comprometida con la sostenibilidad y la regeneración de los límites planetarios de forma innegociable</w:t>
      </w:r>
      <w:r w:rsidR="00532CEA" w:rsidRPr="007B2397">
        <w:rPr>
          <w:rFonts w:eastAsia="Aptos" w:cs="Arial"/>
          <w:szCs w:val="22"/>
          <w:lang w:val="es-CR"/>
        </w:rPr>
        <w:t xml:space="preserve">. </w:t>
      </w:r>
    </w:p>
    <w:p w14:paraId="545EF822" w14:textId="63DCD0FD" w:rsidR="00532CEA" w:rsidRPr="007B2397" w:rsidRDefault="006D412D" w:rsidP="008E409F">
      <w:pPr>
        <w:pStyle w:val="ListParagraph"/>
        <w:numPr>
          <w:ilvl w:val="0"/>
          <w:numId w:val="32"/>
        </w:numPr>
        <w:rPr>
          <w:rFonts w:eastAsia="Aptos" w:cs="Arial"/>
          <w:szCs w:val="22"/>
          <w:lang w:val="es-CR"/>
        </w:rPr>
      </w:pPr>
      <w:r w:rsidRPr="007B2397">
        <w:rPr>
          <w:rFonts w:eastAsia="Aptos" w:cs="Arial"/>
          <w:szCs w:val="22"/>
          <w:lang w:val="es-CR"/>
        </w:rPr>
        <w:t>El 9</w:t>
      </w:r>
      <w:r w:rsidR="007F772F" w:rsidRPr="007B2397">
        <w:rPr>
          <w:rFonts w:eastAsia="Aptos" w:cs="Arial"/>
          <w:szCs w:val="22"/>
          <w:lang w:val="es-CR"/>
        </w:rPr>
        <w:t>4</w:t>
      </w:r>
      <w:r w:rsidRPr="007B2397">
        <w:rPr>
          <w:rFonts w:eastAsia="Aptos" w:cs="Arial"/>
          <w:szCs w:val="22"/>
          <w:lang w:val="es-CR"/>
        </w:rPr>
        <w:t>% de las</w:t>
      </w:r>
      <w:r w:rsidR="00532CEA" w:rsidRPr="007B2397">
        <w:rPr>
          <w:rFonts w:eastAsia="Aptos" w:cs="Arial"/>
          <w:szCs w:val="22"/>
          <w:lang w:val="es-CR"/>
        </w:rPr>
        <w:t xml:space="preserve"> aplicaciones identificadas en la tabla </w:t>
      </w:r>
      <w:r w:rsidR="00D4405A" w:rsidRPr="007B2397">
        <w:rPr>
          <w:rFonts w:eastAsia="Aptos" w:cs="Arial"/>
          <w:szCs w:val="22"/>
          <w:lang w:val="es-CR"/>
        </w:rPr>
        <w:t>anterior</w:t>
      </w:r>
      <w:r w:rsidR="00532CEA" w:rsidRPr="007B2397">
        <w:rPr>
          <w:rFonts w:eastAsia="Aptos" w:cs="Arial"/>
          <w:szCs w:val="22"/>
          <w:lang w:val="es-CR"/>
        </w:rPr>
        <w:t xml:space="preserve"> son de descarga gratuita, por lo cual, si el equipo del proyecto pretende competir con la oferta existente, debe buscar alternativas en el área de mercadeo que les permita generar ingresos económicos de otra manera, ya sea por medio de publicidad </w:t>
      </w:r>
      <w:proofErr w:type="spellStart"/>
      <w:r w:rsidR="00532CEA" w:rsidRPr="007B2397">
        <w:rPr>
          <w:rFonts w:eastAsia="Aptos" w:cs="Arial"/>
          <w:i/>
          <w:iCs/>
          <w:szCs w:val="22"/>
          <w:lang w:val="es-CR"/>
        </w:rPr>
        <w:t>in-</w:t>
      </w:r>
      <w:proofErr w:type="gramStart"/>
      <w:r w:rsidR="00532CEA" w:rsidRPr="007B2397">
        <w:rPr>
          <w:rFonts w:eastAsia="Aptos" w:cs="Arial"/>
          <w:i/>
          <w:iCs/>
          <w:szCs w:val="22"/>
          <w:lang w:val="es-CR"/>
        </w:rPr>
        <w:t>app</w:t>
      </w:r>
      <w:proofErr w:type="spellEnd"/>
      <w:proofErr w:type="gramEnd"/>
      <w:r w:rsidR="00532CEA" w:rsidRPr="007B2397">
        <w:rPr>
          <w:rFonts w:eastAsia="Aptos" w:cs="Arial"/>
          <w:i/>
          <w:iCs/>
          <w:szCs w:val="22"/>
          <w:lang w:val="es-CR"/>
        </w:rPr>
        <w:t xml:space="preserve">, </w:t>
      </w:r>
      <w:r w:rsidR="00532CEA" w:rsidRPr="007B2397">
        <w:rPr>
          <w:rFonts w:eastAsia="Aptos" w:cs="Arial"/>
          <w:szCs w:val="22"/>
          <w:lang w:val="es-CR"/>
        </w:rPr>
        <w:t>comisiones por las transacciones realizadas dentro de la aplicación o por monetización de datos.</w:t>
      </w:r>
    </w:p>
    <w:p w14:paraId="273053BF" w14:textId="77777777" w:rsidR="00445047" w:rsidRPr="007B2397" w:rsidRDefault="00445047" w:rsidP="008E409F">
      <w:pPr>
        <w:pStyle w:val="ListParagraph"/>
        <w:numPr>
          <w:ilvl w:val="0"/>
          <w:numId w:val="32"/>
        </w:numPr>
        <w:rPr>
          <w:rFonts w:eastAsia="Aptos" w:cs="Arial"/>
          <w:szCs w:val="22"/>
          <w:lang w:val="es-CR"/>
        </w:rPr>
      </w:pPr>
      <w:r w:rsidRPr="007B2397">
        <w:rPr>
          <w:rFonts w:eastAsia="Aptos" w:cs="Arial"/>
          <w:szCs w:val="22"/>
          <w:lang w:val="es-CR"/>
        </w:rPr>
        <w:t xml:space="preserve">Ninguna de las aplicaciones que forman parte de la competencia directa de la propuesta de este proyecto cuenta con la característica de chat privado directamente con el proveedor del servicio seleccionado antes, durante y después de la adquisición del servicio. Incluir esta característica dentro de los requerimientos de la aplicación significaría un gran factor diferenciador con respecto a la competencia, al ofrecerle al usuario mayor seguridad, transparencia y trato personalizado a la hora de gestionar sus vacaciones, así como darles a los proveedores de servicios turísticos la posibilidad de </w:t>
      </w:r>
      <w:r w:rsidRPr="007B2397">
        <w:rPr>
          <w:rFonts w:eastAsia="Aptos" w:cs="Arial"/>
          <w:szCs w:val="22"/>
          <w:lang w:val="es-CR"/>
        </w:rPr>
        <w:lastRenderedPageBreak/>
        <w:t>destacarse dentro de la oferta incluida en la aplicación a través de sus habilidades de servicio al cliente.</w:t>
      </w:r>
    </w:p>
    <w:p w14:paraId="7F3DE649" w14:textId="043AB465" w:rsidR="001C3FF2" w:rsidRPr="007B2397" w:rsidRDefault="00FF6F6F" w:rsidP="00D4405A">
      <w:pPr>
        <w:keepLines/>
        <w:spacing w:before="240"/>
        <w:rPr>
          <w:rFonts w:ascii="Arial" w:hAnsi="Arial" w:cs="Arial"/>
          <w:b/>
          <w:bCs/>
          <w:lang w:val="es-ES" w:eastAsia="es-ES"/>
        </w:rPr>
      </w:pPr>
      <w:r w:rsidRPr="007B2397">
        <w:rPr>
          <w:rFonts w:ascii="Arial" w:hAnsi="Arial" w:cs="Arial"/>
          <w:b/>
          <w:bCs/>
          <w:lang w:val="es-ES" w:eastAsia="es-ES"/>
        </w:rPr>
        <w:t>4.1.</w:t>
      </w:r>
      <w:r w:rsidR="00773D9A" w:rsidRPr="007B2397">
        <w:rPr>
          <w:rFonts w:ascii="Arial" w:hAnsi="Arial" w:cs="Arial"/>
          <w:b/>
          <w:bCs/>
          <w:lang w:val="es-ES" w:eastAsia="es-ES"/>
        </w:rPr>
        <w:t>2</w:t>
      </w:r>
      <w:r w:rsidRPr="007B2397">
        <w:rPr>
          <w:rFonts w:ascii="Arial" w:hAnsi="Arial" w:cs="Arial"/>
          <w:b/>
          <w:bCs/>
          <w:lang w:val="es-ES" w:eastAsia="es-ES"/>
        </w:rPr>
        <w:tab/>
        <w:t>Mapeo</w:t>
      </w:r>
      <w:r w:rsidR="00440E1E" w:rsidRPr="007B2397">
        <w:rPr>
          <w:rFonts w:ascii="Arial" w:hAnsi="Arial" w:cs="Arial"/>
          <w:b/>
          <w:bCs/>
          <w:lang w:val="es-ES" w:eastAsia="es-ES"/>
        </w:rPr>
        <w:t xml:space="preserve"> y análisis</w:t>
      </w:r>
      <w:r w:rsidRPr="007B2397">
        <w:rPr>
          <w:rFonts w:ascii="Arial" w:hAnsi="Arial" w:cs="Arial"/>
          <w:b/>
          <w:bCs/>
          <w:lang w:val="es-ES" w:eastAsia="es-ES"/>
        </w:rPr>
        <w:t xml:space="preserve"> de </w:t>
      </w:r>
      <w:r w:rsidR="00136BAF" w:rsidRPr="007B2397">
        <w:rPr>
          <w:rFonts w:ascii="Arial" w:hAnsi="Arial" w:cs="Arial"/>
          <w:b/>
          <w:bCs/>
          <w:lang w:val="es-ES" w:eastAsia="es-ES"/>
        </w:rPr>
        <w:t>o</w:t>
      </w:r>
      <w:r w:rsidRPr="007B2397">
        <w:rPr>
          <w:rFonts w:ascii="Arial" w:hAnsi="Arial" w:cs="Arial"/>
          <w:b/>
          <w:bCs/>
          <w:lang w:val="es-ES" w:eastAsia="es-ES"/>
        </w:rPr>
        <w:t xml:space="preserve">fertas </w:t>
      </w:r>
      <w:r w:rsidR="00136BAF" w:rsidRPr="007B2397">
        <w:rPr>
          <w:rFonts w:ascii="Arial" w:hAnsi="Arial" w:cs="Arial"/>
          <w:b/>
          <w:bCs/>
          <w:lang w:val="es-ES" w:eastAsia="es-ES"/>
        </w:rPr>
        <w:t>e</w:t>
      </w:r>
      <w:r w:rsidRPr="007B2397">
        <w:rPr>
          <w:rFonts w:ascii="Arial" w:hAnsi="Arial" w:cs="Arial"/>
          <w:b/>
          <w:bCs/>
          <w:lang w:val="es-ES" w:eastAsia="es-ES"/>
        </w:rPr>
        <w:t>xistentes de Turismo Rural</w:t>
      </w:r>
    </w:p>
    <w:p w14:paraId="2EEE1D01" w14:textId="6A1D542C" w:rsidR="00DC3FF8" w:rsidRPr="007B2397" w:rsidRDefault="008B5C98" w:rsidP="00440E1E">
      <w:pPr>
        <w:spacing w:before="240" w:after="0" w:line="480" w:lineRule="auto"/>
        <w:ind w:firstLine="720"/>
        <w:rPr>
          <w:rFonts w:ascii="Arial" w:eastAsia="Aptos" w:hAnsi="Arial" w:cs="Arial"/>
          <w:lang w:val="es-CR"/>
        </w:rPr>
      </w:pPr>
      <w:r w:rsidRPr="007B2397">
        <w:rPr>
          <w:rFonts w:ascii="Arial" w:eastAsia="Aptos" w:hAnsi="Arial" w:cs="Arial"/>
          <w:lang w:val="es-CR"/>
        </w:rPr>
        <w:t>El</w:t>
      </w:r>
      <w:r w:rsidR="00FF6F6F" w:rsidRPr="007B2397">
        <w:rPr>
          <w:rFonts w:ascii="Arial" w:eastAsia="Aptos" w:hAnsi="Arial" w:cs="Arial"/>
          <w:lang w:val="es-CR"/>
        </w:rPr>
        <w:t xml:space="preserve"> diseño de la aplicación propuesta</w:t>
      </w:r>
      <w:r w:rsidR="00BE6F13" w:rsidRPr="007B2397">
        <w:rPr>
          <w:rFonts w:ascii="Arial" w:eastAsia="Aptos" w:hAnsi="Arial" w:cs="Arial"/>
          <w:lang w:val="es-CR"/>
        </w:rPr>
        <w:t xml:space="preserve"> en este proyecto</w:t>
      </w:r>
      <w:r w:rsidR="00FF6F6F" w:rsidRPr="007B2397">
        <w:rPr>
          <w:rFonts w:ascii="Arial" w:eastAsia="Aptos" w:hAnsi="Arial" w:cs="Arial"/>
          <w:lang w:val="es-CR"/>
        </w:rPr>
        <w:t xml:space="preserve"> </w:t>
      </w:r>
      <w:r w:rsidR="00E04C63" w:rsidRPr="007B2397">
        <w:rPr>
          <w:rFonts w:ascii="Arial" w:eastAsia="Aptos" w:hAnsi="Arial" w:cs="Arial"/>
          <w:lang w:val="es-CR"/>
        </w:rPr>
        <w:t>tiene como uno de sus objetivos</w:t>
      </w:r>
      <w:r w:rsidR="00FF6F6F" w:rsidRPr="007B2397">
        <w:rPr>
          <w:rFonts w:ascii="Arial" w:eastAsia="Aptos" w:hAnsi="Arial" w:cs="Arial"/>
          <w:lang w:val="es-CR"/>
        </w:rPr>
        <w:t xml:space="preserve"> visibilizar la oferta turística rural existente en Costa Rica, integrando en su portafolio servicios rurales con poca presencia en otras aplicaciones o medios debido a su limitada capacidad para mercadear sus servicios. </w:t>
      </w:r>
      <w:r w:rsidR="00901DC6" w:rsidRPr="007B2397">
        <w:rPr>
          <w:rFonts w:ascii="Arial" w:eastAsia="Aptos" w:hAnsi="Arial" w:cs="Arial"/>
          <w:lang w:val="es-CR"/>
        </w:rPr>
        <w:t xml:space="preserve"> </w:t>
      </w:r>
    </w:p>
    <w:p w14:paraId="3220CF89" w14:textId="677D67C3" w:rsidR="00901DC6" w:rsidRPr="007B2397" w:rsidRDefault="00901DC6" w:rsidP="00801B07">
      <w:pPr>
        <w:spacing w:after="0" w:line="480" w:lineRule="auto"/>
        <w:ind w:firstLine="720"/>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Según el “Estudio sobre Turismo Rural en Costa Rica” (2009), el turismo rural comunitario se compone de alrededor de 70 iniciativas localizadas en espacios rurales distantes de las rutas turísticas tradicionales. </w:t>
      </w:r>
      <w:r w:rsidR="00795DC2" w:rsidRPr="007B2397">
        <w:rPr>
          <w:rFonts w:ascii="Arial" w:eastAsia="Times New Roman" w:hAnsi="Arial" w:cs="Arial"/>
          <w:kern w:val="0"/>
          <w:lang w:val="es-ES" w:eastAsia="es-ES"/>
          <w14:ligatures w14:val="none"/>
        </w:rPr>
        <w:t>El estudio indica que 70% de estas iniciativas ofrecen servicio de alojamiento y las capacidades oscilan entre 6 y 45 personas.</w:t>
      </w:r>
      <w:r w:rsidR="00114F00" w:rsidRPr="007B2397">
        <w:rPr>
          <w:rFonts w:ascii="Arial" w:eastAsia="Times New Roman" w:hAnsi="Arial" w:cs="Arial"/>
          <w:kern w:val="0"/>
          <w:lang w:val="es-ES" w:eastAsia="es-ES"/>
          <w14:ligatures w14:val="none"/>
        </w:rPr>
        <w:t xml:space="preserve"> Además, menciona que </w:t>
      </w:r>
      <w:r w:rsidRPr="007B2397">
        <w:rPr>
          <w:rFonts w:ascii="Arial" w:eastAsia="Times New Roman" w:hAnsi="Arial" w:cs="Arial"/>
          <w:kern w:val="0"/>
          <w:lang w:val="es-ES" w:eastAsia="es-ES"/>
          <w14:ligatures w14:val="none"/>
        </w:rPr>
        <w:t>un “un 87% de las iniciativas ofrecen servicio de restauración, un 37% venta de artesanías,</w:t>
      </w:r>
      <w:r w:rsidR="000B2B5E" w:rsidRPr="007B2397">
        <w:rPr>
          <w:rFonts w:ascii="Arial" w:eastAsia="Times New Roman" w:hAnsi="Arial" w:cs="Arial"/>
          <w:kern w:val="0"/>
          <w:lang w:val="es-ES" w:eastAsia="es-ES"/>
          <w14:ligatures w14:val="none"/>
        </w:rPr>
        <w:t xml:space="preserve"> un 54% ofrecen tours y</w:t>
      </w:r>
      <w:r w:rsidRPr="007B2397">
        <w:rPr>
          <w:rFonts w:ascii="Arial" w:eastAsia="Times New Roman" w:hAnsi="Arial" w:cs="Arial"/>
          <w:kern w:val="0"/>
          <w:lang w:val="es-ES" w:eastAsia="es-ES"/>
          <w14:ligatures w14:val="none"/>
        </w:rPr>
        <w:t xml:space="preserve"> un 70% guías locales en sus actividades” (Chavarría, 2009).</w:t>
      </w:r>
    </w:p>
    <w:p w14:paraId="2E7B352B" w14:textId="2CCAA8A3" w:rsidR="00A24EE5" w:rsidRDefault="00FF6F6F" w:rsidP="00365C23">
      <w:pPr>
        <w:spacing w:after="0" w:line="480" w:lineRule="auto"/>
        <w:ind w:firstLine="720"/>
        <w:rPr>
          <w:rFonts w:ascii="Arial" w:eastAsia="Aptos" w:hAnsi="Arial" w:cs="Arial"/>
          <w:lang w:val="es-CR"/>
        </w:rPr>
      </w:pPr>
      <w:r w:rsidRPr="00E8525E">
        <w:rPr>
          <w:rFonts w:ascii="Arial" w:eastAsia="Aptos" w:hAnsi="Arial" w:cs="Arial"/>
          <w:lang w:val="es-CR"/>
        </w:rPr>
        <w:t>En la</w:t>
      </w:r>
      <w:r w:rsidR="00135985" w:rsidRPr="00E8525E">
        <w:rPr>
          <w:rFonts w:ascii="Arial" w:eastAsia="Aptos" w:hAnsi="Arial" w:cs="Arial"/>
          <w:lang w:val="es-CR"/>
        </w:rPr>
        <w:t xml:space="preserve"> siguiente</w:t>
      </w:r>
      <w:r w:rsidRPr="00E8525E">
        <w:rPr>
          <w:rFonts w:ascii="Arial" w:eastAsia="Aptos" w:hAnsi="Arial" w:cs="Arial"/>
          <w:lang w:val="es-CR"/>
        </w:rPr>
        <w:t xml:space="preserve"> tabla, se muestra un mapeo</w:t>
      </w:r>
      <w:r w:rsidR="00DB2A9B" w:rsidRPr="00E8525E">
        <w:rPr>
          <w:rFonts w:ascii="Arial" w:eastAsia="Aptos" w:hAnsi="Arial" w:cs="Arial"/>
          <w:lang w:val="es-CR"/>
        </w:rPr>
        <w:t xml:space="preserve"> </w:t>
      </w:r>
      <w:r w:rsidRPr="00E8525E">
        <w:rPr>
          <w:rFonts w:ascii="Arial" w:eastAsia="Aptos" w:hAnsi="Arial" w:cs="Arial"/>
          <w:lang w:val="es-CR"/>
        </w:rPr>
        <w:t>de</w:t>
      </w:r>
      <w:r w:rsidR="00DB2A9B" w:rsidRPr="00E8525E">
        <w:rPr>
          <w:rFonts w:ascii="Arial" w:eastAsia="Aptos" w:hAnsi="Arial" w:cs="Arial"/>
          <w:lang w:val="es-CR"/>
        </w:rPr>
        <w:t xml:space="preserve"> 2</w:t>
      </w:r>
      <w:r w:rsidR="002170CD" w:rsidRPr="00E8525E">
        <w:rPr>
          <w:rFonts w:ascii="Arial" w:eastAsia="Aptos" w:hAnsi="Arial" w:cs="Arial"/>
          <w:lang w:val="es-CR"/>
        </w:rPr>
        <w:t>6</w:t>
      </w:r>
      <w:r w:rsidRPr="00E8525E">
        <w:rPr>
          <w:rFonts w:ascii="Arial" w:eastAsia="Aptos" w:hAnsi="Arial" w:cs="Arial"/>
          <w:lang w:val="es-CR"/>
        </w:rPr>
        <w:t xml:space="preserve"> servicios turísticos rurales </w:t>
      </w:r>
      <w:r w:rsidR="00BE6F13" w:rsidRPr="00E8525E">
        <w:rPr>
          <w:rFonts w:ascii="Arial" w:eastAsia="Aptos" w:hAnsi="Arial" w:cs="Arial"/>
          <w:lang w:val="es-CR"/>
        </w:rPr>
        <w:t xml:space="preserve">comunitarios </w:t>
      </w:r>
      <w:r w:rsidRPr="00E8525E">
        <w:rPr>
          <w:rFonts w:ascii="Arial" w:eastAsia="Aptos" w:hAnsi="Arial" w:cs="Arial"/>
          <w:lang w:val="es-CR"/>
        </w:rPr>
        <w:t xml:space="preserve">identificados </w:t>
      </w:r>
      <w:r w:rsidR="00BE6F13" w:rsidRPr="00E8525E">
        <w:rPr>
          <w:rFonts w:ascii="Arial" w:eastAsia="Aptos" w:hAnsi="Arial" w:cs="Arial"/>
          <w:lang w:val="es-CR"/>
        </w:rPr>
        <w:t xml:space="preserve">en </w:t>
      </w:r>
      <w:r w:rsidR="00DC430C" w:rsidRPr="00E8525E">
        <w:rPr>
          <w:rFonts w:ascii="Arial" w:eastAsia="Aptos" w:hAnsi="Arial" w:cs="Arial"/>
          <w:lang w:val="es-CR"/>
        </w:rPr>
        <w:t xml:space="preserve">todo el territorio de </w:t>
      </w:r>
      <w:r w:rsidR="00BE6F13" w:rsidRPr="00E8525E">
        <w:rPr>
          <w:rFonts w:ascii="Arial" w:eastAsia="Aptos" w:hAnsi="Arial" w:cs="Arial"/>
          <w:lang w:val="es-CR"/>
        </w:rPr>
        <w:t>Costa Rica</w:t>
      </w:r>
      <w:r w:rsidR="008775C4" w:rsidRPr="00E8525E">
        <w:rPr>
          <w:rFonts w:ascii="Arial" w:eastAsia="Aptos" w:hAnsi="Arial" w:cs="Arial"/>
          <w:lang w:val="es-CR"/>
        </w:rPr>
        <w:t xml:space="preserve">. Dichas ofertan </w:t>
      </w:r>
      <w:r w:rsidR="00E8525E" w:rsidRPr="00E8525E">
        <w:rPr>
          <w:rFonts w:ascii="Arial" w:eastAsia="Aptos" w:hAnsi="Arial" w:cs="Arial"/>
          <w:lang w:val="es-CR"/>
        </w:rPr>
        <w:t>fueron obtenidas a</w:t>
      </w:r>
      <w:r w:rsidR="00DB2A9B" w:rsidRPr="00E8525E">
        <w:rPr>
          <w:rFonts w:ascii="Arial" w:eastAsia="Aptos" w:hAnsi="Arial" w:cs="Arial"/>
          <w:lang w:val="es-CR"/>
        </w:rPr>
        <w:t xml:space="preserve"> través de la investigación de diferentes fuentes como el sitio web del I</w:t>
      </w:r>
      <w:r w:rsidR="00872366" w:rsidRPr="00E8525E">
        <w:rPr>
          <w:rFonts w:ascii="Arial" w:eastAsia="Aptos" w:hAnsi="Arial" w:cs="Arial"/>
          <w:lang w:val="es-CR"/>
        </w:rPr>
        <w:t xml:space="preserve">nstituto </w:t>
      </w:r>
      <w:r w:rsidR="00DB2A9B" w:rsidRPr="00E8525E">
        <w:rPr>
          <w:rFonts w:ascii="Arial" w:eastAsia="Aptos" w:hAnsi="Arial" w:cs="Arial"/>
          <w:lang w:val="es-CR"/>
        </w:rPr>
        <w:t>C</w:t>
      </w:r>
      <w:r w:rsidR="00872366" w:rsidRPr="00E8525E">
        <w:rPr>
          <w:rFonts w:ascii="Arial" w:eastAsia="Aptos" w:hAnsi="Arial" w:cs="Arial"/>
          <w:lang w:val="es-CR"/>
        </w:rPr>
        <w:t xml:space="preserve">ostarricense de </w:t>
      </w:r>
      <w:r w:rsidR="00DB2A9B" w:rsidRPr="00E8525E">
        <w:rPr>
          <w:rFonts w:ascii="Arial" w:eastAsia="Aptos" w:hAnsi="Arial" w:cs="Arial"/>
          <w:lang w:val="es-CR"/>
        </w:rPr>
        <w:t>T</w:t>
      </w:r>
      <w:r w:rsidR="00872366" w:rsidRPr="00E8525E">
        <w:rPr>
          <w:rFonts w:ascii="Arial" w:eastAsia="Aptos" w:hAnsi="Arial" w:cs="Arial"/>
          <w:lang w:val="es-CR"/>
        </w:rPr>
        <w:t>urismo</w:t>
      </w:r>
      <w:r w:rsidR="00DB2A9B" w:rsidRPr="00E8525E">
        <w:rPr>
          <w:rFonts w:ascii="Arial" w:eastAsia="Aptos" w:hAnsi="Arial" w:cs="Arial"/>
          <w:lang w:val="es-CR"/>
        </w:rPr>
        <w:t>, documentos de investigación como el “Estudio sobre Turismo Rural en Costa Rica” e investigación de campo</w:t>
      </w:r>
      <w:r w:rsidR="00E8525E" w:rsidRPr="00E8525E">
        <w:rPr>
          <w:rFonts w:ascii="Arial" w:eastAsia="Aptos" w:hAnsi="Arial" w:cs="Arial"/>
          <w:lang w:val="es-CR"/>
        </w:rPr>
        <w:t>.</w:t>
      </w:r>
      <w:r w:rsidR="00365C23">
        <w:rPr>
          <w:rFonts w:ascii="Arial" w:eastAsia="Aptos" w:hAnsi="Arial" w:cs="Arial"/>
          <w:lang w:val="es-CR"/>
        </w:rPr>
        <w:t xml:space="preserve"> </w:t>
      </w:r>
      <w:r w:rsidR="00A24EE5">
        <w:rPr>
          <w:rFonts w:ascii="Arial" w:hAnsi="Arial" w:cs="Arial"/>
          <w:lang w:val="es-CR"/>
        </w:rPr>
        <w:t>La</w:t>
      </w:r>
      <w:r w:rsidR="00A24EE5" w:rsidRPr="00A24EE5">
        <w:rPr>
          <w:rFonts w:ascii="Arial" w:hAnsi="Arial" w:cs="Arial"/>
          <w:lang w:val="es-CR"/>
        </w:rPr>
        <w:t xml:space="preserve"> visibilidad en </w:t>
      </w:r>
      <w:proofErr w:type="gramStart"/>
      <w:r w:rsidR="00A24EE5" w:rsidRPr="00A24EE5">
        <w:rPr>
          <w:rFonts w:ascii="Arial" w:hAnsi="Arial" w:cs="Arial"/>
          <w:lang w:val="es-CR"/>
        </w:rPr>
        <w:t>apps</w:t>
      </w:r>
      <w:proofErr w:type="gramEnd"/>
      <w:r w:rsidR="00A24EE5" w:rsidRPr="00A24EE5">
        <w:rPr>
          <w:rFonts w:ascii="Arial" w:hAnsi="Arial" w:cs="Arial"/>
          <w:lang w:val="es-CR"/>
        </w:rPr>
        <w:t xml:space="preserve"> se evaluó tomando en cuenta la cantidad de reacciones generadas en las aplicaciones turísticas existentes, donde Nula = 0 reacciones, Baja = menos de 50 reacciones, Media = menos de 100 reacciones, Alta = más de 100 reacciones.</w:t>
      </w:r>
    </w:p>
    <w:p w14:paraId="1D5E6AE5" w14:textId="77777777" w:rsidR="00365C23" w:rsidRDefault="00365C23" w:rsidP="00893AA6">
      <w:pPr>
        <w:pStyle w:val="Caption"/>
        <w:spacing w:before="240"/>
        <w:ind w:firstLine="0"/>
        <w:rPr>
          <w:sz w:val="22"/>
          <w:szCs w:val="22"/>
        </w:rPr>
      </w:pPr>
    </w:p>
    <w:p w14:paraId="51F93FFA" w14:textId="77777777" w:rsidR="00365C23" w:rsidRDefault="00365C23" w:rsidP="00893AA6">
      <w:pPr>
        <w:pStyle w:val="Caption"/>
        <w:spacing w:before="240"/>
        <w:ind w:firstLine="0"/>
        <w:rPr>
          <w:sz w:val="22"/>
          <w:szCs w:val="22"/>
        </w:rPr>
      </w:pPr>
    </w:p>
    <w:p w14:paraId="296D7508" w14:textId="4A379919" w:rsidR="00FF6F6F" w:rsidRPr="007B2397" w:rsidRDefault="00FF6F6F" w:rsidP="00893AA6">
      <w:pPr>
        <w:pStyle w:val="Caption"/>
        <w:spacing w:before="240"/>
        <w:ind w:firstLine="0"/>
        <w:rPr>
          <w:sz w:val="22"/>
          <w:szCs w:val="22"/>
        </w:rPr>
      </w:pPr>
      <w:bookmarkStart w:id="232" w:name="_Toc164959879"/>
      <w:r w:rsidRPr="007B2397">
        <w:rPr>
          <w:sz w:val="22"/>
          <w:szCs w:val="22"/>
        </w:rPr>
        <w:lastRenderedPageBreak/>
        <w:t xml:space="preserve">Tabla </w:t>
      </w:r>
      <w:r w:rsidR="00AA43C3" w:rsidRPr="007B2397">
        <w:rPr>
          <w:sz w:val="22"/>
          <w:szCs w:val="22"/>
        </w:rPr>
        <w:t>7</w:t>
      </w:r>
      <w:bookmarkEnd w:id="232"/>
    </w:p>
    <w:p w14:paraId="672F84E7" w14:textId="77777777" w:rsidR="00FF6F6F" w:rsidRPr="007B2397" w:rsidRDefault="00FF6F6F" w:rsidP="00046CBB">
      <w:pPr>
        <w:spacing w:line="360" w:lineRule="auto"/>
        <w:rPr>
          <w:rFonts w:ascii="Arial" w:hAnsi="Arial" w:cs="Arial"/>
          <w:i/>
          <w:iCs/>
          <w:lang w:val="es-CR"/>
        </w:rPr>
      </w:pPr>
      <w:r w:rsidRPr="007B2397">
        <w:rPr>
          <w:rFonts w:ascii="Arial" w:hAnsi="Arial" w:cs="Arial"/>
          <w:i/>
          <w:iCs/>
          <w:lang w:val="es-CR"/>
        </w:rPr>
        <w:t>Mapeo de Oferta Turística Rural en Costa Rica</w:t>
      </w:r>
    </w:p>
    <w:tbl>
      <w:tblPr>
        <w:tblStyle w:val="PlainTable2"/>
        <w:tblW w:w="0" w:type="auto"/>
        <w:tblLook w:val="04A0" w:firstRow="1" w:lastRow="0" w:firstColumn="1" w:lastColumn="0" w:noHBand="0" w:noVBand="1"/>
      </w:tblPr>
      <w:tblGrid>
        <w:gridCol w:w="2411"/>
        <w:gridCol w:w="1606"/>
        <w:gridCol w:w="2641"/>
        <w:gridCol w:w="1835"/>
      </w:tblGrid>
      <w:tr w:rsidR="00285E8D" w:rsidRPr="007B2397" w14:paraId="55890DAF" w14:textId="77777777" w:rsidTr="005E2A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1" w:type="dxa"/>
          </w:tcPr>
          <w:p w14:paraId="790DC59B" w14:textId="4BF2D8A5" w:rsidR="00CE3D2C" w:rsidRPr="007B2397" w:rsidRDefault="00CE3D2C" w:rsidP="00603839">
            <w:pPr>
              <w:spacing w:line="276" w:lineRule="auto"/>
              <w:jc w:val="center"/>
              <w:rPr>
                <w:rFonts w:ascii="Arial" w:hAnsi="Arial" w:cs="Arial"/>
                <w:b w:val="0"/>
                <w:bCs w:val="0"/>
              </w:rPr>
            </w:pPr>
            <w:proofErr w:type="spellStart"/>
            <w:r w:rsidRPr="007B2397">
              <w:rPr>
                <w:rFonts w:ascii="Arial" w:hAnsi="Arial" w:cs="Arial"/>
              </w:rPr>
              <w:t>Servicio</w:t>
            </w:r>
            <w:proofErr w:type="spellEnd"/>
            <w:r w:rsidRPr="007B2397">
              <w:rPr>
                <w:rFonts w:ascii="Arial" w:hAnsi="Arial" w:cs="Arial"/>
              </w:rPr>
              <w:t xml:space="preserve"> Rural</w:t>
            </w:r>
          </w:p>
        </w:tc>
        <w:tc>
          <w:tcPr>
            <w:tcW w:w="1606" w:type="dxa"/>
          </w:tcPr>
          <w:p w14:paraId="2062BC3A" w14:textId="5A345439" w:rsidR="00CE3D2C" w:rsidRPr="007B2397" w:rsidRDefault="00CE3D2C" w:rsidP="0060383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7B2397">
              <w:rPr>
                <w:rFonts w:ascii="Arial" w:hAnsi="Arial" w:cs="Arial"/>
              </w:rPr>
              <w:t>Ubicación</w:t>
            </w:r>
            <w:proofErr w:type="spellEnd"/>
          </w:p>
        </w:tc>
        <w:tc>
          <w:tcPr>
            <w:tcW w:w="2641" w:type="dxa"/>
          </w:tcPr>
          <w:p w14:paraId="06DBCCB9" w14:textId="2896579C" w:rsidR="00CE3D2C" w:rsidRPr="007B2397" w:rsidRDefault="00D27727" w:rsidP="0060383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7B2397">
              <w:rPr>
                <w:rFonts w:ascii="Arial" w:hAnsi="Arial" w:cs="Arial"/>
              </w:rPr>
              <w:t>Servicios</w:t>
            </w:r>
            <w:proofErr w:type="spellEnd"/>
          </w:p>
        </w:tc>
        <w:tc>
          <w:tcPr>
            <w:tcW w:w="1835" w:type="dxa"/>
          </w:tcPr>
          <w:p w14:paraId="39498BE8" w14:textId="234F368B" w:rsidR="00CE3D2C" w:rsidRPr="007B2397" w:rsidRDefault="00274F83" w:rsidP="00603839">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roofErr w:type="spellStart"/>
            <w:r w:rsidRPr="00603839">
              <w:rPr>
                <w:rFonts w:ascii="Arial" w:hAnsi="Arial" w:cs="Arial"/>
              </w:rPr>
              <w:t>Visibilidad</w:t>
            </w:r>
            <w:proofErr w:type="spellEnd"/>
            <w:r w:rsidRPr="00603839">
              <w:rPr>
                <w:rFonts w:ascii="Arial" w:hAnsi="Arial" w:cs="Arial"/>
              </w:rPr>
              <w:t xml:space="preserve"> </w:t>
            </w:r>
            <w:proofErr w:type="spellStart"/>
            <w:r w:rsidRPr="00603839">
              <w:rPr>
                <w:rFonts w:ascii="Arial" w:hAnsi="Arial" w:cs="Arial"/>
              </w:rPr>
              <w:t>en</w:t>
            </w:r>
            <w:proofErr w:type="spellEnd"/>
            <w:r w:rsidRPr="00603839">
              <w:rPr>
                <w:rFonts w:ascii="Arial" w:hAnsi="Arial" w:cs="Arial"/>
              </w:rPr>
              <w:t xml:space="preserve"> apps</w:t>
            </w:r>
          </w:p>
        </w:tc>
      </w:tr>
      <w:tr w:rsidR="00285E8D" w:rsidRPr="005E2A55" w14:paraId="6B4F6666" w14:textId="77777777" w:rsidTr="005E2A5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11" w:type="dxa"/>
            <w:tcBorders>
              <w:bottom w:val="nil"/>
            </w:tcBorders>
          </w:tcPr>
          <w:p w14:paraId="1068C625" w14:textId="6992C7B9" w:rsidR="00CE3D2C" w:rsidRPr="005E2A55" w:rsidRDefault="00D27727" w:rsidP="004A4DEE">
            <w:pPr>
              <w:spacing w:line="360" w:lineRule="auto"/>
              <w:jc w:val="center"/>
              <w:rPr>
                <w:rFonts w:ascii="Arial" w:hAnsi="Arial" w:cs="Arial"/>
                <w:b w:val="0"/>
                <w:bCs w:val="0"/>
              </w:rPr>
            </w:pPr>
            <w:r w:rsidRPr="005E2A55">
              <w:rPr>
                <w:rFonts w:ascii="Arial" w:hAnsi="Arial" w:cs="Arial"/>
                <w:b w:val="0"/>
                <w:bCs w:val="0"/>
                <w:color w:val="000000"/>
                <w:lang w:eastAsia="en-GB"/>
              </w:rPr>
              <w:t xml:space="preserve">Casa </w:t>
            </w:r>
            <w:proofErr w:type="spellStart"/>
            <w:r w:rsidRPr="005E2A55">
              <w:rPr>
                <w:rFonts w:ascii="Arial" w:hAnsi="Arial" w:cs="Arial"/>
                <w:b w:val="0"/>
                <w:bCs w:val="0"/>
                <w:color w:val="000000"/>
                <w:lang w:eastAsia="en-GB"/>
              </w:rPr>
              <w:t>Tucán</w:t>
            </w:r>
            <w:proofErr w:type="spellEnd"/>
            <w:r w:rsidRPr="005E2A55">
              <w:rPr>
                <w:rFonts w:ascii="Arial" w:hAnsi="Arial" w:cs="Arial"/>
                <w:b w:val="0"/>
                <w:bCs w:val="0"/>
                <w:color w:val="000000"/>
                <w:lang w:eastAsia="en-GB"/>
              </w:rPr>
              <w:t xml:space="preserve"> </w:t>
            </w:r>
            <w:proofErr w:type="spellStart"/>
            <w:r w:rsidRPr="005E2A55">
              <w:rPr>
                <w:rFonts w:ascii="Arial" w:hAnsi="Arial" w:cs="Arial"/>
                <w:b w:val="0"/>
                <w:bCs w:val="0"/>
                <w:color w:val="000000"/>
                <w:lang w:eastAsia="en-GB"/>
              </w:rPr>
              <w:t>Tranquilo</w:t>
            </w:r>
            <w:proofErr w:type="spellEnd"/>
          </w:p>
        </w:tc>
        <w:tc>
          <w:tcPr>
            <w:tcW w:w="1606" w:type="dxa"/>
            <w:tcBorders>
              <w:bottom w:val="nil"/>
            </w:tcBorders>
          </w:tcPr>
          <w:p w14:paraId="1E8627D3" w14:textId="29BCB876" w:rsidR="00CE3D2C" w:rsidRPr="005E2A55" w:rsidRDefault="00184E0C"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Limón</w:t>
            </w:r>
          </w:p>
        </w:tc>
        <w:tc>
          <w:tcPr>
            <w:tcW w:w="2641" w:type="dxa"/>
            <w:tcBorders>
              <w:bottom w:val="nil"/>
            </w:tcBorders>
          </w:tcPr>
          <w:p w14:paraId="1BB28DD7" w14:textId="5B1C500F" w:rsidR="00CE3D2C" w:rsidRPr="005E2A55" w:rsidRDefault="00184E0C"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Alojamiento</w:t>
            </w:r>
            <w:proofErr w:type="spellEnd"/>
            <w:r w:rsidRPr="005E2A55">
              <w:rPr>
                <w:rFonts w:ascii="Arial" w:hAnsi="Arial" w:cs="Arial"/>
              </w:rPr>
              <w:t xml:space="preserve"> y </w:t>
            </w:r>
            <w:proofErr w:type="spellStart"/>
            <w:r w:rsidR="00AC3FD9" w:rsidRPr="005E2A55">
              <w:rPr>
                <w:rFonts w:ascii="Arial" w:hAnsi="Arial" w:cs="Arial"/>
              </w:rPr>
              <w:t>alimentación</w:t>
            </w:r>
            <w:proofErr w:type="spellEnd"/>
          </w:p>
        </w:tc>
        <w:tc>
          <w:tcPr>
            <w:tcW w:w="1835" w:type="dxa"/>
            <w:tcBorders>
              <w:bottom w:val="nil"/>
            </w:tcBorders>
          </w:tcPr>
          <w:p w14:paraId="2BF82FD2" w14:textId="70245DC8" w:rsidR="005626CF" w:rsidRPr="005E2A55" w:rsidRDefault="005626CF" w:rsidP="005626C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480B3ECF" w14:textId="77777777" w:rsidTr="005E2A55">
        <w:trPr>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640335A" w14:textId="0D310FE3" w:rsidR="00AB5934" w:rsidRPr="005E2A55" w:rsidRDefault="00AB5934"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Cerro Pittier</w:t>
            </w:r>
          </w:p>
        </w:tc>
        <w:tc>
          <w:tcPr>
            <w:tcW w:w="1606" w:type="dxa"/>
            <w:tcBorders>
              <w:top w:val="nil"/>
              <w:bottom w:val="nil"/>
            </w:tcBorders>
          </w:tcPr>
          <w:p w14:paraId="17FEF451" w14:textId="0FE02E27"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Pacífico</w:t>
            </w:r>
            <w:proofErr w:type="spellEnd"/>
            <w:r w:rsidRPr="005E2A55">
              <w:rPr>
                <w:rFonts w:ascii="Arial" w:hAnsi="Arial" w:cs="Arial"/>
              </w:rPr>
              <w:t xml:space="preserve"> Sur</w:t>
            </w:r>
          </w:p>
        </w:tc>
        <w:tc>
          <w:tcPr>
            <w:tcW w:w="2641" w:type="dxa"/>
            <w:tcBorders>
              <w:top w:val="nil"/>
              <w:bottom w:val="nil"/>
            </w:tcBorders>
          </w:tcPr>
          <w:p w14:paraId="2AEF7B34" w14:textId="7E8B8612"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Alojamiento</w:t>
            </w:r>
            <w:proofErr w:type="spellEnd"/>
            <w:r w:rsidRPr="005E2A55">
              <w:rPr>
                <w:rFonts w:ascii="Arial" w:hAnsi="Arial" w:cs="Arial"/>
              </w:rPr>
              <w:t xml:space="preserve"> y </w:t>
            </w:r>
            <w:proofErr w:type="spellStart"/>
            <w:r w:rsidRPr="005E2A55">
              <w:rPr>
                <w:rFonts w:ascii="Arial" w:hAnsi="Arial" w:cs="Arial"/>
              </w:rPr>
              <w:t>alimentación</w:t>
            </w:r>
            <w:proofErr w:type="spellEnd"/>
          </w:p>
        </w:tc>
        <w:tc>
          <w:tcPr>
            <w:tcW w:w="1835" w:type="dxa"/>
            <w:tcBorders>
              <w:top w:val="nil"/>
              <w:bottom w:val="nil"/>
            </w:tcBorders>
          </w:tcPr>
          <w:p w14:paraId="40564113" w14:textId="39CAC9D9" w:rsidR="00AB5934" w:rsidRPr="005E2A55" w:rsidRDefault="005626CF"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Baja</w:t>
            </w:r>
          </w:p>
        </w:tc>
      </w:tr>
      <w:tr w:rsidR="00285E8D" w:rsidRPr="005E2A55" w14:paraId="57FBA1A1" w14:textId="77777777" w:rsidTr="005E2A5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349A1AF1" w14:textId="2E3B2399" w:rsidR="00AB5934" w:rsidRPr="005E2A55" w:rsidRDefault="00AB5934"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Parque Internacional La Amistad</w:t>
            </w:r>
          </w:p>
        </w:tc>
        <w:tc>
          <w:tcPr>
            <w:tcW w:w="1606" w:type="dxa"/>
            <w:tcBorders>
              <w:top w:val="nil"/>
              <w:bottom w:val="nil"/>
            </w:tcBorders>
          </w:tcPr>
          <w:p w14:paraId="17086619" w14:textId="4A06B00A"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Pacífico</w:t>
            </w:r>
            <w:proofErr w:type="spellEnd"/>
            <w:r w:rsidRPr="005E2A55">
              <w:rPr>
                <w:rFonts w:ascii="Arial" w:hAnsi="Arial" w:cs="Arial"/>
              </w:rPr>
              <w:t xml:space="preserve"> Sur</w:t>
            </w:r>
          </w:p>
        </w:tc>
        <w:tc>
          <w:tcPr>
            <w:tcW w:w="2641" w:type="dxa"/>
            <w:tcBorders>
              <w:top w:val="nil"/>
              <w:bottom w:val="nil"/>
            </w:tcBorders>
          </w:tcPr>
          <w:p w14:paraId="384178B1" w14:textId="43387547"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Senderismo y observación de naturaleza</w:t>
            </w:r>
          </w:p>
        </w:tc>
        <w:tc>
          <w:tcPr>
            <w:tcW w:w="1835" w:type="dxa"/>
            <w:tcBorders>
              <w:top w:val="nil"/>
              <w:bottom w:val="nil"/>
            </w:tcBorders>
          </w:tcPr>
          <w:p w14:paraId="42BFED33" w14:textId="55DC0EC0" w:rsidR="00AB5934" w:rsidRPr="005E2A55" w:rsidRDefault="005626CF"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Baja</w:t>
            </w:r>
          </w:p>
        </w:tc>
      </w:tr>
      <w:tr w:rsidR="00285E8D" w:rsidRPr="005E2A55" w14:paraId="28CD0673" w14:textId="77777777" w:rsidTr="005E2A55">
        <w:trPr>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19E158A" w14:textId="2DD17DE6" w:rsidR="00AB5934" w:rsidRPr="005E2A55" w:rsidRDefault="00AB5934"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 xml:space="preserve">Cerro </w:t>
            </w:r>
            <w:proofErr w:type="spellStart"/>
            <w:r w:rsidRPr="005E2A55">
              <w:rPr>
                <w:rFonts w:ascii="Arial" w:hAnsi="Arial" w:cs="Arial"/>
                <w:b w:val="0"/>
                <w:bCs w:val="0"/>
                <w:color w:val="000000"/>
                <w:lang w:eastAsia="en-GB"/>
              </w:rPr>
              <w:t>Bioley</w:t>
            </w:r>
            <w:proofErr w:type="spellEnd"/>
            <w:r w:rsidRPr="005E2A55">
              <w:rPr>
                <w:rFonts w:ascii="Arial" w:hAnsi="Arial" w:cs="Arial"/>
                <w:b w:val="0"/>
                <w:bCs w:val="0"/>
                <w:color w:val="000000"/>
                <w:lang w:eastAsia="en-GB"/>
              </w:rPr>
              <w:t xml:space="preserve"> Posada</w:t>
            </w:r>
          </w:p>
        </w:tc>
        <w:tc>
          <w:tcPr>
            <w:tcW w:w="1606" w:type="dxa"/>
            <w:tcBorders>
              <w:top w:val="nil"/>
              <w:bottom w:val="nil"/>
            </w:tcBorders>
          </w:tcPr>
          <w:p w14:paraId="58AD326A" w14:textId="44665277"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Pacífico</w:t>
            </w:r>
            <w:proofErr w:type="spellEnd"/>
            <w:r w:rsidRPr="005E2A55">
              <w:rPr>
                <w:rFonts w:ascii="Arial" w:hAnsi="Arial" w:cs="Arial"/>
              </w:rPr>
              <w:t xml:space="preserve"> Sur</w:t>
            </w:r>
          </w:p>
        </w:tc>
        <w:tc>
          <w:tcPr>
            <w:tcW w:w="2641" w:type="dxa"/>
            <w:tcBorders>
              <w:top w:val="nil"/>
              <w:bottom w:val="nil"/>
            </w:tcBorders>
          </w:tcPr>
          <w:p w14:paraId="0773F0D7" w14:textId="79C8A9D5" w:rsidR="00AB5934" w:rsidRPr="005E2A55" w:rsidRDefault="00DA1748"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Alojamiento</w:t>
            </w:r>
            <w:proofErr w:type="spellEnd"/>
            <w:r w:rsidRPr="005E2A55">
              <w:rPr>
                <w:rFonts w:ascii="Arial" w:hAnsi="Arial" w:cs="Arial"/>
              </w:rPr>
              <w:t xml:space="preserve"> y </w:t>
            </w:r>
            <w:proofErr w:type="spellStart"/>
            <w:r w:rsidRPr="005E2A55">
              <w:rPr>
                <w:rFonts w:ascii="Arial" w:hAnsi="Arial" w:cs="Arial"/>
              </w:rPr>
              <w:t>alimentación</w:t>
            </w:r>
            <w:proofErr w:type="spellEnd"/>
          </w:p>
        </w:tc>
        <w:tc>
          <w:tcPr>
            <w:tcW w:w="1835" w:type="dxa"/>
            <w:tcBorders>
              <w:top w:val="nil"/>
              <w:bottom w:val="nil"/>
            </w:tcBorders>
          </w:tcPr>
          <w:p w14:paraId="05EB23E7" w14:textId="734B97CD" w:rsidR="00AB5934" w:rsidRPr="005E2A55" w:rsidRDefault="00F3454B"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31E96A9B" w14:textId="77777777" w:rsidTr="005E2A5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51B2050F" w14:textId="58D7A7CF" w:rsidR="00AB5934" w:rsidRPr="005E2A55" w:rsidRDefault="00AB5934"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Estación</w:t>
            </w:r>
            <w:proofErr w:type="spellEnd"/>
            <w:r w:rsidRPr="005E2A55">
              <w:rPr>
                <w:rFonts w:ascii="Arial" w:hAnsi="Arial" w:cs="Arial"/>
                <w:b w:val="0"/>
                <w:bCs w:val="0"/>
                <w:color w:val="000000"/>
                <w:lang w:eastAsia="en-GB"/>
              </w:rPr>
              <w:t xml:space="preserve"> </w:t>
            </w:r>
            <w:proofErr w:type="spellStart"/>
            <w:r w:rsidRPr="005E2A55">
              <w:rPr>
                <w:rFonts w:ascii="Arial" w:hAnsi="Arial" w:cs="Arial"/>
                <w:b w:val="0"/>
                <w:bCs w:val="0"/>
                <w:color w:val="000000"/>
                <w:lang w:eastAsia="en-GB"/>
              </w:rPr>
              <w:t>Biológica</w:t>
            </w:r>
            <w:proofErr w:type="spellEnd"/>
            <w:r w:rsidRPr="005E2A55">
              <w:rPr>
                <w:rFonts w:ascii="Arial" w:hAnsi="Arial" w:cs="Arial"/>
                <w:b w:val="0"/>
                <w:bCs w:val="0"/>
                <w:color w:val="000000"/>
                <w:lang w:eastAsia="en-GB"/>
              </w:rPr>
              <w:t xml:space="preserve"> </w:t>
            </w:r>
            <w:proofErr w:type="gramStart"/>
            <w:r w:rsidRPr="005E2A55">
              <w:rPr>
                <w:rFonts w:ascii="Arial" w:hAnsi="Arial" w:cs="Arial"/>
                <w:b w:val="0"/>
                <w:bCs w:val="0"/>
                <w:color w:val="000000"/>
                <w:lang w:eastAsia="en-GB"/>
              </w:rPr>
              <w:t>Las</w:t>
            </w:r>
            <w:proofErr w:type="gramEnd"/>
            <w:r w:rsidRPr="005E2A55">
              <w:rPr>
                <w:rFonts w:ascii="Arial" w:hAnsi="Arial" w:cs="Arial"/>
                <w:b w:val="0"/>
                <w:bCs w:val="0"/>
                <w:color w:val="000000"/>
                <w:lang w:eastAsia="en-GB"/>
              </w:rPr>
              <w:t xml:space="preserve"> Cruces</w:t>
            </w:r>
          </w:p>
        </w:tc>
        <w:tc>
          <w:tcPr>
            <w:tcW w:w="1606" w:type="dxa"/>
            <w:tcBorders>
              <w:top w:val="nil"/>
              <w:bottom w:val="nil"/>
            </w:tcBorders>
          </w:tcPr>
          <w:p w14:paraId="3579003E" w14:textId="58ACD956"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Pacífico</w:t>
            </w:r>
            <w:proofErr w:type="spellEnd"/>
            <w:r w:rsidRPr="005E2A55">
              <w:rPr>
                <w:rFonts w:ascii="Arial" w:hAnsi="Arial" w:cs="Arial"/>
              </w:rPr>
              <w:t xml:space="preserve"> Sur</w:t>
            </w:r>
          </w:p>
        </w:tc>
        <w:tc>
          <w:tcPr>
            <w:tcW w:w="2641" w:type="dxa"/>
            <w:tcBorders>
              <w:top w:val="nil"/>
              <w:bottom w:val="nil"/>
            </w:tcBorders>
          </w:tcPr>
          <w:p w14:paraId="7E0B24A9" w14:textId="43118702" w:rsidR="00AB5934" w:rsidRPr="005E2A55" w:rsidRDefault="00DA1748"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Enseñanza y observación de naturaleza</w:t>
            </w:r>
          </w:p>
        </w:tc>
        <w:tc>
          <w:tcPr>
            <w:tcW w:w="1835" w:type="dxa"/>
            <w:tcBorders>
              <w:top w:val="nil"/>
              <w:bottom w:val="nil"/>
            </w:tcBorders>
          </w:tcPr>
          <w:p w14:paraId="0C8A54F1" w14:textId="728FC6B0" w:rsidR="00AB5934" w:rsidRPr="005E2A55" w:rsidRDefault="005626CF"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Alta</w:t>
            </w:r>
          </w:p>
        </w:tc>
      </w:tr>
      <w:tr w:rsidR="00285E8D" w:rsidRPr="005E2A55" w14:paraId="2488E4B7" w14:textId="77777777" w:rsidTr="005E2A55">
        <w:trPr>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6E2183ED" w14:textId="644DA66F" w:rsidR="00AB5934" w:rsidRPr="005E2A55" w:rsidRDefault="00AB5934" w:rsidP="004A4DEE">
            <w:pPr>
              <w:spacing w:line="360" w:lineRule="auto"/>
              <w:jc w:val="center"/>
              <w:rPr>
                <w:rFonts w:ascii="Arial" w:hAnsi="Arial" w:cs="Arial"/>
                <w:b w:val="0"/>
                <w:bCs w:val="0"/>
                <w:color w:val="000000"/>
                <w:lang w:val="es-CR" w:eastAsia="en-GB"/>
              </w:rPr>
            </w:pPr>
            <w:r w:rsidRPr="005E2A55">
              <w:rPr>
                <w:rFonts w:ascii="Arial" w:hAnsi="Arial" w:cs="Arial"/>
                <w:b w:val="0"/>
                <w:bCs w:val="0"/>
                <w:color w:val="000000"/>
                <w:lang w:val="es-CR" w:eastAsia="en-GB"/>
              </w:rPr>
              <w:t>El Encanto de Piedra Blanca</w:t>
            </w:r>
          </w:p>
        </w:tc>
        <w:tc>
          <w:tcPr>
            <w:tcW w:w="1606" w:type="dxa"/>
            <w:tcBorders>
              <w:top w:val="nil"/>
              <w:bottom w:val="nil"/>
            </w:tcBorders>
          </w:tcPr>
          <w:p w14:paraId="16CEFB02" w14:textId="2CF13212"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San José</w:t>
            </w:r>
          </w:p>
        </w:tc>
        <w:tc>
          <w:tcPr>
            <w:tcW w:w="2641" w:type="dxa"/>
            <w:tcBorders>
              <w:top w:val="nil"/>
              <w:bottom w:val="nil"/>
            </w:tcBorders>
          </w:tcPr>
          <w:p w14:paraId="1D804263" w14:textId="4A47B39E" w:rsidR="00AB5934" w:rsidRPr="005E2A55" w:rsidRDefault="00DA1748"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Actividades</w:t>
            </w:r>
            <w:proofErr w:type="spellEnd"/>
            <w:r w:rsidRPr="005E2A55">
              <w:rPr>
                <w:rFonts w:ascii="Arial" w:hAnsi="Arial" w:cs="Arial"/>
              </w:rPr>
              <w:t xml:space="preserve"> </w:t>
            </w:r>
            <w:proofErr w:type="spellStart"/>
            <w:r w:rsidRPr="005E2A55">
              <w:rPr>
                <w:rFonts w:ascii="Arial" w:hAnsi="Arial" w:cs="Arial"/>
              </w:rPr>
              <w:t>culturales</w:t>
            </w:r>
            <w:proofErr w:type="spellEnd"/>
          </w:p>
        </w:tc>
        <w:tc>
          <w:tcPr>
            <w:tcW w:w="1835" w:type="dxa"/>
            <w:tcBorders>
              <w:top w:val="nil"/>
              <w:bottom w:val="nil"/>
            </w:tcBorders>
          </w:tcPr>
          <w:p w14:paraId="5C7F8E74" w14:textId="61BF089A" w:rsidR="00AB5934" w:rsidRPr="005E2A55" w:rsidRDefault="00F3454B"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0D0FA2FC" w14:textId="77777777" w:rsidTr="005E2A5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57128CE" w14:textId="11F6E24B" w:rsidR="00AB5934" w:rsidRPr="005E2A55" w:rsidRDefault="00AB5934"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Armonía Natural</w:t>
            </w:r>
          </w:p>
        </w:tc>
        <w:tc>
          <w:tcPr>
            <w:tcW w:w="1606" w:type="dxa"/>
            <w:tcBorders>
              <w:top w:val="nil"/>
              <w:bottom w:val="nil"/>
            </w:tcBorders>
          </w:tcPr>
          <w:p w14:paraId="113750F0" w14:textId="5182F698"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San José</w:t>
            </w:r>
          </w:p>
        </w:tc>
        <w:tc>
          <w:tcPr>
            <w:tcW w:w="2641" w:type="dxa"/>
            <w:tcBorders>
              <w:top w:val="nil"/>
              <w:bottom w:val="nil"/>
            </w:tcBorders>
          </w:tcPr>
          <w:p w14:paraId="1228C275" w14:textId="5B3A1363"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Caminatas</w:t>
            </w:r>
            <w:proofErr w:type="spellEnd"/>
            <w:r w:rsidRPr="005E2A55">
              <w:rPr>
                <w:rFonts w:ascii="Arial" w:hAnsi="Arial" w:cs="Arial"/>
              </w:rPr>
              <w:t xml:space="preserve"> y </w:t>
            </w:r>
            <w:proofErr w:type="spellStart"/>
            <w:r w:rsidRPr="005E2A55">
              <w:rPr>
                <w:rFonts w:ascii="Arial" w:hAnsi="Arial" w:cs="Arial"/>
              </w:rPr>
              <w:t>alimentación</w:t>
            </w:r>
            <w:proofErr w:type="spellEnd"/>
          </w:p>
        </w:tc>
        <w:tc>
          <w:tcPr>
            <w:tcW w:w="1835" w:type="dxa"/>
            <w:tcBorders>
              <w:top w:val="nil"/>
              <w:bottom w:val="nil"/>
            </w:tcBorders>
          </w:tcPr>
          <w:p w14:paraId="40B8CFFB" w14:textId="601CC2AC" w:rsidR="00AB5934" w:rsidRPr="005E2A55" w:rsidRDefault="00E86ADF"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0C6AC219" w14:textId="77777777" w:rsidTr="005E2A55">
        <w:trPr>
          <w:trHeight w:val="247"/>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06E0FA13" w14:textId="47541549" w:rsidR="00AB5934" w:rsidRPr="005E2A55" w:rsidRDefault="00AB5934"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 xml:space="preserve">Finca </w:t>
            </w:r>
            <w:proofErr w:type="spellStart"/>
            <w:r w:rsidRPr="005E2A55">
              <w:rPr>
                <w:rFonts w:ascii="Arial" w:hAnsi="Arial" w:cs="Arial"/>
                <w:b w:val="0"/>
                <w:bCs w:val="0"/>
                <w:color w:val="000000"/>
                <w:lang w:eastAsia="en-GB"/>
              </w:rPr>
              <w:t>Agroecológica</w:t>
            </w:r>
            <w:proofErr w:type="spellEnd"/>
            <w:r w:rsidRPr="005E2A55">
              <w:rPr>
                <w:rFonts w:ascii="Arial" w:hAnsi="Arial" w:cs="Arial"/>
                <w:b w:val="0"/>
                <w:bCs w:val="0"/>
                <w:color w:val="000000"/>
                <w:lang w:eastAsia="en-GB"/>
              </w:rPr>
              <w:t xml:space="preserve"> </w:t>
            </w:r>
            <w:proofErr w:type="spellStart"/>
            <w:r w:rsidRPr="005E2A55">
              <w:rPr>
                <w:rFonts w:ascii="Arial" w:hAnsi="Arial" w:cs="Arial"/>
                <w:b w:val="0"/>
                <w:bCs w:val="0"/>
                <w:color w:val="000000"/>
                <w:lang w:eastAsia="en-GB"/>
              </w:rPr>
              <w:t>Siwakabata</w:t>
            </w:r>
            <w:proofErr w:type="spellEnd"/>
          </w:p>
        </w:tc>
        <w:tc>
          <w:tcPr>
            <w:tcW w:w="1606" w:type="dxa"/>
            <w:tcBorders>
              <w:top w:val="nil"/>
              <w:bottom w:val="nil"/>
            </w:tcBorders>
          </w:tcPr>
          <w:p w14:paraId="7FE65515" w14:textId="03A36B81"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Limón</w:t>
            </w:r>
          </w:p>
        </w:tc>
        <w:tc>
          <w:tcPr>
            <w:tcW w:w="2641" w:type="dxa"/>
            <w:tcBorders>
              <w:top w:val="nil"/>
              <w:bottom w:val="nil"/>
            </w:tcBorders>
          </w:tcPr>
          <w:p w14:paraId="425B10F2" w14:textId="661436EC" w:rsidR="00AB5934" w:rsidRPr="005E2A55" w:rsidRDefault="00DA1748"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Senderismo</w:t>
            </w:r>
            <w:proofErr w:type="spellEnd"/>
            <w:r w:rsidRPr="005E2A55">
              <w:rPr>
                <w:rFonts w:ascii="Arial" w:hAnsi="Arial" w:cs="Arial"/>
              </w:rPr>
              <w:t xml:space="preserve">, </w:t>
            </w:r>
            <w:proofErr w:type="spellStart"/>
            <w:r w:rsidRPr="005E2A55">
              <w:rPr>
                <w:rFonts w:ascii="Arial" w:hAnsi="Arial" w:cs="Arial"/>
              </w:rPr>
              <w:t>hospedaje</w:t>
            </w:r>
            <w:proofErr w:type="spellEnd"/>
            <w:r w:rsidRPr="005E2A55">
              <w:rPr>
                <w:rFonts w:ascii="Arial" w:hAnsi="Arial" w:cs="Arial"/>
              </w:rPr>
              <w:t xml:space="preserve"> y </w:t>
            </w:r>
            <w:proofErr w:type="spellStart"/>
            <w:r w:rsidRPr="005E2A55">
              <w:rPr>
                <w:rFonts w:ascii="Arial" w:hAnsi="Arial" w:cs="Arial"/>
              </w:rPr>
              <w:t>alimentación</w:t>
            </w:r>
            <w:proofErr w:type="spellEnd"/>
          </w:p>
        </w:tc>
        <w:tc>
          <w:tcPr>
            <w:tcW w:w="1835" w:type="dxa"/>
            <w:tcBorders>
              <w:top w:val="nil"/>
              <w:bottom w:val="nil"/>
            </w:tcBorders>
          </w:tcPr>
          <w:p w14:paraId="3AA5F9BE" w14:textId="1900FE52" w:rsidR="00AB5934"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4FA72F06" w14:textId="77777777" w:rsidTr="005E2A55">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F2F9C27" w14:textId="7FC17AA4" w:rsidR="00AB5934" w:rsidRPr="005E2A55" w:rsidRDefault="00AB5934" w:rsidP="004A4DEE">
            <w:pPr>
              <w:spacing w:line="360" w:lineRule="auto"/>
              <w:jc w:val="center"/>
              <w:rPr>
                <w:rFonts w:ascii="Arial" w:hAnsi="Arial" w:cs="Arial"/>
                <w:b w:val="0"/>
                <w:bCs w:val="0"/>
              </w:rPr>
            </w:pPr>
            <w:r w:rsidRPr="005E2A55">
              <w:rPr>
                <w:rFonts w:ascii="Arial" w:hAnsi="Arial" w:cs="Arial"/>
                <w:b w:val="0"/>
                <w:bCs w:val="0"/>
                <w:color w:val="000000"/>
                <w:lang w:eastAsia="en-GB"/>
              </w:rPr>
              <w:t xml:space="preserve">Cascadas Las </w:t>
            </w:r>
            <w:proofErr w:type="spellStart"/>
            <w:r w:rsidRPr="005E2A55">
              <w:rPr>
                <w:rFonts w:ascii="Arial" w:hAnsi="Arial" w:cs="Arial"/>
                <w:b w:val="0"/>
                <w:bCs w:val="0"/>
                <w:color w:val="000000"/>
                <w:lang w:eastAsia="en-GB"/>
              </w:rPr>
              <w:t>Cavernitas</w:t>
            </w:r>
            <w:proofErr w:type="spellEnd"/>
          </w:p>
        </w:tc>
        <w:tc>
          <w:tcPr>
            <w:tcW w:w="1606" w:type="dxa"/>
            <w:tcBorders>
              <w:top w:val="nil"/>
              <w:bottom w:val="nil"/>
            </w:tcBorders>
          </w:tcPr>
          <w:p w14:paraId="60867934" w14:textId="0C8359C8" w:rsidR="00AB5934" w:rsidRPr="005E2A55" w:rsidRDefault="00AB5934"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Puntarenas</w:t>
            </w:r>
          </w:p>
        </w:tc>
        <w:tc>
          <w:tcPr>
            <w:tcW w:w="2641" w:type="dxa"/>
            <w:tcBorders>
              <w:top w:val="nil"/>
              <w:bottom w:val="nil"/>
            </w:tcBorders>
          </w:tcPr>
          <w:p w14:paraId="21E4B59B" w14:textId="57AFC452" w:rsidR="00AB5934" w:rsidRPr="005E2A55" w:rsidRDefault="00DA1748"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Senderismo</w:t>
            </w:r>
            <w:proofErr w:type="spellEnd"/>
            <w:r w:rsidRPr="005E2A55">
              <w:rPr>
                <w:rFonts w:ascii="Arial" w:hAnsi="Arial" w:cs="Arial"/>
              </w:rPr>
              <w:t xml:space="preserve"> y camping</w:t>
            </w:r>
          </w:p>
        </w:tc>
        <w:tc>
          <w:tcPr>
            <w:tcW w:w="1835" w:type="dxa"/>
            <w:tcBorders>
              <w:top w:val="nil"/>
              <w:bottom w:val="nil"/>
            </w:tcBorders>
          </w:tcPr>
          <w:p w14:paraId="5E17BC7F" w14:textId="4445A232" w:rsidR="00AB5934"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7376BB5E"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17605A63" w14:textId="4729591C" w:rsidR="00AB5934" w:rsidRPr="005E2A55" w:rsidRDefault="00AB5934" w:rsidP="004A4DEE">
            <w:pPr>
              <w:spacing w:line="360" w:lineRule="auto"/>
              <w:jc w:val="center"/>
              <w:rPr>
                <w:rFonts w:ascii="Arial" w:hAnsi="Arial" w:cs="Arial"/>
                <w:b w:val="0"/>
                <w:bCs w:val="0"/>
              </w:rPr>
            </w:pPr>
            <w:proofErr w:type="spellStart"/>
            <w:r w:rsidRPr="005E2A55">
              <w:rPr>
                <w:rFonts w:ascii="Arial" w:hAnsi="Arial" w:cs="Arial"/>
                <w:b w:val="0"/>
                <w:bCs w:val="0"/>
                <w:color w:val="000000"/>
                <w:lang w:eastAsia="en-GB"/>
              </w:rPr>
              <w:t>Guaitil</w:t>
            </w:r>
            <w:proofErr w:type="spellEnd"/>
          </w:p>
        </w:tc>
        <w:tc>
          <w:tcPr>
            <w:tcW w:w="1606" w:type="dxa"/>
            <w:tcBorders>
              <w:top w:val="nil"/>
              <w:bottom w:val="nil"/>
            </w:tcBorders>
          </w:tcPr>
          <w:p w14:paraId="667834FF" w14:textId="5FD142B3" w:rsidR="00AB5934" w:rsidRPr="005E2A55" w:rsidRDefault="00AB5934"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Guanacaste</w:t>
            </w:r>
          </w:p>
        </w:tc>
        <w:tc>
          <w:tcPr>
            <w:tcW w:w="2641" w:type="dxa"/>
            <w:tcBorders>
              <w:top w:val="nil"/>
              <w:bottom w:val="nil"/>
            </w:tcBorders>
          </w:tcPr>
          <w:p w14:paraId="2C95FAD9" w14:textId="66FD8173" w:rsidR="00AB5934" w:rsidRPr="005E2A55" w:rsidRDefault="00DA1748"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Actividades</w:t>
            </w:r>
            <w:proofErr w:type="spellEnd"/>
            <w:r w:rsidRPr="005E2A55">
              <w:rPr>
                <w:rFonts w:ascii="Arial" w:hAnsi="Arial" w:cs="Arial"/>
              </w:rPr>
              <w:t xml:space="preserve"> </w:t>
            </w:r>
            <w:proofErr w:type="spellStart"/>
            <w:r w:rsidRPr="005E2A55">
              <w:rPr>
                <w:rFonts w:ascii="Arial" w:hAnsi="Arial" w:cs="Arial"/>
              </w:rPr>
              <w:t>culturales</w:t>
            </w:r>
            <w:proofErr w:type="spellEnd"/>
          </w:p>
        </w:tc>
        <w:tc>
          <w:tcPr>
            <w:tcW w:w="1835" w:type="dxa"/>
            <w:tcBorders>
              <w:top w:val="nil"/>
              <w:bottom w:val="nil"/>
            </w:tcBorders>
          </w:tcPr>
          <w:p w14:paraId="10C51301" w14:textId="7BF85BE4" w:rsidR="00AB5934"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Media</w:t>
            </w:r>
          </w:p>
        </w:tc>
      </w:tr>
      <w:tr w:rsidR="00274F83" w:rsidRPr="005E2A55" w14:paraId="241A43A2" w14:textId="77777777" w:rsidTr="00171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5658E1CF" w14:textId="0998AB5F" w:rsidR="00274F83" w:rsidRPr="005E2A55" w:rsidRDefault="00274F83"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La Ruta del Queso</w:t>
            </w:r>
          </w:p>
        </w:tc>
        <w:tc>
          <w:tcPr>
            <w:tcW w:w="1606" w:type="dxa"/>
            <w:tcBorders>
              <w:top w:val="nil"/>
              <w:bottom w:val="nil"/>
            </w:tcBorders>
          </w:tcPr>
          <w:p w14:paraId="2ADBB810" w14:textId="2B1C4DFD" w:rsidR="00274F83" w:rsidRPr="005E2A55" w:rsidRDefault="00274F83"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Turrialba</w:t>
            </w:r>
          </w:p>
        </w:tc>
        <w:tc>
          <w:tcPr>
            <w:tcW w:w="2641" w:type="dxa"/>
            <w:tcBorders>
              <w:top w:val="nil"/>
              <w:bottom w:val="nil"/>
            </w:tcBorders>
          </w:tcPr>
          <w:p w14:paraId="4A310CF0" w14:textId="35001B33" w:rsidR="00A24EE5" w:rsidRPr="005E2A55" w:rsidRDefault="00EC5A6D" w:rsidP="00365C2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Finca lechera, quesera artesanal, ríos y cataratas</w:t>
            </w:r>
          </w:p>
        </w:tc>
        <w:tc>
          <w:tcPr>
            <w:tcW w:w="1835" w:type="dxa"/>
            <w:tcBorders>
              <w:top w:val="nil"/>
              <w:bottom w:val="nil"/>
            </w:tcBorders>
          </w:tcPr>
          <w:p w14:paraId="56CA25D5" w14:textId="3F6EEDCB" w:rsidR="00274F83"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EC5A6D" w:rsidRPr="005E2A55" w14:paraId="326B6BA2" w14:textId="77777777" w:rsidTr="00171D91">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34CA81BB" w14:textId="76BFFEC4" w:rsidR="00EC5A6D" w:rsidRPr="005E2A55" w:rsidRDefault="00EC5A6D"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Asentamiento</w:t>
            </w:r>
            <w:proofErr w:type="spellEnd"/>
            <w:r w:rsidRPr="005E2A55">
              <w:rPr>
                <w:rFonts w:ascii="Arial" w:hAnsi="Arial" w:cs="Arial"/>
                <w:b w:val="0"/>
                <w:bCs w:val="0"/>
                <w:color w:val="000000"/>
                <w:lang w:eastAsia="en-GB"/>
              </w:rPr>
              <w:t xml:space="preserve"> Campesino </w:t>
            </w:r>
            <w:proofErr w:type="spellStart"/>
            <w:r w:rsidRPr="005E2A55">
              <w:rPr>
                <w:rFonts w:ascii="Arial" w:hAnsi="Arial" w:cs="Arial"/>
                <w:b w:val="0"/>
                <w:bCs w:val="0"/>
                <w:color w:val="000000"/>
                <w:lang w:eastAsia="en-GB"/>
              </w:rPr>
              <w:t>Juanilama</w:t>
            </w:r>
            <w:proofErr w:type="spellEnd"/>
          </w:p>
        </w:tc>
        <w:tc>
          <w:tcPr>
            <w:tcW w:w="1606" w:type="dxa"/>
            <w:tcBorders>
              <w:top w:val="nil"/>
              <w:bottom w:val="nil"/>
            </w:tcBorders>
          </w:tcPr>
          <w:p w14:paraId="57DFB102" w14:textId="427B0CE1" w:rsidR="00EC5A6D" w:rsidRPr="005E2A55" w:rsidRDefault="00EC5A6D"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Los Chiles</w:t>
            </w:r>
          </w:p>
        </w:tc>
        <w:tc>
          <w:tcPr>
            <w:tcW w:w="2641" w:type="dxa"/>
            <w:tcBorders>
              <w:top w:val="nil"/>
              <w:bottom w:val="nil"/>
            </w:tcBorders>
          </w:tcPr>
          <w:p w14:paraId="3B967DE8" w14:textId="11550FA0" w:rsidR="00EC5A6D" w:rsidRPr="005E2A55" w:rsidRDefault="00EC5A6D"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Observación de aves, fincas integrales con huertos caseros, lechería y producción de queso</w:t>
            </w:r>
          </w:p>
        </w:tc>
        <w:tc>
          <w:tcPr>
            <w:tcW w:w="1835" w:type="dxa"/>
            <w:tcBorders>
              <w:top w:val="nil"/>
              <w:bottom w:val="nil"/>
            </w:tcBorders>
          </w:tcPr>
          <w:p w14:paraId="17690181" w14:textId="74DC61CD" w:rsidR="00EC5A6D"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EC5A6D" w:rsidRPr="005E2A55" w14:paraId="477E8BD5" w14:textId="77777777" w:rsidTr="00171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3092C4D5" w14:textId="4369FAED" w:rsidR="00EC5A6D" w:rsidRPr="005E2A55" w:rsidRDefault="00EC5A6D"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lastRenderedPageBreak/>
              <w:t>Vacaciones</w:t>
            </w:r>
            <w:proofErr w:type="spellEnd"/>
            <w:r w:rsidRPr="005E2A55">
              <w:rPr>
                <w:rFonts w:ascii="Arial" w:hAnsi="Arial" w:cs="Arial"/>
                <w:b w:val="0"/>
                <w:bCs w:val="0"/>
                <w:color w:val="000000"/>
                <w:lang w:eastAsia="en-GB"/>
              </w:rPr>
              <w:t xml:space="preserve"> con </w:t>
            </w:r>
            <w:proofErr w:type="spellStart"/>
            <w:r w:rsidRPr="005E2A55">
              <w:rPr>
                <w:rFonts w:ascii="Arial" w:hAnsi="Arial" w:cs="Arial"/>
                <w:b w:val="0"/>
                <w:bCs w:val="0"/>
                <w:color w:val="000000"/>
                <w:lang w:eastAsia="en-GB"/>
              </w:rPr>
              <w:t>familias</w:t>
            </w:r>
            <w:proofErr w:type="spellEnd"/>
            <w:r w:rsidRPr="005E2A55">
              <w:rPr>
                <w:rFonts w:ascii="Arial" w:hAnsi="Arial" w:cs="Arial"/>
                <w:b w:val="0"/>
                <w:bCs w:val="0"/>
                <w:color w:val="000000"/>
                <w:lang w:eastAsia="en-GB"/>
              </w:rPr>
              <w:t xml:space="preserve"> </w:t>
            </w:r>
            <w:proofErr w:type="spellStart"/>
            <w:r w:rsidRPr="005E2A55">
              <w:rPr>
                <w:rFonts w:ascii="Arial" w:hAnsi="Arial" w:cs="Arial"/>
                <w:b w:val="0"/>
                <w:bCs w:val="0"/>
                <w:color w:val="000000"/>
                <w:lang w:eastAsia="en-GB"/>
              </w:rPr>
              <w:t>campesinas</w:t>
            </w:r>
            <w:proofErr w:type="spellEnd"/>
          </w:p>
        </w:tc>
        <w:tc>
          <w:tcPr>
            <w:tcW w:w="1606" w:type="dxa"/>
            <w:tcBorders>
              <w:top w:val="nil"/>
              <w:bottom w:val="nil"/>
            </w:tcBorders>
          </w:tcPr>
          <w:p w14:paraId="0995DC73" w14:textId="12E76FFF" w:rsidR="00EC5A6D" w:rsidRPr="005E2A55" w:rsidRDefault="00EC5A6D"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Los Chiles</w:t>
            </w:r>
          </w:p>
        </w:tc>
        <w:tc>
          <w:tcPr>
            <w:tcW w:w="2641" w:type="dxa"/>
            <w:tcBorders>
              <w:top w:val="nil"/>
              <w:bottom w:val="nil"/>
            </w:tcBorders>
          </w:tcPr>
          <w:p w14:paraId="5536DCAD" w14:textId="3F71BC5B" w:rsidR="00EC5A6D" w:rsidRPr="005E2A55" w:rsidRDefault="00EC5A6D"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 xml:space="preserve">Fincas campesinas, ordeñe de vacas, mariposarios y </w:t>
            </w:r>
            <w:proofErr w:type="spellStart"/>
            <w:r w:rsidRPr="005E2A55">
              <w:rPr>
                <w:rFonts w:ascii="Arial" w:hAnsi="Arial" w:cs="Arial"/>
                <w:lang w:val="es-CR"/>
              </w:rPr>
              <w:t>zoocriaderos</w:t>
            </w:r>
            <w:proofErr w:type="spellEnd"/>
          </w:p>
        </w:tc>
        <w:tc>
          <w:tcPr>
            <w:tcW w:w="1835" w:type="dxa"/>
            <w:tcBorders>
              <w:top w:val="nil"/>
              <w:bottom w:val="nil"/>
            </w:tcBorders>
          </w:tcPr>
          <w:p w14:paraId="34BCBBD4" w14:textId="61235601" w:rsidR="00EC5A6D"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EC5A6D" w:rsidRPr="005E2A55" w14:paraId="59301349"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2FE8FDC1" w14:textId="6DB6DB31" w:rsidR="00EC5A6D" w:rsidRPr="005E2A55" w:rsidRDefault="00EC5A6D" w:rsidP="004A4DEE">
            <w:pPr>
              <w:spacing w:line="360" w:lineRule="auto"/>
              <w:jc w:val="center"/>
              <w:rPr>
                <w:rFonts w:ascii="Arial" w:hAnsi="Arial" w:cs="Arial"/>
                <w:b w:val="0"/>
                <w:bCs w:val="0"/>
                <w:color w:val="000000"/>
                <w:lang w:val="es-CR" w:eastAsia="en-GB"/>
              </w:rPr>
            </w:pPr>
            <w:r w:rsidRPr="005E2A55">
              <w:rPr>
                <w:rFonts w:ascii="Arial" w:hAnsi="Arial" w:cs="Arial"/>
                <w:b w:val="0"/>
                <w:bCs w:val="0"/>
                <w:color w:val="000000"/>
                <w:lang w:val="es-CR" w:eastAsia="en-GB"/>
              </w:rPr>
              <w:t xml:space="preserve">Asociación Ecológica de Paquera, Lepanto y </w:t>
            </w:r>
            <w:proofErr w:type="spellStart"/>
            <w:r w:rsidRPr="005E2A55">
              <w:rPr>
                <w:rFonts w:ascii="Arial" w:hAnsi="Arial" w:cs="Arial"/>
                <w:b w:val="0"/>
                <w:bCs w:val="0"/>
                <w:color w:val="000000"/>
                <w:lang w:val="es-CR" w:eastAsia="en-GB"/>
              </w:rPr>
              <w:t>Cóbano</w:t>
            </w:r>
            <w:proofErr w:type="spellEnd"/>
          </w:p>
        </w:tc>
        <w:tc>
          <w:tcPr>
            <w:tcW w:w="1606" w:type="dxa"/>
            <w:tcBorders>
              <w:top w:val="nil"/>
              <w:bottom w:val="nil"/>
            </w:tcBorders>
          </w:tcPr>
          <w:p w14:paraId="185BA1FE" w14:textId="6017B4FB" w:rsidR="00EC5A6D" w:rsidRPr="005E2A55" w:rsidRDefault="00EC5A6D"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Puntarenas</w:t>
            </w:r>
          </w:p>
        </w:tc>
        <w:tc>
          <w:tcPr>
            <w:tcW w:w="2641" w:type="dxa"/>
            <w:tcBorders>
              <w:top w:val="nil"/>
              <w:bottom w:val="nil"/>
            </w:tcBorders>
          </w:tcPr>
          <w:p w14:paraId="0E624EB0" w14:textId="54B51198" w:rsidR="00EC5A6D" w:rsidRPr="005E2A55" w:rsidRDefault="00EC5A6D"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Albergue “Cerro Escondido”, mariposarios y áreas silvestres protegidas</w:t>
            </w:r>
          </w:p>
        </w:tc>
        <w:tc>
          <w:tcPr>
            <w:tcW w:w="1835" w:type="dxa"/>
            <w:tcBorders>
              <w:top w:val="nil"/>
              <w:bottom w:val="nil"/>
            </w:tcBorders>
          </w:tcPr>
          <w:p w14:paraId="6C717F5D" w14:textId="15C7E485" w:rsidR="00EC5A6D"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EC5A6D" w:rsidRPr="005E2A55" w14:paraId="1FD31D04" w14:textId="77777777" w:rsidTr="005E2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2D0A31B7" w14:textId="6B91DD1C" w:rsidR="00EC5A6D" w:rsidRPr="005E2A55" w:rsidRDefault="00494562"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Reserva</w:t>
            </w:r>
            <w:proofErr w:type="spellEnd"/>
            <w:r w:rsidRPr="005E2A55">
              <w:rPr>
                <w:rFonts w:ascii="Arial" w:hAnsi="Arial" w:cs="Arial"/>
                <w:b w:val="0"/>
                <w:bCs w:val="0"/>
                <w:color w:val="000000"/>
                <w:lang w:eastAsia="en-GB"/>
              </w:rPr>
              <w:t xml:space="preserve"> </w:t>
            </w:r>
            <w:r w:rsidR="00EC5A6D" w:rsidRPr="005E2A55">
              <w:rPr>
                <w:rFonts w:ascii="Arial" w:hAnsi="Arial" w:cs="Arial"/>
                <w:b w:val="0"/>
                <w:bCs w:val="0"/>
                <w:color w:val="000000"/>
                <w:lang w:eastAsia="en-GB"/>
              </w:rPr>
              <w:t>El Copal</w:t>
            </w:r>
          </w:p>
        </w:tc>
        <w:tc>
          <w:tcPr>
            <w:tcW w:w="1606" w:type="dxa"/>
            <w:tcBorders>
              <w:top w:val="nil"/>
              <w:bottom w:val="nil"/>
            </w:tcBorders>
          </w:tcPr>
          <w:p w14:paraId="7B21FC03" w14:textId="74F24064" w:rsidR="00EC5A6D" w:rsidRPr="005E2A55" w:rsidRDefault="00EC5A6D"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Cartago</w:t>
            </w:r>
          </w:p>
        </w:tc>
        <w:tc>
          <w:tcPr>
            <w:tcW w:w="2641" w:type="dxa"/>
            <w:tcBorders>
              <w:top w:val="nil"/>
              <w:bottom w:val="nil"/>
            </w:tcBorders>
          </w:tcPr>
          <w:p w14:paraId="61CE0AAE" w14:textId="2E703959" w:rsidR="00EC5A6D" w:rsidRPr="005E2A55" w:rsidRDefault="00EC5A6D"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Observación</w:t>
            </w:r>
            <w:proofErr w:type="spellEnd"/>
            <w:r w:rsidRPr="005E2A55">
              <w:rPr>
                <w:rFonts w:ascii="Arial" w:hAnsi="Arial" w:cs="Arial"/>
              </w:rPr>
              <w:t xml:space="preserve"> de </w:t>
            </w:r>
            <w:proofErr w:type="spellStart"/>
            <w:r w:rsidRPr="005E2A55">
              <w:rPr>
                <w:rFonts w:ascii="Arial" w:hAnsi="Arial" w:cs="Arial"/>
              </w:rPr>
              <w:t>aves</w:t>
            </w:r>
            <w:proofErr w:type="spellEnd"/>
            <w:r w:rsidRPr="005E2A55">
              <w:rPr>
                <w:rFonts w:ascii="Arial" w:hAnsi="Arial" w:cs="Arial"/>
              </w:rPr>
              <w:t xml:space="preserve"> (380 </w:t>
            </w:r>
            <w:proofErr w:type="spellStart"/>
            <w:r w:rsidRPr="005E2A55">
              <w:rPr>
                <w:rFonts w:ascii="Arial" w:hAnsi="Arial" w:cs="Arial"/>
              </w:rPr>
              <w:t>especies</w:t>
            </w:r>
            <w:proofErr w:type="spellEnd"/>
            <w:r w:rsidRPr="005E2A55">
              <w:rPr>
                <w:rFonts w:ascii="Arial" w:hAnsi="Arial" w:cs="Arial"/>
              </w:rPr>
              <w:t>)</w:t>
            </w:r>
          </w:p>
        </w:tc>
        <w:tc>
          <w:tcPr>
            <w:tcW w:w="1835" w:type="dxa"/>
            <w:tcBorders>
              <w:top w:val="nil"/>
              <w:bottom w:val="nil"/>
            </w:tcBorders>
          </w:tcPr>
          <w:p w14:paraId="387C9E56" w14:textId="05C1A6D0" w:rsidR="00EC5A6D" w:rsidRPr="005E2A55" w:rsidRDefault="00494562" w:rsidP="0049456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Baja</w:t>
            </w:r>
          </w:p>
        </w:tc>
      </w:tr>
      <w:tr w:rsidR="00EC5A6D" w:rsidRPr="005E2A55" w14:paraId="4CF763A8"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4E1B890D" w14:textId="10C0F784" w:rsidR="00EC5A6D" w:rsidRPr="005E2A55" w:rsidRDefault="00EC5A6D"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Asociación</w:t>
            </w:r>
            <w:proofErr w:type="spellEnd"/>
            <w:r w:rsidRPr="005E2A55">
              <w:rPr>
                <w:rFonts w:ascii="Arial" w:hAnsi="Arial" w:cs="Arial"/>
                <w:b w:val="0"/>
                <w:bCs w:val="0"/>
                <w:color w:val="000000"/>
                <w:lang w:eastAsia="en-GB"/>
              </w:rPr>
              <w:t xml:space="preserve"> </w:t>
            </w:r>
            <w:proofErr w:type="spellStart"/>
            <w:r w:rsidRPr="005E2A55">
              <w:rPr>
                <w:rFonts w:ascii="Arial" w:hAnsi="Arial" w:cs="Arial"/>
                <w:b w:val="0"/>
                <w:bCs w:val="0"/>
                <w:color w:val="000000"/>
                <w:lang w:eastAsia="en-GB"/>
              </w:rPr>
              <w:t>Agroecoturística</w:t>
            </w:r>
            <w:proofErr w:type="spellEnd"/>
            <w:r w:rsidRPr="005E2A55">
              <w:rPr>
                <w:rFonts w:ascii="Arial" w:hAnsi="Arial" w:cs="Arial"/>
                <w:b w:val="0"/>
                <w:bCs w:val="0"/>
                <w:color w:val="000000"/>
                <w:lang w:eastAsia="en-GB"/>
              </w:rPr>
              <w:t xml:space="preserve"> de </w:t>
            </w:r>
            <w:proofErr w:type="spellStart"/>
            <w:r w:rsidRPr="005E2A55">
              <w:rPr>
                <w:rFonts w:ascii="Arial" w:hAnsi="Arial" w:cs="Arial"/>
                <w:b w:val="0"/>
                <w:bCs w:val="0"/>
                <w:color w:val="000000"/>
                <w:lang w:eastAsia="en-GB"/>
              </w:rPr>
              <w:t>Zapotal</w:t>
            </w:r>
            <w:proofErr w:type="spellEnd"/>
          </w:p>
        </w:tc>
        <w:tc>
          <w:tcPr>
            <w:tcW w:w="1606" w:type="dxa"/>
            <w:tcBorders>
              <w:top w:val="nil"/>
              <w:bottom w:val="nil"/>
            </w:tcBorders>
          </w:tcPr>
          <w:p w14:paraId="11659D7A" w14:textId="225A279F" w:rsidR="00EC5A6D" w:rsidRPr="005E2A55" w:rsidRDefault="00EC5A6D"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Puntarenas</w:t>
            </w:r>
          </w:p>
        </w:tc>
        <w:tc>
          <w:tcPr>
            <w:tcW w:w="2641" w:type="dxa"/>
            <w:tcBorders>
              <w:top w:val="nil"/>
              <w:bottom w:val="nil"/>
            </w:tcBorders>
          </w:tcPr>
          <w:p w14:paraId="02571E6D" w14:textId="5838428D" w:rsidR="00EC5A6D" w:rsidRPr="005E2A55" w:rsidRDefault="00EC5A6D"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Reserva Alberto Brenes, lecherías, quesera, pueblo rural</w:t>
            </w:r>
          </w:p>
        </w:tc>
        <w:tc>
          <w:tcPr>
            <w:tcW w:w="1835" w:type="dxa"/>
            <w:tcBorders>
              <w:top w:val="nil"/>
              <w:bottom w:val="nil"/>
            </w:tcBorders>
          </w:tcPr>
          <w:p w14:paraId="6336EB8D" w14:textId="66EDA690" w:rsidR="00EC5A6D"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Baja</w:t>
            </w:r>
          </w:p>
        </w:tc>
      </w:tr>
      <w:tr w:rsidR="00EC5A6D" w:rsidRPr="005E2A55" w14:paraId="25A622C9" w14:textId="77777777" w:rsidTr="005E2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3E91A4BD" w14:textId="7EF1DB16" w:rsidR="00EC5A6D" w:rsidRPr="005E2A55" w:rsidRDefault="00EC5A6D"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Reserva</w:t>
            </w:r>
            <w:proofErr w:type="spellEnd"/>
            <w:r w:rsidRPr="005E2A55">
              <w:rPr>
                <w:rFonts w:ascii="Arial" w:hAnsi="Arial" w:cs="Arial"/>
                <w:b w:val="0"/>
                <w:bCs w:val="0"/>
                <w:color w:val="000000"/>
                <w:lang w:eastAsia="en-GB"/>
              </w:rPr>
              <w:t xml:space="preserve"> Los Campesinos</w:t>
            </w:r>
          </w:p>
        </w:tc>
        <w:tc>
          <w:tcPr>
            <w:tcW w:w="1606" w:type="dxa"/>
            <w:tcBorders>
              <w:top w:val="nil"/>
              <w:bottom w:val="nil"/>
            </w:tcBorders>
          </w:tcPr>
          <w:p w14:paraId="7469B089" w14:textId="4E569C03" w:rsidR="00EC5A6D" w:rsidRPr="005E2A55" w:rsidRDefault="00EC5A6D"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Quepos</w:t>
            </w:r>
          </w:p>
        </w:tc>
        <w:tc>
          <w:tcPr>
            <w:tcW w:w="2641" w:type="dxa"/>
            <w:tcBorders>
              <w:top w:val="nil"/>
              <w:bottom w:val="nil"/>
            </w:tcBorders>
          </w:tcPr>
          <w:p w14:paraId="15A67BB9" w14:textId="7786397B" w:rsidR="00EC5A6D" w:rsidRPr="005E2A55" w:rsidRDefault="00EC5A6D"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Observación de aves, cabalgatas, trapiche típico y cataratas de agua pura</w:t>
            </w:r>
          </w:p>
        </w:tc>
        <w:tc>
          <w:tcPr>
            <w:tcW w:w="1835" w:type="dxa"/>
            <w:tcBorders>
              <w:top w:val="nil"/>
              <w:bottom w:val="nil"/>
            </w:tcBorders>
          </w:tcPr>
          <w:p w14:paraId="2EE516BD" w14:textId="50F16FE7" w:rsidR="00EC5A6D"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Media</w:t>
            </w:r>
          </w:p>
        </w:tc>
      </w:tr>
      <w:tr w:rsidR="00EC5A6D" w:rsidRPr="005E2A55" w14:paraId="1BD3FDC6"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08B1A661" w14:textId="2FA06027" w:rsidR="00EC5A6D" w:rsidRPr="005E2A55" w:rsidRDefault="00EC5A6D"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Café Britt Coffee Tour</w:t>
            </w:r>
          </w:p>
        </w:tc>
        <w:tc>
          <w:tcPr>
            <w:tcW w:w="1606" w:type="dxa"/>
            <w:tcBorders>
              <w:top w:val="nil"/>
              <w:bottom w:val="nil"/>
            </w:tcBorders>
          </w:tcPr>
          <w:p w14:paraId="2248838F" w14:textId="081B0DDF" w:rsidR="00EC5A6D" w:rsidRPr="005E2A55" w:rsidRDefault="00EC5A6D"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Heredia</w:t>
            </w:r>
          </w:p>
        </w:tc>
        <w:tc>
          <w:tcPr>
            <w:tcW w:w="2641" w:type="dxa"/>
            <w:tcBorders>
              <w:top w:val="nil"/>
              <w:bottom w:val="nil"/>
            </w:tcBorders>
          </w:tcPr>
          <w:p w14:paraId="52EBDC81" w14:textId="0CD270D2" w:rsidR="00EC5A6D" w:rsidRPr="005E2A55" w:rsidRDefault="00AC450A"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Teatro</w:t>
            </w:r>
            <w:r w:rsidR="00EC5A6D" w:rsidRPr="005E2A55">
              <w:rPr>
                <w:rFonts w:ascii="Arial" w:hAnsi="Arial" w:cs="Arial"/>
                <w:lang w:val="es-CR"/>
              </w:rPr>
              <w:t xml:space="preserve"> de plantación y proceso de tueste del café</w:t>
            </w:r>
          </w:p>
        </w:tc>
        <w:tc>
          <w:tcPr>
            <w:tcW w:w="1835" w:type="dxa"/>
            <w:tcBorders>
              <w:top w:val="nil"/>
              <w:bottom w:val="nil"/>
            </w:tcBorders>
          </w:tcPr>
          <w:p w14:paraId="3D771100" w14:textId="0CEAF6A7" w:rsidR="00EC5A6D"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Alta</w:t>
            </w:r>
          </w:p>
        </w:tc>
      </w:tr>
      <w:tr w:rsidR="00EC5A6D" w:rsidRPr="005E2A55" w14:paraId="2F2669EA" w14:textId="77777777" w:rsidTr="00927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03273022" w14:textId="531CAF27" w:rsidR="00EC5A6D" w:rsidRPr="005E2A55" w:rsidRDefault="00EC5A6D"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Doka Estate Coffee Tour</w:t>
            </w:r>
          </w:p>
        </w:tc>
        <w:tc>
          <w:tcPr>
            <w:tcW w:w="1606" w:type="dxa"/>
            <w:tcBorders>
              <w:top w:val="nil"/>
              <w:bottom w:val="nil"/>
            </w:tcBorders>
          </w:tcPr>
          <w:p w14:paraId="116E2833" w14:textId="12780046" w:rsidR="00EC5A6D" w:rsidRPr="005E2A55" w:rsidRDefault="00EC5A6D"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Alajuela</w:t>
            </w:r>
          </w:p>
        </w:tc>
        <w:tc>
          <w:tcPr>
            <w:tcW w:w="2641" w:type="dxa"/>
            <w:tcBorders>
              <w:top w:val="nil"/>
              <w:bottom w:val="nil"/>
            </w:tcBorders>
          </w:tcPr>
          <w:p w14:paraId="4A08E793" w14:textId="52360CB5" w:rsidR="00A24EE5" w:rsidRPr="005E2A55" w:rsidRDefault="00AC450A" w:rsidP="009A443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Descripción del proceso del café, métodos de cultivo, beneficio húmedo más antiguo del país</w:t>
            </w:r>
          </w:p>
        </w:tc>
        <w:tc>
          <w:tcPr>
            <w:tcW w:w="1835" w:type="dxa"/>
            <w:tcBorders>
              <w:top w:val="nil"/>
              <w:bottom w:val="nil"/>
            </w:tcBorders>
          </w:tcPr>
          <w:p w14:paraId="52A8C1FA" w14:textId="718029F5" w:rsidR="00EC5A6D"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Alta</w:t>
            </w:r>
          </w:p>
        </w:tc>
      </w:tr>
      <w:tr w:rsidR="00AC450A" w:rsidRPr="005E2A55" w14:paraId="05B7325E" w14:textId="77777777" w:rsidTr="00927FE9">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66AD5FFB" w14:textId="0486CAFE" w:rsidR="00AC450A" w:rsidRPr="005E2A55" w:rsidRDefault="00AC450A"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Tour de la Piña</w:t>
            </w:r>
          </w:p>
        </w:tc>
        <w:tc>
          <w:tcPr>
            <w:tcW w:w="1606" w:type="dxa"/>
            <w:tcBorders>
              <w:top w:val="nil"/>
              <w:bottom w:val="nil"/>
            </w:tcBorders>
          </w:tcPr>
          <w:p w14:paraId="24481F30" w14:textId="22EE8D0E" w:rsidR="00AC450A" w:rsidRPr="005E2A55" w:rsidRDefault="00AC450A"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Sarapiquí</w:t>
            </w:r>
            <w:proofErr w:type="spellEnd"/>
          </w:p>
        </w:tc>
        <w:tc>
          <w:tcPr>
            <w:tcW w:w="2641" w:type="dxa"/>
            <w:tcBorders>
              <w:top w:val="nil"/>
              <w:bottom w:val="nil"/>
            </w:tcBorders>
          </w:tcPr>
          <w:p w14:paraId="7DE149B4" w14:textId="6B4194C2" w:rsidR="009A4433" w:rsidRPr="005E2A55" w:rsidRDefault="00AC450A" w:rsidP="00927FE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Demostración de cultivo, proceso de empaque y degustación de la piña y sus productos derivados</w:t>
            </w:r>
          </w:p>
        </w:tc>
        <w:tc>
          <w:tcPr>
            <w:tcW w:w="1835" w:type="dxa"/>
            <w:tcBorders>
              <w:top w:val="nil"/>
              <w:bottom w:val="nil"/>
            </w:tcBorders>
          </w:tcPr>
          <w:p w14:paraId="46D5735B" w14:textId="7C61976A" w:rsidR="00AC450A"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AC450A" w:rsidRPr="005E2A55" w14:paraId="504E8E71" w14:textId="77777777" w:rsidTr="00927F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21EC60CC" w14:textId="3D92FC99" w:rsidR="00AC450A" w:rsidRPr="005E2A55" w:rsidRDefault="00AC450A"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Dole Banana Tour</w:t>
            </w:r>
          </w:p>
        </w:tc>
        <w:tc>
          <w:tcPr>
            <w:tcW w:w="1606" w:type="dxa"/>
            <w:tcBorders>
              <w:top w:val="nil"/>
              <w:bottom w:val="nil"/>
            </w:tcBorders>
          </w:tcPr>
          <w:p w14:paraId="044A2E0E" w14:textId="02A53E93" w:rsidR="00AC450A" w:rsidRPr="005E2A55" w:rsidRDefault="00AC450A"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sidRPr="005E2A55">
              <w:rPr>
                <w:rFonts w:ascii="Arial" w:hAnsi="Arial" w:cs="Arial"/>
              </w:rPr>
              <w:t>Sarapiquí</w:t>
            </w:r>
            <w:proofErr w:type="spellEnd"/>
          </w:p>
        </w:tc>
        <w:tc>
          <w:tcPr>
            <w:tcW w:w="2641" w:type="dxa"/>
            <w:tcBorders>
              <w:top w:val="nil"/>
              <w:bottom w:val="nil"/>
            </w:tcBorders>
          </w:tcPr>
          <w:p w14:paraId="2CD58E8D" w14:textId="7D01C8DF" w:rsidR="00AC450A" w:rsidRPr="005E2A55" w:rsidRDefault="00AC450A"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 xml:space="preserve">Recorrido por la plantación, estación de empaque del banano y charla sobre </w:t>
            </w:r>
            <w:r w:rsidRPr="005E2A55">
              <w:rPr>
                <w:rFonts w:ascii="Arial" w:hAnsi="Arial" w:cs="Arial"/>
                <w:lang w:val="es-CR"/>
              </w:rPr>
              <w:lastRenderedPageBreak/>
              <w:t>comercialización del producto</w:t>
            </w:r>
          </w:p>
        </w:tc>
        <w:tc>
          <w:tcPr>
            <w:tcW w:w="1835" w:type="dxa"/>
            <w:tcBorders>
              <w:top w:val="nil"/>
              <w:bottom w:val="nil"/>
            </w:tcBorders>
          </w:tcPr>
          <w:p w14:paraId="17CA8B4C" w14:textId="2E700D54" w:rsidR="00AC450A"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lastRenderedPageBreak/>
              <w:t>Nula</w:t>
            </w:r>
          </w:p>
        </w:tc>
      </w:tr>
      <w:tr w:rsidR="00AC450A" w:rsidRPr="005E2A55" w14:paraId="46DF2A72"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088B4D9" w14:textId="2F107D12" w:rsidR="00AC450A" w:rsidRPr="005E2A55" w:rsidRDefault="00AC450A"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Tour de la Macadamia</w:t>
            </w:r>
          </w:p>
        </w:tc>
        <w:tc>
          <w:tcPr>
            <w:tcW w:w="1606" w:type="dxa"/>
            <w:tcBorders>
              <w:top w:val="nil"/>
              <w:bottom w:val="nil"/>
            </w:tcBorders>
          </w:tcPr>
          <w:p w14:paraId="478EE30A" w14:textId="5BF6F0FA" w:rsidR="00AC450A" w:rsidRPr="005E2A55" w:rsidRDefault="00AC450A"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5E2A55">
              <w:rPr>
                <w:rFonts w:ascii="Arial" w:hAnsi="Arial" w:cs="Arial"/>
              </w:rPr>
              <w:t>Siquirres</w:t>
            </w:r>
            <w:proofErr w:type="spellEnd"/>
          </w:p>
        </w:tc>
        <w:tc>
          <w:tcPr>
            <w:tcW w:w="2641" w:type="dxa"/>
            <w:tcBorders>
              <w:top w:val="nil"/>
              <w:bottom w:val="nil"/>
            </w:tcBorders>
          </w:tcPr>
          <w:p w14:paraId="4FA8DA5D" w14:textId="382BFF50" w:rsidR="00AC450A" w:rsidRPr="005E2A55" w:rsidRDefault="00AC450A"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Siembra de macadamia, cultivo de café, jardín botánico y trapiche</w:t>
            </w:r>
          </w:p>
        </w:tc>
        <w:tc>
          <w:tcPr>
            <w:tcW w:w="1835" w:type="dxa"/>
            <w:tcBorders>
              <w:top w:val="nil"/>
              <w:bottom w:val="nil"/>
            </w:tcBorders>
          </w:tcPr>
          <w:p w14:paraId="1BCDF28F" w14:textId="0DC9301D" w:rsidR="00AC450A"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8E14B1" w:rsidRPr="005E2A55" w14:paraId="18966A9B" w14:textId="77777777" w:rsidTr="005E2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653091D5" w14:textId="122BC759" w:rsidR="008E14B1" w:rsidRPr="005E2A55" w:rsidRDefault="008E14B1" w:rsidP="004A4DEE">
            <w:pPr>
              <w:spacing w:line="360" w:lineRule="auto"/>
              <w:jc w:val="center"/>
              <w:rPr>
                <w:rFonts w:ascii="Arial" w:hAnsi="Arial" w:cs="Arial"/>
                <w:b w:val="0"/>
                <w:bCs w:val="0"/>
                <w:color w:val="000000"/>
                <w:lang w:eastAsia="en-GB"/>
              </w:rPr>
            </w:pPr>
            <w:proofErr w:type="spellStart"/>
            <w:r w:rsidRPr="005E2A55">
              <w:rPr>
                <w:rFonts w:ascii="Arial" w:hAnsi="Arial" w:cs="Arial"/>
                <w:b w:val="0"/>
                <w:bCs w:val="0"/>
                <w:color w:val="000000"/>
                <w:lang w:eastAsia="en-GB"/>
              </w:rPr>
              <w:t>Caño</w:t>
            </w:r>
            <w:proofErr w:type="spellEnd"/>
            <w:r w:rsidRPr="005E2A55">
              <w:rPr>
                <w:rFonts w:ascii="Arial" w:hAnsi="Arial" w:cs="Arial"/>
                <w:b w:val="0"/>
                <w:bCs w:val="0"/>
                <w:color w:val="000000"/>
                <w:lang w:eastAsia="en-GB"/>
              </w:rPr>
              <w:t xml:space="preserve"> Negro</w:t>
            </w:r>
          </w:p>
        </w:tc>
        <w:tc>
          <w:tcPr>
            <w:tcW w:w="1606" w:type="dxa"/>
            <w:tcBorders>
              <w:top w:val="nil"/>
              <w:bottom w:val="nil"/>
            </w:tcBorders>
          </w:tcPr>
          <w:p w14:paraId="13578567" w14:textId="69F97D2D" w:rsidR="008E14B1" w:rsidRPr="005E2A55" w:rsidRDefault="008E14B1"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Los Chiles</w:t>
            </w:r>
          </w:p>
        </w:tc>
        <w:tc>
          <w:tcPr>
            <w:tcW w:w="2641" w:type="dxa"/>
            <w:tcBorders>
              <w:top w:val="nil"/>
              <w:bottom w:val="nil"/>
            </w:tcBorders>
          </w:tcPr>
          <w:p w14:paraId="1FA57EE9" w14:textId="5DF23CF3" w:rsidR="008E14B1" w:rsidRPr="005E2A55" w:rsidRDefault="008E14B1"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Albergue, observación de aves, paseo en bote y pesca</w:t>
            </w:r>
          </w:p>
        </w:tc>
        <w:tc>
          <w:tcPr>
            <w:tcW w:w="1835" w:type="dxa"/>
            <w:tcBorders>
              <w:top w:val="nil"/>
              <w:bottom w:val="nil"/>
            </w:tcBorders>
          </w:tcPr>
          <w:p w14:paraId="2B0276DB" w14:textId="644C5EBC" w:rsidR="008E14B1"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8E14B1" w:rsidRPr="005E2A55" w14:paraId="252D1C30"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71A15515" w14:textId="550AAF51" w:rsidR="008E14B1" w:rsidRPr="005E2A55" w:rsidRDefault="00285E8D"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 xml:space="preserve">Taller de Cocina </w:t>
            </w:r>
            <w:proofErr w:type="spellStart"/>
            <w:r w:rsidRPr="005E2A55">
              <w:rPr>
                <w:rFonts w:ascii="Arial" w:hAnsi="Arial" w:cs="Arial"/>
                <w:b w:val="0"/>
                <w:bCs w:val="0"/>
                <w:color w:val="000000"/>
                <w:lang w:eastAsia="en-GB"/>
              </w:rPr>
              <w:t>Tradicional</w:t>
            </w:r>
            <w:proofErr w:type="spellEnd"/>
          </w:p>
        </w:tc>
        <w:tc>
          <w:tcPr>
            <w:tcW w:w="1606" w:type="dxa"/>
            <w:tcBorders>
              <w:top w:val="nil"/>
              <w:bottom w:val="nil"/>
            </w:tcBorders>
          </w:tcPr>
          <w:p w14:paraId="5549FFA3" w14:textId="067F76B6" w:rsidR="008E14B1" w:rsidRPr="005E2A55" w:rsidRDefault="00285E8D"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La Cruz</w:t>
            </w:r>
          </w:p>
        </w:tc>
        <w:tc>
          <w:tcPr>
            <w:tcW w:w="2641" w:type="dxa"/>
            <w:tcBorders>
              <w:top w:val="nil"/>
              <w:bottom w:val="nil"/>
            </w:tcBorders>
          </w:tcPr>
          <w:p w14:paraId="12E0F78B" w14:textId="3DBC15BF" w:rsidR="008E14B1" w:rsidRPr="005E2A55" w:rsidRDefault="00285E8D"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CR"/>
              </w:rPr>
            </w:pPr>
            <w:r w:rsidRPr="005E2A55">
              <w:rPr>
                <w:rFonts w:ascii="Arial" w:hAnsi="Arial" w:cs="Arial"/>
                <w:lang w:val="es-CR"/>
              </w:rPr>
              <w:t>Proceso de horneo de pan, tortillas, cajetas, caramelo y coco</w:t>
            </w:r>
          </w:p>
        </w:tc>
        <w:tc>
          <w:tcPr>
            <w:tcW w:w="1835" w:type="dxa"/>
            <w:tcBorders>
              <w:top w:val="nil"/>
              <w:bottom w:val="nil"/>
            </w:tcBorders>
          </w:tcPr>
          <w:p w14:paraId="5B85557A" w14:textId="72012F39" w:rsidR="008E14B1"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Nula</w:t>
            </w:r>
          </w:p>
        </w:tc>
      </w:tr>
      <w:tr w:rsidR="00285E8D" w:rsidRPr="005E2A55" w14:paraId="42AB4F38" w14:textId="77777777" w:rsidTr="005E2A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tcBorders>
              <w:top w:val="nil"/>
              <w:bottom w:val="nil"/>
            </w:tcBorders>
          </w:tcPr>
          <w:p w14:paraId="39A20612" w14:textId="0BBD4928" w:rsidR="00285E8D" w:rsidRPr="005E2A55" w:rsidRDefault="00285E8D"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Tour del Chocolate</w:t>
            </w:r>
          </w:p>
        </w:tc>
        <w:tc>
          <w:tcPr>
            <w:tcW w:w="1606" w:type="dxa"/>
            <w:tcBorders>
              <w:top w:val="nil"/>
              <w:bottom w:val="nil"/>
            </w:tcBorders>
          </w:tcPr>
          <w:p w14:paraId="17CFC326" w14:textId="3CCF46C2" w:rsidR="00285E8D" w:rsidRPr="005E2A55" w:rsidRDefault="00285E8D" w:rsidP="00EC5A6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Carrillo</w:t>
            </w:r>
          </w:p>
        </w:tc>
        <w:tc>
          <w:tcPr>
            <w:tcW w:w="2641" w:type="dxa"/>
            <w:tcBorders>
              <w:top w:val="nil"/>
              <w:bottom w:val="nil"/>
            </w:tcBorders>
          </w:tcPr>
          <w:p w14:paraId="187E3DC8" w14:textId="528A5390" w:rsidR="00285E8D" w:rsidRPr="005E2A55" w:rsidRDefault="00285E8D"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CR"/>
              </w:rPr>
            </w:pPr>
            <w:r w:rsidRPr="005E2A55">
              <w:rPr>
                <w:rFonts w:ascii="Arial" w:hAnsi="Arial" w:cs="Arial"/>
                <w:lang w:val="es-CR"/>
              </w:rPr>
              <w:t>Recorrido a las mazorcas de cacao y descripción del proceso hasta producto final</w:t>
            </w:r>
          </w:p>
        </w:tc>
        <w:tc>
          <w:tcPr>
            <w:tcW w:w="1835" w:type="dxa"/>
            <w:tcBorders>
              <w:top w:val="nil"/>
              <w:bottom w:val="nil"/>
            </w:tcBorders>
          </w:tcPr>
          <w:p w14:paraId="3E14E53E" w14:textId="3D8E6B41" w:rsidR="00285E8D" w:rsidRPr="005E2A55" w:rsidRDefault="00494562" w:rsidP="004A4DE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E2A55">
              <w:rPr>
                <w:rFonts w:ascii="Arial" w:hAnsi="Arial" w:cs="Arial"/>
              </w:rPr>
              <w:t>Nula</w:t>
            </w:r>
          </w:p>
        </w:tc>
      </w:tr>
      <w:tr w:rsidR="000B3EC6" w:rsidRPr="005E2A55" w14:paraId="09E35B73" w14:textId="77777777" w:rsidTr="005E2A55">
        <w:tc>
          <w:tcPr>
            <w:cnfStyle w:val="001000000000" w:firstRow="0" w:lastRow="0" w:firstColumn="1" w:lastColumn="0" w:oddVBand="0" w:evenVBand="0" w:oddHBand="0" w:evenHBand="0" w:firstRowFirstColumn="0" w:firstRowLastColumn="0" w:lastRowFirstColumn="0" w:lastRowLastColumn="0"/>
            <w:tcW w:w="2411" w:type="dxa"/>
            <w:tcBorders>
              <w:top w:val="nil"/>
              <w:bottom w:val="single" w:sz="4" w:space="0" w:color="7F7F7F" w:themeColor="text1" w:themeTint="80"/>
            </w:tcBorders>
          </w:tcPr>
          <w:p w14:paraId="751D5F74" w14:textId="55C32404" w:rsidR="000B3EC6" w:rsidRPr="005E2A55" w:rsidRDefault="000B3EC6" w:rsidP="004A4DEE">
            <w:pPr>
              <w:spacing w:line="360" w:lineRule="auto"/>
              <w:jc w:val="center"/>
              <w:rPr>
                <w:rFonts w:ascii="Arial" w:hAnsi="Arial" w:cs="Arial"/>
                <w:b w:val="0"/>
                <w:bCs w:val="0"/>
                <w:color w:val="000000"/>
                <w:lang w:eastAsia="en-GB"/>
              </w:rPr>
            </w:pPr>
            <w:r w:rsidRPr="005E2A55">
              <w:rPr>
                <w:rFonts w:ascii="Arial" w:hAnsi="Arial" w:cs="Arial"/>
                <w:b w:val="0"/>
                <w:bCs w:val="0"/>
                <w:color w:val="000000"/>
                <w:lang w:eastAsia="en-GB"/>
              </w:rPr>
              <w:t>Rancho Margot</w:t>
            </w:r>
          </w:p>
        </w:tc>
        <w:tc>
          <w:tcPr>
            <w:tcW w:w="1606" w:type="dxa"/>
            <w:tcBorders>
              <w:top w:val="nil"/>
              <w:bottom w:val="single" w:sz="4" w:space="0" w:color="7F7F7F" w:themeColor="text1" w:themeTint="80"/>
            </w:tcBorders>
          </w:tcPr>
          <w:p w14:paraId="02E3D17E" w14:textId="31BC70E1" w:rsidR="000B3EC6" w:rsidRPr="005E2A55" w:rsidRDefault="000B3EC6" w:rsidP="00EC5A6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La Fortuna</w:t>
            </w:r>
          </w:p>
        </w:tc>
        <w:tc>
          <w:tcPr>
            <w:tcW w:w="2641" w:type="dxa"/>
            <w:tcBorders>
              <w:top w:val="nil"/>
              <w:bottom w:val="single" w:sz="4" w:space="0" w:color="7F7F7F" w:themeColor="text1" w:themeTint="80"/>
            </w:tcBorders>
          </w:tcPr>
          <w:p w14:paraId="78E8750F" w14:textId="55D4D4EB" w:rsidR="000B3EC6" w:rsidRPr="005E2A55" w:rsidRDefault="000B3EC6"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Eco Resort</w:t>
            </w:r>
          </w:p>
        </w:tc>
        <w:tc>
          <w:tcPr>
            <w:tcW w:w="1835" w:type="dxa"/>
            <w:tcBorders>
              <w:top w:val="nil"/>
              <w:bottom w:val="single" w:sz="4" w:space="0" w:color="7F7F7F" w:themeColor="text1" w:themeTint="80"/>
            </w:tcBorders>
          </w:tcPr>
          <w:p w14:paraId="08DFB9B0" w14:textId="27A20AAB" w:rsidR="000B3EC6" w:rsidRPr="005E2A55" w:rsidRDefault="00494562" w:rsidP="004A4DE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E2A55">
              <w:rPr>
                <w:rFonts w:ascii="Arial" w:hAnsi="Arial" w:cs="Arial"/>
              </w:rPr>
              <w:t>Alta</w:t>
            </w:r>
          </w:p>
        </w:tc>
      </w:tr>
    </w:tbl>
    <w:p w14:paraId="79324ED5" w14:textId="6316A0DD" w:rsidR="000B43B7" w:rsidRPr="007B2397" w:rsidRDefault="00FF6F6F" w:rsidP="00A24EE5">
      <w:pPr>
        <w:spacing w:line="360" w:lineRule="auto"/>
        <w:jc w:val="both"/>
        <w:rPr>
          <w:rFonts w:ascii="Arial" w:hAnsi="Arial" w:cs="Arial"/>
          <w:lang w:val="es-CR"/>
        </w:rPr>
      </w:pPr>
      <w:r w:rsidRPr="00E135BE">
        <w:rPr>
          <w:rFonts w:ascii="Arial" w:hAnsi="Arial" w:cs="Arial"/>
          <w:i/>
          <w:iCs/>
          <w:lang w:val="es-CR"/>
        </w:rPr>
        <w:t>Nota</w:t>
      </w:r>
      <w:r w:rsidRPr="00A24EE5">
        <w:rPr>
          <w:rFonts w:ascii="Arial" w:hAnsi="Arial" w:cs="Arial"/>
          <w:lang w:val="es-CR"/>
        </w:rPr>
        <w:t>. Elaboración propia</w:t>
      </w:r>
      <w:r w:rsidR="00A24EE5">
        <w:rPr>
          <w:rFonts w:ascii="Arial" w:hAnsi="Arial" w:cs="Arial"/>
          <w:lang w:val="es-CR"/>
        </w:rPr>
        <w:t xml:space="preserve">. </w:t>
      </w:r>
    </w:p>
    <w:p w14:paraId="20470214" w14:textId="5BA6CE30" w:rsidR="00365C23" w:rsidRDefault="00365C23" w:rsidP="00365C23">
      <w:pPr>
        <w:spacing w:after="0" w:line="480" w:lineRule="auto"/>
        <w:ind w:firstLine="720"/>
        <w:rPr>
          <w:rFonts w:ascii="Arial" w:eastAsia="Aptos" w:hAnsi="Arial" w:cs="Arial"/>
          <w:lang w:val="es-CR"/>
        </w:rPr>
      </w:pPr>
      <w:r>
        <w:rPr>
          <w:rFonts w:ascii="Arial" w:eastAsia="Aptos" w:hAnsi="Arial" w:cs="Arial"/>
          <w:lang w:val="es-CR"/>
        </w:rPr>
        <w:t>Cabe destacar que e</w:t>
      </w:r>
      <w:r w:rsidRPr="002F4C6F">
        <w:rPr>
          <w:rFonts w:ascii="Arial" w:eastAsia="Aptos" w:hAnsi="Arial" w:cs="Arial"/>
          <w:lang w:val="es-CR"/>
        </w:rPr>
        <w:t xml:space="preserve">xisten más ofertas de turismo rural no identificadas o que no cuentan con información </w:t>
      </w:r>
      <w:r>
        <w:rPr>
          <w:rFonts w:ascii="Arial" w:eastAsia="Aptos" w:hAnsi="Arial" w:cs="Arial"/>
          <w:lang w:val="es-CR"/>
        </w:rPr>
        <w:t xml:space="preserve">detallada </w:t>
      </w:r>
      <w:r w:rsidRPr="002F4C6F">
        <w:rPr>
          <w:rFonts w:ascii="Arial" w:eastAsia="Aptos" w:hAnsi="Arial" w:cs="Arial"/>
          <w:lang w:val="es-CR"/>
        </w:rPr>
        <w:t>para ser incluidas en e</w:t>
      </w:r>
      <w:r>
        <w:rPr>
          <w:rFonts w:ascii="Arial" w:eastAsia="Aptos" w:hAnsi="Arial" w:cs="Arial"/>
          <w:lang w:val="es-CR"/>
        </w:rPr>
        <w:t>l presente</w:t>
      </w:r>
      <w:r w:rsidRPr="002F4C6F">
        <w:rPr>
          <w:rFonts w:ascii="Arial" w:eastAsia="Aptos" w:hAnsi="Arial" w:cs="Arial"/>
          <w:lang w:val="es-CR"/>
        </w:rPr>
        <w:t xml:space="preserve"> documento.</w:t>
      </w:r>
      <w:r>
        <w:rPr>
          <w:rFonts w:ascii="Arial" w:eastAsia="Aptos" w:hAnsi="Arial" w:cs="Arial"/>
          <w:lang w:val="es-CR"/>
        </w:rPr>
        <w:t xml:space="preserve"> Sin embargo, la i</w:t>
      </w:r>
      <w:r w:rsidRPr="002F4C6F">
        <w:rPr>
          <w:rFonts w:ascii="Arial" w:eastAsia="Aptos" w:hAnsi="Arial" w:cs="Arial"/>
          <w:lang w:val="es-CR"/>
        </w:rPr>
        <w:t xml:space="preserve">ntención de este apartado </w:t>
      </w:r>
      <w:r w:rsidR="009A4433">
        <w:rPr>
          <w:rFonts w:ascii="Arial" w:eastAsia="Aptos" w:hAnsi="Arial" w:cs="Arial"/>
          <w:lang w:val="es-CR"/>
        </w:rPr>
        <w:t>es la de</w:t>
      </w:r>
      <w:r w:rsidRPr="002F4C6F">
        <w:rPr>
          <w:rFonts w:ascii="Arial" w:eastAsia="Aptos" w:hAnsi="Arial" w:cs="Arial"/>
          <w:lang w:val="es-CR"/>
        </w:rPr>
        <w:t xml:space="preserve"> generar una lista preliminar de ofertas turísticas rurales que podrían beneficiarse del proyecto y que serán </w:t>
      </w:r>
      <w:r>
        <w:rPr>
          <w:rFonts w:ascii="Arial" w:eastAsia="Aptos" w:hAnsi="Arial" w:cs="Arial"/>
          <w:lang w:val="es-CR"/>
        </w:rPr>
        <w:t xml:space="preserve">posteriormente </w:t>
      </w:r>
      <w:r w:rsidRPr="002F4C6F">
        <w:rPr>
          <w:rFonts w:ascii="Arial" w:eastAsia="Aptos" w:hAnsi="Arial" w:cs="Arial"/>
          <w:lang w:val="es-CR"/>
        </w:rPr>
        <w:t xml:space="preserve">incluidas dentro del portafolio de servicios turísticos rurales </w:t>
      </w:r>
      <w:r>
        <w:rPr>
          <w:rFonts w:ascii="Arial" w:eastAsia="Aptos" w:hAnsi="Arial" w:cs="Arial"/>
          <w:lang w:val="es-CR"/>
        </w:rPr>
        <w:t>d</w:t>
      </w:r>
      <w:r w:rsidRPr="002F4C6F">
        <w:rPr>
          <w:rFonts w:ascii="Arial" w:eastAsia="Aptos" w:hAnsi="Arial" w:cs="Arial"/>
          <w:lang w:val="es-CR"/>
        </w:rPr>
        <w:t>urante el diseño de la aplicación</w:t>
      </w:r>
      <w:r>
        <w:rPr>
          <w:rFonts w:ascii="Arial" w:eastAsia="Aptos" w:hAnsi="Arial" w:cs="Arial"/>
          <w:lang w:val="es-CR"/>
        </w:rPr>
        <w:t xml:space="preserve">. Ofertas adicionales se </w:t>
      </w:r>
      <w:r w:rsidRPr="002F4C6F">
        <w:rPr>
          <w:rFonts w:ascii="Arial" w:eastAsia="Aptos" w:hAnsi="Arial" w:cs="Arial"/>
          <w:lang w:val="es-CR"/>
        </w:rPr>
        <w:t>incluirán paulatinamente durante el desarrollo completo de la aplicación y las iteraciones que lo compongan, fuera del alcance de este proyecto en particular.</w:t>
      </w:r>
    </w:p>
    <w:p w14:paraId="7EB8977E" w14:textId="6218493D" w:rsidR="000062CD" w:rsidRPr="007B2397" w:rsidRDefault="000062CD" w:rsidP="00421B48">
      <w:pPr>
        <w:spacing w:after="0" w:line="480" w:lineRule="auto"/>
        <w:ind w:firstLine="720"/>
        <w:rPr>
          <w:rFonts w:ascii="Arial" w:hAnsi="Arial" w:cs="Arial"/>
          <w:lang w:val="es-CR"/>
        </w:rPr>
      </w:pPr>
      <w:r w:rsidRPr="007B2397">
        <w:rPr>
          <w:rFonts w:ascii="Arial" w:hAnsi="Arial" w:cs="Arial"/>
          <w:lang w:val="es-CR"/>
        </w:rPr>
        <w:t xml:space="preserve">A pesar de que algunos de los servicios turísticos rurales listados en la tabla anterior cuentan con presencia en al menos una aplicación como </w:t>
      </w:r>
      <w:proofErr w:type="spellStart"/>
      <w:r w:rsidRPr="007B2397">
        <w:rPr>
          <w:rFonts w:ascii="Arial" w:hAnsi="Arial" w:cs="Arial"/>
          <w:lang w:val="es-CR"/>
        </w:rPr>
        <w:t>Trip</w:t>
      </w:r>
      <w:proofErr w:type="spellEnd"/>
      <w:r w:rsidRPr="007B2397">
        <w:rPr>
          <w:rFonts w:ascii="Arial" w:hAnsi="Arial" w:cs="Arial"/>
          <w:lang w:val="es-CR"/>
        </w:rPr>
        <w:t xml:space="preserve"> </w:t>
      </w:r>
      <w:proofErr w:type="spellStart"/>
      <w:r w:rsidRPr="007B2397">
        <w:rPr>
          <w:rFonts w:ascii="Arial" w:hAnsi="Arial" w:cs="Arial"/>
          <w:lang w:val="es-CR"/>
        </w:rPr>
        <w:t>Advisor</w:t>
      </w:r>
      <w:proofErr w:type="spellEnd"/>
      <w:r w:rsidRPr="007B2397">
        <w:rPr>
          <w:rFonts w:ascii="Arial" w:hAnsi="Arial" w:cs="Arial"/>
          <w:lang w:val="es-CR"/>
        </w:rPr>
        <w:t xml:space="preserve"> o </w:t>
      </w:r>
      <w:proofErr w:type="spellStart"/>
      <w:r w:rsidRPr="007B2397">
        <w:rPr>
          <w:rFonts w:ascii="Arial" w:hAnsi="Arial" w:cs="Arial"/>
          <w:lang w:val="es-CR"/>
        </w:rPr>
        <w:t>AirB&amp;B</w:t>
      </w:r>
      <w:proofErr w:type="spellEnd"/>
      <w:r w:rsidRPr="007B2397">
        <w:rPr>
          <w:rFonts w:ascii="Arial" w:hAnsi="Arial" w:cs="Arial"/>
          <w:lang w:val="es-CR"/>
        </w:rPr>
        <w:t xml:space="preserve">, su visibilidad es limitada y las opiniones que generan en las plataformas es escasa. Por ejemplo, El Encanto de la Piedra Blanca, servicio rural registrado en </w:t>
      </w:r>
      <w:proofErr w:type="spellStart"/>
      <w:r w:rsidRPr="007B2397">
        <w:rPr>
          <w:rFonts w:ascii="Arial" w:hAnsi="Arial" w:cs="Arial"/>
          <w:lang w:val="es-CR"/>
        </w:rPr>
        <w:t>Trip</w:t>
      </w:r>
      <w:proofErr w:type="spellEnd"/>
      <w:r w:rsidRPr="007B2397">
        <w:rPr>
          <w:rFonts w:ascii="Arial" w:hAnsi="Arial" w:cs="Arial"/>
          <w:lang w:val="es-CR"/>
        </w:rPr>
        <w:t xml:space="preserve"> </w:t>
      </w:r>
      <w:proofErr w:type="spellStart"/>
      <w:r w:rsidRPr="007B2397">
        <w:rPr>
          <w:rFonts w:ascii="Arial" w:hAnsi="Arial" w:cs="Arial"/>
          <w:lang w:val="es-CR"/>
        </w:rPr>
        <w:lastRenderedPageBreak/>
        <w:t>Advisor</w:t>
      </w:r>
      <w:proofErr w:type="spellEnd"/>
      <w:r w:rsidR="003E16E7" w:rsidRPr="007B2397">
        <w:rPr>
          <w:rFonts w:ascii="Arial" w:hAnsi="Arial" w:cs="Arial"/>
          <w:lang w:val="es-CR"/>
        </w:rPr>
        <w:t xml:space="preserve"> y listado en la tabla 7</w:t>
      </w:r>
      <w:r w:rsidRPr="007B2397">
        <w:rPr>
          <w:rFonts w:ascii="Arial" w:hAnsi="Arial" w:cs="Arial"/>
          <w:lang w:val="es-CR"/>
        </w:rPr>
        <w:t xml:space="preserve">, aún no ha generado ningún comentario o reacción a la fecha que se genera el presente documento (s.n., 2024). Posada Cerro Biolley, </w:t>
      </w:r>
      <w:r w:rsidR="003E16E7" w:rsidRPr="007B2397">
        <w:rPr>
          <w:rFonts w:ascii="Arial" w:hAnsi="Arial" w:cs="Arial"/>
          <w:lang w:val="es-CR"/>
        </w:rPr>
        <w:t xml:space="preserve">también </w:t>
      </w:r>
      <w:r w:rsidRPr="007B2397">
        <w:rPr>
          <w:rFonts w:ascii="Arial" w:hAnsi="Arial" w:cs="Arial"/>
          <w:lang w:val="es-CR"/>
        </w:rPr>
        <w:t xml:space="preserve">con presencia en </w:t>
      </w:r>
      <w:proofErr w:type="spellStart"/>
      <w:r w:rsidRPr="007B2397">
        <w:rPr>
          <w:rFonts w:ascii="Arial" w:hAnsi="Arial" w:cs="Arial"/>
          <w:lang w:val="es-CR"/>
        </w:rPr>
        <w:t>Trip</w:t>
      </w:r>
      <w:proofErr w:type="spellEnd"/>
      <w:r w:rsidRPr="007B2397">
        <w:rPr>
          <w:rFonts w:ascii="Arial" w:hAnsi="Arial" w:cs="Arial"/>
          <w:lang w:val="es-CR"/>
        </w:rPr>
        <w:t xml:space="preserve"> </w:t>
      </w:r>
      <w:proofErr w:type="spellStart"/>
      <w:r w:rsidRPr="007B2397">
        <w:rPr>
          <w:rFonts w:ascii="Arial" w:hAnsi="Arial" w:cs="Arial"/>
          <w:lang w:val="es-CR"/>
        </w:rPr>
        <w:t>Advisor</w:t>
      </w:r>
      <w:proofErr w:type="spellEnd"/>
      <w:r w:rsidRPr="007B2397">
        <w:rPr>
          <w:rFonts w:ascii="Arial" w:hAnsi="Arial" w:cs="Arial"/>
          <w:lang w:val="es-CR"/>
        </w:rPr>
        <w:t xml:space="preserve">, ha logrado generar </w:t>
      </w:r>
      <w:r w:rsidR="000C0D52" w:rsidRPr="007B2397">
        <w:rPr>
          <w:rFonts w:ascii="Arial" w:hAnsi="Arial" w:cs="Arial"/>
          <w:lang w:val="es-CR"/>
        </w:rPr>
        <w:t xml:space="preserve">únicamente </w:t>
      </w:r>
      <w:r w:rsidRPr="007B2397">
        <w:rPr>
          <w:rFonts w:ascii="Arial" w:hAnsi="Arial" w:cs="Arial"/>
          <w:lang w:val="es-CR"/>
        </w:rPr>
        <w:t>dos opiniones</w:t>
      </w:r>
      <w:r w:rsidR="00567E39" w:rsidRPr="007B2397">
        <w:rPr>
          <w:rFonts w:ascii="Arial" w:hAnsi="Arial" w:cs="Arial"/>
          <w:lang w:val="es-CR"/>
        </w:rPr>
        <w:t xml:space="preserve"> de usuarios</w:t>
      </w:r>
      <w:r w:rsidRPr="007B2397">
        <w:rPr>
          <w:rFonts w:ascii="Arial" w:hAnsi="Arial" w:cs="Arial"/>
          <w:lang w:val="es-CR"/>
        </w:rPr>
        <w:t xml:space="preserve"> a través de la plataforma (s.n., 2024).</w:t>
      </w:r>
    </w:p>
    <w:p w14:paraId="3863CF66" w14:textId="1C1F7AD9" w:rsidR="005B7A38" w:rsidRPr="007B2397" w:rsidRDefault="00C46EF5" w:rsidP="00316445">
      <w:pPr>
        <w:spacing w:after="0" w:line="480" w:lineRule="auto"/>
        <w:ind w:firstLine="720"/>
        <w:rPr>
          <w:rFonts w:ascii="Arial" w:hAnsi="Arial" w:cs="Arial"/>
          <w:lang w:val="es-CR"/>
        </w:rPr>
      </w:pPr>
      <w:r w:rsidRPr="007B2397">
        <w:rPr>
          <w:rFonts w:ascii="Arial" w:hAnsi="Arial" w:cs="Arial"/>
          <w:lang w:val="es-CR"/>
        </w:rPr>
        <w:t>Estos datos evidencian que podría existir un problema de fondo más allá de tener presencia o visibilidad en las plataformas, más relacionado con factores como la gestión de la comunicación o la calidad del servicio.</w:t>
      </w:r>
    </w:p>
    <w:p w14:paraId="3DB985ED" w14:textId="2216074E" w:rsidR="000062CD" w:rsidRPr="007B2397" w:rsidRDefault="00C46EF5" w:rsidP="000062CD">
      <w:pPr>
        <w:spacing w:after="0" w:line="480" w:lineRule="auto"/>
        <w:ind w:firstLine="720"/>
        <w:rPr>
          <w:rFonts w:ascii="Arial" w:hAnsi="Arial" w:cs="Arial"/>
          <w:lang w:val="es-CR"/>
        </w:rPr>
      </w:pPr>
      <w:r w:rsidRPr="007B2397">
        <w:rPr>
          <w:rFonts w:ascii="Arial" w:hAnsi="Arial" w:cs="Arial"/>
          <w:lang w:val="es-CR"/>
        </w:rPr>
        <w:t>E</w:t>
      </w:r>
      <w:r w:rsidR="00184775" w:rsidRPr="007B2397">
        <w:rPr>
          <w:rFonts w:ascii="Arial" w:hAnsi="Arial" w:cs="Arial"/>
          <w:lang w:val="es-CR"/>
        </w:rPr>
        <w:t>l presente</w:t>
      </w:r>
      <w:r w:rsidRPr="007B2397">
        <w:rPr>
          <w:rFonts w:ascii="Arial" w:hAnsi="Arial" w:cs="Arial"/>
          <w:lang w:val="es-CR"/>
        </w:rPr>
        <w:t xml:space="preserve"> proyecto sugiere, no solo dar visibilidad a estos servicios en la aplicación propuesta, sino crear un entorno de aprendizaje con los representantes de estos servicios/comunidades y agilizar su capacidad de respuesta y calidad del servicio. Esta iniciativa </w:t>
      </w:r>
      <w:r w:rsidR="00B75791" w:rsidRPr="007B2397">
        <w:rPr>
          <w:rFonts w:ascii="Arial" w:hAnsi="Arial" w:cs="Arial"/>
          <w:lang w:val="es-CR"/>
        </w:rPr>
        <w:t>es</w:t>
      </w:r>
      <w:r w:rsidRPr="007B2397">
        <w:rPr>
          <w:rFonts w:ascii="Arial" w:hAnsi="Arial" w:cs="Arial"/>
          <w:lang w:val="es-CR"/>
        </w:rPr>
        <w:t xml:space="preserve"> un objetivo para la fase de desarrollo completo de la aplicación (no forma parte del </w:t>
      </w:r>
      <w:r w:rsidR="00B75791" w:rsidRPr="007B2397">
        <w:rPr>
          <w:rFonts w:ascii="Arial" w:hAnsi="Arial" w:cs="Arial"/>
          <w:lang w:val="es-CR"/>
        </w:rPr>
        <w:t>PFG</w:t>
      </w:r>
      <w:r w:rsidRPr="007B2397">
        <w:rPr>
          <w:rFonts w:ascii="Arial" w:hAnsi="Arial" w:cs="Arial"/>
          <w:lang w:val="es-CR"/>
        </w:rPr>
        <w:t xml:space="preserve">) y supone incentivar la economía local, potenciar las habilidades de negocio de las comunidades rurales y diferenciar la aplicación propuesta de la competencia por su alineamiento con el desarrollo regenerativo. </w:t>
      </w:r>
    </w:p>
    <w:p w14:paraId="709E0D46" w14:textId="2216074E" w:rsidR="00795974" w:rsidRPr="007B2397" w:rsidRDefault="00795974" w:rsidP="00784AC1">
      <w:pPr>
        <w:pStyle w:val="Heading3"/>
        <w:rPr>
          <w:szCs w:val="22"/>
        </w:rPr>
      </w:pPr>
      <w:bookmarkStart w:id="233" w:name="_Toc164875990"/>
      <w:r w:rsidRPr="007B2397">
        <w:rPr>
          <w:szCs w:val="22"/>
        </w:rPr>
        <w:t>4.2</w:t>
      </w:r>
      <w:r w:rsidRPr="007B2397">
        <w:rPr>
          <w:szCs w:val="22"/>
        </w:rPr>
        <w:tab/>
      </w:r>
      <w:r w:rsidR="00B050D9" w:rsidRPr="007B2397">
        <w:rPr>
          <w:szCs w:val="22"/>
        </w:rPr>
        <w:t>Acta de Constitución del Proyecto</w:t>
      </w:r>
      <w:bookmarkEnd w:id="233"/>
    </w:p>
    <w:p w14:paraId="2A696A87" w14:textId="57156A74" w:rsidR="00256F53" w:rsidRPr="007B2397" w:rsidRDefault="00B050D9" w:rsidP="0049322C">
      <w:pPr>
        <w:widowControl w:val="0"/>
        <w:spacing w:before="240" w:line="480" w:lineRule="auto"/>
        <w:ind w:firstLine="720"/>
        <w:rPr>
          <w:rFonts w:ascii="Arial" w:hAnsi="Arial" w:cs="Arial"/>
          <w:lang w:val="es-ES" w:eastAsia="es-ES"/>
        </w:rPr>
      </w:pPr>
      <w:r w:rsidRPr="007B2397">
        <w:rPr>
          <w:rFonts w:ascii="Arial" w:hAnsi="Arial" w:cs="Arial"/>
          <w:lang w:val="es-ES" w:eastAsia="es-ES"/>
        </w:rPr>
        <w:t>A continuación, se presenta el acta de constitución del proyecto, la cual incluye la justificación del proyecto, objetivos, entregables, riesgos, interesados y</w:t>
      </w:r>
      <w:r w:rsidR="0049322C" w:rsidRPr="007B2397">
        <w:rPr>
          <w:rFonts w:ascii="Arial" w:hAnsi="Arial" w:cs="Arial"/>
          <w:lang w:val="es-ES" w:eastAsia="es-ES"/>
        </w:rPr>
        <w:t xml:space="preserve"> </w:t>
      </w:r>
      <w:r w:rsidRPr="007B2397">
        <w:rPr>
          <w:rFonts w:ascii="Arial" w:hAnsi="Arial" w:cs="Arial"/>
          <w:lang w:val="es-ES" w:eastAsia="es-ES"/>
        </w:rPr>
        <w:t>otros aspectos clave que agilizarán la gestión del proyecto y servirán como insumo para los planes de gestión a desarrollar.</w:t>
      </w:r>
    </w:p>
    <w:p w14:paraId="19567A69" w14:textId="77777777" w:rsidR="00494562" w:rsidRDefault="00494562" w:rsidP="0049322C">
      <w:pPr>
        <w:widowControl w:val="0"/>
        <w:spacing w:before="240" w:line="480" w:lineRule="auto"/>
        <w:ind w:firstLine="720"/>
        <w:rPr>
          <w:rFonts w:ascii="Arial" w:hAnsi="Arial" w:cs="Arial"/>
          <w:lang w:val="es-ES" w:eastAsia="es-ES"/>
        </w:rPr>
      </w:pPr>
    </w:p>
    <w:p w14:paraId="53DA09EA" w14:textId="77777777" w:rsidR="008C19E0" w:rsidRDefault="008C19E0" w:rsidP="0049322C">
      <w:pPr>
        <w:widowControl w:val="0"/>
        <w:spacing w:before="240" w:line="480" w:lineRule="auto"/>
        <w:ind w:firstLine="720"/>
        <w:rPr>
          <w:rFonts w:ascii="Arial" w:hAnsi="Arial" w:cs="Arial"/>
          <w:lang w:val="es-ES" w:eastAsia="es-ES"/>
        </w:rPr>
      </w:pPr>
    </w:p>
    <w:p w14:paraId="1DD40D42" w14:textId="77777777" w:rsidR="008C19E0" w:rsidRDefault="008C19E0" w:rsidP="0049322C">
      <w:pPr>
        <w:widowControl w:val="0"/>
        <w:spacing w:before="240" w:line="480" w:lineRule="auto"/>
        <w:ind w:firstLine="720"/>
        <w:rPr>
          <w:rFonts w:ascii="Arial" w:hAnsi="Arial" w:cs="Arial"/>
          <w:lang w:val="es-ES" w:eastAsia="es-ES"/>
        </w:rPr>
      </w:pPr>
    </w:p>
    <w:p w14:paraId="08442546" w14:textId="77777777" w:rsidR="007E6699" w:rsidRPr="007B2397" w:rsidRDefault="007E6699" w:rsidP="0049322C">
      <w:pPr>
        <w:widowControl w:val="0"/>
        <w:spacing w:before="240" w:line="480" w:lineRule="auto"/>
        <w:ind w:firstLine="720"/>
        <w:rPr>
          <w:rFonts w:ascii="Arial" w:hAnsi="Arial" w:cs="Arial"/>
          <w:lang w:val="es-ES" w:eastAsia="es-ES"/>
        </w:rPr>
      </w:pPr>
    </w:p>
    <w:p w14:paraId="4C2EE86F" w14:textId="31D9EF63" w:rsidR="00B050D9" w:rsidRPr="00890777" w:rsidRDefault="00626420" w:rsidP="00626420">
      <w:pPr>
        <w:pStyle w:val="Figura1"/>
        <w:ind w:firstLine="0"/>
        <w:rPr>
          <w:sz w:val="22"/>
          <w:szCs w:val="22"/>
        </w:rPr>
      </w:pPr>
      <w:bookmarkStart w:id="234" w:name="_Toc164876022"/>
      <w:r w:rsidRPr="00890777">
        <w:rPr>
          <w:sz w:val="22"/>
          <w:szCs w:val="22"/>
        </w:rPr>
        <w:lastRenderedPageBreak/>
        <w:t>Figura 5</w:t>
      </w:r>
      <w:bookmarkEnd w:id="234"/>
    </w:p>
    <w:p w14:paraId="7FBF4AFD" w14:textId="1E65D4C6" w:rsidR="000F0EFF" w:rsidRPr="007B2397" w:rsidRDefault="000F0EFF" w:rsidP="0092651F">
      <w:pPr>
        <w:spacing w:after="0"/>
        <w:rPr>
          <w:rFonts w:ascii="Arial" w:hAnsi="Arial" w:cs="Arial"/>
          <w:i/>
          <w:iCs/>
          <w:lang w:val="es-ES" w:eastAsia="es-ES"/>
        </w:rPr>
      </w:pPr>
      <w:r w:rsidRPr="007B2397">
        <w:rPr>
          <w:rFonts w:ascii="Arial" w:hAnsi="Arial" w:cs="Arial"/>
          <w:i/>
          <w:iCs/>
          <w:lang w:val="es-ES" w:eastAsia="es-ES"/>
        </w:rPr>
        <w:t>Acta de Constitución del Proyecto</w:t>
      </w:r>
    </w:p>
    <w:tbl>
      <w:tblPr>
        <w:tblpPr w:leftFromText="141" w:rightFromText="141" w:vertAnchor="text" w:horzAnchor="margin" w:tblpY="243"/>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693"/>
        <w:gridCol w:w="1418"/>
      </w:tblGrid>
      <w:tr w:rsidR="00BA3A57" w:rsidRPr="007B2397" w14:paraId="1BFB940C" w14:textId="77777777" w:rsidTr="00CF6828">
        <w:trPr>
          <w:trHeight w:val="274"/>
        </w:trPr>
        <w:tc>
          <w:tcPr>
            <w:tcW w:w="8784"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40A403BB" w14:textId="77777777" w:rsidR="00BA3A57" w:rsidRPr="007B2397" w:rsidRDefault="00BA3A57" w:rsidP="00380623">
            <w:pPr>
              <w:spacing w:after="0" w:line="240" w:lineRule="auto"/>
              <w:jc w:val="center"/>
              <w:rPr>
                <w:rFonts w:ascii="Arial" w:hAnsi="Arial" w:cs="Arial"/>
                <w:b/>
                <w:noProof/>
                <w:color w:val="FFFFFF" w:themeColor="background1"/>
              </w:rPr>
            </w:pPr>
            <w:r w:rsidRPr="007B2397">
              <w:rPr>
                <w:rFonts w:ascii="Arial" w:hAnsi="Arial" w:cs="Arial"/>
                <w:b/>
                <w:noProof/>
                <w:color w:val="FFFFFF" w:themeColor="background1"/>
              </w:rPr>
              <w:t>ACTA DEL PROYECTO</w:t>
            </w:r>
          </w:p>
          <w:p w14:paraId="6F2FE89C" w14:textId="77777777" w:rsidR="00BA3A57" w:rsidRPr="007B2397" w:rsidRDefault="00BA3A57" w:rsidP="00224FD7">
            <w:pPr>
              <w:jc w:val="both"/>
              <w:rPr>
                <w:rFonts w:ascii="Arial" w:hAnsi="Arial" w:cs="Arial"/>
                <w:b/>
                <w:noProof/>
              </w:rPr>
            </w:pPr>
          </w:p>
        </w:tc>
      </w:tr>
      <w:tr w:rsidR="00BA3A57" w:rsidRPr="007B2397" w14:paraId="080DD980" w14:textId="77777777" w:rsidTr="00CF6828">
        <w:trPr>
          <w:trHeight w:val="173"/>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B4F14" w14:textId="77777777" w:rsidR="00BA3A57" w:rsidRPr="007B2397" w:rsidRDefault="00BA3A57" w:rsidP="00224FD7">
            <w:pPr>
              <w:jc w:val="both"/>
              <w:rPr>
                <w:rFonts w:ascii="Arial" w:hAnsi="Arial" w:cs="Arial"/>
                <w:b/>
                <w:noProof/>
              </w:rPr>
            </w:pPr>
            <w:r w:rsidRPr="007B2397">
              <w:rPr>
                <w:rFonts w:ascii="Arial" w:hAnsi="Arial" w:cs="Arial"/>
                <w:b/>
                <w:noProof/>
              </w:rPr>
              <w:t>Fecha</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C56704" w14:textId="77777777" w:rsidR="00BA3A57" w:rsidRPr="007B2397" w:rsidRDefault="00BA3A57" w:rsidP="00224FD7">
            <w:pPr>
              <w:jc w:val="both"/>
              <w:rPr>
                <w:rFonts w:ascii="Arial" w:hAnsi="Arial" w:cs="Arial"/>
                <w:b/>
                <w:noProof/>
              </w:rPr>
            </w:pPr>
            <w:r w:rsidRPr="007B2397">
              <w:rPr>
                <w:rFonts w:ascii="Arial" w:hAnsi="Arial" w:cs="Arial"/>
                <w:b/>
                <w:noProof/>
              </w:rPr>
              <w:t xml:space="preserve">Nombre de Proyecto </w:t>
            </w:r>
          </w:p>
        </w:tc>
      </w:tr>
      <w:tr w:rsidR="00BA3A57" w:rsidRPr="00FB7B7F" w14:paraId="3CDA1E17" w14:textId="77777777" w:rsidTr="00CF6828">
        <w:trPr>
          <w:trHeight w:val="538"/>
        </w:trPr>
        <w:tc>
          <w:tcPr>
            <w:tcW w:w="4673" w:type="dxa"/>
            <w:tcBorders>
              <w:top w:val="single" w:sz="4" w:space="0" w:color="auto"/>
              <w:left w:val="single" w:sz="4" w:space="0" w:color="auto"/>
              <w:bottom w:val="single" w:sz="4" w:space="0" w:color="auto"/>
              <w:right w:val="single" w:sz="4" w:space="0" w:color="auto"/>
            </w:tcBorders>
          </w:tcPr>
          <w:p w14:paraId="165DBD33" w14:textId="77777777" w:rsidR="00BA3A57" w:rsidRPr="007B2397" w:rsidRDefault="00BA3A57" w:rsidP="00224FD7">
            <w:pPr>
              <w:jc w:val="both"/>
              <w:rPr>
                <w:rFonts w:ascii="Arial" w:hAnsi="Arial" w:cs="Arial"/>
                <w:noProof/>
              </w:rPr>
            </w:pPr>
            <w:r w:rsidRPr="007B2397">
              <w:rPr>
                <w:rFonts w:ascii="Arial" w:hAnsi="Arial" w:cs="Arial"/>
                <w:noProof/>
              </w:rPr>
              <w:t>1/22/2024</w:t>
            </w:r>
          </w:p>
        </w:tc>
        <w:tc>
          <w:tcPr>
            <w:tcW w:w="4111" w:type="dxa"/>
            <w:gridSpan w:val="2"/>
            <w:tcBorders>
              <w:top w:val="single" w:sz="4" w:space="0" w:color="auto"/>
              <w:left w:val="single" w:sz="4" w:space="0" w:color="auto"/>
              <w:bottom w:val="single" w:sz="4" w:space="0" w:color="auto"/>
              <w:right w:val="single" w:sz="4" w:space="0" w:color="auto"/>
            </w:tcBorders>
            <w:hideMark/>
          </w:tcPr>
          <w:p w14:paraId="252FFBC3" w14:textId="77777777" w:rsidR="00BA3A57" w:rsidRPr="007B2397" w:rsidRDefault="00BA3A57" w:rsidP="00E70866">
            <w:pPr>
              <w:spacing w:after="0"/>
              <w:jc w:val="both"/>
              <w:rPr>
                <w:rFonts w:ascii="Arial" w:hAnsi="Arial" w:cs="Arial"/>
                <w:noProof/>
                <w:lang w:val="es-CR"/>
              </w:rPr>
            </w:pPr>
            <w:r w:rsidRPr="007B2397">
              <w:rPr>
                <w:rFonts w:ascii="Arial" w:hAnsi="Arial" w:cs="Arial"/>
                <w:noProof/>
                <w:lang w:val="es-CR"/>
              </w:rPr>
              <w:t>Diseño de una Aplicación Multiplataforma de Diversos Servicios Turísticos en Costa Rica</w:t>
            </w:r>
          </w:p>
        </w:tc>
      </w:tr>
      <w:tr w:rsidR="00BA3A57" w:rsidRPr="007B2397" w14:paraId="3591A3AF" w14:textId="77777777" w:rsidTr="00CF6828">
        <w:trPr>
          <w:trHeight w:val="263"/>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C11F51" w14:textId="77777777" w:rsidR="00BA3A57" w:rsidRPr="007B2397" w:rsidRDefault="00BA3A57" w:rsidP="00224FD7">
            <w:pPr>
              <w:jc w:val="both"/>
              <w:rPr>
                <w:rFonts w:ascii="Arial" w:hAnsi="Arial" w:cs="Arial"/>
                <w:b/>
                <w:noProof/>
              </w:rPr>
            </w:pPr>
            <w:r w:rsidRPr="007B2397">
              <w:rPr>
                <w:rFonts w:ascii="Arial" w:hAnsi="Arial" w:cs="Arial"/>
                <w:b/>
                <w:noProof/>
              </w:rPr>
              <w:t>Tipo de proyecto:</w:t>
            </w:r>
          </w:p>
        </w:tc>
        <w:tc>
          <w:tcPr>
            <w:tcW w:w="4111" w:type="dxa"/>
            <w:gridSpan w:val="2"/>
            <w:tcBorders>
              <w:top w:val="single" w:sz="4" w:space="0" w:color="auto"/>
              <w:left w:val="single" w:sz="4" w:space="0" w:color="auto"/>
              <w:bottom w:val="single" w:sz="4" w:space="0" w:color="auto"/>
              <w:right w:val="single" w:sz="4" w:space="0" w:color="auto"/>
            </w:tcBorders>
          </w:tcPr>
          <w:p w14:paraId="09DB1A6E" w14:textId="4E966825" w:rsidR="0028073E" w:rsidRPr="007B2397" w:rsidRDefault="00F940DC" w:rsidP="00224FD7">
            <w:pPr>
              <w:jc w:val="both"/>
              <w:rPr>
                <w:rFonts w:ascii="Arial" w:hAnsi="Arial" w:cs="Arial"/>
                <w:noProof/>
              </w:rPr>
            </w:pPr>
            <w:r>
              <w:rPr>
                <w:rFonts w:ascii="Arial" w:hAnsi="Arial" w:cs="Arial"/>
                <w:noProof/>
              </w:rPr>
              <w:t>Predictivo</w:t>
            </w:r>
          </w:p>
        </w:tc>
      </w:tr>
      <w:tr w:rsidR="00BA3A57" w:rsidRPr="00FB7B7F" w14:paraId="5A6648DF" w14:textId="77777777" w:rsidTr="00CF6828">
        <w:trPr>
          <w:trHeight w:val="385"/>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41537B" w14:textId="7071DF63" w:rsidR="00BA3A57" w:rsidRPr="007B2397" w:rsidRDefault="00BA3A57" w:rsidP="00380623">
            <w:pPr>
              <w:spacing w:after="0"/>
              <w:jc w:val="both"/>
              <w:rPr>
                <w:rFonts w:ascii="Arial" w:hAnsi="Arial" w:cs="Arial"/>
                <w:b/>
                <w:noProof/>
                <w:lang w:val="es-CR"/>
              </w:rPr>
            </w:pPr>
            <w:r w:rsidRPr="007B2397">
              <w:rPr>
                <w:rFonts w:ascii="Arial" w:hAnsi="Arial" w:cs="Arial"/>
                <w:b/>
                <w:noProof/>
                <w:lang w:val="es-CR"/>
              </w:rPr>
              <w:t>Áreas de conocimiento /  proceso</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2C6687" w14:textId="77777777" w:rsidR="00BA3A57" w:rsidRPr="007B2397" w:rsidRDefault="00BA3A57" w:rsidP="00380623">
            <w:pPr>
              <w:spacing w:after="0"/>
              <w:jc w:val="both"/>
              <w:rPr>
                <w:rFonts w:ascii="Arial" w:hAnsi="Arial" w:cs="Arial"/>
                <w:b/>
                <w:noProof/>
                <w:lang w:val="es-CR"/>
              </w:rPr>
            </w:pPr>
            <w:r w:rsidRPr="007B2397">
              <w:rPr>
                <w:rFonts w:ascii="Arial" w:hAnsi="Arial" w:cs="Arial"/>
                <w:b/>
                <w:noProof/>
                <w:lang w:val="es-CR"/>
              </w:rPr>
              <w:t>Área de aplicación (Sector / Actividad)</w:t>
            </w:r>
          </w:p>
        </w:tc>
      </w:tr>
      <w:tr w:rsidR="00BA3A57" w:rsidRPr="007B2397" w14:paraId="2A22DFB2" w14:textId="77777777" w:rsidTr="00CF6828">
        <w:trPr>
          <w:trHeight w:val="345"/>
        </w:trPr>
        <w:tc>
          <w:tcPr>
            <w:tcW w:w="4673" w:type="dxa"/>
            <w:tcBorders>
              <w:top w:val="single" w:sz="4" w:space="0" w:color="auto"/>
              <w:left w:val="single" w:sz="4" w:space="0" w:color="auto"/>
              <w:bottom w:val="single" w:sz="4" w:space="0" w:color="auto"/>
              <w:right w:val="single" w:sz="4" w:space="0" w:color="auto"/>
            </w:tcBorders>
            <w:hideMark/>
          </w:tcPr>
          <w:p w14:paraId="2106685B" w14:textId="77777777" w:rsidR="00BA3A57" w:rsidRPr="007B2397" w:rsidRDefault="00BA3A57" w:rsidP="00224FD7">
            <w:pPr>
              <w:jc w:val="both"/>
              <w:rPr>
                <w:rFonts w:ascii="Arial" w:hAnsi="Arial" w:cs="Arial"/>
                <w:noProof/>
                <w:lang w:val="es-CR"/>
              </w:rPr>
            </w:pPr>
            <w:r w:rsidRPr="007B2397">
              <w:rPr>
                <w:rFonts w:ascii="Arial" w:hAnsi="Arial" w:cs="Arial"/>
                <w:noProof/>
                <w:lang w:val="es-CR"/>
              </w:rPr>
              <w:t>Procesos: Inicio, planificación, ejecución, cierre.</w:t>
            </w:r>
          </w:p>
          <w:p w14:paraId="0DDE40A1" w14:textId="77777777" w:rsidR="00BA3A57" w:rsidRPr="007B2397" w:rsidRDefault="00BA3A57" w:rsidP="00224FD7">
            <w:pPr>
              <w:jc w:val="both"/>
              <w:rPr>
                <w:rFonts w:ascii="Arial" w:hAnsi="Arial" w:cs="Arial"/>
                <w:noProof/>
                <w:lang w:val="es-CR"/>
              </w:rPr>
            </w:pPr>
            <w:r w:rsidRPr="007B2397">
              <w:rPr>
                <w:rFonts w:ascii="Arial" w:hAnsi="Arial" w:cs="Arial"/>
                <w:noProof/>
                <w:lang w:val="es-CR"/>
              </w:rPr>
              <w:t xml:space="preserve">Áreas de conocimiento: gestión del alcance, gestión del tiempo, gestión de los costos, gestión de la calidad, gestión de los recursos, gestión de las comunicaciones, gestión de las adquisiciones y gestión de los interesados. </w:t>
            </w:r>
          </w:p>
        </w:tc>
        <w:tc>
          <w:tcPr>
            <w:tcW w:w="4111" w:type="dxa"/>
            <w:gridSpan w:val="2"/>
            <w:tcBorders>
              <w:top w:val="single" w:sz="4" w:space="0" w:color="auto"/>
              <w:left w:val="single" w:sz="4" w:space="0" w:color="auto"/>
              <w:bottom w:val="single" w:sz="4" w:space="0" w:color="auto"/>
              <w:right w:val="single" w:sz="4" w:space="0" w:color="auto"/>
            </w:tcBorders>
            <w:hideMark/>
          </w:tcPr>
          <w:p w14:paraId="2262249A" w14:textId="77777777" w:rsidR="00BA3A57" w:rsidRPr="007B2397" w:rsidRDefault="00BA3A57" w:rsidP="00224FD7">
            <w:pPr>
              <w:jc w:val="both"/>
              <w:rPr>
                <w:rFonts w:ascii="Arial" w:hAnsi="Arial" w:cs="Arial"/>
                <w:noProof/>
              </w:rPr>
            </w:pPr>
            <w:r w:rsidRPr="007B2397">
              <w:rPr>
                <w:rFonts w:ascii="Arial" w:hAnsi="Arial" w:cs="Arial"/>
                <w:noProof/>
              </w:rPr>
              <w:t>Tecnología</w:t>
            </w:r>
          </w:p>
        </w:tc>
      </w:tr>
      <w:tr w:rsidR="00BA3A57" w:rsidRPr="007B2397" w14:paraId="4A61D9E7" w14:textId="77777777" w:rsidTr="00CF6828">
        <w:trPr>
          <w:trHeight w:val="173"/>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EC688A" w14:textId="31BF11F9" w:rsidR="00BA3A57" w:rsidRPr="007B2397" w:rsidRDefault="00BA3A57" w:rsidP="006E226B">
            <w:pPr>
              <w:spacing w:after="0"/>
              <w:jc w:val="center"/>
              <w:rPr>
                <w:rFonts w:ascii="Arial" w:hAnsi="Arial" w:cs="Arial"/>
                <w:b/>
                <w:noProof/>
              </w:rPr>
            </w:pPr>
            <w:r w:rsidRPr="007B2397">
              <w:rPr>
                <w:rFonts w:ascii="Arial" w:hAnsi="Arial" w:cs="Arial"/>
                <w:b/>
                <w:noProof/>
              </w:rPr>
              <w:t>Fecha tentativa de inicio</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32471" w14:textId="77777777" w:rsidR="00BA3A57" w:rsidRPr="007B2397" w:rsidRDefault="00BA3A57" w:rsidP="006E226B">
            <w:pPr>
              <w:spacing w:after="0"/>
              <w:jc w:val="center"/>
              <w:rPr>
                <w:rFonts w:ascii="Arial" w:hAnsi="Arial" w:cs="Arial"/>
                <w:b/>
                <w:noProof/>
              </w:rPr>
            </w:pPr>
            <w:r w:rsidRPr="007B2397">
              <w:rPr>
                <w:rFonts w:ascii="Arial" w:hAnsi="Arial" w:cs="Arial"/>
                <w:b/>
                <w:noProof/>
              </w:rPr>
              <w:t>Fecha tentativa de finalización</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9C045" w14:textId="136FF4A7" w:rsidR="00BA3A57" w:rsidRPr="007B2397" w:rsidRDefault="00BA3A57" w:rsidP="006E226B">
            <w:pPr>
              <w:spacing w:after="0"/>
              <w:jc w:val="center"/>
              <w:rPr>
                <w:rFonts w:ascii="Arial" w:hAnsi="Arial" w:cs="Arial"/>
                <w:b/>
                <w:noProof/>
              </w:rPr>
            </w:pPr>
            <w:r w:rsidRPr="007B2397">
              <w:rPr>
                <w:rFonts w:ascii="Arial" w:hAnsi="Arial" w:cs="Arial"/>
                <w:b/>
                <w:noProof/>
              </w:rPr>
              <w:t>Duración</w:t>
            </w:r>
            <w:r w:rsidR="002222D7" w:rsidRPr="007B2397">
              <w:rPr>
                <w:rFonts w:ascii="Arial" w:hAnsi="Arial" w:cs="Arial"/>
                <w:b/>
                <w:noProof/>
              </w:rPr>
              <w:t xml:space="preserve"> </w:t>
            </w:r>
            <w:r w:rsidRPr="007B2397">
              <w:rPr>
                <w:rFonts w:ascii="Arial" w:hAnsi="Arial" w:cs="Arial"/>
                <w:b/>
                <w:noProof/>
              </w:rPr>
              <w:t>(meses)</w:t>
            </w:r>
          </w:p>
        </w:tc>
      </w:tr>
      <w:tr w:rsidR="00BA3A57" w:rsidRPr="007B2397" w14:paraId="7A001F81" w14:textId="77777777" w:rsidTr="00CF6828">
        <w:trPr>
          <w:trHeight w:val="345"/>
        </w:trPr>
        <w:tc>
          <w:tcPr>
            <w:tcW w:w="4673" w:type="dxa"/>
            <w:tcBorders>
              <w:top w:val="single" w:sz="4" w:space="0" w:color="auto"/>
              <w:left w:val="single" w:sz="4" w:space="0" w:color="auto"/>
              <w:bottom w:val="single" w:sz="4" w:space="0" w:color="auto"/>
              <w:right w:val="single" w:sz="4" w:space="0" w:color="auto"/>
            </w:tcBorders>
          </w:tcPr>
          <w:p w14:paraId="123CFE9A" w14:textId="5AB04BC0" w:rsidR="00BA3A57" w:rsidRPr="00E60713" w:rsidRDefault="00E97CD9" w:rsidP="00CF6828">
            <w:pPr>
              <w:jc w:val="center"/>
              <w:rPr>
                <w:rFonts w:ascii="Arial" w:hAnsi="Arial" w:cs="Arial"/>
                <w:noProof/>
              </w:rPr>
            </w:pPr>
            <w:r w:rsidRPr="00E60713">
              <w:rPr>
                <w:rFonts w:ascii="Arial" w:hAnsi="Arial" w:cs="Arial"/>
                <w:noProof/>
              </w:rPr>
              <w:t>22</w:t>
            </w:r>
            <w:r w:rsidR="00BA3A57" w:rsidRPr="00E60713">
              <w:rPr>
                <w:rFonts w:ascii="Arial" w:hAnsi="Arial" w:cs="Arial"/>
                <w:noProof/>
              </w:rPr>
              <w:t xml:space="preserve"> de </w:t>
            </w:r>
            <w:r w:rsidRPr="00E60713">
              <w:rPr>
                <w:rFonts w:ascii="Arial" w:hAnsi="Arial" w:cs="Arial"/>
                <w:noProof/>
              </w:rPr>
              <w:t>Abril</w:t>
            </w:r>
            <w:r w:rsidR="00BA3A57" w:rsidRPr="00E60713">
              <w:rPr>
                <w:rFonts w:ascii="Arial" w:hAnsi="Arial" w:cs="Arial"/>
                <w:noProof/>
              </w:rPr>
              <w:t>, 2024</w:t>
            </w:r>
          </w:p>
        </w:tc>
        <w:tc>
          <w:tcPr>
            <w:tcW w:w="2693" w:type="dxa"/>
            <w:tcBorders>
              <w:top w:val="single" w:sz="4" w:space="0" w:color="auto"/>
              <w:left w:val="single" w:sz="4" w:space="0" w:color="auto"/>
              <w:bottom w:val="single" w:sz="4" w:space="0" w:color="auto"/>
              <w:right w:val="single" w:sz="4" w:space="0" w:color="auto"/>
            </w:tcBorders>
          </w:tcPr>
          <w:p w14:paraId="490001E2" w14:textId="225106B0" w:rsidR="00BA3A57" w:rsidRPr="00E60713" w:rsidRDefault="00E97CD9" w:rsidP="00CF6828">
            <w:pPr>
              <w:jc w:val="center"/>
              <w:rPr>
                <w:rFonts w:ascii="Arial" w:hAnsi="Arial" w:cs="Arial"/>
                <w:noProof/>
              </w:rPr>
            </w:pPr>
            <w:r w:rsidRPr="00E60713">
              <w:rPr>
                <w:rFonts w:ascii="Arial" w:hAnsi="Arial" w:cs="Arial"/>
                <w:noProof/>
              </w:rPr>
              <w:t>21</w:t>
            </w:r>
            <w:r w:rsidR="00BA3A57" w:rsidRPr="00E60713">
              <w:rPr>
                <w:rFonts w:ascii="Arial" w:hAnsi="Arial" w:cs="Arial"/>
                <w:noProof/>
              </w:rPr>
              <w:t xml:space="preserve"> de </w:t>
            </w:r>
            <w:r w:rsidRPr="00E60713">
              <w:rPr>
                <w:rFonts w:ascii="Arial" w:hAnsi="Arial" w:cs="Arial"/>
                <w:noProof/>
              </w:rPr>
              <w:t>Noviembre</w:t>
            </w:r>
            <w:r w:rsidR="00BA3A57" w:rsidRPr="00E60713">
              <w:rPr>
                <w:rFonts w:ascii="Arial" w:hAnsi="Arial" w:cs="Arial"/>
                <w:noProof/>
              </w:rPr>
              <w:t>, 2024</w:t>
            </w:r>
          </w:p>
        </w:tc>
        <w:tc>
          <w:tcPr>
            <w:tcW w:w="1418" w:type="dxa"/>
            <w:tcBorders>
              <w:top w:val="single" w:sz="4" w:space="0" w:color="auto"/>
              <w:left w:val="single" w:sz="4" w:space="0" w:color="auto"/>
              <w:bottom w:val="single" w:sz="4" w:space="0" w:color="auto"/>
              <w:right w:val="single" w:sz="4" w:space="0" w:color="auto"/>
            </w:tcBorders>
          </w:tcPr>
          <w:p w14:paraId="20550DD3" w14:textId="13BF931E" w:rsidR="00BA3A57" w:rsidRPr="007B2397" w:rsidRDefault="004C5B6E" w:rsidP="00CF6828">
            <w:pPr>
              <w:jc w:val="center"/>
              <w:rPr>
                <w:rFonts w:ascii="Arial" w:hAnsi="Arial" w:cs="Arial"/>
                <w:noProof/>
              </w:rPr>
            </w:pPr>
            <w:r w:rsidRPr="007B2397">
              <w:rPr>
                <w:rFonts w:ascii="Arial" w:hAnsi="Arial" w:cs="Arial"/>
                <w:noProof/>
              </w:rPr>
              <w:t>7</w:t>
            </w:r>
            <w:r w:rsidR="00BA3A57" w:rsidRPr="007B2397">
              <w:rPr>
                <w:rFonts w:ascii="Arial" w:hAnsi="Arial" w:cs="Arial"/>
                <w:noProof/>
              </w:rPr>
              <w:t xml:space="preserve"> meses</w:t>
            </w:r>
          </w:p>
        </w:tc>
      </w:tr>
      <w:tr w:rsidR="00BA3A57" w:rsidRPr="007B2397" w14:paraId="45842932" w14:textId="77777777" w:rsidTr="00CF6828">
        <w:trPr>
          <w:trHeight w:val="173"/>
        </w:trPr>
        <w:tc>
          <w:tcPr>
            <w:tcW w:w="87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59F7B" w14:textId="5BAF5632" w:rsidR="00BA3A57" w:rsidRPr="007B2397" w:rsidRDefault="00BA3A57" w:rsidP="00224FD7">
            <w:pPr>
              <w:jc w:val="both"/>
              <w:rPr>
                <w:rFonts w:ascii="Arial" w:hAnsi="Arial" w:cs="Arial"/>
                <w:b/>
                <w:noProof/>
                <w:lang w:val="es-CR"/>
              </w:rPr>
            </w:pPr>
            <w:r w:rsidRPr="007B2397">
              <w:rPr>
                <w:rFonts w:ascii="Arial" w:hAnsi="Arial" w:cs="Arial"/>
                <w:b/>
                <w:noProof/>
                <w:lang w:val="es-CR"/>
              </w:rPr>
              <w:t xml:space="preserve">Objetivos del proyecto </w:t>
            </w:r>
          </w:p>
        </w:tc>
      </w:tr>
      <w:tr w:rsidR="00BA3A57" w:rsidRPr="00FB7B7F" w14:paraId="53ECA832" w14:textId="77777777" w:rsidTr="00CF6828">
        <w:trPr>
          <w:trHeight w:val="1070"/>
        </w:trPr>
        <w:tc>
          <w:tcPr>
            <w:tcW w:w="8784" w:type="dxa"/>
            <w:gridSpan w:val="3"/>
            <w:tcBorders>
              <w:top w:val="single" w:sz="4" w:space="0" w:color="auto"/>
              <w:left w:val="single" w:sz="4" w:space="0" w:color="auto"/>
              <w:bottom w:val="single" w:sz="4" w:space="0" w:color="auto"/>
              <w:right w:val="single" w:sz="4" w:space="0" w:color="auto"/>
            </w:tcBorders>
          </w:tcPr>
          <w:p w14:paraId="7A2D3236" w14:textId="77777777" w:rsidR="00BA3A57" w:rsidRPr="007B2397" w:rsidRDefault="00BA3A57" w:rsidP="006E226B">
            <w:pPr>
              <w:spacing w:before="240"/>
              <w:jc w:val="both"/>
              <w:rPr>
                <w:rFonts w:ascii="Arial" w:hAnsi="Arial" w:cs="Arial"/>
                <w:b/>
                <w:bCs/>
                <w:noProof/>
                <w:lang w:val="es-CR"/>
              </w:rPr>
            </w:pPr>
            <w:r w:rsidRPr="007B2397">
              <w:rPr>
                <w:rFonts w:ascii="Arial" w:hAnsi="Arial" w:cs="Arial"/>
                <w:b/>
                <w:bCs/>
                <w:noProof/>
                <w:lang w:val="es-CR"/>
              </w:rPr>
              <w:t xml:space="preserve">Objetivo general </w:t>
            </w:r>
          </w:p>
          <w:p w14:paraId="1E6D0555" w14:textId="00DAD146" w:rsidR="00256F53" w:rsidRPr="007B2397" w:rsidRDefault="00BA3A57" w:rsidP="0028738C">
            <w:pPr>
              <w:spacing w:before="240" w:line="480" w:lineRule="auto"/>
              <w:jc w:val="both"/>
              <w:rPr>
                <w:rFonts w:ascii="Arial" w:hAnsi="Arial" w:cs="Arial"/>
                <w:noProof/>
                <w:lang w:val="es-CR"/>
              </w:rPr>
            </w:pPr>
            <w:r w:rsidRPr="007B2397">
              <w:rPr>
                <w:rFonts w:ascii="Arial" w:hAnsi="Arial" w:cs="Arial"/>
                <w:noProof/>
                <w:lang w:val="es-CR"/>
              </w:rPr>
              <w:t>Realizar el diseño de una aplicación multiplataforma de diversos servicios turísticos en Costa Rica con el objetivo de crear una plataforma para fomentar el turismo nacional y fortalecer la gestión de respuesta de los proveedores de servicios.</w:t>
            </w:r>
          </w:p>
          <w:p w14:paraId="36CB28CF" w14:textId="52C6197C" w:rsidR="00BA3A57" w:rsidRPr="007B2397" w:rsidRDefault="00BA3A57" w:rsidP="00224FD7">
            <w:pPr>
              <w:jc w:val="both"/>
              <w:rPr>
                <w:rFonts w:ascii="Arial" w:hAnsi="Arial" w:cs="Arial"/>
                <w:b/>
                <w:bCs/>
                <w:noProof/>
                <w:lang w:val="es-CR"/>
              </w:rPr>
            </w:pPr>
            <w:r w:rsidRPr="007B2397">
              <w:rPr>
                <w:rFonts w:ascii="Arial" w:hAnsi="Arial" w:cs="Arial"/>
                <w:b/>
                <w:bCs/>
                <w:noProof/>
                <w:lang w:val="es-CR"/>
              </w:rPr>
              <w:t>Objetivos especificos</w:t>
            </w:r>
          </w:p>
          <w:p w14:paraId="2AE965D7" w14:textId="3822717E"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t>Obtener los requerimientos de diseño de la solución propuesta para identificar los esfuerzos necesarios para su desarrollo.</w:t>
            </w:r>
          </w:p>
          <w:p w14:paraId="56F4BE5F" w14:textId="735D3088"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t>Diseñar la interfaz de la aplicación con el fin de definir la experiencia de usuario esperada, tanto a nivel visual como funcional.</w:t>
            </w:r>
          </w:p>
          <w:p w14:paraId="0638377B" w14:textId="459D0623"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lastRenderedPageBreak/>
              <w:t xml:space="preserve">Diseñar la arquitectura e infraestructura de la aplicación con el fin de asegurar las tecnologías de interfaz, procesamiento, almacenamiento de datos, y nube requeridas para soportar su operatividad. </w:t>
            </w:r>
          </w:p>
          <w:p w14:paraId="35B50B8D" w14:textId="7C64ED2A"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t xml:space="preserve">Definir las estrategias y herramientas necesarias para asegurar la calidad del diseño de la aplicación durante su desarrollo. </w:t>
            </w:r>
          </w:p>
          <w:p w14:paraId="7D88FDF4" w14:textId="6539DE41"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t>Definir el producto y requerimientos del diseño de la aplicación para estimar las épicas, tareas principales y equipo de desarrollo inicial requerido para el proyecto.</w:t>
            </w:r>
          </w:p>
          <w:p w14:paraId="4F3C35E6" w14:textId="44C0630B" w:rsidR="00BA3A57" w:rsidRPr="007B2397" w:rsidRDefault="00BA3A57" w:rsidP="008E409F">
            <w:pPr>
              <w:pStyle w:val="ListParagraph"/>
              <w:numPr>
                <w:ilvl w:val="0"/>
                <w:numId w:val="13"/>
              </w:numPr>
              <w:jc w:val="both"/>
              <w:rPr>
                <w:rFonts w:cs="Arial"/>
                <w:bCs/>
                <w:noProof/>
                <w:szCs w:val="22"/>
                <w:lang w:val="es-CR"/>
              </w:rPr>
            </w:pPr>
            <w:r w:rsidRPr="007B2397">
              <w:rPr>
                <w:rFonts w:cs="Arial"/>
                <w:bCs/>
                <w:noProof/>
                <w:szCs w:val="22"/>
                <w:lang w:val="es-CR"/>
              </w:rPr>
              <w:t>Desarrollar y realizar pruebas del prototipo para recopilar retroalimentación de los usuarios potenciales e identificar posibles mejoras en la usabilidad y el diseño antes de avanzar al desarrollo completo de la aplicación.</w:t>
            </w:r>
          </w:p>
        </w:tc>
      </w:tr>
      <w:tr w:rsidR="00BA3A57" w:rsidRPr="00FB7B7F" w14:paraId="6F0D6D5B" w14:textId="77777777" w:rsidTr="00CF6828">
        <w:trPr>
          <w:trHeight w:val="165"/>
        </w:trPr>
        <w:tc>
          <w:tcPr>
            <w:tcW w:w="87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D78BB" w14:textId="77777777" w:rsidR="00BA3A57" w:rsidRPr="007B2397" w:rsidRDefault="00BA3A57" w:rsidP="00224FD7">
            <w:pPr>
              <w:jc w:val="both"/>
              <w:rPr>
                <w:rFonts w:ascii="Arial" w:hAnsi="Arial" w:cs="Arial"/>
                <w:b/>
                <w:noProof/>
                <w:lang w:val="es-CR"/>
              </w:rPr>
            </w:pPr>
            <w:r w:rsidRPr="007B2397">
              <w:rPr>
                <w:rFonts w:ascii="Arial" w:hAnsi="Arial" w:cs="Arial"/>
                <w:b/>
                <w:noProof/>
                <w:lang w:val="es-CR"/>
              </w:rPr>
              <w:lastRenderedPageBreak/>
              <w:t>Justificación o propósito del proyecto (Aporte y resultados esperados)</w:t>
            </w:r>
          </w:p>
        </w:tc>
      </w:tr>
      <w:tr w:rsidR="00BA3A57" w:rsidRPr="00FB7B7F" w14:paraId="5353469B" w14:textId="77777777" w:rsidTr="00CF6828">
        <w:trPr>
          <w:trHeight w:val="345"/>
        </w:trPr>
        <w:tc>
          <w:tcPr>
            <w:tcW w:w="8784" w:type="dxa"/>
            <w:gridSpan w:val="3"/>
            <w:tcBorders>
              <w:top w:val="single" w:sz="4" w:space="0" w:color="auto"/>
              <w:left w:val="single" w:sz="4" w:space="0" w:color="auto"/>
              <w:bottom w:val="single" w:sz="4" w:space="0" w:color="auto"/>
              <w:right w:val="single" w:sz="4" w:space="0" w:color="auto"/>
            </w:tcBorders>
          </w:tcPr>
          <w:p w14:paraId="71292A93" w14:textId="7DDE2B9B" w:rsidR="00BA3A57" w:rsidRPr="007B2397" w:rsidRDefault="00BA3A57" w:rsidP="0016183A">
            <w:pPr>
              <w:spacing w:before="240" w:after="0" w:line="480" w:lineRule="auto"/>
              <w:jc w:val="both"/>
              <w:rPr>
                <w:rFonts w:ascii="Arial" w:hAnsi="Arial" w:cs="Arial"/>
                <w:noProof/>
                <w:lang w:val="es-CR"/>
              </w:rPr>
            </w:pPr>
            <w:r w:rsidRPr="007B2397">
              <w:rPr>
                <w:rFonts w:ascii="Arial" w:hAnsi="Arial" w:cs="Arial"/>
                <w:noProof/>
                <w:lang w:val="es-CR"/>
              </w:rPr>
              <w:t xml:space="preserve">El proyecto de diseño pretende entregar la primera versión del prototipo de la aplicación de servicios turísticos para su posterior desarrollo, el cual pretende habilitar una interacción de alta fidelidad de los usuarios con la interfaz propuesta. Esta interacción le permitirá a los usuarios conocer la experiencia esperada a la hora de adquirir los principales servicios ofrecidos por la plataforma, tales como: </w:t>
            </w:r>
            <w:r w:rsidR="000D3B49" w:rsidRPr="007B2397">
              <w:rPr>
                <w:rFonts w:ascii="Arial" w:hAnsi="Arial" w:cs="Arial"/>
                <w:noProof/>
                <w:lang w:val="es-CR"/>
              </w:rPr>
              <w:t>c</w:t>
            </w:r>
            <w:r w:rsidRPr="007B2397">
              <w:rPr>
                <w:rFonts w:ascii="Arial" w:hAnsi="Arial" w:cs="Arial"/>
                <w:noProof/>
                <w:lang w:val="es-CR"/>
              </w:rPr>
              <w:t xml:space="preserve">artera o portafolio de guías turísticos, portafolio de servicios turísticos rurales y portafolio de servicios tradicionales (restaurantes, hoteles, parques nacionales, etc.). Esta experiencia pretende contribuir al crecimiento económico de poblaciones vulnerables cercanas a los principales atractivos turísticos de Costa Rica y convertirse en una fuente de empleo para los proveedores locales de servicios turísticos. Los usuarios también podrán experimentar los servicios de chat, mensajería privada y capacidad transaccional de la aplicación, construidos con el fin de potenciar la eficiencia de los proveedores en su gestión de respuestas. </w:t>
            </w:r>
          </w:p>
        </w:tc>
      </w:tr>
    </w:tbl>
    <w:p w14:paraId="3CC8963B" w14:textId="77777777" w:rsidR="00BA3A57" w:rsidRDefault="00BA3A57" w:rsidP="00031B0D">
      <w:pPr>
        <w:spacing w:after="0"/>
        <w:rPr>
          <w:rFonts w:ascii="Arial" w:hAnsi="Arial" w:cs="Arial"/>
          <w:lang w:val="es-CR"/>
        </w:rPr>
      </w:pPr>
    </w:p>
    <w:p w14:paraId="5F386A5D" w14:textId="77777777" w:rsidR="00CF6828" w:rsidRDefault="00CF6828" w:rsidP="00031B0D">
      <w:pPr>
        <w:spacing w:after="0"/>
        <w:rPr>
          <w:rFonts w:ascii="Arial" w:hAnsi="Arial" w:cs="Arial"/>
          <w:lang w:val="es-CR"/>
        </w:rPr>
      </w:pPr>
    </w:p>
    <w:p w14:paraId="6EB2FA3E" w14:textId="77777777" w:rsidR="00CF6828" w:rsidRPr="007B2397" w:rsidRDefault="00CF6828" w:rsidP="00031B0D">
      <w:pPr>
        <w:spacing w:after="0"/>
        <w:rPr>
          <w:rFonts w:ascii="Arial" w:hAnsi="Arial" w:cs="Arial"/>
          <w:lang w:val="es-CR"/>
        </w:rPr>
      </w:pPr>
    </w:p>
    <w:tbl>
      <w:tblPr>
        <w:tblpPr w:leftFromText="141" w:rightFromText="141" w:vertAnchor="text" w:horzAnchor="margin" w:tblpY="88"/>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BA3A57" w:rsidRPr="00FB7B7F" w14:paraId="6169A568" w14:textId="77777777" w:rsidTr="00CF6828">
        <w:trPr>
          <w:trHeight w:val="173"/>
        </w:trPr>
        <w:tc>
          <w:tcPr>
            <w:tcW w:w="8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81AD0" w14:textId="639A3F77" w:rsidR="00BA3A57" w:rsidRPr="007B2397" w:rsidRDefault="00BA3A57" w:rsidP="00224FD7">
            <w:pPr>
              <w:jc w:val="both"/>
              <w:rPr>
                <w:rFonts w:ascii="Arial" w:hAnsi="Arial" w:cs="Arial"/>
                <w:b/>
                <w:noProof/>
                <w:lang w:val="es-CR"/>
              </w:rPr>
            </w:pPr>
            <w:r w:rsidRPr="007B2397">
              <w:rPr>
                <w:rFonts w:ascii="Arial" w:hAnsi="Arial" w:cs="Arial"/>
                <w:b/>
                <w:noProof/>
                <w:lang w:val="es-CR"/>
              </w:rPr>
              <w:lastRenderedPageBreak/>
              <w:t xml:space="preserve">Descripción del producto que generará el proyecto – Entregables finales del proyecto </w:t>
            </w:r>
          </w:p>
        </w:tc>
      </w:tr>
      <w:tr w:rsidR="00BA3A57" w:rsidRPr="00FB7B7F" w14:paraId="35BF3360" w14:textId="77777777" w:rsidTr="00CF6828">
        <w:trPr>
          <w:trHeight w:val="244"/>
        </w:trPr>
        <w:tc>
          <w:tcPr>
            <w:tcW w:w="8784" w:type="dxa"/>
            <w:tcBorders>
              <w:top w:val="single" w:sz="4" w:space="0" w:color="auto"/>
              <w:left w:val="single" w:sz="4" w:space="0" w:color="auto"/>
              <w:bottom w:val="single" w:sz="4" w:space="0" w:color="auto"/>
              <w:right w:val="single" w:sz="4" w:space="0" w:color="auto"/>
            </w:tcBorders>
            <w:hideMark/>
          </w:tcPr>
          <w:p w14:paraId="2CFB6CC3" w14:textId="77777777" w:rsidR="00BA3A57" w:rsidRPr="007B2397" w:rsidRDefault="00BA3A57" w:rsidP="008E409F">
            <w:pPr>
              <w:pStyle w:val="ListParagraph"/>
              <w:numPr>
                <w:ilvl w:val="0"/>
                <w:numId w:val="9"/>
              </w:numPr>
              <w:spacing w:line="240" w:lineRule="auto"/>
              <w:contextualSpacing/>
              <w:jc w:val="both"/>
              <w:rPr>
                <w:rFonts w:cs="Arial"/>
                <w:noProof/>
                <w:szCs w:val="22"/>
              </w:rPr>
            </w:pPr>
            <w:r w:rsidRPr="007B2397">
              <w:rPr>
                <w:rFonts w:cs="Arial"/>
                <w:noProof/>
                <w:szCs w:val="22"/>
              </w:rPr>
              <w:t xml:space="preserve">Diseño de aplicación multiplataforma de diversos servicios turísticos en Costa Rica. </w:t>
            </w:r>
          </w:p>
          <w:p w14:paraId="1D4B5A7C" w14:textId="77777777" w:rsidR="00031B0D" w:rsidRPr="007B2397" w:rsidRDefault="00031B0D" w:rsidP="00031B0D">
            <w:pPr>
              <w:pStyle w:val="ListParagraph"/>
              <w:spacing w:line="240" w:lineRule="auto"/>
              <w:ind w:left="720" w:firstLine="0"/>
              <w:contextualSpacing/>
              <w:jc w:val="both"/>
              <w:rPr>
                <w:rFonts w:cs="Arial"/>
                <w:noProof/>
                <w:szCs w:val="22"/>
              </w:rPr>
            </w:pPr>
          </w:p>
          <w:p w14:paraId="4488307C" w14:textId="77777777" w:rsidR="00BA3A57" w:rsidRPr="007B2397" w:rsidRDefault="00BA3A57" w:rsidP="00224FD7">
            <w:pPr>
              <w:pStyle w:val="ListParagraph"/>
              <w:jc w:val="both"/>
              <w:rPr>
                <w:rFonts w:cs="Arial"/>
                <w:noProof/>
                <w:szCs w:val="22"/>
              </w:rPr>
            </w:pPr>
            <w:r w:rsidRPr="007B2397">
              <w:rPr>
                <w:rFonts w:cs="Arial"/>
                <w:noProof/>
                <w:szCs w:val="22"/>
              </w:rPr>
              <w:t>1.1 Obtención de requerimientos</w:t>
            </w:r>
          </w:p>
          <w:p w14:paraId="07F54BD7" w14:textId="77777777" w:rsidR="002D19A0" w:rsidRPr="007B2397" w:rsidRDefault="00BA3A57" w:rsidP="00224FD7">
            <w:pPr>
              <w:pStyle w:val="ListParagraph"/>
              <w:jc w:val="both"/>
              <w:rPr>
                <w:rFonts w:cs="Arial"/>
                <w:noProof/>
                <w:szCs w:val="22"/>
                <w:shd w:val="clear" w:color="auto" w:fill="FFFFFF" w:themeFill="background1"/>
              </w:rPr>
            </w:pPr>
            <w:r w:rsidRPr="007B2397">
              <w:rPr>
                <w:rFonts w:cs="Arial"/>
                <w:noProof/>
                <w:szCs w:val="22"/>
              </w:rPr>
              <w:t xml:space="preserve">           </w:t>
            </w:r>
            <w:r w:rsidRPr="007B2397">
              <w:rPr>
                <w:rFonts w:cs="Arial"/>
                <w:noProof/>
                <w:szCs w:val="22"/>
                <w:shd w:val="clear" w:color="auto" w:fill="FFFFFF" w:themeFill="background1"/>
              </w:rPr>
              <w:t xml:space="preserve"> 1.1.1 Análisis de mercado</w:t>
            </w:r>
            <w:r w:rsidR="004C2F8C" w:rsidRPr="007B2397">
              <w:rPr>
                <w:rFonts w:cs="Arial"/>
                <w:noProof/>
                <w:szCs w:val="22"/>
                <w:shd w:val="clear" w:color="auto" w:fill="FFFFFF" w:themeFill="background1"/>
              </w:rPr>
              <w:t>, t</w:t>
            </w:r>
            <w:r w:rsidR="004C2F8C" w:rsidRPr="007B2397">
              <w:rPr>
                <w:rFonts w:cs="Arial"/>
                <w:noProof/>
                <w:szCs w:val="22"/>
                <w:shd w:val="clear" w:color="auto" w:fill="FFFFFF" w:themeFill="background1"/>
                <w:lang w:val="es-CR"/>
              </w:rPr>
              <w:t>écnico y administrativo</w:t>
            </w:r>
            <w:r w:rsidRPr="007B2397">
              <w:rPr>
                <w:rFonts w:cs="Arial"/>
                <w:noProof/>
                <w:szCs w:val="22"/>
                <w:shd w:val="clear" w:color="auto" w:fill="FFFFFF" w:themeFill="background1"/>
              </w:rPr>
              <w:t xml:space="preserve"> de aplicaciones </w:t>
            </w:r>
            <w:r w:rsidR="002D19A0" w:rsidRPr="007B2397">
              <w:rPr>
                <w:rFonts w:cs="Arial"/>
                <w:noProof/>
                <w:szCs w:val="22"/>
                <w:shd w:val="clear" w:color="auto" w:fill="FFFFFF" w:themeFill="background1"/>
              </w:rPr>
              <w:t xml:space="preserve">               </w:t>
            </w:r>
          </w:p>
          <w:p w14:paraId="37B8CF00" w14:textId="56EC20F3" w:rsidR="00BA3A57" w:rsidRPr="007B2397" w:rsidRDefault="002D19A0" w:rsidP="00224FD7">
            <w:pPr>
              <w:pStyle w:val="ListParagraph"/>
              <w:jc w:val="both"/>
              <w:rPr>
                <w:rFonts w:cs="Arial"/>
                <w:noProof/>
                <w:szCs w:val="22"/>
              </w:rPr>
            </w:pPr>
            <w:r w:rsidRPr="007B2397">
              <w:rPr>
                <w:rFonts w:cs="Arial"/>
                <w:noProof/>
                <w:szCs w:val="22"/>
                <w:shd w:val="clear" w:color="auto" w:fill="FFFFFF" w:themeFill="background1"/>
              </w:rPr>
              <w:t xml:space="preserve">            </w:t>
            </w:r>
            <w:r w:rsidR="00BA3A57" w:rsidRPr="007B2397">
              <w:rPr>
                <w:rFonts w:cs="Arial"/>
                <w:noProof/>
                <w:szCs w:val="22"/>
                <w:shd w:val="clear" w:color="auto" w:fill="FFFFFF" w:themeFill="background1"/>
              </w:rPr>
              <w:t xml:space="preserve">similares </w:t>
            </w:r>
          </w:p>
          <w:p w14:paraId="47EA178E" w14:textId="77777777" w:rsidR="00BA3A57" w:rsidRPr="007B2397" w:rsidRDefault="00BA3A57" w:rsidP="00224FD7">
            <w:pPr>
              <w:pStyle w:val="ListParagraph"/>
              <w:jc w:val="both"/>
              <w:rPr>
                <w:rFonts w:cs="Arial"/>
                <w:noProof/>
                <w:szCs w:val="22"/>
              </w:rPr>
            </w:pPr>
            <w:r w:rsidRPr="007B2397">
              <w:rPr>
                <w:rFonts w:cs="Arial"/>
                <w:noProof/>
                <w:szCs w:val="22"/>
              </w:rPr>
              <w:t xml:space="preserve">            1.1.2 Creación de cuestionarios para posibles usuarios</w:t>
            </w:r>
          </w:p>
          <w:p w14:paraId="7A967348" w14:textId="77777777" w:rsidR="00BA3A57" w:rsidRPr="007B2397" w:rsidRDefault="00BA3A57" w:rsidP="00224FD7">
            <w:pPr>
              <w:pStyle w:val="ListParagraph"/>
              <w:jc w:val="both"/>
              <w:rPr>
                <w:rFonts w:cs="Arial"/>
                <w:noProof/>
                <w:szCs w:val="22"/>
              </w:rPr>
            </w:pPr>
            <w:r w:rsidRPr="007B2397">
              <w:rPr>
                <w:rFonts w:cs="Arial"/>
                <w:noProof/>
                <w:szCs w:val="22"/>
              </w:rPr>
              <w:t xml:space="preserve">            1.1.3 Ejecución de entrevistas a usuarios</w:t>
            </w:r>
          </w:p>
          <w:p w14:paraId="78D1830B" w14:textId="77777777" w:rsidR="00BA3A57" w:rsidRPr="007B2397" w:rsidRDefault="00BA3A57" w:rsidP="00224FD7">
            <w:pPr>
              <w:pStyle w:val="ListParagraph"/>
              <w:jc w:val="both"/>
              <w:rPr>
                <w:rFonts w:cs="Arial"/>
                <w:noProof/>
                <w:szCs w:val="22"/>
              </w:rPr>
            </w:pPr>
            <w:r w:rsidRPr="007B2397">
              <w:rPr>
                <w:rFonts w:cs="Arial"/>
                <w:noProof/>
                <w:szCs w:val="22"/>
              </w:rPr>
              <w:t xml:space="preserve">            1.1.4 Análisis de requerimientos y resultados de entrevistas</w:t>
            </w:r>
          </w:p>
          <w:p w14:paraId="189D40CC" w14:textId="77777777" w:rsidR="00BA3A57" w:rsidRPr="007B2397" w:rsidRDefault="00BA3A57" w:rsidP="00224FD7">
            <w:pPr>
              <w:pStyle w:val="ListParagraph"/>
              <w:jc w:val="both"/>
              <w:rPr>
                <w:rFonts w:cs="Arial"/>
                <w:noProof/>
                <w:szCs w:val="22"/>
              </w:rPr>
            </w:pPr>
            <w:r w:rsidRPr="007B2397">
              <w:rPr>
                <w:rFonts w:cs="Arial"/>
                <w:noProof/>
                <w:szCs w:val="22"/>
              </w:rPr>
              <w:t>1.2 Diseño de interfaz</w:t>
            </w:r>
          </w:p>
          <w:p w14:paraId="63CB9911" w14:textId="77777777" w:rsidR="00BA3A57" w:rsidRPr="007B2397" w:rsidRDefault="00BA3A57" w:rsidP="00224FD7">
            <w:pPr>
              <w:pStyle w:val="ListParagraph"/>
              <w:jc w:val="both"/>
              <w:rPr>
                <w:rFonts w:cs="Arial"/>
                <w:noProof/>
                <w:szCs w:val="22"/>
              </w:rPr>
            </w:pPr>
            <w:r w:rsidRPr="007B2397">
              <w:rPr>
                <w:rFonts w:cs="Arial"/>
                <w:noProof/>
                <w:szCs w:val="22"/>
              </w:rPr>
              <w:t xml:space="preserve">            1.2.1 Definicion de tipos de usuario</w:t>
            </w:r>
          </w:p>
          <w:p w14:paraId="0E7CA886" w14:textId="3A52DF2A" w:rsidR="001822A0" w:rsidRPr="007B2397" w:rsidRDefault="001822A0" w:rsidP="00224FD7">
            <w:pPr>
              <w:pStyle w:val="ListParagraph"/>
              <w:jc w:val="both"/>
              <w:rPr>
                <w:rFonts w:cs="Arial"/>
                <w:noProof/>
                <w:szCs w:val="22"/>
              </w:rPr>
            </w:pPr>
            <w:r w:rsidRPr="007B2397">
              <w:rPr>
                <w:rFonts w:cs="Arial"/>
                <w:noProof/>
                <w:szCs w:val="22"/>
              </w:rPr>
              <w:t xml:space="preserve">            1.2.2 Definicion de flujos principales por usuario</w:t>
            </w:r>
          </w:p>
          <w:p w14:paraId="14BBFB8B" w14:textId="22038698" w:rsidR="00BA3A57" w:rsidRPr="007B2397" w:rsidRDefault="00BA3A57" w:rsidP="00224FD7">
            <w:pPr>
              <w:pStyle w:val="ListParagraph"/>
              <w:jc w:val="both"/>
              <w:rPr>
                <w:rFonts w:cs="Arial"/>
                <w:noProof/>
                <w:szCs w:val="22"/>
              </w:rPr>
            </w:pPr>
            <w:r w:rsidRPr="007B2397">
              <w:rPr>
                <w:rFonts w:cs="Arial"/>
                <w:noProof/>
                <w:szCs w:val="22"/>
              </w:rPr>
              <w:t xml:space="preserve">            1.2.</w:t>
            </w:r>
            <w:r w:rsidR="001822A0" w:rsidRPr="007B2397">
              <w:rPr>
                <w:rFonts w:cs="Arial"/>
                <w:noProof/>
                <w:szCs w:val="22"/>
              </w:rPr>
              <w:t>3</w:t>
            </w:r>
            <w:r w:rsidRPr="007B2397">
              <w:rPr>
                <w:rFonts w:cs="Arial"/>
                <w:noProof/>
                <w:szCs w:val="22"/>
              </w:rPr>
              <w:t xml:space="preserve"> Definicion de la identidad de marca</w:t>
            </w:r>
          </w:p>
          <w:p w14:paraId="0AADB939" w14:textId="069F0665" w:rsidR="00BA3A57" w:rsidRPr="007B2397" w:rsidRDefault="00BA3A57" w:rsidP="00224FD7">
            <w:pPr>
              <w:pStyle w:val="ListParagraph"/>
              <w:jc w:val="both"/>
              <w:rPr>
                <w:rFonts w:cs="Arial"/>
                <w:noProof/>
                <w:szCs w:val="22"/>
              </w:rPr>
            </w:pPr>
            <w:r w:rsidRPr="007B2397">
              <w:rPr>
                <w:rFonts w:cs="Arial"/>
                <w:noProof/>
                <w:szCs w:val="22"/>
              </w:rPr>
              <w:t xml:space="preserve">            1.2.</w:t>
            </w:r>
            <w:r w:rsidR="001822A0" w:rsidRPr="007B2397">
              <w:rPr>
                <w:rFonts w:cs="Arial"/>
                <w:noProof/>
                <w:szCs w:val="22"/>
              </w:rPr>
              <w:t>4</w:t>
            </w:r>
            <w:r w:rsidRPr="007B2397">
              <w:rPr>
                <w:rFonts w:cs="Arial"/>
                <w:noProof/>
                <w:szCs w:val="22"/>
              </w:rPr>
              <w:t xml:space="preserve"> Diseño de página principal y módulos</w:t>
            </w:r>
          </w:p>
          <w:p w14:paraId="45A77C40" w14:textId="2CDE5908" w:rsidR="00BA3A57" w:rsidRPr="007B2397" w:rsidRDefault="00BA3A57" w:rsidP="00224FD7">
            <w:pPr>
              <w:pStyle w:val="ListParagraph"/>
              <w:jc w:val="both"/>
              <w:rPr>
                <w:rFonts w:cs="Arial"/>
                <w:noProof/>
                <w:szCs w:val="22"/>
              </w:rPr>
            </w:pPr>
            <w:r w:rsidRPr="007B2397">
              <w:rPr>
                <w:rFonts w:cs="Arial"/>
                <w:noProof/>
                <w:szCs w:val="22"/>
              </w:rPr>
              <w:t xml:space="preserve">            1.2.</w:t>
            </w:r>
            <w:r w:rsidR="001822A0" w:rsidRPr="007B2397">
              <w:rPr>
                <w:rFonts w:cs="Arial"/>
                <w:noProof/>
                <w:szCs w:val="22"/>
              </w:rPr>
              <w:t>5</w:t>
            </w:r>
            <w:r w:rsidRPr="007B2397">
              <w:rPr>
                <w:rFonts w:cs="Arial"/>
                <w:noProof/>
                <w:szCs w:val="22"/>
              </w:rPr>
              <w:t xml:space="preserve"> Diseño de búsqueda y resultados</w:t>
            </w:r>
          </w:p>
          <w:p w14:paraId="45567419" w14:textId="4D7A37E3" w:rsidR="00BA3A57" w:rsidRPr="007B2397" w:rsidRDefault="00BA3A57" w:rsidP="00224FD7">
            <w:pPr>
              <w:pStyle w:val="ListParagraph"/>
              <w:jc w:val="both"/>
              <w:rPr>
                <w:rFonts w:cs="Arial"/>
                <w:noProof/>
                <w:szCs w:val="22"/>
              </w:rPr>
            </w:pPr>
            <w:r w:rsidRPr="007B2397">
              <w:rPr>
                <w:rFonts w:cs="Arial"/>
                <w:noProof/>
                <w:szCs w:val="22"/>
              </w:rPr>
              <w:t xml:space="preserve">            1.2.</w:t>
            </w:r>
            <w:r w:rsidR="001822A0" w:rsidRPr="007B2397">
              <w:rPr>
                <w:rFonts w:cs="Arial"/>
                <w:noProof/>
                <w:szCs w:val="22"/>
              </w:rPr>
              <w:t>6</w:t>
            </w:r>
            <w:r w:rsidRPr="007B2397">
              <w:rPr>
                <w:rFonts w:cs="Arial"/>
                <w:noProof/>
                <w:szCs w:val="22"/>
              </w:rPr>
              <w:t xml:space="preserve"> Diseño del prototipo visual</w:t>
            </w:r>
          </w:p>
          <w:p w14:paraId="20B0BC8C" w14:textId="09838CED" w:rsidR="00BA3A57" w:rsidRPr="007B2397" w:rsidRDefault="00BA3A57" w:rsidP="00224FD7">
            <w:pPr>
              <w:pStyle w:val="ListParagraph"/>
              <w:jc w:val="both"/>
              <w:rPr>
                <w:rFonts w:cs="Arial"/>
                <w:noProof/>
                <w:szCs w:val="22"/>
              </w:rPr>
            </w:pPr>
            <w:r w:rsidRPr="007B2397">
              <w:rPr>
                <w:rFonts w:cs="Arial"/>
                <w:noProof/>
                <w:szCs w:val="22"/>
              </w:rPr>
              <w:t xml:space="preserve">            1.2.</w:t>
            </w:r>
            <w:r w:rsidR="001822A0" w:rsidRPr="007B2397">
              <w:rPr>
                <w:rFonts w:cs="Arial"/>
                <w:noProof/>
                <w:szCs w:val="22"/>
              </w:rPr>
              <w:t>7</w:t>
            </w:r>
            <w:r w:rsidRPr="007B2397">
              <w:rPr>
                <w:rFonts w:cs="Arial"/>
                <w:noProof/>
                <w:szCs w:val="22"/>
              </w:rPr>
              <w:t xml:space="preserve"> Retroalimentación del prototipo visual</w:t>
            </w:r>
          </w:p>
          <w:p w14:paraId="373E1C0E" w14:textId="77777777" w:rsidR="00BA3A57" w:rsidRPr="007B2397" w:rsidRDefault="00BA3A57" w:rsidP="00224FD7">
            <w:pPr>
              <w:pStyle w:val="ListParagraph"/>
              <w:jc w:val="both"/>
              <w:rPr>
                <w:rFonts w:cs="Arial"/>
                <w:noProof/>
                <w:szCs w:val="22"/>
              </w:rPr>
            </w:pPr>
            <w:r w:rsidRPr="007B2397">
              <w:rPr>
                <w:rFonts w:cs="Arial"/>
                <w:noProof/>
                <w:szCs w:val="22"/>
              </w:rPr>
              <w:t>1.3 Diseño de arquitectura e infraestructura</w:t>
            </w:r>
          </w:p>
          <w:p w14:paraId="64C70CB7" w14:textId="77777777" w:rsidR="00BA3A57" w:rsidRPr="007B2397" w:rsidRDefault="00BA3A57" w:rsidP="00224FD7">
            <w:pPr>
              <w:pStyle w:val="ListParagraph"/>
              <w:jc w:val="both"/>
              <w:rPr>
                <w:rFonts w:cs="Arial"/>
                <w:noProof/>
                <w:szCs w:val="22"/>
              </w:rPr>
            </w:pPr>
            <w:r w:rsidRPr="007B2397">
              <w:rPr>
                <w:rFonts w:cs="Arial"/>
                <w:noProof/>
                <w:szCs w:val="22"/>
              </w:rPr>
              <w:t xml:space="preserve">            1.3.1 Definición inicial de módulos y dominios</w:t>
            </w:r>
          </w:p>
          <w:p w14:paraId="433FBB32" w14:textId="77777777" w:rsidR="00BA3A57" w:rsidRPr="007B2397" w:rsidRDefault="00BA3A57" w:rsidP="00224FD7">
            <w:pPr>
              <w:pStyle w:val="ListParagraph"/>
              <w:jc w:val="both"/>
              <w:rPr>
                <w:rFonts w:cs="Arial"/>
                <w:noProof/>
                <w:szCs w:val="22"/>
              </w:rPr>
            </w:pPr>
            <w:r w:rsidRPr="007B2397">
              <w:rPr>
                <w:rFonts w:cs="Arial"/>
                <w:noProof/>
                <w:szCs w:val="22"/>
              </w:rPr>
              <w:t xml:space="preserve">            1.3.2 Definición de microservicios</w:t>
            </w:r>
          </w:p>
          <w:p w14:paraId="7EFD4A85" w14:textId="77777777" w:rsidR="00BA3A57" w:rsidRPr="007B2397" w:rsidRDefault="00BA3A57" w:rsidP="00224FD7">
            <w:pPr>
              <w:pStyle w:val="ListParagraph"/>
              <w:jc w:val="both"/>
              <w:rPr>
                <w:rFonts w:cs="Arial"/>
                <w:noProof/>
                <w:szCs w:val="22"/>
              </w:rPr>
            </w:pPr>
            <w:r w:rsidRPr="007B2397">
              <w:rPr>
                <w:rFonts w:cs="Arial"/>
                <w:noProof/>
                <w:szCs w:val="22"/>
              </w:rPr>
              <w:t xml:space="preserve">            1.3.3 Diagramas de contexto, funcional y base de datos</w:t>
            </w:r>
          </w:p>
          <w:p w14:paraId="5620DCF5" w14:textId="77777777" w:rsidR="00BA3A57" w:rsidRPr="007B2397" w:rsidRDefault="00BA3A57" w:rsidP="00224FD7">
            <w:pPr>
              <w:pStyle w:val="ListParagraph"/>
              <w:jc w:val="both"/>
              <w:rPr>
                <w:rFonts w:cs="Arial"/>
                <w:noProof/>
                <w:szCs w:val="22"/>
              </w:rPr>
            </w:pPr>
            <w:r w:rsidRPr="007B2397">
              <w:rPr>
                <w:rFonts w:cs="Arial"/>
                <w:noProof/>
                <w:szCs w:val="22"/>
              </w:rPr>
              <w:t xml:space="preserve">            1.3.4 Selección de tecnologías iniciales</w:t>
            </w:r>
          </w:p>
          <w:p w14:paraId="45C97A98" w14:textId="77777777" w:rsidR="00BA3A57" w:rsidRPr="007B2397" w:rsidRDefault="00BA3A57" w:rsidP="00224FD7">
            <w:pPr>
              <w:pStyle w:val="ListParagraph"/>
              <w:jc w:val="both"/>
              <w:rPr>
                <w:rFonts w:cs="Arial"/>
                <w:noProof/>
                <w:szCs w:val="22"/>
              </w:rPr>
            </w:pPr>
            <w:r w:rsidRPr="007B2397">
              <w:rPr>
                <w:rFonts w:cs="Arial"/>
                <w:noProof/>
                <w:szCs w:val="22"/>
              </w:rPr>
              <w:t xml:space="preserve">            1.3.5 Diseño y estimación de costos de infraestructura</w:t>
            </w:r>
          </w:p>
          <w:p w14:paraId="5D710005" w14:textId="77777777" w:rsidR="00BA3A57" w:rsidRPr="007B2397" w:rsidRDefault="00BA3A57" w:rsidP="00224FD7">
            <w:pPr>
              <w:pStyle w:val="ListParagraph"/>
              <w:jc w:val="both"/>
              <w:rPr>
                <w:rFonts w:cs="Arial"/>
                <w:noProof/>
                <w:szCs w:val="22"/>
              </w:rPr>
            </w:pPr>
            <w:r w:rsidRPr="007B2397">
              <w:rPr>
                <w:rFonts w:cs="Arial"/>
                <w:noProof/>
                <w:szCs w:val="22"/>
              </w:rPr>
              <w:t xml:space="preserve">            1.3.6 Estrategias de distribución y manejo del código</w:t>
            </w:r>
          </w:p>
          <w:p w14:paraId="531AA1BF" w14:textId="77777777" w:rsidR="00BA3A57" w:rsidRPr="007B2397" w:rsidRDefault="00BA3A57" w:rsidP="006A03C7">
            <w:pPr>
              <w:pStyle w:val="ListParagraph"/>
              <w:ind w:left="2291" w:hanging="874"/>
              <w:jc w:val="both"/>
              <w:rPr>
                <w:rFonts w:cs="Arial"/>
                <w:noProof/>
                <w:szCs w:val="22"/>
              </w:rPr>
            </w:pPr>
            <w:r w:rsidRPr="007B2397">
              <w:rPr>
                <w:rFonts w:cs="Arial"/>
                <w:noProof/>
                <w:szCs w:val="22"/>
              </w:rPr>
              <w:lastRenderedPageBreak/>
              <w:t xml:space="preserve">            1.3.7 Definición del proceso de despliegue y lanzamiento en producción</w:t>
            </w:r>
          </w:p>
          <w:p w14:paraId="3FBC05BC" w14:textId="77777777" w:rsidR="00BA3A57" w:rsidRPr="007B2397" w:rsidRDefault="00BA3A57" w:rsidP="00224FD7">
            <w:pPr>
              <w:pStyle w:val="ListParagraph"/>
              <w:jc w:val="both"/>
              <w:rPr>
                <w:rFonts w:cs="Arial"/>
                <w:noProof/>
                <w:szCs w:val="22"/>
              </w:rPr>
            </w:pPr>
            <w:r w:rsidRPr="007B2397">
              <w:rPr>
                <w:rFonts w:cs="Arial"/>
                <w:noProof/>
                <w:szCs w:val="22"/>
              </w:rPr>
              <w:t xml:space="preserve">            1.3.8 Definición de diagrama y estrategias de seguridad</w:t>
            </w:r>
          </w:p>
          <w:p w14:paraId="2B34E5F9" w14:textId="77777777" w:rsidR="00BA3A57" w:rsidRPr="007B2397" w:rsidRDefault="00BA3A57" w:rsidP="00224FD7">
            <w:pPr>
              <w:pStyle w:val="ListParagraph"/>
              <w:jc w:val="both"/>
              <w:rPr>
                <w:rFonts w:cs="Arial"/>
                <w:noProof/>
                <w:szCs w:val="22"/>
              </w:rPr>
            </w:pPr>
            <w:r w:rsidRPr="007B2397">
              <w:rPr>
                <w:rFonts w:cs="Arial"/>
                <w:noProof/>
                <w:szCs w:val="22"/>
              </w:rPr>
              <w:t>1.4 Aseguramiento de calidad</w:t>
            </w:r>
          </w:p>
          <w:p w14:paraId="276751C8" w14:textId="77777777" w:rsidR="00BA3A57" w:rsidRPr="007B2397" w:rsidRDefault="00BA3A57" w:rsidP="00224FD7">
            <w:pPr>
              <w:pStyle w:val="ListParagraph"/>
              <w:jc w:val="both"/>
              <w:rPr>
                <w:rFonts w:cs="Arial"/>
                <w:noProof/>
                <w:szCs w:val="22"/>
              </w:rPr>
            </w:pPr>
            <w:r w:rsidRPr="007B2397">
              <w:rPr>
                <w:rFonts w:cs="Arial"/>
                <w:noProof/>
                <w:szCs w:val="22"/>
              </w:rPr>
              <w:t xml:space="preserve">            1.4.1 Estrategias de prueba</w:t>
            </w:r>
          </w:p>
          <w:p w14:paraId="41B934B5" w14:textId="77777777" w:rsidR="00BA3A57" w:rsidRPr="007B2397" w:rsidRDefault="00BA3A57" w:rsidP="00224FD7">
            <w:pPr>
              <w:pStyle w:val="ListParagraph"/>
              <w:jc w:val="both"/>
              <w:rPr>
                <w:rFonts w:cs="Arial"/>
                <w:noProof/>
                <w:szCs w:val="22"/>
              </w:rPr>
            </w:pPr>
            <w:r w:rsidRPr="007B2397">
              <w:rPr>
                <w:rFonts w:cs="Arial"/>
                <w:noProof/>
                <w:szCs w:val="22"/>
              </w:rPr>
              <w:t xml:space="preserve">            1.4.2 Selección de herramientas de prueba</w:t>
            </w:r>
          </w:p>
          <w:p w14:paraId="7927CF6E" w14:textId="77777777" w:rsidR="00BA3A57" w:rsidRPr="007B2397" w:rsidRDefault="00BA3A57" w:rsidP="00224FD7">
            <w:pPr>
              <w:pStyle w:val="ListParagraph"/>
              <w:jc w:val="both"/>
              <w:rPr>
                <w:rFonts w:cs="Arial"/>
                <w:noProof/>
                <w:szCs w:val="22"/>
              </w:rPr>
            </w:pPr>
            <w:r w:rsidRPr="007B2397">
              <w:rPr>
                <w:rFonts w:cs="Arial"/>
                <w:noProof/>
                <w:szCs w:val="22"/>
              </w:rPr>
              <w:t xml:space="preserve">            1.4.3 Estrategias de automatización de pruebas</w:t>
            </w:r>
          </w:p>
          <w:p w14:paraId="074D9A56" w14:textId="77777777" w:rsidR="00BA3A57" w:rsidRPr="007B2397" w:rsidRDefault="00BA3A57" w:rsidP="00224FD7">
            <w:pPr>
              <w:pStyle w:val="ListParagraph"/>
              <w:jc w:val="both"/>
              <w:rPr>
                <w:rFonts w:cs="Arial"/>
                <w:noProof/>
                <w:szCs w:val="22"/>
              </w:rPr>
            </w:pPr>
            <w:r w:rsidRPr="007B2397">
              <w:rPr>
                <w:rFonts w:cs="Arial"/>
                <w:noProof/>
                <w:szCs w:val="22"/>
              </w:rPr>
              <w:t xml:space="preserve">            1.4.4 Estrategia de reporte de errores y defectos</w:t>
            </w:r>
          </w:p>
          <w:p w14:paraId="472693F5" w14:textId="77777777" w:rsidR="00BA3A57" w:rsidRPr="007B2397" w:rsidRDefault="00BA3A57" w:rsidP="00224FD7">
            <w:pPr>
              <w:pStyle w:val="ListParagraph"/>
              <w:jc w:val="both"/>
              <w:rPr>
                <w:rFonts w:cs="Arial"/>
                <w:noProof/>
                <w:szCs w:val="22"/>
              </w:rPr>
            </w:pPr>
            <w:r w:rsidRPr="007B2397">
              <w:rPr>
                <w:rFonts w:cs="Arial"/>
                <w:noProof/>
                <w:szCs w:val="22"/>
              </w:rPr>
              <w:t>1.5 Producto y requerimientos</w:t>
            </w:r>
          </w:p>
          <w:p w14:paraId="2E06F91E" w14:textId="77777777" w:rsidR="00BA3A57" w:rsidRPr="007B2397" w:rsidRDefault="00BA3A57" w:rsidP="00224FD7">
            <w:pPr>
              <w:pStyle w:val="ListParagraph"/>
              <w:jc w:val="both"/>
              <w:rPr>
                <w:rFonts w:cs="Arial"/>
                <w:noProof/>
                <w:szCs w:val="22"/>
              </w:rPr>
            </w:pPr>
            <w:r w:rsidRPr="007B2397">
              <w:rPr>
                <w:rFonts w:cs="Arial"/>
                <w:noProof/>
                <w:szCs w:val="22"/>
              </w:rPr>
              <w:t xml:space="preserve">           1.5.1 Épicas y tareas iniciales de producto</w:t>
            </w:r>
          </w:p>
          <w:p w14:paraId="5C8FC8F1" w14:textId="77777777" w:rsidR="00BA3A57" w:rsidRPr="007B2397" w:rsidRDefault="00BA3A57" w:rsidP="00224FD7">
            <w:pPr>
              <w:pStyle w:val="ListParagraph"/>
              <w:jc w:val="both"/>
              <w:rPr>
                <w:rFonts w:cs="Arial"/>
                <w:noProof/>
                <w:szCs w:val="22"/>
              </w:rPr>
            </w:pPr>
            <w:r w:rsidRPr="007B2397">
              <w:rPr>
                <w:rFonts w:cs="Arial"/>
                <w:noProof/>
                <w:szCs w:val="22"/>
              </w:rPr>
              <w:t xml:space="preserve">           1.5.2 Épicas y tareas técnicas</w:t>
            </w:r>
          </w:p>
          <w:p w14:paraId="131CA59D" w14:textId="77777777" w:rsidR="00BA3A57" w:rsidRPr="007B2397" w:rsidRDefault="00BA3A57" w:rsidP="00224FD7">
            <w:pPr>
              <w:pStyle w:val="ListParagraph"/>
              <w:jc w:val="both"/>
              <w:rPr>
                <w:rFonts w:cs="Arial"/>
                <w:noProof/>
                <w:szCs w:val="22"/>
              </w:rPr>
            </w:pPr>
            <w:r w:rsidRPr="007B2397">
              <w:rPr>
                <w:rFonts w:cs="Arial"/>
                <w:noProof/>
                <w:szCs w:val="22"/>
              </w:rPr>
              <w:t xml:space="preserve">           1.5.3 Priorización de épicas y tareas</w:t>
            </w:r>
          </w:p>
          <w:p w14:paraId="4D0A2644" w14:textId="77777777" w:rsidR="00BA3A57" w:rsidRPr="007B2397" w:rsidRDefault="00BA3A57" w:rsidP="00224FD7">
            <w:pPr>
              <w:pStyle w:val="ListParagraph"/>
              <w:jc w:val="both"/>
              <w:rPr>
                <w:rFonts w:cs="Arial"/>
                <w:noProof/>
                <w:szCs w:val="22"/>
              </w:rPr>
            </w:pPr>
            <w:r w:rsidRPr="007B2397">
              <w:rPr>
                <w:rFonts w:cs="Arial"/>
                <w:noProof/>
                <w:szCs w:val="22"/>
              </w:rPr>
              <w:t xml:space="preserve">           1.5.4 Alcance de prueba de concepto</w:t>
            </w:r>
          </w:p>
          <w:p w14:paraId="196ADB51" w14:textId="77777777" w:rsidR="00BA3A57" w:rsidRPr="007B2397" w:rsidRDefault="00BA3A57" w:rsidP="00224FD7">
            <w:pPr>
              <w:pStyle w:val="ListParagraph"/>
              <w:jc w:val="both"/>
              <w:rPr>
                <w:rFonts w:cs="Arial"/>
                <w:noProof/>
                <w:szCs w:val="22"/>
              </w:rPr>
            </w:pPr>
            <w:r w:rsidRPr="007B2397">
              <w:rPr>
                <w:rFonts w:cs="Arial"/>
                <w:noProof/>
                <w:szCs w:val="22"/>
              </w:rPr>
              <w:t xml:space="preserve">           1.5.5 Alcance de producto mínimo</w:t>
            </w:r>
          </w:p>
          <w:p w14:paraId="336C7962" w14:textId="77777777" w:rsidR="00BA3A57" w:rsidRPr="007B2397" w:rsidRDefault="00BA3A57" w:rsidP="00224FD7">
            <w:pPr>
              <w:pStyle w:val="ListParagraph"/>
              <w:jc w:val="both"/>
              <w:rPr>
                <w:rFonts w:cs="Arial"/>
                <w:noProof/>
                <w:szCs w:val="22"/>
              </w:rPr>
            </w:pPr>
            <w:r w:rsidRPr="007B2397">
              <w:rPr>
                <w:rFonts w:cs="Arial"/>
                <w:noProof/>
                <w:szCs w:val="22"/>
              </w:rPr>
              <w:t xml:space="preserve">           1.5.6 Estimación de tareas y equipo de desarrollo inicial</w:t>
            </w:r>
          </w:p>
          <w:p w14:paraId="63797EF7" w14:textId="77777777" w:rsidR="00BA3A57" w:rsidRPr="007B2397" w:rsidRDefault="00BA3A57" w:rsidP="00224FD7">
            <w:pPr>
              <w:pStyle w:val="ListParagraph"/>
              <w:jc w:val="both"/>
              <w:rPr>
                <w:rFonts w:cs="Arial"/>
                <w:noProof/>
                <w:szCs w:val="22"/>
              </w:rPr>
            </w:pPr>
            <w:r w:rsidRPr="007B2397">
              <w:rPr>
                <w:rFonts w:cs="Arial"/>
                <w:noProof/>
                <w:szCs w:val="22"/>
              </w:rPr>
              <w:t>1.6 Prueba de concepto</w:t>
            </w:r>
          </w:p>
          <w:p w14:paraId="4708A5D1" w14:textId="77777777" w:rsidR="00BA3A57" w:rsidRPr="007B2397" w:rsidRDefault="00BA3A57" w:rsidP="00224FD7">
            <w:pPr>
              <w:pStyle w:val="ListParagraph"/>
              <w:jc w:val="both"/>
              <w:rPr>
                <w:rFonts w:cs="Arial"/>
                <w:noProof/>
                <w:szCs w:val="22"/>
              </w:rPr>
            </w:pPr>
            <w:r w:rsidRPr="007B2397">
              <w:rPr>
                <w:rFonts w:cs="Arial"/>
                <w:noProof/>
                <w:szCs w:val="22"/>
              </w:rPr>
              <w:t xml:space="preserve">           1.6.1 Creación de repositorios iniciales</w:t>
            </w:r>
          </w:p>
          <w:p w14:paraId="31CE25D5" w14:textId="77777777" w:rsidR="00BA3A57" w:rsidRPr="007B2397" w:rsidRDefault="00BA3A57" w:rsidP="00224FD7">
            <w:pPr>
              <w:pStyle w:val="ListParagraph"/>
              <w:jc w:val="both"/>
              <w:rPr>
                <w:rFonts w:cs="Arial"/>
                <w:noProof/>
                <w:szCs w:val="22"/>
              </w:rPr>
            </w:pPr>
            <w:r w:rsidRPr="007B2397">
              <w:rPr>
                <w:rFonts w:cs="Arial"/>
                <w:noProof/>
                <w:szCs w:val="22"/>
              </w:rPr>
              <w:t xml:space="preserve">           1.6.2 Creación de infraestructura inicial</w:t>
            </w:r>
          </w:p>
          <w:p w14:paraId="4C8E2D3A" w14:textId="77777777" w:rsidR="00BA3A57" w:rsidRPr="007B2397" w:rsidRDefault="00BA3A57" w:rsidP="00224FD7">
            <w:pPr>
              <w:pStyle w:val="ListParagraph"/>
              <w:jc w:val="both"/>
              <w:rPr>
                <w:rFonts w:cs="Arial"/>
                <w:noProof/>
                <w:szCs w:val="22"/>
              </w:rPr>
            </w:pPr>
            <w:r w:rsidRPr="007B2397">
              <w:rPr>
                <w:rFonts w:cs="Arial"/>
                <w:noProof/>
                <w:szCs w:val="22"/>
              </w:rPr>
              <w:t xml:space="preserve">           1.6.3 Desarrollo inicial de API para prueba de concepto</w:t>
            </w:r>
          </w:p>
          <w:p w14:paraId="0569E38A" w14:textId="77777777" w:rsidR="00BA3A57" w:rsidRPr="007B2397" w:rsidRDefault="00BA3A57" w:rsidP="00224FD7">
            <w:pPr>
              <w:pStyle w:val="ListParagraph"/>
              <w:jc w:val="both"/>
              <w:rPr>
                <w:rFonts w:cs="Arial"/>
                <w:noProof/>
                <w:szCs w:val="22"/>
              </w:rPr>
            </w:pPr>
            <w:r w:rsidRPr="007B2397">
              <w:rPr>
                <w:rFonts w:cs="Arial"/>
                <w:noProof/>
                <w:szCs w:val="22"/>
              </w:rPr>
              <w:t xml:space="preserve">           1.6.4 Desarrollo inicial de interfaz para prueba de concepto</w:t>
            </w:r>
          </w:p>
          <w:p w14:paraId="4A4AD3F6" w14:textId="77777777" w:rsidR="00BA3A57" w:rsidRPr="007B2397" w:rsidRDefault="00BA3A57" w:rsidP="00224FD7">
            <w:pPr>
              <w:pStyle w:val="ListParagraph"/>
              <w:jc w:val="both"/>
              <w:rPr>
                <w:rFonts w:cs="Arial"/>
                <w:noProof/>
                <w:szCs w:val="22"/>
              </w:rPr>
            </w:pPr>
            <w:r w:rsidRPr="007B2397">
              <w:rPr>
                <w:rFonts w:cs="Arial"/>
                <w:noProof/>
                <w:szCs w:val="22"/>
              </w:rPr>
              <w:t xml:space="preserve">           1.6.5 Despliegue inicial de prueba de concepto</w:t>
            </w:r>
          </w:p>
          <w:p w14:paraId="33B2725D" w14:textId="77777777" w:rsidR="00BA3A57" w:rsidRPr="007B2397" w:rsidRDefault="00BA3A57" w:rsidP="00224FD7">
            <w:pPr>
              <w:pStyle w:val="ListParagraph"/>
              <w:jc w:val="both"/>
              <w:rPr>
                <w:rFonts w:cs="Arial"/>
                <w:noProof/>
                <w:szCs w:val="22"/>
              </w:rPr>
            </w:pPr>
            <w:r w:rsidRPr="007B2397">
              <w:rPr>
                <w:rFonts w:cs="Arial"/>
                <w:noProof/>
                <w:szCs w:val="22"/>
              </w:rPr>
              <w:t xml:space="preserve">           1.6.6 Pruebas internas para prueba de concepto</w:t>
            </w:r>
          </w:p>
          <w:p w14:paraId="5FDA2623" w14:textId="77777777" w:rsidR="00BA3A57" w:rsidRPr="007B2397" w:rsidRDefault="00BA3A57" w:rsidP="00224FD7">
            <w:pPr>
              <w:pStyle w:val="ListParagraph"/>
              <w:jc w:val="both"/>
              <w:rPr>
                <w:rFonts w:cs="Arial"/>
                <w:noProof/>
                <w:szCs w:val="22"/>
              </w:rPr>
            </w:pPr>
            <w:r w:rsidRPr="007B2397">
              <w:rPr>
                <w:rFonts w:cs="Arial"/>
                <w:noProof/>
                <w:szCs w:val="22"/>
              </w:rPr>
              <w:t xml:space="preserve">           1.6.7 Obtención de retroalimentación de prueba con usuarios</w:t>
            </w:r>
          </w:p>
          <w:p w14:paraId="199CF712" w14:textId="7286CDEE" w:rsidR="00BA3A57" w:rsidRPr="007B2397" w:rsidRDefault="00BA3A57" w:rsidP="00031B0D">
            <w:pPr>
              <w:pStyle w:val="ListParagraph"/>
              <w:jc w:val="both"/>
              <w:rPr>
                <w:rFonts w:cs="Arial"/>
                <w:noProof/>
                <w:szCs w:val="22"/>
              </w:rPr>
            </w:pPr>
            <w:r w:rsidRPr="007B2397">
              <w:rPr>
                <w:rFonts w:cs="Arial"/>
                <w:noProof/>
                <w:szCs w:val="22"/>
              </w:rPr>
              <w:t xml:space="preserve">           1.6.8 Análisis de retroalimentación y ajuste de requerimientos</w:t>
            </w:r>
          </w:p>
        </w:tc>
      </w:tr>
    </w:tbl>
    <w:p w14:paraId="0322A872" w14:textId="77777777" w:rsidR="00BA3A57" w:rsidRDefault="00BA3A57" w:rsidP="000A330D">
      <w:pPr>
        <w:spacing w:after="0" w:line="240" w:lineRule="auto"/>
        <w:rPr>
          <w:lang w:val="es-CR"/>
        </w:rPr>
      </w:pPr>
    </w:p>
    <w:p w14:paraId="6149A424" w14:textId="77777777" w:rsidR="00CF6828" w:rsidRPr="007B2397" w:rsidRDefault="00CF6828" w:rsidP="000A330D">
      <w:pPr>
        <w:spacing w:after="0" w:line="240" w:lineRule="auto"/>
        <w:rPr>
          <w:lang w:val="es-CR"/>
        </w:rPr>
      </w:pPr>
    </w:p>
    <w:tbl>
      <w:tblPr>
        <w:tblpPr w:leftFromText="141" w:rightFromText="141" w:vertAnchor="text" w:horzAnchor="margin" w:tblpY="88"/>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BA3A57" w:rsidRPr="007B2397" w14:paraId="4308C25C" w14:textId="77777777" w:rsidTr="00CF6828">
        <w:trPr>
          <w:trHeight w:val="173"/>
        </w:trPr>
        <w:tc>
          <w:tcPr>
            <w:tcW w:w="8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A4C43A" w14:textId="77777777" w:rsidR="00BA3A57" w:rsidRPr="007B2397" w:rsidRDefault="00BA3A57" w:rsidP="000A330D">
            <w:pPr>
              <w:spacing w:after="0" w:line="360" w:lineRule="auto"/>
              <w:jc w:val="both"/>
              <w:rPr>
                <w:rFonts w:ascii="Arial" w:hAnsi="Arial" w:cs="Arial"/>
                <w:b/>
                <w:noProof/>
              </w:rPr>
            </w:pPr>
            <w:r w:rsidRPr="007B2397">
              <w:rPr>
                <w:rFonts w:ascii="Arial" w:hAnsi="Arial" w:cs="Arial"/>
                <w:b/>
                <w:noProof/>
              </w:rPr>
              <w:lastRenderedPageBreak/>
              <w:t xml:space="preserve">Supuestos </w:t>
            </w:r>
          </w:p>
        </w:tc>
      </w:tr>
      <w:tr w:rsidR="00BA3A57" w:rsidRPr="00FB7B7F" w14:paraId="68C53F66" w14:textId="77777777" w:rsidTr="00CF6828">
        <w:trPr>
          <w:trHeight w:val="244"/>
        </w:trPr>
        <w:tc>
          <w:tcPr>
            <w:tcW w:w="8784" w:type="dxa"/>
            <w:tcBorders>
              <w:top w:val="single" w:sz="4" w:space="0" w:color="auto"/>
              <w:left w:val="single" w:sz="4" w:space="0" w:color="auto"/>
              <w:bottom w:val="single" w:sz="4" w:space="0" w:color="auto"/>
              <w:right w:val="single" w:sz="4" w:space="0" w:color="auto"/>
            </w:tcBorders>
            <w:hideMark/>
          </w:tcPr>
          <w:p w14:paraId="4215135F" w14:textId="77777777" w:rsidR="00BA3A57" w:rsidRPr="007B2397" w:rsidRDefault="00BA3A57" w:rsidP="008E409F">
            <w:pPr>
              <w:pStyle w:val="ListParagraph"/>
              <w:numPr>
                <w:ilvl w:val="0"/>
                <w:numId w:val="10"/>
              </w:numPr>
              <w:spacing w:before="240"/>
              <w:contextualSpacing/>
              <w:jc w:val="both"/>
              <w:rPr>
                <w:rFonts w:cs="Arial"/>
                <w:noProof/>
                <w:szCs w:val="22"/>
              </w:rPr>
            </w:pPr>
            <w:r w:rsidRPr="007B2397">
              <w:rPr>
                <w:rFonts w:cs="Arial"/>
                <w:noProof/>
                <w:szCs w:val="22"/>
              </w:rPr>
              <w:t>El proyecto podrá desarrollarse con el presupuesto estimado.</w:t>
            </w:r>
          </w:p>
          <w:p w14:paraId="3D94F615" w14:textId="77777777" w:rsidR="00BA3A57" w:rsidRPr="007B2397" w:rsidRDefault="00BA3A57" w:rsidP="008E409F">
            <w:pPr>
              <w:pStyle w:val="ListParagraph"/>
              <w:numPr>
                <w:ilvl w:val="0"/>
                <w:numId w:val="10"/>
              </w:numPr>
              <w:contextualSpacing/>
              <w:jc w:val="both"/>
              <w:rPr>
                <w:rFonts w:cs="Arial"/>
                <w:noProof/>
                <w:szCs w:val="22"/>
              </w:rPr>
            </w:pPr>
            <w:r w:rsidRPr="007B2397">
              <w:rPr>
                <w:rFonts w:cs="Arial"/>
                <w:noProof/>
                <w:szCs w:val="22"/>
              </w:rPr>
              <w:t>La aplicación diseñada cumple con estándares de calidad establecidos para el desarrollo de aplicaciones.</w:t>
            </w:r>
          </w:p>
          <w:p w14:paraId="16B163EA" w14:textId="77777777" w:rsidR="00BA3A57" w:rsidRPr="007B2397" w:rsidRDefault="00BA3A57" w:rsidP="008E409F">
            <w:pPr>
              <w:pStyle w:val="ListParagraph"/>
              <w:numPr>
                <w:ilvl w:val="0"/>
                <w:numId w:val="10"/>
              </w:numPr>
              <w:contextualSpacing/>
              <w:jc w:val="both"/>
              <w:rPr>
                <w:rFonts w:cs="Arial"/>
                <w:noProof/>
                <w:szCs w:val="22"/>
              </w:rPr>
            </w:pPr>
            <w:r w:rsidRPr="007B2397">
              <w:rPr>
                <w:rFonts w:cs="Arial"/>
                <w:noProof/>
                <w:szCs w:val="22"/>
              </w:rPr>
              <w:t>El perfil de usuario permitirá una eficiente recopilación de requerimientos y funcionalidades.</w:t>
            </w:r>
          </w:p>
          <w:p w14:paraId="2E52CB25" w14:textId="77777777" w:rsidR="00BA3A57" w:rsidRPr="007B2397" w:rsidRDefault="00BA3A57" w:rsidP="008E409F">
            <w:pPr>
              <w:pStyle w:val="ListParagraph"/>
              <w:numPr>
                <w:ilvl w:val="0"/>
                <w:numId w:val="10"/>
              </w:numPr>
              <w:contextualSpacing/>
              <w:jc w:val="both"/>
              <w:rPr>
                <w:rFonts w:cs="Arial"/>
                <w:noProof/>
                <w:szCs w:val="22"/>
              </w:rPr>
            </w:pPr>
            <w:r w:rsidRPr="007B2397">
              <w:rPr>
                <w:rFonts w:cs="Arial"/>
                <w:noProof/>
                <w:szCs w:val="22"/>
              </w:rPr>
              <w:t>Las acciones preventivas establecidas reducirán la probabilidad de riesgos materializados en el proyecto.</w:t>
            </w:r>
          </w:p>
          <w:p w14:paraId="39481AB1" w14:textId="77777777" w:rsidR="00BA3A57" w:rsidRPr="007B2397" w:rsidRDefault="00BA3A57" w:rsidP="008E409F">
            <w:pPr>
              <w:pStyle w:val="ListParagraph"/>
              <w:numPr>
                <w:ilvl w:val="0"/>
                <w:numId w:val="10"/>
              </w:numPr>
              <w:contextualSpacing/>
              <w:jc w:val="both"/>
              <w:rPr>
                <w:rFonts w:cs="Arial"/>
                <w:noProof/>
                <w:szCs w:val="22"/>
              </w:rPr>
            </w:pPr>
            <w:r w:rsidRPr="007B2397">
              <w:rPr>
                <w:rFonts w:cs="Arial"/>
                <w:noProof/>
                <w:szCs w:val="22"/>
              </w:rPr>
              <w:t>No existirán desacuerdos o diferencias por el tipo de contrato establecido entre las adquisiciones y el responsable del proyecto.</w:t>
            </w:r>
          </w:p>
          <w:p w14:paraId="1E34C062" w14:textId="77777777" w:rsidR="00BA3A57" w:rsidRPr="007B2397" w:rsidRDefault="00BA3A57" w:rsidP="00224FD7">
            <w:pPr>
              <w:jc w:val="both"/>
              <w:rPr>
                <w:rFonts w:ascii="Arial" w:hAnsi="Arial" w:cs="Arial"/>
                <w:noProof/>
                <w:lang w:val="es-CR"/>
              </w:rPr>
            </w:pPr>
          </w:p>
        </w:tc>
      </w:tr>
    </w:tbl>
    <w:p w14:paraId="008D4415" w14:textId="77777777" w:rsidR="00197646" w:rsidRPr="007B2397" w:rsidRDefault="00197646" w:rsidP="000A330D">
      <w:pPr>
        <w:spacing w:after="0"/>
        <w:rPr>
          <w:lang w:val="es-CR"/>
        </w:rPr>
      </w:pPr>
    </w:p>
    <w:tbl>
      <w:tblPr>
        <w:tblpPr w:leftFromText="141" w:rightFromText="141" w:vertAnchor="text" w:horzAnchor="margin" w:tblpY="88"/>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BA3A57" w:rsidRPr="007B2397" w14:paraId="1D98F7B7" w14:textId="77777777" w:rsidTr="00CF6828">
        <w:trPr>
          <w:trHeight w:val="173"/>
        </w:trPr>
        <w:tc>
          <w:tcPr>
            <w:tcW w:w="8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73640" w14:textId="77777777" w:rsidR="00BA3A57" w:rsidRPr="007B2397" w:rsidRDefault="00BA3A57" w:rsidP="00224FD7">
            <w:pPr>
              <w:jc w:val="both"/>
              <w:rPr>
                <w:rFonts w:ascii="Arial" w:hAnsi="Arial" w:cs="Arial"/>
                <w:b/>
                <w:noProof/>
              </w:rPr>
            </w:pPr>
            <w:r w:rsidRPr="007B2397">
              <w:rPr>
                <w:rFonts w:ascii="Arial" w:hAnsi="Arial" w:cs="Arial"/>
                <w:b/>
                <w:noProof/>
              </w:rPr>
              <w:t>Restricciones</w:t>
            </w:r>
          </w:p>
        </w:tc>
      </w:tr>
      <w:tr w:rsidR="00BA3A57" w:rsidRPr="00FB7B7F" w14:paraId="30D22D2D" w14:textId="77777777" w:rsidTr="00CF6828">
        <w:trPr>
          <w:trHeight w:val="244"/>
        </w:trPr>
        <w:tc>
          <w:tcPr>
            <w:tcW w:w="8784" w:type="dxa"/>
            <w:tcBorders>
              <w:top w:val="single" w:sz="4" w:space="0" w:color="auto"/>
              <w:left w:val="single" w:sz="4" w:space="0" w:color="auto"/>
              <w:bottom w:val="single" w:sz="4" w:space="0" w:color="auto"/>
              <w:right w:val="single" w:sz="4" w:space="0" w:color="auto"/>
            </w:tcBorders>
            <w:hideMark/>
          </w:tcPr>
          <w:p w14:paraId="1063DF61" w14:textId="77777777" w:rsidR="00BA3A57" w:rsidRPr="007B2397" w:rsidRDefault="00BA3A57" w:rsidP="008E409F">
            <w:pPr>
              <w:pStyle w:val="ListParagraph"/>
              <w:numPr>
                <w:ilvl w:val="0"/>
                <w:numId w:val="11"/>
              </w:numPr>
              <w:contextualSpacing/>
              <w:jc w:val="both"/>
              <w:rPr>
                <w:rFonts w:cs="Arial"/>
                <w:noProof/>
                <w:szCs w:val="22"/>
              </w:rPr>
            </w:pPr>
            <w:r w:rsidRPr="007B2397">
              <w:rPr>
                <w:rFonts w:cs="Arial"/>
                <w:noProof/>
                <w:szCs w:val="22"/>
              </w:rPr>
              <w:t>Los equipos requeridos por el proyecto deben comprarse a nivel local.</w:t>
            </w:r>
          </w:p>
          <w:p w14:paraId="627D530B" w14:textId="77777777" w:rsidR="00BA3A57" w:rsidRPr="007B2397" w:rsidRDefault="00BA3A57" w:rsidP="008E409F">
            <w:pPr>
              <w:pStyle w:val="ListParagraph"/>
              <w:numPr>
                <w:ilvl w:val="0"/>
                <w:numId w:val="11"/>
              </w:numPr>
              <w:contextualSpacing/>
              <w:jc w:val="both"/>
              <w:rPr>
                <w:rFonts w:cs="Arial"/>
                <w:noProof/>
                <w:szCs w:val="22"/>
              </w:rPr>
            </w:pPr>
            <w:r w:rsidRPr="007B2397">
              <w:rPr>
                <w:rFonts w:cs="Arial"/>
                <w:noProof/>
                <w:szCs w:val="22"/>
              </w:rPr>
              <w:t>La calidad del proyecto debe considerar el desarrollo regenerativo.</w:t>
            </w:r>
          </w:p>
          <w:p w14:paraId="7CE7BFC8" w14:textId="77777777" w:rsidR="00BA3A57" w:rsidRPr="007B2397" w:rsidRDefault="00BA3A57" w:rsidP="008E409F">
            <w:pPr>
              <w:pStyle w:val="ListParagraph"/>
              <w:numPr>
                <w:ilvl w:val="0"/>
                <w:numId w:val="11"/>
              </w:numPr>
              <w:contextualSpacing/>
              <w:jc w:val="both"/>
              <w:rPr>
                <w:rFonts w:cs="Arial"/>
                <w:noProof/>
                <w:szCs w:val="22"/>
              </w:rPr>
            </w:pPr>
            <w:r w:rsidRPr="007B2397">
              <w:rPr>
                <w:rFonts w:cs="Arial"/>
                <w:noProof/>
                <w:szCs w:val="22"/>
              </w:rPr>
              <w:t>Los recursos humanos asignados a cada tarea del proyecto deben tener suficiente experiencia previa en este tipo de ejecuciones.</w:t>
            </w:r>
          </w:p>
          <w:p w14:paraId="61B56659" w14:textId="77777777" w:rsidR="00BA3A57" w:rsidRPr="007B2397" w:rsidRDefault="00BA3A57" w:rsidP="008E409F">
            <w:pPr>
              <w:pStyle w:val="ListParagraph"/>
              <w:numPr>
                <w:ilvl w:val="0"/>
                <w:numId w:val="11"/>
              </w:numPr>
              <w:contextualSpacing/>
              <w:jc w:val="both"/>
              <w:rPr>
                <w:rFonts w:cs="Arial"/>
                <w:noProof/>
                <w:szCs w:val="22"/>
              </w:rPr>
            </w:pPr>
            <w:r w:rsidRPr="007B2397">
              <w:rPr>
                <w:rFonts w:cs="Arial"/>
                <w:noProof/>
                <w:szCs w:val="22"/>
              </w:rPr>
              <w:t>El tipo de solicitud de las adquisiciones debe ser de tipo RFP.</w:t>
            </w:r>
          </w:p>
          <w:p w14:paraId="07244691" w14:textId="77777777" w:rsidR="00BA3A57" w:rsidRPr="007B2397" w:rsidRDefault="00BA3A57" w:rsidP="008E409F">
            <w:pPr>
              <w:pStyle w:val="ListParagraph"/>
              <w:numPr>
                <w:ilvl w:val="0"/>
                <w:numId w:val="11"/>
              </w:numPr>
              <w:contextualSpacing/>
              <w:jc w:val="both"/>
              <w:rPr>
                <w:rFonts w:cs="Arial"/>
                <w:noProof/>
                <w:szCs w:val="22"/>
              </w:rPr>
            </w:pPr>
            <w:r w:rsidRPr="007B2397">
              <w:rPr>
                <w:rFonts w:cs="Arial"/>
                <w:noProof/>
                <w:szCs w:val="22"/>
              </w:rPr>
              <w:t>Los interesados descritos deben incluir proveedores de servicios turísticos y turistas de Costa Rica únicamente.</w:t>
            </w:r>
          </w:p>
          <w:p w14:paraId="15B3E12D" w14:textId="77777777" w:rsidR="00BA3A57" w:rsidRPr="007B2397" w:rsidRDefault="00BA3A57" w:rsidP="00224FD7">
            <w:pPr>
              <w:jc w:val="both"/>
              <w:rPr>
                <w:rFonts w:ascii="Arial" w:hAnsi="Arial" w:cs="Arial"/>
                <w:noProof/>
                <w:lang w:val="es-CR"/>
              </w:rPr>
            </w:pPr>
          </w:p>
        </w:tc>
      </w:tr>
    </w:tbl>
    <w:p w14:paraId="0A1BE92C" w14:textId="77777777" w:rsidR="00BA3A57" w:rsidRPr="007B2397" w:rsidRDefault="00BA3A57" w:rsidP="00CD3CE6">
      <w:pPr>
        <w:spacing w:after="0"/>
        <w:rPr>
          <w:lang w:val="es-CR"/>
        </w:rPr>
      </w:pPr>
    </w:p>
    <w:tbl>
      <w:tblPr>
        <w:tblpPr w:leftFromText="141" w:rightFromText="141" w:vertAnchor="text" w:horzAnchor="margin" w:tblpY="88"/>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BA3A57" w:rsidRPr="007B2397" w14:paraId="32371943" w14:textId="77777777" w:rsidTr="00CF6828">
        <w:trPr>
          <w:trHeight w:val="173"/>
        </w:trPr>
        <w:tc>
          <w:tcPr>
            <w:tcW w:w="8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CCFDF2" w14:textId="77777777" w:rsidR="00BA3A57" w:rsidRPr="007B2397" w:rsidRDefault="00BA3A57" w:rsidP="00224FD7">
            <w:pPr>
              <w:jc w:val="both"/>
              <w:rPr>
                <w:rFonts w:ascii="Arial" w:hAnsi="Arial" w:cs="Arial"/>
                <w:b/>
                <w:noProof/>
              </w:rPr>
            </w:pPr>
            <w:r w:rsidRPr="007B2397">
              <w:rPr>
                <w:rFonts w:ascii="Arial" w:hAnsi="Arial" w:cs="Arial"/>
                <w:b/>
                <w:noProof/>
              </w:rPr>
              <w:t>Identificación preliminar de riesgos</w:t>
            </w:r>
          </w:p>
        </w:tc>
      </w:tr>
      <w:tr w:rsidR="00BA3A57" w:rsidRPr="00FB7B7F" w14:paraId="68C66D21" w14:textId="77777777" w:rsidTr="00CF6828">
        <w:trPr>
          <w:trHeight w:val="244"/>
        </w:trPr>
        <w:tc>
          <w:tcPr>
            <w:tcW w:w="8784" w:type="dxa"/>
            <w:tcBorders>
              <w:top w:val="single" w:sz="4" w:space="0" w:color="auto"/>
              <w:left w:val="single" w:sz="4" w:space="0" w:color="auto"/>
              <w:bottom w:val="single" w:sz="4" w:space="0" w:color="auto"/>
              <w:right w:val="single" w:sz="4" w:space="0" w:color="auto"/>
            </w:tcBorders>
            <w:hideMark/>
          </w:tcPr>
          <w:p w14:paraId="06D0EBFF" w14:textId="77777777" w:rsidR="00BA3A57" w:rsidRPr="007B2397" w:rsidRDefault="00BA3A57" w:rsidP="008E409F">
            <w:pPr>
              <w:pStyle w:val="ListParagraph"/>
              <w:numPr>
                <w:ilvl w:val="0"/>
                <w:numId w:val="12"/>
              </w:numPr>
              <w:contextualSpacing/>
              <w:rPr>
                <w:rFonts w:cs="Arial"/>
                <w:noProof/>
                <w:szCs w:val="22"/>
              </w:rPr>
            </w:pPr>
            <w:r w:rsidRPr="007B2397">
              <w:rPr>
                <w:rFonts w:cs="Arial"/>
                <w:noProof/>
                <w:szCs w:val="22"/>
              </w:rPr>
              <w:t>Si el patrocinador no cuenta con suficiente disponibilidad para proveer información, los entregables del proyecto podrían no completarse adecuadamente, impactando la calidad del proyecto.</w:t>
            </w:r>
          </w:p>
          <w:p w14:paraId="17FA4226" w14:textId="77777777" w:rsidR="00BA3A57" w:rsidRPr="007B2397" w:rsidRDefault="00BA3A57" w:rsidP="008E409F">
            <w:pPr>
              <w:pStyle w:val="ListParagraph"/>
              <w:numPr>
                <w:ilvl w:val="0"/>
                <w:numId w:val="12"/>
              </w:numPr>
              <w:contextualSpacing/>
              <w:rPr>
                <w:rFonts w:cs="Arial"/>
                <w:noProof/>
                <w:szCs w:val="22"/>
              </w:rPr>
            </w:pPr>
            <w:r w:rsidRPr="007B2397">
              <w:rPr>
                <w:rFonts w:cs="Arial"/>
                <w:noProof/>
                <w:szCs w:val="22"/>
              </w:rPr>
              <w:lastRenderedPageBreak/>
              <w:t>Si las funcionalidades no son correctamente listadas y priorizadas, la calidad de los entregables podría verse afectada, generando sobrecostos y baja satisfacción del cliente.</w:t>
            </w:r>
          </w:p>
          <w:p w14:paraId="76C85B3B" w14:textId="77777777" w:rsidR="00BA3A57" w:rsidRPr="007B2397" w:rsidRDefault="00BA3A57" w:rsidP="008E409F">
            <w:pPr>
              <w:pStyle w:val="ListParagraph"/>
              <w:numPr>
                <w:ilvl w:val="0"/>
                <w:numId w:val="12"/>
              </w:numPr>
              <w:contextualSpacing/>
              <w:rPr>
                <w:rFonts w:cs="Arial"/>
                <w:noProof/>
                <w:szCs w:val="22"/>
              </w:rPr>
            </w:pPr>
            <w:r w:rsidRPr="007B2397">
              <w:rPr>
                <w:rFonts w:cs="Arial"/>
                <w:noProof/>
                <w:szCs w:val="22"/>
              </w:rPr>
              <w:t>Información poco relevante extraída de los diseños previamente realizados en aplicaciones para el sector turismo puede limitar la recopilación de lecciones aprendidas, impactando el alcance y cumplimiento de los entregables.</w:t>
            </w:r>
          </w:p>
          <w:p w14:paraId="7F60E5CF" w14:textId="77777777" w:rsidR="00BA3A57" w:rsidRPr="007B2397" w:rsidRDefault="00BA3A57" w:rsidP="008E409F">
            <w:pPr>
              <w:pStyle w:val="ListParagraph"/>
              <w:numPr>
                <w:ilvl w:val="0"/>
                <w:numId w:val="12"/>
              </w:numPr>
              <w:contextualSpacing/>
              <w:jc w:val="both"/>
              <w:rPr>
                <w:rFonts w:cs="Arial"/>
                <w:noProof/>
                <w:szCs w:val="22"/>
              </w:rPr>
            </w:pPr>
            <w:r w:rsidRPr="007B2397">
              <w:rPr>
                <w:rFonts w:cs="Arial"/>
                <w:noProof/>
                <w:szCs w:val="22"/>
              </w:rPr>
              <w:t>Si el equipo de diseño no cuenta con suficiente experiencia en el desarrollo de aplicaciones, los entregables podrían retrasarse o no contar con la calidad mínima requerida según los estándares de calidad establecidos, generando sobrecostos e impactando la calidad del proyecto.</w:t>
            </w:r>
          </w:p>
          <w:p w14:paraId="435D2E4F" w14:textId="77777777" w:rsidR="00BA3A57" w:rsidRPr="007B2397" w:rsidRDefault="00BA3A57" w:rsidP="008E409F">
            <w:pPr>
              <w:pStyle w:val="ListParagraph"/>
              <w:numPr>
                <w:ilvl w:val="0"/>
                <w:numId w:val="12"/>
              </w:numPr>
              <w:contextualSpacing/>
              <w:jc w:val="both"/>
              <w:rPr>
                <w:rFonts w:cs="Arial"/>
                <w:noProof/>
                <w:szCs w:val="22"/>
              </w:rPr>
            </w:pPr>
            <w:r w:rsidRPr="007B2397">
              <w:rPr>
                <w:rFonts w:cs="Arial"/>
                <w:noProof/>
                <w:szCs w:val="22"/>
              </w:rPr>
              <w:t xml:space="preserve">Si hay baja integración del producto con el desarrollo regenerativo, la satisfacción de los usuarios y la aceptación del producto en el mercado podría verse perjudicada, impactando la calidad y los costos del proyecto. </w:t>
            </w:r>
          </w:p>
        </w:tc>
      </w:tr>
    </w:tbl>
    <w:p w14:paraId="2CC16AC5" w14:textId="77777777" w:rsidR="002135C5" w:rsidRPr="007B2397" w:rsidRDefault="002135C5" w:rsidP="00DB27F6">
      <w:pPr>
        <w:spacing w:after="0" w:line="240" w:lineRule="auto"/>
        <w:rPr>
          <w:lang w:val="es-CR"/>
        </w:rPr>
      </w:pPr>
    </w:p>
    <w:tbl>
      <w:tblPr>
        <w:tblpPr w:leftFromText="141" w:rightFromText="141" w:vertAnchor="text" w:horzAnchor="margin" w:tblpY="144"/>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661"/>
        <w:gridCol w:w="1029"/>
        <w:gridCol w:w="1173"/>
        <w:gridCol w:w="1088"/>
        <w:gridCol w:w="951"/>
      </w:tblGrid>
      <w:tr w:rsidR="00BA3A57" w:rsidRPr="007B2397" w14:paraId="00229E25" w14:textId="77777777" w:rsidTr="00CF6828">
        <w:trPr>
          <w:trHeight w:val="173"/>
          <w:tblHeader/>
        </w:trPr>
        <w:tc>
          <w:tcPr>
            <w:tcW w:w="878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79579B" w14:textId="77777777" w:rsidR="00BA3A57" w:rsidRPr="007B2397" w:rsidRDefault="00BA3A57" w:rsidP="00224FD7">
            <w:pPr>
              <w:jc w:val="both"/>
              <w:rPr>
                <w:rFonts w:ascii="Arial" w:hAnsi="Arial" w:cs="Arial"/>
                <w:b/>
                <w:noProof/>
              </w:rPr>
            </w:pPr>
            <w:r w:rsidRPr="007B2397">
              <w:rPr>
                <w:rFonts w:ascii="Arial" w:hAnsi="Arial" w:cs="Arial"/>
                <w:b/>
                <w:noProof/>
              </w:rPr>
              <w:t>Recursos y presupuesto generales</w:t>
            </w:r>
          </w:p>
        </w:tc>
      </w:tr>
      <w:tr w:rsidR="00BA3A57" w:rsidRPr="007B2397" w14:paraId="239076D4" w14:textId="77777777" w:rsidTr="00CF6828">
        <w:trPr>
          <w:trHeight w:val="173"/>
          <w:tblHeader/>
        </w:trPr>
        <w:tc>
          <w:tcPr>
            <w:tcW w:w="19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1993D5" w14:textId="77777777" w:rsidR="00BA3A57" w:rsidRPr="007B2397" w:rsidRDefault="00BA3A57" w:rsidP="00CF6828">
            <w:pPr>
              <w:spacing w:after="0" w:line="276" w:lineRule="auto"/>
              <w:jc w:val="center"/>
              <w:rPr>
                <w:rFonts w:ascii="Arial" w:hAnsi="Arial" w:cs="Arial"/>
                <w:b/>
                <w:bCs/>
                <w:noProof/>
              </w:rPr>
            </w:pPr>
            <w:r w:rsidRPr="007B2397">
              <w:rPr>
                <w:rFonts w:ascii="Arial" w:hAnsi="Arial" w:cs="Arial"/>
                <w:b/>
                <w:bCs/>
                <w:noProof/>
              </w:rPr>
              <w:t>Entregable</w:t>
            </w:r>
          </w:p>
        </w:tc>
        <w:tc>
          <w:tcPr>
            <w:tcW w:w="3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93A88" w14:textId="25699F8B" w:rsidR="00BA3A57" w:rsidRPr="007B2397" w:rsidRDefault="00BA3A57" w:rsidP="00CF6828">
            <w:pPr>
              <w:spacing w:after="0" w:line="276" w:lineRule="auto"/>
              <w:jc w:val="center"/>
              <w:rPr>
                <w:rFonts w:ascii="Arial" w:hAnsi="Arial" w:cs="Arial"/>
                <w:b/>
                <w:bCs/>
                <w:noProof/>
                <w:lang w:val="es-CR"/>
              </w:rPr>
            </w:pPr>
            <w:r w:rsidRPr="007B2397">
              <w:rPr>
                <w:rFonts w:ascii="Arial" w:hAnsi="Arial" w:cs="Arial"/>
                <w:b/>
                <w:bCs/>
                <w:noProof/>
                <w:lang w:val="es-CR"/>
              </w:rPr>
              <w:t>Nombre del recurso</w:t>
            </w:r>
          </w:p>
        </w:tc>
        <w:tc>
          <w:tcPr>
            <w:tcW w:w="10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5747B4" w14:textId="77777777" w:rsidR="00BA3A57" w:rsidRPr="007B2397" w:rsidRDefault="00BA3A57" w:rsidP="00CF6828">
            <w:pPr>
              <w:spacing w:after="0" w:line="276" w:lineRule="auto"/>
              <w:jc w:val="center"/>
              <w:rPr>
                <w:rFonts w:ascii="Arial" w:hAnsi="Arial" w:cs="Arial"/>
                <w:b/>
                <w:bCs/>
                <w:noProof/>
              </w:rPr>
            </w:pPr>
            <w:r w:rsidRPr="007B2397">
              <w:rPr>
                <w:rFonts w:ascii="Arial" w:hAnsi="Arial" w:cs="Arial"/>
                <w:b/>
                <w:bCs/>
                <w:noProof/>
              </w:rPr>
              <w:t>Unidad</w:t>
            </w:r>
          </w:p>
        </w:tc>
        <w:tc>
          <w:tcPr>
            <w:tcW w:w="11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668521" w14:textId="77777777" w:rsidR="00BA3A57" w:rsidRPr="007B2397" w:rsidRDefault="00BA3A57" w:rsidP="00CF6828">
            <w:pPr>
              <w:spacing w:after="0" w:line="276" w:lineRule="auto"/>
              <w:jc w:val="center"/>
              <w:rPr>
                <w:rFonts w:ascii="Arial" w:hAnsi="Arial" w:cs="Arial"/>
                <w:b/>
                <w:bCs/>
                <w:noProof/>
              </w:rPr>
            </w:pPr>
            <w:r w:rsidRPr="007B2397">
              <w:rPr>
                <w:rFonts w:ascii="Arial" w:hAnsi="Arial" w:cs="Arial"/>
                <w:b/>
                <w:bCs/>
                <w:noProof/>
              </w:rPr>
              <w:t>Cantidad</w:t>
            </w:r>
          </w:p>
        </w:tc>
        <w:tc>
          <w:tcPr>
            <w:tcW w:w="1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0E1A6E" w14:textId="77777777" w:rsidR="00BA3A57" w:rsidRPr="007B2397" w:rsidRDefault="00BA3A57" w:rsidP="00CF6828">
            <w:pPr>
              <w:spacing w:after="0" w:line="276" w:lineRule="auto"/>
              <w:jc w:val="center"/>
              <w:rPr>
                <w:rFonts w:ascii="Arial" w:hAnsi="Arial" w:cs="Arial"/>
                <w:b/>
                <w:bCs/>
                <w:noProof/>
              </w:rPr>
            </w:pPr>
            <w:r w:rsidRPr="007B2397">
              <w:rPr>
                <w:rFonts w:ascii="Arial" w:hAnsi="Arial" w:cs="Arial"/>
                <w:b/>
                <w:bCs/>
                <w:noProof/>
              </w:rPr>
              <w:t>Costo unitario</w:t>
            </w:r>
          </w:p>
        </w:tc>
        <w:tc>
          <w:tcPr>
            <w:tcW w:w="4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18C6D3" w14:textId="77777777" w:rsidR="00BA3A57" w:rsidRPr="007B2397" w:rsidRDefault="00BA3A57" w:rsidP="00CF6828">
            <w:pPr>
              <w:spacing w:after="0" w:line="276" w:lineRule="auto"/>
              <w:jc w:val="center"/>
              <w:rPr>
                <w:rFonts w:ascii="Arial" w:hAnsi="Arial" w:cs="Arial"/>
                <w:b/>
                <w:bCs/>
                <w:noProof/>
              </w:rPr>
            </w:pPr>
            <w:r w:rsidRPr="007B2397">
              <w:rPr>
                <w:rFonts w:ascii="Arial" w:hAnsi="Arial" w:cs="Arial"/>
                <w:b/>
                <w:bCs/>
                <w:noProof/>
              </w:rPr>
              <w:t>Costo total</w:t>
            </w:r>
          </w:p>
        </w:tc>
      </w:tr>
      <w:tr w:rsidR="00BA3A57" w:rsidRPr="007B2397" w14:paraId="1F4C9B07"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782B6553" w14:textId="660032EE" w:rsidR="00BA3A57" w:rsidRPr="007B2397" w:rsidRDefault="00CB7E12" w:rsidP="006A03C7">
            <w:pPr>
              <w:spacing w:line="276" w:lineRule="auto"/>
              <w:jc w:val="both"/>
              <w:rPr>
                <w:rFonts w:ascii="Arial" w:hAnsi="Arial" w:cs="Arial"/>
                <w:noProof/>
                <w:lang w:val="es-CR"/>
              </w:rPr>
            </w:pPr>
            <w:r>
              <w:rPr>
                <w:rFonts w:ascii="Arial" w:hAnsi="Arial" w:cs="Arial"/>
                <w:noProof/>
              </w:rPr>
              <w:t xml:space="preserve">1.1 </w:t>
            </w:r>
            <w:r w:rsidR="00BA3A57" w:rsidRPr="007B2397">
              <w:rPr>
                <w:rFonts w:ascii="Arial" w:hAnsi="Arial" w:cs="Arial"/>
                <w:noProof/>
              </w:rPr>
              <w:t>Obtenci</w:t>
            </w:r>
            <w:r w:rsidR="00BA3A57" w:rsidRPr="007B2397">
              <w:rPr>
                <w:rFonts w:ascii="Arial" w:hAnsi="Arial" w:cs="Arial"/>
                <w:noProof/>
                <w:lang w:val="es-CR"/>
              </w:rPr>
              <w:t>ón de requerimientos</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33DB17D7"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772E6227"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49786435"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2AA930C7"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p w14:paraId="37C10ED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Licencias</w:t>
            </w:r>
          </w:p>
          <w:p w14:paraId="04644CE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Servicios de Nube</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16E786ED"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Horas</w:t>
            </w:r>
          </w:p>
          <w:p w14:paraId="4B2FE460"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Horas</w:t>
            </w:r>
          </w:p>
          <w:p w14:paraId="07590C26"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Horas</w:t>
            </w:r>
          </w:p>
          <w:p w14:paraId="7E33B60A"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Horas</w:t>
            </w:r>
          </w:p>
          <w:p w14:paraId="20DB8C3B"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Dólares</w:t>
            </w:r>
          </w:p>
          <w:p w14:paraId="219F6ACF"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Dólares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7BD14397"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38</w:t>
            </w:r>
          </w:p>
          <w:p w14:paraId="261AE122"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48</w:t>
            </w:r>
          </w:p>
          <w:p w14:paraId="703B90C4"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38</w:t>
            </w:r>
          </w:p>
          <w:p w14:paraId="382DB0F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50</w:t>
            </w:r>
          </w:p>
          <w:p w14:paraId="4BEB57B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5</w:t>
            </w:r>
          </w:p>
          <w:p w14:paraId="1E91BD3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58157CE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4B65055A"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7D8B3551"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60896CA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1319D87A"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$12</w:t>
            </w:r>
          </w:p>
          <w:p w14:paraId="61926E5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99F543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$1140</w:t>
            </w:r>
          </w:p>
          <w:p w14:paraId="006EE20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$720</w:t>
            </w:r>
          </w:p>
          <w:p w14:paraId="38E1FFC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$760</w:t>
            </w:r>
          </w:p>
          <w:p w14:paraId="511E824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$1000</w:t>
            </w:r>
          </w:p>
          <w:p w14:paraId="1A79F02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$60</w:t>
            </w:r>
          </w:p>
          <w:p w14:paraId="52FF181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$300</w:t>
            </w:r>
          </w:p>
        </w:tc>
      </w:tr>
      <w:tr w:rsidR="00BA3A57" w:rsidRPr="007B2397" w14:paraId="25B9A7B8"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E41F80" w14:textId="08B8187C" w:rsidR="00BA3A57" w:rsidRPr="007B2397" w:rsidRDefault="00CB7E12" w:rsidP="006A03C7">
            <w:pPr>
              <w:spacing w:line="276" w:lineRule="auto"/>
              <w:jc w:val="both"/>
              <w:rPr>
                <w:rFonts w:ascii="Arial" w:hAnsi="Arial" w:cs="Arial"/>
                <w:noProof/>
              </w:rPr>
            </w:pPr>
            <w:r>
              <w:rPr>
                <w:rFonts w:ascii="Arial" w:hAnsi="Arial" w:cs="Arial"/>
                <w:noProof/>
              </w:rPr>
              <w:t xml:space="preserve">1.2 </w:t>
            </w:r>
            <w:r w:rsidR="00BA3A57" w:rsidRPr="007B2397">
              <w:rPr>
                <w:rFonts w:ascii="Arial" w:hAnsi="Arial" w:cs="Arial"/>
                <w:noProof/>
              </w:rPr>
              <w:t>Diseño de interfaz</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42996809"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123908C0"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31115B4F"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01E8A9F7"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5CD080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35BAB1B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5640A5E7"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09296264"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13B0572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22</w:t>
            </w:r>
          </w:p>
          <w:p w14:paraId="6F0BDE7C"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144</w:t>
            </w:r>
          </w:p>
          <w:p w14:paraId="3563362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24</w:t>
            </w:r>
          </w:p>
          <w:p w14:paraId="3A2160C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68</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2D8B116E"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4B287FF4"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6BC1890E"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7AB3E0F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CB09F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$660</w:t>
            </w:r>
          </w:p>
          <w:p w14:paraId="454A7AFC"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$2160</w:t>
            </w:r>
          </w:p>
          <w:p w14:paraId="555CF41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$480</w:t>
            </w:r>
          </w:p>
          <w:p w14:paraId="6A0D927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$1360</w:t>
            </w:r>
          </w:p>
        </w:tc>
      </w:tr>
      <w:tr w:rsidR="00BA3A57" w:rsidRPr="007B2397" w14:paraId="18337C2B"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63FD4E" w14:textId="6F014DB5" w:rsidR="00BA3A57" w:rsidRPr="007B2397" w:rsidRDefault="00CB7E12" w:rsidP="006A03C7">
            <w:pPr>
              <w:spacing w:line="276" w:lineRule="auto"/>
              <w:jc w:val="both"/>
              <w:rPr>
                <w:rFonts w:ascii="Arial" w:hAnsi="Arial" w:cs="Arial"/>
                <w:noProof/>
                <w:lang w:val="es-CR"/>
              </w:rPr>
            </w:pPr>
            <w:r>
              <w:rPr>
                <w:rFonts w:ascii="Arial" w:hAnsi="Arial" w:cs="Arial"/>
                <w:noProof/>
                <w:lang w:val="es-CR"/>
              </w:rPr>
              <w:lastRenderedPageBreak/>
              <w:t xml:space="preserve">1.3 </w:t>
            </w:r>
            <w:r w:rsidR="00BA3A57" w:rsidRPr="007B2397">
              <w:rPr>
                <w:rFonts w:ascii="Arial" w:hAnsi="Arial" w:cs="Arial"/>
                <w:noProof/>
                <w:lang w:val="es-CR"/>
              </w:rPr>
              <w:t>Diseño de arquitectura e infraestructura</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3CF993C5"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4DA6BEC3"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10F122A6"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0DCAEBB0"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C066F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3C3A51F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24675AD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2C1458A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2399A5C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95</w:t>
            </w:r>
          </w:p>
          <w:p w14:paraId="5879BC7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10</w:t>
            </w:r>
          </w:p>
          <w:p w14:paraId="513F7CF7"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32</w:t>
            </w:r>
          </w:p>
          <w:p w14:paraId="0BA9ECD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32</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10F0D20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01B5EDB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3B6CA460"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51EAC121"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00000E"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$2850</w:t>
            </w:r>
          </w:p>
          <w:p w14:paraId="390EF69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$150</w:t>
            </w:r>
          </w:p>
          <w:p w14:paraId="0E171970"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$640</w:t>
            </w:r>
          </w:p>
          <w:p w14:paraId="2737869A" w14:textId="3FAA4C06" w:rsidR="008556B0" w:rsidRPr="007B2397" w:rsidRDefault="00BA3A57" w:rsidP="006A03C7">
            <w:pPr>
              <w:spacing w:line="276" w:lineRule="auto"/>
              <w:jc w:val="both"/>
              <w:rPr>
                <w:rFonts w:ascii="Arial" w:hAnsi="Arial" w:cs="Arial"/>
                <w:noProof/>
              </w:rPr>
            </w:pPr>
            <w:r w:rsidRPr="007B2397">
              <w:rPr>
                <w:rFonts w:ascii="Arial" w:hAnsi="Arial" w:cs="Arial"/>
                <w:noProof/>
              </w:rPr>
              <w:t>$640</w:t>
            </w:r>
          </w:p>
        </w:tc>
      </w:tr>
      <w:tr w:rsidR="00BA3A57" w:rsidRPr="007B2397" w14:paraId="485A7D3E"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A2F3645" w14:textId="2F5FC86F" w:rsidR="00BA3A57" w:rsidRPr="007B2397" w:rsidRDefault="00CB7E12" w:rsidP="006A03C7">
            <w:pPr>
              <w:spacing w:line="276" w:lineRule="auto"/>
              <w:jc w:val="both"/>
              <w:rPr>
                <w:rFonts w:ascii="Arial" w:hAnsi="Arial" w:cs="Arial"/>
                <w:noProof/>
              </w:rPr>
            </w:pPr>
            <w:r>
              <w:rPr>
                <w:rFonts w:ascii="Arial" w:hAnsi="Arial" w:cs="Arial"/>
                <w:noProof/>
              </w:rPr>
              <w:t xml:space="preserve">1.4 </w:t>
            </w:r>
            <w:r w:rsidR="00BA3A57" w:rsidRPr="007B2397">
              <w:rPr>
                <w:rFonts w:ascii="Arial" w:hAnsi="Arial" w:cs="Arial"/>
                <w:noProof/>
              </w:rPr>
              <w:t>Aseguramiento de calidad</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5041B4D4"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03C318F6"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6EA15714"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3E967F92"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EA8CDB2"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1CE7EE5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08AF872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50E0AD32"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566142A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10</w:t>
            </w:r>
          </w:p>
          <w:p w14:paraId="6C48268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4</w:t>
            </w:r>
          </w:p>
          <w:p w14:paraId="26FA61D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68</w:t>
            </w:r>
          </w:p>
          <w:p w14:paraId="6E88E88C"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8</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154E227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718D26B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4F1415F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509CC2DC"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28EC48FE"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$300</w:t>
            </w:r>
          </w:p>
          <w:p w14:paraId="0BB8EE4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$60</w:t>
            </w:r>
          </w:p>
          <w:p w14:paraId="509AB20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$1360</w:t>
            </w:r>
          </w:p>
          <w:p w14:paraId="59AC76E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$160</w:t>
            </w:r>
          </w:p>
        </w:tc>
      </w:tr>
      <w:tr w:rsidR="00BA3A57" w:rsidRPr="007B2397" w14:paraId="1D67A000"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83A0FE" w14:textId="7783E344" w:rsidR="00BA3A57" w:rsidRPr="007B2397" w:rsidRDefault="00CB7E12" w:rsidP="006A03C7">
            <w:pPr>
              <w:spacing w:line="276" w:lineRule="auto"/>
              <w:jc w:val="both"/>
              <w:rPr>
                <w:rFonts w:ascii="Arial" w:hAnsi="Arial" w:cs="Arial"/>
                <w:noProof/>
              </w:rPr>
            </w:pPr>
            <w:r>
              <w:rPr>
                <w:rFonts w:ascii="Arial" w:hAnsi="Arial" w:cs="Arial"/>
                <w:noProof/>
              </w:rPr>
              <w:t xml:space="preserve">1.5 </w:t>
            </w:r>
            <w:r w:rsidR="00BA3A57" w:rsidRPr="007B2397">
              <w:rPr>
                <w:rFonts w:ascii="Arial" w:hAnsi="Arial" w:cs="Arial"/>
                <w:noProof/>
              </w:rPr>
              <w:t>Producto y requerimientos</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1EC41893"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63EF933F"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78F0BB8A"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46578D4D"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27D499A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2217EEA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0B2BDCC8"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2CC1A32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1B9CAF04"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68</w:t>
            </w:r>
          </w:p>
          <w:p w14:paraId="64F2E77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78</w:t>
            </w:r>
          </w:p>
          <w:p w14:paraId="55A7D212"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68</w:t>
            </w:r>
          </w:p>
          <w:p w14:paraId="2232DBB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52</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14232FBB"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24EADA4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60C471E4"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6B52161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4726372A"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$2040</w:t>
            </w:r>
          </w:p>
          <w:p w14:paraId="201F12C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$1170</w:t>
            </w:r>
          </w:p>
          <w:p w14:paraId="631F87C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$1360</w:t>
            </w:r>
          </w:p>
          <w:p w14:paraId="4BA894F7"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$1040</w:t>
            </w:r>
          </w:p>
        </w:tc>
      </w:tr>
      <w:tr w:rsidR="00BA3A57" w:rsidRPr="007B2397" w14:paraId="64CEEE3E"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71D26E" w14:textId="5A2D902A" w:rsidR="00BA3A57" w:rsidRPr="007B2397" w:rsidRDefault="00CB7E12" w:rsidP="006A03C7">
            <w:pPr>
              <w:spacing w:line="276" w:lineRule="auto"/>
              <w:jc w:val="both"/>
              <w:rPr>
                <w:rFonts w:ascii="Arial" w:hAnsi="Arial" w:cs="Arial"/>
                <w:noProof/>
              </w:rPr>
            </w:pPr>
            <w:r>
              <w:rPr>
                <w:rFonts w:ascii="Arial" w:hAnsi="Arial" w:cs="Arial"/>
                <w:noProof/>
              </w:rPr>
              <w:t xml:space="preserve">1.6 </w:t>
            </w:r>
            <w:r w:rsidR="00BA3A57" w:rsidRPr="007B2397">
              <w:rPr>
                <w:rFonts w:ascii="Arial" w:hAnsi="Arial" w:cs="Arial"/>
                <w:noProof/>
              </w:rPr>
              <w:t>Prueba de concepto</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48A282CD"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Arquitecto de software</w:t>
            </w:r>
          </w:p>
          <w:p w14:paraId="1D80DF32"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UX</w:t>
            </w:r>
          </w:p>
          <w:p w14:paraId="73FF4A24"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Analista de calidad</w:t>
            </w:r>
          </w:p>
          <w:p w14:paraId="23CC4423" w14:textId="77777777" w:rsidR="00BA3A57" w:rsidRPr="007B2397" w:rsidRDefault="00BA3A57" w:rsidP="006A03C7">
            <w:pPr>
              <w:spacing w:line="276" w:lineRule="auto"/>
              <w:jc w:val="both"/>
              <w:rPr>
                <w:rFonts w:ascii="Arial" w:hAnsi="Arial" w:cs="Arial"/>
                <w:noProof/>
                <w:lang w:val="es-CR"/>
              </w:rPr>
            </w:pPr>
            <w:r w:rsidRPr="007B2397">
              <w:rPr>
                <w:rFonts w:ascii="Arial" w:hAnsi="Arial" w:cs="Arial"/>
                <w:noProof/>
                <w:lang w:val="es-CR"/>
              </w:rPr>
              <w:t>Dueño de producto</w:t>
            </w: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5EAC5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41062CDE"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24F42162"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p w14:paraId="44B1732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Horas</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9CAFF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110</w:t>
            </w:r>
          </w:p>
          <w:p w14:paraId="24173AB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28</w:t>
            </w:r>
          </w:p>
          <w:p w14:paraId="2A339FB3"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25</w:t>
            </w:r>
          </w:p>
          <w:p w14:paraId="1982521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42</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37953CAA"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$30</w:t>
            </w:r>
          </w:p>
          <w:p w14:paraId="73451195"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$15</w:t>
            </w:r>
          </w:p>
          <w:p w14:paraId="3BC07A70"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p w14:paraId="6225F786"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$20</w:t>
            </w: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95AB8A"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$3300</w:t>
            </w:r>
          </w:p>
          <w:p w14:paraId="39E2C17F"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$420</w:t>
            </w:r>
          </w:p>
          <w:p w14:paraId="4B260259"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$500</w:t>
            </w:r>
          </w:p>
          <w:p w14:paraId="0C34E8AD" w14:textId="77777777" w:rsidR="00BA3A57" w:rsidRPr="007B2397" w:rsidRDefault="00BA3A57" w:rsidP="006A03C7">
            <w:pPr>
              <w:spacing w:line="276" w:lineRule="auto"/>
              <w:jc w:val="both"/>
              <w:rPr>
                <w:rFonts w:ascii="Arial" w:hAnsi="Arial" w:cs="Arial"/>
                <w:noProof/>
              </w:rPr>
            </w:pPr>
            <w:r w:rsidRPr="007B2397">
              <w:rPr>
                <w:rFonts w:ascii="Arial" w:hAnsi="Arial" w:cs="Arial"/>
                <w:noProof/>
              </w:rPr>
              <w:t>$840</w:t>
            </w:r>
          </w:p>
        </w:tc>
      </w:tr>
      <w:tr w:rsidR="00BA3A57" w:rsidRPr="007B2397" w14:paraId="16F13624" w14:textId="77777777" w:rsidTr="00CF6828">
        <w:trPr>
          <w:trHeight w:val="173"/>
        </w:trPr>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969F9B" w14:textId="77777777" w:rsidR="00BA3A57" w:rsidRPr="007B2397" w:rsidRDefault="00BA3A57" w:rsidP="006A03C7">
            <w:pPr>
              <w:spacing w:line="276" w:lineRule="auto"/>
              <w:jc w:val="both"/>
              <w:rPr>
                <w:rFonts w:ascii="Arial" w:hAnsi="Arial" w:cs="Arial"/>
                <w:b/>
                <w:bCs/>
                <w:noProof/>
              </w:rPr>
            </w:pPr>
            <w:r w:rsidRPr="007B2397">
              <w:rPr>
                <w:rFonts w:ascii="Arial" w:hAnsi="Arial" w:cs="Arial"/>
                <w:b/>
                <w:bCs/>
                <w:noProof/>
              </w:rPr>
              <w:t>Total</w:t>
            </w:r>
          </w:p>
        </w:tc>
        <w:tc>
          <w:tcPr>
            <w:tcW w:w="3054" w:type="dxa"/>
            <w:tcBorders>
              <w:top w:val="single" w:sz="4" w:space="0" w:color="auto"/>
              <w:left w:val="single" w:sz="4" w:space="0" w:color="auto"/>
              <w:bottom w:val="single" w:sz="4" w:space="0" w:color="auto"/>
              <w:right w:val="single" w:sz="4" w:space="0" w:color="auto"/>
            </w:tcBorders>
            <w:shd w:val="clear" w:color="auto" w:fill="FFFFFF" w:themeFill="background1"/>
          </w:tcPr>
          <w:p w14:paraId="3A75EA68" w14:textId="77777777" w:rsidR="00BA3A57" w:rsidRPr="007B2397" w:rsidRDefault="00BA3A57" w:rsidP="006A03C7">
            <w:pPr>
              <w:spacing w:line="276" w:lineRule="auto"/>
              <w:jc w:val="both"/>
              <w:rPr>
                <w:rFonts w:ascii="Arial" w:hAnsi="Arial" w:cs="Arial"/>
                <w:noProof/>
              </w:rPr>
            </w:pPr>
          </w:p>
        </w:tc>
        <w:tc>
          <w:tcPr>
            <w:tcW w:w="10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AE5D3D" w14:textId="77777777" w:rsidR="00BA3A57" w:rsidRPr="007B2397" w:rsidRDefault="00BA3A57" w:rsidP="006A03C7">
            <w:pPr>
              <w:spacing w:line="276" w:lineRule="auto"/>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343BD59C" w14:textId="77777777" w:rsidR="00BA3A57" w:rsidRPr="007B2397" w:rsidRDefault="00BA3A57" w:rsidP="006A03C7">
            <w:pPr>
              <w:spacing w:line="276" w:lineRule="auto"/>
              <w:jc w:val="both"/>
              <w:rPr>
                <w:rFonts w:ascii="Arial" w:hAnsi="Arial" w:cs="Arial"/>
                <w:noProof/>
              </w:rPr>
            </w:pP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767EA373" w14:textId="77777777" w:rsidR="00BA3A57" w:rsidRPr="007B2397" w:rsidRDefault="00BA3A57" w:rsidP="006A03C7">
            <w:pPr>
              <w:spacing w:line="276" w:lineRule="auto"/>
              <w:jc w:val="both"/>
              <w:rPr>
                <w:rFonts w:ascii="Arial" w:hAnsi="Arial" w:cs="Arial"/>
                <w:noProof/>
              </w:rPr>
            </w:pPr>
          </w:p>
        </w:tc>
        <w:tc>
          <w:tcPr>
            <w:tcW w:w="471" w:type="dxa"/>
            <w:tcBorders>
              <w:top w:val="single" w:sz="4" w:space="0" w:color="auto"/>
              <w:left w:val="single" w:sz="4" w:space="0" w:color="auto"/>
              <w:bottom w:val="single" w:sz="4" w:space="0" w:color="auto"/>
              <w:right w:val="single" w:sz="4" w:space="0" w:color="auto"/>
            </w:tcBorders>
            <w:shd w:val="clear" w:color="auto" w:fill="FFFFFF" w:themeFill="background1"/>
          </w:tcPr>
          <w:p w14:paraId="7351748D" w14:textId="77777777" w:rsidR="00BA3A57" w:rsidRPr="007B2397" w:rsidRDefault="00BA3A57" w:rsidP="006A03C7">
            <w:pPr>
              <w:spacing w:line="276" w:lineRule="auto"/>
              <w:jc w:val="both"/>
              <w:rPr>
                <w:rFonts w:ascii="Arial" w:hAnsi="Arial" w:cs="Arial"/>
                <w:b/>
                <w:bCs/>
                <w:noProof/>
              </w:rPr>
            </w:pPr>
            <w:r w:rsidRPr="007B2397">
              <w:rPr>
                <w:rFonts w:ascii="Arial" w:hAnsi="Arial" w:cs="Arial"/>
                <w:b/>
                <w:bCs/>
                <w:noProof/>
              </w:rPr>
              <w:t>$25470</w:t>
            </w:r>
          </w:p>
        </w:tc>
      </w:tr>
    </w:tbl>
    <w:p w14:paraId="1FCB5822" w14:textId="77777777" w:rsidR="00231F52" w:rsidRPr="007B2397" w:rsidRDefault="00231F52" w:rsidP="00231F52">
      <w:pPr>
        <w:spacing w:after="0" w:line="240" w:lineRule="auto"/>
        <w:rPr>
          <w:lang w:val="es-CR"/>
        </w:rPr>
      </w:pPr>
    </w:p>
    <w:tbl>
      <w:tblPr>
        <w:tblStyle w:val="TableGrid"/>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126"/>
      </w:tblGrid>
      <w:tr w:rsidR="00CE27A2" w:rsidRPr="007B2397" w14:paraId="063E7658" w14:textId="77777777" w:rsidTr="00033120">
        <w:trPr>
          <w:trHeight w:val="470"/>
          <w:tblHeader/>
        </w:trPr>
        <w:tc>
          <w:tcPr>
            <w:tcW w:w="8784" w:type="dxa"/>
            <w:gridSpan w:val="2"/>
            <w:shd w:val="clear" w:color="auto" w:fill="F2F2F2" w:themeFill="background1" w:themeFillShade="F2"/>
          </w:tcPr>
          <w:p w14:paraId="1349834A" w14:textId="43F93FEF" w:rsidR="00CE27A2" w:rsidRPr="007B2397" w:rsidRDefault="00CE27A2" w:rsidP="00224FD7">
            <w:pPr>
              <w:jc w:val="both"/>
              <w:rPr>
                <w:rFonts w:ascii="Arial" w:hAnsi="Arial" w:cs="Arial"/>
                <w:b/>
                <w:bCs/>
                <w:noProof/>
                <w:sz w:val="22"/>
                <w:szCs w:val="22"/>
              </w:rPr>
            </w:pPr>
            <w:r w:rsidRPr="007B2397">
              <w:rPr>
                <w:rFonts w:ascii="Arial" w:hAnsi="Arial" w:cs="Arial"/>
                <w:b/>
                <w:bCs/>
                <w:noProof/>
                <w:sz w:val="22"/>
                <w:szCs w:val="22"/>
              </w:rPr>
              <w:t>Cronograma de hitos</w:t>
            </w:r>
          </w:p>
        </w:tc>
      </w:tr>
      <w:tr w:rsidR="00CE27A2" w:rsidRPr="007B2397" w14:paraId="5763180B" w14:textId="77777777" w:rsidTr="00033120">
        <w:trPr>
          <w:trHeight w:val="409"/>
          <w:tblHeader/>
        </w:trPr>
        <w:tc>
          <w:tcPr>
            <w:tcW w:w="6658" w:type="dxa"/>
            <w:shd w:val="clear" w:color="auto" w:fill="F2F2F2" w:themeFill="background1" w:themeFillShade="F2"/>
          </w:tcPr>
          <w:p w14:paraId="7540B5CD" w14:textId="13DB89E4" w:rsidR="00CE27A2" w:rsidRPr="007B2397" w:rsidRDefault="00CE27A2" w:rsidP="00CE27A2">
            <w:pPr>
              <w:jc w:val="both"/>
              <w:rPr>
                <w:rFonts w:ascii="Arial" w:hAnsi="Arial" w:cs="Arial"/>
                <w:b/>
                <w:bCs/>
                <w:noProof/>
                <w:sz w:val="22"/>
                <w:szCs w:val="22"/>
              </w:rPr>
            </w:pPr>
            <w:r w:rsidRPr="007B2397">
              <w:rPr>
                <w:rFonts w:ascii="Arial" w:hAnsi="Arial" w:cs="Arial"/>
                <w:b/>
                <w:bCs/>
                <w:noProof/>
                <w:sz w:val="22"/>
                <w:szCs w:val="22"/>
              </w:rPr>
              <w:t>Nombre hito</w:t>
            </w:r>
          </w:p>
        </w:tc>
        <w:tc>
          <w:tcPr>
            <w:tcW w:w="2126" w:type="dxa"/>
            <w:shd w:val="clear" w:color="auto" w:fill="F2F2F2" w:themeFill="background1" w:themeFillShade="F2"/>
          </w:tcPr>
          <w:p w14:paraId="4E8B770D" w14:textId="6845ABC5" w:rsidR="00CE27A2" w:rsidRPr="007B2397" w:rsidRDefault="00CE27A2" w:rsidP="00CE27A2">
            <w:pPr>
              <w:jc w:val="both"/>
              <w:rPr>
                <w:rFonts w:ascii="Arial" w:hAnsi="Arial" w:cs="Arial"/>
                <w:b/>
                <w:bCs/>
                <w:noProof/>
                <w:sz w:val="22"/>
                <w:szCs w:val="22"/>
              </w:rPr>
            </w:pPr>
            <w:r w:rsidRPr="007B2397">
              <w:rPr>
                <w:rFonts w:ascii="Arial" w:hAnsi="Arial" w:cs="Arial"/>
                <w:b/>
                <w:bCs/>
                <w:noProof/>
                <w:sz w:val="22"/>
                <w:szCs w:val="22"/>
              </w:rPr>
              <w:t>Fecha finalización</w:t>
            </w:r>
          </w:p>
        </w:tc>
      </w:tr>
      <w:tr w:rsidR="00BA3A57" w:rsidRPr="007B2397" w14:paraId="5BC0BB2C" w14:textId="77777777" w:rsidTr="00033120">
        <w:tc>
          <w:tcPr>
            <w:tcW w:w="6658" w:type="dxa"/>
          </w:tcPr>
          <w:p w14:paraId="254EB3E2" w14:textId="42EF81B2" w:rsidR="00BA3A57" w:rsidRPr="00033120" w:rsidRDefault="007A7CAB" w:rsidP="006A03C7">
            <w:pPr>
              <w:spacing w:line="360" w:lineRule="auto"/>
              <w:rPr>
                <w:rFonts w:ascii="Arial" w:hAnsi="Arial" w:cs="Arial"/>
                <w:sz w:val="22"/>
                <w:szCs w:val="22"/>
              </w:rPr>
            </w:pPr>
            <w:r>
              <w:rPr>
                <w:rFonts w:ascii="Arial" w:hAnsi="Arial" w:cs="Arial"/>
                <w:sz w:val="22"/>
                <w:szCs w:val="22"/>
              </w:rPr>
              <w:t>1.1.3</w:t>
            </w:r>
            <w:r w:rsidR="003B4211">
              <w:rPr>
                <w:rFonts w:ascii="Arial" w:hAnsi="Arial" w:cs="Arial"/>
                <w:sz w:val="22"/>
                <w:szCs w:val="22"/>
              </w:rPr>
              <w:t xml:space="preserve"> </w:t>
            </w:r>
            <w:r w:rsidR="00E94ABD" w:rsidRPr="00033120">
              <w:rPr>
                <w:rFonts w:ascii="Arial" w:hAnsi="Arial" w:cs="Arial"/>
                <w:sz w:val="22"/>
                <w:szCs w:val="22"/>
              </w:rPr>
              <w:t>Ejecución de entrevistas a usuarios</w:t>
            </w:r>
          </w:p>
        </w:tc>
        <w:tc>
          <w:tcPr>
            <w:tcW w:w="2126" w:type="dxa"/>
          </w:tcPr>
          <w:p w14:paraId="5757BB7E" w14:textId="0E14D9C1" w:rsidR="00BA3A57" w:rsidRPr="007B2397" w:rsidRDefault="00873301" w:rsidP="00033120">
            <w:pPr>
              <w:spacing w:line="360" w:lineRule="auto"/>
              <w:jc w:val="center"/>
              <w:rPr>
                <w:rFonts w:ascii="Arial" w:hAnsi="Arial" w:cs="Arial"/>
                <w:sz w:val="22"/>
                <w:szCs w:val="22"/>
              </w:rPr>
            </w:pPr>
            <w:r>
              <w:rPr>
                <w:rFonts w:ascii="Arial" w:hAnsi="Arial" w:cs="Arial"/>
                <w:sz w:val="22"/>
                <w:szCs w:val="22"/>
              </w:rPr>
              <w:t>04</w:t>
            </w:r>
            <w:r w:rsidR="00D0443B" w:rsidRPr="007B2397">
              <w:rPr>
                <w:rFonts w:ascii="Arial" w:hAnsi="Arial" w:cs="Arial"/>
                <w:sz w:val="22"/>
                <w:szCs w:val="22"/>
              </w:rPr>
              <w:t>/</w:t>
            </w:r>
            <w:r>
              <w:rPr>
                <w:rFonts w:ascii="Arial" w:hAnsi="Arial" w:cs="Arial"/>
                <w:sz w:val="22"/>
                <w:szCs w:val="22"/>
              </w:rPr>
              <w:t>06</w:t>
            </w:r>
            <w:r w:rsidR="00D0443B" w:rsidRPr="007B2397">
              <w:rPr>
                <w:rFonts w:ascii="Arial" w:hAnsi="Arial" w:cs="Arial"/>
                <w:sz w:val="22"/>
                <w:szCs w:val="22"/>
              </w:rPr>
              <w:t>/2024</w:t>
            </w:r>
          </w:p>
        </w:tc>
      </w:tr>
      <w:tr w:rsidR="00E94ABD" w:rsidRPr="007B2397" w14:paraId="3D4B5B91" w14:textId="77777777" w:rsidTr="00033120">
        <w:tc>
          <w:tcPr>
            <w:tcW w:w="6658" w:type="dxa"/>
          </w:tcPr>
          <w:p w14:paraId="663A53E5" w14:textId="3904CCAF" w:rsidR="00E94ABD" w:rsidRPr="00033120" w:rsidRDefault="007A7CAB" w:rsidP="006A03C7">
            <w:pPr>
              <w:spacing w:line="360" w:lineRule="auto"/>
              <w:rPr>
                <w:rFonts w:ascii="Arial" w:hAnsi="Arial" w:cs="Arial"/>
                <w:sz w:val="22"/>
                <w:szCs w:val="22"/>
              </w:rPr>
            </w:pPr>
            <w:r>
              <w:rPr>
                <w:rFonts w:ascii="Arial" w:hAnsi="Arial" w:cs="Arial"/>
                <w:sz w:val="22"/>
                <w:szCs w:val="22"/>
              </w:rPr>
              <w:t xml:space="preserve">1.1 </w:t>
            </w:r>
            <w:r w:rsidR="00E94ABD" w:rsidRPr="00033120">
              <w:rPr>
                <w:rFonts w:ascii="Arial" w:hAnsi="Arial" w:cs="Arial"/>
                <w:sz w:val="22"/>
                <w:szCs w:val="22"/>
              </w:rPr>
              <w:t>Obtención de requerimientos completado</w:t>
            </w:r>
          </w:p>
        </w:tc>
        <w:tc>
          <w:tcPr>
            <w:tcW w:w="2126" w:type="dxa"/>
          </w:tcPr>
          <w:p w14:paraId="66B15D0B" w14:textId="1767100C" w:rsidR="00E94ABD" w:rsidRPr="007B2397" w:rsidRDefault="00873301" w:rsidP="00033120">
            <w:pPr>
              <w:spacing w:line="360" w:lineRule="auto"/>
              <w:jc w:val="center"/>
              <w:rPr>
                <w:rFonts w:ascii="Arial" w:hAnsi="Arial" w:cs="Arial"/>
                <w:sz w:val="22"/>
                <w:szCs w:val="22"/>
              </w:rPr>
            </w:pPr>
            <w:r>
              <w:rPr>
                <w:rFonts w:ascii="Arial" w:hAnsi="Arial" w:cs="Arial"/>
                <w:sz w:val="22"/>
                <w:szCs w:val="22"/>
              </w:rPr>
              <w:t>14</w:t>
            </w:r>
            <w:r w:rsidR="00E94ABD"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6</w:t>
            </w:r>
            <w:r w:rsidR="00E94ABD" w:rsidRPr="007B2397">
              <w:rPr>
                <w:rFonts w:ascii="Arial" w:hAnsi="Arial" w:cs="Arial"/>
                <w:sz w:val="22"/>
                <w:szCs w:val="22"/>
              </w:rPr>
              <w:t>/2024</w:t>
            </w:r>
          </w:p>
        </w:tc>
      </w:tr>
      <w:tr w:rsidR="00E94ABD" w:rsidRPr="007B2397" w14:paraId="5B984501" w14:textId="77777777" w:rsidTr="00033120">
        <w:tc>
          <w:tcPr>
            <w:tcW w:w="6658" w:type="dxa"/>
          </w:tcPr>
          <w:p w14:paraId="248A8EA0" w14:textId="70A35CDB" w:rsidR="00E94ABD" w:rsidRPr="00033120" w:rsidRDefault="007A7CAB" w:rsidP="006A03C7">
            <w:pPr>
              <w:spacing w:line="360" w:lineRule="auto"/>
              <w:rPr>
                <w:rFonts w:ascii="Arial" w:hAnsi="Arial" w:cs="Arial"/>
                <w:sz w:val="22"/>
                <w:szCs w:val="22"/>
              </w:rPr>
            </w:pPr>
            <w:r>
              <w:rPr>
                <w:rFonts w:ascii="Arial" w:hAnsi="Arial" w:cs="Arial"/>
                <w:sz w:val="22"/>
                <w:szCs w:val="22"/>
              </w:rPr>
              <w:t xml:space="preserve">1.2.4 </w:t>
            </w:r>
            <w:r w:rsidR="00642262" w:rsidRPr="00033120">
              <w:rPr>
                <w:rFonts w:ascii="Arial" w:hAnsi="Arial" w:cs="Arial"/>
                <w:sz w:val="22"/>
                <w:szCs w:val="22"/>
              </w:rPr>
              <w:t>Diseño página principal y módulos</w:t>
            </w:r>
          </w:p>
        </w:tc>
        <w:tc>
          <w:tcPr>
            <w:tcW w:w="2126" w:type="dxa"/>
          </w:tcPr>
          <w:p w14:paraId="728E63D1" w14:textId="16B4741F" w:rsidR="00E94ABD" w:rsidRPr="007B2397" w:rsidRDefault="00873301" w:rsidP="00033120">
            <w:pPr>
              <w:spacing w:line="360" w:lineRule="auto"/>
              <w:jc w:val="center"/>
              <w:rPr>
                <w:rFonts w:ascii="Arial" w:hAnsi="Arial" w:cs="Arial"/>
                <w:sz w:val="22"/>
                <w:szCs w:val="22"/>
              </w:rPr>
            </w:pPr>
            <w:r>
              <w:rPr>
                <w:rFonts w:ascii="Arial" w:hAnsi="Arial" w:cs="Arial"/>
                <w:sz w:val="22"/>
                <w:szCs w:val="22"/>
              </w:rPr>
              <w:t>23</w:t>
            </w:r>
            <w:r w:rsidR="00642262"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7</w:t>
            </w:r>
            <w:r w:rsidR="00642262" w:rsidRPr="007B2397">
              <w:rPr>
                <w:rFonts w:ascii="Arial" w:hAnsi="Arial" w:cs="Arial"/>
                <w:sz w:val="22"/>
                <w:szCs w:val="22"/>
              </w:rPr>
              <w:t>/2024</w:t>
            </w:r>
          </w:p>
        </w:tc>
      </w:tr>
      <w:tr w:rsidR="00BA3A57" w:rsidRPr="007B2397" w14:paraId="7A83757A" w14:textId="77777777" w:rsidTr="00033120">
        <w:tc>
          <w:tcPr>
            <w:tcW w:w="6658" w:type="dxa"/>
          </w:tcPr>
          <w:p w14:paraId="0BD95E21" w14:textId="743EA890" w:rsidR="00BA3A57" w:rsidRPr="00033120" w:rsidRDefault="007A7CAB" w:rsidP="006A03C7">
            <w:pPr>
              <w:spacing w:line="360" w:lineRule="auto"/>
              <w:rPr>
                <w:rFonts w:ascii="Arial" w:hAnsi="Arial" w:cs="Arial"/>
                <w:sz w:val="22"/>
                <w:szCs w:val="22"/>
              </w:rPr>
            </w:pPr>
            <w:r>
              <w:rPr>
                <w:rFonts w:ascii="Arial" w:hAnsi="Arial" w:cs="Arial"/>
                <w:sz w:val="22"/>
                <w:szCs w:val="22"/>
              </w:rPr>
              <w:t xml:space="preserve">1.2 </w:t>
            </w:r>
            <w:r w:rsidR="00E94ABD" w:rsidRPr="00033120">
              <w:rPr>
                <w:rFonts w:ascii="Arial" w:hAnsi="Arial" w:cs="Arial"/>
                <w:sz w:val="22"/>
                <w:szCs w:val="22"/>
              </w:rPr>
              <w:t>Diseño de interfaz finalizado</w:t>
            </w:r>
          </w:p>
        </w:tc>
        <w:tc>
          <w:tcPr>
            <w:tcW w:w="2126" w:type="dxa"/>
          </w:tcPr>
          <w:p w14:paraId="2CFCD4FB" w14:textId="7ECB0927" w:rsidR="00BA3A57" w:rsidRPr="007B2397" w:rsidRDefault="00873301" w:rsidP="00033120">
            <w:pPr>
              <w:spacing w:line="360" w:lineRule="auto"/>
              <w:jc w:val="center"/>
              <w:rPr>
                <w:rFonts w:ascii="Arial" w:hAnsi="Arial" w:cs="Arial"/>
                <w:sz w:val="22"/>
                <w:szCs w:val="22"/>
              </w:rPr>
            </w:pPr>
            <w:r>
              <w:rPr>
                <w:rFonts w:ascii="Arial" w:hAnsi="Arial" w:cs="Arial"/>
                <w:sz w:val="22"/>
                <w:szCs w:val="22"/>
              </w:rPr>
              <w:t>22</w:t>
            </w:r>
            <w:r w:rsidR="00D0443B"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8</w:t>
            </w:r>
            <w:r w:rsidR="00D0443B" w:rsidRPr="007B2397">
              <w:rPr>
                <w:rFonts w:ascii="Arial" w:hAnsi="Arial" w:cs="Arial"/>
                <w:sz w:val="22"/>
                <w:szCs w:val="22"/>
              </w:rPr>
              <w:t>/2024</w:t>
            </w:r>
          </w:p>
        </w:tc>
      </w:tr>
      <w:tr w:rsidR="00215C33" w:rsidRPr="007B2397" w14:paraId="3E2C43EA" w14:textId="77777777" w:rsidTr="00033120">
        <w:tc>
          <w:tcPr>
            <w:tcW w:w="6658" w:type="dxa"/>
          </w:tcPr>
          <w:p w14:paraId="63522360" w14:textId="2588AE93" w:rsidR="00215C33" w:rsidRPr="00033120" w:rsidRDefault="007A7CAB" w:rsidP="006A03C7">
            <w:pPr>
              <w:spacing w:line="360" w:lineRule="auto"/>
              <w:rPr>
                <w:rFonts w:ascii="Arial" w:hAnsi="Arial" w:cs="Arial"/>
                <w:sz w:val="22"/>
                <w:szCs w:val="22"/>
              </w:rPr>
            </w:pPr>
            <w:r>
              <w:rPr>
                <w:rFonts w:ascii="Arial" w:hAnsi="Arial" w:cs="Arial"/>
                <w:sz w:val="22"/>
                <w:szCs w:val="22"/>
              </w:rPr>
              <w:t xml:space="preserve">1.3.5 </w:t>
            </w:r>
            <w:r w:rsidR="00215C33" w:rsidRPr="00033120">
              <w:rPr>
                <w:rFonts w:ascii="Arial" w:hAnsi="Arial" w:cs="Arial"/>
                <w:sz w:val="22"/>
                <w:szCs w:val="22"/>
              </w:rPr>
              <w:t>Diseño y estimación de costos e infraestructura</w:t>
            </w:r>
          </w:p>
        </w:tc>
        <w:tc>
          <w:tcPr>
            <w:tcW w:w="2126" w:type="dxa"/>
          </w:tcPr>
          <w:p w14:paraId="612406F8" w14:textId="57A0DB7B" w:rsidR="00215C33" w:rsidRPr="007B2397" w:rsidRDefault="00873301" w:rsidP="00033120">
            <w:pPr>
              <w:spacing w:line="360" w:lineRule="auto"/>
              <w:jc w:val="center"/>
              <w:rPr>
                <w:rFonts w:ascii="Arial" w:hAnsi="Arial" w:cs="Arial"/>
                <w:sz w:val="22"/>
                <w:szCs w:val="22"/>
              </w:rPr>
            </w:pPr>
            <w:r>
              <w:rPr>
                <w:rFonts w:ascii="Arial" w:hAnsi="Arial" w:cs="Arial"/>
                <w:sz w:val="22"/>
                <w:szCs w:val="22"/>
              </w:rPr>
              <w:t>15</w:t>
            </w:r>
            <w:r w:rsidR="00215C33"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7</w:t>
            </w:r>
            <w:r w:rsidR="00215C33" w:rsidRPr="007B2397">
              <w:rPr>
                <w:rFonts w:ascii="Arial" w:hAnsi="Arial" w:cs="Arial"/>
                <w:sz w:val="22"/>
                <w:szCs w:val="22"/>
              </w:rPr>
              <w:t>/2024</w:t>
            </w:r>
          </w:p>
        </w:tc>
      </w:tr>
      <w:tr w:rsidR="00BA3A57" w:rsidRPr="007B2397" w14:paraId="2CBE23B7" w14:textId="77777777" w:rsidTr="00033120">
        <w:tc>
          <w:tcPr>
            <w:tcW w:w="6658" w:type="dxa"/>
          </w:tcPr>
          <w:p w14:paraId="203EB06D" w14:textId="0583B047" w:rsidR="00BA3A57" w:rsidRPr="00033120" w:rsidRDefault="007A7CAB" w:rsidP="006A03C7">
            <w:pPr>
              <w:spacing w:line="360" w:lineRule="auto"/>
              <w:rPr>
                <w:rFonts w:ascii="Arial" w:hAnsi="Arial" w:cs="Arial"/>
                <w:sz w:val="22"/>
                <w:szCs w:val="22"/>
              </w:rPr>
            </w:pPr>
            <w:r>
              <w:rPr>
                <w:rFonts w:ascii="Arial" w:hAnsi="Arial" w:cs="Arial"/>
                <w:sz w:val="22"/>
                <w:szCs w:val="22"/>
              </w:rPr>
              <w:t xml:space="preserve">1.3 </w:t>
            </w:r>
            <w:r w:rsidR="00215C33" w:rsidRPr="00033120">
              <w:rPr>
                <w:rFonts w:ascii="Arial" w:hAnsi="Arial" w:cs="Arial"/>
                <w:sz w:val="22"/>
                <w:szCs w:val="22"/>
              </w:rPr>
              <w:t>Diseño de arquitectura e infraestructura finalizado</w:t>
            </w:r>
          </w:p>
        </w:tc>
        <w:tc>
          <w:tcPr>
            <w:tcW w:w="2126" w:type="dxa"/>
          </w:tcPr>
          <w:p w14:paraId="2002F6AE" w14:textId="47BDDB84" w:rsidR="00BA3A57" w:rsidRPr="007B2397" w:rsidRDefault="00873301" w:rsidP="00033120">
            <w:pPr>
              <w:spacing w:line="360" w:lineRule="auto"/>
              <w:jc w:val="center"/>
              <w:rPr>
                <w:rFonts w:ascii="Arial" w:hAnsi="Arial" w:cs="Arial"/>
                <w:sz w:val="22"/>
                <w:szCs w:val="22"/>
              </w:rPr>
            </w:pPr>
            <w:r>
              <w:rPr>
                <w:rFonts w:ascii="Arial" w:hAnsi="Arial" w:cs="Arial"/>
                <w:sz w:val="22"/>
                <w:szCs w:val="22"/>
              </w:rPr>
              <w:t>02</w:t>
            </w:r>
            <w:r w:rsidR="00D0443B"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8</w:t>
            </w:r>
            <w:r w:rsidR="00D0443B" w:rsidRPr="007B2397">
              <w:rPr>
                <w:rFonts w:ascii="Arial" w:hAnsi="Arial" w:cs="Arial"/>
                <w:sz w:val="22"/>
                <w:szCs w:val="22"/>
              </w:rPr>
              <w:t>/2024</w:t>
            </w:r>
          </w:p>
        </w:tc>
      </w:tr>
      <w:tr w:rsidR="00215C33" w:rsidRPr="007B2397" w14:paraId="52DB8442" w14:textId="77777777" w:rsidTr="00033120">
        <w:tc>
          <w:tcPr>
            <w:tcW w:w="6658" w:type="dxa"/>
          </w:tcPr>
          <w:p w14:paraId="043E9B24" w14:textId="167E4A2F" w:rsidR="00215C33" w:rsidRPr="00033120" w:rsidRDefault="007A7CAB" w:rsidP="006A03C7">
            <w:pPr>
              <w:spacing w:line="360" w:lineRule="auto"/>
              <w:rPr>
                <w:rFonts w:ascii="Arial" w:hAnsi="Arial" w:cs="Arial"/>
                <w:sz w:val="22"/>
                <w:szCs w:val="22"/>
              </w:rPr>
            </w:pPr>
            <w:r>
              <w:rPr>
                <w:rFonts w:ascii="Arial" w:hAnsi="Arial" w:cs="Arial"/>
                <w:sz w:val="22"/>
                <w:szCs w:val="22"/>
              </w:rPr>
              <w:t xml:space="preserve">1.4.3 </w:t>
            </w:r>
            <w:r w:rsidR="00215C33" w:rsidRPr="00033120">
              <w:rPr>
                <w:rFonts w:ascii="Arial" w:hAnsi="Arial" w:cs="Arial"/>
                <w:sz w:val="22"/>
                <w:szCs w:val="22"/>
              </w:rPr>
              <w:t>Estrategias de automatización de pruebas</w:t>
            </w:r>
          </w:p>
        </w:tc>
        <w:tc>
          <w:tcPr>
            <w:tcW w:w="2126" w:type="dxa"/>
          </w:tcPr>
          <w:p w14:paraId="70D2678D" w14:textId="20E460D4" w:rsidR="00215C33" w:rsidRPr="007B2397" w:rsidRDefault="00873301" w:rsidP="00033120">
            <w:pPr>
              <w:spacing w:line="360" w:lineRule="auto"/>
              <w:jc w:val="center"/>
              <w:rPr>
                <w:rFonts w:ascii="Arial" w:hAnsi="Arial" w:cs="Arial"/>
                <w:sz w:val="22"/>
                <w:szCs w:val="22"/>
              </w:rPr>
            </w:pPr>
            <w:r>
              <w:rPr>
                <w:rFonts w:ascii="Arial" w:hAnsi="Arial" w:cs="Arial"/>
                <w:sz w:val="22"/>
                <w:szCs w:val="22"/>
              </w:rPr>
              <w:t>27</w:t>
            </w:r>
            <w:r w:rsidR="00215C33"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6</w:t>
            </w:r>
            <w:r w:rsidR="00215C33" w:rsidRPr="007B2397">
              <w:rPr>
                <w:rFonts w:ascii="Arial" w:hAnsi="Arial" w:cs="Arial"/>
                <w:sz w:val="22"/>
                <w:szCs w:val="22"/>
              </w:rPr>
              <w:t>/2024</w:t>
            </w:r>
          </w:p>
        </w:tc>
      </w:tr>
      <w:tr w:rsidR="00BA3A57" w:rsidRPr="007B2397" w14:paraId="14BD6068" w14:textId="77777777" w:rsidTr="00033120">
        <w:tc>
          <w:tcPr>
            <w:tcW w:w="6658" w:type="dxa"/>
          </w:tcPr>
          <w:p w14:paraId="156CE74B" w14:textId="2EA90A6B" w:rsidR="00BA3A57" w:rsidRPr="00033120" w:rsidRDefault="007A7CAB" w:rsidP="006A03C7">
            <w:pPr>
              <w:spacing w:line="360" w:lineRule="auto"/>
              <w:rPr>
                <w:rFonts w:ascii="Arial" w:hAnsi="Arial" w:cs="Arial"/>
                <w:sz w:val="22"/>
                <w:szCs w:val="22"/>
              </w:rPr>
            </w:pPr>
            <w:r>
              <w:rPr>
                <w:rFonts w:ascii="Arial" w:hAnsi="Arial" w:cs="Arial"/>
                <w:sz w:val="22"/>
                <w:szCs w:val="22"/>
              </w:rPr>
              <w:t xml:space="preserve">1.4 </w:t>
            </w:r>
            <w:r w:rsidR="00215C33" w:rsidRPr="00033120">
              <w:rPr>
                <w:rFonts w:ascii="Arial" w:hAnsi="Arial" w:cs="Arial"/>
                <w:sz w:val="22"/>
                <w:szCs w:val="22"/>
              </w:rPr>
              <w:t>Aseguramiento de la calidad completado</w:t>
            </w:r>
          </w:p>
        </w:tc>
        <w:tc>
          <w:tcPr>
            <w:tcW w:w="2126" w:type="dxa"/>
          </w:tcPr>
          <w:p w14:paraId="0DF1EA7C" w14:textId="20B4A4C1" w:rsidR="00BA3A57" w:rsidRPr="007B2397" w:rsidRDefault="00873301" w:rsidP="00033120">
            <w:pPr>
              <w:spacing w:line="360" w:lineRule="auto"/>
              <w:jc w:val="center"/>
              <w:rPr>
                <w:rFonts w:ascii="Arial" w:hAnsi="Arial" w:cs="Arial"/>
                <w:sz w:val="22"/>
                <w:szCs w:val="22"/>
              </w:rPr>
            </w:pPr>
            <w:r>
              <w:rPr>
                <w:rFonts w:ascii="Arial" w:hAnsi="Arial" w:cs="Arial"/>
                <w:sz w:val="22"/>
                <w:szCs w:val="22"/>
              </w:rPr>
              <w:t>02</w:t>
            </w:r>
            <w:r w:rsidR="00D0443B"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7</w:t>
            </w:r>
            <w:r w:rsidR="00D0443B" w:rsidRPr="007B2397">
              <w:rPr>
                <w:rFonts w:ascii="Arial" w:hAnsi="Arial" w:cs="Arial"/>
                <w:sz w:val="22"/>
                <w:szCs w:val="22"/>
              </w:rPr>
              <w:t>/2024</w:t>
            </w:r>
          </w:p>
        </w:tc>
      </w:tr>
      <w:tr w:rsidR="00215C33" w:rsidRPr="007B2397" w14:paraId="46B166C8" w14:textId="77777777" w:rsidTr="00033120">
        <w:tc>
          <w:tcPr>
            <w:tcW w:w="6658" w:type="dxa"/>
          </w:tcPr>
          <w:p w14:paraId="29E24E0D" w14:textId="33B98FB2" w:rsidR="00215C33" w:rsidRPr="00033120" w:rsidRDefault="007A7CAB" w:rsidP="006A03C7">
            <w:pPr>
              <w:spacing w:line="360" w:lineRule="auto"/>
              <w:rPr>
                <w:rFonts w:ascii="Arial" w:hAnsi="Arial" w:cs="Arial"/>
                <w:sz w:val="22"/>
                <w:szCs w:val="22"/>
              </w:rPr>
            </w:pPr>
            <w:r>
              <w:rPr>
                <w:rFonts w:ascii="Arial" w:hAnsi="Arial" w:cs="Arial"/>
                <w:sz w:val="22"/>
                <w:szCs w:val="22"/>
              </w:rPr>
              <w:lastRenderedPageBreak/>
              <w:t xml:space="preserve">1.5.4 </w:t>
            </w:r>
            <w:r w:rsidR="00215C33" w:rsidRPr="00033120">
              <w:rPr>
                <w:rFonts w:ascii="Arial" w:hAnsi="Arial" w:cs="Arial"/>
                <w:sz w:val="22"/>
                <w:szCs w:val="22"/>
              </w:rPr>
              <w:t>Alcance de prueba de concepto completado</w:t>
            </w:r>
          </w:p>
        </w:tc>
        <w:tc>
          <w:tcPr>
            <w:tcW w:w="2126" w:type="dxa"/>
          </w:tcPr>
          <w:p w14:paraId="69D90C15" w14:textId="3845D674" w:rsidR="00215C33" w:rsidRPr="007B2397" w:rsidRDefault="008270E3" w:rsidP="00033120">
            <w:pPr>
              <w:spacing w:line="360" w:lineRule="auto"/>
              <w:jc w:val="center"/>
              <w:rPr>
                <w:rFonts w:ascii="Arial" w:hAnsi="Arial" w:cs="Arial"/>
                <w:sz w:val="22"/>
                <w:szCs w:val="22"/>
              </w:rPr>
            </w:pPr>
            <w:r>
              <w:rPr>
                <w:rFonts w:ascii="Arial" w:hAnsi="Arial" w:cs="Arial"/>
                <w:sz w:val="22"/>
                <w:szCs w:val="22"/>
              </w:rPr>
              <w:t>09</w:t>
            </w:r>
            <w:r w:rsidR="00215C33"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9</w:t>
            </w:r>
            <w:r w:rsidR="00215C33" w:rsidRPr="007B2397">
              <w:rPr>
                <w:rFonts w:ascii="Arial" w:hAnsi="Arial" w:cs="Arial"/>
                <w:sz w:val="22"/>
                <w:szCs w:val="22"/>
              </w:rPr>
              <w:t>/2024</w:t>
            </w:r>
          </w:p>
        </w:tc>
      </w:tr>
      <w:tr w:rsidR="00BA3A57" w:rsidRPr="007B2397" w14:paraId="1795DB6E" w14:textId="77777777" w:rsidTr="00033120">
        <w:tc>
          <w:tcPr>
            <w:tcW w:w="6658" w:type="dxa"/>
          </w:tcPr>
          <w:p w14:paraId="40282297" w14:textId="528BCCE6" w:rsidR="00BA3A57" w:rsidRPr="00033120" w:rsidRDefault="007A7CAB" w:rsidP="006A03C7">
            <w:pPr>
              <w:spacing w:line="360" w:lineRule="auto"/>
              <w:rPr>
                <w:rFonts w:ascii="Arial" w:hAnsi="Arial" w:cs="Arial"/>
                <w:sz w:val="22"/>
                <w:szCs w:val="22"/>
              </w:rPr>
            </w:pPr>
            <w:r>
              <w:rPr>
                <w:rFonts w:ascii="Arial" w:hAnsi="Arial" w:cs="Arial"/>
                <w:sz w:val="22"/>
                <w:szCs w:val="22"/>
              </w:rPr>
              <w:t xml:space="preserve">1.5 </w:t>
            </w:r>
            <w:r w:rsidR="00215C33" w:rsidRPr="00033120">
              <w:rPr>
                <w:rFonts w:ascii="Arial" w:hAnsi="Arial" w:cs="Arial"/>
                <w:sz w:val="22"/>
                <w:szCs w:val="22"/>
              </w:rPr>
              <w:t>Producto y requerimientos completados</w:t>
            </w:r>
          </w:p>
        </w:tc>
        <w:tc>
          <w:tcPr>
            <w:tcW w:w="2126" w:type="dxa"/>
          </w:tcPr>
          <w:p w14:paraId="5EC3C628" w14:textId="73E8BEE7" w:rsidR="00BA3A57" w:rsidRPr="007B2397" w:rsidRDefault="008270E3" w:rsidP="00033120">
            <w:pPr>
              <w:spacing w:line="360" w:lineRule="auto"/>
              <w:jc w:val="center"/>
              <w:rPr>
                <w:rFonts w:ascii="Arial" w:hAnsi="Arial" w:cs="Arial"/>
                <w:sz w:val="22"/>
                <w:szCs w:val="22"/>
              </w:rPr>
            </w:pPr>
            <w:r>
              <w:rPr>
                <w:rFonts w:ascii="Arial" w:hAnsi="Arial" w:cs="Arial"/>
                <w:sz w:val="22"/>
                <w:szCs w:val="22"/>
              </w:rPr>
              <w:t>18</w:t>
            </w:r>
            <w:r w:rsidR="00D0443B" w:rsidRPr="007B2397">
              <w:rPr>
                <w:rFonts w:ascii="Arial" w:hAnsi="Arial" w:cs="Arial"/>
                <w:sz w:val="22"/>
                <w:szCs w:val="22"/>
              </w:rPr>
              <w:t>/</w:t>
            </w:r>
            <w:r w:rsidR="00283766">
              <w:rPr>
                <w:rFonts w:ascii="Arial" w:hAnsi="Arial" w:cs="Arial"/>
                <w:sz w:val="22"/>
                <w:szCs w:val="22"/>
              </w:rPr>
              <w:t>0</w:t>
            </w:r>
            <w:r>
              <w:rPr>
                <w:rFonts w:ascii="Arial" w:hAnsi="Arial" w:cs="Arial"/>
                <w:sz w:val="22"/>
                <w:szCs w:val="22"/>
              </w:rPr>
              <w:t>9</w:t>
            </w:r>
            <w:r w:rsidR="00D0443B" w:rsidRPr="007B2397">
              <w:rPr>
                <w:rFonts w:ascii="Arial" w:hAnsi="Arial" w:cs="Arial"/>
                <w:sz w:val="22"/>
                <w:szCs w:val="22"/>
              </w:rPr>
              <w:t>/2024</w:t>
            </w:r>
          </w:p>
        </w:tc>
      </w:tr>
      <w:tr w:rsidR="00126753" w:rsidRPr="007B2397" w14:paraId="0BA69D25" w14:textId="77777777" w:rsidTr="00033120">
        <w:tc>
          <w:tcPr>
            <w:tcW w:w="6658" w:type="dxa"/>
          </w:tcPr>
          <w:p w14:paraId="297654CE" w14:textId="75222718" w:rsidR="00126753" w:rsidRPr="00033120" w:rsidRDefault="007A7CAB" w:rsidP="006A03C7">
            <w:pPr>
              <w:spacing w:line="360" w:lineRule="auto"/>
              <w:rPr>
                <w:rFonts w:ascii="Arial" w:hAnsi="Arial" w:cs="Arial"/>
                <w:sz w:val="22"/>
                <w:szCs w:val="22"/>
              </w:rPr>
            </w:pPr>
            <w:r>
              <w:rPr>
                <w:rFonts w:ascii="Arial" w:hAnsi="Arial" w:cs="Arial"/>
                <w:sz w:val="22"/>
                <w:szCs w:val="22"/>
              </w:rPr>
              <w:t xml:space="preserve">1.6.6 </w:t>
            </w:r>
            <w:r w:rsidR="00126753" w:rsidRPr="00033120">
              <w:rPr>
                <w:rFonts w:ascii="Arial" w:hAnsi="Arial" w:cs="Arial"/>
                <w:sz w:val="22"/>
                <w:szCs w:val="22"/>
              </w:rPr>
              <w:t>Pruebas internas para prueba de concepto</w:t>
            </w:r>
          </w:p>
        </w:tc>
        <w:tc>
          <w:tcPr>
            <w:tcW w:w="2126" w:type="dxa"/>
          </w:tcPr>
          <w:p w14:paraId="3BA031E3" w14:textId="66459DB6" w:rsidR="00126753" w:rsidRPr="007B2397" w:rsidRDefault="008270E3" w:rsidP="00033120">
            <w:pPr>
              <w:spacing w:line="360" w:lineRule="auto"/>
              <w:jc w:val="center"/>
              <w:rPr>
                <w:rFonts w:ascii="Arial" w:hAnsi="Arial" w:cs="Arial"/>
                <w:sz w:val="22"/>
                <w:szCs w:val="22"/>
              </w:rPr>
            </w:pPr>
            <w:r>
              <w:rPr>
                <w:rFonts w:ascii="Arial" w:hAnsi="Arial" w:cs="Arial"/>
                <w:sz w:val="22"/>
                <w:szCs w:val="22"/>
              </w:rPr>
              <w:t>06</w:t>
            </w:r>
            <w:r w:rsidR="00126753" w:rsidRPr="007B2397">
              <w:rPr>
                <w:rFonts w:ascii="Arial" w:hAnsi="Arial" w:cs="Arial"/>
                <w:sz w:val="22"/>
                <w:szCs w:val="22"/>
              </w:rPr>
              <w:t>/</w:t>
            </w:r>
            <w:r>
              <w:rPr>
                <w:rFonts w:ascii="Arial" w:hAnsi="Arial" w:cs="Arial"/>
                <w:sz w:val="22"/>
                <w:szCs w:val="22"/>
              </w:rPr>
              <w:t>11</w:t>
            </w:r>
            <w:r w:rsidR="00126753" w:rsidRPr="007B2397">
              <w:rPr>
                <w:rFonts w:ascii="Arial" w:hAnsi="Arial" w:cs="Arial"/>
                <w:sz w:val="22"/>
                <w:szCs w:val="22"/>
              </w:rPr>
              <w:t>/2024</w:t>
            </w:r>
          </w:p>
        </w:tc>
      </w:tr>
      <w:tr w:rsidR="00BA3A57" w:rsidRPr="007B2397" w14:paraId="62255C95" w14:textId="77777777" w:rsidTr="00033120">
        <w:tc>
          <w:tcPr>
            <w:tcW w:w="6658" w:type="dxa"/>
          </w:tcPr>
          <w:p w14:paraId="6B0FB7D7" w14:textId="34411E14" w:rsidR="00BA3A57" w:rsidRPr="00033120" w:rsidRDefault="007A7CAB" w:rsidP="006A03C7">
            <w:pPr>
              <w:spacing w:line="360" w:lineRule="auto"/>
              <w:rPr>
                <w:rFonts w:ascii="Arial" w:hAnsi="Arial" w:cs="Arial"/>
                <w:sz w:val="22"/>
                <w:szCs w:val="22"/>
              </w:rPr>
            </w:pPr>
            <w:r>
              <w:rPr>
                <w:rFonts w:ascii="Arial" w:hAnsi="Arial" w:cs="Arial"/>
                <w:sz w:val="22"/>
                <w:szCs w:val="22"/>
              </w:rPr>
              <w:t xml:space="preserve">1.6 </w:t>
            </w:r>
            <w:r w:rsidR="00126753" w:rsidRPr="00033120">
              <w:rPr>
                <w:rFonts w:ascii="Arial" w:hAnsi="Arial" w:cs="Arial"/>
                <w:sz w:val="22"/>
                <w:szCs w:val="22"/>
              </w:rPr>
              <w:t>Prueba de concepto finalizada</w:t>
            </w:r>
          </w:p>
        </w:tc>
        <w:tc>
          <w:tcPr>
            <w:tcW w:w="2126" w:type="dxa"/>
          </w:tcPr>
          <w:p w14:paraId="550CABBD" w14:textId="481187FB" w:rsidR="00BA3A57" w:rsidRPr="007B2397" w:rsidRDefault="008270E3" w:rsidP="00033120">
            <w:pPr>
              <w:spacing w:line="360" w:lineRule="auto"/>
              <w:jc w:val="center"/>
              <w:rPr>
                <w:rFonts w:ascii="Arial" w:hAnsi="Arial" w:cs="Arial"/>
                <w:sz w:val="22"/>
                <w:szCs w:val="22"/>
              </w:rPr>
            </w:pPr>
            <w:r>
              <w:rPr>
                <w:rFonts w:ascii="Arial" w:hAnsi="Arial" w:cs="Arial"/>
                <w:sz w:val="22"/>
                <w:szCs w:val="22"/>
              </w:rPr>
              <w:t>21</w:t>
            </w:r>
            <w:r w:rsidR="00D0443B" w:rsidRPr="007B2397">
              <w:rPr>
                <w:rFonts w:ascii="Arial" w:hAnsi="Arial" w:cs="Arial"/>
                <w:sz w:val="22"/>
                <w:szCs w:val="22"/>
              </w:rPr>
              <w:t>/1</w:t>
            </w:r>
            <w:r>
              <w:rPr>
                <w:rFonts w:ascii="Arial" w:hAnsi="Arial" w:cs="Arial"/>
                <w:sz w:val="22"/>
                <w:szCs w:val="22"/>
              </w:rPr>
              <w:t>1</w:t>
            </w:r>
            <w:r w:rsidR="00D0443B" w:rsidRPr="007B2397">
              <w:rPr>
                <w:rFonts w:ascii="Arial" w:hAnsi="Arial" w:cs="Arial"/>
                <w:sz w:val="22"/>
                <w:szCs w:val="22"/>
              </w:rPr>
              <w:t>/2024</w:t>
            </w:r>
          </w:p>
        </w:tc>
      </w:tr>
    </w:tbl>
    <w:p w14:paraId="4E5DA1AF" w14:textId="77777777" w:rsidR="00BA3A57" w:rsidRPr="007B2397" w:rsidRDefault="00BA3A57" w:rsidP="00BA3A57">
      <w:pPr>
        <w:jc w:val="both"/>
        <w:rPr>
          <w:rFonts w:ascii="Arial" w:hAnsi="Arial" w:cs="Arial"/>
          <w:vanish/>
        </w:rPr>
      </w:pPr>
    </w:p>
    <w:p w14:paraId="7910A371" w14:textId="77777777" w:rsidR="00BA3A57" w:rsidRPr="007B2397" w:rsidRDefault="00BA3A57" w:rsidP="00BA3A57">
      <w:pPr>
        <w:jc w:val="both"/>
        <w:rPr>
          <w:rFonts w:ascii="Arial" w:hAnsi="Arial" w:cs="Arial"/>
          <w:vanish/>
        </w:rPr>
      </w:pPr>
    </w:p>
    <w:tbl>
      <w:tblPr>
        <w:tblpPr w:leftFromText="141" w:rightFromText="141" w:vertAnchor="text" w:horzAnchor="margin" w:tblpY="303"/>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4293"/>
      </w:tblGrid>
      <w:tr w:rsidR="00BA3A57" w:rsidRPr="00FB7B7F" w14:paraId="59674254" w14:textId="77777777" w:rsidTr="00F24F44">
        <w:trPr>
          <w:trHeight w:val="173"/>
        </w:trPr>
        <w:tc>
          <w:tcPr>
            <w:tcW w:w="87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5B2356" w14:textId="77777777" w:rsidR="00BA3A57" w:rsidRPr="007B2397" w:rsidRDefault="00BA3A57" w:rsidP="00224FD7">
            <w:pPr>
              <w:jc w:val="both"/>
              <w:rPr>
                <w:rFonts w:ascii="Arial" w:hAnsi="Arial" w:cs="Arial"/>
                <w:b/>
                <w:noProof/>
                <w:lang w:val="es-CR"/>
              </w:rPr>
            </w:pPr>
            <w:r w:rsidRPr="007B2397">
              <w:rPr>
                <w:rFonts w:ascii="Arial" w:hAnsi="Arial" w:cs="Arial"/>
                <w:b/>
                <w:noProof/>
                <w:lang w:val="es-CR"/>
              </w:rPr>
              <w:t>Identificación de grupos de interés (involucrados)</w:t>
            </w:r>
          </w:p>
        </w:tc>
      </w:tr>
      <w:tr w:rsidR="00BA3A57" w:rsidRPr="00FB7B7F" w14:paraId="0341E161" w14:textId="77777777" w:rsidTr="00F24F44">
        <w:trPr>
          <w:trHeight w:val="682"/>
        </w:trPr>
        <w:tc>
          <w:tcPr>
            <w:tcW w:w="8784" w:type="dxa"/>
            <w:gridSpan w:val="2"/>
            <w:tcBorders>
              <w:top w:val="single" w:sz="4" w:space="0" w:color="auto"/>
              <w:left w:val="single" w:sz="4" w:space="0" w:color="auto"/>
              <w:bottom w:val="single" w:sz="4" w:space="0" w:color="auto"/>
              <w:right w:val="single" w:sz="4" w:space="0" w:color="auto"/>
            </w:tcBorders>
            <w:hideMark/>
          </w:tcPr>
          <w:p w14:paraId="6968712C" w14:textId="77777777" w:rsidR="00BA3A57" w:rsidRPr="007B2397" w:rsidRDefault="00BA3A57" w:rsidP="00F24F44">
            <w:pPr>
              <w:spacing w:line="360" w:lineRule="auto"/>
              <w:jc w:val="both"/>
              <w:rPr>
                <w:rFonts w:ascii="Arial" w:hAnsi="Arial" w:cs="Arial"/>
                <w:noProof/>
                <w:lang w:val="es-CR"/>
              </w:rPr>
            </w:pPr>
            <w:r w:rsidRPr="007B2397">
              <w:rPr>
                <w:rFonts w:ascii="Arial" w:hAnsi="Arial" w:cs="Arial"/>
                <w:noProof/>
                <w:lang w:val="es-CR"/>
              </w:rPr>
              <w:t>Involucrados Directos: Patrocinador del proyecto, director del proyecto, equipo del proyecto, proveedores de servicios turísticos, guías turísticos, turistas.</w:t>
            </w:r>
          </w:p>
          <w:p w14:paraId="66CA8AF6" w14:textId="77777777" w:rsidR="00BA3A57" w:rsidRPr="007B2397" w:rsidRDefault="00BA3A57" w:rsidP="00F24F44">
            <w:pPr>
              <w:spacing w:line="360" w:lineRule="auto"/>
              <w:jc w:val="both"/>
              <w:rPr>
                <w:rFonts w:ascii="Arial" w:hAnsi="Arial" w:cs="Arial"/>
                <w:noProof/>
                <w:lang w:val="es-CR"/>
              </w:rPr>
            </w:pPr>
            <w:r w:rsidRPr="007B2397">
              <w:rPr>
                <w:rFonts w:ascii="Arial" w:hAnsi="Arial" w:cs="Arial"/>
                <w:noProof/>
                <w:lang w:val="es-CR"/>
              </w:rPr>
              <w:t>Involucrados Indirectos: Comunidades rurales, municipalidad de Santa Cruz, Instituto Costarricense de Turismo</w:t>
            </w:r>
          </w:p>
        </w:tc>
      </w:tr>
      <w:tr w:rsidR="00BA3A57" w:rsidRPr="007B2397" w14:paraId="2A562B00" w14:textId="77777777" w:rsidTr="00F24F44">
        <w:trPr>
          <w:trHeight w:val="345"/>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9BEE29" w14:textId="544358CB" w:rsidR="00670F3E" w:rsidRPr="007B2397" w:rsidRDefault="00BA3A57" w:rsidP="00224FD7">
            <w:pPr>
              <w:jc w:val="both"/>
              <w:rPr>
                <w:rFonts w:ascii="Arial" w:hAnsi="Arial" w:cs="Arial"/>
                <w:b/>
                <w:noProof/>
                <w:lang w:val="es-CR"/>
              </w:rPr>
            </w:pPr>
            <w:r w:rsidRPr="007B2397">
              <w:rPr>
                <w:rFonts w:ascii="Arial" w:hAnsi="Arial" w:cs="Arial"/>
                <w:b/>
                <w:noProof/>
                <w:lang w:val="es-CR"/>
              </w:rPr>
              <w:t xml:space="preserve">Nombre del estudiante (director de proyecto): </w:t>
            </w:r>
          </w:p>
          <w:p w14:paraId="0D6A4E93" w14:textId="69CE0ADB" w:rsidR="00BA3A57" w:rsidRPr="007B2397" w:rsidRDefault="00BA3A57" w:rsidP="00224FD7">
            <w:pPr>
              <w:jc w:val="both"/>
              <w:rPr>
                <w:rFonts w:ascii="Arial" w:hAnsi="Arial" w:cs="Arial"/>
                <w:b/>
                <w:noProof/>
                <w:lang w:val="es-CR"/>
              </w:rPr>
            </w:pPr>
            <w:r w:rsidRPr="007B2397">
              <w:rPr>
                <w:rFonts w:ascii="Arial" w:hAnsi="Arial" w:cs="Arial"/>
                <w:b/>
                <w:noProof/>
                <w:lang w:val="es-CR"/>
              </w:rPr>
              <w:t>Carlos Andrés Zamora Moreira</w:t>
            </w:r>
          </w:p>
        </w:tc>
        <w:tc>
          <w:tcPr>
            <w:tcW w:w="4293" w:type="dxa"/>
            <w:tcBorders>
              <w:top w:val="single" w:sz="4" w:space="0" w:color="auto"/>
              <w:left w:val="single" w:sz="4" w:space="0" w:color="auto"/>
              <w:bottom w:val="single" w:sz="4" w:space="0" w:color="auto"/>
              <w:right w:val="single" w:sz="4" w:space="0" w:color="auto"/>
            </w:tcBorders>
            <w:shd w:val="clear" w:color="auto" w:fill="FFFFFF"/>
            <w:hideMark/>
          </w:tcPr>
          <w:p w14:paraId="65D6704E" w14:textId="1FF3CA77" w:rsidR="00BA3A57" w:rsidRPr="007B2397" w:rsidRDefault="00BA3A57" w:rsidP="00224FD7">
            <w:pPr>
              <w:jc w:val="both"/>
              <w:rPr>
                <w:rFonts w:ascii="Arial" w:hAnsi="Arial" w:cs="Arial"/>
                <w:b/>
                <w:noProof/>
              </w:rPr>
            </w:pPr>
            <w:r w:rsidRPr="007B2397">
              <w:rPr>
                <w:rFonts w:ascii="Arial" w:hAnsi="Arial" w:cs="Arial"/>
                <w:b/>
                <w:noProof/>
              </w:rPr>
              <w:t>Firma:</w:t>
            </w:r>
          </w:p>
          <w:p w14:paraId="6E9F4D81" w14:textId="77777777" w:rsidR="00BA3A57" w:rsidRPr="007B2397" w:rsidRDefault="00BA3A57" w:rsidP="00224FD7">
            <w:pPr>
              <w:jc w:val="both"/>
              <w:rPr>
                <w:rFonts w:ascii="Arial" w:hAnsi="Arial" w:cs="Arial"/>
                <w:b/>
                <w:noProof/>
              </w:rPr>
            </w:pPr>
          </w:p>
          <w:p w14:paraId="706D40A7" w14:textId="77777777" w:rsidR="00BA3A57" w:rsidRPr="007B2397" w:rsidRDefault="00BA3A57" w:rsidP="00224FD7">
            <w:pPr>
              <w:jc w:val="both"/>
              <w:rPr>
                <w:rFonts w:ascii="Arial" w:hAnsi="Arial" w:cs="Arial"/>
                <w:b/>
                <w:noProof/>
              </w:rPr>
            </w:pPr>
          </w:p>
        </w:tc>
      </w:tr>
      <w:tr w:rsidR="00BA3A57" w:rsidRPr="007B2397" w14:paraId="50F8A8B1" w14:textId="77777777" w:rsidTr="00F24F44">
        <w:trPr>
          <w:trHeight w:val="173"/>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BE7331" w14:textId="77777777" w:rsidR="00BA3A57" w:rsidRDefault="00BA3A57" w:rsidP="00224FD7">
            <w:pPr>
              <w:jc w:val="both"/>
              <w:rPr>
                <w:rFonts w:ascii="Arial" w:hAnsi="Arial" w:cs="Arial"/>
                <w:b/>
                <w:noProof/>
                <w:lang w:val="es-CR"/>
              </w:rPr>
            </w:pPr>
            <w:r w:rsidRPr="007B2397">
              <w:rPr>
                <w:rFonts w:ascii="Arial" w:hAnsi="Arial" w:cs="Arial"/>
                <w:b/>
                <w:noProof/>
                <w:lang w:val="es-CR"/>
              </w:rPr>
              <w:t xml:space="preserve">Nombre y cargo de la persona que autoriza (facilitador):  </w:t>
            </w:r>
          </w:p>
          <w:p w14:paraId="42F6D582" w14:textId="3F2280F8" w:rsidR="00F24F44" w:rsidRPr="007B2397" w:rsidRDefault="00F24F44" w:rsidP="00224FD7">
            <w:pPr>
              <w:jc w:val="both"/>
              <w:rPr>
                <w:rFonts w:ascii="Arial" w:hAnsi="Arial" w:cs="Arial"/>
                <w:b/>
                <w:noProof/>
                <w:lang w:val="es-CR"/>
              </w:rPr>
            </w:pPr>
          </w:p>
        </w:tc>
        <w:tc>
          <w:tcPr>
            <w:tcW w:w="42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E0F3A1" w14:textId="38B3DF5C" w:rsidR="00BA3A57" w:rsidRPr="007B2397" w:rsidRDefault="00BA3A57" w:rsidP="00224FD7">
            <w:pPr>
              <w:jc w:val="both"/>
              <w:rPr>
                <w:rFonts w:ascii="Arial" w:hAnsi="Arial" w:cs="Arial"/>
                <w:b/>
                <w:noProof/>
              </w:rPr>
            </w:pPr>
            <w:r w:rsidRPr="007B2397">
              <w:rPr>
                <w:rFonts w:ascii="Arial" w:hAnsi="Arial" w:cs="Arial"/>
                <w:b/>
                <w:noProof/>
              </w:rPr>
              <w:t>Firma:</w:t>
            </w:r>
          </w:p>
          <w:p w14:paraId="5BEF2D8B" w14:textId="77777777" w:rsidR="00BA3A57" w:rsidRPr="007B2397" w:rsidRDefault="00BA3A57" w:rsidP="00224FD7">
            <w:pPr>
              <w:jc w:val="both"/>
              <w:rPr>
                <w:rFonts w:ascii="Arial" w:hAnsi="Arial" w:cs="Arial"/>
                <w:b/>
                <w:noProof/>
              </w:rPr>
            </w:pPr>
          </w:p>
          <w:p w14:paraId="01B32755" w14:textId="77777777" w:rsidR="00BA3A57" w:rsidRPr="007B2397" w:rsidRDefault="00BA3A57" w:rsidP="00224FD7">
            <w:pPr>
              <w:jc w:val="both"/>
              <w:rPr>
                <w:rFonts w:ascii="Arial" w:hAnsi="Arial" w:cs="Arial"/>
                <w:b/>
                <w:noProof/>
              </w:rPr>
            </w:pPr>
          </w:p>
        </w:tc>
      </w:tr>
    </w:tbl>
    <w:p w14:paraId="06AE49B3" w14:textId="77777777" w:rsidR="00524F21" w:rsidRPr="007B2397" w:rsidRDefault="00524F21" w:rsidP="00524F21"/>
    <w:p w14:paraId="7A1DB10C" w14:textId="77777777" w:rsidR="00EE0C14" w:rsidRPr="00F36ACC" w:rsidRDefault="00EE0C14" w:rsidP="00EE0C14">
      <w:pPr>
        <w:spacing w:before="240" w:line="240" w:lineRule="auto"/>
        <w:ind w:firstLine="720"/>
        <w:jc w:val="both"/>
        <w:rPr>
          <w:rFonts w:ascii="Arial" w:eastAsia="Arial" w:hAnsi="Arial" w:cs="Arial"/>
          <w:color w:val="000000"/>
          <w:sz w:val="16"/>
          <w:szCs w:val="16"/>
          <w:lang w:val="es-ES" w:eastAsia="es-PA"/>
        </w:rPr>
      </w:pPr>
    </w:p>
    <w:p w14:paraId="5E199D0D" w14:textId="3CBB57A2" w:rsidR="00161B64" w:rsidRPr="003F7393" w:rsidRDefault="002F5D91" w:rsidP="00EE0C14">
      <w:pPr>
        <w:spacing w:before="240" w:line="480" w:lineRule="auto"/>
        <w:ind w:firstLine="720"/>
        <w:jc w:val="both"/>
        <w:rPr>
          <w:rFonts w:ascii="Arial" w:eastAsia="Arial" w:hAnsi="Arial" w:cs="Arial"/>
          <w:color w:val="000000"/>
          <w:lang w:val="es-ES" w:eastAsia="es-PA"/>
        </w:rPr>
      </w:pPr>
      <w:r w:rsidRPr="007B2397">
        <w:rPr>
          <w:rFonts w:ascii="Arial" w:eastAsia="Arial" w:hAnsi="Arial" w:cs="Arial"/>
          <w:color w:val="000000"/>
          <w:lang w:val="es-ES" w:eastAsia="es-PA"/>
        </w:rPr>
        <w:t>A continuación</w:t>
      </w:r>
      <w:r w:rsidR="000E2142" w:rsidRPr="007B2397">
        <w:rPr>
          <w:rFonts w:ascii="Arial" w:eastAsia="Arial" w:hAnsi="Arial" w:cs="Arial"/>
          <w:color w:val="000000"/>
          <w:lang w:val="es-ES" w:eastAsia="es-PA"/>
        </w:rPr>
        <w:t>,</w:t>
      </w:r>
      <w:r w:rsidRPr="007B2397">
        <w:rPr>
          <w:rFonts w:ascii="Arial" w:eastAsia="Arial" w:hAnsi="Arial" w:cs="Arial"/>
          <w:color w:val="000000"/>
          <w:lang w:val="es-ES" w:eastAsia="es-PA"/>
        </w:rPr>
        <w:t xml:space="preserve"> se detalla el proceso a seguir para gestionar </w:t>
      </w:r>
      <w:r w:rsidR="00F21C4B" w:rsidRPr="007B2397">
        <w:rPr>
          <w:rFonts w:ascii="Arial" w:eastAsia="Arial" w:hAnsi="Arial" w:cs="Arial"/>
          <w:color w:val="000000"/>
          <w:lang w:val="es-ES" w:eastAsia="es-PA"/>
        </w:rPr>
        <w:t xml:space="preserve">cambios </w:t>
      </w:r>
      <w:r w:rsidR="00F24F44">
        <w:rPr>
          <w:rFonts w:ascii="Arial" w:eastAsia="Arial" w:hAnsi="Arial" w:cs="Arial"/>
          <w:color w:val="000000"/>
          <w:lang w:val="es-ES" w:eastAsia="es-PA"/>
        </w:rPr>
        <w:t>durante el</w:t>
      </w:r>
      <w:r w:rsidR="00F21C4B" w:rsidRPr="007B2397">
        <w:rPr>
          <w:rFonts w:ascii="Arial" w:eastAsia="Arial" w:hAnsi="Arial" w:cs="Arial"/>
          <w:color w:val="000000"/>
          <w:lang w:val="es-ES" w:eastAsia="es-PA"/>
        </w:rPr>
        <w:t xml:space="preserve"> proyecto, registr</w:t>
      </w:r>
      <w:r w:rsidR="00BE158F" w:rsidRPr="007B2397">
        <w:rPr>
          <w:rFonts w:ascii="Arial" w:eastAsia="Arial" w:hAnsi="Arial" w:cs="Arial"/>
          <w:color w:val="000000"/>
          <w:lang w:val="es-ES" w:eastAsia="es-PA"/>
        </w:rPr>
        <w:t>ar</w:t>
      </w:r>
      <w:r w:rsidR="00F21C4B" w:rsidRPr="007B2397">
        <w:rPr>
          <w:rFonts w:ascii="Arial" w:eastAsia="Arial" w:hAnsi="Arial" w:cs="Arial"/>
          <w:color w:val="000000"/>
          <w:lang w:val="es-ES" w:eastAsia="es-PA"/>
        </w:rPr>
        <w:t xml:space="preserve"> lecciones aprendidas y </w:t>
      </w:r>
      <w:r w:rsidR="004C2EC3" w:rsidRPr="007B2397">
        <w:rPr>
          <w:rFonts w:ascii="Arial" w:eastAsia="Arial" w:hAnsi="Arial" w:cs="Arial"/>
          <w:color w:val="000000"/>
          <w:lang w:val="es-ES" w:eastAsia="es-PA"/>
        </w:rPr>
        <w:t xml:space="preserve">cerrar </w:t>
      </w:r>
      <w:r w:rsidR="00F21C4B" w:rsidRPr="007B2397">
        <w:rPr>
          <w:rFonts w:ascii="Arial" w:eastAsia="Arial" w:hAnsi="Arial" w:cs="Arial"/>
          <w:color w:val="000000"/>
          <w:lang w:val="es-ES" w:eastAsia="es-PA"/>
        </w:rPr>
        <w:t>el proyecto.</w:t>
      </w:r>
    </w:p>
    <w:p w14:paraId="21C65D60" w14:textId="3B3DE4AF" w:rsidR="00F21C4B" w:rsidRPr="0020141B" w:rsidRDefault="000E2142" w:rsidP="0020141B">
      <w:pPr>
        <w:pStyle w:val="ListParagraph"/>
        <w:numPr>
          <w:ilvl w:val="1"/>
          <w:numId w:val="6"/>
        </w:numPr>
        <w:rPr>
          <w:rFonts w:eastAsia="Arial" w:cs="Arial"/>
          <w:b/>
          <w:bCs/>
          <w:color w:val="000000"/>
          <w:lang w:eastAsia="es-PA"/>
        </w:rPr>
      </w:pPr>
      <w:r w:rsidRPr="0020141B">
        <w:rPr>
          <w:rFonts w:eastAsia="Arial" w:cs="Arial"/>
          <w:b/>
          <w:bCs/>
          <w:color w:val="000000"/>
          <w:lang w:eastAsia="es-PA"/>
        </w:rPr>
        <w:t>Control Integrado de Cambios</w:t>
      </w:r>
    </w:p>
    <w:p w14:paraId="044AFED4" w14:textId="77A1C639" w:rsidR="00372EED" w:rsidRPr="007B2397" w:rsidRDefault="004C4867" w:rsidP="00AB7CCB">
      <w:pPr>
        <w:spacing w:after="0" w:line="480" w:lineRule="auto"/>
        <w:ind w:firstLine="720"/>
        <w:rPr>
          <w:rFonts w:ascii="Arial" w:eastAsia="Arial" w:hAnsi="Arial" w:cs="Arial"/>
          <w:color w:val="000000"/>
          <w:lang w:val="es-ES" w:eastAsia="es-PA"/>
        </w:rPr>
      </w:pPr>
      <w:r w:rsidRPr="007B2397">
        <w:rPr>
          <w:rFonts w:ascii="Arial" w:eastAsia="Arial" w:hAnsi="Arial" w:cs="Arial"/>
          <w:color w:val="000000"/>
          <w:lang w:val="es-ES" w:eastAsia="es-PA"/>
        </w:rPr>
        <w:t>Según la guía del PMBOK</w:t>
      </w:r>
      <w:r w:rsidR="00D90DF8" w:rsidRPr="007B2397">
        <w:rPr>
          <w:rFonts w:ascii="Arial" w:eastAsia="Arial" w:hAnsi="Arial" w:cs="Arial"/>
          <w:color w:val="000000"/>
          <w:lang w:val="es-ES" w:eastAsia="es-PA"/>
        </w:rPr>
        <w:t>®</w:t>
      </w:r>
      <w:r w:rsidRPr="007B2397">
        <w:rPr>
          <w:rFonts w:ascii="Arial" w:eastAsia="Arial" w:hAnsi="Arial" w:cs="Arial"/>
          <w:color w:val="000000"/>
          <w:lang w:val="es-ES" w:eastAsia="es-PA"/>
        </w:rPr>
        <w:t xml:space="preserve">, </w:t>
      </w:r>
      <w:r w:rsidR="00AB7CCB">
        <w:rPr>
          <w:rFonts w:ascii="Arial" w:eastAsia="Arial" w:hAnsi="Arial" w:cs="Arial"/>
          <w:color w:val="000000"/>
          <w:lang w:val="es-ES" w:eastAsia="es-PA"/>
        </w:rPr>
        <w:t>corresponde al “</w:t>
      </w:r>
      <w:r w:rsidRPr="007B2397">
        <w:rPr>
          <w:rFonts w:ascii="Arial" w:eastAsia="Arial" w:hAnsi="Arial" w:cs="Arial"/>
          <w:color w:val="000000"/>
          <w:lang w:val="es-ES" w:eastAsia="es-PA"/>
        </w:rPr>
        <w:t>proceso de revisar todas las solicitudes de cambio, aprobar cambios, gestionar cambios a los entregables y comunicar las decisiones</w:t>
      </w:r>
      <w:r w:rsidR="00AB7CCB">
        <w:rPr>
          <w:rFonts w:ascii="Arial" w:eastAsia="Arial" w:hAnsi="Arial" w:cs="Arial"/>
          <w:color w:val="000000"/>
          <w:lang w:val="es-ES" w:eastAsia="es-PA"/>
        </w:rPr>
        <w:t xml:space="preserve">” </w:t>
      </w:r>
      <w:r w:rsidR="00AB7CCB" w:rsidRPr="007B2397">
        <w:rPr>
          <w:rFonts w:ascii="Arial" w:eastAsia="Arial" w:hAnsi="Arial" w:cs="Arial"/>
          <w:color w:val="000000"/>
          <w:lang w:val="es-ES" w:eastAsia="es-PA"/>
        </w:rPr>
        <w:t>(</w:t>
      </w:r>
      <w:r w:rsidR="00AB7CCB">
        <w:rPr>
          <w:rFonts w:ascii="Arial" w:eastAsia="Arial" w:hAnsi="Arial" w:cs="Arial"/>
          <w:color w:val="000000"/>
          <w:lang w:val="es-ES" w:eastAsia="es-PA"/>
        </w:rPr>
        <w:t xml:space="preserve">PMI, </w:t>
      </w:r>
      <w:r w:rsidR="00AB7CCB" w:rsidRPr="007B2397">
        <w:rPr>
          <w:rFonts w:ascii="Arial" w:eastAsia="Arial" w:hAnsi="Arial" w:cs="Arial"/>
          <w:color w:val="000000"/>
          <w:lang w:val="es-ES" w:eastAsia="es-PA"/>
        </w:rPr>
        <w:t>2017, p.113)</w:t>
      </w:r>
      <w:r w:rsidRPr="007B2397">
        <w:rPr>
          <w:rFonts w:ascii="Arial" w:eastAsia="Arial" w:hAnsi="Arial" w:cs="Arial"/>
          <w:color w:val="000000"/>
          <w:lang w:val="es-ES" w:eastAsia="es-PA"/>
        </w:rPr>
        <w:t xml:space="preserve">. </w:t>
      </w:r>
    </w:p>
    <w:p w14:paraId="67877D6A" w14:textId="59E9E88E" w:rsidR="00D73CBF" w:rsidRPr="007B2397" w:rsidRDefault="00372EED" w:rsidP="003700C3">
      <w:pPr>
        <w:spacing w:line="480" w:lineRule="auto"/>
        <w:ind w:firstLine="720"/>
        <w:rPr>
          <w:rFonts w:ascii="Arial" w:hAnsi="Arial" w:cs="Arial"/>
          <w:lang w:val="es-CR"/>
        </w:rPr>
      </w:pPr>
      <w:r w:rsidRPr="007B2397">
        <w:rPr>
          <w:rFonts w:ascii="Arial" w:eastAsia="Arial" w:hAnsi="Arial" w:cs="Arial"/>
          <w:color w:val="000000"/>
          <w:lang w:val="es-ES" w:eastAsia="es-PA"/>
        </w:rPr>
        <w:t>Las técnicas y herramientas por utilizar</w:t>
      </w:r>
      <w:r w:rsidR="004C4867" w:rsidRPr="007B2397">
        <w:rPr>
          <w:rFonts w:ascii="Arial" w:eastAsia="Arial" w:hAnsi="Arial" w:cs="Arial"/>
          <w:color w:val="000000"/>
          <w:lang w:val="es-ES" w:eastAsia="es-PA"/>
        </w:rPr>
        <w:t xml:space="preserve"> para el control integrado de cambios en el presente proyecto son </w:t>
      </w:r>
      <w:r w:rsidR="0046675F" w:rsidRPr="007B2397">
        <w:rPr>
          <w:rFonts w:ascii="Arial" w:eastAsia="Arial" w:hAnsi="Arial" w:cs="Arial"/>
          <w:color w:val="000000"/>
          <w:lang w:val="es-ES" w:eastAsia="es-PA"/>
        </w:rPr>
        <w:t>el juicio de experto y el análisis de alternativas</w:t>
      </w:r>
      <w:r w:rsidR="00F92E99">
        <w:rPr>
          <w:rFonts w:ascii="Arial" w:eastAsia="Arial" w:hAnsi="Arial" w:cs="Arial"/>
          <w:color w:val="000000"/>
          <w:lang w:val="es-ES" w:eastAsia="es-PA"/>
        </w:rPr>
        <w:t xml:space="preserve">. Ambas </w:t>
      </w:r>
      <w:r w:rsidR="0046675F" w:rsidRPr="007B2397">
        <w:rPr>
          <w:rFonts w:ascii="Arial" w:eastAsia="Arial" w:hAnsi="Arial" w:cs="Arial"/>
          <w:color w:val="000000"/>
          <w:lang w:val="es-ES" w:eastAsia="es-PA"/>
        </w:rPr>
        <w:t>permitirá</w:t>
      </w:r>
      <w:r w:rsidR="00F92E99">
        <w:rPr>
          <w:rFonts w:ascii="Arial" w:eastAsia="Arial" w:hAnsi="Arial" w:cs="Arial"/>
          <w:color w:val="000000"/>
          <w:lang w:val="es-ES" w:eastAsia="es-PA"/>
        </w:rPr>
        <w:t>n</w:t>
      </w:r>
      <w:r w:rsidR="0046675F" w:rsidRPr="007B2397">
        <w:rPr>
          <w:rFonts w:ascii="Arial" w:eastAsia="Arial" w:hAnsi="Arial" w:cs="Arial"/>
          <w:color w:val="000000"/>
          <w:lang w:val="es-ES" w:eastAsia="es-PA"/>
        </w:rPr>
        <w:t xml:space="preserve"> al equipo de desarrollo y al director del proyecto evaluar los cambios solicitados y decidir </w:t>
      </w:r>
      <w:r w:rsidR="00D90DF8" w:rsidRPr="007B2397">
        <w:rPr>
          <w:rFonts w:ascii="Arial" w:eastAsia="Arial" w:hAnsi="Arial" w:cs="Arial"/>
          <w:color w:val="000000"/>
          <w:lang w:val="es-ES" w:eastAsia="es-PA"/>
        </w:rPr>
        <w:t>qué</w:t>
      </w:r>
      <w:r w:rsidR="0046675F" w:rsidRPr="007B2397">
        <w:rPr>
          <w:rFonts w:ascii="Arial" w:eastAsia="Arial" w:hAnsi="Arial" w:cs="Arial"/>
          <w:color w:val="000000"/>
          <w:lang w:val="es-ES" w:eastAsia="es-PA"/>
        </w:rPr>
        <w:t xml:space="preserve"> acción tomar, ya sea aceptarlos, rechazarlos o </w:t>
      </w:r>
      <w:r w:rsidR="00BC3254" w:rsidRPr="007B2397">
        <w:rPr>
          <w:rFonts w:ascii="Arial" w:eastAsia="Arial" w:hAnsi="Arial" w:cs="Arial"/>
          <w:color w:val="000000"/>
          <w:lang w:val="es-ES" w:eastAsia="es-PA"/>
        </w:rPr>
        <w:t xml:space="preserve">solicitar </w:t>
      </w:r>
      <w:r w:rsidR="00BC3254" w:rsidRPr="007B2397">
        <w:rPr>
          <w:rFonts w:ascii="Arial" w:eastAsia="Arial" w:hAnsi="Arial" w:cs="Arial"/>
          <w:color w:val="000000"/>
          <w:lang w:val="es-ES" w:eastAsia="es-PA"/>
        </w:rPr>
        <w:lastRenderedPageBreak/>
        <w:t>modificaciones para ser aceptados</w:t>
      </w:r>
      <w:r w:rsidR="0046675F" w:rsidRPr="007B2397">
        <w:rPr>
          <w:rFonts w:ascii="Arial" w:eastAsia="Arial" w:hAnsi="Arial" w:cs="Arial"/>
          <w:color w:val="000000"/>
          <w:lang w:val="es-ES" w:eastAsia="es-PA"/>
        </w:rPr>
        <w:t>.</w:t>
      </w:r>
      <w:r w:rsidR="003700C3" w:rsidRPr="007B2397">
        <w:rPr>
          <w:rFonts w:ascii="Arial" w:eastAsia="Arial" w:hAnsi="Arial" w:cs="Arial"/>
          <w:color w:val="000000"/>
          <w:lang w:val="es-ES" w:eastAsia="es-PA"/>
        </w:rPr>
        <w:t xml:space="preserve"> </w:t>
      </w:r>
      <w:r w:rsidR="00491B39" w:rsidRPr="007B2397">
        <w:rPr>
          <w:rFonts w:ascii="Arial" w:eastAsia="Arial" w:hAnsi="Arial" w:cs="Arial"/>
          <w:color w:val="000000"/>
          <w:lang w:val="es-ES" w:eastAsia="es-PA"/>
        </w:rPr>
        <w:t>A continuación, se describen los pasos a seguir para la solicitud de cambios durante el proyecto.</w:t>
      </w:r>
    </w:p>
    <w:p w14:paraId="53E34783" w14:textId="7FF4D831" w:rsidR="00D73CBF" w:rsidRPr="007B2397" w:rsidRDefault="00D73CBF" w:rsidP="008F46F7">
      <w:pPr>
        <w:numPr>
          <w:ilvl w:val="0"/>
          <w:numId w:val="43"/>
        </w:numPr>
        <w:spacing w:before="240" w:after="0" w:line="480" w:lineRule="auto"/>
        <w:rPr>
          <w:rFonts w:ascii="Arial" w:hAnsi="Arial" w:cs="Arial"/>
          <w:lang w:val="es-CR"/>
        </w:rPr>
      </w:pPr>
      <w:r w:rsidRPr="007B2397">
        <w:rPr>
          <w:rFonts w:ascii="Arial" w:hAnsi="Arial" w:cs="Arial"/>
          <w:u w:val="single"/>
          <w:lang w:val="es-CR"/>
        </w:rPr>
        <w:t>Emitir la solicitud del cambio</w:t>
      </w:r>
      <w:r w:rsidRPr="007B2397">
        <w:rPr>
          <w:rFonts w:ascii="Arial" w:hAnsi="Arial" w:cs="Arial"/>
          <w:lang w:val="es-CR"/>
        </w:rPr>
        <w:t xml:space="preserve">: esta puede ser realizada por cualquier parte interesada </w:t>
      </w:r>
      <w:r w:rsidR="00B460CE">
        <w:rPr>
          <w:rFonts w:ascii="Arial" w:hAnsi="Arial" w:cs="Arial"/>
          <w:lang w:val="es-CR"/>
        </w:rPr>
        <w:t xml:space="preserve">durante todo el ciclo de vida del proyecto </w:t>
      </w:r>
      <w:r w:rsidRPr="007B2397">
        <w:rPr>
          <w:rFonts w:ascii="Arial" w:hAnsi="Arial" w:cs="Arial"/>
          <w:lang w:val="es-CR"/>
        </w:rPr>
        <w:t>y será llevada inicialmente a la reunión</w:t>
      </w:r>
      <w:r w:rsidR="00B0089A" w:rsidRPr="007B2397">
        <w:rPr>
          <w:rFonts w:ascii="Arial" w:hAnsi="Arial" w:cs="Arial"/>
          <w:lang w:val="es-CR"/>
        </w:rPr>
        <w:t xml:space="preserve"> semanal de</w:t>
      </w:r>
      <w:r w:rsidRPr="007B2397">
        <w:rPr>
          <w:rFonts w:ascii="Arial" w:hAnsi="Arial" w:cs="Arial"/>
          <w:lang w:val="es-CR"/>
        </w:rPr>
        <w:t xml:space="preserve"> seguimiento del proyecto.</w:t>
      </w:r>
    </w:p>
    <w:p w14:paraId="40D46B5D" w14:textId="4AC3E25A" w:rsidR="00093657" w:rsidRPr="007B2397" w:rsidRDefault="00C643C9" w:rsidP="008F46F7">
      <w:pPr>
        <w:numPr>
          <w:ilvl w:val="0"/>
          <w:numId w:val="43"/>
        </w:numPr>
        <w:spacing w:after="0" w:line="480" w:lineRule="auto"/>
        <w:rPr>
          <w:rFonts w:ascii="Arial" w:hAnsi="Arial" w:cs="Arial"/>
          <w:lang w:val="es-CR"/>
        </w:rPr>
      </w:pPr>
      <w:r w:rsidRPr="007B2397">
        <w:rPr>
          <w:rFonts w:ascii="Arial" w:hAnsi="Arial" w:cs="Arial"/>
          <w:u w:val="single"/>
          <w:lang w:val="es-CR"/>
        </w:rPr>
        <w:t>Evaluación del cambio</w:t>
      </w:r>
      <w:r w:rsidR="00D73CBF" w:rsidRPr="007B2397">
        <w:rPr>
          <w:rFonts w:ascii="Arial" w:hAnsi="Arial" w:cs="Arial"/>
          <w:lang w:val="es-CR"/>
        </w:rPr>
        <w:t>: en la reunión de proyectos se presentan las solicitudes de cambio y se discute</w:t>
      </w:r>
      <w:r w:rsidR="008F46F7">
        <w:rPr>
          <w:rFonts w:ascii="Arial" w:hAnsi="Arial" w:cs="Arial"/>
          <w:lang w:val="es-CR"/>
        </w:rPr>
        <w:t>n</w:t>
      </w:r>
      <w:r w:rsidR="00D73CBF" w:rsidRPr="007B2397">
        <w:rPr>
          <w:rFonts w:ascii="Arial" w:hAnsi="Arial" w:cs="Arial"/>
          <w:lang w:val="es-CR"/>
        </w:rPr>
        <w:t xml:space="preserve"> cada una de las propuestas, haciendo un</w:t>
      </w:r>
      <w:r w:rsidR="00B0089A" w:rsidRPr="007B2397">
        <w:rPr>
          <w:rFonts w:ascii="Arial" w:hAnsi="Arial" w:cs="Arial"/>
          <w:lang w:val="es-CR"/>
        </w:rPr>
        <w:t xml:space="preserve">a evaluación </w:t>
      </w:r>
      <w:r w:rsidR="00D73CBF" w:rsidRPr="008F46F7">
        <w:rPr>
          <w:rFonts w:ascii="Arial" w:hAnsi="Arial" w:cs="Arial"/>
          <w:lang w:val="es-CR"/>
        </w:rPr>
        <w:t xml:space="preserve">para descartar o proseguir con el cambio. </w:t>
      </w:r>
      <w:r w:rsidR="00093657" w:rsidRPr="008F46F7">
        <w:rPr>
          <w:rFonts w:ascii="Arial" w:hAnsi="Arial" w:cs="Arial"/>
          <w:lang w:val="es-CR"/>
        </w:rPr>
        <w:t>Para todos los cambios se deberá completar el Formulario de Solicitud de Cambios (</w:t>
      </w:r>
      <w:r w:rsidR="008F46F7" w:rsidRPr="008F46F7">
        <w:rPr>
          <w:rFonts w:ascii="Arial" w:hAnsi="Arial" w:cs="Arial"/>
          <w:lang w:val="es-CR"/>
        </w:rPr>
        <w:t xml:space="preserve">ver </w:t>
      </w:r>
      <w:r w:rsidR="00093657" w:rsidRPr="008F46F7">
        <w:rPr>
          <w:rFonts w:ascii="Arial" w:hAnsi="Arial" w:cs="Arial"/>
          <w:lang w:val="es-CR"/>
        </w:rPr>
        <w:t xml:space="preserve">anexo </w:t>
      </w:r>
      <w:r w:rsidR="00DE68A9" w:rsidRPr="008F46F7">
        <w:rPr>
          <w:rFonts w:ascii="Arial" w:hAnsi="Arial" w:cs="Arial"/>
          <w:lang w:val="es-CR"/>
        </w:rPr>
        <w:t>6</w:t>
      </w:r>
      <w:r w:rsidR="00093657" w:rsidRPr="008F46F7">
        <w:rPr>
          <w:rFonts w:ascii="Arial" w:hAnsi="Arial" w:cs="Arial"/>
          <w:lang w:val="es-CR"/>
        </w:rPr>
        <w:t>), con el fin de generar la respectiva</w:t>
      </w:r>
      <w:r w:rsidR="00093657" w:rsidRPr="007B2397">
        <w:rPr>
          <w:rFonts w:ascii="Arial" w:hAnsi="Arial" w:cs="Arial"/>
          <w:lang w:val="es-CR"/>
        </w:rPr>
        <w:t xml:space="preserve"> evidencia documental y determinar su aprobación o rechazo</w:t>
      </w:r>
      <w:r w:rsidR="00BD4D69">
        <w:rPr>
          <w:rFonts w:ascii="Arial" w:hAnsi="Arial" w:cs="Arial"/>
          <w:lang w:val="es-CR"/>
        </w:rPr>
        <w:t>.</w:t>
      </w:r>
    </w:p>
    <w:p w14:paraId="758A7961" w14:textId="0237AF77" w:rsidR="00D73CBF" w:rsidRPr="007B2397" w:rsidRDefault="00377286" w:rsidP="008F46F7">
      <w:pPr>
        <w:numPr>
          <w:ilvl w:val="0"/>
          <w:numId w:val="43"/>
        </w:numPr>
        <w:spacing w:after="240" w:line="480" w:lineRule="auto"/>
        <w:rPr>
          <w:rFonts w:ascii="Arial" w:hAnsi="Arial" w:cs="Arial"/>
          <w:lang w:val="es-CR"/>
        </w:rPr>
      </w:pPr>
      <w:r w:rsidRPr="007B2397">
        <w:rPr>
          <w:rFonts w:ascii="Arial" w:hAnsi="Arial" w:cs="Arial"/>
          <w:u w:val="single"/>
          <w:lang w:val="es-CR"/>
        </w:rPr>
        <w:t>Implementación</w:t>
      </w:r>
      <w:r w:rsidR="00D73CBF" w:rsidRPr="007B2397">
        <w:rPr>
          <w:rFonts w:ascii="Arial" w:hAnsi="Arial" w:cs="Arial"/>
          <w:u w:val="single"/>
          <w:lang w:val="es-CR"/>
        </w:rPr>
        <w:t xml:space="preserve"> del cambio</w:t>
      </w:r>
      <w:r w:rsidR="00D73CBF" w:rsidRPr="007B2397">
        <w:rPr>
          <w:rFonts w:ascii="Arial" w:hAnsi="Arial" w:cs="Arial"/>
          <w:lang w:val="es-CR"/>
        </w:rPr>
        <w:t xml:space="preserve">: en caso de tener aprobación por parte del equipo del proyecto, el </w:t>
      </w:r>
      <w:r w:rsidRPr="007B2397">
        <w:rPr>
          <w:rFonts w:ascii="Arial" w:hAnsi="Arial" w:cs="Arial"/>
          <w:lang w:val="es-CR"/>
        </w:rPr>
        <w:t>director</w:t>
      </w:r>
      <w:r w:rsidR="00093657" w:rsidRPr="007B2397">
        <w:rPr>
          <w:rFonts w:ascii="Arial" w:hAnsi="Arial" w:cs="Arial"/>
          <w:lang w:val="es-CR"/>
        </w:rPr>
        <w:t xml:space="preserve"> </w:t>
      </w:r>
      <w:r w:rsidR="00D73CBF" w:rsidRPr="007B2397">
        <w:rPr>
          <w:rFonts w:ascii="Arial" w:hAnsi="Arial" w:cs="Arial"/>
          <w:lang w:val="es-CR"/>
        </w:rPr>
        <w:t>del proyecto realizará todos los ajustes</w:t>
      </w:r>
      <w:r w:rsidR="002A5C30">
        <w:rPr>
          <w:rFonts w:ascii="Arial" w:hAnsi="Arial" w:cs="Arial"/>
          <w:lang w:val="es-CR"/>
        </w:rPr>
        <w:t xml:space="preserve"> según aplique</w:t>
      </w:r>
      <w:r w:rsidR="00D73CBF" w:rsidRPr="007B2397">
        <w:rPr>
          <w:rFonts w:ascii="Arial" w:hAnsi="Arial" w:cs="Arial"/>
          <w:lang w:val="es-CR"/>
        </w:rPr>
        <w:t xml:space="preserve"> </w:t>
      </w:r>
      <w:r w:rsidRPr="007B2397">
        <w:rPr>
          <w:rFonts w:ascii="Arial" w:hAnsi="Arial" w:cs="Arial"/>
          <w:lang w:val="es-CR"/>
        </w:rPr>
        <w:t>(m</w:t>
      </w:r>
      <w:r w:rsidR="00D73CBF" w:rsidRPr="007B2397">
        <w:rPr>
          <w:rFonts w:ascii="Arial" w:hAnsi="Arial" w:cs="Arial"/>
          <w:lang w:val="es-CR"/>
        </w:rPr>
        <w:t xml:space="preserve">odificar las líneas base del proyecto </w:t>
      </w:r>
      <w:r w:rsidRPr="007B2397">
        <w:rPr>
          <w:rFonts w:ascii="Arial" w:hAnsi="Arial" w:cs="Arial"/>
          <w:lang w:val="es-CR"/>
        </w:rPr>
        <w:t>según aplique)</w:t>
      </w:r>
      <w:r w:rsidR="00D73CBF" w:rsidRPr="007B2397">
        <w:rPr>
          <w:rFonts w:ascii="Arial" w:hAnsi="Arial" w:cs="Arial"/>
          <w:lang w:val="es-CR"/>
        </w:rPr>
        <w:t>.</w:t>
      </w:r>
      <w:r w:rsidR="00E93EFA" w:rsidRPr="007B2397">
        <w:rPr>
          <w:rFonts w:ascii="Arial" w:hAnsi="Arial" w:cs="Arial"/>
          <w:lang w:val="es-CR"/>
        </w:rPr>
        <w:t xml:space="preserve"> T</w:t>
      </w:r>
      <w:r w:rsidR="00D73CBF" w:rsidRPr="007B2397">
        <w:rPr>
          <w:rFonts w:ascii="Arial" w:hAnsi="Arial" w:cs="Arial"/>
          <w:lang w:val="es-CR"/>
        </w:rPr>
        <w:t xml:space="preserve">anto si el cambio ha sido aprobado o no, es importante informar sobre el resultado a las personas implicadas en la solicitud. La resolución correspondiente será comunicada por el director del proyecto en las reuniones de seguimiento con el equipo de </w:t>
      </w:r>
      <w:r w:rsidR="006C2578">
        <w:rPr>
          <w:rFonts w:ascii="Arial" w:hAnsi="Arial" w:cs="Arial"/>
          <w:lang w:val="es-CR"/>
        </w:rPr>
        <w:t>desarrollo</w:t>
      </w:r>
      <w:r w:rsidR="00D73CBF" w:rsidRPr="007B2397">
        <w:rPr>
          <w:rFonts w:ascii="Arial" w:hAnsi="Arial" w:cs="Arial"/>
          <w:lang w:val="es-CR"/>
        </w:rPr>
        <w:t>, indicando, de ser aprobado, el impacto que este tendrá. En caso de no haber sido aprobado, el director del proyecto deberá informar los motivos de la no aceptación.</w:t>
      </w:r>
    </w:p>
    <w:p w14:paraId="045813FA" w14:textId="22C6E4B9" w:rsidR="000E2142" w:rsidRPr="007B2397" w:rsidRDefault="00BE158F" w:rsidP="0020141B">
      <w:pPr>
        <w:pStyle w:val="ListParagraph"/>
        <w:numPr>
          <w:ilvl w:val="1"/>
          <w:numId w:val="6"/>
        </w:numPr>
        <w:rPr>
          <w:rFonts w:eastAsia="Arial" w:cs="Arial"/>
          <w:b/>
          <w:bCs/>
          <w:color w:val="000000"/>
          <w:lang w:eastAsia="es-PA"/>
        </w:rPr>
      </w:pPr>
      <w:r w:rsidRPr="007B2397">
        <w:rPr>
          <w:rFonts w:eastAsia="Arial" w:cs="Arial"/>
          <w:b/>
          <w:bCs/>
          <w:color w:val="000000"/>
          <w:lang w:eastAsia="es-PA"/>
        </w:rPr>
        <w:t>Registro de lecciones aprendidas</w:t>
      </w:r>
    </w:p>
    <w:p w14:paraId="614CB1AE" w14:textId="05EDAA40" w:rsidR="003700C3" w:rsidRPr="007B2397" w:rsidRDefault="00EE0C14" w:rsidP="00A13051">
      <w:pPr>
        <w:spacing w:after="0" w:line="480" w:lineRule="auto"/>
        <w:ind w:firstLine="720"/>
        <w:rPr>
          <w:rFonts w:ascii="Arial" w:eastAsia="Arial" w:hAnsi="Arial" w:cs="Arial"/>
          <w:color w:val="000000"/>
          <w:lang w:val="es-CR" w:eastAsia="es-PA"/>
        </w:rPr>
      </w:pPr>
      <w:r>
        <w:rPr>
          <w:rFonts w:ascii="Arial" w:eastAsia="Arial" w:hAnsi="Arial" w:cs="Arial"/>
          <w:color w:val="000000"/>
          <w:lang w:val="es-ES" w:eastAsia="es-PA"/>
        </w:rPr>
        <w:t>La</w:t>
      </w:r>
      <w:r w:rsidR="006A2A3D" w:rsidRPr="007B2397">
        <w:rPr>
          <w:rFonts w:ascii="Arial" w:eastAsia="Arial" w:hAnsi="Arial" w:cs="Arial"/>
          <w:color w:val="000000"/>
          <w:lang w:val="es-CR" w:eastAsia="es-PA"/>
        </w:rPr>
        <w:t xml:space="preserve"> guía del PMBOK</w:t>
      </w:r>
      <w:r w:rsidR="00D90DF8" w:rsidRPr="007B2397">
        <w:rPr>
          <w:rFonts w:ascii="Arial" w:eastAsia="Arial" w:hAnsi="Arial" w:cs="Arial"/>
          <w:color w:val="000000"/>
          <w:lang w:val="es-ES" w:eastAsia="es-PA"/>
        </w:rPr>
        <w:t>®</w:t>
      </w:r>
      <w:r w:rsidR="006A2A3D" w:rsidRPr="007B2397">
        <w:rPr>
          <w:rFonts w:ascii="Arial" w:eastAsia="Arial" w:hAnsi="Arial" w:cs="Arial"/>
          <w:color w:val="000000"/>
          <w:lang w:val="es-CR" w:eastAsia="es-PA"/>
        </w:rPr>
        <w:t xml:space="preserve"> (</w:t>
      </w:r>
      <w:r w:rsidR="00063913">
        <w:rPr>
          <w:rFonts w:ascii="Arial" w:eastAsia="Arial" w:hAnsi="Arial" w:cs="Arial"/>
          <w:color w:val="000000"/>
          <w:lang w:val="es-CR" w:eastAsia="es-PA"/>
        </w:rPr>
        <w:t xml:space="preserve">PMI, </w:t>
      </w:r>
      <w:r w:rsidR="006A2A3D" w:rsidRPr="007B2397">
        <w:rPr>
          <w:rFonts w:ascii="Arial" w:eastAsia="Arial" w:hAnsi="Arial" w:cs="Arial"/>
          <w:color w:val="000000"/>
          <w:lang w:val="es-CR" w:eastAsia="es-PA"/>
        </w:rPr>
        <w:t>2017)</w:t>
      </w:r>
      <w:r>
        <w:rPr>
          <w:rFonts w:ascii="Arial" w:eastAsia="Arial" w:hAnsi="Arial" w:cs="Arial"/>
          <w:color w:val="000000"/>
          <w:lang w:val="es-CR" w:eastAsia="es-PA"/>
        </w:rPr>
        <w:t xml:space="preserve"> plantea que</w:t>
      </w:r>
      <w:r w:rsidR="006A2A3D" w:rsidRPr="007B2397">
        <w:rPr>
          <w:rFonts w:ascii="Arial" w:eastAsia="Arial" w:hAnsi="Arial" w:cs="Arial"/>
          <w:color w:val="000000"/>
          <w:lang w:val="es-CR" w:eastAsia="es-PA"/>
        </w:rPr>
        <w:t xml:space="preserve"> las lecciones aprendidas s</w:t>
      </w:r>
      <w:r w:rsidR="00A13051">
        <w:rPr>
          <w:rFonts w:ascii="Arial" w:eastAsia="Arial" w:hAnsi="Arial" w:cs="Arial"/>
          <w:color w:val="000000"/>
          <w:lang w:val="es-CR" w:eastAsia="es-PA"/>
        </w:rPr>
        <w:t>e</w:t>
      </w:r>
      <w:r w:rsidR="006A2A3D" w:rsidRPr="007B2397">
        <w:rPr>
          <w:rFonts w:ascii="Arial" w:eastAsia="Arial" w:hAnsi="Arial" w:cs="Arial"/>
          <w:color w:val="000000"/>
          <w:lang w:val="es-CR" w:eastAsia="es-PA"/>
        </w:rPr>
        <w:t xml:space="preserve"> </w:t>
      </w:r>
      <w:r>
        <w:rPr>
          <w:rFonts w:ascii="Arial" w:eastAsia="Arial" w:hAnsi="Arial" w:cs="Arial"/>
          <w:color w:val="000000"/>
          <w:lang w:val="es-CR" w:eastAsia="es-PA"/>
        </w:rPr>
        <w:t>utiliza</w:t>
      </w:r>
      <w:r w:rsidR="00A13051">
        <w:rPr>
          <w:rFonts w:ascii="Arial" w:eastAsia="Arial" w:hAnsi="Arial" w:cs="Arial"/>
          <w:color w:val="000000"/>
          <w:lang w:val="es-CR" w:eastAsia="es-PA"/>
        </w:rPr>
        <w:t>n</w:t>
      </w:r>
      <w:r w:rsidR="00036337" w:rsidRPr="007B2397">
        <w:rPr>
          <w:rFonts w:ascii="Arial" w:eastAsia="Arial" w:hAnsi="Arial" w:cs="Arial"/>
          <w:color w:val="000000"/>
          <w:lang w:val="es-CR" w:eastAsia="es-PA"/>
        </w:rPr>
        <w:t xml:space="preserve"> para proveer información sobre técnicas de recolección efectiva de requerimientos, especialmente para proyectos que usan una metodología iterativa o </w:t>
      </w:r>
      <w:r w:rsidR="00036337" w:rsidRPr="007B2397">
        <w:rPr>
          <w:rFonts w:ascii="Arial" w:eastAsia="Arial" w:hAnsi="Arial" w:cs="Arial"/>
          <w:color w:val="000000"/>
          <w:lang w:val="es-CR" w:eastAsia="es-PA"/>
        </w:rPr>
        <w:lastRenderedPageBreak/>
        <w:t>adaptativa</w:t>
      </w:r>
      <w:r w:rsidR="006A2A3D" w:rsidRPr="007B2397">
        <w:rPr>
          <w:rFonts w:ascii="Arial" w:eastAsia="Arial" w:hAnsi="Arial" w:cs="Arial"/>
          <w:color w:val="000000"/>
          <w:lang w:val="es-CR" w:eastAsia="es-PA"/>
        </w:rPr>
        <w:t>. “El registro ayuda a identificar donde ajustar las reglas o guías para que las acciones del equipo estén alineadas</w:t>
      </w:r>
      <w:r w:rsidR="00327086" w:rsidRPr="007B2397">
        <w:rPr>
          <w:rFonts w:ascii="Arial" w:eastAsia="Arial" w:hAnsi="Arial" w:cs="Arial"/>
          <w:color w:val="000000"/>
          <w:lang w:val="es-CR" w:eastAsia="es-PA"/>
        </w:rPr>
        <w:t>” (PMI, 2017, p.92)</w:t>
      </w:r>
      <w:r w:rsidR="006A2A3D" w:rsidRPr="007B2397">
        <w:rPr>
          <w:rFonts w:ascii="Arial" w:eastAsia="Arial" w:hAnsi="Arial" w:cs="Arial"/>
          <w:color w:val="000000"/>
          <w:lang w:val="es-CR" w:eastAsia="es-PA"/>
        </w:rPr>
        <w:t xml:space="preserve">. </w:t>
      </w:r>
    </w:p>
    <w:p w14:paraId="3159B609" w14:textId="558F8804" w:rsidR="00251E90" w:rsidRPr="007B2397" w:rsidRDefault="001D6A27" w:rsidP="00251E90">
      <w:pPr>
        <w:spacing w:line="480" w:lineRule="auto"/>
        <w:ind w:firstLine="720"/>
        <w:rPr>
          <w:rFonts w:ascii="Arial" w:eastAsia="Arial" w:hAnsi="Arial" w:cs="Arial"/>
          <w:color w:val="000000"/>
          <w:lang w:val="es-CR" w:eastAsia="es-PA"/>
        </w:rPr>
      </w:pPr>
      <w:r w:rsidRPr="007B2397">
        <w:rPr>
          <w:rFonts w:ascii="Arial" w:eastAsia="Arial" w:hAnsi="Arial" w:cs="Arial"/>
          <w:color w:val="000000"/>
          <w:lang w:val="es-CR" w:eastAsia="es-PA"/>
        </w:rPr>
        <w:t xml:space="preserve">Al ser éste un proyecto bajo una metodología </w:t>
      </w:r>
      <w:r w:rsidR="001276AF">
        <w:rPr>
          <w:rFonts w:ascii="Arial" w:eastAsia="Arial" w:hAnsi="Arial" w:cs="Arial"/>
          <w:color w:val="000000"/>
          <w:lang w:val="es-CR" w:eastAsia="es-PA"/>
        </w:rPr>
        <w:t>predictiva</w:t>
      </w:r>
      <w:r w:rsidRPr="007B2397">
        <w:rPr>
          <w:rFonts w:ascii="Arial" w:eastAsia="Arial" w:hAnsi="Arial" w:cs="Arial"/>
          <w:color w:val="000000"/>
          <w:lang w:val="es-CR" w:eastAsia="es-PA"/>
        </w:rPr>
        <w:t>, el registro de lecciones aprendidas se actualiza</w:t>
      </w:r>
      <w:r w:rsidR="001276AF">
        <w:rPr>
          <w:rFonts w:ascii="Arial" w:eastAsia="Arial" w:hAnsi="Arial" w:cs="Arial"/>
          <w:color w:val="000000"/>
          <w:lang w:val="es-CR" w:eastAsia="es-PA"/>
        </w:rPr>
        <w:t>rá de forma continua</w:t>
      </w:r>
      <w:r w:rsidRPr="007B2397">
        <w:rPr>
          <w:rFonts w:ascii="Arial" w:eastAsia="Arial" w:hAnsi="Arial" w:cs="Arial"/>
          <w:color w:val="000000"/>
          <w:lang w:val="es-CR" w:eastAsia="es-PA"/>
        </w:rPr>
        <w:t xml:space="preserve"> a</w:t>
      </w:r>
      <w:r w:rsidR="001276AF">
        <w:rPr>
          <w:rFonts w:ascii="Arial" w:eastAsia="Arial" w:hAnsi="Arial" w:cs="Arial"/>
          <w:color w:val="000000"/>
          <w:lang w:val="es-CR" w:eastAsia="es-PA"/>
        </w:rPr>
        <w:t xml:space="preserve"> lo largo del ciclo de vida del proyecto</w:t>
      </w:r>
      <w:r w:rsidRPr="007B2397">
        <w:rPr>
          <w:rFonts w:ascii="Arial" w:eastAsia="Arial" w:hAnsi="Arial" w:cs="Arial"/>
          <w:color w:val="000000"/>
          <w:lang w:val="es-CR" w:eastAsia="es-PA"/>
        </w:rPr>
        <w:t xml:space="preserve"> y </w:t>
      </w:r>
      <w:r w:rsidR="001276AF">
        <w:rPr>
          <w:rFonts w:ascii="Arial" w:eastAsia="Arial" w:hAnsi="Arial" w:cs="Arial"/>
          <w:color w:val="000000"/>
          <w:lang w:val="es-CR" w:eastAsia="es-PA"/>
        </w:rPr>
        <w:t>servirá como insumo</w:t>
      </w:r>
      <w:r w:rsidRPr="007B2397">
        <w:rPr>
          <w:rFonts w:ascii="Arial" w:eastAsia="Arial" w:hAnsi="Arial" w:cs="Arial"/>
          <w:color w:val="000000"/>
          <w:lang w:val="es-CR" w:eastAsia="es-PA"/>
        </w:rPr>
        <w:t xml:space="preserve"> para </w:t>
      </w:r>
      <w:r w:rsidR="001276AF">
        <w:rPr>
          <w:rFonts w:ascii="Arial" w:eastAsia="Arial" w:hAnsi="Arial" w:cs="Arial"/>
          <w:color w:val="000000"/>
          <w:lang w:val="es-CR" w:eastAsia="es-PA"/>
        </w:rPr>
        <w:t>la fase de desarrollo completo de la aplicación</w:t>
      </w:r>
      <w:r w:rsidR="00117095" w:rsidRPr="007B2397">
        <w:rPr>
          <w:rFonts w:ascii="Arial" w:eastAsia="Arial" w:hAnsi="Arial" w:cs="Arial"/>
          <w:color w:val="000000"/>
          <w:lang w:val="es-CR" w:eastAsia="es-PA"/>
        </w:rPr>
        <w:t xml:space="preserve">, </w:t>
      </w:r>
      <w:r w:rsidR="001E4913">
        <w:rPr>
          <w:rFonts w:ascii="Arial" w:eastAsia="Arial" w:hAnsi="Arial" w:cs="Arial"/>
          <w:color w:val="000000"/>
          <w:lang w:val="es-CR" w:eastAsia="es-PA"/>
        </w:rPr>
        <w:t xml:space="preserve">la cual podría desarrollarse en un entorno adaptativo, </w:t>
      </w:r>
      <w:r w:rsidR="00117095" w:rsidRPr="007B2397">
        <w:rPr>
          <w:rFonts w:ascii="Arial" w:eastAsia="Arial" w:hAnsi="Arial" w:cs="Arial"/>
          <w:color w:val="000000"/>
          <w:lang w:val="es-CR" w:eastAsia="es-PA"/>
        </w:rPr>
        <w:t>proporcionando al equipo de desarrollo la información necesaria para priorizar los requerimientos de</w:t>
      </w:r>
      <w:r w:rsidR="001276AF">
        <w:rPr>
          <w:rFonts w:ascii="Arial" w:eastAsia="Arial" w:hAnsi="Arial" w:cs="Arial"/>
          <w:color w:val="000000"/>
          <w:lang w:val="es-CR" w:eastAsia="es-PA"/>
        </w:rPr>
        <w:t>l proyecto</w:t>
      </w:r>
      <w:r w:rsidRPr="007B2397">
        <w:rPr>
          <w:rFonts w:ascii="Arial" w:eastAsia="Arial" w:hAnsi="Arial" w:cs="Arial"/>
          <w:color w:val="000000"/>
          <w:lang w:val="es-CR" w:eastAsia="es-PA"/>
        </w:rPr>
        <w:t>.</w:t>
      </w:r>
      <w:r w:rsidR="004C4867" w:rsidRPr="007B2397">
        <w:rPr>
          <w:rFonts w:ascii="Arial" w:eastAsia="Arial" w:hAnsi="Arial" w:cs="Arial"/>
          <w:color w:val="000000"/>
          <w:lang w:val="es-CR" w:eastAsia="es-PA"/>
        </w:rPr>
        <w:t xml:space="preserve"> </w:t>
      </w:r>
      <w:r w:rsidR="00251E90" w:rsidRPr="007B2397">
        <w:rPr>
          <w:rFonts w:ascii="Arial" w:hAnsi="Arial" w:cs="Arial"/>
          <w:lang w:val="es-CR"/>
        </w:rPr>
        <w:t>El proceso para capturar y gestionar las lecciones aprendidas se describe a continuación:</w:t>
      </w:r>
    </w:p>
    <w:p w14:paraId="4FECCD18" w14:textId="164BBE8D" w:rsidR="00251E90" w:rsidRPr="007B2397" w:rsidRDefault="00251E90" w:rsidP="0029371A">
      <w:pPr>
        <w:numPr>
          <w:ilvl w:val="0"/>
          <w:numId w:val="44"/>
        </w:numPr>
        <w:spacing w:before="240" w:after="0" w:line="480" w:lineRule="auto"/>
        <w:rPr>
          <w:rFonts w:ascii="Arial" w:hAnsi="Arial" w:cs="Arial"/>
          <w:lang w:val="es-CR"/>
        </w:rPr>
      </w:pPr>
      <w:r w:rsidRPr="007B2397">
        <w:rPr>
          <w:rFonts w:ascii="Arial" w:hAnsi="Arial" w:cs="Arial"/>
          <w:bCs/>
          <w:u w:val="single"/>
          <w:lang w:val="es-CR"/>
        </w:rPr>
        <w:t>Identificación de la lección aprendida</w:t>
      </w:r>
      <w:r w:rsidRPr="007B2397">
        <w:rPr>
          <w:rFonts w:ascii="Arial" w:hAnsi="Arial" w:cs="Arial"/>
          <w:lang w:val="es-CR"/>
        </w:rPr>
        <w:t>: a lo largo del ciclo de vida del proyecto, los miembros del equipo podrán identificar en forma continua lecciones aprendidas</w:t>
      </w:r>
      <w:r w:rsidR="00AF01F2" w:rsidRPr="007B2397">
        <w:rPr>
          <w:rFonts w:ascii="Arial" w:hAnsi="Arial" w:cs="Arial"/>
          <w:lang w:val="es-CR"/>
        </w:rPr>
        <w:t>.</w:t>
      </w:r>
    </w:p>
    <w:p w14:paraId="4A84E6B0" w14:textId="1AF13D84" w:rsidR="00251E90" w:rsidRPr="0029371A" w:rsidRDefault="00251E90" w:rsidP="0029371A">
      <w:pPr>
        <w:numPr>
          <w:ilvl w:val="0"/>
          <w:numId w:val="44"/>
        </w:numPr>
        <w:spacing w:after="0" w:line="480" w:lineRule="auto"/>
        <w:rPr>
          <w:rFonts w:ascii="Arial" w:hAnsi="Arial" w:cs="Arial"/>
          <w:lang w:val="es-CR"/>
        </w:rPr>
      </w:pPr>
      <w:r w:rsidRPr="0029371A">
        <w:rPr>
          <w:rFonts w:ascii="Arial" w:hAnsi="Arial" w:cs="Arial"/>
          <w:bCs/>
          <w:u w:val="single"/>
          <w:lang w:val="es-CR"/>
        </w:rPr>
        <w:t>Análisis de la lección aprendida</w:t>
      </w:r>
      <w:r w:rsidRPr="0029371A">
        <w:rPr>
          <w:rFonts w:ascii="Arial" w:hAnsi="Arial" w:cs="Arial"/>
          <w:lang w:val="es-CR"/>
        </w:rPr>
        <w:t xml:space="preserve">: </w:t>
      </w:r>
      <w:r w:rsidR="0072526C" w:rsidRPr="0029371A">
        <w:rPr>
          <w:rFonts w:ascii="Arial" w:hAnsi="Arial" w:cs="Arial"/>
          <w:lang w:val="es-CR"/>
        </w:rPr>
        <w:t>las lecciones aprendidas</w:t>
      </w:r>
      <w:r w:rsidRPr="0029371A">
        <w:rPr>
          <w:rFonts w:ascii="Arial" w:hAnsi="Arial" w:cs="Arial"/>
          <w:lang w:val="es-CR"/>
        </w:rPr>
        <w:t xml:space="preserve"> </w:t>
      </w:r>
      <w:r w:rsidR="0072526C" w:rsidRPr="0029371A">
        <w:rPr>
          <w:rFonts w:ascii="Arial" w:hAnsi="Arial" w:cs="Arial"/>
          <w:lang w:val="es-CR"/>
        </w:rPr>
        <w:t>que los miembros del</w:t>
      </w:r>
      <w:r w:rsidRPr="0029371A">
        <w:rPr>
          <w:rFonts w:ascii="Arial" w:hAnsi="Arial" w:cs="Arial"/>
          <w:lang w:val="es-CR"/>
        </w:rPr>
        <w:t xml:space="preserve"> equipo identifique</w:t>
      </w:r>
      <w:r w:rsidR="0072526C" w:rsidRPr="0029371A">
        <w:rPr>
          <w:rFonts w:ascii="Arial" w:hAnsi="Arial" w:cs="Arial"/>
          <w:lang w:val="es-CR"/>
        </w:rPr>
        <w:t>n</w:t>
      </w:r>
      <w:r w:rsidR="001E4913">
        <w:rPr>
          <w:rFonts w:ascii="Arial" w:hAnsi="Arial" w:cs="Arial"/>
          <w:lang w:val="es-CR"/>
        </w:rPr>
        <w:t xml:space="preserve"> se analizarán </w:t>
      </w:r>
      <w:r w:rsidR="000F34B4">
        <w:rPr>
          <w:rFonts w:ascii="Arial" w:hAnsi="Arial" w:cs="Arial"/>
          <w:lang w:val="es-CR"/>
        </w:rPr>
        <w:t>durante la reunión de análisis de resultados del proyecto</w:t>
      </w:r>
      <w:r w:rsidR="001E4913">
        <w:rPr>
          <w:rFonts w:ascii="Arial" w:hAnsi="Arial" w:cs="Arial"/>
          <w:lang w:val="es-CR"/>
        </w:rPr>
        <w:t xml:space="preserve"> realizada por</w:t>
      </w:r>
      <w:r w:rsidRPr="0029371A">
        <w:rPr>
          <w:rFonts w:ascii="Arial" w:hAnsi="Arial" w:cs="Arial"/>
          <w:lang w:val="es-CR"/>
        </w:rPr>
        <w:t xml:space="preserve"> </w:t>
      </w:r>
      <w:r w:rsidR="001E4913">
        <w:rPr>
          <w:rFonts w:ascii="Arial" w:hAnsi="Arial" w:cs="Arial"/>
          <w:lang w:val="es-CR"/>
        </w:rPr>
        <w:t>el equipo</w:t>
      </w:r>
      <w:r w:rsidRPr="0029371A">
        <w:rPr>
          <w:rFonts w:ascii="Arial" w:hAnsi="Arial" w:cs="Arial"/>
          <w:lang w:val="es-CR"/>
        </w:rPr>
        <w:t xml:space="preserve"> del proyecto </w:t>
      </w:r>
      <w:r w:rsidR="00244D9E">
        <w:rPr>
          <w:rFonts w:ascii="Arial" w:hAnsi="Arial" w:cs="Arial"/>
          <w:lang w:val="es-CR"/>
        </w:rPr>
        <w:t xml:space="preserve">antes de su cierre, </w:t>
      </w:r>
      <w:r w:rsidR="000F34B4">
        <w:rPr>
          <w:rFonts w:ascii="Arial" w:hAnsi="Arial" w:cs="Arial"/>
          <w:lang w:val="es-CR"/>
        </w:rPr>
        <w:t>con el fin de generar un insumo para la fase de desarrollo completo de la aplicación</w:t>
      </w:r>
      <w:r w:rsidRPr="0029371A">
        <w:rPr>
          <w:rFonts w:ascii="Arial" w:hAnsi="Arial" w:cs="Arial"/>
          <w:lang w:val="es-CR"/>
        </w:rPr>
        <w:t xml:space="preserve">. </w:t>
      </w:r>
    </w:p>
    <w:p w14:paraId="6792C706" w14:textId="39C62203" w:rsidR="00251E90" w:rsidRPr="00DC0EE3" w:rsidRDefault="00251E90" w:rsidP="00F94E40">
      <w:pPr>
        <w:numPr>
          <w:ilvl w:val="0"/>
          <w:numId w:val="44"/>
        </w:numPr>
        <w:spacing w:after="0" w:line="480" w:lineRule="auto"/>
        <w:ind w:left="709" w:hanging="349"/>
        <w:rPr>
          <w:rFonts w:ascii="Arial" w:hAnsi="Arial" w:cs="Arial"/>
          <w:lang w:val="es-CR"/>
        </w:rPr>
      </w:pPr>
      <w:r w:rsidRPr="00DC0EE3">
        <w:rPr>
          <w:rFonts w:ascii="Arial" w:hAnsi="Arial" w:cs="Arial"/>
          <w:bCs/>
          <w:u w:val="single"/>
          <w:lang w:val="es-CR"/>
        </w:rPr>
        <w:t>Registro de la lección aprendida</w:t>
      </w:r>
      <w:r w:rsidRPr="00DC0EE3">
        <w:rPr>
          <w:rFonts w:ascii="Arial" w:hAnsi="Arial" w:cs="Arial"/>
          <w:lang w:val="es-CR"/>
        </w:rPr>
        <w:t>: una vez revisadas y aprobadas las lecciones aprendidas por el director del proyecto, se procede</w:t>
      </w:r>
      <w:r w:rsidR="0029371A" w:rsidRPr="00DC0EE3">
        <w:rPr>
          <w:rFonts w:ascii="Arial" w:hAnsi="Arial" w:cs="Arial"/>
          <w:lang w:val="es-CR"/>
        </w:rPr>
        <w:t>rá</w:t>
      </w:r>
      <w:r w:rsidRPr="00DC0EE3">
        <w:rPr>
          <w:rFonts w:ascii="Arial" w:hAnsi="Arial" w:cs="Arial"/>
          <w:lang w:val="es-CR"/>
        </w:rPr>
        <w:t xml:space="preserve"> con su registro. Para ello, se cuenta con el formato “Registro de las Lecciones aprendidas”</w:t>
      </w:r>
      <w:r w:rsidR="00151FF6" w:rsidRPr="00DC0EE3">
        <w:rPr>
          <w:rFonts w:ascii="Arial" w:hAnsi="Arial" w:cs="Arial"/>
          <w:lang w:val="es-CR"/>
        </w:rPr>
        <w:t xml:space="preserve"> (</w:t>
      </w:r>
      <w:r w:rsidR="00DC0EE3" w:rsidRPr="00DC0EE3">
        <w:rPr>
          <w:rFonts w:ascii="Arial" w:hAnsi="Arial" w:cs="Arial"/>
          <w:lang w:val="es-CR"/>
        </w:rPr>
        <w:t xml:space="preserve">ver </w:t>
      </w:r>
      <w:r w:rsidR="00151FF6" w:rsidRPr="00DC0EE3">
        <w:rPr>
          <w:rFonts w:ascii="Arial" w:hAnsi="Arial" w:cs="Arial"/>
          <w:lang w:val="es-CR"/>
        </w:rPr>
        <w:t xml:space="preserve">anexo </w:t>
      </w:r>
      <w:r w:rsidR="0072526C" w:rsidRPr="00DC0EE3">
        <w:rPr>
          <w:rFonts w:ascii="Arial" w:hAnsi="Arial" w:cs="Arial"/>
          <w:lang w:val="es-CR"/>
        </w:rPr>
        <w:t>7</w:t>
      </w:r>
      <w:r w:rsidR="00151FF6" w:rsidRPr="00DC0EE3">
        <w:rPr>
          <w:rFonts w:ascii="Arial" w:hAnsi="Arial" w:cs="Arial"/>
          <w:lang w:val="es-CR"/>
        </w:rPr>
        <w:t>)</w:t>
      </w:r>
      <w:r w:rsidR="0072526C" w:rsidRPr="00DC0EE3">
        <w:rPr>
          <w:rFonts w:ascii="Arial" w:hAnsi="Arial" w:cs="Arial"/>
          <w:lang w:val="es-CR"/>
        </w:rPr>
        <w:t>.</w:t>
      </w:r>
    </w:p>
    <w:p w14:paraId="685CE8F5" w14:textId="05E610EC" w:rsidR="00251E90" w:rsidRDefault="00251E90" w:rsidP="00F94E40">
      <w:pPr>
        <w:numPr>
          <w:ilvl w:val="0"/>
          <w:numId w:val="44"/>
        </w:numPr>
        <w:spacing w:after="0" w:line="480" w:lineRule="auto"/>
        <w:rPr>
          <w:rFonts w:ascii="Arial" w:hAnsi="Arial" w:cs="Arial"/>
          <w:lang w:val="es-CR"/>
        </w:rPr>
      </w:pPr>
      <w:r w:rsidRPr="00DC0EE3">
        <w:rPr>
          <w:rFonts w:ascii="Arial" w:hAnsi="Arial" w:cs="Arial"/>
          <w:bCs/>
          <w:u w:val="single"/>
          <w:lang w:val="es-CR"/>
        </w:rPr>
        <w:t>Comunicación de la lección aprendida</w:t>
      </w:r>
      <w:r w:rsidRPr="00DC0EE3">
        <w:rPr>
          <w:rFonts w:ascii="Arial" w:hAnsi="Arial" w:cs="Arial"/>
          <w:b/>
          <w:lang w:val="es-CR"/>
        </w:rPr>
        <w:t xml:space="preserve">: </w:t>
      </w:r>
      <w:r w:rsidRPr="00DC0EE3">
        <w:rPr>
          <w:rFonts w:ascii="Arial" w:hAnsi="Arial" w:cs="Arial"/>
          <w:lang w:val="es-CR"/>
        </w:rPr>
        <w:t>las lecciones aprendidas se comunicará</w:t>
      </w:r>
      <w:r w:rsidR="00151FF6" w:rsidRPr="00DC0EE3">
        <w:rPr>
          <w:rFonts w:ascii="Arial" w:hAnsi="Arial" w:cs="Arial"/>
          <w:lang w:val="es-CR"/>
        </w:rPr>
        <w:t>n al equipo de</w:t>
      </w:r>
      <w:r w:rsidR="006D28CC" w:rsidRPr="00DC0EE3">
        <w:rPr>
          <w:rFonts w:ascii="Arial" w:hAnsi="Arial" w:cs="Arial"/>
          <w:lang w:val="es-CR"/>
        </w:rPr>
        <w:t>l proyecto durante la reunión de cierre de</w:t>
      </w:r>
      <w:r w:rsidR="002F25D4">
        <w:rPr>
          <w:rFonts w:ascii="Arial" w:hAnsi="Arial" w:cs="Arial"/>
          <w:lang w:val="es-CR"/>
        </w:rPr>
        <w:t>l proyecto</w:t>
      </w:r>
      <w:r w:rsidRPr="00DC0EE3">
        <w:rPr>
          <w:rFonts w:ascii="Arial" w:hAnsi="Arial" w:cs="Arial"/>
          <w:lang w:val="es-CR"/>
        </w:rPr>
        <w:t>.</w:t>
      </w:r>
    </w:p>
    <w:p w14:paraId="0F516BE9" w14:textId="77777777" w:rsidR="00DC0EE3" w:rsidRPr="00DC0EE3" w:rsidRDefault="00DC0EE3" w:rsidP="00DC0EE3">
      <w:pPr>
        <w:spacing w:after="0" w:line="240" w:lineRule="auto"/>
        <w:ind w:left="720"/>
        <w:jc w:val="both"/>
        <w:rPr>
          <w:rFonts w:ascii="Arial" w:hAnsi="Arial" w:cs="Arial"/>
          <w:lang w:val="es-CR"/>
        </w:rPr>
      </w:pPr>
    </w:p>
    <w:p w14:paraId="2DD71FAA" w14:textId="6FCE9535" w:rsidR="000E2142" w:rsidRPr="007B2397" w:rsidRDefault="000E2142" w:rsidP="0020141B">
      <w:pPr>
        <w:pStyle w:val="ListParagraph"/>
        <w:numPr>
          <w:ilvl w:val="1"/>
          <w:numId w:val="6"/>
        </w:numPr>
        <w:rPr>
          <w:rFonts w:eastAsia="Arial" w:cs="Arial"/>
          <w:b/>
          <w:bCs/>
          <w:color w:val="000000"/>
          <w:lang w:eastAsia="es-PA"/>
        </w:rPr>
      </w:pPr>
      <w:r w:rsidRPr="007B2397">
        <w:rPr>
          <w:rFonts w:eastAsia="Arial" w:cs="Arial"/>
          <w:b/>
          <w:bCs/>
          <w:color w:val="000000"/>
          <w:lang w:eastAsia="es-PA"/>
        </w:rPr>
        <w:t>Cierre del proyecto</w:t>
      </w:r>
    </w:p>
    <w:p w14:paraId="032583AF" w14:textId="77777777" w:rsidR="00B32444" w:rsidRDefault="00BD0968" w:rsidP="00B33CF8">
      <w:pPr>
        <w:spacing w:line="480" w:lineRule="auto"/>
        <w:ind w:firstLine="720"/>
        <w:rPr>
          <w:rFonts w:ascii="Arial" w:eastAsia="Arial" w:hAnsi="Arial" w:cs="Arial"/>
          <w:color w:val="000000"/>
          <w:lang w:val="es-ES" w:eastAsia="es-PA"/>
        </w:rPr>
      </w:pPr>
      <w:r w:rsidRPr="007B2397">
        <w:rPr>
          <w:rFonts w:ascii="Arial" w:eastAsia="Arial" w:hAnsi="Arial" w:cs="Arial"/>
          <w:color w:val="000000"/>
          <w:lang w:val="es-ES" w:eastAsia="es-PA"/>
        </w:rPr>
        <w:t>“Cerrar el proyecto o fase es el proceso de finalizar las actividades para el proyecto, fase o contrato” (PMI, 2017, p.121).</w:t>
      </w:r>
      <w:r w:rsidR="00FA5D30" w:rsidRPr="007B2397">
        <w:rPr>
          <w:rFonts w:ascii="Arial" w:eastAsia="Arial" w:hAnsi="Arial" w:cs="Arial"/>
          <w:color w:val="000000"/>
          <w:lang w:val="es-ES" w:eastAsia="es-PA"/>
        </w:rPr>
        <w:t xml:space="preserve"> </w:t>
      </w:r>
      <w:r w:rsidR="00620319" w:rsidRPr="007B2397">
        <w:rPr>
          <w:rFonts w:ascii="Arial" w:eastAsia="Arial" w:hAnsi="Arial" w:cs="Arial"/>
          <w:color w:val="000000"/>
          <w:lang w:val="es-ES" w:eastAsia="es-PA"/>
        </w:rPr>
        <w:t xml:space="preserve">El propósito del cierre del proyecto es asegurar que se concluyan y documenten todas las actividades planeadas. </w:t>
      </w:r>
    </w:p>
    <w:p w14:paraId="051D4F8F" w14:textId="5ECDE620" w:rsidR="00620319" w:rsidRPr="007B2397" w:rsidRDefault="00620319" w:rsidP="00B32444">
      <w:pPr>
        <w:spacing w:after="0" w:line="480" w:lineRule="auto"/>
        <w:ind w:firstLine="720"/>
        <w:rPr>
          <w:rFonts w:ascii="Arial" w:eastAsia="Arial" w:hAnsi="Arial" w:cs="Arial"/>
          <w:color w:val="000000"/>
          <w:lang w:val="es-ES" w:eastAsia="es-PA"/>
        </w:rPr>
      </w:pPr>
      <w:r w:rsidRPr="007B2397">
        <w:rPr>
          <w:rFonts w:ascii="Arial" w:eastAsia="Arial" w:hAnsi="Arial" w:cs="Arial"/>
          <w:color w:val="000000"/>
          <w:lang w:val="es-ES" w:eastAsia="es-PA"/>
        </w:rPr>
        <w:lastRenderedPageBreak/>
        <w:t xml:space="preserve">Para este proyecto en particular, se utilizarán el juicio de experto, tanto del equipo de desarrollo </w:t>
      </w:r>
      <w:r w:rsidRPr="00F94E40">
        <w:rPr>
          <w:rFonts w:ascii="Arial" w:eastAsia="Arial" w:hAnsi="Arial" w:cs="Arial"/>
          <w:color w:val="000000"/>
          <w:lang w:val="es-ES" w:eastAsia="es-PA"/>
        </w:rPr>
        <w:t>como el director del proyecto, y el análisis de documentos del proyecto disponibles para</w:t>
      </w:r>
      <w:r w:rsidR="00B32444">
        <w:rPr>
          <w:rFonts w:ascii="Arial" w:eastAsia="Arial" w:hAnsi="Arial" w:cs="Arial"/>
          <w:color w:val="000000"/>
          <w:lang w:val="es-ES" w:eastAsia="es-PA"/>
        </w:rPr>
        <w:t xml:space="preserve"> garantizar el cumplimiento de los entregables propuestos</w:t>
      </w:r>
      <w:r w:rsidRPr="00F94E40">
        <w:rPr>
          <w:rFonts w:ascii="Arial" w:eastAsia="Arial" w:hAnsi="Arial" w:cs="Arial"/>
          <w:color w:val="000000"/>
          <w:lang w:val="es-ES" w:eastAsia="es-PA"/>
        </w:rPr>
        <w:t>.</w:t>
      </w:r>
      <w:r w:rsidR="00C50A76" w:rsidRPr="00F94E40">
        <w:rPr>
          <w:rFonts w:ascii="Arial" w:eastAsia="Arial" w:hAnsi="Arial" w:cs="Arial"/>
          <w:color w:val="000000"/>
          <w:lang w:val="es-ES" w:eastAsia="es-PA"/>
        </w:rPr>
        <w:t xml:space="preserve"> </w:t>
      </w:r>
      <w:r w:rsidRPr="00F94E40">
        <w:rPr>
          <w:rFonts w:ascii="Arial" w:eastAsia="Arial" w:hAnsi="Arial" w:cs="Arial"/>
          <w:color w:val="000000"/>
          <w:lang w:val="es-ES" w:eastAsia="es-PA"/>
        </w:rPr>
        <w:t xml:space="preserve">Para tal fin, </w:t>
      </w:r>
      <w:r w:rsidR="008C16D3" w:rsidRPr="00F94E40">
        <w:rPr>
          <w:rFonts w:ascii="Arial" w:eastAsia="Arial" w:hAnsi="Arial" w:cs="Arial"/>
          <w:color w:val="000000"/>
          <w:lang w:val="es-ES" w:eastAsia="es-PA"/>
        </w:rPr>
        <w:t xml:space="preserve">se utilizará </w:t>
      </w:r>
      <w:r w:rsidRPr="00F94E40">
        <w:rPr>
          <w:rFonts w:ascii="Arial" w:eastAsia="Arial" w:hAnsi="Arial" w:cs="Arial"/>
          <w:color w:val="000000"/>
          <w:lang w:val="es-ES" w:eastAsia="es-PA"/>
        </w:rPr>
        <w:t xml:space="preserve">el formato “Reporte de Cierre del Proyecto” (ver anexo </w:t>
      </w:r>
      <w:r w:rsidR="006E4095" w:rsidRPr="00F94E40">
        <w:rPr>
          <w:rFonts w:ascii="Arial" w:eastAsia="Arial" w:hAnsi="Arial" w:cs="Arial"/>
          <w:color w:val="000000"/>
          <w:lang w:val="es-ES" w:eastAsia="es-PA"/>
        </w:rPr>
        <w:t>8</w:t>
      </w:r>
      <w:r w:rsidRPr="00F94E40">
        <w:rPr>
          <w:rFonts w:ascii="Arial" w:eastAsia="Arial" w:hAnsi="Arial" w:cs="Arial"/>
          <w:color w:val="000000"/>
          <w:lang w:val="es-ES" w:eastAsia="es-PA"/>
        </w:rPr>
        <w:t>)</w:t>
      </w:r>
      <w:r w:rsidR="008C16D3" w:rsidRPr="00F94E40">
        <w:rPr>
          <w:rFonts w:ascii="Arial" w:eastAsia="Arial" w:hAnsi="Arial" w:cs="Arial"/>
          <w:color w:val="000000"/>
          <w:lang w:val="es-ES" w:eastAsia="es-PA"/>
        </w:rPr>
        <w:t>.</w:t>
      </w:r>
    </w:p>
    <w:p w14:paraId="1E432DF6" w14:textId="77777777" w:rsidR="00B32444" w:rsidRDefault="00B32444" w:rsidP="00B32444">
      <w:pPr>
        <w:pStyle w:val="Heading3"/>
        <w:spacing w:before="0" w:after="0" w:line="240" w:lineRule="auto"/>
        <w:rPr>
          <w:szCs w:val="22"/>
        </w:rPr>
      </w:pPr>
    </w:p>
    <w:p w14:paraId="3EEE7B2D" w14:textId="1C0245F9" w:rsidR="00B050D9" w:rsidRPr="007B2397" w:rsidRDefault="00795974" w:rsidP="005709DF">
      <w:pPr>
        <w:pStyle w:val="Heading3"/>
        <w:spacing w:before="0" w:after="0" w:line="480" w:lineRule="auto"/>
        <w:rPr>
          <w:szCs w:val="22"/>
        </w:rPr>
      </w:pPr>
      <w:bookmarkStart w:id="235" w:name="_Toc164875991"/>
      <w:r w:rsidRPr="007B2397">
        <w:rPr>
          <w:szCs w:val="22"/>
        </w:rPr>
        <w:t>4.3</w:t>
      </w:r>
      <w:r w:rsidRPr="007B2397">
        <w:rPr>
          <w:szCs w:val="22"/>
        </w:rPr>
        <w:tab/>
      </w:r>
      <w:r w:rsidR="00B050D9" w:rsidRPr="007B2397">
        <w:rPr>
          <w:szCs w:val="22"/>
        </w:rPr>
        <w:t>Plan de Gestión del Alcance</w:t>
      </w:r>
      <w:bookmarkEnd w:id="235"/>
    </w:p>
    <w:p w14:paraId="118A7312" w14:textId="605C8B84" w:rsidR="00161B64" w:rsidRDefault="008A27B7" w:rsidP="00F470CB">
      <w:pPr>
        <w:spacing w:line="480" w:lineRule="auto"/>
        <w:ind w:firstLine="720"/>
        <w:jc w:val="both"/>
        <w:rPr>
          <w:rFonts w:ascii="Arial" w:eastAsia="Arial" w:hAnsi="Arial" w:cs="Arial"/>
          <w:color w:val="000000"/>
          <w:lang w:val="es-ES" w:eastAsia="es-PA"/>
        </w:rPr>
      </w:pPr>
      <w:r w:rsidRPr="007B2397">
        <w:rPr>
          <w:rFonts w:ascii="Arial" w:eastAsia="Arial" w:hAnsi="Arial" w:cs="Arial"/>
          <w:color w:val="000000"/>
          <w:lang w:val="es-ES" w:eastAsia="es-PA"/>
        </w:rPr>
        <w:t>En est</w:t>
      </w:r>
      <w:r w:rsidR="008C6B31" w:rsidRPr="007B2397">
        <w:rPr>
          <w:rFonts w:ascii="Arial" w:eastAsia="Arial" w:hAnsi="Arial" w:cs="Arial"/>
          <w:color w:val="000000"/>
          <w:lang w:val="es-ES" w:eastAsia="es-PA"/>
        </w:rPr>
        <w:t>a sección</w:t>
      </w:r>
      <w:r w:rsidRPr="007B2397">
        <w:rPr>
          <w:rFonts w:ascii="Arial" w:eastAsia="Arial" w:hAnsi="Arial" w:cs="Arial"/>
          <w:color w:val="000000"/>
          <w:lang w:val="es-ES" w:eastAsia="es-PA"/>
        </w:rPr>
        <w:t xml:space="preserve"> se procede con el desarrollo de los siguientes apartados: recopilación de requisitos, definición del alcance, elaboración de la EDT, verificación del alcance y el control del alcance del proyecto.</w:t>
      </w:r>
    </w:p>
    <w:p w14:paraId="3F5E5D52" w14:textId="79BC04FE" w:rsidR="00D907C3" w:rsidRPr="00D907C3" w:rsidRDefault="00D907C3" w:rsidP="00D907C3">
      <w:pPr>
        <w:spacing w:line="480" w:lineRule="auto"/>
        <w:jc w:val="both"/>
        <w:rPr>
          <w:rFonts w:ascii="Arial" w:eastAsia="Arial" w:hAnsi="Arial" w:cs="Arial"/>
          <w:b/>
          <w:bCs/>
          <w:color w:val="000000"/>
          <w:lang w:val="es-ES" w:eastAsia="es-PA"/>
        </w:rPr>
      </w:pPr>
      <w:r w:rsidRPr="00D907C3">
        <w:rPr>
          <w:rFonts w:ascii="Arial" w:eastAsia="Arial" w:hAnsi="Arial" w:cs="Arial"/>
          <w:b/>
          <w:bCs/>
          <w:color w:val="000000"/>
          <w:lang w:val="es-ES" w:eastAsia="es-PA"/>
        </w:rPr>
        <w:t>4.3.1</w:t>
      </w:r>
      <w:r w:rsidRPr="00D907C3">
        <w:rPr>
          <w:rFonts w:ascii="Arial" w:eastAsia="Arial" w:hAnsi="Arial" w:cs="Arial"/>
          <w:b/>
          <w:bCs/>
          <w:color w:val="000000"/>
          <w:lang w:val="es-ES" w:eastAsia="es-PA"/>
        </w:rPr>
        <w:tab/>
        <w:t>Procesos de Planificación del Alcance</w:t>
      </w:r>
    </w:p>
    <w:p w14:paraId="0ECD87A8" w14:textId="27D8FD13" w:rsidR="001848CC" w:rsidRPr="007B2397" w:rsidRDefault="001848CC" w:rsidP="008C6B31">
      <w:pPr>
        <w:spacing w:after="0" w:line="480" w:lineRule="auto"/>
        <w:rPr>
          <w:rFonts w:ascii="Arial" w:eastAsia="Aptos" w:hAnsi="Arial" w:cs="Arial"/>
          <w:b/>
          <w:bCs/>
          <w:lang w:val="es-CR"/>
        </w:rPr>
      </w:pPr>
      <w:r w:rsidRPr="007B2397">
        <w:rPr>
          <w:rFonts w:ascii="Arial" w:eastAsia="Aptos" w:hAnsi="Arial" w:cs="Arial"/>
          <w:b/>
          <w:bCs/>
          <w:lang w:val="es-CR"/>
        </w:rPr>
        <w:t>4.3.1</w:t>
      </w:r>
      <w:r w:rsidR="00D907C3">
        <w:rPr>
          <w:rFonts w:ascii="Arial" w:eastAsia="Aptos" w:hAnsi="Arial" w:cs="Arial"/>
          <w:b/>
          <w:bCs/>
          <w:lang w:val="es-CR"/>
        </w:rPr>
        <w:t>.1</w:t>
      </w:r>
      <w:r w:rsidRPr="007B2397">
        <w:rPr>
          <w:rFonts w:ascii="Arial" w:eastAsia="Aptos" w:hAnsi="Arial" w:cs="Arial"/>
          <w:b/>
          <w:bCs/>
          <w:lang w:val="es-CR"/>
        </w:rPr>
        <w:tab/>
        <w:t>Recopilación de requerimientos</w:t>
      </w:r>
    </w:p>
    <w:p w14:paraId="2C878B7A" w14:textId="44507566" w:rsidR="00363802" w:rsidRPr="007B2397" w:rsidRDefault="001848CC" w:rsidP="00874270">
      <w:pPr>
        <w:spacing w:after="0" w:line="480" w:lineRule="auto"/>
        <w:ind w:firstLine="720"/>
        <w:rPr>
          <w:rFonts w:ascii="Arial" w:eastAsia="Arial" w:hAnsi="Arial" w:cs="Arial"/>
          <w:color w:val="000000"/>
          <w:lang w:val="es-ES" w:eastAsia="es-PA"/>
        </w:rPr>
      </w:pPr>
      <w:r w:rsidRPr="0096697A">
        <w:rPr>
          <w:rFonts w:ascii="Arial" w:eastAsia="Aptos" w:hAnsi="Arial" w:cs="Arial"/>
          <w:lang w:val="es-CR"/>
        </w:rPr>
        <w:t xml:space="preserve">Según la guía del </w:t>
      </w:r>
      <w:r w:rsidR="007B1802" w:rsidRPr="0096697A">
        <w:rPr>
          <w:rFonts w:ascii="Arial" w:eastAsia="Aptos" w:hAnsi="Arial" w:cs="Arial"/>
          <w:lang w:val="es-CR"/>
        </w:rPr>
        <w:t>PMBOK</w:t>
      </w:r>
      <w:r w:rsidRPr="0096697A">
        <w:rPr>
          <w:rFonts w:ascii="Arial" w:eastAsia="Arial" w:hAnsi="Arial" w:cs="Arial"/>
          <w:color w:val="000000"/>
          <w:lang w:val="es-ES" w:eastAsia="es-PA"/>
        </w:rPr>
        <w:t>® (</w:t>
      </w:r>
      <w:r w:rsidR="00682A44">
        <w:rPr>
          <w:rFonts w:ascii="Arial" w:eastAsia="Arial" w:hAnsi="Arial" w:cs="Arial"/>
          <w:color w:val="000000"/>
          <w:lang w:val="es-ES" w:eastAsia="es-PA"/>
        </w:rPr>
        <w:t xml:space="preserve">PMI, </w:t>
      </w:r>
      <w:r w:rsidRPr="0096697A">
        <w:rPr>
          <w:rFonts w:ascii="Arial" w:eastAsia="Arial" w:hAnsi="Arial" w:cs="Arial"/>
          <w:color w:val="000000"/>
          <w:lang w:val="es-ES" w:eastAsia="es-PA"/>
        </w:rPr>
        <w:t>2017</w:t>
      </w:r>
      <w:r w:rsidR="00991E40">
        <w:rPr>
          <w:rFonts w:ascii="Arial" w:eastAsia="Arial" w:hAnsi="Arial" w:cs="Arial"/>
          <w:color w:val="000000"/>
          <w:lang w:val="es-ES" w:eastAsia="es-PA"/>
        </w:rPr>
        <w:t>, p.129</w:t>
      </w:r>
      <w:r w:rsidRPr="0096697A">
        <w:rPr>
          <w:rFonts w:ascii="Arial" w:eastAsia="Arial" w:hAnsi="Arial" w:cs="Arial"/>
          <w:color w:val="000000"/>
          <w:lang w:val="es-ES" w:eastAsia="es-PA"/>
        </w:rPr>
        <w:t xml:space="preserve">), la recopilación de requerimientos </w:t>
      </w:r>
      <w:r w:rsidR="000E52F0" w:rsidRPr="0096697A">
        <w:rPr>
          <w:rFonts w:ascii="Arial" w:eastAsia="Arial" w:hAnsi="Arial" w:cs="Arial"/>
          <w:color w:val="000000"/>
          <w:lang w:val="es-ES" w:eastAsia="es-PA"/>
        </w:rPr>
        <w:t>“</w:t>
      </w:r>
      <w:r w:rsidRPr="0096697A">
        <w:rPr>
          <w:rFonts w:ascii="Arial" w:eastAsia="Arial" w:hAnsi="Arial" w:cs="Arial"/>
          <w:color w:val="000000"/>
          <w:lang w:val="es-ES" w:eastAsia="es-PA"/>
        </w:rPr>
        <w:t>es el proceso de determinar, documentar y gestionar las necesidades de los interesados y requerimientos para alcanzar los objetivos del proyecto</w:t>
      </w:r>
      <w:r w:rsidR="000E52F0" w:rsidRPr="0096697A">
        <w:rPr>
          <w:rFonts w:ascii="Arial" w:eastAsia="Arial" w:hAnsi="Arial" w:cs="Arial"/>
          <w:color w:val="000000"/>
          <w:lang w:val="es-ES" w:eastAsia="es-PA"/>
        </w:rPr>
        <w:t xml:space="preserve">” </w:t>
      </w:r>
      <w:r w:rsidRPr="0096697A">
        <w:rPr>
          <w:rFonts w:ascii="Arial" w:eastAsia="Arial" w:hAnsi="Arial" w:cs="Arial"/>
          <w:color w:val="000000"/>
          <w:lang w:val="es-ES" w:eastAsia="es-PA"/>
        </w:rPr>
        <w:t>La salida principal de este proceso es la Matriz de Trazabilidad de Requerimientos</w:t>
      </w:r>
      <w:r w:rsidR="00674086" w:rsidRPr="0096697A">
        <w:rPr>
          <w:rFonts w:ascii="Arial" w:eastAsia="Arial" w:hAnsi="Arial" w:cs="Arial"/>
          <w:color w:val="000000"/>
          <w:lang w:val="es-ES" w:eastAsia="es-PA"/>
        </w:rPr>
        <w:t xml:space="preserve">, la cual </w:t>
      </w:r>
      <w:r w:rsidR="0096697A" w:rsidRPr="0096697A">
        <w:rPr>
          <w:rFonts w:ascii="Arial" w:eastAsia="Arial" w:hAnsi="Arial" w:cs="Arial"/>
          <w:color w:val="000000"/>
          <w:lang w:val="es-ES" w:eastAsia="es-PA"/>
        </w:rPr>
        <w:t>“</w:t>
      </w:r>
      <w:r w:rsidR="00674086" w:rsidRPr="0096697A">
        <w:rPr>
          <w:rFonts w:ascii="Arial" w:eastAsia="Arial" w:hAnsi="Arial" w:cs="Arial"/>
          <w:color w:val="000000"/>
          <w:lang w:val="es-ES" w:eastAsia="es-PA"/>
        </w:rPr>
        <w:t>permite vincular los requerimientos del producto desde su origen hasta los entregables que los satisfacen y ayuda a asegurar que cada requerimiento agregue valor de negocio al vincularlo a los objetivos del negocio y del proyecto</w:t>
      </w:r>
      <w:r w:rsidR="0096697A" w:rsidRPr="0096697A">
        <w:rPr>
          <w:rFonts w:ascii="Arial" w:eastAsia="Arial" w:hAnsi="Arial" w:cs="Arial"/>
          <w:color w:val="000000"/>
          <w:lang w:val="es-ES" w:eastAsia="es-PA"/>
        </w:rPr>
        <w:t>”</w:t>
      </w:r>
      <w:r w:rsidR="00674086" w:rsidRPr="0096697A">
        <w:rPr>
          <w:rFonts w:ascii="Arial" w:eastAsia="Arial" w:hAnsi="Arial" w:cs="Arial"/>
          <w:color w:val="000000"/>
          <w:lang w:val="es-ES" w:eastAsia="es-PA"/>
        </w:rPr>
        <w:t xml:space="preserve"> (PMI, 2017, p.148).</w:t>
      </w:r>
      <w:r w:rsidR="00674086" w:rsidRPr="007B2397">
        <w:rPr>
          <w:rFonts w:ascii="Arial" w:eastAsia="Arial" w:hAnsi="Arial" w:cs="Arial"/>
          <w:color w:val="000000"/>
          <w:lang w:val="es-ES" w:eastAsia="es-PA"/>
        </w:rPr>
        <w:t xml:space="preserve"> </w:t>
      </w:r>
    </w:p>
    <w:p w14:paraId="5273790D" w14:textId="6B3D5F8D" w:rsidR="00186F3A" w:rsidRPr="007B2397" w:rsidRDefault="000E52F0" w:rsidP="00C77360">
      <w:pPr>
        <w:spacing w:after="0" w:line="480" w:lineRule="auto"/>
        <w:ind w:firstLine="720"/>
        <w:rPr>
          <w:rFonts w:ascii="Arial" w:eastAsia="Aptos" w:hAnsi="Arial" w:cs="Arial"/>
          <w:b/>
          <w:bCs/>
          <w:lang w:val="es-ES"/>
        </w:rPr>
      </w:pPr>
      <w:r w:rsidRPr="007B2397">
        <w:rPr>
          <w:rFonts w:ascii="Arial" w:eastAsia="Arial" w:hAnsi="Arial" w:cs="Arial"/>
          <w:color w:val="000000"/>
          <w:lang w:val="es-ES" w:eastAsia="es-PA"/>
        </w:rPr>
        <w:t>La</w:t>
      </w:r>
      <w:r w:rsidR="001848CC" w:rsidRPr="007B2397">
        <w:rPr>
          <w:rFonts w:ascii="Arial" w:eastAsia="Arial" w:hAnsi="Arial" w:cs="Arial"/>
          <w:color w:val="000000"/>
          <w:lang w:val="es-ES" w:eastAsia="es-PA"/>
        </w:rPr>
        <w:t xml:space="preserve"> </w:t>
      </w:r>
      <w:r w:rsidR="00C77360" w:rsidRPr="007B2397">
        <w:rPr>
          <w:rFonts w:ascii="Arial" w:eastAsia="Arial" w:hAnsi="Arial" w:cs="Arial"/>
          <w:color w:val="000000"/>
          <w:lang w:val="es-ES" w:eastAsia="es-PA"/>
        </w:rPr>
        <w:t xml:space="preserve">siguiente </w:t>
      </w:r>
      <w:r w:rsidR="001848CC" w:rsidRPr="007B2397">
        <w:rPr>
          <w:rFonts w:ascii="Arial" w:eastAsia="Arial" w:hAnsi="Arial" w:cs="Arial"/>
          <w:color w:val="000000"/>
          <w:lang w:val="es-ES" w:eastAsia="es-PA"/>
        </w:rPr>
        <w:t>tabla</w:t>
      </w:r>
      <w:r w:rsidRPr="007B2397">
        <w:rPr>
          <w:rFonts w:ascii="Arial" w:eastAsia="Arial" w:hAnsi="Arial" w:cs="Arial"/>
          <w:color w:val="000000"/>
          <w:lang w:val="es-ES" w:eastAsia="es-PA"/>
        </w:rPr>
        <w:t xml:space="preserve"> presenta</w:t>
      </w:r>
      <w:r w:rsidR="001848CC" w:rsidRPr="007B2397">
        <w:rPr>
          <w:rFonts w:ascii="Arial" w:eastAsia="Arial" w:hAnsi="Arial" w:cs="Arial"/>
          <w:color w:val="000000"/>
          <w:lang w:val="es-ES" w:eastAsia="es-PA"/>
        </w:rPr>
        <w:t xml:space="preserve"> la matriz de trazabilidad de requerimientos para el proyecto.</w:t>
      </w:r>
    </w:p>
    <w:p w14:paraId="1305098B" w14:textId="77777777" w:rsidR="00625263" w:rsidRPr="007B2397" w:rsidRDefault="00625263" w:rsidP="00186F3A">
      <w:pPr>
        <w:spacing w:line="480" w:lineRule="auto"/>
        <w:rPr>
          <w:rFonts w:ascii="Arial" w:eastAsia="Aptos" w:hAnsi="Arial" w:cs="Arial"/>
          <w:b/>
          <w:bCs/>
          <w:lang w:val="es-CR"/>
        </w:rPr>
        <w:sectPr w:rsidR="00625263" w:rsidRPr="007B2397" w:rsidSect="00E36068">
          <w:pgSz w:w="11906" w:h="16838"/>
          <w:pgMar w:top="1985" w:right="1418" w:bottom="1701" w:left="1985" w:header="720" w:footer="720" w:gutter="0"/>
          <w:cols w:space="720"/>
          <w:docGrid w:linePitch="360"/>
        </w:sectPr>
      </w:pPr>
      <w:bookmarkStart w:id="236" w:name="_Hlk158846403"/>
    </w:p>
    <w:p w14:paraId="1B58D1ED" w14:textId="35F894F2" w:rsidR="00186F3A" w:rsidRPr="007B2397" w:rsidRDefault="00186F3A" w:rsidP="0032519E">
      <w:pPr>
        <w:pStyle w:val="Caption"/>
        <w:ind w:firstLine="0"/>
        <w:rPr>
          <w:rFonts w:eastAsia="Aptos"/>
          <w:sz w:val="22"/>
          <w:szCs w:val="22"/>
        </w:rPr>
      </w:pPr>
      <w:bookmarkStart w:id="237" w:name="_Toc164959880"/>
      <w:r w:rsidRPr="007B2397">
        <w:rPr>
          <w:rFonts w:eastAsia="Aptos"/>
          <w:sz w:val="22"/>
          <w:szCs w:val="22"/>
        </w:rPr>
        <w:lastRenderedPageBreak/>
        <w:t xml:space="preserve">Tabla </w:t>
      </w:r>
      <w:r w:rsidR="00DB6DDB">
        <w:rPr>
          <w:rFonts w:eastAsia="Aptos"/>
          <w:sz w:val="22"/>
          <w:szCs w:val="22"/>
        </w:rPr>
        <w:t>8</w:t>
      </w:r>
      <w:bookmarkEnd w:id="237"/>
    </w:p>
    <w:p w14:paraId="397A4132" w14:textId="77777777" w:rsidR="00186F3A" w:rsidRPr="007B2397" w:rsidRDefault="00186F3A" w:rsidP="00186F3A">
      <w:pPr>
        <w:spacing w:after="240" w:line="240" w:lineRule="auto"/>
        <w:jc w:val="both"/>
        <w:rPr>
          <w:rFonts w:ascii="Arial" w:eastAsia="Aptos" w:hAnsi="Arial" w:cs="Arial"/>
          <w:i/>
          <w:color w:val="000000"/>
          <w:kern w:val="0"/>
          <w:lang w:val="es-ES"/>
          <w14:ligatures w14:val="none"/>
        </w:rPr>
      </w:pPr>
      <w:bookmarkStart w:id="238" w:name="_Toc145962947"/>
      <w:r w:rsidRPr="007B2397">
        <w:rPr>
          <w:rFonts w:ascii="Arial" w:eastAsia="Aptos" w:hAnsi="Arial" w:cs="Arial"/>
          <w:i/>
          <w:color w:val="000000"/>
          <w:kern w:val="0"/>
          <w:lang w:val="es-ES"/>
          <w14:ligatures w14:val="none"/>
        </w:rPr>
        <w:t>Matriz de trazabilidad de requ</w:t>
      </w:r>
      <w:bookmarkEnd w:id="238"/>
      <w:r w:rsidRPr="007B2397">
        <w:rPr>
          <w:rFonts w:ascii="Arial" w:eastAsia="Aptos" w:hAnsi="Arial" w:cs="Arial"/>
          <w:i/>
          <w:color w:val="000000"/>
          <w:kern w:val="0"/>
          <w:lang w:val="es-ES"/>
          <w14:ligatures w14:val="none"/>
        </w:rPr>
        <w:t>erimientos</w:t>
      </w:r>
    </w:p>
    <w:tbl>
      <w:tblPr>
        <w:tblW w:w="14043" w:type="dxa"/>
        <w:tblInd w:w="-431" w:type="dxa"/>
        <w:tblLayout w:type="fixed"/>
        <w:tblLook w:val="0400" w:firstRow="0" w:lastRow="0" w:firstColumn="0" w:lastColumn="0" w:noHBand="0" w:noVBand="1"/>
      </w:tblPr>
      <w:tblGrid>
        <w:gridCol w:w="715"/>
        <w:gridCol w:w="2254"/>
        <w:gridCol w:w="1857"/>
        <w:gridCol w:w="3827"/>
        <w:gridCol w:w="1276"/>
        <w:gridCol w:w="1842"/>
        <w:gridCol w:w="284"/>
        <w:gridCol w:w="1988"/>
      </w:tblGrid>
      <w:tr w:rsidR="00186F3A" w:rsidRPr="00FB7B7F" w14:paraId="01749385" w14:textId="77777777" w:rsidTr="00744EE8">
        <w:trPr>
          <w:tblHeader/>
        </w:trPr>
        <w:tc>
          <w:tcPr>
            <w:tcW w:w="715" w:type="dxa"/>
            <w:tcBorders>
              <w:top w:val="single" w:sz="4" w:space="0" w:color="auto"/>
              <w:bottom w:val="single" w:sz="4" w:space="0" w:color="auto"/>
            </w:tcBorders>
            <w:shd w:val="clear" w:color="auto" w:fill="auto"/>
          </w:tcPr>
          <w:p w14:paraId="2223FBAD" w14:textId="77777777" w:rsidR="00186F3A" w:rsidRPr="007B2397" w:rsidRDefault="00186F3A" w:rsidP="00186F3A">
            <w:pPr>
              <w:spacing w:after="0" w:line="276" w:lineRule="auto"/>
              <w:ind w:right="-105"/>
              <w:rPr>
                <w:rFonts w:ascii="Arial" w:eastAsia="Calibri" w:hAnsi="Arial" w:cs="Arial"/>
                <w:b/>
                <w:color w:val="000000"/>
                <w:lang w:val="es-ES" w:eastAsia="es-PA"/>
              </w:rPr>
            </w:pPr>
            <w:r w:rsidRPr="007B2397">
              <w:rPr>
                <w:rFonts w:ascii="Arial" w:eastAsia="Calibri" w:hAnsi="Arial" w:cs="Arial"/>
                <w:b/>
                <w:color w:val="000000"/>
                <w:lang w:val="es-ES" w:eastAsia="es-PA"/>
              </w:rPr>
              <w:t>ID</w:t>
            </w:r>
          </w:p>
        </w:tc>
        <w:tc>
          <w:tcPr>
            <w:tcW w:w="2254" w:type="dxa"/>
            <w:tcBorders>
              <w:top w:val="single" w:sz="4" w:space="0" w:color="auto"/>
              <w:bottom w:val="single" w:sz="4" w:space="0" w:color="auto"/>
            </w:tcBorders>
            <w:shd w:val="clear" w:color="auto" w:fill="auto"/>
          </w:tcPr>
          <w:p w14:paraId="597ACD86"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Requerimiento</w:t>
            </w:r>
          </w:p>
        </w:tc>
        <w:tc>
          <w:tcPr>
            <w:tcW w:w="1857" w:type="dxa"/>
            <w:tcBorders>
              <w:top w:val="single" w:sz="4" w:space="0" w:color="auto"/>
              <w:bottom w:val="single" w:sz="4" w:space="0" w:color="auto"/>
            </w:tcBorders>
            <w:shd w:val="clear" w:color="auto" w:fill="auto"/>
          </w:tcPr>
          <w:p w14:paraId="572B77ED"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Parte involucrada</w:t>
            </w:r>
          </w:p>
        </w:tc>
        <w:tc>
          <w:tcPr>
            <w:tcW w:w="3827" w:type="dxa"/>
            <w:tcBorders>
              <w:top w:val="single" w:sz="4" w:space="0" w:color="auto"/>
              <w:bottom w:val="single" w:sz="4" w:space="0" w:color="auto"/>
            </w:tcBorders>
            <w:shd w:val="clear" w:color="auto" w:fill="auto"/>
          </w:tcPr>
          <w:p w14:paraId="39A4AEAB"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Criterio de aceptación</w:t>
            </w:r>
          </w:p>
        </w:tc>
        <w:tc>
          <w:tcPr>
            <w:tcW w:w="1276" w:type="dxa"/>
            <w:tcBorders>
              <w:top w:val="single" w:sz="4" w:space="0" w:color="auto"/>
              <w:bottom w:val="single" w:sz="4" w:space="0" w:color="auto"/>
            </w:tcBorders>
            <w:shd w:val="clear" w:color="auto" w:fill="auto"/>
          </w:tcPr>
          <w:p w14:paraId="7DCD9B5A"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Prioridad</w:t>
            </w:r>
          </w:p>
        </w:tc>
        <w:tc>
          <w:tcPr>
            <w:tcW w:w="2126" w:type="dxa"/>
            <w:gridSpan w:val="2"/>
            <w:tcBorders>
              <w:top w:val="single" w:sz="4" w:space="0" w:color="auto"/>
              <w:bottom w:val="single" w:sz="4" w:space="0" w:color="auto"/>
            </w:tcBorders>
            <w:shd w:val="clear" w:color="auto" w:fill="auto"/>
          </w:tcPr>
          <w:p w14:paraId="53CDC59A"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Entregable de la EDT</w:t>
            </w:r>
          </w:p>
        </w:tc>
        <w:tc>
          <w:tcPr>
            <w:tcW w:w="1984" w:type="dxa"/>
            <w:tcBorders>
              <w:top w:val="single" w:sz="4" w:space="0" w:color="auto"/>
              <w:bottom w:val="single" w:sz="4" w:space="0" w:color="auto"/>
            </w:tcBorders>
            <w:shd w:val="clear" w:color="auto" w:fill="auto"/>
          </w:tcPr>
          <w:p w14:paraId="1822932B" w14:textId="77777777" w:rsidR="00186F3A" w:rsidRPr="007B2397" w:rsidRDefault="00186F3A" w:rsidP="00186F3A">
            <w:pPr>
              <w:spacing w:after="0" w:line="276" w:lineRule="auto"/>
              <w:rPr>
                <w:rFonts w:ascii="Arial" w:eastAsia="Calibri" w:hAnsi="Arial" w:cs="Arial"/>
                <w:b/>
                <w:color w:val="000000"/>
                <w:lang w:val="es-ES" w:eastAsia="es-PA"/>
              </w:rPr>
            </w:pPr>
            <w:r w:rsidRPr="007B2397">
              <w:rPr>
                <w:rFonts w:ascii="Arial" w:eastAsia="Calibri" w:hAnsi="Arial" w:cs="Arial"/>
                <w:b/>
                <w:color w:val="000000"/>
                <w:lang w:val="es-ES" w:eastAsia="es-PA"/>
              </w:rPr>
              <w:t>ID de Paquete de trabajo</w:t>
            </w:r>
          </w:p>
        </w:tc>
      </w:tr>
      <w:tr w:rsidR="00186F3A" w:rsidRPr="00FB7B7F" w14:paraId="450E0CC4" w14:textId="77777777" w:rsidTr="00F36ACC">
        <w:tc>
          <w:tcPr>
            <w:tcW w:w="715" w:type="dxa"/>
            <w:tcBorders>
              <w:top w:val="single" w:sz="4" w:space="0" w:color="auto"/>
              <w:bottom w:val="single" w:sz="4" w:space="0" w:color="auto"/>
            </w:tcBorders>
          </w:tcPr>
          <w:p w14:paraId="704BFFF3" w14:textId="77777777"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R01</w:t>
            </w:r>
          </w:p>
          <w:p w14:paraId="2EA6F4AE" w14:textId="77777777" w:rsidR="00186F3A" w:rsidRPr="007B2397" w:rsidRDefault="00186F3A" w:rsidP="00876D8C">
            <w:pPr>
              <w:spacing w:line="240" w:lineRule="auto"/>
              <w:jc w:val="both"/>
              <w:rPr>
                <w:rFonts w:ascii="Arial" w:eastAsia="Calibri" w:hAnsi="Arial" w:cs="Arial"/>
                <w:bCs/>
                <w:color w:val="000000"/>
                <w:lang w:val="es-ES" w:eastAsia="es-PA"/>
              </w:rPr>
            </w:pPr>
          </w:p>
        </w:tc>
        <w:tc>
          <w:tcPr>
            <w:tcW w:w="2254" w:type="dxa"/>
            <w:tcBorders>
              <w:top w:val="single" w:sz="4" w:space="0" w:color="auto"/>
              <w:bottom w:val="single" w:sz="4" w:space="0" w:color="auto"/>
            </w:tcBorders>
          </w:tcPr>
          <w:p w14:paraId="56058FB3" w14:textId="5F5BD187" w:rsidR="00186F3A" w:rsidRPr="007B2397" w:rsidRDefault="00186F3A" w:rsidP="00876D8C">
            <w:pPr>
              <w:spacing w:line="240" w:lineRule="auto"/>
              <w:rPr>
                <w:rFonts w:ascii="Arial" w:eastAsia="Calibri" w:hAnsi="Arial" w:cs="Arial"/>
                <w:bCs/>
                <w:color w:val="000000"/>
                <w:lang w:val="es-CR" w:eastAsia="es-PA"/>
              </w:rPr>
            </w:pPr>
            <w:r w:rsidRPr="007B2397">
              <w:rPr>
                <w:rFonts w:ascii="Arial" w:eastAsia="Calibri" w:hAnsi="Arial" w:cs="Arial"/>
                <w:bCs/>
                <w:color w:val="000000"/>
                <w:lang w:val="es-ES" w:eastAsia="es-PA"/>
              </w:rPr>
              <w:t>Realizar un análisis de mercado</w:t>
            </w:r>
            <w:r w:rsidR="006D451D" w:rsidRPr="007B2397">
              <w:rPr>
                <w:rFonts w:ascii="Arial" w:eastAsia="Calibri" w:hAnsi="Arial" w:cs="Arial"/>
                <w:bCs/>
                <w:color w:val="000000"/>
                <w:lang w:val="es-ES" w:eastAsia="es-PA"/>
              </w:rPr>
              <w:t xml:space="preserve"> </w:t>
            </w:r>
            <w:r w:rsidRPr="007B2397">
              <w:rPr>
                <w:rFonts w:ascii="Arial" w:eastAsia="Calibri" w:hAnsi="Arial" w:cs="Arial"/>
                <w:bCs/>
                <w:color w:val="000000"/>
                <w:lang w:val="es-ES" w:eastAsia="es-PA"/>
              </w:rPr>
              <w:t xml:space="preserve">de aplicaciones </w:t>
            </w:r>
            <w:r w:rsidR="00EB755A" w:rsidRPr="007B2397">
              <w:rPr>
                <w:rFonts w:ascii="Arial" w:eastAsia="Calibri" w:hAnsi="Arial" w:cs="Arial"/>
                <w:bCs/>
                <w:color w:val="000000"/>
                <w:lang w:val="es-ES" w:eastAsia="es-PA"/>
              </w:rPr>
              <w:t>turísticas</w:t>
            </w:r>
            <w:r w:rsidRPr="007B2397">
              <w:rPr>
                <w:rFonts w:ascii="Arial" w:eastAsia="Calibri" w:hAnsi="Arial" w:cs="Arial"/>
                <w:bCs/>
                <w:color w:val="000000"/>
                <w:lang w:val="es-CR" w:eastAsia="es-PA"/>
              </w:rPr>
              <w:t xml:space="preserve"> similares</w:t>
            </w:r>
          </w:p>
        </w:tc>
        <w:tc>
          <w:tcPr>
            <w:tcW w:w="1857" w:type="dxa"/>
            <w:tcBorders>
              <w:top w:val="single" w:sz="4" w:space="0" w:color="auto"/>
              <w:bottom w:val="single" w:sz="4" w:space="0" w:color="auto"/>
            </w:tcBorders>
          </w:tcPr>
          <w:p w14:paraId="2E66B3B9"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p w14:paraId="3509970D"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 proyecto</w:t>
            </w:r>
          </w:p>
        </w:tc>
        <w:tc>
          <w:tcPr>
            <w:tcW w:w="3827" w:type="dxa"/>
            <w:tcBorders>
              <w:top w:val="single" w:sz="4" w:space="0" w:color="auto"/>
              <w:bottom w:val="single" w:sz="4" w:space="0" w:color="auto"/>
            </w:tcBorders>
          </w:tcPr>
          <w:p w14:paraId="4BF49534" w14:textId="6794CBAC" w:rsidR="00186F3A" w:rsidRPr="007B2397" w:rsidRDefault="00186F3A" w:rsidP="00876D8C">
            <w:pPr>
              <w:tabs>
                <w:tab w:val="left" w:pos="181"/>
              </w:tabs>
              <w:spacing w:after="0"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 xml:space="preserve">El análisis debe </w:t>
            </w:r>
            <w:r w:rsidR="00F83E49" w:rsidRPr="007B2397">
              <w:rPr>
                <w:rFonts w:ascii="Arial" w:eastAsia="Calibri" w:hAnsi="Arial" w:cs="Arial"/>
                <w:bCs/>
                <w:color w:val="000000"/>
                <w:lang w:val="es-ES" w:eastAsia="es-PA"/>
              </w:rPr>
              <w:t>hacer referencia a</w:t>
            </w:r>
            <w:r w:rsidRPr="007B2397">
              <w:rPr>
                <w:rFonts w:ascii="Arial" w:eastAsia="Calibri" w:hAnsi="Arial" w:cs="Arial"/>
                <w:bCs/>
                <w:color w:val="000000"/>
                <w:lang w:val="es-ES" w:eastAsia="es-PA"/>
              </w:rPr>
              <w:t xml:space="preserve"> aplicaciones turísticas similares existentes en el mercado, incluyendo:</w:t>
            </w:r>
          </w:p>
          <w:p w14:paraId="010CD0AC"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color w:val="000000"/>
                <w:lang w:val="es-ES" w:eastAsia="es-PA"/>
              </w:rPr>
            </w:pPr>
            <w:r w:rsidRPr="007B2397">
              <w:rPr>
                <w:rFonts w:ascii="Arial" w:eastAsia="Calibri" w:hAnsi="Arial" w:cs="Arial"/>
                <w:color w:val="000000"/>
                <w:lang w:val="es-ES" w:eastAsia="es-PA"/>
              </w:rPr>
              <w:t>Cantidad de aplicaciones turísticas operando en Costa Rica.</w:t>
            </w:r>
          </w:p>
          <w:p w14:paraId="63AE15B9"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color w:val="000000"/>
                <w:lang w:val="es-ES" w:eastAsia="es-PA"/>
              </w:rPr>
            </w:pPr>
            <w:r w:rsidRPr="007B2397">
              <w:rPr>
                <w:rFonts w:ascii="Arial" w:eastAsia="Calibri" w:hAnsi="Arial" w:cs="Arial"/>
                <w:color w:val="000000"/>
                <w:lang w:val="es-ES" w:eastAsia="es-PA"/>
              </w:rPr>
              <w:t>Datos de intención de visita de turistas extranjeros.</w:t>
            </w:r>
          </w:p>
          <w:p w14:paraId="28843FBD"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color w:val="000000"/>
                <w:lang w:val="es-ES" w:eastAsia="es-PA"/>
              </w:rPr>
            </w:pPr>
            <w:r w:rsidRPr="007B2397">
              <w:rPr>
                <w:rFonts w:ascii="Arial" w:eastAsia="Calibri" w:hAnsi="Arial" w:cs="Arial"/>
                <w:color w:val="000000"/>
                <w:lang w:val="es-ES" w:eastAsia="es-PA"/>
              </w:rPr>
              <w:t>Informe de oferta turística nacional.</w:t>
            </w:r>
          </w:p>
          <w:p w14:paraId="147C931D"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color w:val="000000"/>
                <w:lang w:val="es-ES" w:eastAsia="es-PA"/>
              </w:rPr>
            </w:pPr>
            <w:r w:rsidRPr="007B2397">
              <w:rPr>
                <w:rFonts w:ascii="Arial" w:eastAsia="Calibri" w:hAnsi="Arial" w:cs="Arial"/>
                <w:color w:val="000000"/>
                <w:lang w:val="es-ES" w:eastAsia="es-PA"/>
              </w:rPr>
              <w:t>Posicionamiento de la competencia directa.</w:t>
            </w:r>
          </w:p>
          <w:p w14:paraId="748DF951" w14:textId="77777777" w:rsidR="00B361CF" w:rsidRPr="007B2397" w:rsidRDefault="00B361CF" w:rsidP="00B361CF">
            <w:pPr>
              <w:tabs>
                <w:tab w:val="left" w:pos="181"/>
              </w:tabs>
              <w:spacing w:after="0" w:line="240" w:lineRule="auto"/>
              <w:ind w:left="720"/>
              <w:contextualSpacing/>
              <w:rPr>
                <w:rFonts w:ascii="Arial" w:eastAsia="Calibri" w:hAnsi="Arial" w:cs="Arial"/>
                <w:color w:val="000000"/>
                <w:lang w:val="es-ES" w:eastAsia="es-PA"/>
              </w:rPr>
            </w:pPr>
          </w:p>
        </w:tc>
        <w:tc>
          <w:tcPr>
            <w:tcW w:w="1276" w:type="dxa"/>
            <w:tcBorders>
              <w:top w:val="single" w:sz="4" w:space="0" w:color="auto"/>
              <w:bottom w:val="single" w:sz="4" w:space="0" w:color="auto"/>
            </w:tcBorders>
          </w:tcPr>
          <w:p w14:paraId="05A29975"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Media</w:t>
            </w:r>
          </w:p>
        </w:tc>
        <w:tc>
          <w:tcPr>
            <w:tcW w:w="2126" w:type="dxa"/>
            <w:gridSpan w:val="2"/>
            <w:tcBorders>
              <w:top w:val="single" w:sz="4" w:space="0" w:color="auto"/>
              <w:bottom w:val="single" w:sz="4" w:space="0" w:color="auto"/>
            </w:tcBorders>
          </w:tcPr>
          <w:p w14:paraId="49E5C8E3"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 Obtención de requerimientos</w:t>
            </w:r>
          </w:p>
          <w:p w14:paraId="0F588CD3" w14:textId="77777777" w:rsidR="00186F3A" w:rsidRPr="007B2397" w:rsidRDefault="00186F3A" w:rsidP="00876D8C">
            <w:pPr>
              <w:spacing w:line="240" w:lineRule="auto"/>
              <w:rPr>
                <w:rFonts w:ascii="Arial" w:eastAsia="Calibri" w:hAnsi="Arial" w:cs="Arial"/>
                <w:color w:val="000000"/>
                <w:lang w:val="es-ES" w:eastAsia="es-PA"/>
              </w:rPr>
            </w:pPr>
          </w:p>
        </w:tc>
        <w:tc>
          <w:tcPr>
            <w:tcW w:w="1984" w:type="dxa"/>
            <w:tcBorders>
              <w:top w:val="single" w:sz="4" w:space="0" w:color="auto"/>
              <w:bottom w:val="single" w:sz="4" w:space="0" w:color="auto"/>
            </w:tcBorders>
          </w:tcPr>
          <w:p w14:paraId="719D929A" w14:textId="60409C32" w:rsidR="00186F3A" w:rsidRPr="007B2397" w:rsidRDefault="00186F3A" w:rsidP="00B03214">
            <w:pPr>
              <w:tabs>
                <w:tab w:val="num" w:pos="720"/>
              </w:tabs>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1.1.1. Análisis de mercado</w:t>
            </w:r>
            <w:r w:rsidR="006D451D" w:rsidRPr="007B2397">
              <w:rPr>
                <w:rFonts w:ascii="Arial" w:eastAsia="Calibri" w:hAnsi="Arial" w:cs="Arial"/>
                <w:color w:val="000000"/>
                <w:lang w:val="es-ES" w:eastAsia="es-PA"/>
              </w:rPr>
              <w:t>, técnico y administrativo</w:t>
            </w:r>
            <w:r w:rsidRPr="007B2397">
              <w:rPr>
                <w:rFonts w:ascii="Arial" w:eastAsia="Calibri" w:hAnsi="Arial" w:cs="Arial"/>
                <w:color w:val="000000"/>
                <w:lang w:val="es-ES" w:eastAsia="es-PA"/>
              </w:rPr>
              <w:t xml:space="preserve"> de aplicaciones similares</w:t>
            </w:r>
          </w:p>
        </w:tc>
      </w:tr>
      <w:tr w:rsidR="006D451D" w:rsidRPr="00FB7B7F" w14:paraId="26080475" w14:textId="77777777" w:rsidTr="00F36ACC">
        <w:tc>
          <w:tcPr>
            <w:tcW w:w="715" w:type="dxa"/>
            <w:tcBorders>
              <w:top w:val="single" w:sz="4" w:space="0" w:color="auto"/>
              <w:bottom w:val="single" w:sz="4" w:space="0" w:color="auto"/>
            </w:tcBorders>
          </w:tcPr>
          <w:p w14:paraId="06D19BE0" w14:textId="3E10B524" w:rsidR="006D451D" w:rsidRPr="007B2397" w:rsidRDefault="006D451D"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R02</w:t>
            </w:r>
          </w:p>
        </w:tc>
        <w:tc>
          <w:tcPr>
            <w:tcW w:w="2254" w:type="dxa"/>
            <w:tcBorders>
              <w:top w:val="single" w:sz="4" w:space="0" w:color="auto"/>
              <w:bottom w:val="single" w:sz="4" w:space="0" w:color="auto"/>
            </w:tcBorders>
          </w:tcPr>
          <w:p w14:paraId="32558A1C" w14:textId="4C18613D" w:rsidR="006D451D" w:rsidRPr="007B2397" w:rsidRDefault="006D451D" w:rsidP="00876D8C">
            <w:pPr>
              <w:spacing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Realizar un análisis técnico de aplicaciones turísticas similares</w:t>
            </w:r>
          </w:p>
        </w:tc>
        <w:tc>
          <w:tcPr>
            <w:tcW w:w="1857" w:type="dxa"/>
            <w:tcBorders>
              <w:top w:val="single" w:sz="4" w:space="0" w:color="auto"/>
              <w:bottom w:val="single" w:sz="4" w:space="0" w:color="auto"/>
            </w:tcBorders>
          </w:tcPr>
          <w:p w14:paraId="76091A02" w14:textId="77777777" w:rsidR="00304426" w:rsidRPr="007B2397" w:rsidRDefault="00304426" w:rsidP="00304426">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p w14:paraId="16A034AF" w14:textId="5637AA3F" w:rsidR="006D451D" w:rsidRPr="007B2397" w:rsidRDefault="00304426" w:rsidP="00304426">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 proyecto</w:t>
            </w:r>
          </w:p>
        </w:tc>
        <w:tc>
          <w:tcPr>
            <w:tcW w:w="3827" w:type="dxa"/>
            <w:tcBorders>
              <w:top w:val="single" w:sz="4" w:space="0" w:color="auto"/>
              <w:bottom w:val="single" w:sz="4" w:space="0" w:color="auto"/>
            </w:tcBorders>
          </w:tcPr>
          <w:p w14:paraId="6BAC4D22" w14:textId="77777777" w:rsidR="006D451D" w:rsidRPr="007B2397" w:rsidRDefault="00347338" w:rsidP="00876D8C">
            <w:pPr>
              <w:tabs>
                <w:tab w:val="left" w:pos="181"/>
              </w:tabs>
              <w:spacing w:after="0"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El estudio técnico debe incluir:</w:t>
            </w:r>
          </w:p>
          <w:p w14:paraId="71B997C4" w14:textId="77777777" w:rsidR="00347338" w:rsidRPr="007B2397" w:rsidRDefault="00347338"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Identificación de los insumos y suministros del proyecto.</w:t>
            </w:r>
          </w:p>
          <w:p w14:paraId="649C737B" w14:textId="05504FA4" w:rsidR="00347338" w:rsidRPr="007B2397" w:rsidRDefault="00347338"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Identificación de equipo y tecnología.</w:t>
            </w:r>
          </w:p>
          <w:p w14:paraId="175D6004" w14:textId="77777777" w:rsidR="00347338" w:rsidRDefault="00347338"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Disponibilidad de factores de producción.</w:t>
            </w:r>
          </w:p>
          <w:p w14:paraId="548289D5" w14:textId="77777777" w:rsidR="00CD225C" w:rsidRDefault="00CD225C" w:rsidP="00CD225C">
            <w:pPr>
              <w:pStyle w:val="ListParagraph"/>
              <w:tabs>
                <w:tab w:val="left" w:pos="181"/>
              </w:tabs>
              <w:spacing w:line="240" w:lineRule="auto"/>
              <w:ind w:left="720" w:firstLine="0"/>
              <w:rPr>
                <w:rFonts w:eastAsia="Calibri" w:cs="Arial"/>
                <w:bCs/>
                <w:color w:val="000000"/>
                <w:szCs w:val="22"/>
                <w:lang w:eastAsia="es-PA"/>
              </w:rPr>
            </w:pPr>
          </w:p>
          <w:p w14:paraId="1B11CF41" w14:textId="78C81073" w:rsidR="00CD225C" w:rsidRPr="007B2397" w:rsidRDefault="00CD225C" w:rsidP="00CD225C">
            <w:pPr>
              <w:pStyle w:val="ListParagraph"/>
              <w:tabs>
                <w:tab w:val="left" w:pos="181"/>
              </w:tabs>
              <w:spacing w:line="240" w:lineRule="auto"/>
              <w:ind w:left="720" w:firstLine="0"/>
              <w:rPr>
                <w:rFonts w:eastAsia="Calibri" w:cs="Arial"/>
                <w:bCs/>
                <w:color w:val="000000"/>
                <w:szCs w:val="22"/>
                <w:lang w:eastAsia="es-PA"/>
              </w:rPr>
            </w:pPr>
          </w:p>
        </w:tc>
        <w:tc>
          <w:tcPr>
            <w:tcW w:w="1276" w:type="dxa"/>
            <w:tcBorders>
              <w:top w:val="single" w:sz="4" w:space="0" w:color="auto"/>
              <w:bottom w:val="single" w:sz="4" w:space="0" w:color="auto"/>
            </w:tcBorders>
          </w:tcPr>
          <w:p w14:paraId="1548B480" w14:textId="616A040C" w:rsidR="006D451D" w:rsidRPr="007B2397" w:rsidRDefault="00347338"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Media</w:t>
            </w:r>
          </w:p>
        </w:tc>
        <w:tc>
          <w:tcPr>
            <w:tcW w:w="2126" w:type="dxa"/>
            <w:gridSpan w:val="2"/>
            <w:tcBorders>
              <w:top w:val="single" w:sz="4" w:space="0" w:color="auto"/>
              <w:bottom w:val="single" w:sz="4" w:space="0" w:color="auto"/>
            </w:tcBorders>
          </w:tcPr>
          <w:p w14:paraId="21415BB5" w14:textId="4DDF9E50" w:rsidR="006D451D" w:rsidRPr="007B2397" w:rsidRDefault="00347338" w:rsidP="00347338">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 Obtención de requerimientos</w:t>
            </w:r>
          </w:p>
        </w:tc>
        <w:tc>
          <w:tcPr>
            <w:tcW w:w="1984" w:type="dxa"/>
            <w:tcBorders>
              <w:top w:val="single" w:sz="4" w:space="0" w:color="auto"/>
              <w:bottom w:val="single" w:sz="4" w:space="0" w:color="auto"/>
            </w:tcBorders>
          </w:tcPr>
          <w:p w14:paraId="6367F3FC" w14:textId="2A8510BB" w:rsidR="006D451D" w:rsidRPr="007B2397" w:rsidRDefault="00347338" w:rsidP="00876D8C">
            <w:pPr>
              <w:tabs>
                <w:tab w:val="num" w:pos="720"/>
              </w:tabs>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1.1.1. Análisis de mercado, técnico y administrativo de aplicaciones similares</w:t>
            </w:r>
          </w:p>
        </w:tc>
      </w:tr>
      <w:tr w:rsidR="006D451D" w:rsidRPr="00FB7B7F" w14:paraId="7D8CDE07" w14:textId="77777777" w:rsidTr="00F36ACC">
        <w:tc>
          <w:tcPr>
            <w:tcW w:w="715" w:type="dxa"/>
            <w:tcBorders>
              <w:top w:val="single" w:sz="4" w:space="0" w:color="auto"/>
              <w:bottom w:val="single" w:sz="4" w:space="0" w:color="auto"/>
            </w:tcBorders>
          </w:tcPr>
          <w:p w14:paraId="7CFCF3EF" w14:textId="7F2DD68F" w:rsidR="006D451D" w:rsidRPr="007B2397" w:rsidRDefault="006D451D"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R03</w:t>
            </w:r>
          </w:p>
        </w:tc>
        <w:tc>
          <w:tcPr>
            <w:tcW w:w="2254" w:type="dxa"/>
            <w:tcBorders>
              <w:top w:val="single" w:sz="4" w:space="0" w:color="auto"/>
              <w:bottom w:val="single" w:sz="4" w:space="0" w:color="auto"/>
            </w:tcBorders>
          </w:tcPr>
          <w:p w14:paraId="0F271CFA" w14:textId="3A47D2B3" w:rsidR="006D451D" w:rsidRPr="007B2397" w:rsidRDefault="006D451D" w:rsidP="00876D8C">
            <w:pPr>
              <w:spacing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Realizar un análisis administrativo de aplicaciones turísticas similares</w:t>
            </w:r>
          </w:p>
        </w:tc>
        <w:tc>
          <w:tcPr>
            <w:tcW w:w="1857" w:type="dxa"/>
            <w:tcBorders>
              <w:top w:val="single" w:sz="4" w:space="0" w:color="auto"/>
              <w:bottom w:val="single" w:sz="4" w:space="0" w:color="auto"/>
            </w:tcBorders>
          </w:tcPr>
          <w:p w14:paraId="308B25E7" w14:textId="77777777" w:rsidR="00304426" w:rsidRPr="007B2397" w:rsidRDefault="00304426" w:rsidP="00304426">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p w14:paraId="6A8F4DC1" w14:textId="6539E1C9" w:rsidR="006D451D" w:rsidRPr="007B2397" w:rsidRDefault="00304426" w:rsidP="00304426">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 proyecto</w:t>
            </w:r>
          </w:p>
        </w:tc>
        <w:tc>
          <w:tcPr>
            <w:tcW w:w="3827" w:type="dxa"/>
            <w:tcBorders>
              <w:top w:val="single" w:sz="4" w:space="0" w:color="auto"/>
              <w:bottom w:val="single" w:sz="4" w:space="0" w:color="auto"/>
            </w:tcBorders>
          </w:tcPr>
          <w:p w14:paraId="1C0CF02E" w14:textId="77777777" w:rsidR="006D451D" w:rsidRPr="007B2397" w:rsidRDefault="00304426" w:rsidP="00876D8C">
            <w:pPr>
              <w:tabs>
                <w:tab w:val="left" w:pos="181"/>
              </w:tabs>
              <w:spacing w:after="0"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El estudio administrativo debe cumplir con:</w:t>
            </w:r>
          </w:p>
          <w:p w14:paraId="18B83CEA" w14:textId="77777777" w:rsidR="00304426" w:rsidRPr="007B2397" w:rsidRDefault="00304426"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Planificación estratégica.</w:t>
            </w:r>
          </w:p>
          <w:p w14:paraId="337A6F26" w14:textId="77777777" w:rsidR="00304426" w:rsidRPr="007B2397" w:rsidRDefault="00304426"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Estructura organizacional.</w:t>
            </w:r>
          </w:p>
          <w:p w14:paraId="6CA38768" w14:textId="77777777" w:rsidR="00304426" w:rsidRPr="007B2397" w:rsidRDefault="00304426"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Legalidad y fiscalidad.</w:t>
            </w:r>
          </w:p>
          <w:p w14:paraId="16A6C207" w14:textId="1E2B23D2" w:rsidR="00304426" w:rsidRPr="007B2397" w:rsidRDefault="00304426" w:rsidP="008E409F">
            <w:pPr>
              <w:pStyle w:val="ListParagraph"/>
              <w:numPr>
                <w:ilvl w:val="0"/>
                <w:numId w:val="7"/>
              </w:numPr>
              <w:tabs>
                <w:tab w:val="left" w:pos="181"/>
              </w:tabs>
              <w:spacing w:line="240" w:lineRule="auto"/>
              <w:rPr>
                <w:rFonts w:eastAsia="Calibri" w:cs="Arial"/>
                <w:bCs/>
                <w:color w:val="000000"/>
                <w:szCs w:val="22"/>
                <w:lang w:eastAsia="es-PA"/>
              </w:rPr>
            </w:pPr>
            <w:r w:rsidRPr="007B2397">
              <w:rPr>
                <w:rFonts w:eastAsia="Calibri" w:cs="Arial"/>
                <w:bCs/>
                <w:color w:val="000000"/>
                <w:szCs w:val="22"/>
                <w:lang w:eastAsia="es-PA"/>
              </w:rPr>
              <w:t>Fuentes y métodos de reclutamiento</w:t>
            </w:r>
          </w:p>
        </w:tc>
        <w:tc>
          <w:tcPr>
            <w:tcW w:w="1276" w:type="dxa"/>
            <w:tcBorders>
              <w:top w:val="single" w:sz="4" w:space="0" w:color="auto"/>
              <w:bottom w:val="single" w:sz="4" w:space="0" w:color="auto"/>
            </w:tcBorders>
          </w:tcPr>
          <w:p w14:paraId="166E4303" w14:textId="5E06D0C2" w:rsidR="006D451D" w:rsidRPr="007B2397" w:rsidRDefault="00304426"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Media</w:t>
            </w:r>
          </w:p>
        </w:tc>
        <w:tc>
          <w:tcPr>
            <w:tcW w:w="2126" w:type="dxa"/>
            <w:gridSpan w:val="2"/>
            <w:tcBorders>
              <w:top w:val="single" w:sz="4" w:space="0" w:color="auto"/>
              <w:bottom w:val="single" w:sz="4" w:space="0" w:color="auto"/>
            </w:tcBorders>
          </w:tcPr>
          <w:p w14:paraId="1F0D93F9" w14:textId="6D332442" w:rsidR="006D451D" w:rsidRPr="007B2397" w:rsidRDefault="00304426"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 Obtención de requerimientos</w:t>
            </w:r>
          </w:p>
        </w:tc>
        <w:tc>
          <w:tcPr>
            <w:tcW w:w="1984" w:type="dxa"/>
            <w:tcBorders>
              <w:top w:val="single" w:sz="4" w:space="0" w:color="auto"/>
              <w:bottom w:val="single" w:sz="4" w:space="0" w:color="auto"/>
            </w:tcBorders>
          </w:tcPr>
          <w:p w14:paraId="66F26EAD" w14:textId="318ABECF" w:rsidR="006D451D" w:rsidRPr="007B2397" w:rsidRDefault="00304426" w:rsidP="00876D8C">
            <w:pPr>
              <w:tabs>
                <w:tab w:val="num" w:pos="720"/>
              </w:tabs>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1.1.1. Análisis de mercado, técnico y administrativo de aplicaciones similares</w:t>
            </w:r>
          </w:p>
        </w:tc>
      </w:tr>
      <w:tr w:rsidR="00186F3A" w:rsidRPr="00FB7B7F" w14:paraId="38FA225D" w14:textId="77777777" w:rsidTr="00F36ACC">
        <w:trPr>
          <w:trHeight w:val="859"/>
        </w:trPr>
        <w:tc>
          <w:tcPr>
            <w:tcW w:w="715" w:type="dxa"/>
            <w:tcBorders>
              <w:top w:val="single" w:sz="4" w:space="0" w:color="auto"/>
              <w:bottom w:val="single" w:sz="4" w:space="0" w:color="auto"/>
            </w:tcBorders>
          </w:tcPr>
          <w:p w14:paraId="470C878E" w14:textId="53456C0B"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w:t>
            </w:r>
            <w:r w:rsidR="006D451D" w:rsidRPr="007B2397">
              <w:rPr>
                <w:rFonts w:ascii="Arial" w:eastAsia="Calibri" w:hAnsi="Arial" w:cs="Arial"/>
                <w:bCs/>
                <w:color w:val="000000"/>
                <w:lang w:val="es-ES" w:eastAsia="es-PA"/>
              </w:rPr>
              <w:t>4</w:t>
            </w:r>
          </w:p>
        </w:tc>
        <w:tc>
          <w:tcPr>
            <w:tcW w:w="2254" w:type="dxa"/>
            <w:tcBorders>
              <w:top w:val="single" w:sz="4" w:space="0" w:color="auto"/>
              <w:bottom w:val="single" w:sz="4" w:space="0" w:color="auto"/>
            </w:tcBorders>
          </w:tcPr>
          <w:p w14:paraId="46B92FF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Crear y ejecutar cuestionarios para aplicar a los potenciales usuarios de la aplicación</w:t>
            </w:r>
          </w:p>
        </w:tc>
        <w:tc>
          <w:tcPr>
            <w:tcW w:w="1857" w:type="dxa"/>
            <w:tcBorders>
              <w:top w:val="single" w:sz="4" w:space="0" w:color="auto"/>
              <w:bottom w:val="single" w:sz="4" w:space="0" w:color="auto"/>
            </w:tcBorders>
          </w:tcPr>
          <w:p w14:paraId="49713D31"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p w14:paraId="1845585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del proyecto</w:t>
            </w:r>
          </w:p>
          <w:p w14:paraId="3759FB43"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Proveedores de servicios turísticos</w:t>
            </w:r>
          </w:p>
          <w:p w14:paraId="1208F908"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Turistas</w:t>
            </w:r>
          </w:p>
        </w:tc>
        <w:tc>
          <w:tcPr>
            <w:tcW w:w="3827" w:type="dxa"/>
            <w:tcBorders>
              <w:top w:val="single" w:sz="4" w:space="0" w:color="auto"/>
              <w:bottom w:val="single" w:sz="4" w:space="0" w:color="auto"/>
            </w:tcBorders>
          </w:tcPr>
          <w:p w14:paraId="7D466A84" w14:textId="77777777" w:rsidR="00186F3A" w:rsidRPr="007B2397" w:rsidRDefault="00186F3A" w:rsidP="00876D8C">
            <w:pPr>
              <w:tabs>
                <w:tab w:val="left" w:pos="181"/>
              </w:tabs>
              <w:spacing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 xml:space="preserve">Los cuestionarios deben: </w:t>
            </w:r>
          </w:p>
          <w:p w14:paraId="11713627"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Ser aplicables de forma independiente para turistas, guías turísticos y proveedores de servicios turísticos.</w:t>
            </w:r>
          </w:p>
          <w:p w14:paraId="3F3734BC"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Recopilar datos de intención de uso de la aplicación.</w:t>
            </w:r>
          </w:p>
          <w:p w14:paraId="43EEDD79"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Recopilar datos de perfil de usuario.</w:t>
            </w:r>
          </w:p>
          <w:p w14:paraId="12C65278"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Recopilar características deseadas por los usuarios para la aplicación propuesta.</w:t>
            </w:r>
          </w:p>
          <w:p w14:paraId="3DB3483E" w14:textId="77777777" w:rsidR="00327989" w:rsidRPr="007B2397" w:rsidRDefault="00327989" w:rsidP="00327989">
            <w:pPr>
              <w:tabs>
                <w:tab w:val="left" w:pos="181"/>
              </w:tabs>
              <w:spacing w:line="240" w:lineRule="auto"/>
              <w:ind w:left="720"/>
              <w:contextualSpacing/>
              <w:rPr>
                <w:rFonts w:ascii="Arial" w:eastAsia="Calibri" w:hAnsi="Arial" w:cs="Arial"/>
                <w:bCs/>
                <w:color w:val="000000"/>
                <w:lang w:val="es-ES" w:eastAsia="es-PA"/>
              </w:rPr>
            </w:pPr>
          </w:p>
        </w:tc>
        <w:tc>
          <w:tcPr>
            <w:tcW w:w="1276" w:type="dxa"/>
            <w:tcBorders>
              <w:top w:val="single" w:sz="4" w:space="0" w:color="auto"/>
              <w:bottom w:val="single" w:sz="4" w:space="0" w:color="auto"/>
            </w:tcBorders>
          </w:tcPr>
          <w:p w14:paraId="21E751D6"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2126" w:type="dxa"/>
            <w:gridSpan w:val="2"/>
            <w:tcBorders>
              <w:top w:val="single" w:sz="4" w:space="0" w:color="auto"/>
              <w:bottom w:val="single" w:sz="4" w:space="0" w:color="auto"/>
            </w:tcBorders>
          </w:tcPr>
          <w:p w14:paraId="423B3404"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 Obtención de requerimientos</w:t>
            </w:r>
          </w:p>
          <w:p w14:paraId="74475CE9" w14:textId="77777777" w:rsidR="00186F3A" w:rsidRPr="007B2397" w:rsidRDefault="00186F3A" w:rsidP="00876D8C">
            <w:pPr>
              <w:spacing w:line="240" w:lineRule="auto"/>
              <w:jc w:val="both"/>
              <w:rPr>
                <w:rFonts w:ascii="Arial" w:eastAsia="Calibri" w:hAnsi="Arial" w:cs="Arial"/>
                <w:color w:val="000000"/>
                <w:lang w:val="es-ES" w:eastAsia="es-PA"/>
              </w:rPr>
            </w:pPr>
          </w:p>
        </w:tc>
        <w:tc>
          <w:tcPr>
            <w:tcW w:w="1984" w:type="dxa"/>
            <w:tcBorders>
              <w:top w:val="single" w:sz="4" w:space="0" w:color="auto"/>
              <w:bottom w:val="single" w:sz="4" w:space="0" w:color="auto"/>
            </w:tcBorders>
          </w:tcPr>
          <w:p w14:paraId="70C44037"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1.1.2. Creación de cuestionarios para posibles usuarios</w:t>
            </w:r>
          </w:p>
          <w:p w14:paraId="33E07BA3"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1.1.3 Ejecución de entrevistas a usuarios</w:t>
            </w:r>
          </w:p>
          <w:p w14:paraId="7A57E313" w14:textId="77777777" w:rsidR="00F83E49" w:rsidRPr="007B2397" w:rsidRDefault="00F83E49" w:rsidP="00876D8C">
            <w:pPr>
              <w:spacing w:line="240" w:lineRule="auto"/>
              <w:rPr>
                <w:rFonts w:ascii="Arial" w:eastAsia="Calibri" w:hAnsi="Arial" w:cs="Arial"/>
                <w:color w:val="000000"/>
                <w:lang w:val="es-ES" w:eastAsia="es-PA"/>
              </w:rPr>
            </w:pPr>
          </w:p>
          <w:p w14:paraId="45F3E738"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1.1.4 Análisis de requerimientos y resultados de entrevistas</w:t>
            </w:r>
          </w:p>
        </w:tc>
      </w:tr>
      <w:tr w:rsidR="00186F3A" w:rsidRPr="00FB7B7F" w14:paraId="46E53767" w14:textId="77777777" w:rsidTr="00F36ACC">
        <w:trPr>
          <w:trHeight w:val="1388"/>
        </w:trPr>
        <w:tc>
          <w:tcPr>
            <w:tcW w:w="715" w:type="dxa"/>
            <w:tcBorders>
              <w:top w:val="single" w:sz="4" w:space="0" w:color="auto"/>
              <w:bottom w:val="single" w:sz="4" w:space="0" w:color="auto"/>
            </w:tcBorders>
          </w:tcPr>
          <w:p w14:paraId="6F052D83" w14:textId="4D354AA7"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w:t>
            </w:r>
            <w:r w:rsidR="006D451D" w:rsidRPr="007B2397">
              <w:rPr>
                <w:rFonts w:ascii="Arial" w:eastAsia="Calibri" w:hAnsi="Arial" w:cs="Arial"/>
                <w:bCs/>
                <w:color w:val="000000"/>
                <w:lang w:val="es-ES" w:eastAsia="es-PA"/>
              </w:rPr>
              <w:t>5</w:t>
            </w:r>
          </w:p>
        </w:tc>
        <w:tc>
          <w:tcPr>
            <w:tcW w:w="2254" w:type="dxa"/>
            <w:tcBorders>
              <w:top w:val="single" w:sz="4" w:space="0" w:color="auto"/>
              <w:bottom w:val="single" w:sz="4" w:space="0" w:color="auto"/>
            </w:tcBorders>
          </w:tcPr>
          <w:p w14:paraId="34AFF1BA" w14:textId="77777777" w:rsidR="00186F3A" w:rsidRPr="007B2397" w:rsidRDefault="00186F3A" w:rsidP="00876D8C">
            <w:pPr>
              <w:spacing w:after="0"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Definir los tipos de usuarios de la aplicación y la identidad de marca que se desea proyectar</w:t>
            </w:r>
          </w:p>
        </w:tc>
        <w:tc>
          <w:tcPr>
            <w:tcW w:w="1857" w:type="dxa"/>
            <w:tcBorders>
              <w:top w:val="single" w:sz="4" w:space="0" w:color="auto"/>
              <w:bottom w:val="single" w:sz="4" w:space="0" w:color="auto"/>
            </w:tcBorders>
          </w:tcPr>
          <w:p w14:paraId="5CD93F37" w14:textId="77777777" w:rsidR="00186F3A" w:rsidRPr="007B2397" w:rsidRDefault="00186F3A" w:rsidP="00876D8C">
            <w:pPr>
              <w:spacing w:after="0"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p w14:paraId="155B083C" w14:textId="77777777" w:rsidR="00186F3A" w:rsidRPr="007B2397" w:rsidRDefault="00186F3A" w:rsidP="00876D8C">
            <w:pPr>
              <w:spacing w:after="0"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del proyecto</w:t>
            </w:r>
          </w:p>
          <w:p w14:paraId="6057A4CF" w14:textId="77777777" w:rsidR="00186F3A" w:rsidRPr="007B2397" w:rsidRDefault="00186F3A" w:rsidP="00876D8C">
            <w:pPr>
              <w:spacing w:after="0"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Patrocinador</w:t>
            </w:r>
          </w:p>
          <w:p w14:paraId="1D5A9030" w14:textId="77777777" w:rsidR="00186F3A" w:rsidRPr="007B2397" w:rsidRDefault="00186F3A" w:rsidP="00876D8C">
            <w:pPr>
              <w:spacing w:after="0" w:line="240" w:lineRule="auto"/>
              <w:jc w:val="both"/>
              <w:rPr>
                <w:rFonts w:ascii="Arial" w:eastAsia="Calibri" w:hAnsi="Arial" w:cs="Arial"/>
                <w:color w:val="000000"/>
                <w:lang w:val="es-ES" w:eastAsia="es-PA"/>
              </w:rPr>
            </w:pPr>
          </w:p>
        </w:tc>
        <w:tc>
          <w:tcPr>
            <w:tcW w:w="3827" w:type="dxa"/>
            <w:tcBorders>
              <w:top w:val="single" w:sz="4" w:space="0" w:color="auto"/>
              <w:bottom w:val="single" w:sz="4" w:space="0" w:color="auto"/>
            </w:tcBorders>
          </w:tcPr>
          <w:p w14:paraId="365A45FF" w14:textId="77777777" w:rsidR="00186F3A" w:rsidRPr="007B2397" w:rsidRDefault="00186F3A" w:rsidP="00876D8C">
            <w:pPr>
              <w:tabs>
                <w:tab w:val="left" w:pos="181"/>
              </w:tabs>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El entregable debe cumplir con:</w:t>
            </w:r>
          </w:p>
          <w:p w14:paraId="403C2932"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Diagrama de perfil de usuarios de la aplicación que incluye edad, género, ubicación geográfica, preferencias, afinidades, poder adquisitivo, etc.</w:t>
            </w:r>
          </w:p>
          <w:p w14:paraId="5F0529AC" w14:textId="4C8CB65B" w:rsidR="00327989" w:rsidRPr="00F470CB" w:rsidRDefault="00186F3A" w:rsidP="00F470CB">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Identidad de marca que incluye nombre, logotipo, slogan, paleta de color, tipografía, estilo de comunicación, etc.</w:t>
            </w:r>
          </w:p>
        </w:tc>
        <w:tc>
          <w:tcPr>
            <w:tcW w:w="1276" w:type="dxa"/>
            <w:tcBorders>
              <w:top w:val="single" w:sz="4" w:space="0" w:color="auto"/>
              <w:bottom w:val="single" w:sz="4" w:space="0" w:color="auto"/>
            </w:tcBorders>
          </w:tcPr>
          <w:p w14:paraId="641C8266"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Alta</w:t>
            </w:r>
          </w:p>
        </w:tc>
        <w:tc>
          <w:tcPr>
            <w:tcW w:w="1842" w:type="dxa"/>
            <w:tcBorders>
              <w:top w:val="single" w:sz="4" w:space="0" w:color="auto"/>
              <w:bottom w:val="single" w:sz="4" w:space="0" w:color="auto"/>
            </w:tcBorders>
          </w:tcPr>
          <w:p w14:paraId="34C377DE" w14:textId="77777777" w:rsidR="00186F3A" w:rsidRPr="007B2397" w:rsidRDefault="00186F3A"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t>1.2. Diseño de la interfaz</w:t>
            </w:r>
          </w:p>
        </w:tc>
        <w:tc>
          <w:tcPr>
            <w:tcW w:w="2268" w:type="dxa"/>
            <w:gridSpan w:val="2"/>
            <w:tcBorders>
              <w:top w:val="single" w:sz="4" w:space="0" w:color="auto"/>
              <w:bottom w:val="single" w:sz="4" w:space="0" w:color="auto"/>
            </w:tcBorders>
          </w:tcPr>
          <w:p w14:paraId="49DA604E" w14:textId="77777777" w:rsidR="00186F3A" w:rsidRPr="007B2397" w:rsidRDefault="00186F3A"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t>1.2.1 Definición de tipos de usuario</w:t>
            </w:r>
          </w:p>
          <w:p w14:paraId="580B07AB" w14:textId="40B6A3A3" w:rsidR="00AB6808" w:rsidRPr="007B2397" w:rsidRDefault="00AB6808"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t>1.2.2 Definición de flujos principales por usuario</w:t>
            </w:r>
          </w:p>
          <w:p w14:paraId="59AD7650" w14:textId="2225E229" w:rsidR="00186F3A" w:rsidRPr="007B2397" w:rsidRDefault="00186F3A"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1.2.</w:t>
            </w:r>
            <w:r w:rsidR="00AB6808" w:rsidRPr="007B2397">
              <w:rPr>
                <w:rFonts w:ascii="Arial" w:eastAsia="Calibri" w:hAnsi="Arial" w:cs="Arial"/>
                <w:color w:val="000000"/>
                <w:lang w:val="es-ES" w:eastAsia="es-PA"/>
              </w:rPr>
              <w:t>3</w:t>
            </w:r>
            <w:r w:rsidRPr="007B2397">
              <w:rPr>
                <w:rFonts w:ascii="Arial" w:eastAsia="Calibri" w:hAnsi="Arial" w:cs="Arial"/>
                <w:color w:val="000000"/>
                <w:lang w:val="es-ES" w:eastAsia="es-PA"/>
              </w:rPr>
              <w:t xml:space="preserve"> Definición de la identidad de marca</w:t>
            </w:r>
          </w:p>
          <w:p w14:paraId="6EA0BD11" w14:textId="77777777" w:rsidR="00186F3A" w:rsidRPr="007B2397" w:rsidRDefault="00186F3A" w:rsidP="00876D8C">
            <w:pPr>
              <w:spacing w:line="240" w:lineRule="auto"/>
              <w:jc w:val="both"/>
              <w:rPr>
                <w:rFonts w:ascii="Arial" w:eastAsia="Calibri" w:hAnsi="Arial" w:cs="Arial"/>
                <w:color w:val="000000"/>
                <w:lang w:val="es-ES" w:eastAsia="es-PA"/>
              </w:rPr>
            </w:pPr>
          </w:p>
          <w:p w14:paraId="2782257F" w14:textId="77777777" w:rsidR="00186F3A" w:rsidRPr="007B2397" w:rsidRDefault="00186F3A" w:rsidP="00876D8C">
            <w:pPr>
              <w:spacing w:line="240" w:lineRule="auto"/>
              <w:jc w:val="both"/>
              <w:rPr>
                <w:rFonts w:ascii="Arial" w:eastAsia="Calibri" w:hAnsi="Arial" w:cs="Arial"/>
                <w:color w:val="000000"/>
                <w:lang w:val="es-ES" w:eastAsia="es-PA"/>
              </w:rPr>
            </w:pPr>
          </w:p>
        </w:tc>
      </w:tr>
      <w:tr w:rsidR="00186F3A" w:rsidRPr="007B2397" w14:paraId="6BAE4816" w14:textId="77777777" w:rsidTr="00F36ACC">
        <w:tc>
          <w:tcPr>
            <w:tcW w:w="715" w:type="dxa"/>
            <w:tcBorders>
              <w:top w:val="single" w:sz="4" w:space="0" w:color="auto"/>
              <w:bottom w:val="single" w:sz="4" w:space="0" w:color="auto"/>
            </w:tcBorders>
          </w:tcPr>
          <w:p w14:paraId="628B4215" w14:textId="46BAE2F2"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R0</w:t>
            </w:r>
            <w:r w:rsidR="006D451D" w:rsidRPr="007B2397">
              <w:rPr>
                <w:rFonts w:ascii="Arial" w:eastAsia="Calibri" w:hAnsi="Arial" w:cs="Arial"/>
                <w:bCs/>
                <w:color w:val="000000"/>
                <w:lang w:val="es-ES" w:eastAsia="es-PA"/>
              </w:rPr>
              <w:t>6</w:t>
            </w:r>
          </w:p>
        </w:tc>
        <w:tc>
          <w:tcPr>
            <w:tcW w:w="2254" w:type="dxa"/>
            <w:tcBorders>
              <w:top w:val="single" w:sz="4" w:space="0" w:color="auto"/>
              <w:bottom w:val="single" w:sz="4" w:space="0" w:color="auto"/>
            </w:tcBorders>
          </w:tcPr>
          <w:p w14:paraId="13730D67"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Diseñar un prototipo visual que integre las características de la página principal, módulos, interacción con el motor de búsqueda y los resultados. </w:t>
            </w:r>
          </w:p>
        </w:tc>
        <w:tc>
          <w:tcPr>
            <w:tcW w:w="1857" w:type="dxa"/>
            <w:tcBorders>
              <w:top w:val="single" w:sz="4" w:space="0" w:color="auto"/>
              <w:bottom w:val="single" w:sz="4" w:space="0" w:color="auto"/>
            </w:tcBorders>
          </w:tcPr>
          <w:p w14:paraId="3FD5DFDE"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p w14:paraId="0AFA0B03" w14:textId="77777777" w:rsidR="00186F3A" w:rsidRPr="007B2397" w:rsidRDefault="00186F3A" w:rsidP="00876D8C">
            <w:pPr>
              <w:spacing w:line="240" w:lineRule="auto"/>
              <w:rPr>
                <w:rFonts w:ascii="Arial" w:eastAsia="Calibri" w:hAnsi="Arial" w:cs="Arial"/>
                <w:color w:val="000000"/>
                <w:lang w:val="es-ES" w:eastAsia="es-PA"/>
              </w:rPr>
            </w:pPr>
          </w:p>
        </w:tc>
        <w:tc>
          <w:tcPr>
            <w:tcW w:w="3827" w:type="dxa"/>
            <w:tcBorders>
              <w:top w:val="single" w:sz="4" w:space="0" w:color="auto"/>
              <w:bottom w:val="single" w:sz="4" w:space="0" w:color="auto"/>
            </w:tcBorders>
          </w:tcPr>
          <w:p w14:paraId="358530E1" w14:textId="77777777" w:rsidR="00186F3A" w:rsidRPr="007B2397" w:rsidRDefault="00186F3A" w:rsidP="00876D8C">
            <w:pPr>
              <w:tabs>
                <w:tab w:val="left" w:pos="181"/>
              </w:tabs>
              <w:spacing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El prototipo visual debe:</w:t>
            </w:r>
          </w:p>
          <w:p w14:paraId="51B109D2"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Permitir la visualización completa de la experiencia de usuario al interactuar con la interfaz.</w:t>
            </w:r>
          </w:p>
        </w:tc>
        <w:tc>
          <w:tcPr>
            <w:tcW w:w="1276" w:type="dxa"/>
            <w:tcBorders>
              <w:top w:val="single" w:sz="4" w:space="0" w:color="auto"/>
              <w:bottom w:val="single" w:sz="4" w:space="0" w:color="auto"/>
            </w:tcBorders>
          </w:tcPr>
          <w:p w14:paraId="0FD28E37"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top w:val="single" w:sz="4" w:space="0" w:color="auto"/>
              <w:bottom w:val="single" w:sz="4" w:space="0" w:color="auto"/>
            </w:tcBorders>
          </w:tcPr>
          <w:p w14:paraId="1BA68E0D"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1.2. Diseño de interfaz</w:t>
            </w:r>
          </w:p>
        </w:tc>
        <w:tc>
          <w:tcPr>
            <w:tcW w:w="2268" w:type="dxa"/>
            <w:gridSpan w:val="2"/>
            <w:tcBorders>
              <w:top w:val="single" w:sz="4" w:space="0" w:color="auto"/>
              <w:bottom w:val="single" w:sz="4" w:space="0" w:color="auto"/>
            </w:tcBorders>
          </w:tcPr>
          <w:p w14:paraId="5FA459CB" w14:textId="24D7FE73"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1.2.</w:t>
            </w:r>
            <w:r w:rsidR="00AB6808" w:rsidRPr="007B2397">
              <w:rPr>
                <w:rFonts w:ascii="Arial" w:eastAsia="Calibri" w:hAnsi="Arial" w:cs="Arial"/>
                <w:color w:val="000000"/>
                <w:lang w:val="es-ES" w:eastAsia="es-PA"/>
              </w:rPr>
              <w:t>4</w:t>
            </w:r>
            <w:r w:rsidRPr="007B2397">
              <w:rPr>
                <w:rFonts w:ascii="Arial" w:eastAsia="Calibri" w:hAnsi="Arial" w:cs="Arial"/>
                <w:color w:val="000000"/>
                <w:lang w:val="es-ES" w:eastAsia="es-PA"/>
              </w:rPr>
              <w:t xml:space="preserve"> Diseño de página principal y módulos</w:t>
            </w:r>
          </w:p>
          <w:p w14:paraId="3F15AF1E" w14:textId="501087CE"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1.2.</w:t>
            </w:r>
            <w:r w:rsidR="00AB6808" w:rsidRPr="007B2397">
              <w:rPr>
                <w:rFonts w:ascii="Arial" w:eastAsia="Calibri" w:hAnsi="Arial" w:cs="Arial"/>
                <w:color w:val="000000"/>
                <w:lang w:val="es-ES" w:eastAsia="es-PA"/>
              </w:rPr>
              <w:t>6</w:t>
            </w:r>
            <w:r w:rsidRPr="007B2397">
              <w:rPr>
                <w:rFonts w:ascii="Arial" w:eastAsia="Calibri" w:hAnsi="Arial" w:cs="Arial"/>
                <w:color w:val="000000"/>
                <w:lang w:val="es-ES" w:eastAsia="es-PA"/>
              </w:rPr>
              <w:t xml:space="preserve"> Diseño de búsqueda y resultados</w:t>
            </w:r>
          </w:p>
          <w:p w14:paraId="3DEBDABB" w14:textId="43171D56"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1.2.</w:t>
            </w:r>
            <w:r w:rsidR="00AB6808" w:rsidRPr="007B2397">
              <w:rPr>
                <w:rFonts w:ascii="Arial" w:eastAsia="Calibri" w:hAnsi="Arial" w:cs="Arial"/>
                <w:color w:val="000000"/>
                <w:lang w:val="es-ES" w:eastAsia="es-PA"/>
              </w:rPr>
              <w:t>6</w:t>
            </w:r>
            <w:r w:rsidRPr="007B2397">
              <w:rPr>
                <w:rFonts w:ascii="Arial" w:eastAsia="Calibri" w:hAnsi="Arial" w:cs="Arial"/>
                <w:color w:val="000000"/>
                <w:lang w:val="es-ES" w:eastAsia="es-PA"/>
              </w:rPr>
              <w:t xml:space="preserve"> Diseño del prototipo visual</w:t>
            </w:r>
          </w:p>
          <w:p w14:paraId="1C3300B1" w14:textId="2573CBE6"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1.2.</w:t>
            </w:r>
            <w:r w:rsidR="00AB6808" w:rsidRPr="007B2397">
              <w:rPr>
                <w:rFonts w:ascii="Arial" w:eastAsia="Calibri" w:hAnsi="Arial" w:cs="Arial"/>
                <w:color w:val="000000"/>
                <w:lang w:val="es-ES" w:eastAsia="es-PA"/>
              </w:rPr>
              <w:t>7</w:t>
            </w:r>
            <w:r w:rsidRPr="007B2397">
              <w:rPr>
                <w:rFonts w:ascii="Arial" w:eastAsia="Calibri" w:hAnsi="Arial" w:cs="Arial"/>
                <w:color w:val="000000"/>
                <w:lang w:val="es-ES" w:eastAsia="es-PA"/>
              </w:rPr>
              <w:t xml:space="preserve"> Retroalimentación del prototipo visual</w:t>
            </w:r>
          </w:p>
        </w:tc>
      </w:tr>
      <w:tr w:rsidR="00186F3A" w:rsidRPr="007B2397" w14:paraId="49B3E90C" w14:textId="77777777" w:rsidTr="00F36ACC">
        <w:trPr>
          <w:trHeight w:val="538"/>
        </w:trPr>
        <w:tc>
          <w:tcPr>
            <w:tcW w:w="715" w:type="dxa"/>
            <w:tcBorders>
              <w:bottom w:val="single" w:sz="4" w:space="0" w:color="auto"/>
            </w:tcBorders>
          </w:tcPr>
          <w:p w14:paraId="18106044" w14:textId="669CB082"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w:t>
            </w:r>
            <w:r w:rsidR="006D451D" w:rsidRPr="007B2397">
              <w:rPr>
                <w:rFonts w:ascii="Arial" w:eastAsia="Calibri" w:hAnsi="Arial" w:cs="Arial"/>
                <w:bCs/>
                <w:color w:val="000000"/>
                <w:lang w:val="es-ES" w:eastAsia="es-PA"/>
              </w:rPr>
              <w:t>7</w:t>
            </w:r>
          </w:p>
        </w:tc>
        <w:tc>
          <w:tcPr>
            <w:tcW w:w="2254" w:type="dxa"/>
            <w:tcBorders>
              <w:bottom w:val="single" w:sz="4" w:space="0" w:color="auto"/>
            </w:tcBorders>
          </w:tcPr>
          <w:p w14:paraId="4749D650"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Definir la arquitectura inicial de la aplicación a nivel visual para representar el flujo lógico de los datos a través de la aplicación.</w:t>
            </w:r>
          </w:p>
        </w:tc>
        <w:tc>
          <w:tcPr>
            <w:tcW w:w="1857" w:type="dxa"/>
            <w:tcBorders>
              <w:bottom w:val="single" w:sz="4" w:space="0" w:color="auto"/>
            </w:tcBorders>
          </w:tcPr>
          <w:p w14:paraId="76AF8B15"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tc>
        <w:tc>
          <w:tcPr>
            <w:tcW w:w="3827" w:type="dxa"/>
            <w:tcBorders>
              <w:bottom w:val="single" w:sz="4" w:space="0" w:color="auto"/>
            </w:tcBorders>
          </w:tcPr>
          <w:p w14:paraId="4777A488" w14:textId="77777777" w:rsidR="00186F3A" w:rsidRPr="007B2397" w:rsidRDefault="00186F3A" w:rsidP="00876D8C">
            <w:pPr>
              <w:tabs>
                <w:tab w:val="left" w:pos="181"/>
              </w:tabs>
              <w:spacing w:line="240" w:lineRule="auto"/>
              <w:rPr>
                <w:rFonts w:ascii="Arial" w:eastAsia="Calibri" w:hAnsi="Arial" w:cs="Arial"/>
                <w:bCs/>
                <w:color w:val="000000"/>
                <w:lang w:val="es-ES" w:eastAsia="es-PA"/>
              </w:rPr>
            </w:pPr>
            <w:r w:rsidRPr="007B2397">
              <w:rPr>
                <w:rFonts w:ascii="Arial" w:eastAsia="Calibri" w:hAnsi="Arial" w:cs="Arial"/>
                <w:bCs/>
                <w:color w:val="000000"/>
                <w:lang w:val="es-ES" w:eastAsia="es-PA"/>
              </w:rPr>
              <w:t>La arquitectura debe cumplir con:</w:t>
            </w:r>
          </w:p>
          <w:p w14:paraId="53EFD1A4"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Selección del 100% de los dominios y el tipo de microservicios requeridos.</w:t>
            </w:r>
          </w:p>
          <w:p w14:paraId="324A716C" w14:textId="77777777" w:rsidR="00186F3A" w:rsidRPr="007B2397" w:rsidRDefault="00186F3A" w:rsidP="008E409F">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los diagramas de contexto, funcional y base de datos a nivel visual.</w:t>
            </w:r>
          </w:p>
          <w:p w14:paraId="023C8653" w14:textId="7848C035" w:rsidR="00186F3A" w:rsidRPr="00F36ACC" w:rsidRDefault="00186F3A" w:rsidP="00F36ACC">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 xml:space="preserve">Representación visual completa del </w:t>
            </w:r>
            <w:r w:rsidRPr="007B2397">
              <w:rPr>
                <w:rFonts w:ascii="Arial" w:eastAsia="Calibri" w:hAnsi="Arial" w:cs="Arial"/>
                <w:bCs/>
                <w:i/>
                <w:iCs/>
                <w:color w:val="000000"/>
                <w:lang w:val="es-ES" w:eastAsia="es-PA"/>
              </w:rPr>
              <w:t>back-</w:t>
            </w:r>
            <w:proofErr w:type="spellStart"/>
            <w:r w:rsidRPr="007B2397">
              <w:rPr>
                <w:rFonts w:ascii="Arial" w:eastAsia="Calibri" w:hAnsi="Arial" w:cs="Arial"/>
                <w:bCs/>
                <w:i/>
                <w:iCs/>
                <w:color w:val="000000"/>
                <w:lang w:val="es-ES" w:eastAsia="es-PA"/>
              </w:rPr>
              <w:t>end</w:t>
            </w:r>
            <w:proofErr w:type="spellEnd"/>
            <w:r w:rsidRPr="007B2397">
              <w:rPr>
                <w:rFonts w:ascii="Arial" w:eastAsia="Calibri" w:hAnsi="Arial" w:cs="Arial"/>
                <w:bCs/>
                <w:i/>
                <w:iCs/>
                <w:color w:val="000000"/>
                <w:lang w:val="es-ES" w:eastAsia="es-PA"/>
              </w:rPr>
              <w:t>.</w:t>
            </w:r>
          </w:p>
        </w:tc>
        <w:tc>
          <w:tcPr>
            <w:tcW w:w="1276" w:type="dxa"/>
            <w:tcBorders>
              <w:bottom w:val="single" w:sz="4" w:space="0" w:color="auto"/>
            </w:tcBorders>
          </w:tcPr>
          <w:p w14:paraId="66F9C5F0"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Alta</w:t>
            </w:r>
          </w:p>
        </w:tc>
        <w:tc>
          <w:tcPr>
            <w:tcW w:w="1842" w:type="dxa"/>
            <w:tcBorders>
              <w:bottom w:val="single" w:sz="4" w:space="0" w:color="auto"/>
            </w:tcBorders>
          </w:tcPr>
          <w:p w14:paraId="172B7357"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 Diseño de arquitectura e infraestructura</w:t>
            </w:r>
          </w:p>
        </w:tc>
        <w:tc>
          <w:tcPr>
            <w:tcW w:w="2272" w:type="dxa"/>
            <w:gridSpan w:val="2"/>
            <w:tcBorders>
              <w:bottom w:val="single" w:sz="4" w:space="0" w:color="auto"/>
            </w:tcBorders>
          </w:tcPr>
          <w:p w14:paraId="78F49157"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1.3.1 Definición inicial de módulos y dominios</w:t>
            </w:r>
          </w:p>
          <w:p w14:paraId="5978B469" w14:textId="77777777" w:rsidR="00186F3A" w:rsidRPr="007B2397" w:rsidRDefault="00186F3A" w:rsidP="00876D8C">
            <w:pPr>
              <w:spacing w:line="240" w:lineRule="auto"/>
              <w:rPr>
                <w:rFonts w:ascii="Arial" w:eastAsia="Calibri" w:hAnsi="Arial" w:cs="Arial"/>
                <w:color w:val="000000"/>
                <w:lang w:val="es-CR" w:eastAsia="es-PA"/>
              </w:rPr>
            </w:pPr>
            <w:r w:rsidRPr="007B2397">
              <w:rPr>
                <w:rFonts w:ascii="Arial" w:eastAsia="Calibri" w:hAnsi="Arial" w:cs="Arial"/>
                <w:color w:val="000000"/>
                <w:lang w:val="es-CR" w:eastAsia="es-PA"/>
              </w:rPr>
              <w:t>1.3.2 Definición de microservicios</w:t>
            </w:r>
          </w:p>
          <w:p w14:paraId="06ADF917" w14:textId="77777777" w:rsidR="00186F3A" w:rsidRPr="007B2397" w:rsidRDefault="00186F3A" w:rsidP="00876D8C">
            <w:pPr>
              <w:spacing w:line="240" w:lineRule="auto"/>
              <w:rPr>
                <w:rFonts w:ascii="Arial" w:eastAsia="Calibri" w:hAnsi="Arial" w:cs="Arial"/>
                <w:color w:val="000000"/>
                <w:lang w:val="es-CR" w:eastAsia="es-PA"/>
              </w:rPr>
            </w:pPr>
            <w:r w:rsidRPr="007B2397">
              <w:rPr>
                <w:rFonts w:ascii="Arial" w:eastAsia="Calibri" w:hAnsi="Arial" w:cs="Arial"/>
                <w:color w:val="000000"/>
                <w:lang w:val="es-CR" w:eastAsia="es-PA"/>
              </w:rPr>
              <w:t>1.3.3 Diagramas de contexto, funcional y bases de datos</w:t>
            </w:r>
          </w:p>
          <w:p w14:paraId="5B398BC5" w14:textId="77777777" w:rsidR="00186F3A" w:rsidRPr="007B2397" w:rsidRDefault="00186F3A" w:rsidP="00876D8C">
            <w:pPr>
              <w:spacing w:line="240" w:lineRule="auto"/>
              <w:rPr>
                <w:rFonts w:ascii="Arial" w:eastAsia="Calibri" w:hAnsi="Arial" w:cs="Arial"/>
                <w:color w:val="000000"/>
                <w:lang w:val="es-CR" w:eastAsia="es-PA"/>
              </w:rPr>
            </w:pPr>
            <w:r w:rsidRPr="007B2397">
              <w:rPr>
                <w:rFonts w:ascii="Arial" w:eastAsia="Calibri" w:hAnsi="Arial" w:cs="Arial"/>
                <w:color w:val="000000"/>
                <w:lang w:val="es-CR" w:eastAsia="es-PA"/>
              </w:rPr>
              <w:lastRenderedPageBreak/>
              <w:t>1.3.4 Selección de tecnologías iniciales</w:t>
            </w:r>
          </w:p>
        </w:tc>
      </w:tr>
      <w:tr w:rsidR="00186F3A" w:rsidRPr="00FB7B7F" w14:paraId="7B0DEAA4" w14:textId="77777777" w:rsidTr="00F36ACC">
        <w:trPr>
          <w:trHeight w:val="1813"/>
        </w:trPr>
        <w:tc>
          <w:tcPr>
            <w:tcW w:w="715" w:type="dxa"/>
            <w:tcBorders>
              <w:bottom w:val="single" w:sz="4" w:space="0" w:color="auto"/>
            </w:tcBorders>
          </w:tcPr>
          <w:p w14:paraId="16003B17" w14:textId="52092759"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R0</w:t>
            </w:r>
            <w:r w:rsidR="006D451D" w:rsidRPr="007B2397">
              <w:rPr>
                <w:rFonts w:ascii="Arial" w:eastAsia="Calibri" w:hAnsi="Arial" w:cs="Arial"/>
                <w:bCs/>
                <w:color w:val="000000"/>
                <w:lang w:val="es-ES" w:eastAsia="es-PA"/>
              </w:rPr>
              <w:t>8</w:t>
            </w:r>
          </w:p>
        </w:tc>
        <w:tc>
          <w:tcPr>
            <w:tcW w:w="2254" w:type="dxa"/>
            <w:tcBorders>
              <w:bottom w:val="single" w:sz="4" w:space="0" w:color="auto"/>
            </w:tcBorders>
          </w:tcPr>
          <w:p w14:paraId="21E7B10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Determinar los costos de la infraestructura propuesta</w:t>
            </w:r>
          </w:p>
        </w:tc>
        <w:tc>
          <w:tcPr>
            <w:tcW w:w="1857" w:type="dxa"/>
            <w:tcBorders>
              <w:bottom w:val="single" w:sz="4" w:space="0" w:color="auto"/>
            </w:tcBorders>
          </w:tcPr>
          <w:p w14:paraId="507E506C"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p w14:paraId="18E03001"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 proyecto</w:t>
            </w:r>
          </w:p>
          <w:p w14:paraId="6B9E5800"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Patrocinador</w:t>
            </w:r>
          </w:p>
        </w:tc>
        <w:tc>
          <w:tcPr>
            <w:tcW w:w="3827" w:type="dxa"/>
            <w:tcBorders>
              <w:bottom w:val="single" w:sz="4" w:space="0" w:color="auto"/>
            </w:tcBorders>
          </w:tcPr>
          <w:p w14:paraId="27B0BB78" w14:textId="77777777" w:rsidR="008706CA" w:rsidRDefault="00186F3A" w:rsidP="00CD225C">
            <w:pPr>
              <w:numPr>
                <w:ilvl w:val="0"/>
                <w:numId w:val="7"/>
              </w:numPr>
              <w:tabs>
                <w:tab w:val="left" w:pos="181"/>
              </w:tabs>
              <w:spacing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Documento en Excel de desglose de costos (dominios AWS, microservicios, almacenamiento en nube, licenciamiento, mantenimiento).</w:t>
            </w:r>
          </w:p>
          <w:p w14:paraId="34A2D656" w14:textId="6DD04788" w:rsidR="000851BC" w:rsidRPr="00CD225C" w:rsidRDefault="000851BC" w:rsidP="000851BC">
            <w:pPr>
              <w:tabs>
                <w:tab w:val="left" w:pos="181"/>
              </w:tabs>
              <w:spacing w:line="240" w:lineRule="auto"/>
              <w:ind w:left="720"/>
              <w:contextualSpacing/>
              <w:rPr>
                <w:rFonts w:ascii="Arial" w:eastAsia="Calibri" w:hAnsi="Arial" w:cs="Arial"/>
                <w:bCs/>
                <w:color w:val="000000"/>
                <w:lang w:val="es-ES" w:eastAsia="es-PA"/>
              </w:rPr>
            </w:pPr>
          </w:p>
        </w:tc>
        <w:tc>
          <w:tcPr>
            <w:tcW w:w="1276" w:type="dxa"/>
            <w:tcBorders>
              <w:bottom w:val="single" w:sz="4" w:space="0" w:color="auto"/>
            </w:tcBorders>
          </w:tcPr>
          <w:p w14:paraId="66056F17"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bottom w:val="single" w:sz="4" w:space="0" w:color="auto"/>
            </w:tcBorders>
          </w:tcPr>
          <w:p w14:paraId="7983BAFD"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 Diseño de arquitectura e infraestructura</w:t>
            </w:r>
          </w:p>
        </w:tc>
        <w:tc>
          <w:tcPr>
            <w:tcW w:w="2268" w:type="dxa"/>
            <w:gridSpan w:val="2"/>
            <w:tcBorders>
              <w:bottom w:val="single" w:sz="4" w:space="0" w:color="auto"/>
            </w:tcBorders>
          </w:tcPr>
          <w:p w14:paraId="4DA982DB"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1.3.5 Diseño y estimación de costos de infraestructura</w:t>
            </w:r>
          </w:p>
        </w:tc>
      </w:tr>
      <w:tr w:rsidR="00186F3A" w:rsidRPr="00FB7B7F" w14:paraId="7F1A30E6" w14:textId="77777777" w:rsidTr="00F36ACC">
        <w:trPr>
          <w:trHeight w:val="1483"/>
        </w:trPr>
        <w:tc>
          <w:tcPr>
            <w:tcW w:w="715" w:type="dxa"/>
            <w:tcBorders>
              <w:top w:val="single" w:sz="4" w:space="0" w:color="auto"/>
              <w:bottom w:val="single" w:sz="4" w:space="0" w:color="auto"/>
            </w:tcBorders>
          </w:tcPr>
          <w:p w14:paraId="5FEF82AC" w14:textId="194D08B2"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R0</w:t>
            </w:r>
            <w:r w:rsidR="006D451D" w:rsidRPr="007B2397">
              <w:rPr>
                <w:rFonts w:ascii="Arial" w:eastAsia="Calibri" w:hAnsi="Arial" w:cs="Arial"/>
                <w:bCs/>
                <w:color w:val="000000"/>
                <w:lang w:val="es-ES" w:eastAsia="es-PA"/>
              </w:rPr>
              <w:t>9</w:t>
            </w:r>
          </w:p>
        </w:tc>
        <w:tc>
          <w:tcPr>
            <w:tcW w:w="2254" w:type="dxa"/>
            <w:tcBorders>
              <w:top w:val="single" w:sz="4" w:space="0" w:color="auto"/>
              <w:bottom w:val="single" w:sz="4" w:space="0" w:color="auto"/>
            </w:tcBorders>
          </w:tcPr>
          <w:p w14:paraId="0274EC4F" w14:textId="77777777" w:rsidR="00186F3A" w:rsidRPr="007B2397" w:rsidRDefault="00186F3A" w:rsidP="00876D8C">
            <w:pPr>
              <w:spacing w:line="240" w:lineRule="auto"/>
              <w:rPr>
                <w:rFonts w:ascii="Arial" w:eastAsia="Calibri" w:hAnsi="Arial" w:cs="Arial"/>
                <w:b/>
                <w:bCs/>
                <w:color w:val="000000"/>
                <w:lang w:val="es-ES" w:eastAsia="es-PA"/>
              </w:rPr>
            </w:pPr>
            <w:r w:rsidRPr="007B2397">
              <w:rPr>
                <w:rFonts w:ascii="Arial" w:eastAsia="Calibri" w:hAnsi="Arial" w:cs="Arial"/>
                <w:color w:val="000000"/>
                <w:lang w:val="es-ES" w:eastAsia="es-PA"/>
              </w:rPr>
              <w:t>Definir la estrategia para el manejo adecuado del código y los procesos para gestionar el lanzamiento de la aplicación a producción</w:t>
            </w:r>
          </w:p>
        </w:tc>
        <w:tc>
          <w:tcPr>
            <w:tcW w:w="1857" w:type="dxa"/>
            <w:tcBorders>
              <w:top w:val="single" w:sz="4" w:space="0" w:color="auto"/>
              <w:bottom w:val="single" w:sz="4" w:space="0" w:color="auto"/>
            </w:tcBorders>
          </w:tcPr>
          <w:p w14:paraId="5A9A54C9"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tc>
        <w:tc>
          <w:tcPr>
            <w:tcW w:w="3827" w:type="dxa"/>
            <w:tcBorders>
              <w:top w:val="single" w:sz="4" w:space="0" w:color="auto"/>
              <w:bottom w:val="single" w:sz="4" w:space="0" w:color="auto"/>
            </w:tcBorders>
          </w:tcPr>
          <w:p w14:paraId="6DB384CD"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la estrategia de manejo de código con actividades y responsables definidos.</w:t>
            </w:r>
          </w:p>
          <w:p w14:paraId="1AFA9EE4"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los procesos a seguir para gestionar el lanzamiento de la aplicación a producción.</w:t>
            </w:r>
          </w:p>
          <w:p w14:paraId="1BAE5265"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estrategias de seguridad y manejo de la información.</w:t>
            </w:r>
          </w:p>
        </w:tc>
        <w:tc>
          <w:tcPr>
            <w:tcW w:w="1276" w:type="dxa"/>
            <w:tcBorders>
              <w:top w:val="single" w:sz="4" w:space="0" w:color="auto"/>
              <w:bottom w:val="single" w:sz="4" w:space="0" w:color="auto"/>
            </w:tcBorders>
          </w:tcPr>
          <w:p w14:paraId="099B9DB3"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top w:val="single" w:sz="4" w:space="0" w:color="auto"/>
              <w:bottom w:val="single" w:sz="4" w:space="0" w:color="auto"/>
            </w:tcBorders>
          </w:tcPr>
          <w:p w14:paraId="31FD8790"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 Diseño de arquitectura e infraestructura</w:t>
            </w:r>
          </w:p>
        </w:tc>
        <w:tc>
          <w:tcPr>
            <w:tcW w:w="2268" w:type="dxa"/>
            <w:gridSpan w:val="2"/>
            <w:tcBorders>
              <w:top w:val="single" w:sz="4" w:space="0" w:color="auto"/>
              <w:bottom w:val="single" w:sz="4" w:space="0" w:color="auto"/>
            </w:tcBorders>
          </w:tcPr>
          <w:p w14:paraId="6646673E"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1.3.6 Estrategias de distribución y manejo de código</w:t>
            </w:r>
          </w:p>
          <w:p w14:paraId="35F39DC0"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1.3.7 Definición de los procesos de despliegue y lanzamiento en producción</w:t>
            </w:r>
          </w:p>
          <w:p w14:paraId="5DF79BA0"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1.3.8 Definición de diagrama y estrategias de seguridad </w:t>
            </w:r>
          </w:p>
        </w:tc>
      </w:tr>
      <w:tr w:rsidR="00186F3A" w:rsidRPr="00FB7B7F" w14:paraId="5E235D89" w14:textId="77777777" w:rsidTr="00F36ACC">
        <w:tc>
          <w:tcPr>
            <w:tcW w:w="715" w:type="dxa"/>
            <w:tcBorders>
              <w:top w:val="single" w:sz="4" w:space="0" w:color="auto"/>
              <w:bottom w:val="single" w:sz="4" w:space="0" w:color="auto"/>
            </w:tcBorders>
          </w:tcPr>
          <w:p w14:paraId="2AD2D759" w14:textId="3DEF4457"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w:t>
            </w:r>
            <w:r w:rsidR="006D451D" w:rsidRPr="007B2397">
              <w:rPr>
                <w:rFonts w:ascii="Arial" w:eastAsia="Calibri" w:hAnsi="Arial" w:cs="Arial"/>
                <w:bCs/>
                <w:color w:val="000000"/>
                <w:lang w:val="es-ES" w:eastAsia="es-PA"/>
              </w:rPr>
              <w:t>10</w:t>
            </w:r>
          </w:p>
        </w:tc>
        <w:tc>
          <w:tcPr>
            <w:tcW w:w="2254" w:type="dxa"/>
            <w:tcBorders>
              <w:top w:val="single" w:sz="4" w:space="0" w:color="auto"/>
              <w:bottom w:val="single" w:sz="4" w:space="0" w:color="auto"/>
            </w:tcBorders>
          </w:tcPr>
          <w:p w14:paraId="759C4B78"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Asegurar la calidad del diseño de la aplicación mediante </w:t>
            </w:r>
            <w:r w:rsidRPr="007B2397">
              <w:rPr>
                <w:rFonts w:ascii="Arial" w:eastAsia="Calibri" w:hAnsi="Arial" w:cs="Arial"/>
                <w:color w:val="000000"/>
                <w:lang w:val="es-ES" w:eastAsia="es-PA"/>
              </w:rPr>
              <w:lastRenderedPageBreak/>
              <w:t>diversas estrategias y herramientas</w:t>
            </w:r>
          </w:p>
        </w:tc>
        <w:tc>
          <w:tcPr>
            <w:tcW w:w="1857" w:type="dxa"/>
            <w:tcBorders>
              <w:top w:val="single" w:sz="4" w:space="0" w:color="auto"/>
              <w:bottom w:val="single" w:sz="4" w:space="0" w:color="auto"/>
            </w:tcBorders>
          </w:tcPr>
          <w:p w14:paraId="08082825"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Equipo del proyecto</w:t>
            </w:r>
          </w:p>
          <w:p w14:paraId="3BF8B62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del proyecto</w:t>
            </w:r>
          </w:p>
        </w:tc>
        <w:tc>
          <w:tcPr>
            <w:tcW w:w="3827" w:type="dxa"/>
            <w:tcBorders>
              <w:top w:val="single" w:sz="4" w:space="0" w:color="auto"/>
              <w:bottom w:val="single" w:sz="4" w:space="0" w:color="auto"/>
            </w:tcBorders>
          </w:tcPr>
          <w:p w14:paraId="4F701403"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Selección y aprobación de las herramientas requeridas para la fase de pruebas.</w:t>
            </w:r>
          </w:p>
          <w:p w14:paraId="19BC92E1"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Documentación de la estrategia de automatización de pruebas.</w:t>
            </w:r>
          </w:p>
          <w:p w14:paraId="725B88C4"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la estrategia de reporte de errores y defectos.</w:t>
            </w:r>
          </w:p>
          <w:p w14:paraId="3C9ACEE6"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 proceso y reporte de pruebas</w:t>
            </w:r>
          </w:p>
        </w:tc>
        <w:tc>
          <w:tcPr>
            <w:tcW w:w="1276" w:type="dxa"/>
            <w:tcBorders>
              <w:top w:val="single" w:sz="4" w:space="0" w:color="auto"/>
              <w:bottom w:val="single" w:sz="4" w:space="0" w:color="auto"/>
            </w:tcBorders>
          </w:tcPr>
          <w:p w14:paraId="1A002599"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Alta</w:t>
            </w:r>
          </w:p>
        </w:tc>
        <w:tc>
          <w:tcPr>
            <w:tcW w:w="1842" w:type="dxa"/>
            <w:tcBorders>
              <w:top w:val="single" w:sz="4" w:space="0" w:color="auto"/>
              <w:bottom w:val="single" w:sz="4" w:space="0" w:color="auto"/>
            </w:tcBorders>
          </w:tcPr>
          <w:p w14:paraId="12AF2278"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1.4 Aseguramiento de la calidad</w:t>
            </w:r>
          </w:p>
        </w:tc>
        <w:tc>
          <w:tcPr>
            <w:tcW w:w="2268" w:type="dxa"/>
            <w:gridSpan w:val="2"/>
            <w:tcBorders>
              <w:top w:val="single" w:sz="4" w:space="0" w:color="auto"/>
              <w:bottom w:val="single" w:sz="4" w:space="0" w:color="auto"/>
            </w:tcBorders>
          </w:tcPr>
          <w:p w14:paraId="63CA1ECC"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1.4.1 Estrategias de prueba</w:t>
            </w:r>
          </w:p>
          <w:p w14:paraId="5C0C63B4"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lastRenderedPageBreak/>
              <w:t>1.4.2 Selección de herramientas de prueba</w:t>
            </w:r>
          </w:p>
          <w:p w14:paraId="6259EA4C"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1.4.3 Estrategias de automatización de pruebas</w:t>
            </w:r>
          </w:p>
          <w:p w14:paraId="3F5FED67" w14:textId="39A97E94" w:rsidR="00186F3A" w:rsidRPr="007B2397" w:rsidRDefault="00186F3A" w:rsidP="000851B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1.4.4 Estrategia de reporte de errores y defectos</w:t>
            </w:r>
          </w:p>
        </w:tc>
      </w:tr>
      <w:tr w:rsidR="00186F3A" w:rsidRPr="00FB7B7F" w14:paraId="3AA286C8" w14:textId="77777777" w:rsidTr="00F36ACC">
        <w:trPr>
          <w:trHeight w:val="1568"/>
        </w:trPr>
        <w:tc>
          <w:tcPr>
            <w:tcW w:w="715" w:type="dxa"/>
            <w:tcBorders>
              <w:top w:val="single" w:sz="4" w:space="0" w:color="auto"/>
              <w:bottom w:val="single" w:sz="4" w:space="0" w:color="auto"/>
            </w:tcBorders>
          </w:tcPr>
          <w:p w14:paraId="0DC837CD" w14:textId="1B4D8E9E"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R</w:t>
            </w:r>
            <w:r w:rsidR="006D451D" w:rsidRPr="007B2397">
              <w:rPr>
                <w:rFonts w:ascii="Arial" w:eastAsia="Calibri" w:hAnsi="Arial" w:cs="Arial"/>
                <w:bCs/>
                <w:color w:val="000000"/>
                <w:lang w:val="es-ES" w:eastAsia="es-PA"/>
              </w:rPr>
              <w:t>11</w:t>
            </w:r>
          </w:p>
        </w:tc>
        <w:tc>
          <w:tcPr>
            <w:tcW w:w="2254" w:type="dxa"/>
            <w:tcBorders>
              <w:top w:val="single" w:sz="4" w:space="0" w:color="auto"/>
              <w:bottom w:val="single" w:sz="4" w:space="0" w:color="auto"/>
            </w:tcBorders>
          </w:tcPr>
          <w:p w14:paraId="55115D95"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Identificar y priorizar las épicas y equipo de desarrollo inicial necesarios para alcanzar el producto mínimo esperado</w:t>
            </w:r>
          </w:p>
        </w:tc>
        <w:tc>
          <w:tcPr>
            <w:tcW w:w="1857" w:type="dxa"/>
            <w:tcBorders>
              <w:top w:val="single" w:sz="4" w:space="0" w:color="auto"/>
              <w:bottom w:val="single" w:sz="4" w:space="0" w:color="auto"/>
            </w:tcBorders>
            <w:shd w:val="clear" w:color="auto" w:fill="auto"/>
          </w:tcPr>
          <w:p w14:paraId="163FFA1E"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p w14:paraId="2F6B1456"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Director de proyecto</w:t>
            </w:r>
          </w:p>
        </w:tc>
        <w:tc>
          <w:tcPr>
            <w:tcW w:w="3827" w:type="dxa"/>
            <w:tcBorders>
              <w:top w:val="single" w:sz="4" w:space="0" w:color="auto"/>
              <w:bottom w:val="single" w:sz="4" w:space="0" w:color="auto"/>
            </w:tcBorders>
            <w:shd w:val="clear" w:color="auto" w:fill="auto"/>
          </w:tcPr>
          <w:p w14:paraId="39F7ED00"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y priorización de épicas.</w:t>
            </w:r>
          </w:p>
          <w:p w14:paraId="774BF6F5"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Selección del equipo de desarrollo inicial.</w:t>
            </w:r>
          </w:p>
          <w:p w14:paraId="384E0CAA"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del alcance del producto mínimo.</w:t>
            </w:r>
          </w:p>
          <w:p w14:paraId="2548B2BF" w14:textId="77777777" w:rsidR="00186F3A" w:rsidRPr="007B2397" w:rsidRDefault="00186F3A" w:rsidP="008E409F">
            <w:pPr>
              <w:numPr>
                <w:ilvl w:val="0"/>
                <w:numId w:val="7"/>
              </w:numPr>
              <w:tabs>
                <w:tab w:val="left" w:pos="181"/>
              </w:tabs>
              <w:spacing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Documentación y estimación de tareas por épica.</w:t>
            </w:r>
          </w:p>
        </w:tc>
        <w:tc>
          <w:tcPr>
            <w:tcW w:w="1276" w:type="dxa"/>
            <w:tcBorders>
              <w:top w:val="single" w:sz="4" w:space="0" w:color="auto"/>
              <w:bottom w:val="single" w:sz="4" w:space="0" w:color="auto"/>
            </w:tcBorders>
          </w:tcPr>
          <w:p w14:paraId="70FE0CD2"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top w:val="single" w:sz="4" w:space="0" w:color="auto"/>
              <w:bottom w:val="single" w:sz="4" w:space="0" w:color="auto"/>
            </w:tcBorders>
          </w:tcPr>
          <w:p w14:paraId="5D3EC069" w14:textId="77777777" w:rsidR="00186F3A" w:rsidRPr="007B2397" w:rsidRDefault="00186F3A"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t>1.5 Producto y requerimientos</w:t>
            </w:r>
          </w:p>
        </w:tc>
        <w:tc>
          <w:tcPr>
            <w:tcW w:w="2268" w:type="dxa"/>
            <w:gridSpan w:val="2"/>
            <w:tcBorders>
              <w:top w:val="single" w:sz="4" w:space="0" w:color="auto"/>
              <w:bottom w:val="single" w:sz="4" w:space="0" w:color="auto"/>
            </w:tcBorders>
          </w:tcPr>
          <w:p w14:paraId="4B685A2E"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1.5.1 Épicas y tareas iniciales de producto</w:t>
            </w:r>
          </w:p>
          <w:p w14:paraId="7D586EF9"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1.5.2 Épicas y tareas técnicas</w:t>
            </w:r>
          </w:p>
          <w:p w14:paraId="44A6459C"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 1.5.3 Priorización de épicas y tareas</w:t>
            </w:r>
          </w:p>
          <w:p w14:paraId="39C954F4"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 1.5.4 Alcance de prueba de concepto</w:t>
            </w:r>
          </w:p>
          <w:p w14:paraId="7BCCE1F7"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 1.5.5 Alcance de producto mínimo</w:t>
            </w:r>
          </w:p>
          <w:p w14:paraId="7E05ABF3"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 xml:space="preserve"> 1.5.6 Estimación de tareas y equipo de desarrollo inicial</w:t>
            </w:r>
          </w:p>
        </w:tc>
      </w:tr>
      <w:tr w:rsidR="00186F3A" w:rsidRPr="00FB7B7F" w14:paraId="3E33DC8F" w14:textId="77777777" w:rsidTr="00F36ACC">
        <w:trPr>
          <w:trHeight w:val="3089"/>
        </w:trPr>
        <w:tc>
          <w:tcPr>
            <w:tcW w:w="715" w:type="dxa"/>
            <w:tcBorders>
              <w:top w:val="single" w:sz="4" w:space="0" w:color="auto"/>
              <w:bottom w:val="single" w:sz="4" w:space="0" w:color="auto"/>
            </w:tcBorders>
          </w:tcPr>
          <w:p w14:paraId="08198A17" w14:textId="039EA730"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lastRenderedPageBreak/>
              <w:t>R1</w:t>
            </w:r>
            <w:r w:rsidR="006D451D" w:rsidRPr="007B2397">
              <w:rPr>
                <w:rFonts w:ascii="Arial" w:eastAsia="Calibri" w:hAnsi="Arial" w:cs="Arial"/>
                <w:bCs/>
                <w:color w:val="000000"/>
                <w:lang w:val="es-ES" w:eastAsia="es-PA"/>
              </w:rPr>
              <w:t>2</w:t>
            </w:r>
          </w:p>
        </w:tc>
        <w:tc>
          <w:tcPr>
            <w:tcW w:w="2254" w:type="dxa"/>
            <w:tcBorders>
              <w:top w:val="single" w:sz="4" w:space="0" w:color="auto"/>
              <w:bottom w:val="single" w:sz="4" w:space="0" w:color="auto"/>
            </w:tcBorders>
          </w:tcPr>
          <w:p w14:paraId="56D34941"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Desarrollar la infraestructura e interfaz inicial de la aplicación</w:t>
            </w:r>
          </w:p>
        </w:tc>
        <w:tc>
          <w:tcPr>
            <w:tcW w:w="1857" w:type="dxa"/>
            <w:tcBorders>
              <w:top w:val="single" w:sz="4" w:space="0" w:color="auto"/>
              <w:bottom w:val="single" w:sz="4" w:space="0" w:color="auto"/>
            </w:tcBorders>
          </w:tcPr>
          <w:p w14:paraId="02AE2599"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del proyecto</w:t>
            </w:r>
          </w:p>
        </w:tc>
        <w:tc>
          <w:tcPr>
            <w:tcW w:w="3827" w:type="dxa"/>
            <w:tcBorders>
              <w:top w:val="single" w:sz="4" w:space="0" w:color="auto"/>
              <w:bottom w:val="single" w:sz="4" w:space="0" w:color="auto"/>
            </w:tcBorders>
          </w:tcPr>
          <w:p w14:paraId="6DE51008" w14:textId="77777777" w:rsidR="00186F3A" w:rsidRPr="007B2397" w:rsidRDefault="00186F3A" w:rsidP="008E409F">
            <w:pPr>
              <w:numPr>
                <w:ilvl w:val="0"/>
                <w:numId w:val="7"/>
              </w:numPr>
              <w:tabs>
                <w:tab w:val="left" w:pos="181"/>
              </w:tabs>
              <w:spacing w:after="0"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Tener la prueba de concepto lista para poder testear de forma interna</w:t>
            </w:r>
          </w:p>
          <w:p w14:paraId="07A4FE9E" w14:textId="77777777" w:rsidR="00186F3A" w:rsidRPr="007B2397" w:rsidRDefault="00186F3A" w:rsidP="008E409F">
            <w:pPr>
              <w:numPr>
                <w:ilvl w:val="0"/>
                <w:numId w:val="7"/>
              </w:numPr>
              <w:tabs>
                <w:tab w:val="left" w:pos="181"/>
              </w:tabs>
              <w:spacing w:after="0"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 xml:space="preserve">Tener el código del </w:t>
            </w:r>
            <w:r w:rsidRPr="007B2397">
              <w:rPr>
                <w:rFonts w:ascii="Arial" w:eastAsia="Calibri" w:hAnsi="Arial" w:cs="Arial"/>
                <w:bCs/>
                <w:i/>
                <w:iCs/>
                <w:color w:val="000000"/>
                <w:lang w:val="es-ES" w:eastAsia="es-PA"/>
              </w:rPr>
              <w:t>back-</w:t>
            </w:r>
            <w:proofErr w:type="spellStart"/>
            <w:r w:rsidRPr="007B2397">
              <w:rPr>
                <w:rFonts w:ascii="Arial" w:eastAsia="Calibri" w:hAnsi="Arial" w:cs="Arial"/>
                <w:bCs/>
                <w:i/>
                <w:iCs/>
                <w:color w:val="000000"/>
                <w:lang w:val="es-ES" w:eastAsia="es-PA"/>
              </w:rPr>
              <w:t>end</w:t>
            </w:r>
            <w:proofErr w:type="spellEnd"/>
            <w:r w:rsidRPr="007B2397">
              <w:rPr>
                <w:rFonts w:ascii="Arial" w:eastAsia="Calibri" w:hAnsi="Arial" w:cs="Arial"/>
                <w:bCs/>
                <w:i/>
                <w:iCs/>
                <w:color w:val="000000"/>
                <w:lang w:val="es-ES" w:eastAsia="es-PA"/>
              </w:rPr>
              <w:t xml:space="preserve"> </w:t>
            </w:r>
            <w:r w:rsidRPr="007B2397">
              <w:rPr>
                <w:rFonts w:ascii="Arial" w:eastAsia="Calibri" w:hAnsi="Arial" w:cs="Arial"/>
                <w:bCs/>
                <w:color w:val="000000"/>
                <w:lang w:val="es-ES" w:eastAsia="es-PA"/>
              </w:rPr>
              <w:t xml:space="preserve">y </w:t>
            </w:r>
            <w:proofErr w:type="spellStart"/>
            <w:r w:rsidRPr="007B2397">
              <w:rPr>
                <w:rFonts w:ascii="Arial" w:eastAsia="Calibri" w:hAnsi="Arial" w:cs="Arial"/>
                <w:bCs/>
                <w:i/>
                <w:iCs/>
                <w:color w:val="000000"/>
                <w:lang w:val="es-ES" w:eastAsia="es-PA"/>
              </w:rPr>
              <w:t>front-end</w:t>
            </w:r>
            <w:proofErr w:type="spellEnd"/>
            <w:r w:rsidRPr="007B2397">
              <w:rPr>
                <w:rFonts w:ascii="Arial" w:eastAsia="Calibri" w:hAnsi="Arial" w:cs="Arial"/>
                <w:bCs/>
                <w:color w:val="000000"/>
                <w:lang w:val="es-ES" w:eastAsia="es-PA"/>
              </w:rPr>
              <w:t xml:space="preserve"> listo.</w:t>
            </w:r>
          </w:p>
          <w:p w14:paraId="5FC8B99B" w14:textId="77777777" w:rsidR="00186F3A" w:rsidRPr="007B2397" w:rsidRDefault="00186F3A" w:rsidP="008E409F">
            <w:pPr>
              <w:numPr>
                <w:ilvl w:val="0"/>
                <w:numId w:val="7"/>
              </w:numPr>
              <w:tabs>
                <w:tab w:val="left" w:pos="181"/>
              </w:tabs>
              <w:spacing w:after="0" w:line="240" w:lineRule="auto"/>
              <w:contextualSpacing/>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Tener una infraestructura funcional para desplegar la prueba de concepto</w:t>
            </w:r>
          </w:p>
        </w:tc>
        <w:tc>
          <w:tcPr>
            <w:tcW w:w="1276" w:type="dxa"/>
            <w:tcBorders>
              <w:top w:val="single" w:sz="4" w:space="0" w:color="auto"/>
              <w:bottom w:val="single" w:sz="4" w:space="0" w:color="auto"/>
            </w:tcBorders>
          </w:tcPr>
          <w:p w14:paraId="328550B7"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top w:val="single" w:sz="4" w:space="0" w:color="auto"/>
              <w:bottom w:val="single" w:sz="4" w:space="0" w:color="auto"/>
            </w:tcBorders>
          </w:tcPr>
          <w:p w14:paraId="3F765B6A" w14:textId="77777777" w:rsidR="00186F3A" w:rsidRPr="007B2397" w:rsidRDefault="00186F3A" w:rsidP="00876D8C">
            <w:pPr>
              <w:spacing w:line="240" w:lineRule="auto"/>
              <w:jc w:val="both"/>
              <w:rPr>
                <w:rFonts w:ascii="Arial" w:eastAsia="Calibri" w:hAnsi="Arial" w:cs="Arial"/>
                <w:color w:val="000000"/>
                <w:lang w:val="es-ES" w:eastAsia="es-PA"/>
              </w:rPr>
            </w:pPr>
            <w:r w:rsidRPr="007B2397">
              <w:rPr>
                <w:rFonts w:ascii="Arial" w:eastAsia="Calibri" w:hAnsi="Arial" w:cs="Arial"/>
                <w:color w:val="000000"/>
                <w:lang w:val="es-ES" w:eastAsia="es-PA"/>
              </w:rPr>
              <w:t>1.6 Prueba de concepto</w:t>
            </w:r>
          </w:p>
        </w:tc>
        <w:tc>
          <w:tcPr>
            <w:tcW w:w="2268" w:type="dxa"/>
            <w:gridSpan w:val="2"/>
            <w:tcBorders>
              <w:top w:val="single" w:sz="4" w:space="0" w:color="auto"/>
              <w:bottom w:val="single" w:sz="4" w:space="0" w:color="auto"/>
            </w:tcBorders>
          </w:tcPr>
          <w:p w14:paraId="3A9DD0AB"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1.6.1 Creación de repositorios iniciales</w:t>
            </w:r>
          </w:p>
          <w:p w14:paraId="535AFDD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1.6.2 Creación de infraestructura inicial</w:t>
            </w:r>
          </w:p>
          <w:p w14:paraId="64C848FD"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1.6.3 Desarrollo inicial de API para prueba de concepto</w:t>
            </w:r>
          </w:p>
          <w:p w14:paraId="72A4FABB" w14:textId="77777777" w:rsidR="00186F3A" w:rsidRPr="007B2397" w:rsidRDefault="00186F3A" w:rsidP="00F36ACC">
            <w:pPr>
              <w:spacing w:after="0"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1.6.4 Desarrollo inicial de interfaz para prueba de concepto</w:t>
            </w:r>
          </w:p>
        </w:tc>
      </w:tr>
      <w:tr w:rsidR="00186F3A" w:rsidRPr="00FB7B7F" w14:paraId="780AD531" w14:textId="77777777" w:rsidTr="00F36ACC">
        <w:trPr>
          <w:trHeight w:val="2282"/>
        </w:trPr>
        <w:tc>
          <w:tcPr>
            <w:tcW w:w="715" w:type="dxa"/>
            <w:tcBorders>
              <w:top w:val="single" w:sz="4" w:space="0" w:color="auto"/>
              <w:bottom w:val="single" w:sz="4" w:space="0" w:color="auto"/>
            </w:tcBorders>
          </w:tcPr>
          <w:p w14:paraId="66A120E7" w14:textId="7443B687" w:rsidR="00186F3A" w:rsidRPr="007B2397" w:rsidRDefault="00186F3A" w:rsidP="00876D8C">
            <w:pPr>
              <w:spacing w:line="240" w:lineRule="auto"/>
              <w:jc w:val="both"/>
              <w:rPr>
                <w:rFonts w:ascii="Arial" w:eastAsia="Calibri" w:hAnsi="Arial" w:cs="Arial"/>
                <w:bCs/>
                <w:color w:val="000000"/>
                <w:lang w:val="es-ES" w:eastAsia="es-PA"/>
              </w:rPr>
            </w:pPr>
            <w:r w:rsidRPr="007B2397">
              <w:rPr>
                <w:rFonts w:ascii="Arial" w:eastAsia="Calibri" w:hAnsi="Arial" w:cs="Arial"/>
                <w:bCs/>
                <w:color w:val="000000"/>
                <w:lang w:val="es-ES" w:eastAsia="es-PA"/>
              </w:rPr>
              <w:t>R1</w:t>
            </w:r>
            <w:r w:rsidR="006D451D" w:rsidRPr="007B2397">
              <w:rPr>
                <w:rFonts w:ascii="Arial" w:eastAsia="Calibri" w:hAnsi="Arial" w:cs="Arial"/>
                <w:bCs/>
                <w:color w:val="000000"/>
                <w:lang w:val="es-ES" w:eastAsia="es-PA"/>
              </w:rPr>
              <w:t>3</w:t>
            </w:r>
          </w:p>
        </w:tc>
        <w:tc>
          <w:tcPr>
            <w:tcW w:w="2254" w:type="dxa"/>
            <w:tcBorders>
              <w:top w:val="single" w:sz="4" w:space="0" w:color="auto"/>
              <w:bottom w:val="single" w:sz="4" w:space="0" w:color="auto"/>
            </w:tcBorders>
          </w:tcPr>
          <w:p w14:paraId="4E783EA5" w14:textId="77777777" w:rsidR="00186F3A" w:rsidRPr="007B2397" w:rsidRDefault="00186F3A" w:rsidP="00876D8C">
            <w:pPr>
              <w:spacing w:line="240" w:lineRule="auto"/>
              <w:rPr>
                <w:rFonts w:ascii="Arial" w:eastAsia="Calibri" w:hAnsi="Arial" w:cs="Arial"/>
                <w:b/>
                <w:bCs/>
                <w:color w:val="000000"/>
                <w:lang w:val="es-ES" w:eastAsia="es-PA"/>
              </w:rPr>
            </w:pPr>
            <w:r w:rsidRPr="007B2397">
              <w:rPr>
                <w:rFonts w:ascii="Arial" w:eastAsia="Calibri" w:hAnsi="Arial" w:cs="Arial"/>
                <w:color w:val="000000"/>
                <w:lang w:val="es-ES" w:eastAsia="es-PA"/>
              </w:rPr>
              <w:t>Llevar a cabo las pruebas de concepto con el fin de medir el desempeño del prototipo y obtener retroalimentación</w:t>
            </w:r>
          </w:p>
        </w:tc>
        <w:tc>
          <w:tcPr>
            <w:tcW w:w="1857" w:type="dxa"/>
            <w:tcBorders>
              <w:top w:val="single" w:sz="4" w:space="0" w:color="auto"/>
              <w:bottom w:val="single" w:sz="4" w:space="0" w:color="auto"/>
            </w:tcBorders>
          </w:tcPr>
          <w:p w14:paraId="76081C06"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Equipo de proyecto</w:t>
            </w:r>
          </w:p>
        </w:tc>
        <w:tc>
          <w:tcPr>
            <w:tcW w:w="3827" w:type="dxa"/>
            <w:tcBorders>
              <w:top w:val="single" w:sz="4" w:space="0" w:color="auto"/>
              <w:bottom w:val="single" w:sz="4" w:space="0" w:color="auto"/>
            </w:tcBorders>
          </w:tcPr>
          <w:p w14:paraId="30281B73"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Reporte de retroalimentación y lecciones aprendidas.</w:t>
            </w:r>
          </w:p>
          <w:p w14:paraId="0DB1DBA1"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Reporte de errores críticos detectados y solucionados.</w:t>
            </w:r>
          </w:p>
          <w:p w14:paraId="7B436296" w14:textId="77777777" w:rsidR="00186F3A" w:rsidRPr="007B2397" w:rsidRDefault="00186F3A" w:rsidP="008E409F">
            <w:pPr>
              <w:numPr>
                <w:ilvl w:val="0"/>
                <w:numId w:val="7"/>
              </w:numPr>
              <w:tabs>
                <w:tab w:val="left" w:pos="181"/>
              </w:tabs>
              <w:spacing w:after="0" w:line="240" w:lineRule="auto"/>
              <w:contextualSpacing/>
              <w:rPr>
                <w:rFonts w:ascii="Arial" w:eastAsia="Calibri" w:hAnsi="Arial" w:cs="Arial"/>
                <w:bCs/>
                <w:color w:val="000000"/>
                <w:lang w:val="es-ES" w:eastAsia="es-PA"/>
              </w:rPr>
            </w:pPr>
            <w:r w:rsidRPr="007B2397">
              <w:rPr>
                <w:rFonts w:ascii="Arial" w:eastAsia="Calibri" w:hAnsi="Arial" w:cs="Arial"/>
                <w:bCs/>
                <w:color w:val="000000"/>
                <w:lang w:val="es-ES" w:eastAsia="es-PA"/>
              </w:rPr>
              <w:t>Reporte de nuevas épicas y tareas de mejora.</w:t>
            </w:r>
          </w:p>
          <w:p w14:paraId="632A100C" w14:textId="77777777" w:rsidR="00186F3A" w:rsidRPr="007B2397" w:rsidRDefault="00186F3A" w:rsidP="00876D8C">
            <w:pPr>
              <w:tabs>
                <w:tab w:val="left" w:pos="181"/>
              </w:tabs>
              <w:spacing w:after="0" w:line="240" w:lineRule="auto"/>
              <w:ind w:left="360"/>
              <w:rPr>
                <w:rFonts w:ascii="Arial" w:eastAsia="Calibri" w:hAnsi="Arial" w:cs="Arial"/>
                <w:bCs/>
                <w:color w:val="000000"/>
                <w:lang w:val="es-ES" w:eastAsia="es-PA"/>
              </w:rPr>
            </w:pPr>
          </w:p>
          <w:p w14:paraId="5FB68A6D" w14:textId="77777777" w:rsidR="00186F3A" w:rsidRPr="007B2397" w:rsidRDefault="00186F3A" w:rsidP="00876D8C">
            <w:pPr>
              <w:tabs>
                <w:tab w:val="left" w:pos="181"/>
              </w:tabs>
              <w:spacing w:after="0" w:line="240" w:lineRule="auto"/>
              <w:jc w:val="both"/>
              <w:rPr>
                <w:rFonts w:ascii="Arial" w:eastAsia="Calibri" w:hAnsi="Arial" w:cs="Arial"/>
                <w:bCs/>
                <w:color w:val="000000"/>
                <w:lang w:val="es-ES" w:eastAsia="es-PA"/>
              </w:rPr>
            </w:pPr>
          </w:p>
        </w:tc>
        <w:tc>
          <w:tcPr>
            <w:tcW w:w="1276" w:type="dxa"/>
            <w:tcBorders>
              <w:top w:val="single" w:sz="4" w:space="0" w:color="auto"/>
              <w:bottom w:val="single" w:sz="4" w:space="0" w:color="auto"/>
            </w:tcBorders>
          </w:tcPr>
          <w:p w14:paraId="78E97147" w14:textId="77777777" w:rsidR="00186F3A" w:rsidRPr="007B2397" w:rsidRDefault="00186F3A" w:rsidP="00876D8C">
            <w:pPr>
              <w:spacing w:line="240" w:lineRule="auto"/>
              <w:jc w:val="center"/>
              <w:rPr>
                <w:rFonts w:ascii="Arial" w:eastAsia="Calibri" w:hAnsi="Arial" w:cs="Arial"/>
                <w:color w:val="000000"/>
                <w:lang w:val="es-ES" w:eastAsia="es-PA"/>
              </w:rPr>
            </w:pPr>
            <w:r w:rsidRPr="007B2397">
              <w:rPr>
                <w:rFonts w:ascii="Arial" w:eastAsia="Calibri" w:hAnsi="Arial" w:cs="Arial"/>
                <w:color w:val="000000"/>
                <w:lang w:val="es-ES" w:eastAsia="es-PA"/>
              </w:rPr>
              <w:t>Alta</w:t>
            </w:r>
          </w:p>
        </w:tc>
        <w:tc>
          <w:tcPr>
            <w:tcW w:w="1842" w:type="dxa"/>
            <w:tcBorders>
              <w:top w:val="single" w:sz="4" w:space="0" w:color="auto"/>
              <w:bottom w:val="single" w:sz="4" w:space="0" w:color="auto"/>
            </w:tcBorders>
          </w:tcPr>
          <w:p w14:paraId="2EABB066"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 Prueba de concepto</w:t>
            </w:r>
          </w:p>
        </w:tc>
        <w:tc>
          <w:tcPr>
            <w:tcW w:w="2268" w:type="dxa"/>
            <w:gridSpan w:val="2"/>
            <w:tcBorders>
              <w:top w:val="single" w:sz="4" w:space="0" w:color="auto"/>
              <w:bottom w:val="single" w:sz="4" w:space="0" w:color="auto"/>
            </w:tcBorders>
          </w:tcPr>
          <w:p w14:paraId="0B9AF96C"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1.6.5 Despliegue inicial de prueba de concepto</w:t>
            </w:r>
          </w:p>
          <w:p w14:paraId="535F58D5"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1.6.6 Pruebas internas para pruebas de concepto</w:t>
            </w:r>
          </w:p>
          <w:p w14:paraId="0BDFD0DA"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1.6.7 Obtención de retroalimentación de prueba con usuarios</w:t>
            </w:r>
          </w:p>
          <w:p w14:paraId="245BFD22" w14:textId="77777777" w:rsidR="00186F3A" w:rsidRPr="007B2397" w:rsidRDefault="00186F3A" w:rsidP="00876D8C">
            <w:pPr>
              <w:spacing w:line="240" w:lineRule="auto"/>
              <w:rPr>
                <w:rFonts w:ascii="Arial" w:eastAsia="Calibri" w:hAnsi="Arial" w:cs="Arial"/>
                <w:color w:val="000000"/>
                <w:lang w:val="es-ES" w:eastAsia="es-PA"/>
              </w:rPr>
            </w:pPr>
            <w:r w:rsidRPr="007B2397">
              <w:rPr>
                <w:rFonts w:ascii="Arial" w:eastAsia="Calibri" w:hAnsi="Arial" w:cs="Arial"/>
                <w:color w:val="000000"/>
                <w:lang w:val="es-ES" w:eastAsia="es-PA"/>
              </w:rPr>
              <w:t>1.6.8 Análisis de retroalimentación y ajuste de requerimientos</w:t>
            </w:r>
          </w:p>
        </w:tc>
      </w:tr>
    </w:tbl>
    <w:bookmarkEnd w:id="236"/>
    <w:p w14:paraId="434BCA20" w14:textId="05660DB6" w:rsidR="00625263" w:rsidRPr="007B2397" w:rsidRDefault="00625263" w:rsidP="001848CC">
      <w:pPr>
        <w:spacing w:line="480" w:lineRule="auto"/>
        <w:rPr>
          <w:rFonts w:ascii="Arial" w:eastAsia="Aptos" w:hAnsi="Arial" w:cs="Arial"/>
          <w:lang w:val="es-CR"/>
        </w:rPr>
        <w:sectPr w:rsidR="00625263" w:rsidRPr="007B2397" w:rsidSect="00E36068">
          <w:pgSz w:w="16838" w:h="11906" w:orient="landscape"/>
          <w:pgMar w:top="1985" w:right="1418" w:bottom="1701" w:left="1985" w:header="720" w:footer="720" w:gutter="0"/>
          <w:cols w:space="720"/>
          <w:docGrid w:linePitch="360"/>
        </w:sectPr>
      </w:pPr>
      <w:r w:rsidRPr="00DF4FE5">
        <w:rPr>
          <w:rFonts w:ascii="Arial" w:eastAsia="Aptos" w:hAnsi="Arial" w:cs="Arial"/>
          <w:i/>
          <w:iCs/>
          <w:lang w:val="es-CR"/>
        </w:rPr>
        <w:t>Nota</w:t>
      </w:r>
      <w:r w:rsidRPr="007B2397">
        <w:rPr>
          <w:rFonts w:ascii="Arial" w:eastAsia="Aptos" w:hAnsi="Arial" w:cs="Arial"/>
          <w:lang w:val="es-CR"/>
        </w:rPr>
        <w:t>. Elaboración propia</w:t>
      </w:r>
    </w:p>
    <w:p w14:paraId="5C23E618" w14:textId="39D93C36" w:rsidR="00CE1CA8" w:rsidRPr="007B2397" w:rsidRDefault="00CE1CA8" w:rsidP="00CE1CA8">
      <w:pPr>
        <w:spacing w:line="480" w:lineRule="auto"/>
        <w:rPr>
          <w:rFonts w:ascii="Arial" w:hAnsi="Arial" w:cs="Arial"/>
          <w:b/>
          <w:bCs/>
          <w:lang w:val="es-ES" w:eastAsia="es-ES"/>
        </w:rPr>
      </w:pPr>
      <w:r w:rsidRPr="007B2397">
        <w:rPr>
          <w:rFonts w:ascii="Arial" w:hAnsi="Arial" w:cs="Arial"/>
          <w:b/>
          <w:bCs/>
          <w:lang w:val="es-ES" w:eastAsia="es-ES"/>
        </w:rPr>
        <w:lastRenderedPageBreak/>
        <w:t>4.3.</w:t>
      </w:r>
      <w:r w:rsidR="00772B3E">
        <w:rPr>
          <w:rFonts w:ascii="Arial" w:hAnsi="Arial" w:cs="Arial"/>
          <w:b/>
          <w:bCs/>
          <w:lang w:val="es-ES" w:eastAsia="es-ES"/>
        </w:rPr>
        <w:t>1.2</w:t>
      </w:r>
      <w:r w:rsidRPr="007B2397">
        <w:rPr>
          <w:rFonts w:ascii="Arial" w:hAnsi="Arial" w:cs="Arial"/>
          <w:b/>
          <w:bCs/>
          <w:lang w:val="es-ES" w:eastAsia="es-ES"/>
        </w:rPr>
        <w:tab/>
        <w:t>Definición del alcance</w:t>
      </w:r>
    </w:p>
    <w:p w14:paraId="57C346E0" w14:textId="758BDF12" w:rsidR="00CE1CA8" w:rsidRPr="007B2397" w:rsidRDefault="00CE1CA8" w:rsidP="00CE1CA8">
      <w:pPr>
        <w:spacing w:line="480" w:lineRule="auto"/>
        <w:ind w:firstLine="720"/>
        <w:rPr>
          <w:rFonts w:ascii="Arial" w:eastAsia="Aptos" w:hAnsi="Arial" w:cs="Arial"/>
          <w:lang w:val="es-CR"/>
        </w:rPr>
      </w:pPr>
      <w:r w:rsidRPr="007B2397">
        <w:rPr>
          <w:rFonts w:ascii="Arial" w:eastAsia="Aptos" w:hAnsi="Arial" w:cs="Arial"/>
          <w:lang w:val="es-CR"/>
        </w:rPr>
        <w:t>Según el artículo “Alcance del Proyecto: ¿Qué es y cómo medirlo?” (</w:t>
      </w:r>
      <w:proofErr w:type="spellStart"/>
      <w:r w:rsidRPr="007B2397">
        <w:rPr>
          <w:rFonts w:ascii="Arial" w:eastAsia="Aptos" w:hAnsi="Arial" w:cs="Arial"/>
          <w:lang w:val="es-CR"/>
        </w:rPr>
        <w:t>Damus</w:t>
      </w:r>
      <w:proofErr w:type="spellEnd"/>
      <w:r w:rsidRPr="007B2397">
        <w:rPr>
          <w:rFonts w:ascii="Arial" w:eastAsia="Aptos" w:hAnsi="Arial" w:cs="Arial"/>
          <w:lang w:val="es-CR"/>
        </w:rPr>
        <w:t>, 2023)</w:t>
      </w:r>
      <w:r w:rsidR="00B14953">
        <w:rPr>
          <w:rFonts w:ascii="Arial" w:eastAsia="Aptos" w:hAnsi="Arial" w:cs="Arial"/>
          <w:lang w:val="es-CR"/>
        </w:rPr>
        <w:t>.</w:t>
      </w:r>
      <w:r w:rsidRPr="007B2397">
        <w:rPr>
          <w:rFonts w:ascii="Arial" w:eastAsia="Aptos" w:hAnsi="Arial" w:cs="Arial"/>
          <w:lang w:val="es-CR"/>
        </w:rPr>
        <w:t xml:space="preserve"> El alcance del proyecto es la descripción del trabajo necesario para entregar un producto, servicio o resultado. </w:t>
      </w:r>
      <w:r w:rsidR="00123C3B" w:rsidRPr="007B2397">
        <w:rPr>
          <w:rFonts w:ascii="Arial" w:eastAsia="Aptos" w:hAnsi="Arial" w:cs="Arial"/>
          <w:lang w:val="es-CR"/>
        </w:rPr>
        <w:t>A continuación</w:t>
      </w:r>
      <w:r w:rsidRPr="007B2397">
        <w:rPr>
          <w:rFonts w:ascii="Arial" w:eastAsia="Aptos" w:hAnsi="Arial" w:cs="Arial"/>
          <w:lang w:val="es-CR"/>
        </w:rPr>
        <w:t xml:space="preserve">, se </w:t>
      </w:r>
      <w:r w:rsidR="00123C3B" w:rsidRPr="007B2397">
        <w:rPr>
          <w:rFonts w:ascii="Arial" w:eastAsia="Aptos" w:hAnsi="Arial" w:cs="Arial"/>
          <w:lang w:val="es-CR"/>
        </w:rPr>
        <w:t>detalla</w:t>
      </w:r>
      <w:r w:rsidRPr="007B2397">
        <w:rPr>
          <w:rFonts w:ascii="Arial" w:eastAsia="Aptos" w:hAnsi="Arial" w:cs="Arial"/>
          <w:lang w:val="es-CR"/>
        </w:rPr>
        <w:t xml:space="preserve"> </w:t>
      </w:r>
      <w:r w:rsidR="00123C3B" w:rsidRPr="007B2397">
        <w:rPr>
          <w:rFonts w:ascii="Arial" w:eastAsia="Aptos" w:hAnsi="Arial" w:cs="Arial"/>
          <w:lang w:val="es-CR"/>
        </w:rPr>
        <w:t xml:space="preserve">el enunciado </w:t>
      </w:r>
      <w:r w:rsidRPr="007B2397">
        <w:rPr>
          <w:rFonts w:ascii="Arial" w:eastAsia="Aptos" w:hAnsi="Arial" w:cs="Arial"/>
          <w:lang w:val="es-CR"/>
        </w:rPr>
        <w:t>del alcance del proyecto.</w:t>
      </w:r>
    </w:p>
    <w:p w14:paraId="4A562FEB" w14:textId="2A58C002" w:rsidR="00457BBD" w:rsidRPr="007B2397" w:rsidRDefault="00457BBD" w:rsidP="00EC3394">
      <w:pPr>
        <w:pStyle w:val="Caption"/>
        <w:spacing w:before="240"/>
        <w:ind w:firstLine="0"/>
        <w:rPr>
          <w:sz w:val="22"/>
          <w:szCs w:val="22"/>
        </w:rPr>
      </w:pPr>
      <w:bookmarkStart w:id="239" w:name="_Toc164959881"/>
      <w:r w:rsidRPr="007B2397">
        <w:rPr>
          <w:sz w:val="22"/>
          <w:szCs w:val="22"/>
        </w:rPr>
        <w:t xml:space="preserve">Tabla </w:t>
      </w:r>
      <w:r w:rsidR="00DB6DDB">
        <w:rPr>
          <w:sz w:val="22"/>
          <w:szCs w:val="22"/>
        </w:rPr>
        <w:t>9</w:t>
      </w:r>
      <w:bookmarkEnd w:id="239"/>
    </w:p>
    <w:p w14:paraId="44829E66" w14:textId="77777777" w:rsidR="00457BBD" w:rsidRPr="007B2397" w:rsidRDefault="00457BBD" w:rsidP="00457BBD">
      <w:pPr>
        <w:spacing w:line="480" w:lineRule="auto"/>
        <w:rPr>
          <w:rFonts w:ascii="Arial" w:eastAsia="Aptos" w:hAnsi="Arial" w:cs="Arial"/>
          <w:i/>
          <w:iCs/>
          <w:lang w:val="es-CR"/>
        </w:rPr>
      </w:pPr>
      <w:r w:rsidRPr="007B2397">
        <w:rPr>
          <w:rFonts w:ascii="Arial" w:eastAsia="Aptos" w:hAnsi="Arial" w:cs="Arial"/>
          <w:i/>
          <w:iCs/>
          <w:lang w:val="es-CR"/>
        </w:rPr>
        <w:t>Definición del alcance del proyecto</w:t>
      </w:r>
    </w:p>
    <w:tbl>
      <w:tblPr>
        <w:tblW w:w="8828" w:type="dxa"/>
        <w:tblLayout w:type="fixed"/>
        <w:tblLook w:val="0400" w:firstRow="0" w:lastRow="0" w:firstColumn="0" w:lastColumn="0" w:noHBand="0" w:noVBand="1"/>
      </w:tblPr>
      <w:tblGrid>
        <w:gridCol w:w="4414"/>
        <w:gridCol w:w="4414"/>
      </w:tblGrid>
      <w:tr w:rsidR="00457BBD" w:rsidRPr="007B2397" w14:paraId="3C684DB5" w14:textId="77777777" w:rsidTr="00032713">
        <w:trPr>
          <w:trHeight w:val="269"/>
        </w:trPr>
        <w:tc>
          <w:tcPr>
            <w:tcW w:w="8828" w:type="dxa"/>
            <w:gridSpan w:val="2"/>
            <w:tcBorders>
              <w:top w:val="single" w:sz="4" w:space="0" w:color="auto"/>
              <w:bottom w:val="single" w:sz="4" w:space="0" w:color="auto"/>
            </w:tcBorders>
            <w:shd w:val="clear" w:color="auto" w:fill="auto"/>
          </w:tcPr>
          <w:p w14:paraId="6203873E" w14:textId="77777777" w:rsidR="00457BBD" w:rsidRPr="007B2397" w:rsidRDefault="00457BBD" w:rsidP="00DB65CE">
            <w:pPr>
              <w:spacing w:after="0" w:line="360" w:lineRule="auto"/>
              <w:jc w:val="both"/>
              <w:rPr>
                <w:rFonts w:ascii="Arial" w:eastAsia="Arial" w:hAnsi="Arial" w:cs="Arial"/>
                <w:b/>
                <w:color w:val="000000"/>
                <w:kern w:val="0"/>
                <w:lang w:val="es-ES" w:eastAsia="es-PA"/>
                <w14:ligatures w14:val="none"/>
              </w:rPr>
            </w:pPr>
            <w:r w:rsidRPr="007B2397">
              <w:rPr>
                <w:rFonts w:ascii="Arial" w:eastAsia="Arial" w:hAnsi="Arial" w:cs="Arial"/>
                <w:b/>
                <w:color w:val="000000"/>
                <w:kern w:val="0"/>
                <w:lang w:val="es-ES" w:eastAsia="es-PA"/>
                <w14:ligatures w14:val="none"/>
              </w:rPr>
              <w:t>Alcance del proyecto</w:t>
            </w:r>
          </w:p>
        </w:tc>
      </w:tr>
      <w:tr w:rsidR="00457BBD" w:rsidRPr="007B2397" w14:paraId="4B61EB9D" w14:textId="77777777" w:rsidTr="00032713">
        <w:trPr>
          <w:trHeight w:val="135"/>
        </w:trPr>
        <w:tc>
          <w:tcPr>
            <w:tcW w:w="8828" w:type="dxa"/>
            <w:gridSpan w:val="2"/>
            <w:shd w:val="clear" w:color="auto" w:fill="auto"/>
          </w:tcPr>
          <w:p w14:paraId="087A0015" w14:textId="77777777" w:rsidR="00457BBD" w:rsidRPr="007B2397" w:rsidRDefault="00457BBD" w:rsidP="00EC3394">
            <w:pPr>
              <w:spacing w:after="0" w:line="48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Nombre del proyecto:</w:t>
            </w:r>
          </w:p>
        </w:tc>
      </w:tr>
      <w:tr w:rsidR="00457BBD" w:rsidRPr="00FB7B7F" w14:paraId="2B061D12" w14:textId="77777777" w:rsidTr="00032713">
        <w:tc>
          <w:tcPr>
            <w:tcW w:w="8828" w:type="dxa"/>
            <w:gridSpan w:val="2"/>
          </w:tcPr>
          <w:p w14:paraId="0698B28A" w14:textId="798ECDF5" w:rsidR="00E74950"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Diseño de una Aplicación Multiplataforma de Diversos Servicios Turísticos en Costa Rica</w:t>
            </w:r>
          </w:p>
        </w:tc>
      </w:tr>
      <w:tr w:rsidR="00457BBD" w:rsidRPr="007B2397" w14:paraId="486654E4" w14:textId="77777777" w:rsidTr="00032713">
        <w:trPr>
          <w:trHeight w:val="300"/>
        </w:trPr>
        <w:tc>
          <w:tcPr>
            <w:tcW w:w="4414" w:type="dxa"/>
            <w:shd w:val="clear" w:color="auto" w:fill="auto"/>
          </w:tcPr>
          <w:p w14:paraId="2495F336" w14:textId="77777777" w:rsidR="00457BBD" w:rsidRPr="007B2397" w:rsidRDefault="00457BBD" w:rsidP="00EC3394">
            <w:pPr>
              <w:spacing w:after="0" w:line="48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Área de aplicación</w:t>
            </w:r>
          </w:p>
        </w:tc>
        <w:tc>
          <w:tcPr>
            <w:tcW w:w="4414" w:type="dxa"/>
            <w:shd w:val="clear" w:color="auto" w:fill="auto"/>
          </w:tcPr>
          <w:p w14:paraId="27A036E2" w14:textId="77777777" w:rsidR="00457BBD" w:rsidRPr="009C2221" w:rsidRDefault="00457BBD" w:rsidP="00EC3394">
            <w:pPr>
              <w:spacing w:after="0" w:line="480" w:lineRule="auto"/>
              <w:jc w:val="both"/>
              <w:rPr>
                <w:rFonts w:ascii="Arial" w:eastAsia="Arial" w:hAnsi="Arial" w:cs="Arial"/>
                <w:b/>
                <w:bCs/>
                <w:color w:val="000000"/>
                <w:kern w:val="0"/>
                <w:lang w:val="es-ES" w:eastAsia="es-PA"/>
                <w14:ligatures w14:val="none"/>
              </w:rPr>
            </w:pPr>
            <w:r w:rsidRPr="009C2221">
              <w:rPr>
                <w:rFonts w:ascii="Arial" w:eastAsia="Arial" w:hAnsi="Arial" w:cs="Arial"/>
                <w:b/>
                <w:bCs/>
                <w:color w:val="000000"/>
                <w:kern w:val="0"/>
                <w:lang w:val="es-ES" w:eastAsia="es-PA"/>
                <w14:ligatures w14:val="none"/>
              </w:rPr>
              <w:t>Nombre del solicitante</w:t>
            </w:r>
          </w:p>
        </w:tc>
      </w:tr>
      <w:tr w:rsidR="00457BBD" w:rsidRPr="007B2397" w14:paraId="26C7CE78" w14:textId="77777777" w:rsidTr="00032713">
        <w:trPr>
          <w:trHeight w:val="583"/>
        </w:trPr>
        <w:tc>
          <w:tcPr>
            <w:tcW w:w="4414" w:type="dxa"/>
          </w:tcPr>
          <w:p w14:paraId="18D39209"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Tecnología</w:t>
            </w:r>
          </w:p>
        </w:tc>
        <w:tc>
          <w:tcPr>
            <w:tcW w:w="4414" w:type="dxa"/>
          </w:tcPr>
          <w:p w14:paraId="079629A2" w14:textId="2C22A0E6" w:rsidR="00457BBD" w:rsidRPr="009C2221" w:rsidRDefault="006B6875" w:rsidP="00EC3394">
            <w:pPr>
              <w:spacing w:after="0" w:line="480" w:lineRule="auto"/>
              <w:jc w:val="both"/>
              <w:rPr>
                <w:rFonts w:ascii="Arial" w:eastAsia="Arial" w:hAnsi="Arial" w:cs="Arial"/>
                <w:color w:val="000000"/>
                <w:kern w:val="0"/>
                <w:lang w:val="es-ES" w:eastAsia="es-PA"/>
                <w14:ligatures w14:val="none"/>
              </w:rPr>
            </w:pPr>
            <w:r>
              <w:rPr>
                <w:rFonts w:ascii="Arial" w:eastAsia="Arial" w:hAnsi="Arial" w:cs="Arial"/>
                <w:color w:val="000000"/>
                <w:kern w:val="0"/>
                <w:lang w:val="es-ES" w:eastAsia="es-PA"/>
                <w14:ligatures w14:val="none"/>
              </w:rPr>
              <w:t>Emprendimiento</w:t>
            </w:r>
          </w:p>
        </w:tc>
      </w:tr>
      <w:tr w:rsidR="00457BBD" w:rsidRPr="007B2397" w14:paraId="5AB7BA9E" w14:textId="77777777" w:rsidTr="00032713">
        <w:tc>
          <w:tcPr>
            <w:tcW w:w="4414" w:type="dxa"/>
            <w:shd w:val="clear" w:color="auto" w:fill="auto"/>
          </w:tcPr>
          <w:p w14:paraId="5A48A849" w14:textId="77777777" w:rsidR="00457BBD" w:rsidRPr="007B2397" w:rsidRDefault="00457BBD" w:rsidP="00EC3394">
            <w:pPr>
              <w:spacing w:after="0" w:line="48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Nombre del director del proyecto</w:t>
            </w:r>
          </w:p>
        </w:tc>
        <w:tc>
          <w:tcPr>
            <w:tcW w:w="4414" w:type="dxa"/>
            <w:shd w:val="clear" w:color="auto" w:fill="auto"/>
          </w:tcPr>
          <w:p w14:paraId="306CD86E" w14:textId="3989992B" w:rsidR="00457BBD" w:rsidRPr="007B2397" w:rsidRDefault="001B4B8D" w:rsidP="00EC3394">
            <w:pPr>
              <w:spacing w:after="0" w:line="48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Duración del proyecto</w:t>
            </w:r>
          </w:p>
        </w:tc>
      </w:tr>
      <w:tr w:rsidR="00457BBD" w:rsidRPr="007B2397" w14:paraId="243334B3" w14:textId="77777777" w:rsidTr="00032713">
        <w:tc>
          <w:tcPr>
            <w:tcW w:w="4414" w:type="dxa"/>
          </w:tcPr>
          <w:p w14:paraId="557F2440"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Carlos Andrés Zamora Moreira</w:t>
            </w:r>
          </w:p>
        </w:tc>
        <w:tc>
          <w:tcPr>
            <w:tcW w:w="4414" w:type="dxa"/>
          </w:tcPr>
          <w:p w14:paraId="099E97D3" w14:textId="5C7849E6" w:rsidR="00457BBD" w:rsidRPr="007B2397" w:rsidRDefault="002D3F95"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7</w:t>
            </w:r>
            <w:r w:rsidR="001B4B8D" w:rsidRPr="007B2397">
              <w:rPr>
                <w:rFonts w:ascii="Arial" w:eastAsia="Arial" w:hAnsi="Arial" w:cs="Arial"/>
                <w:color w:val="000000"/>
                <w:kern w:val="0"/>
                <w:lang w:val="es-ES" w:eastAsia="es-PA"/>
                <w14:ligatures w14:val="none"/>
              </w:rPr>
              <w:t xml:space="preserve"> meses</w:t>
            </w:r>
          </w:p>
        </w:tc>
      </w:tr>
      <w:tr w:rsidR="00457BBD" w:rsidRPr="007B2397" w14:paraId="16D21012" w14:textId="77777777" w:rsidTr="00032713">
        <w:trPr>
          <w:trHeight w:val="352"/>
        </w:trPr>
        <w:tc>
          <w:tcPr>
            <w:tcW w:w="8828" w:type="dxa"/>
            <w:gridSpan w:val="2"/>
            <w:tcBorders>
              <w:top w:val="single" w:sz="4" w:space="0" w:color="auto"/>
              <w:bottom w:val="single" w:sz="4" w:space="0" w:color="auto"/>
            </w:tcBorders>
            <w:shd w:val="clear" w:color="auto" w:fill="auto"/>
          </w:tcPr>
          <w:p w14:paraId="13A75E1C" w14:textId="77777777" w:rsidR="00457BBD" w:rsidRPr="007B2397" w:rsidRDefault="00457BBD" w:rsidP="00DB65CE">
            <w:pPr>
              <w:spacing w:after="0" w:line="36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Recursos del proyecto</w:t>
            </w:r>
          </w:p>
        </w:tc>
      </w:tr>
      <w:tr w:rsidR="00457BBD" w:rsidRPr="00FB7B7F" w14:paraId="7FE2B4C7" w14:textId="77777777" w:rsidTr="00032713">
        <w:tc>
          <w:tcPr>
            <w:tcW w:w="8828" w:type="dxa"/>
            <w:gridSpan w:val="2"/>
            <w:tcBorders>
              <w:top w:val="single" w:sz="4" w:space="0" w:color="auto"/>
              <w:bottom w:val="single" w:sz="4" w:space="0" w:color="auto"/>
            </w:tcBorders>
          </w:tcPr>
          <w:p w14:paraId="13BF4959" w14:textId="1F778E14" w:rsidR="00457BBD" w:rsidRPr="007B2397" w:rsidRDefault="00457BBD" w:rsidP="00EC3394">
            <w:pPr>
              <w:pStyle w:val="ListParagraph"/>
              <w:numPr>
                <w:ilvl w:val="0"/>
                <w:numId w:val="30"/>
              </w:numPr>
              <w:spacing w:before="240"/>
              <w:jc w:val="both"/>
              <w:rPr>
                <w:rFonts w:eastAsia="Arial" w:cs="Arial"/>
                <w:color w:val="000000"/>
                <w:szCs w:val="22"/>
                <w:lang w:eastAsia="es-PA"/>
              </w:rPr>
            </w:pPr>
            <w:r w:rsidRPr="007B2397">
              <w:rPr>
                <w:rFonts w:eastAsia="Arial" w:cs="Arial"/>
                <w:color w:val="000000"/>
                <w:szCs w:val="22"/>
                <w:lang w:eastAsia="es-PA"/>
              </w:rPr>
              <w:t>Arquitecto de Software: 16 horas a la semana durante 2</w:t>
            </w:r>
            <w:r w:rsidR="00CF66D1" w:rsidRPr="007B2397">
              <w:rPr>
                <w:rFonts w:eastAsia="Arial" w:cs="Arial"/>
                <w:color w:val="000000"/>
                <w:szCs w:val="22"/>
                <w:lang w:eastAsia="es-PA"/>
              </w:rPr>
              <w:t>4</w:t>
            </w:r>
            <w:r w:rsidRPr="007B2397">
              <w:rPr>
                <w:rFonts w:eastAsia="Arial" w:cs="Arial"/>
                <w:color w:val="000000"/>
                <w:szCs w:val="22"/>
                <w:lang w:eastAsia="es-PA"/>
              </w:rPr>
              <w:t xml:space="preserve"> semanas.</w:t>
            </w:r>
          </w:p>
          <w:p w14:paraId="2C6DA7C3" w14:textId="302B451E" w:rsidR="00457BBD" w:rsidRPr="007B2397" w:rsidRDefault="00457BBD" w:rsidP="00EC3394">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Analista de Experiencia de Usuario: 14 horas a la semana durante 2</w:t>
            </w:r>
            <w:r w:rsidR="00CF66D1" w:rsidRPr="007B2397">
              <w:rPr>
                <w:rFonts w:eastAsia="Arial" w:cs="Arial"/>
                <w:color w:val="000000"/>
                <w:szCs w:val="22"/>
                <w:lang w:eastAsia="es-PA"/>
              </w:rPr>
              <w:t>4</w:t>
            </w:r>
            <w:r w:rsidRPr="007B2397">
              <w:rPr>
                <w:rFonts w:eastAsia="Arial" w:cs="Arial"/>
                <w:color w:val="000000"/>
                <w:szCs w:val="22"/>
                <w:lang w:eastAsia="es-PA"/>
              </w:rPr>
              <w:t xml:space="preserve"> semanas.</w:t>
            </w:r>
          </w:p>
          <w:p w14:paraId="05C9A1CF" w14:textId="2D99C4A2" w:rsidR="00457BBD" w:rsidRPr="007B2397" w:rsidRDefault="00457BBD" w:rsidP="00EC3394">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Analista de Calidad: 11 horas a la semana durante 2</w:t>
            </w:r>
            <w:r w:rsidR="00CF66D1" w:rsidRPr="007B2397">
              <w:rPr>
                <w:rFonts w:eastAsia="Arial" w:cs="Arial"/>
                <w:color w:val="000000"/>
                <w:szCs w:val="22"/>
                <w:lang w:eastAsia="es-PA"/>
              </w:rPr>
              <w:t>4</w:t>
            </w:r>
            <w:r w:rsidRPr="007B2397">
              <w:rPr>
                <w:rFonts w:eastAsia="Arial" w:cs="Arial"/>
                <w:color w:val="000000"/>
                <w:szCs w:val="22"/>
                <w:lang w:eastAsia="es-PA"/>
              </w:rPr>
              <w:t xml:space="preserve"> semanas.</w:t>
            </w:r>
          </w:p>
          <w:p w14:paraId="23513DFE" w14:textId="0691417B" w:rsidR="00457BBD" w:rsidRPr="007B2397" w:rsidRDefault="00457BBD" w:rsidP="00EC3394">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Dueño de producto: 11 horas a la semana durante 2</w:t>
            </w:r>
            <w:r w:rsidR="00CF66D1" w:rsidRPr="007B2397">
              <w:rPr>
                <w:rFonts w:eastAsia="Arial" w:cs="Arial"/>
                <w:color w:val="000000"/>
                <w:szCs w:val="22"/>
                <w:lang w:eastAsia="es-PA"/>
              </w:rPr>
              <w:t>4</w:t>
            </w:r>
            <w:r w:rsidRPr="007B2397">
              <w:rPr>
                <w:rFonts w:eastAsia="Arial" w:cs="Arial"/>
                <w:color w:val="000000"/>
                <w:szCs w:val="22"/>
                <w:lang w:eastAsia="es-PA"/>
              </w:rPr>
              <w:t xml:space="preserve"> semanas.</w:t>
            </w:r>
          </w:p>
          <w:p w14:paraId="7EC41129" w14:textId="79465040" w:rsidR="00457BBD" w:rsidRPr="007B2397" w:rsidRDefault="00457BBD" w:rsidP="00EC3394">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Administrador de proyecto: 6 horas a la semana durante 2</w:t>
            </w:r>
            <w:r w:rsidR="00CF66D1" w:rsidRPr="007B2397">
              <w:rPr>
                <w:rFonts w:eastAsia="Arial" w:cs="Arial"/>
                <w:color w:val="000000"/>
                <w:szCs w:val="22"/>
                <w:lang w:eastAsia="es-PA"/>
              </w:rPr>
              <w:t>8</w:t>
            </w:r>
            <w:r w:rsidRPr="007B2397">
              <w:rPr>
                <w:rFonts w:eastAsia="Arial" w:cs="Arial"/>
                <w:color w:val="000000"/>
                <w:szCs w:val="22"/>
                <w:lang w:eastAsia="es-PA"/>
              </w:rPr>
              <w:t xml:space="preserve"> semanas.</w:t>
            </w:r>
          </w:p>
          <w:p w14:paraId="42D35492" w14:textId="77777777" w:rsidR="00457BBD" w:rsidRPr="007B2397" w:rsidRDefault="00457BBD" w:rsidP="00EC3394">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Licenciamiento: $84 por licencias de servicios de desarrollo de aplicaciones.</w:t>
            </w:r>
          </w:p>
          <w:p w14:paraId="46171DE5" w14:textId="42F11CDC" w:rsidR="00EC3394" w:rsidRPr="00DB65CE" w:rsidRDefault="00457BBD" w:rsidP="00DB65CE">
            <w:pPr>
              <w:pStyle w:val="ListParagraph"/>
              <w:numPr>
                <w:ilvl w:val="0"/>
                <w:numId w:val="30"/>
              </w:numPr>
              <w:jc w:val="both"/>
              <w:rPr>
                <w:rFonts w:eastAsia="Arial" w:cs="Arial"/>
                <w:color w:val="000000"/>
                <w:szCs w:val="22"/>
                <w:lang w:eastAsia="es-PA"/>
              </w:rPr>
            </w:pPr>
            <w:r w:rsidRPr="007B2397">
              <w:rPr>
                <w:rFonts w:eastAsia="Arial" w:cs="Arial"/>
                <w:color w:val="000000"/>
                <w:szCs w:val="22"/>
                <w:lang w:eastAsia="es-PA"/>
              </w:rPr>
              <w:t>Servicios de nube: $300 por 5 meses de servicios de nube.</w:t>
            </w:r>
          </w:p>
        </w:tc>
      </w:tr>
      <w:tr w:rsidR="00457BBD" w:rsidRPr="007B2397" w14:paraId="6675F20F" w14:textId="77777777" w:rsidTr="00032713">
        <w:tc>
          <w:tcPr>
            <w:tcW w:w="8828" w:type="dxa"/>
            <w:gridSpan w:val="2"/>
            <w:tcBorders>
              <w:top w:val="single" w:sz="4" w:space="0" w:color="auto"/>
              <w:bottom w:val="single" w:sz="4" w:space="0" w:color="auto"/>
            </w:tcBorders>
            <w:shd w:val="clear" w:color="auto" w:fill="auto"/>
          </w:tcPr>
          <w:p w14:paraId="373E2749" w14:textId="42AB6E00" w:rsidR="00457BBD" w:rsidRPr="007B2397" w:rsidRDefault="00457BBD" w:rsidP="00DB65CE">
            <w:pPr>
              <w:spacing w:after="0" w:line="360" w:lineRule="auto"/>
              <w:jc w:val="both"/>
              <w:rPr>
                <w:rFonts w:ascii="Arial" w:eastAsia="Arial" w:hAnsi="Arial" w:cs="Arial"/>
                <w:color w:val="000000"/>
                <w:kern w:val="0"/>
                <w:lang w:val="es-ES" w:eastAsia="es-PA"/>
                <w14:ligatures w14:val="none"/>
              </w:rPr>
            </w:pPr>
            <w:r w:rsidRPr="007B2397">
              <w:rPr>
                <w:rFonts w:ascii="Arial" w:eastAsia="Arial" w:hAnsi="Arial" w:cs="Arial"/>
                <w:b/>
                <w:bCs/>
                <w:color w:val="000000"/>
                <w:kern w:val="0"/>
                <w:lang w:val="es-ES" w:eastAsia="es-PA"/>
                <w14:ligatures w14:val="none"/>
              </w:rPr>
              <w:t>Objetivos del proyecto</w:t>
            </w:r>
          </w:p>
        </w:tc>
      </w:tr>
      <w:tr w:rsidR="00457BBD" w:rsidRPr="00FB7B7F" w14:paraId="12349E93" w14:textId="77777777" w:rsidTr="00032713">
        <w:tc>
          <w:tcPr>
            <w:tcW w:w="8828" w:type="dxa"/>
            <w:gridSpan w:val="2"/>
            <w:tcBorders>
              <w:top w:val="single" w:sz="4" w:space="0" w:color="auto"/>
            </w:tcBorders>
          </w:tcPr>
          <w:p w14:paraId="1B4FD61D" w14:textId="77777777" w:rsidR="00DB65CE" w:rsidRDefault="00DB65CE" w:rsidP="00EC3394">
            <w:pPr>
              <w:spacing w:after="0" w:line="480" w:lineRule="auto"/>
              <w:jc w:val="both"/>
              <w:rPr>
                <w:rFonts w:ascii="Arial" w:eastAsia="Arial" w:hAnsi="Arial" w:cs="Arial"/>
                <w:b/>
                <w:color w:val="000000"/>
                <w:kern w:val="0"/>
                <w:lang w:val="es-ES" w:eastAsia="es-PA"/>
                <w14:ligatures w14:val="none"/>
              </w:rPr>
            </w:pPr>
          </w:p>
          <w:p w14:paraId="55D421C8" w14:textId="6BB50A0F" w:rsidR="00457BBD" w:rsidRPr="007B2397" w:rsidRDefault="00457BBD" w:rsidP="00EC3394">
            <w:pPr>
              <w:spacing w:after="0" w:line="480" w:lineRule="auto"/>
              <w:jc w:val="both"/>
              <w:rPr>
                <w:rFonts w:ascii="Arial" w:eastAsia="Arial" w:hAnsi="Arial" w:cs="Arial"/>
                <w:bCs/>
                <w:color w:val="000000"/>
                <w:kern w:val="0"/>
                <w:lang w:val="es-ES" w:eastAsia="es-PA"/>
                <w14:ligatures w14:val="none"/>
              </w:rPr>
            </w:pPr>
            <w:r w:rsidRPr="007B2397">
              <w:rPr>
                <w:rFonts w:ascii="Arial" w:eastAsia="Arial" w:hAnsi="Arial" w:cs="Arial"/>
                <w:b/>
                <w:color w:val="000000"/>
                <w:kern w:val="0"/>
                <w:lang w:val="es-ES" w:eastAsia="es-PA"/>
                <w14:ligatures w14:val="none"/>
              </w:rPr>
              <w:lastRenderedPageBreak/>
              <w:t>Objetivo general</w:t>
            </w:r>
            <w:r w:rsidRPr="007B2397">
              <w:rPr>
                <w:rFonts w:ascii="Arial" w:eastAsia="Arial" w:hAnsi="Arial" w:cs="Arial"/>
                <w:bCs/>
                <w:color w:val="000000"/>
                <w:kern w:val="0"/>
                <w:lang w:val="es-ES" w:eastAsia="es-PA"/>
                <w14:ligatures w14:val="none"/>
              </w:rPr>
              <w:t>:</w:t>
            </w:r>
          </w:p>
          <w:p w14:paraId="571B7BBF" w14:textId="77777777" w:rsidR="00457BBD" w:rsidRDefault="00457BBD" w:rsidP="00EC3394">
            <w:pPr>
              <w:spacing w:after="0" w:line="480" w:lineRule="auto"/>
              <w:jc w:val="both"/>
              <w:rPr>
                <w:rFonts w:ascii="Arial" w:eastAsia="Arial" w:hAnsi="Arial" w:cs="Arial"/>
                <w:bCs/>
                <w:color w:val="000000"/>
                <w:kern w:val="0"/>
                <w:lang w:val="es-ES" w:eastAsia="es-PA"/>
                <w14:ligatures w14:val="none"/>
              </w:rPr>
            </w:pPr>
            <w:r w:rsidRPr="007B2397">
              <w:rPr>
                <w:rFonts w:ascii="Arial" w:eastAsia="Arial" w:hAnsi="Arial" w:cs="Arial"/>
                <w:bCs/>
                <w:color w:val="000000"/>
                <w:kern w:val="0"/>
                <w:lang w:val="es-ES" w:eastAsia="es-PA"/>
                <w14:ligatures w14:val="none"/>
              </w:rPr>
              <w:t>Realizar el diseño de una aplicación multiplataforma de diversos servicios turísticos en Costa Rica con el objetivo de crear una plataforma para fomentar el turismo nacional y fortalecer la gestión de respuesta de los proveedores de servicios.</w:t>
            </w:r>
          </w:p>
          <w:p w14:paraId="77E11D79" w14:textId="4336386C" w:rsidR="00EC3394" w:rsidRPr="007B2397" w:rsidRDefault="00EC3394" w:rsidP="00EC3394">
            <w:pPr>
              <w:spacing w:after="0" w:line="240" w:lineRule="auto"/>
              <w:jc w:val="both"/>
              <w:rPr>
                <w:rFonts w:ascii="Arial" w:eastAsia="Arial" w:hAnsi="Arial" w:cs="Arial"/>
                <w:bCs/>
                <w:color w:val="000000"/>
                <w:kern w:val="0"/>
                <w:lang w:val="es-ES" w:eastAsia="es-PA"/>
                <w14:ligatures w14:val="none"/>
              </w:rPr>
            </w:pPr>
          </w:p>
        </w:tc>
      </w:tr>
      <w:tr w:rsidR="00457BBD" w:rsidRPr="007B2397" w14:paraId="25F0974E" w14:textId="77777777" w:rsidTr="00032713">
        <w:tc>
          <w:tcPr>
            <w:tcW w:w="8828" w:type="dxa"/>
            <w:gridSpan w:val="2"/>
            <w:shd w:val="clear" w:color="auto" w:fill="auto"/>
          </w:tcPr>
          <w:p w14:paraId="07B42B5F"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b/>
                <w:bCs/>
                <w:color w:val="000000"/>
                <w:kern w:val="0"/>
                <w:lang w:val="es-ES" w:eastAsia="es-PA"/>
                <w14:ligatures w14:val="none"/>
              </w:rPr>
              <w:lastRenderedPageBreak/>
              <w:t>Objetivos específicos del proyecto</w:t>
            </w:r>
            <w:r w:rsidRPr="007B2397">
              <w:rPr>
                <w:rFonts w:ascii="Arial" w:eastAsia="Arial" w:hAnsi="Arial" w:cs="Arial"/>
                <w:color w:val="000000"/>
                <w:kern w:val="0"/>
                <w:lang w:val="es-ES" w:eastAsia="es-PA"/>
                <w14:ligatures w14:val="none"/>
              </w:rPr>
              <w:t>:</w:t>
            </w:r>
          </w:p>
        </w:tc>
      </w:tr>
      <w:tr w:rsidR="00457BBD" w:rsidRPr="00FB7B7F" w14:paraId="2C36CD19" w14:textId="77777777" w:rsidTr="00032713">
        <w:tc>
          <w:tcPr>
            <w:tcW w:w="8828" w:type="dxa"/>
            <w:gridSpan w:val="2"/>
            <w:tcBorders>
              <w:bottom w:val="single" w:sz="4" w:space="0" w:color="auto"/>
            </w:tcBorders>
          </w:tcPr>
          <w:p w14:paraId="19E9633B" w14:textId="34DF7331" w:rsidR="00457BBD" w:rsidRPr="007B2397" w:rsidRDefault="00457BBD" w:rsidP="00EC3394">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Obtener los requerimientos de diseño de la solución propuesta para identificar los esfuerzos necesarios para su desarrollo.</w:t>
            </w:r>
          </w:p>
          <w:p w14:paraId="29908462" w14:textId="2982E597" w:rsidR="00457BBD" w:rsidRPr="007B2397" w:rsidRDefault="00457BBD" w:rsidP="00EC3394">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Diseñar la interfaz de la aplicación con el fin de definir la experiencia de usuario esperada, tanto a nivel visual como funcional.</w:t>
            </w:r>
          </w:p>
          <w:p w14:paraId="2833750D" w14:textId="08C1B0FF" w:rsidR="00457BBD" w:rsidRPr="007B2397" w:rsidRDefault="00457BBD" w:rsidP="00EC3394">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 xml:space="preserve">Diseñar la arquitectura e infraestructura de la aplicación con el fin de asegurar las tecnologías de interfaz, procesamiento, almacenamiento de datos y </w:t>
            </w:r>
            <w:r w:rsidR="00051BB2" w:rsidRPr="007B2397">
              <w:rPr>
                <w:rFonts w:eastAsia="Arial" w:cs="Arial"/>
                <w:color w:val="000000"/>
                <w:szCs w:val="22"/>
                <w:lang w:eastAsia="es-PA"/>
              </w:rPr>
              <w:t>nube requeridos</w:t>
            </w:r>
            <w:r w:rsidRPr="007B2397">
              <w:rPr>
                <w:rFonts w:eastAsia="Arial" w:cs="Arial"/>
                <w:color w:val="000000"/>
                <w:szCs w:val="22"/>
                <w:lang w:eastAsia="es-PA"/>
              </w:rPr>
              <w:t xml:space="preserve"> para soportar su operatividad. </w:t>
            </w:r>
          </w:p>
          <w:p w14:paraId="591E3835" w14:textId="08945AEA" w:rsidR="00457BBD" w:rsidRPr="007B2397" w:rsidRDefault="00457BBD" w:rsidP="00EC3394">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 xml:space="preserve">Definir las estrategias y herramientas necesarias para asegurar la calidad del diseño de la aplicación durante su desarrollo. </w:t>
            </w:r>
          </w:p>
          <w:p w14:paraId="775F23D7" w14:textId="7C348EC1" w:rsidR="00457BBD" w:rsidRPr="007B2397" w:rsidRDefault="00457BBD" w:rsidP="00EC3394">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Definir el producto y requerimientos del diseño de la aplicación para estimar las épicas, tareas principales y equipo de desarrollo inicial requerido para el proyecto.</w:t>
            </w:r>
          </w:p>
          <w:p w14:paraId="4217F5A0" w14:textId="1FE7587F" w:rsidR="001F658B" w:rsidRPr="00D46B10" w:rsidRDefault="00457BBD" w:rsidP="00D46B10">
            <w:pPr>
              <w:pStyle w:val="ListParagraph"/>
              <w:numPr>
                <w:ilvl w:val="3"/>
                <w:numId w:val="22"/>
              </w:numPr>
              <w:ind w:left="744" w:hanging="425"/>
              <w:jc w:val="both"/>
              <w:rPr>
                <w:rFonts w:eastAsia="Arial" w:cs="Arial"/>
                <w:color w:val="000000"/>
                <w:szCs w:val="22"/>
                <w:lang w:eastAsia="es-PA"/>
              </w:rPr>
            </w:pPr>
            <w:r w:rsidRPr="007B2397">
              <w:rPr>
                <w:rFonts w:eastAsia="Arial" w:cs="Arial"/>
                <w:color w:val="000000"/>
                <w:szCs w:val="22"/>
                <w:lang w:eastAsia="es-PA"/>
              </w:rPr>
              <w:t>Desarrollar y realizar pruebas del prototipo para recopilar retroalimentación de los usuarios potenciales e identificar posibles mejoras en la usabilidad y el diseño antes de avanzar al desarrollo completo de la aplicación.</w:t>
            </w:r>
          </w:p>
        </w:tc>
      </w:tr>
      <w:tr w:rsidR="00457BBD" w:rsidRPr="007B2397" w14:paraId="0483AF4B" w14:textId="77777777" w:rsidTr="00032713">
        <w:tc>
          <w:tcPr>
            <w:tcW w:w="8828" w:type="dxa"/>
            <w:gridSpan w:val="2"/>
            <w:tcBorders>
              <w:top w:val="single" w:sz="4" w:space="0" w:color="auto"/>
              <w:bottom w:val="single" w:sz="4" w:space="0" w:color="auto"/>
            </w:tcBorders>
            <w:shd w:val="clear" w:color="auto" w:fill="auto"/>
          </w:tcPr>
          <w:p w14:paraId="4D6706FB" w14:textId="77777777" w:rsidR="00457BBD" w:rsidRPr="007B2397" w:rsidRDefault="00457BBD" w:rsidP="00EC3394">
            <w:pPr>
              <w:spacing w:after="0" w:line="36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Entregables del proyecto</w:t>
            </w:r>
          </w:p>
        </w:tc>
      </w:tr>
      <w:tr w:rsidR="00457BBD" w:rsidRPr="00FB7B7F" w14:paraId="6033F40E" w14:textId="77777777" w:rsidTr="00032713">
        <w:tc>
          <w:tcPr>
            <w:tcW w:w="8828" w:type="dxa"/>
            <w:gridSpan w:val="2"/>
            <w:tcBorders>
              <w:top w:val="single" w:sz="4" w:space="0" w:color="auto"/>
              <w:bottom w:val="single" w:sz="4" w:space="0" w:color="auto"/>
            </w:tcBorders>
          </w:tcPr>
          <w:tbl>
            <w:tblPr>
              <w:tblW w:w="8531" w:type="dxa"/>
              <w:tblLayout w:type="fixed"/>
              <w:tblLook w:val="0400" w:firstRow="0" w:lastRow="0" w:firstColumn="0" w:lastColumn="0" w:noHBand="0" w:noVBand="1"/>
            </w:tblPr>
            <w:tblGrid>
              <w:gridCol w:w="2728"/>
              <w:gridCol w:w="5803"/>
            </w:tblGrid>
            <w:tr w:rsidR="00457BBD" w:rsidRPr="007B2397" w14:paraId="5575107F" w14:textId="77777777" w:rsidTr="003B094E">
              <w:trPr>
                <w:trHeight w:val="290"/>
                <w:tblHeader/>
              </w:trPr>
              <w:tc>
                <w:tcPr>
                  <w:tcW w:w="2728" w:type="dxa"/>
                  <w:tcBorders>
                    <w:bottom w:val="single" w:sz="4" w:space="0" w:color="auto"/>
                  </w:tcBorders>
                  <w:shd w:val="clear" w:color="auto" w:fill="auto"/>
                  <w:vAlign w:val="center"/>
                </w:tcPr>
                <w:p w14:paraId="4AE87722" w14:textId="77777777" w:rsidR="00457BBD" w:rsidRPr="007B2397" w:rsidRDefault="00457BBD" w:rsidP="00EC3394">
                  <w:pPr>
                    <w:spacing w:after="0" w:line="36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t>Entregables</w:t>
                  </w:r>
                </w:p>
              </w:tc>
              <w:tc>
                <w:tcPr>
                  <w:tcW w:w="5803" w:type="dxa"/>
                  <w:tcBorders>
                    <w:bottom w:val="single" w:sz="4" w:space="0" w:color="auto"/>
                  </w:tcBorders>
                  <w:shd w:val="clear" w:color="auto" w:fill="auto"/>
                  <w:vAlign w:val="center"/>
                </w:tcPr>
                <w:p w14:paraId="532F379B" w14:textId="7609FA00" w:rsidR="00457BBD" w:rsidRPr="004926C1" w:rsidRDefault="004926C1" w:rsidP="00EC3394">
                  <w:pPr>
                    <w:spacing w:after="0" w:line="360" w:lineRule="auto"/>
                    <w:jc w:val="both"/>
                    <w:rPr>
                      <w:rFonts w:ascii="Arial" w:eastAsia="Arial" w:hAnsi="Arial" w:cs="Arial"/>
                      <w:b/>
                      <w:bCs/>
                      <w:color w:val="000000"/>
                      <w:kern w:val="0"/>
                      <w:lang w:val="es-CR" w:eastAsia="es-PA"/>
                      <w14:ligatures w14:val="none"/>
                    </w:rPr>
                  </w:pPr>
                  <w:r>
                    <w:rPr>
                      <w:rFonts w:ascii="Arial" w:eastAsia="Arial" w:hAnsi="Arial" w:cs="Arial"/>
                      <w:b/>
                      <w:bCs/>
                      <w:color w:val="000000"/>
                      <w:kern w:val="0"/>
                      <w:lang w:val="es-ES" w:eastAsia="es-PA"/>
                      <w14:ligatures w14:val="none"/>
                    </w:rPr>
                    <w:t xml:space="preserve">Criterios de </w:t>
                  </w:r>
                  <w:proofErr w:type="spellStart"/>
                  <w:r>
                    <w:rPr>
                      <w:rFonts w:ascii="Arial" w:eastAsia="Arial" w:hAnsi="Arial" w:cs="Arial"/>
                      <w:b/>
                      <w:bCs/>
                      <w:color w:val="000000"/>
                      <w:kern w:val="0"/>
                      <w:lang w:val="es-ES" w:eastAsia="es-PA"/>
                      <w14:ligatures w14:val="none"/>
                    </w:rPr>
                    <w:t>Aceptaci</w:t>
                  </w:r>
                  <w:r>
                    <w:rPr>
                      <w:rFonts w:ascii="Arial" w:eastAsia="Arial" w:hAnsi="Arial" w:cs="Arial"/>
                      <w:b/>
                      <w:bCs/>
                      <w:color w:val="000000"/>
                      <w:kern w:val="0"/>
                      <w:lang w:val="es-CR" w:eastAsia="es-PA"/>
                      <w14:ligatures w14:val="none"/>
                    </w:rPr>
                    <w:t>ón</w:t>
                  </w:r>
                  <w:proofErr w:type="spellEnd"/>
                </w:p>
              </w:tc>
            </w:tr>
            <w:tr w:rsidR="00457BBD" w:rsidRPr="00FB7B7F" w14:paraId="6EC6C5AE" w14:textId="77777777" w:rsidTr="003B094E">
              <w:trPr>
                <w:trHeight w:val="280"/>
              </w:trPr>
              <w:tc>
                <w:tcPr>
                  <w:tcW w:w="2728" w:type="dxa"/>
                  <w:tcBorders>
                    <w:top w:val="single" w:sz="4" w:space="0" w:color="auto"/>
                    <w:bottom w:val="single" w:sz="4" w:space="0" w:color="auto"/>
                  </w:tcBorders>
                </w:tcPr>
                <w:p w14:paraId="0706B427"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1.1 Obtención de requerimientos</w:t>
                  </w:r>
                </w:p>
              </w:tc>
              <w:tc>
                <w:tcPr>
                  <w:tcW w:w="5803" w:type="dxa"/>
                  <w:tcBorders>
                    <w:top w:val="single" w:sz="4" w:space="0" w:color="auto"/>
                    <w:bottom w:val="single" w:sz="4" w:space="0" w:color="auto"/>
                  </w:tcBorders>
                </w:tcPr>
                <w:p w14:paraId="2739F1BE" w14:textId="5C0ECAB6" w:rsidR="00457BBD" w:rsidRPr="00390067" w:rsidRDefault="00361B62" w:rsidP="00390067">
                  <w:pPr>
                    <w:pStyle w:val="ListParagraph"/>
                    <w:numPr>
                      <w:ilvl w:val="0"/>
                      <w:numId w:val="49"/>
                    </w:numPr>
                    <w:jc w:val="both"/>
                    <w:rPr>
                      <w:rFonts w:eastAsia="Calibri" w:cs="Arial"/>
                      <w:color w:val="000000"/>
                      <w:lang w:val="es-CR" w:eastAsia="es-PA"/>
                    </w:rPr>
                  </w:pPr>
                  <w:r w:rsidRPr="00390067">
                    <w:rPr>
                      <w:rFonts w:eastAsia="Calibri" w:cs="Arial"/>
                      <w:color w:val="000000"/>
                      <w:lang w:eastAsia="es-PA"/>
                    </w:rPr>
                    <w:t xml:space="preserve">El </w:t>
                  </w:r>
                  <w:r w:rsidRPr="00390067">
                    <w:rPr>
                      <w:rFonts w:eastAsia="Calibri" w:cs="Arial"/>
                      <w:color w:val="000000"/>
                      <w:lang w:val="es-CR" w:eastAsia="es-PA"/>
                    </w:rPr>
                    <w:t>a</w:t>
                  </w:r>
                  <w:r w:rsidR="00457BBD" w:rsidRPr="00390067">
                    <w:rPr>
                      <w:rFonts w:eastAsia="Calibri" w:cs="Arial"/>
                      <w:color w:val="000000"/>
                      <w:lang w:val="es-CR" w:eastAsia="es-PA"/>
                    </w:rPr>
                    <w:t>nálisis de mercado</w:t>
                  </w:r>
                  <w:r w:rsidRPr="00390067">
                    <w:rPr>
                      <w:rFonts w:eastAsia="Calibri" w:cs="Arial"/>
                      <w:color w:val="000000"/>
                      <w:lang w:val="es-CR" w:eastAsia="es-PA"/>
                    </w:rPr>
                    <w:t xml:space="preserve"> y</w:t>
                  </w:r>
                  <w:r w:rsidR="00A62F91" w:rsidRPr="00390067">
                    <w:rPr>
                      <w:rFonts w:eastAsia="Calibri" w:cs="Arial"/>
                      <w:color w:val="000000"/>
                      <w:lang w:val="es-CR" w:eastAsia="es-PA"/>
                    </w:rPr>
                    <w:t xml:space="preserve"> técnico</w:t>
                  </w:r>
                  <w:r w:rsidR="00457BBD" w:rsidRPr="00390067">
                    <w:rPr>
                      <w:rFonts w:eastAsia="Calibri" w:cs="Arial"/>
                      <w:color w:val="000000"/>
                      <w:lang w:val="es-CR" w:eastAsia="es-PA"/>
                    </w:rPr>
                    <w:t xml:space="preserve"> de aplicaciones similares </w:t>
                  </w:r>
                  <w:r w:rsidRPr="00390067">
                    <w:rPr>
                      <w:rFonts w:eastAsia="Calibri" w:cs="Arial"/>
                      <w:color w:val="000000"/>
                      <w:lang w:val="es-CR" w:eastAsia="es-PA"/>
                    </w:rPr>
                    <w:t>debe incluir competencia directa, indirecta, local y global.</w:t>
                  </w:r>
                </w:p>
                <w:p w14:paraId="7D0D1B5C" w14:textId="6008C3E8" w:rsidR="00457BBD" w:rsidRPr="00390067" w:rsidRDefault="00556DB5" w:rsidP="00390067">
                  <w:pPr>
                    <w:pStyle w:val="ListParagraph"/>
                    <w:numPr>
                      <w:ilvl w:val="0"/>
                      <w:numId w:val="49"/>
                    </w:numPr>
                    <w:jc w:val="both"/>
                    <w:rPr>
                      <w:rFonts w:eastAsia="Calibri" w:cs="Arial"/>
                      <w:color w:val="000000"/>
                      <w:lang w:val="es-CR" w:eastAsia="es-PA"/>
                    </w:rPr>
                  </w:pPr>
                  <w:r w:rsidRPr="00390067">
                    <w:rPr>
                      <w:rFonts w:eastAsia="Calibri" w:cs="Arial"/>
                      <w:color w:val="000000"/>
                      <w:lang w:val="es-CR" w:eastAsia="es-PA"/>
                    </w:rPr>
                    <w:lastRenderedPageBreak/>
                    <w:t xml:space="preserve">Las </w:t>
                  </w:r>
                  <w:r w:rsidR="00457BBD" w:rsidRPr="00390067">
                    <w:rPr>
                      <w:rFonts w:eastAsia="Calibri" w:cs="Arial"/>
                      <w:color w:val="000000"/>
                      <w:lang w:val="es-CR" w:eastAsia="es-PA"/>
                    </w:rPr>
                    <w:t>entrevistas a usuarios</w:t>
                  </w:r>
                  <w:r w:rsidRPr="00390067">
                    <w:rPr>
                      <w:rFonts w:eastAsia="Calibri" w:cs="Arial"/>
                      <w:color w:val="000000"/>
                      <w:lang w:val="es-CR" w:eastAsia="es-PA"/>
                    </w:rPr>
                    <w:t xml:space="preserve"> deben ejecutarse de forma personal y directa e incluir tanto turistas como proveedores de servicios.</w:t>
                  </w:r>
                </w:p>
                <w:p w14:paraId="7ADF9792" w14:textId="3D126832" w:rsidR="00457BBD" w:rsidRPr="00390067" w:rsidRDefault="004C4F6D" w:rsidP="00390067">
                  <w:pPr>
                    <w:pStyle w:val="ListParagraph"/>
                    <w:numPr>
                      <w:ilvl w:val="0"/>
                      <w:numId w:val="49"/>
                    </w:numPr>
                    <w:jc w:val="both"/>
                    <w:rPr>
                      <w:rFonts w:eastAsia="Calibri" w:cs="Arial"/>
                      <w:color w:val="000000"/>
                      <w:lang w:val="es-CR" w:eastAsia="es-PA"/>
                    </w:rPr>
                  </w:pPr>
                  <w:r w:rsidRPr="00390067">
                    <w:rPr>
                      <w:rFonts w:eastAsia="Calibri" w:cs="Arial"/>
                      <w:color w:val="000000"/>
                      <w:lang w:val="es-CR" w:eastAsia="es-PA"/>
                    </w:rPr>
                    <w:t>Los requerimientos obtenidos deben ser diferenciados por producto, proceso, funcional y no-funcional</w:t>
                  </w:r>
                  <w:r w:rsidR="00C611A1" w:rsidRPr="00390067">
                    <w:rPr>
                      <w:rFonts w:eastAsia="Calibri" w:cs="Arial"/>
                      <w:color w:val="000000"/>
                      <w:lang w:val="es-CR" w:eastAsia="es-PA"/>
                    </w:rPr>
                    <w:t xml:space="preserve"> y ser priorizados según su impacto.</w:t>
                  </w:r>
                </w:p>
              </w:tc>
            </w:tr>
            <w:tr w:rsidR="00457BBD" w:rsidRPr="00FB7B7F" w14:paraId="7F46FF04" w14:textId="77777777" w:rsidTr="003B094E">
              <w:trPr>
                <w:trHeight w:val="84"/>
              </w:trPr>
              <w:tc>
                <w:tcPr>
                  <w:tcW w:w="2728" w:type="dxa"/>
                  <w:tcBorders>
                    <w:top w:val="single" w:sz="4" w:space="0" w:color="auto"/>
                    <w:bottom w:val="single" w:sz="4" w:space="0" w:color="auto"/>
                  </w:tcBorders>
                </w:tcPr>
                <w:p w14:paraId="5A9A97F9"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lastRenderedPageBreak/>
                    <w:t>1.2 Diseño de interfaz</w:t>
                  </w:r>
                </w:p>
              </w:tc>
              <w:tc>
                <w:tcPr>
                  <w:tcW w:w="5803" w:type="dxa"/>
                  <w:tcBorders>
                    <w:top w:val="single" w:sz="4" w:space="0" w:color="auto"/>
                    <w:bottom w:val="single" w:sz="4" w:space="0" w:color="auto"/>
                  </w:tcBorders>
                </w:tcPr>
                <w:p w14:paraId="1D2153E2" w14:textId="1CA85249" w:rsidR="00A55073" w:rsidRPr="00390067" w:rsidRDefault="00C611A1" w:rsidP="00390067">
                  <w:pPr>
                    <w:pStyle w:val="ListParagraph"/>
                    <w:numPr>
                      <w:ilvl w:val="0"/>
                      <w:numId w:val="50"/>
                    </w:numPr>
                    <w:jc w:val="both"/>
                    <w:rPr>
                      <w:rFonts w:eastAsia="Arial" w:cs="Arial"/>
                      <w:bCs/>
                      <w:color w:val="000000"/>
                      <w:lang w:eastAsia="es-PA"/>
                    </w:rPr>
                  </w:pPr>
                  <w:r w:rsidRPr="00390067">
                    <w:rPr>
                      <w:rFonts w:eastAsia="Arial" w:cs="Arial"/>
                      <w:bCs/>
                      <w:color w:val="000000"/>
                      <w:lang w:eastAsia="es-PA"/>
                    </w:rPr>
                    <w:t>El diagrama de perfil de usuarios de la aplicación debe incluir edad, género, ubicación, preferencias, afinidades y poder adquisitivo para cada tipo de usuario.</w:t>
                  </w:r>
                </w:p>
                <w:p w14:paraId="60121C1F" w14:textId="32540D33" w:rsidR="00457BBD" w:rsidRPr="00390067" w:rsidRDefault="000E1181" w:rsidP="00390067">
                  <w:pPr>
                    <w:pStyle w:val="ListParagraph"/>
                    <w:numPr>
                      <w:ilvl w:val="0"/>
                      <w:numId w:val="50"/>
                    </w:numPr>
                    <w:jc w:val="both"/>
                    <w:rPr>
                      <w:rFonts w:eastAsia="Arial" w:cs="Arial"/>
                      <w:bCs/>
                      <w:color w:val="000000"/>
                      <w:lang w:eastAsia="es-PA"/>
                    </w:rPr>
                  </w:pPr>
                  <w:r w:rsidRPr="00390067">
                    <w:rPr>
                      <w:rFonts w:eastAsia="Arial" w:cs="Arial"/>
                      <w:bCs/>
                      <w:color w:val="000000"/>
                      <w:lang w:eastAsia="es-PA"/>
                    </w:rPr>
                    <w:t>L</w:t>
                  </w:r>
                  <w:r w:rsidR="00457BBD" w:rsidRPr="00390067">
                    <w:rPr>
                      <w:rFonts w:eastAsia="Arial" w:cs="Arial"/>
                      <w:bCs/>
                      <w:color w:val="000000"/>
                      <w:lang w:eastAsia="es-PA"/>
                    </w:rPr>
                    <w:t>a identidad de marca</w:t>
                  </w:r>
                  <w:r w:rsidRPr="00390067">
                    <w:rPr>
                      <w:rFonts w:eastAsia="Arial" w:cs="Arial"/>
                      <w:bCs/>
                      <w:color w:val="000000"/>
                      <w:lang w:eastAsia="es-PA"/>
                    </w:rPr>
                    <w:t xml:space="preserve"> debe incluir logotipo, slogan, paleta de colores y muestra de posibles aplicaciones.</w:t>
                  </w:r>
                </w:p>
                <w:p w14:paraId="0686DFDE" w14:textId="3771FC3A" w:rsidR="00457BBD" w:rsidRPr="00390067" w:rsidRDefault="000E1181" w:rsidP="00390067">
                  <w:pPr>
                    <w:pStyle w:val="ListParagraph"/>
                    <w:numPr>
                      <w:ilvl w:val="0"/>
                      <w:numId w:val="50"/>
                    </w:numPr>
                    <w:jc w:val="both"/>
                    <w:rPr>
                      <w:rFonts w:eastAsia="Arial" w:cs="Arial"/>
                      <w:bCs/>
                      <w:color w:val="000000"/>
                      <w:lang w:eastAsia="es-PA"/>
                    </w:rPr>
                  </w:pPr>
                  <w:r w:rsidRPr="00390067">
                    <w:rPr>
                      <w:rFonts w:eastAsia="Arial" w:cs="Arial"/>
                      <w:bCs/>
                      <w:color w:val="000000"/>
                      <w:lang w:eastAsia="es-PA"/>
                    </w:rPr>
                    <w:t xml:space="preserve">El </w:t>
                  </w:r>
                  <w:r w:rsidR="00457BBD" w:rsidRPr="00390067">
                    <w:rPr>
                      <w:rFonts w:eastAsia="Arial" w:cs="Arial"/>
                      <w:bCs/>
                      <w:color w:val="000000"/>
                      <w:lang w:eastAsia="es-PA"/>
                    </w:rPr>
                    <w:t>Diseño del prototipo visual</w:t>
                  </w:r>
                  <w:r w:rsidRPr="00390067">
                    <w:rPr>
                      <w:rFonts w:eastAsia="Arial" w:cs="Arial"/>
                      <w:bCs/>
                      <w:color w:val="000000"/>
                      <w:lang w:eastAsia="es-PA"/>
                    </w:rPr>
                    <w:t xml:space="preserve"> debe incluir la imagen de marca integrada en la apariencia de la página principal y módulos</w:t>
                  </w:r>
                  <w:r w:rsidR="007B77B2" w:rsidRPr="00390067">
                    <w:rPr>
                      <w:rFonts w:eastAsia="Arial" w:cs="Arial"/>
                      <w:bCs/>
                      <w:color w:val="000000"/>
                      <w:lang w:eastAsia="es-PA"/>
                    </w:rPr>
                    <w:t>.</w:t>
                  </w:r>
                </w:p>
              </w:tc>
            </w:tr>
            <w:tr w:rsidR="00457BBD" w:rsidRPr="00FB7B7F" w14:paraId="5BADCDDB" w14:textId="77777777" w:rsidTr="003B094E">
              <w:trPr>
                <w:trHeight w:val="113"/>
              </w:trPr>
              <w:tc>
                <w:tcPr>
                  <w:tcW w:w="2728" w:type="dxa"/>
                  <w:tcBorders>
                    <w:top w:val="single" w:sz="4" w:space="0" w:color="auto"/>
                    <w:bottom w:val="single" w:sz="4" w:space="0" w:color="auto"/>
                  </w:tcBorders>
                </w:tcPr>
                <w:p w14:paraId="61B24592"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1.3 Diseño de arquitectura e infraestructura</w:t>
                  </w:r>
                </w:p>
              </w:tc>
              <w:tc>
                <w:tcPr>
                  <w:tcW w:w="5803" w:type="dxa"/>
                  <w:tcBorders>
                    <w:top w:val="single" w:sz="4" w:space="0" w:color="auto"/>
                    <w:bottom w:val="single" w:sz="4" w:space="0" w:color="auto"/>
                  </w:tcBorders>
                </w:tcPr>
                <w:p w14:paraId="0F23DB77" w14:textId="16E7063C" w:rsidR="007630F1" w:rsidRPr="00390067" w:rsidRDefault="007630F1" w:rsidP="00390067">
                  <w:pPr>
                    <w:pStyle w:val="ListParagraph"/>
                    <w:numPr>
                      <w:ilvl w:val="0"/>
                      <w:numId w:val="51"/>
                    </w:numPr>
                    <w:jc w:val="both"/>
                    <w:rPr>
                      <w:rFonts w:eastAsia="Arial" w:cs="Arial"/>
                      <w:color w:val="000000"/>
                      <w:lang w:eastAsia="es-PA"/>
                    </w:rPr>
                  </w:pPr>
                  <w:r w:rsidRPr="00390067">
                    <w:rPr>
                      <w:rFonts w:eastAsia="Arial" w:cs="Arial"/>
                      <w:color w:val="000000"/>
                      <w:lang w:eastAsia="es-PA"/>
                    </w:rPr>
                    <w:t>La arquitectura debe cumplir con la selección del 100% de los dominios y tipo de microservicios requeridos.</w:t>
                  </w:r>
                </w:p>
                <w:p w14:paraId="321B660F" w14:textId="797D3D74" w:rsidR="007630F1" w:rsidRPr="00390067" w:rsidRDefault="007630F1" w:rsidP="00390067">
                  <w:pPr>
                    <w:pStyle w:val="ListParagraph"/>
                    <w:numPr>
                      <w:ilvl w:val="0"/>
                      <w:numId w:val="51"/>
                    </w:numPr>
                    <w:jc w:val="both"/>
                    <w:rPr>
                      <w:rFonts w:eastAsia="Arial" w:cs="Arial"/>
                      <w:color w:val="000000"/>
                      <w:lang w:eastAsia="es-PA"/>
                    </w:rPr>
                  </w:pPr>
                  <w:r w:rsidRPr="00390067">
                    <w:rPr>
                      <w:rFonts w:eastAsia="Arial" w:cs="Arial"/>
                      <w:color w:val="000000"/>
                      <w:lang w:eastAsia="es-PA"/>
                    </w:rPr>
                    <w:t>Debe incluir la documentación de los diagramas de contexto, funcional y base de datos a nivel visual.</w:t>
                  </w:r>
                </w:p>
                <w:p w14:paraId="5560B174" w14:textId="3FBD6C9E" w:rsidR="007630F1" w:rsidRPr="00390067" w:rsidRDefault="007630F1" w:rsidP="00390067">
                  <w:pPr>
                    <w:pStyle w:val="ListParagraph"/>
                    <w:numPr>
                      <w:ilvl w:val="0"/>
                      <w:numId w:val="51"/>
                    </w:numPr>
                    <w:jc w:val="both"/>
                    <w:rPr>
                      <w:rFonts w:eastAsia="Arial" w:cs="Arial"/>
                      <w:color w:val="000000"/>
                      <w:lang w:eastAsia="es-PA"/>
                    </w:rPr>
                  </w:pPr>
                  <w:r w:rsidRPr="00390067">
                    <w:rPr>
                      <w:rFonts w:eastAsia="Arial" w:cs="Arial"/>
                      <w:color w:val="000000"/>
                      <w:lang w:eastAsia="es-PA"/>
                    </w:rPr>
                    <w:t>Debe incluir la representación visual completa del back-</w:t>
                  </w:r>
                  <w:proofErr w:type="spellStart"/>
                  <w:r w:rsidRPr="00390067">
                    <w:rPr>
                      <w:rFonts w:eastAsia="Arial" w:cs="Arial"/>
                      <w:color w:val="000000"/>
                      <w:lang w:eastAsia="es-PA"/>
                    </w:rPr>
                    <w:t>end</w:t>
                  </w:r>
                  <w:proofErr w:type="spellEnd"/>
                  <w:r w:rsidRPr="00390067">
                    <w:rPr>
                      <w:rFonts w:eastAsia="Arial" w:cs="Arial"/>
                      <w:color w:val="000000"/>
                      <w:lang w:eastAsia="es-PA"/>
                    </w:rPr>
                    <w:t>.</w:t>
                  </w:r>
                </w:p>
                <w:p w14:paraId="587993C2" w14:textId="64B2D14A" w:rsidR="007630F1" w:rsidRPr="00390067" w:rsidRDefault="007630F1" w:rsidP="00390067">
                  <w:pPr>
                    <w:pStyle w:val="ListParagraph"/>
                    <w:numPr>
                      <w:ilvl w:val="0"/>
                      <w:numId w:val="51"/>
                    </w:numPr>
                    <w:jc w:val="both"/>
                    <w:rPr>
                      <w:rFonts w:eastAsia="Arial" w:cs="Arial"/>
                      <w:color w:val="000000"/>
                      <w:lang w:eastAsia="es-PA"/>
                    </w:rPr>
                  </w:pPr>
                  <w:r w:rsidRPr="00390067">
                    <w:rPr>
                      <w:rFonts w:eastAsia="Arial" w:cs="Arial"/>
                      <w:color w:val="000000"/>
                      <w:lang w:eastAsia="es-PA"/>
                    </w:rPr>
                    <w:lastRenderedPageBreak/>
                    <w:t>El desglose de costos debe documentarse en Excel e incluir dominios AWS, microservicios, almacenamiento en nube, licenciamiento y mantenimiento.</w:t>
                  </w:r>
                </w:p>
                <w:p w14:paraId="20A7AD3D" w14:textId="3DCA802B" w:rsidR="00457BBD" w:rsidRPr="00390067" w:rsidRDefault="008F1351" w:rsidP="00EC3394">
                  <w:pPr>
                    <w:pStyle w:val="ListParagraph"/>
                    <w:numPr>
                      <w:ilvl w:val="0"/>
                      <w:numId w:val="51"/>
                    </w:numPr>
                    <w:jc w:val="both"/>
                    <w:rPr>
                      <w:rFonts w:eastAsia="Arial" w:cs="Arial"/>
                      <w:color w:val="000000"/>
                      <w:lang w:eastAsia="es-PA"/>
                    </w:rPr>
                  </w:pPr>
                  <w:r w:rsidRPr="00390067">
                    <w:rPr>
                      <w:rFonts w:eastAsia="Arial" w:cs="Arial"/>
                      <w:color w:val="000000"/>
                      <w:lang w:eastAsia="es-PA"/>
                    </w:rPr>
                    <w:t>Se debe documentar la estrategia del manejo de código con actividades y responsables definidos.</w:t>
                  </w:r>
                </w:p>
              </w:tc>
            </w:tr>
            <w:tr w:rsidR="00457BBD" w:rsidRPr="00FB7B7F" w14:paraId="69997466" w14:textId="77777777" w:rsidTr="003B094E">
              <w:trPr>
                <w:trHeight w:val="84"/>
              </w:trPr>
              <w:tc>
                <w:tcPr>
                  <w:tcW w:w="2728" w:type="dxa"/>
                  <w:tcBorders>
                    <w:top w:val="single" w:sz="4" w:space="0" w:color="auto"/>
                    <w:bottom w:val="single" w:sz="4" w:space="0" w:color="auto"/>
                  </w:tcBorders>
                </w:tcPr>
                <w:p w14:paraId="35BF3C73"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lastRenderedPageBreak/>
                    <w:t>1.4 Aseguramiento de calidad</w:t>
                  </w:r>
                </w:p>
              </w:tc>
              <w:tc>
                <w:tcPr>
                  <w:tcW w:w="5803" w:type="dxa"/>
                  <w:tcBorders>
                    <w:top w:val="single" w:sz="4" w:space="0" w:color="auto"/>
                    <w:bottom w:val="single" w:sz="4" w:space="0" w:color="auto"/>
                  </w:tcBorders>
                </w:tcPr>
                <w:p w14:paraId="047EE538" w14:textId="5DFFE694" w:rsidR="00DD776E" w:rsidRPr="00390067" w:rsidRDefault="00DD776E" w:rsidP="00390067">
                  <w:pPr>
                    <w:pStyle w:val="ListParagraph"/>
                    <w:numPr>
                      <w:ilvl w:val="0"/>
                      <w:numId w:val="52"/>
                    </w:numPr>
                    <w:jc w:val="both"/>
                    <w:rPr>
                      <w:rFonts w:eastAsia="Arial" w:cs="Arial"/>
                      <w:bCs/>
                      <w:color w:val="000000"/>
                      <w:lang w:eastAsia="es-PA"/>
                    </w:rPr>
                  </w:pPr>
                  <w:r w:rsidRPr="00390067">
                    <w:rPr>
                      <w:rFonts w:eastAsia="Arial" w:cs="Arial"/>
                      <w:bCs/>
                      <w:color w:val="000000"/>
                      <w:lang w:eastAsia="es-PA"/>
                    </w:rPr>
                    <w:t>Se deben seleccionar y aprobar el 100% de las herramientas requeridas para la fase de pruebas.</w:t>
                  </w:r>
                </w:p>
                <w:p w14:paraId="7FA3E156" w14:textId="4A8BA502" w:rsidR="00DD776E" w:rsidRPr="00390067" w:rsidRDefault="00DD776E" w:rsidP="00390067">
                  <w:pPr>
                    <w:pStyle w:val="ListParagraph"/>
                    <w:numPr>
                      <w:ilvl w:val="0"/>
                      <w:numId w:val="52"/>
                    </w:numPr>
                    <w:jc w:val="both"/>
                    <w:rPr>
                      <w:rFonts w:eastAsia="Arial" w:cs="Arial"/>
                      <w:bCs/>
                      <w:color w:val="000000"/>
                      <w:lang w:eastAsia="es-PA"/>
                    </w:rPr>
                  </w:pPr>
                  <w:r w:rsidRPr="00390067">
                    <w:rPr>
                      <w:rFonts w:eastAsia="Arial" w:cs="Arial"/>
                      <w:bCs/>
                      <w:color w:val="000000"/>
                      <w:lang w:eastAsia="es-PA"/>
                    </w:rPr>
                    <w:t>Se debe documentar la estrategia de automatización de pruebas.</w:t>
                  </w:r>
                </w:p>
                <w:p w14:paraId="1BCCA0D4" w14:textId="44D7D031" w:rsidR="00DD776E" w:rsidRPr="00390067" w:rsidRDefault="00DD776E" w:rsidP="00390067">
                  <w:pPr>
                    <w:pStyle w:val="ListParagraph"/>
                    <w:numPr>
                      <w:ilvl w:val="0"/>
                      <w:numId w:val="52"/>
                    </w:numPr>
                    <w:jc w:val="both"/>
                    <w:rPr>
                      <w:rFonts w:eastAsia="Arial" w:cs="Arial"/>
                      <w:bCs/>
                      <w:color w:val="000000"/>
                      <w:lang w:eastAsia="es-PA"/>
                    </w:rPr>
                  </w:pPr>
                  <w:r w:rsidRPr="00390067">
                    <w:rPr>
                      <w:rFonts w:eastAsia="Arial" w:cs="Arial"/>
                      <w:bCs/>
                      <w:color w:val="000000"/>
                      <w:lang w:eastAsia="es-PA"/>
                    </w:rPr>
                    <w:t>Se debe documentar la estrategia de reporte de errores y defectos.</w:t>
                  </w:r>
                </w:p>
                <w:p w14:paraId="08741D6C" w14:textId="28FCA1FB" w:rsidR="00457BBD" w:rsidRPr="00390067" w:rsidRDefault="00DD776E" w:rsidP="00390067">
                  <w:pPr>
                    <w:pStyle w:val="ListParagraph"/>
                    <w:numPr>
                      <w:ilvl w:val="0"/>
                      <w:numId w:val="52"/>
                    </w:numPr>
                    <w:jc w:val="both"/>
                    <w:rPr>
                      <w:rFonts w:eastAsia="Arial" w:cs="Arial"/>
                      <w:bCs/>
                      <w:color w:val="000000"/>
                      <w:lang w:eastAsia="es-PA"/>
                    </w:rPr>
                  </w:pPr>
                  <w:r w:rsidRPr="00390067">
                    <w:rPr>
                      <w:rFonts w:eastAsia="Arial" w:cs="Arial"/>
                      <w:bCs/>
                      <w:color w:val="000000"/>
                      <w:lang w:eastAsia="es-PA"/>
                    </w:rPr>
                    <w:t>Se debe documentar el proceso y reporte de pruebas.</w:t>
                  </w:r>
                </w:p>
              </w:tc>
            </w:tr>
            <w:tr w:rsidR="00457BBD" w:rsidRPr="00FB7B7F" w14:paraId="2D540637" w14:textId="77777777" w:rsidTr="003B094E">
              <w:trPr>
                <w:trHeight w:val="84"/>
              </w:trPr>
              <w:tc>
                <w:tcPr>
                  <w:tcW w:w="2728" w:type="dxa"/>
                  <w:tcBorders>
                    <w:top w:val="single" w:sz="4" w:space="0" w:color="auto"/>
                    <w:bottom w:val="single" w:sz="4" w:space="0" w:color="auto"/>
                  </w:tcBorders>
                </w:tcPr>
                <w:p w14:paraId="3F1367CA"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1.5 Producto y requerimientos</w:t>
                  </w:r>
                </w:p>
              </w:tc>
              <w:tc>
                <w:tcPr>
                  <w:tcW w:w="5803" w:type="dxa"/>
                  <w:tcBorders>
                    <w:top w:val="single" w:sz="4" w:space="0" w:color="auto"/>
                    <w:bottom w:val="single" w:sz="4" w:space="0" w:color="auto"/>
                  </w:tcBorders>
                </w:tcPr>
                <w:p w14:paraId="1E5F3BB4" w14:textId="36E7BFD6" w:rsidR="00C65668" w:rsidRPr="00390067" w:rsidRDefault="00C65668" w:rsidP="00390067">
                  <w:pPr>
                    <w:pStyle w:val="ListParagraph"/>
                    <w:numPr>
                      <w:ilvl w:val="0"/>
                      <w:numId w:val="53"/>
                    </w:numPr>
                    <w:jc w:val="both"/>
                    <w:rPr>
                      <w:rFonts w:eastAsia="Arial" w:cs="Arial"/>
                      <w:bCs/>
                      <w:color w:val="000000"/>
                      <w:lang w:eastAsia="es-PA"/>
                    </w:rPr>
                  </w:pPr>
                  <w:r w:rsidRPr="00390067">
                    <w:rPr>
                      <w:rFonts w:eastAsia="Arial" w:cs="Arial"/>
                      <w:bCs/>
                      <w:color w:val="000000"/>
                      <w:lang w:eastAsia="es-PA"/>
                    </w:rPr>
                    <w:t>Las épicas del producto deben ser documentadas y priorizadas.</w:t>
                  </w:r>
                </w:p>
                <w:p w14:paraId="58ECEBB5" w14:textId="37D7EFE2" w:rsidR="00C65668" w:rsidRPr="00390067" w:rsidRDefault="00C65668" w:rsidP="00390067">
                  <w:pPr>
                    <w:pStyle w:val="ListParagraph"/>
                    <w:numPr>
                      <w:ilvl w:val="0"/>
                      <w:numId w:val="53"/>
                    </w:numPr>
                    <w:jc w:val="both"/>
                    <w:rPr>
                      <w:rFonts w:eastAsia="Arial" w:cs="Arial"/>
                      <w:bCs/>
                      <w:color w:val="000000"/>
                      <w:lang w:eastAsia="es-PA"/>
                    </w:rPr>
                  </w:pPr>
                  <w:r w:rsidRPr="00390067">
                    <w:rPr>
                      <w:rFonts w:eastAsia="Arial" w:cs="Arial"/>
                      <w:bCs/>
                      <w:color w:val="000000"/>
                      <w:lang w:eastAsia="es-PA"/>
                    </w:rPr>
                    <w:t>Se debe documentar y justificar el alcance del producto mínimo.</w:t>
                  </w:r>
                </w:p>
                <w:p w14:paraId="5FE34828" w14:textId="6E91A973" w:rsidR="00770EA5" w:rsidRPr="00390067" w:rsidRDefault="00C65668" w:rsidP="00390067">
                  <w:pPr>
                    <w:pStyle w:val="ListParagraph"/>
                    <w:numPr>
                      <w:ilvl w:val="0"/>
                      <w:numId w:val="53"/>
                    </w:numPr>
                    <w:jc w:val="both"/>
                    <w:rPr>
                      <w:rFonts w:eastAsia="Arial" w:cs="Arial"/>
                      <w:bCs/>
                      <w:color w:val="000000"/>
                      <w:lang w:eastAsia="es-PA"/>
                    </w:rPr>
                  </w:pPr>
                  <w:r w:rsidRPr="00390067">
                    <w:rPr>
                      <w:rFonts w:eastAsia="Arial" w:cs="Arial"/>
                      <w:bCs/>
                      <w:color w:val="000000"/>
                      <w:lang w:eastAsia="es-PA"/>
                    </w:rPr>
                    <w:t>Se deben documentar y estimar todas las tareas por épica.</w:t>
                  </w:r>
                </w:p>
              </w:tc>
            </w:tr>
            <w:tr w:rsidR="00457BBD" w:rsidRPr="00FB7B7F" w14:paraId="46CB0D7C" w14:textId="77777777" w:rsidTr="003B094E">
              <w:trPr>
                <w:trHeight w:val="84"/>
              </w:trPr>
              <w:tc>
                <w:tcPr>
                  <w:tcW w:w="2728" w:type="dxa"/>
                  <w:tcBorders>
                    <w:top w:val="single" w:sz="4" w:space="0" w:color="auto"/>
                    <w:bottom w:val="single" w:sz="4" w:space="0" w:color="auto"/>
                  </w:tcBorders>
                </w:tcPr>
                <w:p w14:paraId="0B7F441A" w14:textId="77777777" w:rsidR="00457BBD" w:rsidRPr="007B2397" w:rsidRDefault="00457BBD" w:rsidP="00EC3394">
                  <w:pPr>
                    <w:spacing w:after="0" w:line="480" w:lineRule="auto"/>
                    <w:jc w:val="both"/>
                    <w:rPr>
                      <w:rFonts w:ascii="Arial" w:eastAsia="Arial" w:hAnsi="Arial" w:cs="Arial"/>
                      <w:color w:val="000000"/>
                      <w:kern w:val="0"/>
                      <w:lang w:val="es-ES" w:eastAsia="es-PA"/>
                      <w14:ligatures w14:val="none"/>
                    </w:rPr>
                  </w:pPr>
                  <w:r w:rsidRPr="007B2397">
                    <w:rPr>
                      <w:rFonts w:ascii="Arial" w:eastAsia="Arial" w:hAnsi="Arial" w:cs="Arial"/>
                      <w:color w:val="000000"/>
                      <w:kern w:val="0"/>
                      <w:lang w:val="es-ES" w:eastAsia="es-PA"/>
                      <w14:ligatures w14:val="none"/>
                    </w:rPr>
                    <w:t>1.6 Prueba de concepto</w:t>
                  </w:r>
                </w:p>
              </w:tc>
              <w:tc>
                <w:tcPr>
                  <w:tcW w:w="5803" w:type="dxa"/>
                  <w:tcBorders>
                    <w:top w:val="single" w:sz="4" w:space="0" w:color="auto"/>
                    <w:bottom w:val="single" w:sz="4" w:space="0" w:color="auto"/>
                  </w:tcBorders>
                </w:tcPr>
                <w:p w14:paraId="1B22ECE3" w14:textId="77777777" w:rsidR="00457BBD" w:rsidRPr="00390067" w:rsidRDefault="00D252C9" w:rsidP="00390067">
                  <w:pPr>
                    <w:pStyle w:val="ListParagraph"/>
                    <w:numPr>
                      <w:ilvl w:val="0"/>
                      <w:numId w:val="54"/>
                    </w:numPr>
                    <w:jc w:val="both"/>
                    <w:rPr>
                      <w:rFonts w:eastAsia="Arial" w:cs="Arial"/>
                      <w:bCs/>
                      <w:color w:val="000000"/>
                      <w:lang w:eastAsia="es-PA"/>
                    </w:rPr>
                  </w:pPr>
                  <w:r w:rsidRPr="00390067">
                    <w:rPr>
                      <w:rFonts w:eastAsia="Arial" w:cs="Arial"/>
                      <w:bCs/>
                      <w:color w:val="000000"/>
                      <w:lang w:eastAsia="es-PA"/>
                    </w:rPr>
                    <w:t>Se debe completar la prueba de concepto para su testeo interno.</w:t>
                  </w:r>
                </w:p>
                <w:p w14:paraId="46922B8F" w14:textId="77777777" w:rsidR="00D252C9" w:rsidRPr="00390067" w:rsidRDefault="00D252C9" w:rsidP="00390067">
                  <w:pPr>
                    <w:pStyle w:val="ListParagraph"/>
                    <w:numPr>
                      <w:ilvl w:val="0"/>
                      <w:numId w:val="54"/>
                    </w:numPr>
                    <w:jc w:val="both"/>
                    <w:rPr>
                      <w:rFonts w:eastAsia="Arial" w:cs="Arial"/>
                      <w:bCs/>
                      <w:i/>
                      <w:iCs/>
                      <w:color w:val="000000"/>
                      <w:lang w:eastAsia="es-PA"/>
                    </w:rPr>
                  </w:pPr>
                  <w:r w:rsidRPr="00390067">
                    <w:rPr>
                      <w:rFonts w:eastAsia="Arial" w:cs="Arial"/>
                      <w:bCs/>
                      <w:color w:val="000000"/>
                      <w:lang w:eastAsia="es-PA"/>
                    </w:rPr>
                    <w:t xml:space="preserve">Se debe completar el código del </w:t>
                  </w:r>
                  <w:r w:rsidRPr="00390067">
                    <w:rPr>
                      <w:rFonts w:eastAsia="Arial" w:cs="Arial"/>
                      <w:bCs/>
                      <w:i/>
                      <w:iCs/>
                      <w:color w:val="000000"/>
                      <w:lang w:eastAsia="es-PA"/>
                    </w:rPr>
                    <w:t>back-and</w:t>
                  </w:r>
                  <w:r w:rsidRPr="00390067">
                    <w:rPr>
                      <w:rFonts w:eastAsia="Arial" w:cs="Arial"/>
                      <w:bCs/>
                      <w:color w:val="000000"/>
                      <w:lang w:eastAsia="es-PA"/>
                    </w:rPr>
                    <w:t xml:space="preserve"> y </w:t>
                  </w:r>
                  <w:proofErr w:type="spellStart"/>
                  <w:r w:rsidRPr="00390067">
                    <w:rPr>
                      <w:rFonts w:eastAsia="Arial" w:cs="Arial"/>
                      <w:bCs/>
                      <w:i/>
                      <w:iCs/>
                      <w:color w:val="000000"/>
                      <w:lang w:eastAsia="es-PA"/>
                    </w:rPr>
                    <w:t>front-end</w:t>
                  </w:r>
                  <w:proofErr w:type="spellEnd"/>
                </w:p>
                <w:p w14:paraId="1280FE87" w14:textId="77777777" w:rsidR="00D252C9" w:rsidRPr="00390067" w:rsidRDefault="00D252C9" w:rsidP="00390067">
                  <w:pPr>
                    <w:pStyle w:val="ListParagraph"/>
                    <w:numPr>
                      <w:ilvl w:val="0"/>
                      <w:numId w:val="54"/>
                    </w:numPr>
                    <w:jc w:val="both"/>
                    <w:rPr>
                      <w:rFonts w:eastAsia="Arial" w:cs="Arial"/>
                      <w:bCs/>
                      <w:color w:val="000000"/>
                      <w:lang w:eastAsia="es-PA"/>
                    </w:rPr>
                  </w:pPr>
                  <w:r w:rsidRPr="00390067">
                    <w:rPr>
                      <w:rFonts w:eastAsia="Arial" w:cs="Arial"/>
                      <w:bCs/>
                      <w:color w:val="000000"/>
                      <w:lang w:eastAsia="es-PA"/>
                    </w:rPr>
                    <w:lastRenderedPageBreak/>
                    <w:t>Se debe asegurar una infraestructura funcional para desplegar la prueba de concepto.</w:t>
                  </w:r>
                </w:p>
                <w:p w14:paraId="1408815B" w14:textId="77777777" w:rsidR="00D252C9" w:rsidRPr="00390067" w:rsidRDefault="00D252C9" w:rsidP="00390067">
                  <w:pPr>
                    <w:pStyle w:val="ListParagraph"/>
                    <w:numPr>
                      <w:ilvl w:val="0"/>
                      <w:numId w:val="54"/>
                    </w:numPr>
                    <w:jc w:val="both"/>
                    <w:rPr>
                      <w:rFonts w:eastAsia="Arial" w:cs="Arial"/>
                      <w:bCs/>
                      <w:color w:val="000000"/>
                      <w:lang w:eastAsia="es-PA"/>
                    </w:rPr>
                  </w:pPr>
                  <w:r w:rsidRPr="00390067">
                    <w:rPr>
                      <w:rFonts w:eastAsia="Arial" w:cs="Arial"/>
                      <w:bCs/>
                      <w:color w:val="000000"/>
                      <w:lang w:eastAsia="es-PA"/>
                    </w:rPr>
                    <w:t>Se debe realizar un reporte de retroalimentación y lecciones aprendidas.</w:t>
                  </w:r>
                </w:p>
                <w:p w14:paraId="2654874E" w14:textId="77777777" w:rsidR="00D252C9" w:rsidRPr="00390067" w:rsidRDefault="00D252C9" w:rsidP="00390067">
                  <w:pPr>
                    <w:pStyle w:val="ListParagraph"/>
                    <w:numPr>
                      <w:ilvl w:val="0"/>
                      <w:numId w:val="54"/>
                    </w:numPr>
                    <w:jc w:val="both"/>
                    <w:rPr>
                      <w:rFonts w:eastAsia="Arial" w:cs="Arial"/>
                      <w:bCs/>
                      <w:color w:val="000000"/>
                      <w:lang w:eastAsia="es-PA"/>
                    </w:rPr>
                  </w:pPr>
                  <w:r w:rsidRPr="00390067">
                    <w:rPr>
                      <w:rFonts w:eastAsia="Arial" w:cs="Arial"/>
                      <w:bCs/>
                      <w:color w:val="000000"/>
                      <w:lang w:eastAsia="es-PA"/>
                    </w:rPr>
                    <w:t>Se debe realizar un reporte de errores críticos detectados y solucionados.</w:t>
                  </w:r>
                </w:p>
                <w:p w14:paraId="7DEEA208" w14:textId="33D7FF72" w:rsidR="00D252C9" w:rsidRPr="00390067" w:rsidRDefault="00D252C9" w:rsidP="00390067">
                  <w:pPr>
                    <w:pStyle w:val="ListParagraph"/>
                    <w:numPr>
                      <w:ilvl w:val="0"/>
                      <w:numId w:val="54"/>
                    </w:numPr>
                    <w:jc w:val="both"/>
                    <w:rPr>
                      <w:rFonts w:eastAsia="Arial" w:cs="Arial"/>
                      <w:bCs/>
                      <w:color w:val="000000"/>
                      <w:lang w:eastAsia="es-PA"/>
                    </w:rPr>
                  </w:pPr>
                  <w:r w:rsidRPr="00390067">
                    <w:rPr>
                      <w:rFonts w:eastAsia="Arial" w:cs="Arial"/>
                      <w:bCs/>
                      <w:color w:val="000000"/>
                      <w:lang w:eastAsia="es-PA"/>
                    </w:rPr>
                    <w:t>Se debe realizar un reporte de nuevas épicas y tareas de mejora.</w:t>
                  </w:r>
                </w:p>
              </w:tc>
            </w:tr>
          </w:tbl>
          <w:p w14:paraId="1DDA7129" w14:textId="77777777" w:rsidR="00457BBD" w:rsidRPr="007B2397" w:rsidRDefault="00457BBD" w:rsidP="00EC3394">
            <w:pPr>
              <w:spacing w:after="0" w:line="480" w:lineRule="auto"/>
              <w:jc w:val="both"/>
              <w:rPr>
                <w:rFonts w:ascii="Arial" w:eastAsia="Arial" w:hAnsi="Arial" w:cs="Arial"/>
                <w:color w:val="000000"/>
                <w:kern w:val="0"/>
                <w:lang w:val="es-PA" w:eastAsia="es-PA"/>
                <w14:ligatures w14:val="none"/>
              </w:rPr>
            </w:pPr>
          </w:p>
        </w:tc>
      </w:tr>
      <w:tr w:rsidR="00457BBD" w:rsidRPr="007B2397" w14:paraId="19B4DA09" w14:textId="77777777" w:rsidTr="00EC3394">
        <w:trPr>
          <w:trHeight w:val="141"/>
        </w:trPr>
        <w:tc>
          <w:tcPr>
            <w:tcW w:w="8828" w:type="dxa"/>
            <w:gridSpan w:val="2"/>
            <w:tcBorders>
              <w:top w:val="single" w:sz="4" w:space="0" w:color="auto"/>
              <w:bottom w:val="single" w:sz="4" w:space="0" w:color="auto"/>
            </w:tcBorders>
            <w:shd w:val="clear" w:color="auto" w:fill="auto"/>
          </w:tcPr>
          <w:p w14:paraId="4426A5D6" w14:textId="19157AE1" w:rsidR="00457BBD" w:rsidRPr="007B2397" w:rsidRDefault="00457BBD" w:rsidP="00EC3394">
            <w:pPr>
              <w:spacing w:after="0" w:line="360" w:lineRule="auto"/>
              <w:jc w:val="both"/>
              <w:rPr>
                <w:rFonts w:ascii="Arial" w:eastAsia="Arial" w:hAnsi="Arial" w:cs="Arial"/>
                <w:b/>
                <w:bCs/>
                <w:color w:val="000000"/>
                <w:kern w:val="0"/>
                <w:lang w:val="es-ES" w:eastAsia="es-PA"/>
                <w14:ligatures w14:val="none"/>
              </w:rPr>
            </w:pPr>
            <w:r w:rsidRPr="007B2397">
              <w:rPr>
                <w:rFonts w:ascii="Arial" w:eastAsia="Arial" w:hAnsi="Arial" w:cs="Arial"/>
                <w:b/>
                <w:bCs/>
                <w:color w:val="000000"/>
                <w:kern w:val="0"/>
                <w:lang w:val="es-ES" w:eastAsia="es-PA"/>
                <w14:ligatures w14:val="none"/>
              </w:rPr>
              <w:lastRenderedPageBreak/>
              <w:t>Fuera de alcance</w:t>
            </w:r>
          </w:p>
        </w:tc>
      </w:tr>
      <w:tr w:rsidR="00457BBD" w:rsidRPr="00FB7B7F" w14:paraId="557FBCCC" w14:textId="77777777" w:rsidTr="00E74950">
        <w:trPr>
          <w:trHeight w:val="899"/>
        </w:trPr>
        <w:tc>
          <w:tcPr>
            <w:tcW w:w="8828" w:type="dxa"/>
            <w:gridSpan w:val="2"/>
            <w:tcBorders>
              <w:top w:val="single" w:sz="4" w:space="0" w:color="auto"/>
              <w:bottom w:val="single" w:sz="4" w:space="0" w:color="auto"/>
            </w:tcBorders>
          </w:tcPr>
          <w:p w14:paraId="6280AE94" w14:textId="0B97D0ED" w:rsidR="00457BBD" w:rsidRPr="00C41388" w:rsidRDefault="00457BBD" w:rsidP="00C41388">
            <w:pPr>
              <w:numPr>
                <w:ilvl w:val="0"/>
                <w:numId w:val="8"/>
              </w:numPr>
              <w:spacing w:line="480" w:lineRule="auto"/>
              <w:contextualSpacing/>
              <w:jc w:val="both"/>
              <w:rPr>
                <w:rFonts w:ascii="Arial" w:eastAsia="Aptos" w:hAnsi="Arial" w:cs="Arial"/>
                <w:b/>
                <w:bCs/>
                <w:noProof/>
                <w:lang w:val="es-CR"/>
              </w:rPr>
            </w:pPr>
            <w:r w:rsidRPr="007B2397">
              <w:rPr>
                <w:rFonts w:ascii="Arial" w:eastAsia="Aptos" w:hAnsi="Arial" w:cs="Arial"/>
                <w:noProof/>
                <w:lang w:val="es-CR"/>
              </w:rPr>
              <w:t>Portafolio de oferta turística internacional</w:t>
            </w:r>
            <w:r w:rsidR="00C90D3F">
              <w:rPr>
                <w:rFonts w:ascii="Arial" w:eastAsia="Aptos" w:hAnsi="Arial" w:cs="Arial"/>
                <w:noProof/>
                <w:lang w:val="es-CR"/>
              </w:rPr>
              <w:t xml:space="preserve"> por ser una aplicación enfocada en el turismo costarricense y el crecimiento de la economía local.</w:t>
            </w:r>
          </w:p>
          <w:p w14:paraId="7DB64B9D" w14:textId="3E8DE9CC" w:rsidR="00457BBD" w:rsidRPr="007B2397" w:rsidRDefault="00457BBD" w:rsidP="00EC3394">
            <w:pPr>
              <w:numPr>
                <w:ilvl w:val="0"/>
                <w:numId w:val="8"/>
              </w:numPr>
              <w:spacing w:line="480" w:lineRule="auto"/>
              <w:contextualSpacing/>
              <w:jc w:val="both"/>
              <w:rPr>
                <w:rFonts w:ascii="Arial" w:eastAsia="Aptos" w:hAnsi="Arial" w:cs="Arial"/>
                <w:b/>
                <w:bCs/>
                <w:noProof/>
                <w:lang w:val="es-CR"/>
              </w:rPr>
            </w:pPr>
            <w:r w:rsidRPr="007B2397">
              <w:rPr>
                <w:rFonts w:ascii="Arial" w:eastAsia="Aptos" w:hAnsi="Arial" w:cs="Arial"/>
                <w:noProof/>
                <w:lang w:val="es-CR"/>
              </w:rPr>
              <w:t>Desarrollo completo de la aplicación</w:t>
            </w:r>
            <w:r w:rsidR="00C90D3F">
              <w:rPr>
                <w:rFonts w:ascii="Arial" w:eastAsia="Aptos" w:hAnsi="Arial" w:cs="Arial"/>
                <w:noProof/>
                <w:lang w:val="es-CR"/>
              </w:rPr>
              <w:t>, ya que el desarrollo de este proyecto contempla el diseño de un prototipo y no representa el producto listo para ser lanzado</w:t>
            </w:r>
            <w:r w:rsidRPr="007B2397">
              <w:rPr>
                <w:rFonts w:ascii="Arial" w:eastAsia="Aptos" w:hAnsi="Arial" w:cs="Arial"/>
                <w:noProof/>
                <w:lang w:val="es-CR"/>
              </w:rPr>
              <w:t>.</w:t>
            </w:r>
          </w:p>
        </w:tc>
      </w:tr>
    </w:tbl>
    <w:p w14:paraId="285418E9" w14:textId="426B7177" w:rsidR="004000CB" w:rsidRDefault="00457BBD" w:rsidP="00457BBD">
      <w:pPr>
        <w:spacing w:line="480" w:lineRule="auto"/>
        <w:rPr>
          <w:rFonts w:ascii="Arial" w:eastAsia="Aptos" w:hAnsi="Arial" w:cs="Arial"/>
          <w:lang w:val="es-PA"/>
        </w:rPr>
      </w:pPr>
      <w:r w:rsidRPr="00C90D3F">
        <w:rPr>
          <w:rFonts w:ascii="Arial" w:eastAsia="Aptos" w:hAnsi="Arial" w:cs="Arial"/>
          <w:i/>
          <w:iCs/>
          <w:lang w:val="es-PA"/>
        </w:rPr>
        <w:t>Nota</w:t>
      </w:r>
      <w:r w:rsidRPr="007B2397">
        <w:rPr>
          <w:rFonts w:ascii="Arial" w:eastAsia="Aptos" w:hAnsi="Arial" w:cs="Arial"/>
          <w:lang w:val="es-PA"/>
        </w:rPr>
        <w:t>. Elaboración propia</w:t>
      </w:r>
    </w:p>
    <w:p w14:paraId="662F1284" w14:textId="7B6548CA" w:rsidR="00EB6F3D" w:rsidRPr="007B2397" w:rsidRDefault="00EB6F3D" w:rsidP="00457BBD">
      <w:pPr>
        <w:rPr>
          <w:rFonts w:ascii="Arial" w:hAnsi="Arial" w:cs="Arial"/>
          <w:b/>
          <w:bCs/>
          <w:lang w:val="es-ES" w:eastAsia="es-ES"/>
        </w:rPr>
      </w:pPr>
      <w:r w:rsidRPr="007B2397">
        <w:rPr>
          <w:rFonts w:ascii="Arial" w:hAnsi="Arial" w:cs="Arial"/>
          <w:b/>
          <w:bCs/>
          <w:lang w:val="es-ES" w:eastAsia="es-ES"/>
        </w:rPr>
        <w:t>4.3.</w:t>
      </w:r>
      <w:r w:rsidR="00C415EF">
        <w:rPr>
          <w:rFonts w:ascii="Arial" w:hAnsi="Arial" w:cs="Arial"/>
          <w:b/>
          <w:bCs/>
          <w:lang w:val="es-ES" w:eastAsia="es-ES"/>
        </w:rPr>
        <w:t>1.3</w:t>
      </w:r>
      <w:r w:rsidRPr="007B2397">
        <w:rPr>
          <w:rFonts w:ascii="Arial" w:hAnsi="Arial" w:cs="Arial"/>
          <w:b/>
          <w:bCs/>
          <w:lang w:val="es-ES" w:eastAsia="es-ES"/>
        </w:rPr>
        <w:tab/>
        <w:t>Elaboración de la EDT</w:t>
      </w:r>
    </w:p>
    <w:p w14:paraId="4304E947" w14:textId="3224F662" w:rsidR="00FF5FDF" w:rsidRPr="007B2397" w:rsidRDefault="00496911" w:rsidP="00163646">
      <w:pPr>
        <w:spacing w:line="480" w:lineRule="auto"/>
        <w:ind w:firstLine="720"/>
        <w:rPr>
          <w:rFonts w:ascii="Arial" w:eastAsia="Aptos" w:hAnsi="Arial" w:cs="Arial"/>
          <w:lang w:val="es-PA"/>
        </w:rPr>
        <w:sectPr w:rsidR="00FF5FDF" w:rsidRPr="007B2397" w:rsidSect="00E36068">
          <w:pgSz w:w="11906" w:h="16838"/>
          <w:pgMar w:top="1985" w:right="1418" w:bottom="1701" w:left="1985" w:header="720" w:footer="720" w:gutter="0"/>
          <w:cols w:space="720"/>
          <w:docGrid w:linePitch="360"/>
        </w:sectPr>
      </w:pPr>
      <w:r w:rsidRPr="007B2397">
        <w:rPr>
          <w:rFonts w:ascii="Arial" w:eastAsia="Aptos" w:hAnsi="Arial" w:cs="Arial"/>
          <w:lang w:val="es-PA"/>
        </w:rPr>
        <w:t>De acuerdo con</w:t>
      </w:r>
      <w:r w:rsidR="00EB6F3D" w:rsidRPr="007B2397">
        <w:rPr>
          <w:rFonts w:ascii="Arial" w:eastAsia="Aptos" w:hAnsi="Arial" w:cs="Arial"/>
          <w:lang w:val="es-PA"/>
        </w:rPr>
        <w:t xml:space="preserve"> la guía del </w:t>
      </w:r>
      <w:r w:rsidR="007B1802" w:rsidRPr="007B2397">
        <w:rPr>
          <w:rFonts w:ascii="Arial" w:eastAsia="Aptos" w:hAnsi="Arial" w:cs="Arial"/>
          <w:lang w:val="es-PA"/>
        </w:rPr>
        <w:t>PMBOK®</w:t>
      </w:r>
      <w:r w:rsidR="00770EA5" w:rsidRPr="007B2397">
        <w:rPr>
          <w:rFonts w:ascii="Arial" w:eastAsia="Aptos" w:hAnsi="Arial" w:cs="Arial"/>
          <w:lang w:val="es-PA"/>
        </w:rPr>
        <w:t xml:space="preserve"> </w:t>
      </w:r>
      <w:r w:rsidR="00EB6F3D" w:rsidRPr="007B2397">
        <w:rPr>
          <w:rFonts w:ascii="Arial" w:eastAsia="Arial" w:hAnsi="Arial" w:cs="Arial"/>
          <w:color w:val="000000"/>
          <w:lang w:val="es-ES" w:eastAsia="es-PA"/>
        </w:rPr>
        <w:t>(</w:t>
      </w:r>
      <w:r w:rsidR="00565B81">
        <w:rPr>
          <w:rFonts w:ascii="Arial" w:eastAsia="Arial" w:hAnsi="Arial" w:cs="Arial"/>
          <w:color w:val="000000"/>
          <w:lang w:val="es-ES" w:eastAsia="es-PA"/>
        </w:rPr>
        <w:t xml:space="preserve">PMI, </w:t>
      </w:r>
      <w:r w:rsidR="00EB6F3D" w:rsidRPr="007B2397">
        <w:rPr>
          <w:rFonts w:ascii="Arial" w:eastAsia="Arial" w:hAnsi="Arial" w:cs="Arial"/>
          <w:color w:val="000000"/>
          <w:lang w:val="es-ES" w:eastAsia="es-PA"/>
        </w:rPr>
        <w:t xml:space="preserve">2017), crear la EDT </w:t>
      </w:r>
      <w:r w:rsidR="00770EA5" w:rsidRPr="007B2397">
        <w:rPr>
          <w:rFonts w:ascii="Arial" w:eastAsia="Arial" w:hAnsi="Arial" w:cs="Arial"/>
          <w:color w:val="000000"/>
          <w:lang w:val="es-ES" w:eastAsia="es-PA"/>
        </w:rPr>
        <w:t>“</w:t>
      </w:r>
      <w:r w:rsidR="00EB6F3D" w:rsidRPr="007B2397">
        <w:rPr>
          <w:rFonts w:ascii="Arial" w:eastAsia="Arial" w:hAnsi="Arial" w:cs="Arial"/>
          <w:color w:val="000000"/>
          <w:lang w:val="es-ES" w:eastAsia="es-PA"/>
        </w:rPr>
        <w:t>es el proceso de subdividir los entregables del proyecto y el trabajo del proyecto en componentes más pequeños y manejables</w:t>
      </w:r>
      <w:r w:rsidR="00770EA5" w:rsidRPr="007B2397">
        <w:rPr>
          <w:rFonts w:ascii="Arial" w:eastAsia="Arial" w:hAnsi="Arial" w:cs="Arial"/>
          <w:color w:val="000000"/>
          <w:lang w:val="es-ES" w:eastAsia="es-PA"/>
        </w:rPr>
        <w:t>” (</w:t>
      </w:r>
      <w:r w:rsidR="00506D3E" w:rsidRPr="007B2397">
        <w:rPr>
          <w:rFonts w:ascii="Arial" w:eastAsia="Arial" w:hAnsi="Arial" w:cs="Arial"/>
          <w:color w:val="000000"/>
          <w:lang w:val="es-ES" w:eastAsia="es-PA"/>
        </w:rPr>
        <w:t>p.129</w:t>
      </w:r>
      <w:r w:rsidR="00770EA5" w:rsidRPr="007B2397">
        <w:rPr>
          <w:rFonts w:ascii="Arial" w:eastAsia="Arial" w:hAnsi="Arial" w:cs="Arial"/>
          <w:color w:val="000000"/>
          <w:lang w:val="es-ES" w:eastAsia="es-PA"/>
        </w:rPr>
        <w:t>)</w:t>
      </w:r>
      <w:r w:rsidR="00EB6F3D" w:rsidRPr="007B2397">
        <w:rPr>
          <w:rFonts w:ascii="Arial" w:eastAsia="Arial" w:hAnsi="Arial" w:cs="Arial"/>
          <w:color w:val="000000"/>
          <w:lang w:val="es-ES" w:eastAsia="es-PA"/>
        </w:rPr>
        <w:t xml:space="preserve">. </w:t>
      </w:r>
      <w:r w:rsidR="007F43D0" w:rsidRPr="007B2397">
        <w:rPr>
          <w:rFonts w:ascii="Arial" w:eastAsia="Arial" w:hAnsi="Arial" w:cs="Arial"/>
          <w:color w:val="000000"/>
          <w:lang w:val="es-ES" w:eastAsia="es-PA"/>
        </w:rPr>
        <w:t>A continuación</w:t>
      </w:r>
      <w:r w:rsidRPr="007B2397">
        <w:rPr>
          <w:rFonts w:ascii="Arial" w:eastAsia="Arial" w:hAnsi="Arial" w:cs="Arial"/>
          <w:color w:val="000000"/>
          <w:lang w:val="es-ES" w:eastAsia="es-PA"/>
        </w:rPr>
        <w:t>,</w:t>
      </w:r>
      <w:r w:rsidR="007F43D0" w:rsidRPr="007B2397">
        <w:rPr>
          <w:rFonts w:ascii="Arial" w:eastAsia="Arial" w:hAnsi="Arial" w:cs="Arial"/>
          <w:color w:val="000000"/>
          <w:lang w:val="es-ES" w:eastAsia="es-PA"/>
        </w:rPr>
        <w:t xml:space="preserve"> se </w:t>
      </w:r>
      <w:r w:rsidR="00EB6F3D" w:rsidRPr="007B2397">
        <w:rPr>
          <w:rFonts w:ascii="Arial" w:eastAsia="Aptos" w:hAnsi="Arial" w:cs="Arial"/>
          <w:lang w:val="es-PA"/>
        </w:rPr>
        <w:t xml:space="preserve">presenta la EDT </w:t>
      </w:r>
      <w:r w:rsidR="00770EA5" w:rsidRPr="007B2397">
        <w:rPr>
          <w:rFonts w:ascii="Arial" w:eastAsia="Aptos" w:hAnsi="Arial" w:cs="Arial"/>
          <w:lang w:val="es-PA"/>
        </w:rPr>
        <w:t>del</w:t>
      </w:r>
      <w:r w:rsidR="00EB6F3D" w:rsidRPr="007B2397">
        <w:rPr>
          <w:rFonts w:ascii="Arial" w:eastAsia="Aptos" w:hAnsi="Arial" w:cs="Arial"/>
          <w:lang w:val="es-PA"/>
        </w:rPr>
        <w:t xml:space="preserve"> proyecto.</w:t>
      </w:r>
      <w:bookmarkStart w:id="240" w:name="_Hlk158847807"/>
    </w:p>
    <w:p w14:paraId="51B25016" w14:textId="6744229F" w:rsidR="00FF5FDF" w:rsidRPr="007B2397" w:rsidRDefault="00FF5FDF" w:rsidP="00B13C59">
      <w:pPr>
        <w:pStyle w:val="Figura1"/>
        <w:ind w:firstLine="0"/>
        <w:rPr>
          <w:rFonts w:eastAsia="Aptos"/>
          <w:noProof/>
          <w:sz w:val="22"/>
          <w:szCs w:val="22"/>
        </w:rPr>
      </w:pPr>
      <w:bookmarkStart w:id="241" w:name="_Toc164876023"/>
      <w:r w:rsidRPr="007B2397">
        <w:rPr>
          <w:rFonts w:eastAsia="Aptos"/>
          <w:noProof/>
          <w:sz w:val="22"/>
          <w:szCs w:val="22"/>
        </w:rPr>
        <w:lastRenderedPageBreak/>
        <w:t xml:space="preserve">Figura </w:t>
      </w:r>
      <w:r w:rsidR="00DB6DDB">
        <w:rPr>
          <w:rFonts w:eastAsia="Aptos"/>
          <w:noProof/>
          <w:sz w:val="22"/>
          <w:szCs w:val="22"/>
        </w:rPr>
        <w:t>6</w:t>
      </w:r>
      <w:bookmarkEnd w:id="241"/>
    </w:p>
    <w:p w14:paraId="70E99122" w14:textId="1B89D2CC" w:rsidR="00FF5FDF" w:rsidRPr="007B2397" w:rsidRDefault="00FF5FDF" w:rsidP="00CC1A4E">
      <w:pPr>
        <w:spacing w:line="480" w:lineRule="auto"/>
        <w:rPr>
          <w:rFonts w:ascii="Arial" w:eastAsia="Aptos" w:hAnsi="Arial" w:cs="Arial"/>
          <w:i/>
          <w:iCs/>
          <w:noProof/>
          <w:lang w:val="es-PA"/>
        </w:rPr>
      </w:pPr>
      <w:r w:rsidRPr="007B2397">
        <w:rPr>
          <w:rFonts w:ascii="Arial" w:eastAsia="Aptos" w:hAnsi="Arial" w:cs="Arial"/>
          <w:i/>
          <w:iCs/>
          <w:noProof/>
          <w:lang w:val="es-PA"/>
        </w:rPr>
        <w:t>Estructura de desglose de trabajo del proyecto</w:t>
      </w:r>
    </w:p>
    <w:p w14:paraId="601D64AD" w14:textId="02D0AE1B" w:rsidR="006A1E52" w:rsidRPr="007B2397" w:rsidRDefault="00911B6B" w:rsidP="007410D1">
      <w:pPr>
        <w:spacing w:after="0" w:line="276" w:lineRule="auto"/>
        <w:jc w:val="center"/>
        <w:rPr>
          <w:rFonts w:ascii="Arial" w:eastAsia="Aptos" w:hAnsi="Arial" w:cs="Arial"/>
          <w:i/>
          <w:iCs/>
          <w:noProof/>
          <w:lang w:val="es-PA"/>
        </w:rPr>
      </w:pPr>
      <w:r>
        <w:rPr>
          <w:rFonts w:ascii="Arial" w:eastAsia="Aptos" w:hAnsi="Arial" w:cs="Arial"/>
          <w:i/>
          <w:iCs/>
          <w:noProof/>
          <w:lang w:val="es-PA"/>
        </w:rPr>
        <w:drawing>
          <wp:inline distT="0" distB="0" distL="0" distR="0" wp14:anchorId="441A7FE1" wp14:editId="6E2418A1">
            <wp:extent cx="7626350" cy="4217358"/>
            <wp:effectExtent l="0" t="0" r="0" b="0"/>
            <wp:docPr id="101310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73687" cy="4243535"/>
                    </a:xfrm>
                    <a:prstGeom prst="rect">
                      <a:avLst/>
                    </a:prstGeom>
                    <a:noFill/>
                  </pic:spPr>
                </pic:pic>
              </a:graphicData>
            </a:graphic>
          </wp:inline>
        </w:drawing>
      </w:r>
    </w:p>
    <w:p w14:paraId="2E76190B" w14:textId="3759F233" w:rsidR="009C6FBF" w:rsidRPr="007B2397" w:rsidRDefault="00FF5FDF" w:rsidP="00FD615A">
      <w:pPr>
        <w:spacing w:line="276" w:lineRule="auto"/>
        <w:rPr>
          <w:rFonts w:ascii="Arial" w:eastAsia="Aptos" w:hAnsi="Arial" w:cs="Arial"/>
          <w:i/>
          <w:iCs/>
          <w:noProof/>
          <w:lang w:val="es-PA"/>
        </w:rPr>
        <w:sectPr w:rsidR="009C6FBF" w:rsidRPr="007B2397" w:rsidSect="00E36068">
          <w:pgSz w:w="16838" w:h="11906" w:orient="landscape"/>
          <w:pgMar w:top="1985" w:right="1418" w:bottom="1701" w:left="1985" w:header="720" w:footer="720" w:gutter="0"/>
          <w:cols w:space="720"/>
          <w:docGrid w:linePitch="360"/>
        </w:sectPr>
      </w:pPr>
      <w:r w:rsidRPr="00C90D3F">
        <w:rPr>
          <w:rFonts w:ascii="Arial" w:eastAsia="Aptos" w:hAnsi="Arial" w:cs="Arial"/>
          <w:i/>
          <w:iCs/>
          <w:noProof/>
          <w:lang w:val="es-PA"/>
        </w:rPr>
        <w:t>Nota</w:t>
      </w:r>
      <w:r w:rsidRPr="007B2397">
        <w:rPr>
          <w:rFonts w:ascii="Arial" w:eastAsia="Aptos" w:hAnsi="Arial" w:cs="Arial"/>
          <w:noProof/>
          <w:lang w:val="es-PA"/>
        </w:rPr>
        <w:t>. Elaboración propia</w:t>
      </w:r>
      <w:r w:rsidRPr="007B2397">
        <w:rPr>
          <w:rFonts w:ascii="Arial" w:eastAsia="Aptos" w:hAnsi="Arial" w:cs="Arial"/>
          <w:i/>
          <w:iCs/>
          <w:noProof/>
          <w:lang w:val="es-PA"/>
        </w:rPr>
        <w:tab/>
      </w:r>
    </w:p>
    <w:bookmarkEnd w:id="240"/>
    <w:p w14:paraId="34207016" w14:textId="1BE72170" w:rsidR="005D6BDC" w:rsidRPr="00C36520" w:rsidRDefault="00C36520" w:rsidP="00C36520">
      <w:pPr>
        <w:spacing w:line="480" w:lineRule="auto"/>
        <w:ind w:firstLine="720"/>
        <w:rPr>
          <w:lang w:val="es-PA"/>
        </w:rPr>
      </w:pPr>
      <w:r w:rsidRPr="007B2397">
        <w:rPr>
          <w:rFonts w:ascii="Arial" w:eastAsia="Arial" w:hAnsi="Arial" w:cs="Arial"/>
          <w:color w:val="000000"/>
          <w:lang w:val="es-ES" w:eastAsia="es-PA"/>
        </w:rPr>
        <w:lastRenderedPageBreak/>
        <w:t xml:space="preserve">A continuación, se </w:t>
      </w:r>
      <w:r w:rsidRPr="007B2397">
        <w:rPr>
          <w:rFonts w:ascii="Arial" w:eastAsia="Aptos" w:hAnsi="Arial" w:cs="Arial"/>
          <w:lang w:val="es-PA"/>
        </w:rPr>
        <w:t xml:space="preserve">presenta </w:t>
      </w:r>
      <w:r>
        <w:rPr>
          <w:rFonts w:ascii="Arial" w:eastAsia="Aptos" w:hAnsi="Arial" w:cs="Arial"/>
          <w:lang w:val="es-PA"/>
        </w:rPr>
        <w:t>el Diccionario de la</w:t>
      </w:r>
      <w:r w:rsidRPr="007B2397">
        <w:rPr>
          <w:rFonts w:ascii="Arial" w:eastAsia="Aptos" w:hAnsi="Arial" w:cs="Arial"/>
          <w:lang w:val="es-PA"/>
        </w:rPr>
        <w:t xml:space="preserve"> EDT del</w:t>
      </w:r>
      <w:r>
        <w:rPr>
          <w:rFonts w:ascii="Arial" w:eastAsia="Aptos" w:hAnsi="Arial" w:cs="Arial"/>
          <w:lang w:val="es-PA"/>
        </w:rPr>
        <w:t xml:space="preserve"> proyecto con el fin de describir </w:t>
      </w:r>
      <w:r w:rsidR="00B86888">
        <w:rPr>
          <w:rFonts w:ascii="Arial" w:eastAsia="Aptos" w:hAnsi="Arial" w:cs="Arial"/>
          <w:lang w:val="es-PA"/>
        </w:rPr>
        <w:t>los aspectos relacionados a cada paquete de trabajo.</w:t>
      </w:r>
    </w:p>
    <w:p w14:paraId="21D645A2" w14:textId="3261A280" w:rsidR="00FD615A" w:rsidRPr="00310CF1" w:rsidRDefault="00DB6DDB" w:rsidP="00DB6DDB">
      <w:pPr>
        <w:pStyle w:val="Figura1"/>
        <w:ind w:firstLine="0"/>
        <w:rPr>
          <w:sz w:val="22"/>
          <w:szCs w:val="22"/>
        </w:rPr>
      </w:pPr>
      <w:bookmarkStart w:id="242" w:name="_Toc164876024"/>
      <w:r w:rsidRPr="00310CF1">
        <w:rPr>
          <w:sz w:val="22"/>
          <w:szCs w:val="22"/>
        </w:rPr>
        <w:t>Figura 7</w:t>
      </w:r>
      <w:bookmarkEnd w:id="242"/>
    </w:p>
    <w:p w14:paraId="4A38B757" w14:textId="05B41687" w:rsidR="00FD615A" w:rsidRPr="00761BFC" w:rsidRDefault="00FD615A" w:rsidP="00761BFC">
      <w:pPr>
        <w:spacing w:line="480" w:lineRule="auto"/>
        <w:rPr>
          <w:rFonts w:ascii="Arial" w:hAnsi="Arial" w:cs="Arial"/>
          <w:i/>
          <w:iCs/>
          <w:lang w:val="es-ES" w:eastAsia="es-ES"/>
        </w:rPr>
      </w:pPr>
      <w:r w:rsidRPr="005D6BDC">
        <w:rPr>
          <w:rFonts w:ascii="Arial" w:hAnsi="Arial" w:cs="Arial"/>
          <w:i/>
          <w:iCs/>
          <w:lang w:val="es-ES" w:eastAsia="es-ES"/>
        </w:rPr>
        <w:t>Diccionario de la EDT</w:t>
      </w:r>
    </w:p>
    <w:tbl>
      <w:tblPr>
        <w:tblW w:w="9138" w:type="dxa"/>
        <w:tblInd w:w="-5" w:type="dxa"/>
        <w:tblLook w:val="04A0" w:firstRow="1" w:lastRow="0" w:firstColumn="1" w:lastColumn="0" w:noHBand="0" w:noVBand="1"/>
      </w:tblPr>
      <w:tblGrid>
        <w:gridCol w:w="2115"/>
        <w:gridCol w:w="3205"/>
        <w:gridCol w:w="2500"/>
        <w:gridCol w:w="1318"/>
      </w:tblGrid>
      <w:tr w:rsidR="00001C11" w:rsidRPr="00980EE6" w14:paraId="0FE9646E" w14:textId="77777777" w:rsidTr="00C90D3F">
        <w:trPr>
          <w:trHeight w:val="291"/>
        </w:trPr>
        <w:tc>
          <w:tcPr>
            <w:tcW w:w="5320" w:type="dxa"/>
            <w:gridSpan w:val="2"/>
            <w:tcBorders>
              <w:top w:val="single" w:sz="4" w:space="0" w:color="auto"/>
              <w:bottom w:val="single" w:sz="4" w:space="0" w:color="auto"/>
            </w:tcBorders>
            <w:shd w:val="clear" w:color="auto" w:fill="auto"/>
            <w:noWrap/>
          </w:tcPr>
          <w:p w14:paraId="5D8ED255" w14:textId="7596C42D"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B27EDAE" w14:textId="2C0284A2"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5D60E24" w14:textId="77A70CF8"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r w:rsidRPr="007B2397">
              <w:rPr>
                <w:rFonts w:ascii="Arial" w:eastAsia="Times New Roman" w:hAnsi="Arial" w:cs="Arial"/>
                <w:b/>
                <w:bCs/>
                <w:color w:val="000000"/>
                <w:kern w:val="0"/>
                <w:lang w:eastAsia="en-GB"/>
                <w14:ligatures w14:val="none"/>
              </w:rPr>
              <w:t>1.1.2</w:t>
            </w:r>
          </w:p>
        </w:tc>
      </w:tr>
      <w:tr w:rsidR="00001C11" w:rsidRPr="00FB7B7F" w14:paraId="4847176F" w14:textId="77777777" w:rsidTr="004A7EEF">
        <w:trPr>
          <w:trHeight w:val="706"/>
        </w:trPr>
        <w:tc>
          <w:tcPr>
            <w:tcW w:w="2115" w:type="dxa"/>
            <w:tcBorders>
              <w:top w:val="single" w:sz="4" w:space="0" w:color="auto"/>
              <w:bottom w:val="single" w:sz="4" w:space="0" w:color="auto"/>
              <w:right w:val="single" w:sz="4" w:space="0" w:color="auto"/>
            </w:tcBorders>
            <w:shd w:val="clear" w:color="auto" w:fill="auto"/>
            <w:noWrap/>
          </w:tcPr>
          <w:p w14:paraId="098D192A" w14:textId="6977D91A"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tcPr>
          <w:p w14:paraId="050B22F3" w14:textId="35D0A97D"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Análisis de mercado, técnico y administrativo de aplicaciones similares</w:t>
            </w:r>
          </w:p>
        </w:tc>
        <w:tc>
          <w:tcPr>
            <w:tcW w:w="2500" w:type="dxa"/>
            <w:tcBorders>
              <w:top w:val="single" w:sz="4" w:space="0" w:color="auto"/>
              <w:bottom w:val="single" w:sz="4" w:space="0" w:color="auto"/>
            </w:tcBorders>
            <w:shd w:val="clear" w:color="auto" w:fill="auto"/>
            <w:noWrap/>
          </w:tcPr>
          <w:p w14:paraId="17486AB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tcPr>
          <w:p w14:paraId="5032CF4A"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75EB54EF"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7BE924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4FE57C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C79562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28D7FA1C" w14:textId="77777777" w:rsidTr="004A7EEF">
        <w:trPr>
          <w:trHeight w:val="1267"/>
        </w:trPr>
        <w:tc>
          <w:tcPr>
            <w:tcW w:w="2115" w:type="dxa"/>
            <w:tcBorders>
              <w:top w:val="single" w:sz="4" w:space="0" w:color="auto"/>
              <w:bottom w:val="single" w:sz="4" w:space="0" w:color="auto"/>
              <w:right w:val="single" w:sz="4" w:space="0" w:color="auto"/>
            </w:tcBorders>
            <w:shd w:val="clear" w:color="auto" w:fill="auto"/>
            <w:noWrap/>
            <w:hideMark/>
          </w:tcPr>
          <w:p w14:paraId="6026403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3679A33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Estudio de mercado, técnico y administrativo, Análisis de características y funcionalidades, Definición de precios y modelo de negocio</w:t>
            </w:r>
          </w:p>
        </w:tc>
        <w:tc>
          <w:tcPr>
            <w:tcW w:w="2500" w:type="dxa"/>
            <w:tcBorders>
              <w:top w:val="single" w:sz="4" w:space="0" w:color="auto"/>
              <w:bottom w:val="single" w:sz="4" w:space="0" w:color="auto"/>
            </w:tcBorders>
            <w:shd w:val="clear" w:color="auto" w:fill="auto"/>
            <w:noWrap/>
            <w:hideMark/>
          </w:tcPr>
          <w:p w14:paraId="73785CA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B86AE42"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066E7A07"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0A2DFD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370E7A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Obtención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requerimientos</w:t>
            </w:r>
            <w:proofErr w:type="spellEnd"/>
          </w:p>
        </w:tc>
        <w:tc>
          <w:tcPr>
            <w:tcW w:w="1318" w:type="dxa"/>
            <w:tcBorders>
              <w:top w:val="single" w:sz="4" w:space="0" w:color="auto"/>
              <w:bottom w:val="single" w:sz="4" w:space="0" w:color="auto"/>
            </w:tcBorders>
            <w:shd w:val="clear" w:color="auto" w:fill="auto"/>
            <w:noWrap/>
            <w:hideMark/>
          </w:tcPr>
          <w:p w14:paraId="1D74019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60F4D416"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74C032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A218529" w14:textId="77777777" w:rsidR="00001C11" w:rsidRPr="00D46B10" w:rsidRDefault="00001C11" w:rsidP="00001C11">
            <w:pPr>
              <w:spacing w:after="0" w:line="240" w:lineRule="auto"/>
              <w:rPr>
                <w:rFonts w:ascii="Arial" w:eastAsia="Times New Roman" w:hAnsi="Arial" w:cs="Arial"/>
                <w:color w:val="000000"/>
                <w:kern w:val="0"/>
                <w:lang w:eastAsia="en-GB"/>
                <w14:ligatures w14:val="none"/>
              </w:rPr>
            </w:pPr>
            <w:r w:rsidRPr="00D46B10">
              <w:rPr>
                <w:rFonts w:ascii="Arial" w:eastAsia="Times New Roman" w:hAnsi="Arial" w:cs="Arial"/>
                <w:color w:val="000000"/>
                <w:kern w:val="0"/>
                <w:lang w:eastAsia="en-GB"/>
                <w14:ligatures w14:val="none"/>
              </w:rPr>
              <w:t>15 días</w:t>
            </w:r>
          </w:p>
        </w:tc>
        <w:tc>
          <w:tcPr>
            <w:tcW w:w="2500" w:type="dxa"/>
            <w:tcBorders>
              <w:top w:val="single" w:sz="4" w:space="0" w:color="auto"/>
              <w:bottom w:val="single" w:sz="4" w:space="0" w:color="auto"/>
            </w:tcBorders>
            <w:shd w:val="clear" w:color="auto" w:fill="auto"/>
            <w:noWrap/>
            <w:hideMark/>
          </w:tcPr>
          <w:p w14:paraId="12FE4878" w14:textId="77777777" w:rsidR="00001C11" w:rsidRPr="00D46B10" w:rsidRDefault="00001C11" w:rsidP="00001C11">
            <w:pPr>
              <w:spacing w:after="0" w:line="240" w:lineRule="auto"/>
              <w:rPr>
                <w:rFonts w:ascii="Arial" w:eastAsia="Times New Roman" w:hAnsi="Arial" w:cs="Arial"/>
                <w:color w:val="000000"/>
                <w:kern w:val="0"/>
                <w:lang w:eastAsia="en-GB"/>
                <w14:ligatures w14:val="none"/>
              </w:rPr>
            </w:pPr>
            <w:r w:rsidRPr="00D46B10">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02EDD83" w14:textId="338A68E7" w:rsidR="00001C11" w:rsidRPr="00D46B10" w:rsidRDefault="00001C11" w:rsidP="00001C11">
            <w:pPr>
              <w:spacing w:after="0" w:line="240" w:lineRule="auto"/>
              <w:rPr>
                <w:rFonts w:ascii="Arial" w:eastAsia="Times New Roman" w:hAnsi="Arial" w:cs="Arial"/>
                <w:color w:val="000000"/>
                <w:kern w:val="0"/>
                <w:lang w:eastAsia="en-GB"/>
                <w14:ligatures w14:val="none"/>
              </w:rPr>
            </w:pPr>
            <w:r w:rsidRPr="00D46B10">
              <w:rPr>
                <w:rFonts w:ascii="Arial" w:eastAsia="Times New Roman" w:hAnsi="Arial" w:cs="Arial"/>
                <w:color w:val="000000"/>
                <w:kern w:val="0"/>
                <w:lang w:eastAsia="en-GB"/>
                <w14:ligatures w14:val="none"/>
              </w:rPr>
              <w:t xml:space="preserve">     $1,300 </w:t>
            </w:r>
          </w:p>
        </w:tc>
      </w:tr>
      <w:tr w:rsidR="00001C11" w:rsidRPr="007B2397" w14:paraId="6C773649"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B79469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6967063" w14:textId="18A4D6D2" w:rsidR="00001C11" w:rsidRPr="00D46B10" w:rsidRDefault="00370349" w:rsidP="00001C11">
            <w:pPr>
              <w:spacing w:after="0" w:line="240" w:lineRule="auto"/>
              <w:rPr>
                <w:rFonts w:ascii="Arial" w:eastAsia="Times New Roman" w:hAnsi="Arial" w:cs="Arial"/>
                <w:color w:val="000000"/>
                <w:kern w:val="0"/>
                <w:lang w:eastAsia="en-GB"/>
                <w14:ligatures w14:val="none"/>
              </w:rPr>
            </w:pPr>
            <w:r w:rsidRPr="00D46B10">
              <w:rPr>
                <w:rFonts w:ascii="Arial" w:eastAsia="Times New Roman" w:hAnsi="Arial" w:cs="Arial"/>
                <w:color w:val="000000"/>
                <w:kern w:val="0"/>
                <w:lang w:eastAsia="en-GB"/>
                <w14:ligatures w14:val="none"/>
              </w:rPr>
              <w:t>22</w:t>
            </w:r>
            <w:r w:rsidR="00001C11" w:rsidRPr="00D46B10">
              <w:rPr>
                <w:rFonts w:ascii="Arial" w:eastAsia="Times New Roman" w:hAnsi="Arial" w:cs="Arial"/>
                <w:color w:val="000000"/>
                <w:kern w:val="0"/>
                <w:lang w:eastAsia="en-GB"/>
                <w14:ligatures w14:val="none"/>
              </w:rPr>
              <w:t>.</w:t>
            </w:r>
            <w:r w:rsidRPr="00D46B10">
              <w:rPr>
                <w:rFonts w:ascii="Arial" w:eastAsia="Times New Roman" w:hAnsi="Arial" w:cs="Arial"/>
                <w:color w:val="000000"/>
                <w:kern w:val="0"/>
                <w:lang w:eastAsia="en-GB"/>
                <w14:ligatures w14:val="none"/>
              </w:rPr>
              <w:t>4</w:t>
            </w:r>
            <w:r w:rsidR="00001C11" w:rsidRPr="00D46B10">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34627C21" w14:textId="77777777" w:rsidR="00001C11" w:rsidRPr="00D46B10" w:rsidRDefault="00001C11" w:rsidP="00001C11">
            <w:pPr>
              <w:spacing w:after="0" w:line="240" w:lineRule="auto"/>
              <w:rPr>
                <w:rFonts w:ascii="Arial" w:eastAsia="Times New Roman" w:hAnsi="Arial" w:cs="Arial"/>
                <w:color w:val="000000"/>
                <w:kern w:val="0"/>
                <w:lang w:eastAsia="en-GB"/>
                <w14:ligatures w14:val="none"/>
              </w:rPr>
            </w:pPr>
            <w:proofErr w:type="spellStart"/>
            <w:r w:rsidRPr="00D46B10">
              <w:rPr>
                <w:rFonts w:ascii="Arial" w:eastAsia="Times New Roman" w:hAnsi="Arial" w:cs="Arial"/>
                <w:color w:val="000000"/>
                <w:kern w:val="0"/>
                <w:lang w:eastAsia="en-GB"/>
                <w14:ligatures w14:val="none"/>
              </w:rPr>
              <w:t>Fecha</w:t>
            </w:r>
            <w:proofErr w:type="spellEnd"/>
            <w:r w:rsidRPr="00D46B10">
              <w:rPr>
                <w:rFonts w:ascii="Arial" w:eastAsia="Times New Roman" w:hAnsi="Arial" w:cs="Arial"/>
                <w:color w:val="000000"/>
                <w:kern w:val="0"/>
                <w:lang w:eastAsia="en-GB"/>
                <w14:ligatures w14:val="none"/>
              </w:rPr>
              <w:t xml:space="preserve"> de </w:t>
            </w:r>
            <w:proofErr w:type="spellStart"/>
            <w:r w:rsidRPr="00D46B10">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4140C29F" w14:textId="6A98C6CC" w:rsidR="00001C11" w:rsidRPr="00D46B10" w:rsidRDefault="00370349" w:rsidP="00001C11">
            <w:pPr>
              <w:spacing w:after="0" w:line="240" w:lineRule="auto"/>
              <w:rPr>
                <w:rFonts w:ascii="Arial" w:eastAsia="Times New Roman" w:hAnsi="Arial" w:cs="Arial"/>
                <w:color w:val="000000"/>
                <w:kern w:val="0"/>
                <w:lang w:eastAsia="en-GB"/>
                <w14:ligatures w14:val="none"/>
              </w:rPr>
            </w:pPr>
            <w:r w:rsidRPr="00D46B10">
              <w:rPr>
                <w:rFonts w:ascii="Arial" w:eastAsia="Times New Roman" w:hAnsi="Arial" w:cs="Arial"/>
                <w:color w:val="000000"/>
                <w:kern w:val="0"/>
                <w:lang w:eastAsia="en-GB"/>
                <w14:ligatures w14:val="none"/>
              </w:rPr>
              <w:t>10</w:t>
            </w:r>
            <w:r w:rsidR="00001C11" w:rsidRPr="00D46B10">
              <w:rPr>
                <w:rFonts w:ascii="Arial" w:eastAsia="Times New Roman" w:hAnsi="Arial" w:cs="Arial"/>
                <w:color w:val="000000"/>
                <w:kern w:val="0"/>
                <w:lang w:eastAsia="en-GB"/>
                <w14:ligatures w14:val="none"/>
              </w:rPr>
              <w:t>.</w:t>
            </w:r>
            <w:r w:rsidRPr="00D46B10">
              <w:rPr>
                <w:rFonts w:ascii="Arial" w:eastAsia="Times New Roman" w:hAnsi="Arial" w:cs="Arial"/>
                <w:color w:val="000000"/>
                <w:kern w:val="0"/>
                <w:lang w:eastAsia="en-GB"/>
                <w14:ligatures w14:val="none"/>
              </w:rPr>
              <w:t>5</w:t>
            </w:r>
            <w:r w:rsidR="00001C11" w:rsidRPr="00D46B10">
              <w:rPr>
                <w:rFonts w:ascii="Arial" w:eastAsia="Times New Roman" w:hAnsi="Arial" w:cs="Arial"/>
                <w:color w:val="000000"/>
                <w:kern w:val="0"/>
                <w:lang w:eastAsia="en-GB"/>
                <w14:ligatures w14:val="none"/>
              </w:rPr>
              <w:t>.2024</w:t>
            </w:r>
          </w:p>
        </w:tc>
      </w:tr>
      <w:tr w:rsidR="00001C11" w:rsidRPr="007B2397" w14:paraId="7C33FEF7" w14:textId="77777777" w:rsidTr="00001C11">
        <w:trPr>
          <w:trHeight w:val="310"/>
        </w:trPr>
        <w:tc>
          <w:tcPr>
            <w:tcW w:w="2115" w:type="dxa"/>
            <w:tcBorders>
              <w:top w:val="single" w:sz="4" w:space="0" w:color="auto"/>
            </w:tcBorders>
            <w:shd w:val="clear" w:color="auto" w:fill="auto"/>
            <w:noWrap/>
          </w:tcPr>
          <w:p w14:paraId="03CA3FF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01057F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4AFE68E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1D0C4EB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42565076" w14:textId="77777777" w:rsidTr="00FB5350">
        <w:trPr>
          <w:trHeight w:val="310"/>
        </w:trPr>
        <w:tc>
          <w:tcPr>
            <w:tcW w:w="2115" w:type="dxa"/>
            <w:tcBorders>
              <w:bottom w:val="single" w:sz="4" w:space="0" w:color="auto"/>
            </w:tcBorders>
            <w:shd w:val="clear" w:color="auto" w:fill="auto"/>
            <w:noWrap/>
            <w:vAlign w:val="bottom"/>
            <w:hideMark/>
          </w:tcPr>
          <w:p w14:paraId="346A774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736E698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6DD2791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3E7C51A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6C35F15"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045986F4"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99AE813"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46C60BE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1.1.2</w:t>
            </w:r>
          </w:p>
        </w:tc>
      </w:tr>
      <w:tr w:rsidR="00001C11" w:rsidRPr="00FB7B7F" w14:paraId="3950AF57" w14:textId="77777777" w:rsidTr="004A7EEF">
        <w:trPr>
          <w:trHeight w:val="517"/>
        </w:trPr>
        <w:tc>
          <w:tcPr>
            <w:tcW w:w="2115" w:type="dxa"/>
            <w:tcBorders>
              <w:top w:val="single" w:sz="4" w:space="0" w:color="auto"/>
              <w:bottom w:val="single" w:sz="4" w:space="0" w:color="auto"/>
              <w:right w:val="single" w:sz="4" w:space="0" w:color="auto"/>
            </w:tcBorders>
            <w:shd w:val="clear" w:color="auto" w:fill="auto"/>
            <w:noWrap/>
            <w:hideMark/>
          </w:tcPr>
          <w:p w14:paraId="00236B0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69CD4FB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Creación de cuestionarios para posibles usuarios</w:t>
            </w:r>
          </w:p>
        </w:tc>
        <w:tc>
          <w:tcPr>
            <w:tcW w:w="2500" w:type="dxa"/>
            <w:tcBorders>
              <w:top w:val="single" w:sz="4" w:space="0" w:color="auto"/>
              <w:bottom w:val="single" w:sz="4" w:space="0" w:color="auto"/>
            </w:tcBorders>
            <w:shd w:val="clear" w:color="auto" w:fill="auto"/>
            <w:noWrap/>
            <w:hideMark/>
          </w:tcPr>
          <w:p w14:paraId="04791D5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356686DD"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614A4948"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7637B6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E817C8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7894032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65A38EFE"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9EA461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2B8EDE2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Cuestionarios, </w:t>
            </w:r>
            <w:proofErr w:type="spellStart"/>
            <w:r w:rsidRPr="007B2397">
              <w:rPr>
                <w:rFonts w:ascii="Arial" w:eastAsia="Times New Roman" w:hAnsi="Arial" w:cs="Arial"/>
                <w:color w:val="000000"/>
                <w:kern w:val="0"/>
                <w:lang w:eastAsia="en-GB"/>
                <w14:ligatures w14:val="none"/>
              </w:rPr>
              <w:t>planificación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entrevistas</w:t>
            </w:r>
            <w:proofErr w:type="spellEnd"/>
          </w:p>
        </w:tc>
        <w:tc>
          <w:tcPr>
            <w:tcW w:w="1318" w:type="dxa"/>
            <w:tcBorders>
              <w:top w:val="single" w:sz="4" w:space="0" w:color="auto"/>
              <w:bottom w:val="single" w:sz="4" w:space="0" w:color="auto"/>
            </w:tcBorders>
            <w:shd w:val="clear" w:color="auto" w:fill="auto"/>
            <w:noWrap/>
            <w:hideMark/>
          </w:tcPr>
          <w:p w14:paraId="22EC7DD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47DAD74D"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EB19ED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F27353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Obtención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requerimientos</w:t>
            </w:r>
            <w:proofErr w:type="spellEnd"/>
          </w:p>
        </w:tc>
        <w:tc>
          <w:tcPr>
            <w:tcW w:w="1318" w:type="dxa"/>
            <w:tcBorders>
              <w:top w:val="single" w:sz="4" w:space="0" w:color="auto"/>
              <w:bottom w:val="single" w:sz="4" w:space="0" w:color="auto"/>
            </w:tcBorders>
            <w:shd w:val="clear" w:color="auto" w:fill="auto"/>
            <w:noWrap/>
            <w:hideMark/>
          </w:tcPr>
          <w:p w14:paraId="6E3023D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4EE66661"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1827ED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647C33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9 días</w:t>
            </w:r>
          </w:p>
        </w:tc>
        <w:tc>
          <w:tcPr>
            <w:tcW w:w="2500" w:type="dxa"/>
            <w:tcBorders>
              <w:top w:val="single" w:sz="4" w:space="0" w:color="auto"/>
              <w:bottom w:val="single" w:sz="4" w:space="0" w:color="auto"/>
            </w:tcBorders>
            <w:shd w:val="clear" w:color="auto" w:fill="auto"/>
            <w:noWrap/>
            <w:hideMark/>
          </w:tcPr>
          <w:p w14:paraId="3A19AE3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63C35BE"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$750 </w:t>
            </w:r>
          </w:p>
        </w:tc>
      </w:tr>
      <w:tr w:rsidR="00001C11" w:rsidRPr="007B2397" w14:paraId="0CB35454"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7F2857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DF6BAC3" w14:textId="04D26592" w:rsidR="00001C11" w:rsidRPr="007B2397" w:rsidRDefault="00370349"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D679BF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AD807E3" w14:textId="489D7EDD" w:rsidR="00001C11" w:rsidRPr="007B2397" w:rsidRDefault="00370349"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.2024</w:t>
            </w:r>
          </w:p>
        </w:tc>
      </w:tr>
      <w:tr w:rsidR="00001C11" w:rsidRPr="007B2397" w14:paraId="4BC18C76" w14:textId="77777777" w:rsidTr="00FB5350">
        <w:trPr>
          <w:trHeight w:val="310"/>
        </w:trPr>
        <w:tc>
          <w:tcPr>
            <w:tcW w:w="2115" w:type="dxa"/>
            <w:tcBorders>
              <w:top w:val="single" w:sz="4" w:space="0" w:color="auto"/>
            </w:tcBorders>
            <w:shd w:val="clear" w:color="auto" w:fill="auto"/>
            <w:noWrap/>
          </w:tcPr>
          <w:p w14:paraId="73767EB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23E960C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4B332BE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0527324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11F48C6A" w14:textId="77777777" w:rsidTr="000221E2">
        <w:trPr>
          <w:trHeight w:val="310"/>
        </w:trPr>
        <w:tc>
          <w:tcPr>
            <w:tcW w:w="2115" w:type="dxa"/>
            <w:tcBorders>
              <w:bottom w:val="single" w:sz="4" w:space="0" w:color="auto"/>
            </w:tcBorders>
            <w:shd w:val="clear" w:color="auto" w:fill="auto"/>
            <w:noWrap/>
            <w:vAlign w:val="bottom"/>
            <w:hideMark/>
          </w:tcPr>
          <w:p w14:paraId="56B6CB3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3D9EFFB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17C5815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0F001A1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EB16AA6"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6DBB859D"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E01C05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343C771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1.1.3</w:t>
            </w:r>
          </w:p>
        </w:tc>
      </w:tr>
      <w:tr w:rsidR="00001C11" w:rsidRPr="00FB7B7F" w14:paraId="2CC942F1"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7552C1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98A04C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Ejecución de entrevistas a usuarios</w:t>
            </w:r>
          </w:p>
        </w:tc>
        <w:tc>
          <w:tcPr>
            <w:tcW w:w="2500" w:type="dxa"/>
            <w:tcBorders>
              <w:top w:val="single" w:sz="4" w:space="0" w:color="auto"/>
              <w:bottom w:val="single" w:sz="4" w:space="0" w:color="auto"/>
            </w:tcBorders>
            <w:shd w:val="clear" w:color="auto" w:fill="auto"/>
            <w:noWrap/>
            <w:hideMark/>
          </w:tcPr>
          <w:p w14:paraId="2EE6925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5E8844EE"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3B99B6F6"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019E14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BE456C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1E2F9E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D0379CE"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30CBD0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6ABBADB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Ejecución de entrevistas, Informe de resultados y hallazgos</w:t>
            </w:r>
          </w:p>
        </w:tc>
      </w:tr>
      <w:tr w:rsidR="00001C11" w:rsidRPr="007B2397" w14:paraId="2AA97889"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9649C2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33C6F5C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Obtención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requerimientos</w:t>
            </w:r>
            <w:proofErr w:type="spellEnd"/>
          </w:p>
        </w:tc>
        <w:tc>
          <w:tcPr>
            <w:tcW w:w="1318" w:type="dxa"/>
            <w:tcBorders>
              <w:top w:val="single" w:sz="4" w:space="0" w:color="auto"/>
              <w:bottom w:val="single" w:sz="4" w:space="0" w:color="auto"/>
            </w:tcBorders>
            <w:shd w:val="clear" w:color="auto" w:fill="auto"/>
            <w:noWrap/>
            <w:hideMark/>
          </w:tcPr>
          <w:p w14:paraId="72CFD84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25629846" w14:textId="77777777" w:rsidTr="004A7EE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281D7B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A3E61C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8 días</w:t>
            </w:r>
          </w:p>
        </w:tc>
        <w:tc>
          <w:tcPr>
            <w:tcW w:w="2500" w:type="dxa"/>
            <w:tcBorders>
              <w:top w:val="single" w:sz="4" w:space="0" w:color="auto"/>
              <w:bottom w:val="single" w:sz="4" w:space="0" w:color="auto"/>
            </w:tcBorders>
            <w:shd w:val="clear" w:color="auto" w:fill="auto"/>
            <w:noWrap/>
            <w:hideMark/>
          </w:tcPr>
          <w:p w14:paraId="163ABDC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68F5FFF"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$620 </w:t>
            </w:r>
          </w:p>
        </w:tc>
      </w:tr>
      <w:tr w:rsidR="00001C11" w:rsidRPr="007B2397" w14:paraId="2E68CEF7" w14:textId="77777777" w:rsidTr="00A81D9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27878B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2BBE2AA" w14:textId="2999A880" w:rsidR="00001C11" w:rsidRPr="007B2397" w:rsidRDefault="00370349"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2CF379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139AA2EB" w14:textId="14A44C80" w:rsidR="00001C11" w:rsidRPr="007B2397" w:rsidRDefault="00370349"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r>
      <w:tr w:rsidR="00001C11" w:rsidRPr="007B2397" w14:paraId="5CF08A0C" w14:textId="77777777" w:rsidTr="00A81D99">
        <w:trPr>
          <w:trHeight w:val="310"/>
        </w:trPr>
        <w:tc>
          <w:tcPr>
            <w:tcW w:w="2115" w:type="dxa"/>
            <w:tcBorders>
              <w:top w:val="single" w:sz="4" w:space="0" w:color="auto"/>
            </w:tcBorders>
            <w:shd w:val="clear" w:color="auto" w:fill="auto"/>
            <w:noWrap/>
          </w:tcPr>
          <w:p w14:paraId="787F3CF0" w14:textId="77777777" w:rsidR="00001C11" w:rsidRDefault="00001C11" w:rsidP="00001C11">
            <w:pPr>
              <w:spacing w:after="0" w:line="240" w:lineRule="auto"/>
              <w:rPr>
                <w:rFonts w:ascii="Arial" w:eastAsia="Times New Roman" w:hAnsi="Arial" w:cs="Arial"/>
                <w:color w:val="000000"/>
                <w:kern w:val="0"/>
                <w:lang w:eastAsia="en-GB"/>
                <w14:ligatures w14:val="none"/>
              </w:rPr>
            </w:pPr>
          </w:p>
          <w:p w14:paraId="3A9B6F0A" w14:textId="77777777" w:rsidR="0091018A" w:rsidRDefault="0091018A" w:rsidP="00001C11">
            <w:pPr>
              <w:spacing w:after="0" w:line="240" w:lineRule="auto"/>
              <w:rPr>
                <w:rFonts w:ascii="Arial" w:eastAsia="Times New Roman" w:hAnsi="Arial" w:cs="Arial"/>
                <w:color w:val="000000"/>
                <w:kern w:val="0"/>
                <w:lang w:eastAsia="en-GB"/>
                <w14:ligatures w14:val="none"/>
              </w:rPr>
            </w:pPr>
          </w:p>
          <w:p w14:paraId="3FE04A54" w14:textId="77777777" w:rsidR="004A7EEF" w:rsidRPr="007B2397" w:rsidRDefault="004A7EEF"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1A903EA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2AC040B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2C809C1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E25FEAF"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6CACE649"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400B7AD3"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373D7AF"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1.1.4</w:t>
            </w:r>
          </w:p>
        </w:tc>
      </w:tr>
      <w:tr w:rsidR="00001C11" w:rsidRPr="00FB7B7F" w14:paraId="606249BC" w14:textId="77777777" w:rsidTr="00700009">
        <w:trPr>
          <w:trHeight w:val="534"/>
        </w:trPr>
        <w:tc>
          <w:tcPr>
            <w:tcW w:w="2115" w:type="dxa"/>
            <w:tcBorders>
              <w:top w:val="single" w:sz="4" w:space="0" w:color="auto"/>
              <w:bottom w:val="single" w:sz="4" w:space="0" w:color="auto"/>
            </w:tcBorders>
            <w:shd w:val="clear" w:color="auto" w:fill="auto"/>
            <w:noWrap/>
            <w:hideMark/>
          </w:tcPr>
          <w:p w14:paraId="72A85C8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bottom w:val="single" w:sz="4" w:space="0" w:color="auto"/>
            </w:tcBorders>
            <w:shd w:val="clear" w:color="auto" w:fill="auto"/>
            <w:hideMark/>
          </w:tcPr>
          <w:p w14:paraId="3FF3C3C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Análisis de requerimientos y resultados de entrevistas</w:t>
            </w:r>
          </w:p>
        </w:tc>
        <w:tc>
          <w:tcPr>
            <w:tcW w:w="2500" w:type="dxa"/>
            <w:tcBorders>
              <w:top w:val="single" w:sz="4" w:space="0" w:color="auto"/>
              <w:bottom w:val="single" w:sz="4" w:space="0" w:color="auto"/>
            </w:tcBorders>
            <w:shd w:val="clear" w:color="auto" w:fill="auto"/>
            <w:noWrap/>
            <w:hideMark/>
          </w:tcPr>
          <w:p w14:paraId="05A9628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E34F330"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0074239A" w14:textId="77777777" w:rsidTr="00FF4FCA">
        <w:trPr>
          <w:trHeight w:val="310"/>
        </w:trPr>
        <w:tc>
          <w:tcPr>
            <w:tcW w:w="2115" w:type="dxa"/>
            <w:tcBorders>
              <w:top w:val="single" w:sz="4" w:space="0" w:color="auto"/>
              <w:bottom w:val="single" w:sz="4" w:space="0" w:color="auto"/>
            </w:tcBorders>
            <w:shd w:val="clear" w:color="auto" w:fill="auto"/>
            <w:noWrap/>
            <w:hideMark/>
          </w:tcPr>
          <w:p w14:paraId="35B38E3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bottom w:val="single" w:sz="4" w:space="0" w:color="auto"/>
            </w:tcBorders>
            <w:shd w:val="clear" w:color="auto" w:fill="auto"/>
            <w:noWrap/>
            <w:hideMark/>
          </w:tcPr>
          <w:p w14:paraId="44636A1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34E997D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5030F0DF" w14:textId="77777777" w:rsidTr="00FF4FCA">
        <w:trPr>
          <w:trHeight w:val="727"/>
        </w:trPr>
        <w:tc>
          <w:tcPr>
            <w:tcW w:w="2115" w:type="dxa"/>
            <w:tcBorders>
              <w:top w:val="single" w:sz="4" w:space="0" w:color="auto"/>
              <w:bottom w:val="single" w:sz="4" w:space="0" w:color="auto"/>
            </w:tcBorders>
            <w:shd w:val="clear" w:color="auto" w:fill="auto"/>
            <w:noWrap/>
            <w:hideMark/>
          </w:tcPr>
          <w:p w14:paraId="0286796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bottom w:val="single" w:sz="4" w:space="0" w:color="auto"/>
            </w:tcBorders>
            <w:shd w:val="clear" w:color="auto" w:fill="auto"/>
            <w:hideMark/>
          </w:tcPr>
          <w:p w14:paraId="7BEC2F9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Recopilación de requerimientos, análisis de consistencias y discrepancias</w:t>
            </w:r>
          </w:p>
        </w:tc>
        <w:tc>
          <w:tcPr>
            <w:tcW w:w="2500" w:type="dxa"/>
            <w:tcBorders>
              <w:top w:val="single" w:sz="4" w:space="0" w:color="auto"/>
              <w:bottom w:val="single" w:sz="4" w:space="0" w:color="auto"/>
            </w:tcBorders>
            <w:shd w:val="clear" w:color="auto" w:fill="auto"/>
            <w:noWrap/>
            <w:hideMark/>
          </w:tcPr>
          <w:p w14:paraId="2EE9E07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5D563B61"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0D6FAD30" w14:textId="77777777" w:rsidTr="00FF4FCA">
        <w:trPr>
          <w:trHeight w:val="310"/>
        </w:trPr>
        <w:tc>
          <w:tcPr>
            <w:tcW w:w="2115" w:type="dxa"/>
            <w:tcBorders>
              <w:top w:val="single" w:sz="4" w:space="0" w:color="auto"/>
              <w:bottom w:val="single" w:sz="4" w:space="0" w:color="auto"/>
            </w:tcBorders>
            <w:shd w:val="clear" w:color="auto" w:fill="auto"/>
            <w:noWrap/>
            <w:hideMark/>
          </w:tcPr>
          <w:p w14:paraId="009585C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bottom w:val="single" w:sz="4" w:space="0" w:color="auto"/>
            </w:tcBorders>
            <w:shd w:val="clear" w:color="auto" w:fill="auto"/>
            <w:noWrap/>
            <w:hideMark/>
          </w:tcPr>
          <w:p w14:paraId="033A43A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Obtención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requerimientos</w:t>
            </w:r>
            <w:proofErr w:type="spellEnd"/>
          </w:p>
        </w:tc>
        <w:tc>
          <w:tcPr>
            <w:tcW w:w="1318" w:type="dxa"/>
            <w:tcBorders>
              <w:top w:val="single" w:sz="4" w:space="0" w:color="auto"/>
              <w:bottom w:val="single" w:sz="4" w:space="0" w:color="auto"/>
            </w:tcBorders>
            <w:shd w:val="clear" w:color="auto" w:fill="auto"/>
            <w:noWrap/>
            <w:hideMark/>
          </w:tcPr>
          <w:p w14:paraId="6D41B95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6ED10A9D" w14:textId="77777777" w:rsidTr="00700009">
        <w:trPr>
          <w:trHeight w:val="310"/>
        </w:trPr>
        <w:tc>
          <w:tcPr>
            <w:tcW w:w="2115" w:type="dxa"/>
            <w:tcBorders>
              <w:top w:val="single" w:sz="4" w:space="0" w:color="auto"/>
              <w:bottom w:val="single" w:sz="4" w:space="0" w:color="auto"/>
            </w:tcBorders>
            <w:shd w:val="clear" w:color="auto" w:fill="auto"/>
            <w:noWrap/>
            <w:hideMark/>
          </w:tcPr>
          <w:p w14:paraId="1053B15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bottom w:val="single" w:sz="4" w:space="0" w:color="auto"/>
            </w:tcBorders>
            <w:shd w:val="clear" w:color="auto" w:fill="auto"/>
            <w:noWrap/>
            <w:hideMark/>
          </w:tcPr>
          <w:p w14:paraId="75C6A16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8 días</w:t>
            </w:r>
          </w:p>
        </w:tc>
        <w:tc>
          <w:tcPr>
            <w:tcW w:w="2500" w:type="dxa"/>
            <w:tcBorders>
              <w:top w:val="single" w:sz="4" w:space="0" w:color="auto"/>
              <w:bottom w:val="single" w:sz="4" w:space="0" w:color="auto"/>
            </w:tcBorders>
            <w:shd w:val="clear" w:color="auto" w:fill="auto"/>
            <w:noWrap/>
            <w:hideMark/>
          </w:tcPr>
          <w:p w14:paraId="602AEDF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9F81F2E"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$950 </w:t>
            </w:r>
          </w:p>
        </w:tc>
      </w:tr>
      <w:tr w:rsidR="00001C11" w:rsidRPr="007B2397" w14:paraId="0875E06D" w14:textId="77777777" w:rsidTr="00700009">
        <w:trPr>
          <w:trHeight w:val="310"/>
        </w:trPr>
        <w:tc>
          <w:tcPr>
            <w:tcW w:w="2115" w:type="dxa"/>
            <w:tcBorders>
              <w:top w:val="single" w:sz="4" w:space="0" w:color="auto"/>
              <w:bottom w:val="single" w:sz="4" w:space="0" w:color="auto"/>
            </w:tcBorders>
            <w:shd w:val="clear" w:color="auto" w:fill="auto"/>
            <w:noWrap/>
            <w:hideMark/>
          </w:tcPr>
          <w:p w14:paraId="6491203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bottom w:val="single" w:sz="4" w:space="0" w:color="auto"/>
            </w:tcBorders>
            <w:shd w:val="clear" w:color="auto" w:fill="auto"/>
            <w:noWrap/>
            <w:hideMark/>
          </w:tcPr>
          <w:p w14:paraId="2E8EEA6D" w14:textId="2A38A779"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3BC433C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1349541" w14:textId="185A9F87"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p w14:paraId="7102835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0B2FBC37" w14:textId="77777777" w:rsidTr="00897926">
        <w:trPr>
          <w:trHeight w:val="310"/>
        </w:trPr>
        <w:tc>
          <w:tcPr>
            <w:tcW w:w="2115" w:type="dxa"/>
            <w:tcBorders>
              <w:top w:val="single" w:sz="4" w:space="0" w:color="auto"/>
            </w:tcBorders>
            <w:shd w:val="clear" w:color="auto" w:fill="auto"/>
            <w:noWrap/>
            <w:vAlign w:val="bottom"/>
            <w:hideMark/>
          </w:tcPr>
          <w:p w14:paraId="2D2F691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0EDECF9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14CE13C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40DA20F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897926" w:rsidRPr="007B2397" w14:paraId="036DE008" w14:textId="77777777" w:rsidTr="00897926">
        <w:trPr>
          <w:trHeight w:val="310"/>
        </w:trPr>
        <w:tc>
          <w:tcPr>
            <w:tcW w:w="2115" w:type="dxa"/>
            <w:tcBorders>
              <w:bottom w:val="single" w:sz="4" w:space="0" w:color="auto"/>
            </w:tcBorders>
            <w:shd w:val="clear" w:color="auto" w:fill="auto"/>
            <w:noWrap/>
            <w:vAlign w:val="bottom"/>
          </w:tcPr>
          <w:p w14:paraId="16DC6515" w14:textId="77777777" w:rsidR="00897926" w:rsidRPr="007B2397" w:rsidRDefault="00897926"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201E81F1" w14:textId="77777777" w:rsidR="00897926" w:rsidRPr="007B2397" w:rsidRDefault="00897926"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4D6BAD94" w14:textId="77777777" w:rsidR="00897926" w:rsidRPr="007B2397" w:rsidRDefault="00897926"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36EED4FE" w14:textId="77777777" w:rsidR="00897926" w:rsidRPr="007B2397" w:rsidRDefault="00897926"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E1EE160"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41542F98"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55B2BB1A"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44C0A8F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1.2.1</w:t>
            </w:r>
          </w:p>
        </w:tc>
      </w:tr>
      <w:tr w:rsidR="00001C11" w:rsidRPr="00FB7B7F" w14:paraId="73B17C4C"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1B8EAF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5E1A6CA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tipos de usuario</w:t>
            </w:r>
          </w:p>
        </w:tc>
        <w:tc>
          <w:tcPr>
            <w:tcW w:w="2500" w:type="dxa"/>
            <w:tcBorders>
              <w:top w:val="single" w:sz="4" w:space="0" w:color="auto"/>
              <w:bottom w:val="single" w:sz="4" w:space="0" w:color="auto"/>
            </w:tcBorders>
            <w:shd w:val="clear" w:color="auto" w:fill="auto"/>
            <w:noWrap/>
            <w:hideMark/>
          </w:tcPr>
          <w:p w14:paraId="36C63C2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DFF3C19"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CDEBC89"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AFA5B2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7186F40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614B9D4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5BDBEFE9"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7F3AFA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5AA5A7D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Perfiles</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usuarios</w:t>
            </w:r>
            <w:proofErr w:type="spellEnd"/>
          </w:p>
        </w:tc>
        <w:tc>
          <w:tcPr>
            <w:tcW w:w="2500" w:type="dxa"/>
            <w:tcBorders>
              <w:top w:val="single" w:sz="4" w:space="0" w:color="auto"/>
              <w:bottom w:val="single" w:sz="4" w:space="0" w:color="auto"/>
            </w:tcBorders>
            <w:shd w:val="clear" w:color="auto" w:fill="auto"/>
            <w:noWrap/>
            <w:hideMark/>
          </w:tcPr>
          <w:p w14:paraId="2025337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4E34D4F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920F79B"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F8F9D1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38AD80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608E0F0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44E3903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5E8B3C1"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0C7DC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E6DDEF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580E87C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07CFC52"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$400 </w:t>
            </w:r>
          </w:p>
        </w:tc>
      </w:tr>
      <w:tr w:rsidR="00001C11" w:rsidRPr="007B2397" w14:paraId="552728E9" w14:textId="77777777" w:rsidTr="0089792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B449E0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2700F46" w14:textId="1E82C703"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1006ACE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B23BD6F" w14:textId="1D393BD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r>
      <w:tr w:rsidR="00001C11" w:rsidRPr="007B2397" w14:paraId="09F0C32D" w14:textId="77777777" w:rsidTr="00897926">
        <w:trPr>
          <w:trHeight w:val="310"/>
        </w:trPr>
        <w:tc>
          <w:tcPr>
            <w:tcW w:w="2115" w:type="dxa"/>
            <w:tcBorders>
              <w:top w:val="single" w:sz="4" w:space="0" w:color="auto"/>
            </w:tcBorders>
            <w:shd w:val="clear" w:color="auto" w:fill="auto"/>
            <w:noWrap/>
          </w:tcPr>
          <w:p w14:paraId="6DF9421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0E6906E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E39CB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3A37CE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090A1D95" w14:textId="77777777" w:rsidTr="00EB01A5">
        <w:trPr>
          <w:trHeight w:val="310"/>
        </w:trPr>
        <w:tc>
          <w:tcPr>
            <w:tcW w:w="2115" w:type="dxa"/>
            <w:tcBorders>
              <w:bottom w:val="single" w:sz="4" w:space="0" w:color="auto"/>
            </w:tcBorders>
            <w:shd w:val="clear" w:color="auto" w:fill="auto"/>
            <w:noWrap/>
            <w:vAlign w:val="bottom"/>
            <w:hideMark/>
          </w:tcPr>
          <w:p w14:paraId="5A59478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2E1A4B4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41C5D97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5E33ECA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BE53FC0"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641D93F9"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5DC2B629"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1D322A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1.2.2</w:t>
            </w:r>
          </w:p>
        </w:tc>
      </w:tr>
      <w:tr w:rsidR="00001C11" w:rsidRPr="00FB7B7F" w14:paraId="29DCE2CF" w14:textId="77777777" w:rsidTr="00EB01A5">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54CB95D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1406B4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flujos principales por usuario</w:t>
            </w:r>
          </w:p>
        </w:tc>
        <w:tc>
          <w:tcPr>
            <w:tcW w:w="2500" w:type="dxa"/>
            <w:tcBorders>
              <w:top w:val="single" w:sz="4" w:space="0" w:color="auto"/>
              <w:bottom w:val="single" w:sz="4" w:space="0" w:color="auto"/>
            </w:tcBorders>
            <w:shd w:val="clear" w:color="auto" w:fill="auto"/>
            <w:noWrap/>
            <w:hideMark/>
          </w:tcPr>
          <w:p w14:paraId="3F60DE5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023E44AA"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5B69FBDD" w14:textId="77777777" w:rsidTr="00EB01A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9F5E9C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0A1577B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749D8E5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6BCEBB8" w14:textId="77777777" w:rsidTr="00EB01A5">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0BF034E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192AB08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Documentación de flujos e impactos en el diseño</w:t>
            </w:r>
          </w:p>
        </w:tc>
        <w:tc>
          <w:tcPr>
            <w:tcW w:w="2500" w:type="dxa"/>
            <w:tcBorders>
              <w:top w:val="single" w:sz="4" w:space="0" w:color="auto"/>
              <w:bottom w:val="single" w:sz="4" w:space="0" w:color="auto"/>
            </w:tcBorders>
            <w:shd w:val="clear" w:color="auto" w:fill="auto"/>
            <w:noWrap/>
            <w:hideMark/>
          </w:tcPr>
          <w:p w14:paraId="15C200E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EA8A489"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05F766C8" w14:textId="77777777" w:rsidTr="00EB01A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8ABC46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09AF6C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13FA8CE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0DFB8A5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F6D3703" w14:textId="77777777" w:rsidTr="00EB01A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F2EB01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D264D5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01725E3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1B957319"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$550 </w:t>
            </w:r>
          </w:p>
        </w:tc>
      </w:tr>
      <w:tr w:rsidR="00001C11" w:rsidRPr="007B2397" w14:paraId="242A3A7C" w14:textId="77777777" w:rsidTr="00EB01A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BE4448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F257CFA" w14:textId="42B9B4E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26</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C387A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DCB1D26" w14:textId="048CD789"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r>
      <w:tr w:rsidR="00001C11" w:rsidRPr="007B2397" w14:paraId="7E57FA1E" w14:textId="77777777" w:rsidTr="00EB01A5">
        <w:trPr>
          <w:trHeight w:val="310"/>
        </w:trPr>
        <w:tc>
          <w:tcPr>
            <w:tcW w:w="2115" w:type="dxa"/>
            <w:tcBorders>
              <w:top w:val="single" w:sz="4" w:space="0" w:color="auto"/>
            </w:tcBorders>
            <w:shd w:val="clear" w:color="auto" w:fill="auto"/>
            <w:noWrap/>
          </w:tcPr>
          <w:p w14:paraId="716BE04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5286F97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1F1D8B7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4B7C65B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01CCB1D0" w14:textId="77777777" w:rsidTr="002F179C">
        <w:trPr>
          <w:trHeight w:val="310"/>
        </w:trPr>
        <w:tc>
          <w:tcPr>
            <w:tcW w:w="2115" w:type="dxa"/>
            <w:tcBorders>
              <w:bottom w:val="single" w:sz="4" w:space="0" w:color="auto"/>
            </w:tcBorders>
            <w:shd w:val="clear" w:color="auto" w:fill="auto"/>
            <w:noWrap/>
            <w:vAlign w:val="bottom"/>
            <w:hideMark/>
          </w:tcPr>
          <w:p w14:paraId="03126E4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751E763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2CA9C13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07667CC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16E71E7"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24CE26CC"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13B3165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86DA56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1.2.3</w:t>
            </w:r>
          </w:p>
        </w:tc>
      </w:tr>
      <w:tr w:rsidR="00001C11" w:rsidRPr="00FB7B7F" w14:paraId="17277DEB" w14:textId="77777777" w:rsidTr="002F179C">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514617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9EBF50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la identidad de marca</w:t>
            </w:r>
          </w:p>
        </w:tc>
        <w:tc>
          <w:tcPr>
            <w:tcW w:w="2500" w:type="dxa"/>
            <w:tcBorders>
              <w:top w:val="single" w:sz="4" w:space="0" w:color="auto"/>
              <w:bottom w:val="single" w:sz="4" w:space="0" w:color="auto"/>
            </w:tcBorders>
            <w:shd w:val="clear" w:color="auto" w:fill="auto"/>
            <w:noWrap/>
            <w:hideMark/>
          </w:tcPr>
          <w:p w14:paraId="6C253C3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B82E210"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184A2FD6" w14:textId="77777777" w:rsidTr="002F179C">
        <w:trPr>
          <w:trHeight w:val="310"/>
        </w:trPr>
        <w:tc>
          <w:tcPr>
            <w:tcW w:w="2115" w:type="dxa"/>
            <w:tcBorders>
              <w:top w:val="single" w:sz="4" w:space="0" w:color="auto"/>
              <w:right w:val="single" w:sz="4" w:space="0" w:color="auto"/>
            </w:tcBorders>
            <w:shd w:val="clear" w:color="auto" w:fill="auto"/>
            <w:noWrap/>
            <w:hideMark/>
          </w:tcPr>
          <w:p w14:paraId="61166ED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tcBorders>
            <w:shd w:val="clear" w:color="auto" w:fill="auto"/>
            <w:noWrap/>
            <w:hideMark/>
          </w:tcPr>
          <w:p w14:paraId="34A64EF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tcBorders>
            <w:shd w:val="clear" w:color="auto" w:fill="auto"/>
            <w:noWrap/>
            <w:hideMark/>
          </w:tcPr>
          <w:p w14:paraId="6B2F7FE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035F143" w14:textId="77777777" w:rsidTr="002F179C">
        <w:trPr>
          <w:trHeight w:val="310"/>
        </w:trPr>
        <w:tc>
          <w:tcPr>
            <w:tcW w:w="2115" w:type="dxa"/>
            <w:tcBorders>
              <w:bottom w:val="single" w:sz="4" w:space="0" w:color="auto"/>
              <w:right w:val="single" w:sz="4" w:space="0" w:color="auto"/>
            </w:tcBorders>
            <w:shd w:val="clear" w:color="auto" w:fill="auto"/>
            <w:noWrap/>
            <w:hideMark/>
          </w:tcPr>
          <w:p w14:paraId="7119EEB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left w:val="single" w:sz="4" w:space="0" w:color="auto"/>
              <w:bottom w:val="single" w:sz="4" w:space="0" w:color="auto"/>
            </w:tcBorders>
            <w:shd w:val="clear" w:color="auto" w:fill="auto"/>
            <w:noWrap/>
            <w:hideMark/>
          </w:tcPr>
          <w:p w14:paraId="0AE7073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Logotipo, paleta de colores, elementos visuales</w:t>
            </w:r>
          </w:p>
        </w:tc>
        <w:tc>
          <w:tcPr>
            <w:tcW w:w="1318" w:type="dxa"/>
            <w:tcBorders>
              <w:bottom w:val="single" w:sz="4" w:space="0" w:color="auto"/>
            </w:tcBorders>
            <w:shd w:val="clear" w:color="auto" w:fill="auto"/>
            <w:noWrap/>
            <w:hideMark/>
          </w:tcPr>
          <w:p w14:paraId="5C0CC03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57861B94" w14:textId="77777777" w:rsidTr="002F179C">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07592E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99149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75B462A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439C6A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9447EC6" w14:textId="77777777" w:rsidTr="00C226F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EDCD7B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94CE80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10 días</w:t>
            </w:r>
          </w:p>
        </w:tc>
        <w:tc>
          <w:tcPr>
            <w:tcW w:w="2500" w:type="dxa"/>
            <w:tcBorders>
              <w:top w:val="single" w:sz="4" w:space="0" w:color="auto"/>
              <w:bottom w:val="single" w:sz="4" w:space="0" w:color="auto"/>
            </w:tcBorders>
            <w:shd w:val="clear" w:color="auto" w:fill="auto"/>
            <w:noWrap/>
            <w:hideMark/>
          </w:tcPr>
          <w:p w14:paraId="666EAFE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3F6037AB"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$900 </w:t>
            </w:r>
          </w:p>
        </w:tc>
      </w:tr>
      <w:tr w:rsidR="00001C11" w:rsidRPr="007B2397" w14:paraId="192921A5" w14:textId="77777777" w:rsidTr="00C226FF">
        <w:trPr>
          <w:trHeight w:val="88"/>
        </w:trPr>
        <w:tc>
          <w:tcPr>
            <w:tcW w:w="2115" w:type="dxa"/>
            <w:tcBorders>
              <w:top w:val="single" w:sz="4" w:space="0" w:color="auto"/>
              <w:bottom w:val="single" w:sz="4" w:space="0" w:color="auto"/>
              <w:right w:val="single" w:sz="4" w:space="0" w:color="auto"/>
            </w:tcBorders>
            <w:shd w:val="clear" w:color="auto" w:fill="auto"/>
            <w:noWrap/>
            <w:hideMark/>
          </w:tcPr>
          <w:p w14:paraId="03C0621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6802FB4" w14:textId="74B8CCD2"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7EB2BEF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B626FCD" w14:textId="6A0AED2F"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2A54FAE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C226FF" w:rsidRPr="007B2397" w14:paraId="09987A4F" w14:textId="77777777" w:rsidTr="00C226FF">
        <w:trPr>
          <w:trHeight w:val="88"/>
        </w:trPr>
        <w:tc>
          <w:tcPr>
            <w:tcW w:w="2115" w:type="dxa"/>
            <w:tcBorders>
              <w:top w:val="single" w:sz="4" w:space="0" w:color="auto"/>
            </w:tcBorders>
            <w:shd w:val="clear" w:color="auto" w:fill="auto"/>
            <w:noWrap/>
          </w:tcPr>
          <w:p w14:paraId="4CC5E42B"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5ECF1A10"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4A27CCDA"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73EA9664"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r>
      <w:tr w:rsidR="00C226FF" w:rsidRPr="007B2397" w14:paraId="40090C47" w14:textId="77777777" w:rsidTr="00FF4FCA">
        <w:trPr>
          <w:trHeight w:val="88"/>
        </w:trPr>
        <w:tc>
          <w:tcPr>
            <w:tcW w:w="2115" w:type="dxa"/>
            <w:shd w:val="clear" w:color="auto" w:fill="auto"/>
            <w:noWrap/>
          </w:tcPr>
          <w:p w14:paraId="42640314"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tcPr>
          <w:p w14:paraId="11D6E744"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2500" w:type="dxa"/>
            <w:shd w:val="clear" w:color="auto" w:fill="auto"/>
            <w:noWrap/>
          </w:tcPr>
          <w:p w14:paraId="7C72DCBD"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1318" w:type="dxa"/>
            <w:shd w:val="clear" w:color="auto" w:fill="auto"/>
            <w:noWrap/>
          </w:tcPr>
          <w:p w14:paraId="5D8B31F9"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r>
      <w:tr w:rsidR="00C226FF" w:rsidRPr="007B2397" w14:paraId="361864A0" w14:textId="77777777" w:rsidTr="00FF4FCA">
        <w:trPr>
          <w:trHeight w:val="88"/>
        </w:trPr>
        <w:tc>
          <w:tcPr>
            <w:tcW w:w="2115" w:type="dxa"/>
            <w:shd w:val="clear" w:color="auto" w:fill="auto"/>
            <w:noWrap/>
          </w:tcPr>
          <w:p w14:paraId="756A5511"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tcPr>
          <w:p w14:paraId="0B4E6909"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2500" w:type="dxa"/>
            <w:shd w:val="clear" w:color="auto" w:fill="auto"/>
            <w:noWrap/>
          </w:tcPr>
          <w:p w14:paraId="5A203B7C"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c>
          <w:tcPr>
            <w:tcW w:w="1318" w:type="dxa"/>
            <w:shd w:val="clear" w:color="auto" w:fill="auto"/>
            <w:noWrap/>
          </w:tcPr>
          <w:p w14:paraId="2196ED40" w14:textId="77777777" w:rsidR="00C226FF" w:rsidRPr="007B2397" w:rsidRDefault="00C226FF" w:rsidP="00001C11">
            <w:pPr>
              <w:spacing w:after="0" w:line="240" w:lineRule="auto"/>
              <w:rPr>
                <w:rFonts w:ascii="Arial" w:eastAsia="Times New Roman" w:hAnsi="Arial" w:cs="Arial"/>
                <w:color w:val="000000"/>
                <w:kern w:val="0"/>
                <w:lang w:eastAsia="en-GB"/>
                <w14:ligatures w14:val="none"/>
              </w:rPr>
            </w:pPr>
          </w:p>
        </w:tc>
      </w:tr>
      <w:tr w:rsidR="00001C11" w:rsidRPr="007B2397" w14:paraId="1F875B79"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565579C7" w14:textId="77777777" w:rsidR="00001C11" w:rsidRPr="007B2397" w:rsidRDefault="00001C11" w:rsidP="00001C11">
            <w:pPr>
              <w:spacing w:after="0" w:line="240" w:lineRule="auto"/>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282D984B"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7838364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1.2.4</w:t>
            </w:r>
          </w:p>
        </w:tc>
      </w:tr>
      <w:tr w:rsidR="00001C11" w:rsidRPr="00FB7B7F" w14:paraId="2ACF05A4"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6CCF96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08923C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página principal y módulos</w:t>
            </w:r>
          </w:p>
        </w:tc>
        <w:tc>
          <w:tcPr>
            <w:tcW w:w="2500" w:type="dxa"/>
            <w:tcBorders>
              <w:top w:val="single" w:sz="4" w:space="0" w:color="auto"/>
              <w:bottom w:val="single" w:sz="4" w:space="0" w:color="auto"/>
            </w:tcBorders>
            <w:shd w:val="clear" w:color="auto" w:fill="auto"/>
            <w:noWrap/>
            <w:hideMark/>
          </w:tcPr>
          <w:p w14:paraId="482EAC6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199228B"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36D66DA0"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318219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2FCCB25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5AE24DF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3971B58E"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B386BF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E93B31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Módulos</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página</w:t>
            </w:r>
            <w:proofErr w:type="spellEnd"/>
            <w:r w:rsidRPr="007B2397">
              <w:rPr>
                <w:rFonts w:ascii="Arial" w:eastAsia="Times New Roman" w:hAnsi="Arial" w:cs="Arial"/>
                <w:color w:val="000000"/>
                <w:kern w:val="0"/>
                <w:lang w:eastAsia="en-GB"/>
                <w14:ligatures w14:val="none"/>
              </w:rPr>
              <w:t xml:space="preserve"> principal</w:t>
            </w:r>
          </w:p>
        </w:tc>
        <w:tc>
          <w:tcPr>
            <w:tcW w:w="2500" w:type="dxa"/>
            <w:tcBorders>
              <w:top w:val="single" w:sz="4" w:space="0" w:color="auto"/>
              <w:bottom w:val="single" w:sz="4" w:space="0" w:color="auto"/>
            </w:tcBorders>
            <w:shd w:val="clear" w:color="auto" w:fill="auto"/>
            <w:noWrap/>
            <w:hideMark/>
          </w:tcPr>
          <w:p w14:paraId="234A153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6C1D41C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B537DD6"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A4ED40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D295A1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5672627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D37A8C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04A17FE"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D0F71F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493771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684D1C0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713819FE"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$710 </w:t>
            </w:r>
          </w:p>
        </w:tc>
      </w:tr>
      <w:tr w:rsidR="00001C11" w:rsidRPr="007B2397" w14:paraId="772C0B28"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587225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C3D7737" w14:textId="6D97EF2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4D134C6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7865DF14" w14:textId="3F33FDD5"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r>
      <w:tr w:rsidR="00001C11" w:rsidRPr="007B2397" w14:paraId="0B60BBAB" w14:textId="77777777" w:rsidTr="000810AD">
        <w:trPr>
          <w:trHeight w:val="310"/>
        </w:trPr>
        <w:tc>
          <w:tcPr>
            <w:tcW w:w="2115" w:type="dxa"/>
            <w:tcBorders>
              <w:top w:val="single" w:sz="4" w:space="0" w:color="auto"/>
            </w:tcBorders>
            <w:shd w:val="clear" w:color="auto" w:fill="auto"/>
            <w:noWrap/>
          </w:tcPr>
          <w:p w14:paraId="67FBE99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463DD79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4D83C3F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5301E95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6F0440B5" w14:textId="77777777" w:rsidTr="000810AD">
        <w:trPr>
          <w:trHeight w:val="310"/>
        </w:trPr>
        <w:tc>
          <w:tcPr>
            <w:tcW w:w="2115" w:type="dxa"/>
            <w:tcBorders>
              <w:bottom w:val="single" w:sz="4" w:space="0" w:color="auto"/>
            </w:tcBorders>
            <w:shd w:val="clear" w:color="auto" w:fill="FFFFFF" w:themeFill="background1"/>
            <w:noWrap/>
            <w:vAlign w:val="bottom"/>
            <w:hideMark/>
          </w:tcPr>
          <w:p w14:paraId="6FB4F85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FFFFFF" w:themeFill="background1"/>
            <w:noWrap/>
            <w:vAlign w:val="bottom"/>
            <w:hideMark/>
          </w:tcPr>
          <w:p w14:paraId="0CA7F05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FFFFFF" w:themeFill="background1"/>
            <w:noWrap/>
            <w:vAlign w:val="bottom"/>
            <w:hideMark/>
          </w:tcPr>
          <w:p w14:paraId="21BCA94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FFFFFF" w:themeFill="background1"/>
            <w:noWrap/>
            <w:vAlign w:val="bottom"/>
            <w:hideMark/>
          </w:tcPr>
          <w:p w14:paraId="5DB7CB6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B54C371"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133425D"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6859EC2"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7F28626C"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1.2.5</w:t>
            </w:r>
          </w:p>
        </w:tc>
      </w:tr>
      <w:tr w:rsidR="00001C11" w:rsidRPr="007B2397" w14:paraId="1F94A08C"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DDAA9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18B02E6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búsqueda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resultados</w:t>
            </w:r>
            <w:proofErr w:type="spellEnd"/>
          </w:p>
        </w:tc>
        <w:tc>
          <w:tcPr>
            <w:tcW w:w="2500" w:type="dxa"/>
            <w:tcBorders>
              <w:top w:val="single" w:sz="4" w:space="0" w:color="auto"/>
              <w:bottom w:val="single" w:sz="4" w:space="0" w:color="auto"/>
            </w:tcBorders>
            <w:shd w:val="clear" w:color="auto" w:fill="auto"/>
            <w:noWrap/>
            <w:hideMark/>
          </w:tcPr>
          <w:p w14:paraId="39F2047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14A1D5D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5D9C3020"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3DFEAB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03CF9E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E4BD0F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0B524DF7"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BEF35C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2EE302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Interfaz</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búsqueda</w:t>
            </w:r>
            <w:proofErr w:type="spellEnd"/>
          </w:p>
        </w:tc>
        <w:tc>
          <w:tcPr>
            <w:tcW w:w="2500" w:type="dxa"/>
            <w:tcBorders>
              <w:top w:val="single" w:sz="4" w:space="0" w:color="auto"/>
              <w:bottom w:val="single" w:sz="4" w:space="0" w:color="auto"/>
            </w:tcBorders>
            <w:shd w:val="clear" w:color="auto" w:fill="auto"/>
            <w:noWrap/>
            <w:hideMark/>
          </w:tcPr>
          <w:p w14:paraId="76BA892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6D2DA65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59B86AF"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F85BCC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8A89D3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77A385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73C768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A2ACD38"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A8AD48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B07D03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 días</w:t>
            </w:r>
          </w:p>
        </w:tc>
        <w:tc>
          <w:tcPr>
            <w:tcW w:w="2500" w:type="dxa"/>
            <w:tcBorders>
              <w:top w:val="single" w:sz="4" w:space="0" w:color="auto"/>
              <w:bottom w:val="single" w:sz="4" w:space="0" w:color="auto"/>
            </w:tcBorders>
            <w:shd w:val="clear" w:color="auto" w:fill="auto"/>
            <w:noWrap/>
            <w:hideMark/>
          </w:tcPr>
          <w:p w14:paraId="35CB254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D62963F"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62C40FA9" w14:textId="77777777" w:rsidTr="000810AD">
        <w:trPr>
          <w:trHeight w:val="205"/>
        </w:trPr>
        <w:tc>
          <w:tcPr>
            <w:tcW w:w="2115" w:type="dxa"/>
            <w:tcBorders>
              <w:top w:val="single" w:sz="4" w:space="0" w:color="auto"/>
              <w:bottom w:val="single" w:sz="4" w:space="0" w:color="auto"/>
              <w:right w:val="single" w:sz="4" w:space="0" w:color="auto"/>
            </w:tcBorders>
            <w:shd w:val="clear" w:color="auto" w:fill="auto"/>
            <w:noWrap/>
            <w:hideMark/>
          </w:tcPr>
          <w:p w14:paraId="370FD17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4E44A5A" w14:textId="5105E7FA"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7505436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CCDA6B1" w14:textId="038EF28A"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65F77EB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11974C67" w14:textId="77777777" w:rsidTr="000810AD">
        <w:trPr>
          <w:trHeight w:val="310"/>
        </w:trPr>
        <w:tc>
          <w:tcPr>
            <w:tcW w:w="2115" w:type="dxa"/>
            <w:tcBorders>
              <w:top w:val="single" w:sz="4" w:space="0" w:color="auto"/>
            </w:tcBorders>
            <w:shd w:val="clear" w:color="auto" w:fill="FFFFFF" w:themeFill="background1"/>
            <w:noWrap/>
            <w:vAlign w:val="bottom"/>
            <w:hideMark/>
          </w:tcPr>
          <w:p w14:paraId="1699AB8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FFFFFF" w:themeFill="background1"/>
            <w:noWrap/>
            <w:vAlign w:val="bottom"/>
            <w:hideMark/>
          </w:tcPr>
          <w:p w14:paraId="2056FBF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FFFFFF" w:themeFill="background1"/>
            <w:noWrap/>
            <w:vAlign w:val="bottom"/>
            <w:hideMark/>
          </w:tcPr>
          <w:p w14:paraId="440C1D7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FFFFFF" w:themeFill="background1"/>
            <w:noWrap/>
            <w:vAlign w:val="bottom"/>
            <w:hideMark/>
          </w:tcPr>
          <w:p w14:paraId="1FD38B6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810AD" w:rsidRPr="007B2397" w14:paraId="4A0C6F4E" w14:textId="77777777" w:rsidTr="000810AD">
        <w:trPr>
          <w:trHeight w:val="310"/>
        </w:trPr>
        <w:tc>
          <w:tcPr>
            <w:tcW w:w="2115" w:type="dxa"/>
            <w:tcBorders>
              <w:bottom w:val="single" w:sz="4" w:space="0" w:color="auto"/>
            </w:tcBorders>
            <w:shd w:val="clear" w:color="auto" w:fill="FFFFFF" w:themeFill="background1"/>
            <w:noWrap/>
            <w:vAlign w:val="bottom"/>
          </w:tcPr>
          <w:p w14:paraId="4375B1F3" w14:textId="77777777" w:rsidR="000810AD" w:rsidRPr="007B2397" w:rsidRDefault="000810AD"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FFFFFF" w:themeFill="background1"/>
            <w:noWrap/>
            <w:vAlign w:val="bottom"/>
          </w:tcPr>
          <w:p w14:paraId="15387EB0"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FFFFFF" w:themeFill="background1"/>
            <w:noWrap/>
            <w:vAlign w:val="bottom"/>
          </w:tcPr>
          <w:p w14:paraId="3360DD63"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FFFFFF" w:themeFill="background1"/>
            <w:noWrap/>
            <w:vAlign w:val="bottom"/>
          </w:tcPr>
          <w:p w14:paraId="2619E254"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B82B5A2" w14:textId="77777777" w:rsidTr="00C90D3F">
        <w:trPr>
          <w:trHeight w:val="98"/>
        </w:trPr>
        <w:tc>
          <w:tcPr>
            <w:tcW w:w="5320" w:type="dxa"/>
            <w:gridSpan w:val="2"/>
            <w:tcBorders>
              <w:top w:val="single" w:sz="4" w:space="0" w:color="auto"/>
              <w:bottom w:val="single" w:sz="4" w:space="0" w:color="auto"/>
            </w:tcBorders>
            <w:shd w:val="clear" w:color="auto" w:fill="auto"/>
            <w:hideMark/>
          </w:tcPr>
          <w:p w14:paraId="745AD36C"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5B6DC56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D3BD5B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1.2.6</w:t>
            </w:r>
          </w:p>
        </w:tc>
      </w:tr>
      <w:tr w:rsidR="00001C11" w:rsidRPr="007B2397" w14:paraId="59F23B32"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07ECD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1BA8776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Prototipo</w:t>
            </w:r>
            <w:proofErr w:type="spellEnd"/>
            <w:r w:rsidRPr="007B2397">
              <w:rPr>
                <w:rFonts w:ascii="Arial" w:eastAsia="Times New Roman" w:hAnsi="Arial" w:cs="Arial"/>
                <w:color w:val="000000"/>
                <w:kern w:val="0"/>
                <w:lang w:eastAsia="en-GB"/>
                <w14:ligatures w14:val="none"/>
              </w:rPr>
              <w:t xml:space="preserve"> visual</w:t>
            </w:r>
          </w:p>
        </w:tc>
        <w:tc>
          <w:tcPr>
            <w:tcW w:w="2500" w:type="dxa"/>
            <w:tcBorders>
              <w:top w:val="single" w:sz="4" w:space="0" w:color="auto"/>
              <w:bottom w:val="single" w:sz="4" w:space="0" w:color="auto"/>
            </w:tcBorders>
            <w:shd w:val="clear" w:color="auto" w:fill="auto"/>
            <w:noWrap/>
            <w:hideMark/>
          </w:tcPr>
          <w:p w14:paraId="28F866E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C91A19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0C3D8CC3"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CD5DB0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733FC08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6FC8FA7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4E434771"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04DCD1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3C294D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Prototipo</w:t>
            </w:r>
            <w:proofErr w:type="spellEnd"/>
            <w:r w:rsidRPr="007B2397">
              <w:rPr>
                <w:rFonts w:ascii="Arial" w:eastAsia="Times New Roman" w:hAnsi="Arial" w:cs="Arial"/>
                <w:color w:val="000000"/>
                <w:kern w:val="0"/>
                <w:lang w:eastAsia="en-GB"/>
                <w14:ligatures w14:val="none"/>
              </w:rPr>
              <w:t xml:space="preserve"> visual</w:t>
            </w:r>
          </w:p>
        </w:tc>
        <w:tc>
          <w:tcPr>
            <w:tcW w:w="2500" w:type="dxa"/>
            <w:tcBorders>
              <w:top w:val="single" w:sz="4" w:space="0" w:color="auto"/>
              <w:bottom w:val="single" w:sz="4" w:space="0" w:color="auto"/>
            </w:tcBorders>
            <w:shd w:val="clear" w:color="auto" w:fill="auto"/>
            <w:noWrap/>
            <w:hideMark/>
          </w:tcPr>
          <w:p w14:paraId="4AD41A7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46087A2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B375AA7"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6189E0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972720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bottom w:val="single" w:sz="4" w:space="0" w:color="auto"/>
            </w:tcBorders>
            <w:shd w:val="clear" w:color="auto" w:fill="auto"/>
            <w:noWrap/>
            <w:hideMark/>
          </w:tcPr>
          <w:p w14:paraId="368DD62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A5C8A6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FE46DEC"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59D979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9CDCE1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10 días</w:t>
            </w:r>
          </w:p>
        </w:tc>
        <w:tc>
          <w:tcPr>
            <w:tcW w:w="2500" w:type="dxa"/>
            <w:tcBorders>
              <w:top w:val="single" w:sz="4" w:space="0" w:color="auto"/>
              <w:bottom w:val="single" w:sz="4" w:space="0" w:color="auto"/>
            </w:tcBorders>
            <w:shd w:val="clear" w:color="auto" w:fill="auto"/>
            <w:noWrap/>
            <w:hideMark/>
          </w:tcPr>
          <w:p w14:paraId="5768AF8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621F5ED"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$750 </w:t>
            </w:r>
          </w:p>
        </w:tc>
      </w:tr>
      <w:tr w:rsidR="00001C11" w:rsidRPr="007B2397" w14:paraId="40845E7B" w14:textId="77777777" w:rsidTr="000810AD">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959D4F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64D0172" w14:textId="6E096977"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133D3ED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FC17D7D" w14:textId="61B9B701"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p w14:paraId="2FA0A27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66099480" w14:textId="77777777" w:rsidTr="000810AD">
        <w:trPr>
          <w:trHeight w:val="310"/>
        </w:trPr>
        <w:tc>
          <w:tcPr>
            <w:tcW w:w="2115" w:type="dxa"/>
            <w:tcBorders>
              <w:top w:val="single" w:sz="4" w:space="0" w:color="auto"/>
            </w:tcBorders>
            <w:shd w:val="clear" w:color="auto" w:fill="auto"/>
            <w:noWrap/>
            <w:vAlign w:val="bottom"/>
            <w:hideMark/>
          </w:tcPr>
          <w:p w14:paraId="31296C9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1D371FB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66C880E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3506EEF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810AD" w:rsidRPr="007B2397" w14:paraId="6E8A8605" w14:textId="77777777" w:rsidTr="006C7609">
        <w:trPr>
          <w:trHeight w:val="310"/>
        </w:trPr>
        <w:tc>
          <w:tcPr>
            <w:tcW w:w="2115" w:type="dxa"/>
            <w:tcBorders>
              <w:bottom w:val="single" w:sz="4" w:space="0" w:color="auto"/>
            </w:tcBorders>
            <w:shd w:val="clear" w:color="auto" w:fill="auto"/>
            <w:noWrap/>
            <w:vAlign w:val="bottom"/>
          </w:tcPr>
          <w:p w14:paraId="718BB859" w14:textId="77777777" w:rsidR="000810AD" w:rsidRPr="007B2397" w:rsidRDefault="000810AD"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182C10DE"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6D8FC2BA"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3F2E4E9C" w14:textId="77777777" w:rsidR="000810AD" w:rsidRPr="007B2397" w:rsidRDefault="000810AD"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B80FFF3"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892E37F"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562E2F5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44DA086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1.2.7</w:t>
            </w:r>
          </w:p>
        </w:tc>
      </w:tr>
      <w:tr w:rsidR="00001C11" w:rsidRPr="007B2397" w14:paraId="3A270EAB" w14:textId="77777777" w:rsidTr="006C760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EE817B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8E3C7A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Retroalimentación</w:t>
            </w:r>
            <w:proofErr w:type="spellEnd"/>
            <w:r w:rsidRPr="007B2397">
              <w:rPr>
                <w:rFonts w:ascii="Arial" w:eastAsia="Times New Roman" w:hAnsi="Arial" w:cs="Arial"/>
                <w:color w:val="000000"/>
                <w:kern w:val="0"/>
                <w:lang w:eastAsia="en-GB"/>
                <w14:ligatures w14:val="none"/>
              </w:rPr>
              <w:t xml:space="preserve"> del </w:t>
            </w:r>
            <w:proofErr w:type="spellStart"/>
            <w:r w:rsidRPr="007B2397">
              <w:rPr>
                <w:rFonts w:ascii="Arial" w:eastAsia="Times New Roman" w:hAnsi="Arial" w:cs="Arial"/>
                <w:color w:val="000000"/>
                <w:kern w:val="0"/>
                <w:lang w:eastAsia="en-GB"/>
                <w14:ligatures w14:val="none"/>
              </w:rPr>
              <w:t>prototipo</w:t>
            </w:r>
            <w:proofErr w:type="spellEnd"/>
            <w:r w:rsidRPr="007B2397">
              <w:rPr>
                <w:rFonts w:ascii="Arial" w:eastAsia="Times New Roman" w:hAnsi="Arial" w:cs="Arial"/>
                <w:color w:val="000000"/>
                <w:kern w:val="0"/>
                <w:lang w:eastAsia="en-GB"/>
                <w14:ligatures w14:val="none"/>
              </w:rPr>
              <w:t xml:space="preserve"> visual</w:t>
            </w:r>
          </w:p>
        </w:tc>
        <w:tc>
          <w:tcPr>
            <w:tcW w:w="2500" w:type="dxa"/>
            <w:tcBorders>
              <w:top w:val="single" w:sz="4" w:space="0" w:color="auto"/>
              <w:bottom w:val="single" w:sz="4" w:space="0" w:color="auto"/>
            </w:tcBorders>
            <w:shd w:val="clear" w:color="auto" w:fill="auto"/>
            <w:noWrap/>
            <w:hideMark/>
          </w:tcPr>
          <w:p w14:paraId="656E9C7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F7582C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47D50115" w14:textId="77777777" w:rsidTr="006C760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76A921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1E721E6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B05C7F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0236007B" w14:textId="77777777" w:rsidTr="006C7609">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51975ED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371F352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Recopilación de retroalimentación de prototipo visual</w:t>
            </w:r>
          </w:p>
        </w:tc>
        <w:tc>
          <w:tcPr>
            <w:tcW w:w="2500" w:type="dxa"/>
            <w:tcBorders>
              <w:top w:val="single" w:sz="4" w:space="0" w:color="auto"/>
              <w:bottom w:val="single" w:sz="4" w:space="0" w:color="auto"/>
            </w:tcBorders>
            <w:shd w:val="clear" w:color="auto" w:fill="auto"/>
            <w:noWrap/>
            <w:hideMark/>
          </w:tcPr>
          <w:p w14:paraId="4345FB9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ED1D06E"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1DE7882E" w14:textId="77777777" w:rsidTr="006C7609">
        <w:trPr>
          <w:trHeight w:val="310"/>
        </w:trPr>
        <w:tc>
          <w:tcPr>
            <w:tcW w:w="2115" w:type="dxa"/>
            <w:tcBorders>
              <w:top w:val="single" w:sz="4" w:space="0" w:color="auto"/>
              <w:right w:val="single" w:sz="4" w:space="0" w:color="auto"/>
            </w:tcBorders>
            <w:shd w:val="clear" w:color="auto" w:fill="auto"/>
            <w:noWrap/>
            <w:hideMark/>
          </w:tcPr>
          <w:p w14:paraId="6CBD0D2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tcBorders>
            <w:shd w:val="clear" w:color="auto" w:fill="auto"/>
            <w:noWrap/>
            <w:hideMark/>
          </w:tcPr>
          <w:p w14:paraId="2BAF74C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Diseño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interfaz</w:t>
            </w:r>
            <w:proofErr w:type="spellEnd"/>
          </w:p>
        </w:tc>
        <w:tc>
          <w:tcPr>
            <w:tcW w:w="2500" w:type="dxa"/>
            <w:tcBorders>
              <w:top w:val="single" w:sz="4" w:space="0" w:color="auto"/>
            </w:tcBorders>
            <w:shd w:val="clear" w:color="auto" w:fill="auto"/>
            <w:noWrap/>
            <w:hideMark/>
          </w:tcPr>
          <w:p w14:paraId="051FE9C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hideMark/>
          </w:tcPr>
          <w:p w14:paraId="34578DC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0B7C1E5" w14:textId="77777777" w:rsidTr="00AE131E">
        <w:trPr>
          <w:trHeight w:val="310"/>
        </w:trPr>
        <w:tc>
          <w:tcPr>
            <w:tcW w:w="2115" w:type="dxa"/>
            <w:tcBorders>
              <w:bottom w:val="single" w:sz="4" w:space="0" w:color="auto"/>
              <w:right w:val="single" w:sz="4" w:space="0" w:color="auto"/>
            </w:tcBorders>
            <w:shd w:val="clear" w:color="auto" w:fill="auto"/>
            <w:noWrap/>
            <w:hideMark/>
          </w:tcPr>
          <w:p w14:paraId="5660019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left w:val="single" w:sz="4" w:space="0" w:color="auto"/>
              <w:bottom w:val="single" w:sz="4" w:space="0" w:color="auto"/>
            </w:tcBorders>
            <w:shd w:val="clear" w:color="auto" w:fill="auto"/>
            <w:noWrap/>
            <w:hideMark/>
          </w:tcPr>
          <w:p w14:paraId="3C2AA0A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9 días</w:t>
            </w:r>
          </w:p>
        </w:tc>
        <w:tc>
          <w:tcPr>
            <w:tcW w:w="2500" w:type="dxa"/>
            <w:tcBorders>
              <w:bottom w:val="single" w:sz="4" w:space="0" w:color="auto"/>
            </w:tcBorders>
            <w:shd w:val="clear" w:color="auto" w:fill="auto"/>
            <w:noWrap/>
            <w:hideMark/>
          </w:tcPr>
          <w:p w14:paraId="4A61FE7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bottom w:val="single" w:sz="4" w:space="0" w:color="auto"/>
            </w:tcBorders>
            <w:shd w:val="clear" w:color="auto" w:fill="auto"/>
            <w:noWrap/>
            <w:hideMark/>
          </w:tcPr>
          <w:p w14:paraId="2C6CB064"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$850 </w:t>
            </w:r>
          </w:p>
        </w:tc>
      </w:tr>
      <w:tr w:rsidR="00001C11" w:rsidRPr="007B2397" w14:paraId="5A7B1925" w14:textId="77777777" w:rsidTr="00AE131E">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49658A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6D44FDF" w14:textId="79F60A37"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12</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A08D6E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702870C5" w14:textId="319967A0"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22</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tc>
      </w:tr>
      <w:tr w:rsidR="00001C11" w:rsidRPr="007B2397" w14:paraId="2BD869A5" w14:textId="77777777" w:rsidTr="00AE131E">
        <w:trPr>
          <w:trHeight w:val="310"/>
        </w:trPr>
        <w:tc>
          <w:tcPr>
            <w:tcW w:w="2115" w:type="dxa"/>
            <w:tcBorders>
              <w:top w:val="single" w:sz="4" w:space="0" w:color="auto"/>
            </w:tcBorders>
            <w:shd w:val="clear" w:color="auto" w:fill="auto"/>
            <w:noWrap/>
            <w:vAlign w:val="bottom"/>
            <w:hideMark/>
          </w:tcPr>
          <w:p w14:paraId="1700A82A" w14:textId="77777777" w:rsidR="00001C11" w:rsidRDefault="00001C11" w:rsidP="00001C11">
            <w:pPr>
              <w:spacing w:after="0" w:line="240" w:lineRule="auto"/>
              <w:rPr>
                <w:rFonts w:ascii="Arial" w:eastAsia="Times New Roman" w:hAnsi="Arial" w:cs="Arial"/>
                <w:color w:val="000000"/>
                <w:kern w:val="0"/>
                <w:lang w:eastAsia="en-GB"/>
                <w14:ligatures w14:val="none"/>
              </w:rPr>
            </w:pPr>
          </w:p>
          <w:p w14:paraId="27ADDC31" w14:textId="77777777" w:rsidR="0088288E" w:rsidRDefault="0088288E" w:rsidP="00001C11">
            <w:pPr>
              <w:spacing w:after="0" w:line="240" w:lineRule="auto"/>
              <w:rPr>
                <w:rFonts w:ascii="Arial" w:eastAsia="Times New Roman" w:hAnsi="Arial" w:cs="Arial"/>
                <w:color w:val="000000"/>
                <w:kern w:val="0"/>
                <w:lang w:eastAsia="en-GB"/>
                <w14:ligatures w14:val="none"/>
              </w:rPr>
            </w:pPr>
          </w:p>
          <w:p w14:paraId="17027603" w14:textId="77777777" w:rsidR="0088288E" w:rsidRDefault="0088288E" w:rsidP="00001C11">
            <w:pPr>
              <w:spacing w:after="0" w:line="240" w:lineRule="auto"/>
              <w:rPr>
                <w:rFonts w:ascii="Arial" w:eastAsia="Times New Roman" w:hAnsi="Arial" w:cs="Arial"/>
                <w:color w:val="000000"/>
                <w:kern w:val="0"/>
                <w:lang w:eastAsia="en-GB"/>
                <w14:ligatures w14:val="none"/>
              </w:rPr>
            </w:pPr>
          </w:p>
          <w:p w14:paraId="511823A3" w14:textId="77777777" w:rsidR="0088288E" w:rsidRDefault="0088288E" w:rsidP="00001C11">
            <w:pPr>
              <w:spacing w:after="0" w:line="240" w:lineRule="auto"/>
              <w:rPr>
                <w:rFonts w:ascii="Arial" w:eastAsia="Times New Roman" w:hAnsi="Arial" w:cs="Arial"/>
                <w:color w:val="000000"/>
                <w:kern w:val="0"/>
                <w:lang w:eastAsia="en-GB"/>
                <w14:ligatures w14:val="none"/>
              </w:rPr>
            </w:pPr>
          </w:p>
          <w:p w14:paraId="1BBD2773" w14:textId="77777777" w:rsidR="0088288E" w:rsidRDefault="0088288E" w:rsidP="00001C11">
            <w:pPr>
              <w:spacing w:after="0" w:line="240" w:lineRule="auto"/>
              <w:rPr>
                <w:rFonts w:ascii="Arial" w:eastAsia="Times New Roman" w:hAnsi="Arial" w:cs="Arial"/>
                <w:color w:val="000000"/>
                <w:kern w:val="0"/>
                <w:lang w:eastAsia="en-GB"/>
                <w14:ligatures w14:val="none"/>
              </w:rPr>
            </w:pPr>
          </w:p>
          <w:p w14:paraId="3F8089B7" w14:textId="77777777" w:rsidR="0088288E" w:rsidRPr="007B2397" w:rsidRDefault="0088288E"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4130133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6C5CECE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787E9CDC"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0131AA04"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450F8C6F"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43F868C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80F04CC"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2859A021"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1160ECE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4E6C33E0"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1.3.1</w:t>
            </w:r>
          </w:p>
        </w:tc>
      </w:tr>
      <w:tr w:rsidR="00001C11" w:rsidRPr="00FB7B7F" w14:paraId="288566B9" w14:textId="77777777" w:rsidTr="00B10895">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6337D99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0A2E9F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inicial de módulos y dominios</w:t>
            </w:r>
          </w:p>
        </w:tc>
        <w:tc>
          <w:tcPr>
            <w:tcW w:w="2500" w:type="dxa"/>
            <w:tcBorders>
              <w:top w:val="single" w:sz="4" w:space="0" w:color="auto"/>
              <w:bottom w:val="single" w:sz="4" w:space="0" w:color="auto"/>
            </w:tcBorders>
            <w:shd w:val="clear" w:color="auto" w:fill="auto"/>
            <w:noWrap/>
            <w:hideMark/>
          </w:tcPr>
          <w:p w14:paraId="34F5A0F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E2CD21C"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AC6576F"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0C285E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19889D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33ED1EE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676F913A"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61511E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415D40F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Documentación de diagramas y arquitectura</w:t>
            </w:r>
          </w:p>
        </w:tc>
        <w:tc>
          <w:tcPr>
            <w:tcW w:w="1318" w:type="dxa"/>
            <w:tcBorders>
              <w:top w:val="single" w:sz="4" w:space="0" w:color="auto"/>
              <w:bottom w:val="single" w:sz="4" w:space="0" w:color="auto"/>
            </w:tcBorders>
            <w:shd w:val="clear" w:color="auto" w:fill="auto"/>
            <w:noWrap/>
            <w:hideMark/>
          </w:tcPr>
          <w:p w14:paraId="3192CA8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487C13B"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E233A2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687AF36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4FD9E08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3E8DC42C"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70CEFF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65FAAF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7F2F328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50B1581A"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$520 </w:t>
            </w:r>
          </w:p>
        </w:tc>
      </w:tr>
      <w:tr w:rsidR="00001C11" w:rsidRPr="007B2397" w14:paraId="1A7B3392"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FABA6F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7307F62" w14:textId="27CB3A4F"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7A93BAE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05C9D669" w14:textId="38A38B30"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p w14:paraId="107603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2AFBD2BE" w14:textId="77777777" w:rsidTr="00B10895">
        <w:trPr>
          <w:trHeight w:val="310"/>
        </w:trPr>
        <w:tc>
          <w:tcPr>
            <w:tcW w:w="2115" w:type="dxa"/>
            <w:tcBorders>
              <w:top w:val="single" w:sz="4" w:space="0" w:color="auto"/>
            </w:tcBorders>
            <w:shd w:val="clear" w:color="auto" w:fill="auto"/>
            <w:noWrap/>
            <w:vAlign w:val="bottom"/>
            <w:hideMark/>
          </w:tcPr>
          <w:p w14:paraId="037638D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696E560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48E856C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1455647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B10895" w:rsidRPr="007B2397" w14:paraId="003B44C0" w14:textId="77777777" w:rsidTr="00B10895">
        <w:trPr>
          <w:trHeight w:val="310"/>
        </w:trPr>
        <w:tc>
          <w:tcPr>
            <w:tcW w:w="2115" w:type="dxa"/>
            <w:tcBorders>
              <w:bottom w:val="single" w:sz="4" w:space="0" w:color="auto"/>
            </w:tcBorders>
            <w:shd w:val="clear" w:color="auto" w:fill="auto"/>
            <w:noWrap/>
            <w:vAlign w:val="bottom"/>
          </w:tcPr>
          <w:p w14:paraId="0A75E2DA" w14:textId="77777777" w:rsidR="00B10895" w:rsidRPr="007B2397" w:rsidRDefault="00B10895"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678C7DC4" w14:textId="77777777" w:rsidR="00B10895" w:rsidRPr="007B2397" w:rsidRDefault="00B10895"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13C1A75D" w14:textId="77777777" w:rsidR="00B10895" w:rsidRPr="007B2397" w:rsidRDefault="00B10895"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073E687D" w14:textId="77777777" w:rsidR="00B10895" w:rsidRPr="007B2397" w:rsidRDefault="00B10895"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5506D78"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9D08EA1"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0FC748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200F482B"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1.3.2</w:t>
            </w:r>
          </w:p>
        </w:tc>
      </w:tr>
      <w:tr w:rsidR="00001C11" w:rsidRPr="007B2397" w14:paraId="1C2702A0"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98451E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64463B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Definición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microservicios</w:t>
            </w:r>
            <w:proofErr w:type="spellEnd"/>
          </w:p>
        </w:tc>
        <w:tc>
          <w:tcPr>
            <w:tcW w:w="2500" w:type="dxa"/>
            <w:tcBorders>
              <w:top w:val="single" w:sz="4" w:space="0" w:color="auto"/>
              <w:bottom w:val="single" w:sz="4" w:space="0" w:color="auto"/>
            </w:tcBorders>
            <w:shd w:val="clear" w:color="auto" w:fill="auto"/>
            <w:noWrap/>
            <w:hideMark/>
          </w:tcPr>
          <w:p w14:paraId="755C9CC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CF69E6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2937EF9E"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F9C72B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4FE8BD7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2EB9CE9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09475D26"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1F05C0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5D07A4B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Documentación de microservicios y sistemas iniciales</w:t>
            </w:r>
          </w:p>
        </w:tc>
      </w:tr>
      <w:tr w:rsidR="00001C11" w:rsidRPr="00FB7B7F" w14:paraId="0D406BEA"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1CD2BA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710B65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2730913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27BC9EAD"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B789D9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D4187E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5 días</w:t>
            </w:r>
          </w:p>
        </w:tc>
        <w:tc>
          <w:tcPr>
            <w:tcW w:w="2500" w:type="dxa"/>
            <w:tcBorders>
              <w:top w:val="single" w:sz="4" w:space="0" w:color="auto"/>
              <w:bottom w:val="single" w:sz="4" w:space="0" w:color="auto"/>
            </w:tcBorders>
            <w:shd w:val="clear" w:color="auto" w:fill="auto"/>
            <w:noWrap/>
            <w:hideMark/>
          </w:tcPr>
          <w:p w14:paraId="3608C7F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9EB6CE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12A75BAB"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A20096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A154A87" w14:textId="21485722"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DD8C08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6AD4A93" w14:textId="66720452"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2F600B8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2DB52892" w14:textId="77777777" w:rsidTr="00B10895">
        <w:trPr>
          <w:trHeight w:val="310"/>
        </w:trPr>
        <w:tc>
          <w:tcPr>
            <w:tcW w:w="2115" w:type="dxa"/>
            <w:tcBorders>
              <w:top w:val="single" w:sz="4" w:space="0" w:color="auto"/>
            </w:tcBorders>
            <w:shd w:val="clear" w:color="auto" w:fill="auto"/>
            <w:noWrap/>
          </w:tcPr>
          <w:p w14:paraId="06EBB75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1BE63A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A70B07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002F329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28EDB59A" w14:textId="77777777" w:rsidTr="00B10895">
        <w:trPr>
          <w:trHeight w:val="310"/>
        </w:trPr>
        <w:tc>
          <w:tcPr>
            <w:tcW w:w="2115" w:type="dxa"/>
            <w:tcBorders>
              <w:bottom w:val="single" w:sz="4" w:space="0" w:color="auto"/>
            </w:tcBorders>
            <w:shd w:val="clear" w:color="auto" w:fill="auto"/>
            <w:noWrap/>
            <w:vAlign w:val="bottom"/>
            <w:hideMark/>
          </w:tcPr>
          <w:p w14:paraId="39745AE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3FCF469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0DD3514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7EE16BB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43E698C"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425CAD49"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870A94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51AE7E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1.3.3</w:t>
            </w:r>
          </w:p>
        </w:tc>
      </w:tr>
      <w:tr w:rsidR="00001C11" w:rsidRPr="00FB7B7F" w14:paraId="59D95786" w14:textId="77777777" w:rsidTr="00B10895">
        <w:trPr>
          <w:trHeight w:val="498"/>
        </w:trPr>
        <w:tc>
          <w:tcPr>
            <w:tcW w:w="2115" w:type="dxa"/>
            <w:tcBorders>
              <w:top w:val="single" w:sz="4" w:space="0" w:color="auto"/>
              <w:bottom w:val="single" w:sz="4" w:space="0" w:color="auto"/>
              <w:right w:val="single" w:sz="4" w:space="0" w:color="auto"/>
            </w:tcBorders>
            <w:shd w:val="clear" w:color="auto" w:fill="auto"/>
            <w:noWrap/>
            <w:hideMark/>
          </w:tcPr>
          <w:p w14:paraId="2963EC4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96C90D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Diagramas de contexto, funcional y bases de datos</w:t>
            </w:r>
          </w:p>
        </w:tc>
        <w:tc>
          <w:tcPr>
            <w:tcW w:w="2500" w:type="dxa"/>
            <w:tcBorders>
              <w:top w:val="single" w:sz="4" w:space="0" w:color="auto"/>
              <w:bottom w:val="single" w:sz="4" w:space="0" w:color="auto"/>
            </w:tcBorders>
            <w:shd w:val="clear" w:color="auto" w:fill="auto"/>
            <w:noWrap/>
            <w:hideMark/>
          </w:tcPr>
          <w:p w14:paraId="54FDB6F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2461DFF4"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54ACC501"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1FF9F4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468D1F7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2EFDAB9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697AC14C"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30E889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5F9AB86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Documentación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diagramas</w:t>
            </w:r>
            <w:proofErr w:type="spellEnd"/>
          </w:p>
        </w:tc>
        <w:tc>
          <w:tcPr>
            <w:tcW w:w="1318" w:type="dxa"/>
            <w:tcBorders>
              <w:top w:val="single" w:sz="4" w:space="0" w:color="auto"/>
              <w:bottom w:val="single" w:sz="4" w:space="0" w:color="auto"/>
            </w:tcBorders>
            <w:shd w:val="clear" w:color="auto" w:fill="auto"/>
            <w:noWrap/>
            <w:hideMark/>
          </w:tcPr>
          <w:p w14:paraId="4DA2614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FB7B7F" w14:paraId="41C8BACC"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5567F0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253805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586F52C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089E0273"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CB30EA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C46281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4 días</w:t>
            </w:r>
          </w:p>
        </w:tc>
        <w:tc>
          <w:tcPr>
            <w:tcW w:w="2500" w:type="dxa"/>
            <w:tcBorders>
              <w:top w:val="single" w:sz="4" w:space="0" w:color="auto"/>
              <w:bottom w:val="single" w:sz="4" w:space="0" w:color="auto"/>
            </w:tcBorders>
            <w:shd w:val="clear" w:color="auto" w:fill="auto"/>
            <w:noWrap/>
            <w:hideMark/>
          </w:tcPr>
          <w:p w14:paraId="7A7D954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3ED4E690"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67DAFD40" w14:textId="77777777" w:rsidTr="00B1089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0D0AAF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03C114F" w14:textId="4E7D9448"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w:t>
            </w:r>
            <w:r w:rsidR="00502183">
              <w:rPr>
                <w:rFonts w:ascii="Arial" w:eastAsia="Times New Roman" w:hAnsi="Arial" w:cs="Arial"/>
                <w:color w:val="000000"/>
                <w:kern w:val="0"/>
                <w:lang w:eastAsia="en-GB"/>
                <w14:ligatures w14:val="none"/>
              </w:rPr>
              <w:t>7</w:t>
            </w:r>
            <w:r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2B70F16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6E98689" w14:textId="67899AC6"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r>
      <w:tr w:rsidR="00001C11" w:rsidRPr="007B2397" w14:paraId="79DDA6E4" w14:textId="77777777" w:rsidTr="00B10895">
        <w:trPr>
          <w:trHeight w:val="310"/>
        </w:trPr>
        <w:tc>
          <w:tcPr>
            <w:tcW w:w="2115" w:type="dxa"/>
            <w:tcBorders>
              <w:top w:val="single" w:sz="4" w:space="0" w:color="auto"/>
            </w:tcBorders>
            <w:shd w:val="clear" w:color="auto" w:fill="auto"/>
            <w:noWrap/>
          </w:tcPr>
          <w:p w14:paraId="7A145DD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7A611A0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7A309A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35AE46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0C9F059" w14:textId="77777777" w:rsidTr="00CD0CC1">
        <w:trPr>
          <w:trHeight w:val="310"/>
        </w:trPr>
        <w:tc>
          <w:tcPr>
            <w:tcW w:w="2115" w:type="dxa"/>
            <w:tcBorders>
              <w:bottom w:val="single" w:sz="4" w:space="0" w:color="auto"/>
            </w:tcBorders>
            <w:shd w:val="clear" w:color="auto" w:fill="auto"/>
            <w:noWrap/>
            <w:vAlign w:val="bottom"/>
            <w:hideMark/>
          </w:tcPr>
          <w:p w14:paraId="5732650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435AA32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0731A7F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1705B3A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0B5C351"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6E1668A3"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6CB91B0A"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44F4925"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1.3.4</w:t>
            </w:r>
          </w:p>
        </w:tc>
      </w:tr>
      <w:tr w:rsidR="00001C11" w:rsidRPr="007B2397" w14:paraId="530AD263" w14:textId="77777777" w:rsidTr="00CD0CC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812E11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75190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Selección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tecnologías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iniciales</w:t>
            </w:r>
            <w:proofErr w:type="spellEnd"/>
          </w:p>
        </w:tc>
        <w:tc>
          <w:tcPr>
            <w:tcW w:w="2500" w:type="dxa"/>
            <w:tcBorders>
              <w:top w:val="single" w:sz="4" w:space="0" w:color="auto"/>
              <w:bottom w:val="single" w:sz="4" w:space="0" w:color="auto"/>
            </w:tcBorders>
            <w:shd w:val="clear" w:color="auto" w:fill="auto"/>
            <w:noWrap/>
            <w:hideMark/>
          </w:tcPr>
          <w:p w14:paraId="7F18259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C66139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494DF9FD" w14:textId="77777777" w:rsidTr="00CD0CC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135F8D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E97C73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FC1650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10A8754F" w14:textId="77777777" w:rsidTr="00CD0CC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F7C321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6A9A1AE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Selección de tecnologías y proveedores iniciales</w:t>
            </w:r>
          </w:p>
        </w:tc>
        <w:tc>
          <w:tcPr>
            <w:tcW w:w="1318" w:type="dxa"/>
            <w:tcBorders>
              <w:top w:val="single" w:sz="4" w:space="0" w:color="auto"/>
              <w:bottom w:val="single" w:sz="4" w:space="0" w:color="auto"/>
            </w:tcBorders>
            <w:shd w:val="clear" w:color="auto" w:fill="auto"/>
            <w:noWrap/>
            <w:hideMark/>
          </w:tcPr>
          <w:p w14:paraId="35080B5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C30F700" w14:textId="77777777" w:rsidTr="00CD0CC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9A9039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53FC3C1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0E99C54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7BC71A24" w14:textId="77777777" w:rsidTr="00CD0CC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D80912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84DF41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1 día</w:t>
            </w:r>
          </w:p>
        </w:tc>
        <w:tc>
          <w:tcPr>
            <w:tcW w:w="2500" w:type="dxa"/>
            <w:tcBorders>
              <w:top w:val="single" w:sz="4" w:space="0" w:color="auto"/>
              <w:bottom w:val="single" w:sz="4" w:space="0" w:color="auto"/>
            </w:tcBorders>
            <w:shd w:val="clear" w:color="auto" w:fill="auto"/>
            <w:noWrap/>
            <w:hideMark/>
          </w:tcPr>
          <w:p w14:paraId="319AE00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1D91C1DE"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$200 </w:t>
            </w:r>
          </w:p>
        </w:tc>
      </w:tr>
      <w:tr w:rsidR="00001C11" w:rsidRPr="007B2397" w14:paraId="19FDD691" w14:textId="77777777" w:rsidTr="00CD0CC1">
        <w:trPr>
          <w:trHeight w:val="227"/>
        </w:trPr>
        <w:tc>
          <w:tcPr>
            <w:tcW w:w="2115" w:type="dxa"/>
            <w:tcBorders>
              <w:top w:val="single" w:sz="4" w:space="0" w:color="auto"/>
              <w:bottom w:val="single" w:sz="4" w:space="0" w:color="auto"/>
              <w:right w:val="single" w:sz="4" w:space="0" w:color="auto"/>
            </w:tcBorders>
            <w:shd w:val="clear" w:color="auto" w:fill="auto"/>
            <w:noWrap/>
            <w:hideMark/>
          </w:tcPr>
          <w:p w14:paraId="2042D5A2" w14:textId="77777777" w:rsidR="00001C11" w:rsidRPr="007B2397" w:rsidRDefault="00001C11" w:rsidP="00CD0CC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F0A79C0" w14:textId="55D75308" w:rsidR="00001C11" w:rsidRPr="007B2397" w:rsidRDefault="00502183" w:rsidP="00CD0CC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FED82AF" w14:textId="77777777" w:rsidR="00001C11" w:rsidRPr="007B2397" w:rsidRDefault="00001C11" w:rsidP="00CD0CC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061C338F" w14:textId="6B500DA3" w:rsidR="00001C11" w:rsidRPr="007B2397" w:rsidRDefault="00502183" w:rsidP="00CD0CC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25BB3570" w14:textId="77777777" w:rsidR="00001C11" w:rsidRPr="007B2397" w:rsidRDefault="00001C11" w:rsidP="00CD0CC1">
            <w:pPr>
              <w:spacing w:after="0" w:line="240" w:lineRule="auto"/>
              <w:rPr>
                <w:rFonts w:ascii="Arial" w:eastAsia="Times New Roman" w:hAnsi="Arial" w:cs="Arial"/>
                <w:color w:val="000000"/>
                <w:kern w:val="0"/>
                <w:lang w:eastAsia="en-GB"/>
                <w14:ligatures w14:val="none"/>
              </w:rPr>
            </w:pPr>
          </w:p>
        </w:tc>
      </w:tr>
      <w:tr w:rsidR="00CD0CC1" w:rsidRPr="007B2397" w14:paraId="5988C4B5" w14:textId="77777777" w:rsidTr="00237BB9">
        <w:trPr>
          <w:trHeight w:val="227"/>
        </w:trPr>
        <w:tc>
          <w:tcPr>
            <w:tcW w:w="2115" w:type="dxa"/>
            <w:tcBorders>
              <w:top w:val="single" w:sz="4" w:space="0" w:color="auto"/>
            </w:tcBorders>
            <w:shd w:val="clear" w:color="auto" w:fill="auto"/>
            <w:noWrap/>
          </w:tcPr>
          <w:p w14:paraId="2F5794AE" w14:textId="77777777" w:rsidR="00CD0CC1" w:rsidRPr="007B2397" w:rsidRDefault="00CD0CC1" w:rsidP="00CD0CC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4DEFA3A3" w14:textId="77777777" w:rsidR="00CD0CC1" w:rsidRPr="007B2397" w:rsidRDefault="00CD0CC1" w:rsidP="00CD0CC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A3212EB" w14:textId="77777777" w:rsidR="00CD0CC1" w:rsidRDefault="00CD0CC1" w:rsidP="00CD0CC1">
            <w:pPr>
              <w:spacing w:after="0" w:line="240" w:lineRule="auto"/>
              <w:rPr>
                <w:rFonts w:ascii="Arial" w:eastAsia="Times New Roman" w:hAnsi="Arial" w:cs="Arial"/>
                <w:color w:val="000000"/>
                <w:kern w:val="0"/>
                <w:lang w:eastAsia="en-GB"/>
                <w14:ligatures w14:val="none"/>
              </w:rPr>
            </w:pPr>
          </w:p>
          <w:p w14:paraId="7D65888A" w14:textId="44678DB3" w:rsidR="00237BB9" w:rsidRPr="007B2397" w:rsidRDefault="00237BB9" w:rsidP="00CD0CC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3B341EA7" w14:textId="77777777" w:rsidR="00CD0CC1" w:rsidRPr="007B2397" w:rsidRDefault="00CD0CC1" w:rsidP="00CD0CC1">
            <w:pPr>
              <w:spacing w:after="0" w:line="240" w:lineRule="auto"/>
              <w:rPr>
                <w:rFonts w:ascii="Arial" w:eastAsia="Times New Roman" w:hAnsi="Arial" w:cs="Arial"/>
                <w:color w:val="000000"/>
                <w:kern w:val="0"/>
                <w:lang w:eastAsia="en-GB"/>
                <w14:ligatures w14:val="none"/>
              </w:rPr>
            </w:pPr>
          </w:p>
        </w:tc>
      </w:tr>
      <w:tr w:rsidR="00237BB9" w:rsidRPr="007B2397" w14:paraId="50523E22" w14:textId="77777777" w:rsidTr="00237BB9">
        <w:trPr>
          <w:trHeight w:val="227"/>
        </w:trPr>
        <w:tc>
          <w:tcPr>
            <w:tcW w:w="2115" w:type="dxa"/>
            <w:shd w:val="clear" w:color="auto" w:fill="auto"/>
            <w:noWrap/>
          </w:tcPr>
          <w:p w14:paraId="27DC991B" w14:textId="77777777" w:rsidR="00237BB9" w:rsidRPr="007B2397" w:rsidRDefault="00237BB9" w:rsidP="00CD0CC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tcPr>
          <w:p w14:paraId="0324EFD8" w14:textId="77777777" w:rsidR="00237BB9" w:rsidRDefault="00237BB9" w:rsidP="00CD0CC1">
            <w:pPr>
              <w:spacing w:after="0" w:line="240" w:lineRule="auto"/>
              <w:rPr>
                <w:rFonts w:ascii="Arial" w:eastAsia="Times New Roman" w:hAnsi="Arial" w:cs="Arial"/>
                <w:color w:val="000000"/>
                <w:kern w:val="0"/>
                <w:lang w:eastAsia="en-GB"/>
                <w14:ligatures w14:val="none"/>
              </w:rPr>
            </w:pPr>
          </w:p>
          <w:p w14:paraId="35E847DA" w14:textId="77777777" w:rsidR="00237BB9" w:rsidRDefault="00237BB9" w:rsidP="00CD0CC1">
            <w:pPr>
              <w:spacing w:after="0" w:line="240" w:lineRule="auto"/>
              <w:rPr>
                <w:rFonts w:ascii="Arial" w:eastAsia="Times New Roman" w:hAnsi="Arial" w:cs="Arial"/>
                <w:color w:val="000000"/>
                <w:kern w:val="0"/>
                <w:lang w:eastAsia="en-GB"/>
                <w14:ligatures w14:val="none"/>
              </w:rPr>
            </w:pPr>
          </w:p>
          <w:p w14:paraId="038AED2E" w14:textId="77777777" w:rsidR="00237BB9" w:rsidRDefault="00237BB9" w:rsidP="00CD0CC1">
            <w:pPr>
              <w:spacing w:after="0" w:line="240" w:lineRule="auto"/>
              <w:rPr>
                <w:rFonts w:ascii="Arial" w:eastAsia="Times New Roman" w:hAnsi="Arial" w:cs="Arial"/>
                <w:color w:val="000000"/>
                <w:kern w:val="0"/>
                <w:lang w:eastAsia="en-GB"/>
                <w14:ligatures w14:val="none"/>
              </w:rPr>
            </w:pPr>
          </w:p>
          <w:p w14:paraId="54EA61FF" w14:textId="77777777" w:rsidR="00237BB9" w:rsidRPr="007B2397" w:rsidRDefault="00237BB9" w:rsidP="00CD0CC1">
            <w:pPr>
              <w:spacing w:after="0" w:line="240" w:lineRule="auto"/>
              <w:rPr>
                <w:rFonts w:ascii="Arial" w:eastAsia="Times New Roman" w:hAnsi="Arial" w:cs="Arial"/>
                <w:color w:val="000000"/>
                <w:kern w:val="0"/>
                <w:lang w:eastAsia="en-GB"/>
                <w14:ligatures w14:val="none"/>
              </w:rPr>
            </w:pPr>
          </w:p>
        </w:tc>
        <w:tc>
          <w:tcPr>
            <w:tcW w:w="2500" w:type="dxa"/>
            <w:shd w:val="clear" w:color="auto" w:fill="auto"/>
            <w:noWrap/>
          </w:tcPr>
          <w:p w14:paraId="3EBE4E86" w14:textId="77777777" w:rsidR="00237BB9" w:rsidRDefault="00237BB9" w:rsidP="00CD0CC1">
            <w:pPr>
              <w:spacing w:after="0" w:line="240" w:lineRule="auto"/>
              <w:rPr>
                <w:rFonts w:ascii="Arial" w:eastAsia="Times New Roman" w:hAnsi="Arial" w:cs="Arial"/>
                <w:color w:val="000000"/>
                <w:kern w:val="0"/>
                <w:lang w:eastAsia="en-GB"/>
                <w14:ligatures w14:val="none"/>
              </w:rPr>
            </w:pPr>
          </w:p>
        </w:tc>
        <w:tc>
          <w:tcPr>
            <w:tcW w:w="1318" w:type="dxa"/>
            <w:shd w:val="clear" w:color="auto" w:fill="auto"/>
            <w:noWrap/>
          </w:tcPr>
          <w:p w14:paraId="25D7512F" w14:textId="77777777" w:rsidR="00237BB9" w:rsidRPr="007B2397" w:rsidRDefault="00237BB9" w:rsidP="00CD0CC1">
            <w:pPr>
              <w:spacing w:after="0" w:line="240" w:lineRule="auto"/>
              <w:rPr>
                <w:rFonts w:ascii="Arial" w:eastAsia="Times New Roman" w:hAnsi="Arial" w:cs="Arial"/>
                <w:color w:val="000000"/>
                <w:kern w:val="0"/>
                <w:lang w:eastAsia="en-GB"/>
                <w14:ligatures w14:val="none"/>
              </w:rPr>
            </w:pPr>
          </w:p>
        </w:tc>
      </w:tr>
      <w:tr w:rsidR="00001C11" w:rsidRPr="007B2397" w14:paraId="5DB2677F"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A9915B6"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7DE2A4C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7AD8794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1.3.5</w:t>
            </w:r>
          </w:p>
        </w:tc>
      </w:tr>
      <w:tr w:rsidR="00001C11" w:rsidRPr="00FB7B7F" w14:paraId="36FCFE99" w14:textId="77777777" w:rsidTr="0046538F">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20395BF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5389CAA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y estimación de costos de infraestructura</w:t>
            </w:r>
          </w:p>
        </w:tc>
        <w:tc>
          <w:tcPr>
            <w:tcW w:w="2500" w:type="dxa"/>
            <w:tcBorders>
              <w:top w:val="single" w:sz="4" w:space="0" w:color="auto"/>
              <w:bottom w:val="single" w:sz="4" w:space="0" w:color="auto"/>
            </w:tcBorders>
            <w:shd w:val="clear" w:color="auto" w:fill="auto"/>
            <w:noWrap/>
            <w:hideMark/>
          </w:tcPr>
          <w:p w14:paraId="682F494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791BB508"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1FD0F56C"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2C015D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E11AB6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6EA266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50B142A7"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E63F13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4B28F78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Estimación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costos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totales</w:t>
            </w:r>
            <w:proofErr w:type="spellEnd"/>
          </w:p>
        </w:tc>
        <w:tc>
          <w:tcPr>
            <w:tcW w:w="1318" w:type="dxa"/>
            <w:tcBorders>
              <w:top w:val="single" w:sz="4" w:space="0" w:color="auto"/>
              <w:bottom w:val="single" w:sz="4" w:space="0" w:color="auto"/>
            </w:tcBorders>
            <w:shd w:val="clear" w:color="auto" w:fill="auto"/>
            <w:noWrap/>
            <w:hideMark/>
          </w:tcPr>
          <w:p w14:paraId="7DAC291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FB7B7F" w14:paraId="436C9B7F"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B56DEB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EAA77A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3CBD40D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118F04BC"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8961D7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1F65A1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5 días</w:t>
            </w:r>
          </w:p>
        </w:tc>
        <w:tc>
          <w:tcPr>
            <w:tcW w:w="2500" w:type="dxa"/>
            <w:tcBorders>
              <w:top w:val="single" w:sz="4" w:space="0" w:color="auto"/>
              <w:bottom w:val="single" w:sz="4" w:space="0" w:color="auto"/>
            </w:tcBorders>
            <w:shd w:val="clear" w:color="auto" w:fill="auto"/>
            <w:noWrap/>
            <w:hideMark/>
          </w:tcPr>
          <w:p w14:paraId="12EC079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3EC0BD8"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$400 </w:t>
            </w:r>
          </w:p>
        </w:tc>
      </w:tr>
      <w:tr w:rsidR="00001C11" w:rsidRPr="007B2397" w14:paraId="0C9FC34C"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6B55AA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66418B4" w14:textId="1E1D0000"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29148F4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04EA7676" w14:textId="544CA340"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14C9612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75654817" w14:textId="77777777" w:rsidTr="0046538F">
        <w:trPr>
          <w:trHeight w:val="310"/>
        </w:trPr>
        <w:tc>
          <w:tcPr>
            <w:tcW w:w="2115" w:type="dxa"/>
            <w:tcBorders>
              <w:top w:val="single" w:sz="4" w:space="0" w:color="auto"/>
            </w:tcBorders>
            <w:shd w:val="clear" w:color="auto" w:fill="auto"/>
            <w:noWrap/>
            <w:vAlign w:val="bottom"/>
            <w:hideMark/>
          </w:tcPr>
          <w:p w14:paraId="6813F6B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60EC24C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5E4C4B9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2FFC195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46538F" w:rsidRPr="007B2397" w14:paraId="32346F8A" w14:textId="77777777" w:rsidTr="0046538F">
        <w:trPr>
          <w:trHeight w:val="310"/>
        </w:trPr>
        <w:tc>
          <w:tcPr>
            <w:tcW w:w="2115" w:type="dxa"/>
            <w:tcBorders>
              <w:bottom w:val="single" w:sz="4" w:space="0" w:color="auto"/>
            </w:tcBorders>
            <w:shd w:val="clear" w:color="auto" w:fill="auto"/>
            <w:noWrap/>
            <w:vAlign w:val="bottom"/>
          </w:tcPr>
          <w:p w14:paraId="4CA0DB2F" w14:textId="77777777" w:rsidR="0046538F" w:rsidRPr="007B2397" w:rsidRDefault="0046538F"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52056839" w14:textId="77777777" w:rsidR="0046538F" w:rsidRPr="007B2397" w:rsidRDefault="0046538F"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347C3DDB" w14:textId="77777777" w:rsidR="0046538F" w:rsidRPr="007B2397" w:rsidRDefault="0046538F"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1D5DCAA9" w14:textId="77777777" w:rsidR="0046538F" w:rsidRPr="007B2397" w:rsidRDefault="0046538F"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31DB4E8"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498B959D"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0AF77A3C"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3190D3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1.3.6</w:t>
            </w:r>
          </w:p>
        </w:tc>
      </w:tr>
      <w:tr w:rsidR="00001C11" w:rsidRPr="00FB7B7F" w14:paraId="47840B0F" w14:textId="77777777" w:rsidTr="0046538F">
        <w:trPr>
          <w:trHeight w:val="309"/>
        </w:trPr>
        <w:tc>
          <w:tcPr>
            <w:tcW w:w="2115" w:type="dxa"/>
            <w:tcBorders>
              <w:top w:val="single" w:sz="4" w:space="0" w:color="auto"/>
              <w:bottom w:val="single" w:sz="4" w:space="0" w:color="auto"/>
              <w:right w:val="single" w:sz="4" w:space="0" w:color="auto"/>
            </w:tcBorders>
            <w:shd w:val="clear" w:color="auto" w:fill="auto"/>
            <w:noWrap/>
            <w:hideMark/>
          </w:tcPr>
          <w:p w14:paraId="25B1D04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3190A6F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Estrategias de distribución y manejo del código</w:t>
            </w:r>
          </w:p>
        </w:tc>
        <w:tc>
          <w:tcPr>
            <w:tcW w:w="2500" w:type="dxa"/>
            <w:tcBorders>
              <w:top w:val="single" w:sz="4" w:space="0" w:color="auto"/>
              <w:bottom w:val="single" w:sz="4" w:space="0" w:color="auto"/>
            </w:tcBorders>
            <w:shd w:val="clear" w:color="auto" w:fill="auto"/>
            <w:noWrap/>
            <w:hideMark/>
          </w:tcPr>
          <w:p w14:paraId="15611FE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A129FAA"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320C1C9"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FA9112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04048CD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3D9BF55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122342B" w14:textId="77777777" w:rsidTr="0046538F">
        <w:trPr>
          <w:trHeight w:val="670"/>
        </w:trPr>
        <w:tc>
          <w:tcPr>
            <w:tcW w:w="2115" w:type="dxa"/>
            <w:tcBorders>
              <w:top w:val="single" w:sz="4" w:space="0" w:color="auto"/>
              <w:bottom w:val="single" w:sz="4" w:space="0" w:color="auto"/>
              <w:right w:val="single" w:sz="4" w:space="0" w:color="auto"/>
            </w:tcBorders>
            <w:shd w:val="clear" w:color="auto" w:fill="auto"/>
            <w:noWrap/>
            <w:hideMark/>
          </w:tcPr>
          <w:p w14:paraId="3AB6FD0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1916F56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Implementación de flujos de trabajo, definición de estrategias de ramificación y fusión</w:t>
            </w:r>
          </w:p>
        </w:tc>
        <w:tc>
          <w:tcPr>
            <w:tcW w:w="2500" w:type="dxa"/>
            <w:tcBorders>
              <w:top w:val="single" w:sz="4" w:space="0" w:color="auto"/>
              <w:bottom w:val="single" w:sz="4" w:space="0" w:color="auto"/>
            </w:tcBorders>
            <w:shd w:val="clear" w:color="auto" w:fill="auto"/>
            <w:noWrap/>
            <w:hideMark/>
          </w:tcPr>
          <w:p w14:paraId="20D138C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157CD5C9"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01466E99"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8383FA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30EE77A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477226C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7D38BC72"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60D8FF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157D86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5 días</w:t>
            </w:r>
          </w:p>
        </w:tc>
        <w:tc>
          <w:tcPr>
            <w:tcW w:w="2500" w:type="dxa"/>
            <w:tcBorders>
              <w:top w:val="single" w:sz="4" w:space="0" w:color="auto"/>
              <w:bottom w:val="single" w:sz="4" w:space="0" w:color="auto"/>
            </w:tcBorders>
            <w:shd w:val="clear" w:color="auto" w:fill="auto"/>
            <w:noWrap/>
            <w:hideMark/>
          </w:tcPr>
          <w:p w14:paraId="3215FA8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103931D0"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$650 </w:t>
            </w:r>
          </w:p>
        </w:tc>
      </w:tr>
      <w:tr w:rsidR="00001C11" w:rsidRPr="007B2397" w14:paraId="54BE1EFA" w14:textId="77777777" w:rsidTr="004653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4A250F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20998DB" w14:textId="2C126549"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16.7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2539E41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0F44EF4A" w14:textId="33131A9C"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22</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p w14:paraId="38EF709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73A4F0F1" w14:textId="77777777" w:rsidTr="0046538F">
        <w:trPr>
          <w:trHeight w:val="310"/>
        </w:trPr>
        <w:tc>
          <w:tcPr>
            <w:tcW w:w="2115" w:type="dxa"/>
            <w:tcBorders>
              <w:top w:val="single" w:sz="4" w:space="0" w:color="auto"/>
            </w:tcBorders>
            <w:shd w:val="clear" w:color="auto" w:fill="auto"/>
            <w:noWrap/>
          </w:tcPr>
          <w:p w14:paraId="4F21E58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627011D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006920C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5C1A2FB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71696314" w14:textId="77777777" w:rsidTr="00BF0108">
        <w:trPr>
          <w:trHeight w:val="310"/>
        </w:trPr>
        <w:tc>
          <w:tcPr>
            <w:tcW w:w="2115" w:type="dxa"/>
            <w:tcBorders>
              <w:bottom w:val="single" w:sz="4" w:space="0" w:color="auto"/>
            </w:tcBorders>
            <w:shd w:val="clear" w:color="auto" w:fill="auto"/>
            <w:noWrap/>
            <w:vAlign w:val="bottom"/>
            <w:hideMark/>
          </w:tcPr>
          <w:p w14:paraId="1CB72E6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3A7C914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57DEBC9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16F5DE9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33BDED2"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730AEBC0"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05031DC3"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639982C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1.3.7</w:t>
            </w:r>
          </w:p>
        </w:tc>
      </w:tr>
      <w:tr w:rsidR="00001C11" w:rsidRPr="00FB7B7F" w14:paraId="1ED048D5" w14:textId="77777777" w:rsidTr="00BF0108">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7ADFEAC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B3F32A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del proceso de despliegue y lanzamiento a producción</w:t>
            </w:r>
          </w:p>
        </w:tc>
        <w:tc>
          <w:tcPr>
            <w:tcW w:w="2500" w:type="dxa"/>
            <w:tcBorders>
              <w:top w:val="single" w:sz="4" w:space="0" w:color="auto"/>
              <w:bottom w:val="single" w:sz="4" w:space="0" w:color="auto"/>
            </w:tcBorders>
            <w:shd w:val="clear" w:color="auto" w:fill="auto"/>
            <w:noWrap/>
            <w:hideMark/>
          </w:tcPr>
          <w:p w14:paraId="42881B3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7A8A1839"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4F21C47A"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786CC4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495687E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7A925F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1C44B4D6"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D7B570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5FC7B30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Automatización del proceso de despliegue</w:t>
            </w:r>
          </w:p>
        </w:tc>
        <w:tc>
          <w:tcPr>
            <w:tcW w:w="1318" w:type="dxa"/>
            <w:tcBorders>
              <w:top w:val="single" w:sz="4" w:space="0" w:color="auto"/>
              <w:bottom w:val="single" w:sz="4" w:space="0" w:color="auto"/>
            </w:tcBorders>
            <w:shd w:val="clear" w:color="auto" w:fill="auto"/>
            <w:noWrap/>
            <w:hideMark/>
          </w:tcPr>
          <w:p w14:paraId="0B2B6EC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EE100D9"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2DA3D9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5979F7D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3725C41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5B3219A7"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8EA51C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050546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14C2B8B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D359216"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$680 </w:t>
            </w:r>
          </w:p>
        </w:tc>
      </w:tr>
      <w:tr w:rsidR="00001C11" w:rsidRPr="007B2397" w14:paraId="077B4CF8"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C0EF65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50CEC7A" w14:textId="248FBBC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BD8D6B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78B3095E" w14:textId="33C8EAA3" w:rsidR="00001C11" w:rsidRPr="007B2397" w:rsidRDefault="00502183" w:rsidP="00BF0108">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25</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r>
      <w:tr w:rsidR="00001C11" w:rsidRPr="007B2397" w14:paraId="0CC32888" w14:textId="77777777" w:rsidTr="00BF0108">
        <w:trPr>
          <w:trHeight w:val="310"/>
        </w:trPr>
        <w:tc>
          <w:tcPr>
            <w:tcW w:w="2115" w:type="dxa"/>
            <w:tcBorders>
              <w:top w:val="single" w:sz="4" w:space="0" w:color="auto"/>
            </w:tcBorders>
            <w:shd w:val="clear" w:color="auto" w:fill="auto"/>
            <w:noWrap/>
            <w:vAlign w:val="bottom"/>
            <w:hideMark/>
          </w:tcPr>
          <w:p w14:paraId="2044764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7D7A2D66"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532C975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70B5E29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9DF2D0D"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5F6A32D"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51DED0E9"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6C015322"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1.3.8</w:t>
            </w:r>
          </w:p>
        </w:tc>
      </w:tr>
      <w:tr w:rsidR="00001C11" w:rsidRPr="00FB7B7F" w14:paraId="598F8593" w14:textId="77777777" w:rsidTr="00BF0108">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51CFFC3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330B1E6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diagrama y estrategia de seguridad</w:t>
            </w:r>
          </w:p>
        </w:tc>
        <w:tc>
          <w:tcPr>
            <w:tcW w:w="2500" w:type="dxa"/>
            <w:tcBorders>
              <w:top w:val="single" w:sz="4" w:space="0" w:color="auto"/>
              <w:bottom w:val="single" w:sz="4" w:space="0" w:color="auto"/>
            </w:tcBorders>
            <w:shd w:val="clear" w:color="auto" w:fill="auto"/>
            <w:noWrap/>
            <w:hideMark/>
          </w:tcPr>
          <w:p w14:paraId="4C99074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25B9877D"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78674374"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20436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26BD5E0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9CDD4B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C51A972"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C93AF7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38BEC7C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Documentación de procesos y diagramas</w:t>
            </w:r>
          </w:p>
        </w:tc>
        <w:tc>
          <w:tcPr>
            <w:tcW w:w="1318" w:type="dxa"/>
            <w:tcBorders>
              <w:top w:val="single" w:sz="4" w:space="0" w:color="auto"/>
              <w:bottom w:val="single" w:sz="4" w:space="0" w:color="auto"/>
            </w:tcBorders>
            <w:shd w:val="clear" w:color="auto" w:fill="auto"/>
            <w:noWrap/>
            <w:hideMark/>
          </w:tcPr>
          <w:p w14:paraId="0A03514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23401FEE"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3DE4B0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21F1833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e infraestructura</w:t>
            </w:r>
          </w:p>
        </w:tc>
        <w:tc>
          <w:tcPr>
            <w:tcW w:w="1318" w:type="dxa"/>
            <w:tcBorders>
              <w:top w:val="single" w:sz="4" w:space="0" w:color="auto"/>
              <w:bottom w:val="single" w:sz="4" w:space="0" w:color="auto"/>
            </w:tcBorders>
            <w:shd w:val="clear" w:color="auto" w:fill="auto"/>
            <w:noWrap/>
            <w:hideMark/>
          </w:tcPr>
          <w:p w14:paraId="4942D05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77319A0F"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E15C46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41B8BB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6 días</w:t>
            </w:r>
          </w:p>
        </w:tc>
        <w:tc>
          <w:tcPr>
            <w:tcW w:w="2500" w:type="dxa"/>
            <w:tcBorders>
              <w:top w:val="single" w:sz="4" w:space="0" w:color="auto"/>
              <w:bottom w:val="single" w:sz="4" w:space="0" w:color="auto"/>
            </w:tcBorders>
            <w:shd w:val="clear" w:color="auto" w:fill="auto"/>
            <w:noWrap/>
            <w:hideMark/>
          </w:tcPr>
          <w:p w14:paraId="3FCABFA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027F01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$790 </w:t>
            </w:r>
          </w:p>
        </w:tc>
      </w:tr>
      <w:tr w:rsidR="00001C11" w:rsidRPr="007B2397" w14:paraId="60B8E3BB" w14:textId="77777777" w:rsidTr="00BF0108">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4F0222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B5AA01C" w14:textId="094504B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26</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EBD34A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AD0E074" w14:textId="4726ACDF"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w:t>
            </w:r>
            <w:r w:rsidR="00502183">
              <w:rPr>
                <w:rFonts w:ascii="Arial" w:eastAsia="Times New Roman" w:hAnsi="Arial" w:cs="Arial"/>
                <w:color w:val="000000"/>
                <w:kern w:val="0"/>
                <w:lang w:eastAsia="en-GB"/>
                <w14:ligatures w14:val="none"/>
              </w:rPr>
              <w:t>8</w:t>
            </w:r>
            <w:r w:rsidRPr="007B2397">
              <w:rPr>
                <w:rFonts w:ascii="Arial" w:eastAsia="Times New Roman" w:hAnsi="Arial" w:cs="Arial"/>
                <w:color w:val="000000"/>
                <w:kern w:val="0"/>
                <w:lang w:eastAsia="en-GB"/>
                <w14:ligatures w14:val="none"/>
              </w:rPr>
              <w:t>.2024</w:t>
            </w:r>
          </w:p>
          <w:p w14:paraId="6B98D1E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39B7F3C" w14:textId="77777777" w:rsidTr="00BF0108">
        <w:trPr>
          <w:trHeight w:val="310"/>
        </w:trPr>
        <w:tc>
          <w:tcPr>
            <w:tcW w:w="2115" w:type="dxa"/>
            <w:tcBorders>
              <w:top w:val="single" w:sz="4" w:space="0" w:color="auto"/>
            </w:tcBorders>
            <w:shd w:val="clear" w:color="auto" w:fill="auto"/>
            <w:noWrap/>
            <w:vAlign w:val="bottom"/>
            <w:hideMark/>
          </w:tcPr>
          <w:p w14:paraId="300556E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57E47B5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735CB01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3087E28A"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55C5750D"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45DD3DD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56EE149"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0F6CF7DE"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626DB5AC"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25DF5FE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1.4.1</w:t>
            </w:r>
          </w:p>
        </w:tc>
      </w:tr>
      <w:tr w:rsidR="00001C11" w:rsidRPr="007B2397" w14:paraId="6F4BB66A"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9C5621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452065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Estrategias</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prueba</w:t>
            </w:r>
            <w:proofErr w:type="spellEnd"/>
          </w:p>
        </w:tc>
        <w:tc>
          <w:tcPr>
            <w:tcW w:w="2500" w:type="dxa"/>
            <w:tcBorders>
              <w:top w:val="single" w:sz="4" w:space="0" w:color="auto"/>
              <w:bottom w:val="single" w:sz="4" w:space="0" w:color="auto"/>
            </w:tcBorders>
            <w:shd w:val="clear" w:color="auto" w:fill="auto"/>
            <w:noWrap/>
            <w:hideMark/>
          </w:tcPr>
          <w:p w14:paraId="09CB2C7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2750B9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1262CDA8"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6A1F0A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4D9AF38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C7DD50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DD49BF1"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378648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6CB52EE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estrategias y documentación de pruebas</w:t>
            </w:r>
          </w:p>
        </w:tc>
      </w:tr>
      <w:tr w:rsidR="00001C11" w:rsidRPr="007B2397" w14:paraId="75C2593E"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06F78E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F7DA4E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Aseguramiento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calidad</w:t>
            </w:r>
            <w:proofErr w:type="spellEnd"/>
          </w:p>
        </w:tc>
        <w:tc>
          <w:tcPr>
            <w:tcW w:w="2500" w:type="dxa"/>
            <w:tcBorders>
              <w:top w:val="single" w:sz="4" w:space="0" w:color="auto"/>
              <w:bottom w:val="single" w:sz="4" w:space="0" w:color="auto"/>
            </w:tcBorders>
            <w:shd w:val="clear" w:color="auto" w:fill="auto"/>
            <w:noWrap/>
            <w:hideMark/>
          </w:tcPr>
          <w:p w14:paraId="022C4F9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8F54E1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967BF94"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BE6A4F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A53AB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4 días</w:t>
            </w:r>
          </w:p>
        </w:tc>
        <w:tc>
          <w:tcPr>
            <w:tcW w:w="2500" w:type="dxa"/>
            <w:tcBorders>
              <w:top w:val="single" w:sz="4" w:space="0" w:color="auto"/>
              <w:bottom w:val="single" w:sz="4" w:space="0" w:color="auto"/>
            </w:tcBorders>
            <w:shd w:val="clear" w:color="auto" w:fill="auto"/>
            <w:noWrap/>
            <w:hideMark/>
          </w:tcPr>
          <w:p w14:paraId="16DE1C2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1EA025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$770 </w:t>
            </w:r>
          </w:p>
        </w:tc>
      </w:tr>
      <w:tr w:rsidR="00001C11" w:rsidRPr="007B2397" w14:paraId="55859192"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C2D8F0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AD48F22" w14:textId="1B89EFD4"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1783B67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B8E7E65" w14:textId="2EBC93D8" w:rsidR="00001C11" w:rsidRPr="007B2397" w:rsidRDefault="0050218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20</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p w14:paraId="32FAAB2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7E9EDB8E" w14:textId="77777777" w:rsidTr="005C0019">
        <w:trPr>
          <w:trHeight w:val="310"/>
        </w:trPr>
        <w:tc>
          <w:tcPr>
            <w:tcW w:w="2115" w:type="dxa"/>
            <w:tcBorders>
              <w:top w:val="single" w:sz="4" w:space="0" w:color="auto"/>
            </w:tcBorders>
            <w:shd w:val="clear" w:color="auto" w:fill="auto"/>
            <w:noWrap/>
          </w:tcPr>
          <w:p w14:paraId="648F2D2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63C3CD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9A687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34BAD58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78EDC8A0" w14:textId="77777777" w:rsidTr="005C0019">
        <w:trPr>
          <w:trHeight w:val="310"/>
        </w:trPr>
        <w:tc>
          <w:tcPr>
            <w:tcW w:w="2115" w:type="dxa"/>
            <w:tcBorders>
              <w:bottom w:val="single" w:sz="4" w:space="0" w:color="auto"/>
            </w:tcBorders>
            <w:shd w:val="clear" w:color="auto" w:fill="auto"/>
            <w:noWrap/>
            <w:vAlign w:val="bottom"/>
            <w:hideMark/>
          </w:tcPr>
          <w:p w14:paraId="002E7F0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12CC2C7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3DD209C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3DCCE80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37B239C"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5536A6E6"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2CAD9A4D"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B054029"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1.4.2</w:t>
            </w:r>
          </w:p>
        </w:tc>
      </w:tr>
      <w:tr w:rsidR="00001C11" w:rsidRPr="00FB7B7F" w14:paraId="07B47D00"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611F2C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99BDE1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Selección de herramientas de prueba</w:t>
            </w:r>
          </w:p>
        </w:tc>
        <w:tc>
          <w:tcPr>
            <w:tcW w:w="2500" w:type="dxa"/>
            <w:tcBorders>
              <w:top w:val="single" w:sz="4" w:space="0" w:color="auto"/>
              <w:bottom w:val="single" w:sz="4" w:space="0" w:color="auto"/>
            </w:tcBorders>
            <w:shd w:val="clear" w:color="auto" w:fill="auto"/>
            <w:noWrap/>
            <w:hideMark/>
          </w:tcPr>
          <w:p w14:paraId="7BA2EBD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343F9E9B"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6B7149BE"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22C109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5F843A8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6EC7360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36BA74C2"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426E0B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2873BC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Herramientas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seleccionadas</w:t>
            </w:r>
            <w:proofErr w:type="spellEnd"/>
          </w:p>
        </w:tc>
        <w:tc>
          <w:tcPr>
            <w:tcW w:w="2500" w:type="dxa"/>
            <w:tcBorders>
              <w:top w:val="single" w:sz="4" w:space="0" w:color="auto"/>
              <w:bottom w:val="single" w:sz="4" w:space="0" w:color="auto"/>
            </w:tcBorders>
            <w:shd w:val="clear" w:color="auto" w:fill="auto"/>
            <w:noWrap/>
            <w:hideMark/>
          </w:tcPr>
          <w:p w14:paraId="690CE16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E315C9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13CC668"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A1E172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F6A595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Aseguramiento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calidad</w:t>
            </w:r>
            <w:proofErr w:type="spellEnd"/>
          </w:p>
        </w:tc>
        <w:tc>
          <w:tcPr>
            <w:tcW w:w="2500" w:type="dxa"/>
            <w:tcBorders>
              <w:top w:val="single" w:sz="4" w:space="0" w:color="auto"/>
              <w:bottom w:val="single" w:sz="4" w:space="0" w:color="auto"/>
            </w:tcBorders>
            <w:shd w:val="clear" w:color="auto" w:fill="auto"/>
            <w:noWrap/>
            <w:hideMark/>
          </w:tcPr>
          <w:p w14:paraId="0DF1CD8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106657A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0DBF35C"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394547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C79BE3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1 día</w:t>
            </w:r>
          </w:p>
        </w:tc>
        <w:tc>
          <w:tcPr>
            <w:tcW w:w="2500" w:type="dxa"/>
            <w:tcBorders>
              <w:top w:val="single" w:sz="4" w:space="0" w:color="auto"/>
              <w:bottom w:val="single" w:sz="4" w:space="0" w:color="auto"/>
            </w:tcBorders>
            <w:shd w:val="clear" w:color="auto" w:fill="auto"/>
            <w:noWrap/>
            <w:hideMark/>
          </w:tcPr>
          <w:p w14:paraId="6582FB0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CE60F0A"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$260 </w:t>
            </w:r>
          </w:p>
        </w:tc>
      </w:tr>
      <w:tr w:rsidR="00001C11" w:rsidRPr="007B2397" w14:paraId="2AD27035"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113ECA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46AD9E0" w14:textId="75030967" w:rsidR="00001C11" w:rsidRPr="007B2397" w:rsidRDefault="0045337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21</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62352EF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D582D66" w14:textId="3B20CE0D" w:rsidR="00001C11" w:rsidRPr="007B2397" w:rsidRDefault="0045337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21</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r>
      <w:tr w:rsidR="005C0019" w:rsidRPr="007B2397" w14:paraId="63792861" w14:textId="77777777" w:rsidTr="005C0019">
        <w:trPr>
          <w:trHeight w:val="310"/>
        </w:trPr>
        <w:tc>
          <w:tcPr>
            <w:tcW w:w="2115" w:type="dxa"/>
            <w:tcBorders>
              <w:top w:val="single" w:sz="4" w:space="0" w:color="auto"/>
            </w:tcBorders>
            <w:shd w:val="clear" w:color="auto" w:fill="auto"/>
            <w:noWrap/>
          </w:tcPr>
          <w:p w14:paraId="32269822"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0DA72ADE"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1244A4F"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4843935D"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r>
      <w:tr w:rsidR="005C0019" w:rsidRPr="007B2397" w14:paraId="0C64BC52" w14:textId="77777777" w:rsidTr="005C0019">
        <w:trPr>
          <w:trHeight w:val="310"/>
        </w:trPr>
        <w:tc>
          <w:tcPr>
            <w:tcW w:w="2115" w:type="dxa"/>
            <w:tcBorders>
              <w:bottom w:val="single" w:sz="4" w:space="0" w:color="auto"/>
            </w:tcBorders>
            <w:shd w:val="clear" w:color="auto" w:fill="auto"/>
            <w:noWrap/>
          </w:tcPr>
          <w:p w14:paraId="0518792B"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tcPr>
          <w:p w14:paraId="16ED0AAA"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2500" w:type="dxa"/>
            <w:tcBorders>
              <w:bottom w:val="single" w:sz="4" w:space="0" w:color="auto"/>
            </w:tcBorders>
            <w:shd w:val="clear" w:color="auto" w:fill="auto"/>
            <w:noWrap/>
          </w:tcPr>
          <w:p w14:paraId="1EBEDD66"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c>
          <w:tcPr>
            <w:tcW w:w="1318" w:type="dxa"/>
            <w:tcBorders>
              <w:bottom w:val="single" w:sz="4" w:space="0" w:color="auto"/>
            </w:tcBorders>
            <w:shd w:val="clear" w:color="auto" w:fill="auto"/>
            <w:noWrap/>
          </w:tcPr>
          <w:p w14:paraId="1B404A07" w14:textId="77777777" w:rsidR="005C0019" w:rsidRPr="007B2397" w:rsidRDefault="005C0019" w:rsidP="00001C11">
            <w:pPr>
              <w:spacing w:after="0" w:line="240" w:lineRule="auto"/>
              <w:rPr>
                <w:rFonts w:ascii="Arial" w:eastAsia="Times New Roman" w:hAnsi="Arial" w:cs="Arial"/>
                <w:color w:val="000000"/>
                <w:kern w:val="0"/>
                <w:lang w:eastAsia="en-GB"/>
                <w14:ligatures w14:val="none"/>
              </w:rPr>
            </w:pPr>
          </w:p>
        </w:tc>
      </w:tr>
      <w:tr w:rsidR="00001C11" w:rsidRPr="007B2397" w14:paraId="78BC08B2"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861F963"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21A90C1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6D412F2F"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1.4.3</w:t>
            </w:r>
          </w:p>
        </w:tc>
      </w:tr>
      <w:tr w:rsidR="00001C11" w:rsidRPr="00FB7B7F" w14:paraId="7BE9C2FD" w14:textId="77777777" w:rsidTr="005C0019">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60A680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6EA77D0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Estrategias de automatización de pruebas</w:t>
            </w:r>
          </w:p>
        </w:tc>
        <w:tc>
          <w:tcPr>
            <w:tcW w:w="2500" w:type="dxa"/>
            <w:tcBorders>
              <w:top w:val="single" w:sz="4" w:space="0" w:color="auto"/>
              <w:bottom w:val="single" w:sz="4" w:space="0" w:color="auto"/>
            </w:tcBorders>
            <w:shd w:val="clear" w:color="auto" w:fill="auto"/>
            <w:noWrap/>
            <w:hideMark/>
          </w:tcPr>
          <w:p w14:paraId="2A755A5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731807A2"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37125F42"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1EA6EE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29AD6BA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7D0800C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51C1AC25"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6DD2A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7DBF499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Diseño de arquitectura de automatización</w:t>
            </w:r>
          </w:p>
        </w:tc>
        <w:tc>
          <w:tcPr>
            <w:tcW w:w="1318" w:type="dxa"/>
            <w:tcBorders>
              <w:top w:val="single" w:sz="4" w:space="0" w:color="auto"/>
              <w:bottom w:val="single" w:sz="4" w:space="0" w:color="auto"/>
            </w:tcBorders>
            <w:shd w:val="clear" w:color="auto" w:fill="auto"/>
            <w:noWrap/>
            <w:hideMark/>
          </w:tcPr>
          <w:p w14:paraId="2E78221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63403A35"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DF5D9B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BAE05E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Aseguramiento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calidad</w:t>
            </w:r>
            <w:proofErr w:type="spellEnd"/>
          </w:p>
        </w:tc>
        <w:tc>
          <w:tcPr>
            <w:tcW w:w="2500" w:type="dxa"/>
            <w:tcBorders>
              <w:top w:val="single" w:sz="4" w:space="0" w:color="auto"/>
              <w:bottom w:val="single" w:sz="4" w:space="0" w:color="auto"/>
            </w:tcBorders>
            <w:shd w:val="clear" w:color="auto" w:fill="auto"/>
            <w:noWrap/>
            <w:hideMark/>
          </w:tcPr>
          <w:p w14:paraId="4E24CF7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5373D86"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092178F"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205FF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B1E786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4 días</w:t>
            </w:r>
          </w:p>
        </w:tc>
        <w:tc>
          <w:tcPr>
            <w:tcW w:w="2500" w:type="dxa"/>
            <w:tcBorders>
              <w:top w:val="single" w:sz="4" w:space="0" w:color="auto"/>
              <w:bottom w:val="single" w:sz="4" w:space="0" w:color="auto"/>
            </w:tcBorders>
            <w:shd w:val="clear" w:color="auto" w:fill="auto"/>
            <w:noWrap/>
            <w:hideMark/>
          </w:tcPr>
          <w:p w14:paraId="4AFE7AD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1FBC2988"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1FCDC22F" w14:textId="77777777" w:rsidTr="005C0019">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F9E718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C776606" w14:textId="03A31335" w:rsidR="00001C11" w:rsidRPr="007B2397" w:rsidRDefault="0045337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24</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5B91BD4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6244307" w14:textId="6E27805D" w:rsidR="00001C11" w:rsidRPr="007B2397" w:rsidRDefault="0045337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p w14:paraId="0118645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02941FAB" w14:textId="77777777" w:rsidTr="00321069">
        <w:trPr>
          <w:trHeight w:val="310"/>
        </w:trPr>
        <w:tc>
          <w:tcPr>
            <w:tcW w:w="2115" w:type="dxa"/>
            <w:tcBorders>
              <w:top w:val="single" w:sz="4" w:space="0" w:color="auto"/>
            </w:tcBorders>
            <w:shd w:val="clear" w:color="auto" w:fill="FFFFFF" w:themeFill="background1"/>
            <w:noWrap/>
            <w:vAlign w:val="bottom"/>
            <w:hideMark/>
          </w:tcPr>
          <w:p w14:paraId="339F4C7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FFFFFF" w:themeFill="background1"/>
            <w:noWrap/>
            <w:vAlign w:val="bottom"/>
            <w:hideMark/>
          </w:tcPr>
          <w:p w14:paraId="0145F40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FFFFFF" w:themeFill="background1"/>
            <w:noWrap/>
            <w:vAlign w:val="bottom"/>
            <w:hideMark/>
          </w:tcPr>
          <w:p w14:paraId="73AE4FA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FFFFFF" w:themeFill="background1"/>
            <w:noWrap/>
            <w:vAlign w:val="bottom"/>
            <w:hideMark/>
          </w:tcPr>
          <w:p w14:paraId="0132528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321069" w:rsidRPr="007B2397" w14:paraId="5A7048FB" w14:textId="77777777" w:rsidTr="00321069">
        <w:trPr>
          <w:trHeight w:val="310"/>
        </w:trPr>
        <w:tc>
          <w:tcPr>
            <w:tcW w:w="2115" w:type="dxa"/>
            <w:tcBorders>
              <w:bottom w:val="single" w:sz="4" w:space="0" w:color="auto"/>
            </w:tcBorders>
            <w:shd w:val="clear" w:color="auto" w:fill="FFFFFF" w:themeFill="background1"/>
            <w:noWrap/>
            <w:vAlign w:val="bottom"/>
          </w:tcPr>
          <w:p w14:paraId="69926BFD" w14:textId="77777777" w:rsidR="00321069" w:rsidRPr="007B2397" w:rsidRDefault="00321069"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FFFFFF" w:themeFill="background1"/>
            <w:noWrap/>
            <w:vAlign w:val="bottom"/>
          </w:tcPr>
          <w:p w14:paraId="3145AE70" w14:textId="77777777" w:rsidR="00321069" w:rsidRPr="007B2397" w:rsidRDefault="00321069"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FFFFFF" w:themeFill="background1"/>
            <w:noWrap/>
            <w:vAlign w:val="bottom"/>
          </w:tcPr>
          <w:p w14:paraId="5941DD3F" w14:textId="77777777" w:rsidR="00321069" w:rsidRPr="007B2397" w:rsidRDefault="00321069"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FFFFFF" w:themeFill="background1"/>
            <w:noWrap/>
            <w:vAlign w:val="bottom"/>
          </w:tcPr>
          <w:p w14:paraId="4ED19C91" w14:textId="77777777" w:rsidR="00321069" w:rsidRPr="007B2397" w:rsidRDefault="00321069"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72E9F6D"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078F9FD1"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2BF2D8D9"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E75C5B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1.4.4</w:t>
            </w:r>
          </w:p>
        </w:tc>
      </w:tr>
      <w:tr w:rsidR="00001C11" w:rsidRPr="00FB7B7F" w14:paraId="3B968BB7" w14:textId="77777777" w:rsidTr="001B2C8F">
        <w:trPr>
          <w:trHeight w:val="319"/>
        </w:trPr>
        <w:tc>
          <w:tcPr>
            <w:tcW w:w="2115" w:type="dxa"/>
            <w:tcBorders>
              <w:top w:val="single" w:sz="4" w:space="0" w:color="auto"/>
              <w:bottom w:val="single" w:sz="4" w:space="0" w:color="auto"/>
              <w:right w:val="single" w:sz="4" w:space="0" w:color="auto"/>
            </w:tcBorders>
            <w:shd w:val="clear" w:color="auto" w:fill="auto"/>
            <w:noWrap/>
            <w:hideMark/>
          </w:tcPr>
          <w:p w14:paraId="42A6D6F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159093D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Estrategia de reporte de errores y defectos</w:t>
            </w:r>
          </w:p>
        </w:tc>
        <w:tc>
          <w:tcPr>
            <w:tcW w:w="2500" w:type="dxa"/>
            <w:tcBorders>
              <w:top w:val="single" w:sz="4" w:space="0" w:color="auto"/>
              <w:bottom w:val="single" w:sz="4" w:space="0" w:color="auto"/>
            </w:tcBorders>
            <w:shd w:val="clear" w:color="auto" w:fill="auto"/>
            <w:noWrap/>
            <w:hideMark/>
          </w:tcPr>
          <w:p w14:paraId="6683C8F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8C07D5F"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15A4D10" w14:textId="77777777" w:rsidTr="001B2C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97ABC0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148C3C8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62F9B9D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45439DEF" w14:textId="77777777" w:rsidTr="001B2C8F">
        <w:trPr>
          <w:trHeight w:val="930"/>
        </w:trPr>
        <w:tc>
          <w:tcPr>
            <w:tcW w:w="2115" w:type="dxa"/>
            <w:tcBorders>
              <w:top w:val="single" w:sz="4" w:space="0" w:color="auto"/>
              <w:bottom w:val="single" w:sz="4" w:space="0" w:color="auto"/>
              <w:right w:val="single" w:sz="4" w:space="0" w:color="auto"/>
            </w:tcBorders>
            <w:shd w:val="clear" w:color="auto" w:fill="auto"/>
            <w:noWrap/>
            <w:hideMark/>
          </w:tcPr>
          <w:p w14:paraId="204B12E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7B20718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plantillas, criterios y procesos de reporte, flujo de trabajo de gestión de errores</w:t>
            </w:r>
          </w:p>
        </w:tc>
        <w:tc>
          <w:tcPr>
            <w:tcW w:w="2500" w:type="dxa"/>
            <w:tcBorders>
              <w:top w:val="single" w:sz="4" w:space="0" w:color="auto"/>
              <w:bottom w:val="single" w:sz="4" w:space="0" w:color="auto"/>
            </w:tcBorders>
            <w:shd w:val="clear" w:color="auto" w:fill="auto"/>
            <w:noWrap/>
            <w:hideMark/>
          </w:tcPr>
          <w:p w14:paraId="26AFDA1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34EE8BE"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1A4356C5" w14:textId="77777777" w:rsidTr="001B2C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E0EBCA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66842E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Aseguramiento</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calidad</w:t>
            </w:r>
            <w:proofErr w:type="spellEnd"/>
          </w:p>
        </w:tc>
        <w:tc>
          <w:tcPr>
            <w:tcW w:w="2500" w:type="dxa"/>
            <w:tcBorders>
              <w:top w:val="single" w:sz="4" w:space="0" w:color="auto"/>
              <w:bottom w:val="single" w:sz="4" w:space="0" w:color="auto"/>
            </w:tcBorders>
            <w:shd w:val="clear" w:color="auto" w:fill="auto"/>
            <w:noWrap/>
            <w:hideMark/>
          </w:tcPr>
          <w:p w14:paraId="08DBC23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1B7264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D6FAF1A" w14:textId="77777777" w:rsidTr="001B2C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4647E3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E4BA64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7735D90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7D33A47"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$350 </w:t>
            </w:r>
          </w:p>
        </w:tc>
      </w:tr>
      <w:tr w:rsidR="00001C11" w:rsidRPr="007B2397" w14:paraId="6500AAAF" w14:textId="77777777" w:rsidTr="001B2C8F">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09D553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EDAA726" w14:textId="6F4E8123" w:rsidR="00001C11" w:rsidRPr="007B2397" w:rsidRDefault="00453373"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454B2EE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7A1FDB7" w14:textId="7CB21AD5"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w:t>
            </w:r>
            <w:r w:rsidR="00453373">
              <w:rPr>
                <w:rFonts w:ascii="Arial" w:eastAsia="Times New Roman" w:hAnsi="Arial" w:cs="Arial"/>
                <w:color w:val="000000"/>
                <w:kern w:val="0"/>
                <w:lang w:eastAsia="en-GB"/>
                <w14:ligatures w14:val="none"/>
              </w:rPr>
              <w:t>7</w:t>
            </w:r>
            <w:r w:rsidRPr="007B2397">
              <w:rPr>
                <w:rFonts w:ascii="Arial" w:eastAsia="Times New Roman" w:hAnsi="Arial" w:cs="Arial"/>
                <w:color w:val="000000"/>
                <w:kern w:val="0"/>
                <w:lang w:eastAsia="en-GB"/>
                <w14:ligatures w14:val="none"/>
              </w:rPr>
              <w:t>.2024</w:t>
            </w:r>
          </w:p>
          <w:p w14:paraId="705416E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86BAF99" w14:textId="77777777" w:rsidTr="001B2C8F">
        <w:trPr>
          <w:trHeight w:val="310"/>
        </w:trPr>
        <w:tc>
          <w:tcPr>
            <w:tcW w:w="2115" w:type="dxa"/>
            <w:tcBorders>
              <w:top w:val="single" w:sz="4" w:space="0" w:color="auto"/>
            </w:tcBorders>
            <w:shd w:val="clear" w:color="auto" w:fill="auto"/>
            <w:noWrap/>
            <w:vAlign w:val="bottom"/>
            <w:hideMark/>
          </w:tcPr>
          <w:p w14:paraId="65A0F01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6A276723"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04ACA02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6D89BED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541F3" w:rsidRPr="007B2397" w14:paraId="30EC17A1" w14:textId="77777777" w:rsidTr="001B2C8F">
        <w:trPr>
          <w:trHeight w:val="310"/>
        </w:trPr>
        <w:tc>
          <w:tcPr>
            <w:tcW w:w="2115" w:type="dxa"/>
            <w:shd w:val="clear" w:color="auto" w:fill="auto"/>
            <w:noWrap/>
            <w:vAlign w:val="bottom"/>
          </w:tcPr>
          <w:p w14:paraId="0049213F" w14:textId="77777777" w:rsidR="000541F3" w:rsidRPr="007B2397" w:rsidRDefault="000541F3"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vAlign w:val="bottom"/>
          </w:tcPr>
          <w:p w14:paraId="108D2C74"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2500" w:type="dxa"/>
            <w:shd w:val="clear" w:color="auto" w:fill="auto"/>
            <w:noWrap/>
            <w:vAlign w:val="bottom"/>
          </w:tcPr>
          <w:p w14:paraId="52429D1A" w14:textId="77777777" w:rsidR="000541F3" w:rsidRDefault="000541F3" w:rsidP="00001C11">
            <w:pPr>
              <w:spacing w:after="0" w:line="240" w:lineRule="auto"/>
              <w:rPr>
                <w:rFonts w:ascii="Times New Roman" w:eastAsia="Times New Roman" w:hAnsi="Times New Roman" w:cs="Times New Roman"/>
                <w:kern w:val="0"/>
                <w:lang w:eastAsia="en-GB"/>
                <w14:ligatures w14:val="none"/>
              </w:rPr>
            </w:pPr>
          </w:p>
          <w:p w14:paraId="12EF2B52"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1318" w:type="dxa"/>
            <w:shd w:val="clear" w:color="auto" w:fill="auto"/>
            <w:noWrap/>
            <w:vAlign w:val="bottom"/>
          </w:tcPr>
          <w:p w14:paraId="7C5DAE13"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8984C51"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63C6AE8"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46DE167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110479E"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1.5.1</w:t>
            </w:r>
          </w:p>
        </w:tc>
      </w:tr>
      <w:tr w:rsidR="00001C11" w:rsidRPr="00FB7B7F" w14:paraId="6CFE4DCF"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5B4AA0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7EEC7A7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Épicas y tareas iniciales del producto</w:t>
            </w:r>
          </w:p>
        </w:tc>
        <w:tc>
          <w:tcPr>
            <w:tcW w:w="2500" w:type="dxa"/>
            <w:tcBorders>
              <w:top w:val="single" w:sz="4" w:space="0" w:color="auto"/>
              <w:bottom w:val="single" w:sz="4" w:space="0" w:color="auto"/>
            </w:tcBorders>
            <w:shd w:val="clear" w:color="auto" w:fill="auto"/>
            <w:noWrap/>
            <w:hideMark/>
          </w:tcPr>
          <w:p w14:paraId="51239EA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5E89F163"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06031768"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2FBFF2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487845D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491D599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0B59925"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FA5959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4E67E2F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Desglose de épicas en tareas iniciales</w:t>
            </w:r>
          </w:p>
        </w:tc>
        <w:tc>
          <w:tcPr>
            <w:tcW w:w="1318" w:type="dxa"/>
            <w:tcBorders>
              <w:top w:val="single" w:sz="4" w:space="0" w:color="auto"/>
              <w:bottom w:val="single" w:sz="4" w:space="0" w:color="auto"/>
            </w:tcBorders>
            <w:shd w:val="clear" w:color="auto" w:fill="auto"/>
            <w:noWrap/>
            <w:hideMark/>
          </w:tcPr>
          <w:p w14:paraId="027C2C2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2197781B"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1C112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6E65B7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2E4F0CB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9A7B35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114E551"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AE76E7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B84953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5 días</w:t>
            </w:r>
          </w:p>
        </w:tc>
        <w:tc>
          <w:tcPr>
            <w:tcW w:w="2500" w:type="dxa"/>
            <w:tcBorders>
              <w:top w:val="single" w:sz="4" w:space="0" w:color="auto"/>
              <w:bottom w:val="single" w:sz="4" w:space="0" w:color="auto"/>
            </w:tcBorders>
            <w:shd w:val="clear" w:color="auto" w:fill="auto"/>
            <w:noWrap/>
            <w:hideMark/>
          </w:tcPr>
          <w:p w14:paraId="185DCA6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12AC6AE"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$550 </w:t>
            </w:r>
          </w:p>
        </w:tc>
      </w:tr>
      <w:tr w:rsidR="00001C11" w:rsidRPr="007B2397" w14:paraId="5D181A39"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9AE21A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84ECE1B" w14:textId="4E911F21" w:rsidR="00001C11" w:rsidRPr="007B2397" w:rsidRDefault="00A44430"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524596A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529CD00B" w14:textId="3AE6A7A4" w:rsidR="00001C11" w:rsidRPr="007B2397" w:rsidRDefault="00A44430"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p w14:paraId="52B0A0D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3108E839" w14:textId="77777777" w:rsidTr="000541F3">
        <w:trPr>
          <w:trHeight w:val="310"/>
        </w:trPr>
        <w:tc>
          <w:tcPr>
            <w:tcW w:w="2115" w:type="dxa"/>
            <w:tcBorders>
              <w:top w:val="single" w:sz="4" w:space="0" w:color="auto"/>
            </w:tcBorders>
            <w:shd w:val="clear" w:color="auto" w:fill="auto"/>
            <w:noWrap/>
            <w:vAlign w:val="bottom"/>
            <w:hideMark/>
          </w:tcPr>
          <w:p w14:paraId="00B2D1A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6722B2E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393779E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204C7A9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541F3" w:rsidRPr="007B2397" w14:paraId="6752252F" w14:textId="77777777" w:rsidTr="000541F3">
        <w:trPr>
          <w:trHeight w:val="310"/>
        </w:trPr>
        <w:tc>
          <w:tcPr>
            <w:tcW w:w="2115" w:type="dxa"/>
            <w:tcBorders>
              <w:bottom w:val="single" w:sz="4" w:space="0" w:color="auto"/>
            </w:tcBorders>
            <w:shd w:val="clear" w:color="auto" w:fill="auto"/>
            <w:noWrap/>
            <w:vAlign w:val="bottom"/>
          </w:tcPr>
          <w:p w14:paraId="291422EE" w14:textId="77777777" w:rsidR="000541F3" w:rsidRPr="007B2397" w:rsidRDefault="000541F3"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048CD04B"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291F79D5"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379196C7"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3BD764C"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DC1B0F8"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AAEE0E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31F6CA59"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1.5.2</w:t>
            </w:r>
          </w:p>
        </w:tc>
      </w:tr>
      <w:tr w:rsidR="00001C11" w:rsidRPr="007B2397" w14:paraId="2AC9C86F"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67023C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718EE1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Épicas</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tareas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técnicas</w:t>
            </w:r>
            <w:proofErr w:type="spellEnd"/>
          </w:p>
        </w:tc>
        <w:tc>
          <w:tcPr>
            <w:tcW w:w="2500" w:type="dxa"/>
            <w:tcBorders>
              <w:top w:val="single" w:sz="4" w:space="0" w:color="auto"/>
              <w:bottom w:val="single" w:sz="4" w:space="0" w:color="auto"/>
            </w:tcBorders>
            <w:shd w:val="clear" w:color="auto" w:fill="auto"/>
            <w:noWrap/>
            <w:hideMark/>
          </w:tcPr>
          <w:p w14:paraId="2272EB1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DB2433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050C7377"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A1B254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1E724EF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224D2836"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133E3CB3"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9B6598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7395337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Definición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tareas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técnicas</w:t>
            </w:r>
            <w:proofErr w:type="spellEnd"/>
          </w:p>
        </w:tc>
        <w:tc>
          <w:tcPr>
            <w:tcW w:w="1318" w:type="dxa"/>
            <w:tcBorders>
              <w:top w:val="single" w:sz="4" w:space="0" w:color="auto"/>
              <w:bottom w:val="single" w:sz="4" w:space="0" w:color="auto"/>
            </w:tcBorders>
            <w:shd w:val="clear" w:color="auto" w:fill="auto"/>
            <w:noWrap/>
            <w:hideMark/>
          </w:tcPr>
          <w:p w14:paraId="3DE4F2A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356A34C6"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5AB69C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C06E85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200B352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69030F2E"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1157D62"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6775A5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BD156E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 días</w:t>
            </w:r>
          </w:p>
        </w:tc>
        <w:tc>
          <w:tcPr>
            <w:tcW w:w="2500" w:type="dxa"/>
            <w:tcBorders>
              <w:top w:val="single" w:sz="4" w:space="0" w:color="auto"/>
              <w:bottom w:val="single" w:sz="4" w:space="0" w:color="auto"/>
            </w:tcBorders>
            <w:shd w:val="clear" w:color="auto" w:fill="auto"/>
            <w:noWrap/>
            <w:hideMark/>
          </w:tcPr>
          <w:p w14:paraId="58FED41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31AAAC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$950 </w:t>
            </w:r>
          </w:p>
        </w:tc>
      </w:tr>
      <w:tr w:rsidR="00001C11" w:rsidRPr="007B2397" w14:paraId="5CF3784A"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0781F8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B5F1CF1" w14:textId="0B6CD383"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30</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AE636A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131D9449" w14:textId="1F0C8046"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p w14:paraId="3CCB43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47989D8" w14:textId="77777777" w:rsidTr="000541F3">
        <w:trPr>
          <w:trHeight w:val="310"/>
        </w:trPr>
        <w:tc>
          <w:tcPr>
            <w:tcW w:w="2115" w:type="dxa"/>
            <w:tcBorders>
              <w:top w:val="single" w:sz="4" w:space="0" w:color="auto"/>
            </w:tcBorders>
            <w:shd w:val="clear" w:color="auto" w:fill="auto"/>
            <w:noWrap/>
            <w:vAlign w:val="bottom"/>
            <w:hideMark/>
          </w:tcPr>
          <w:p w14:paraId="035A90A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446CA52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1709538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5BD6A4B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541F3" w:rsidRPr="007B2397" w14:paraId="0CDE27BA" w14:textId="77777777" w:rsidTr="000541F3">
        <w:trPr>
          <w:trHeight w:val="310"/>
        </w:trPr>
        <w:tc>
          <w:tcPr>
            <w:tcW w:w="5320" w:type="dxa"/>
            <w:gridSpan w:val="2"/>
            <w:tcBorders>
              <w:bottom w:val="single" w:sz="4" w:space="0" w:color="auto"/>
            </w:tcBorders>
            <w:shd w:val="clear" w:color="auto" w:fill="auto"/>
          </w:tcPr>
          <w:p w14:paraId="4B5A2BE5" w14:textId="77777777" w:rsidR="000541F3" w:rsidRPr="007B2397" w:rsidRDefault="000541F3" w:rsidP="00001C11">
            <w:pPr>
              <w:spacing w:after="0" w:line="240" w:lineRule="auto"/>
              <w:jc w:val="center"/>
              <w:rPr>
                <w:rFonts w:ascii="Arial" w:eastAsia="Times New Roman" w:hAnsi="Arial" w:cs="Arial"/>
                <w:b/>
                <w:bCs/>
                <w:color w:val="000000"/>
                <w:kern w:val="0"/>
                <w:lang w:val="es-CR" w:eastAsia="en-GB"/>
                <w14:ligatures w14:val="none"/>
              </w:rPr>
            </w:pPr>
          </w:p>
        </w:tc>
        <w:tc>
          <w:tcPr>
            <w:tcW w:w="2500" w:type="dxa"/>
            <w:tcBorders>
              <w:bottom w:val="single" w:sz="4" w:space="0" w:color="auto"/>
            </w:tcBorders>
            <w:shd w:val="clear" w:color="auto" w:fill="auto"/>
            <w:noWrap/>
          </w:tcPr>
          <w:p w14:paraId="5D52D8B7" w14:textId="77777777" w:rsidR="000541F3" w:rsidRPr="007B2397" w:rsidRDefault="000541F3" w:rsidP="00001C11">
            <w:pPr>
              <w:spacing w:after="0" w:line="240" w:lineRule="auto"/>
              <w:rPr>
                <w:rFonts w:ascii="Arial" w:eastAsia="Times New Roman" w:hAnsi="Arial" w:cs="Arial"/>
                <w:b/>
                <w:bCs/>
                <w:color w:val="000000"/>
                <w:kern w:val="0"/>
                <w:lang w:eastAsia="en-GB"/>
                <w14:ligatures w14:val="none"/>
              </w:rPr>
            </w:pPr>
          </w:p>
        </w:tc>
        <w:tc>
          <w:tcPr>
            <w:tcW w:w="1318" w:type="dxa"/>
            <w:tcBorders>
              <w:bottom w:val="single" w:sz="4" w:space="0" w:color="auto"/>
            </w:tcBorders>
            <w:shd w:val="clear" w:color="auto" w:fill="auto"/>
            <w:noWrap/>
          </w:tcPr>
          <w:p w14:paraId="4E50CD3B" w14:textId="77777777" w:rsidR="000541F3" w:rsidRPr="007B2397" w:rsidRDefault="000541F3" w:rsidP="00001C11">
            <w:pPr>
              <w:spacing w:after="0" w:line="240" w:lineRule="auto"/>
              <w:rPr>
                <w:rFonts w:ascii="Arial" w:eastAsia="Times New Roman" w:hAnsi="Arial" w:cs="Arial"/>
                <w:b/>
                <w:bCs/>
                <w:color w:val="000000"/>
                <w:kern w:val="0"/>
                <w:lang w:eastAsia="en-GB"/>
                <w14:ligatures w14:val="none"/>
              </w:rPr>
            </w:pPr>
          </w:p>
        </w:tc>
      </w:tr>
      <w:tr w:rsidR="00001C11" w:rsidRPr="007B2397" w14:paraId="731EFF7D"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55AA185B"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97542AE"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228C156F"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1.5.3</w:t>
            </w:r>
          </w:p>
        </w:tc>
      </w:tr>
      <w:tr w:rsidR="00001C11" w:rsidRPr="00FB7B7F" w14:paraId="4F89EE58"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73C592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3134A84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Priorización de épicas y tareas</w:t>
            </w:r>
          </w:p>
        </w:tc>
        <w:tc>
          <w:tcPr>
            <w:tcW w:w="2500" w:type="dxa"/>
            <w:tcBorders>
              <w:top w:val="single" w:sz="4" w:space="0" w:color="auto"/>
              <w:bottom w:val="single" w:sz="4" w:space="0" w:color="auto"/>
            </w:tcBorders>
            <w:shd w:val="clear" w:color="auto" w:fill="auto"/>
            <w:noWrap/>
            <w:hideMark/>
          </w:tcPr>
          <w:p w14:paraId="4C294CD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776B1A5"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76134F81"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98972E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290A901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547945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5FB34B51"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DDE100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2B18F83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Asignación de prioridades, criterios de aceptación</w:t>
            </w:r>
          </w:p>
        </w:tc>
        <w:tc>
          <w:tcPr>
            <w:tcW w:w="1318" w:type="dxa"/>
            <w:tcBorders>
              <w:top w:val="single" w:sz="4" w:space="0" w:color="auto"/>
              <w:bottom w:val="single" w:sz="4" w:space="0" w:color="auto"/>
            </w:tcBorders>
            <w:shd w:val="clear" w:color="auto" w:fill="auto"/>
            <w:noWrap/>
            <w:hideMark/>
          </w:tcPr>
          <w:p w14:paraId="77F7278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6F19ADC2"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C5D38F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F5F541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2728DF3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66087FB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DB7168E"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72BD07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6E9D2D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0349E82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55D0C8B"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$490 </w:t>
            </w:r>
          </w:p>
        </w:tc>
      </w:tr>
      <w:tr w:rsidR="00001C11" w:rsidRPr="007B2397" w14:paraId="33E04E65"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3E8F8D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B9F0CDF" w14:textId="7498F21B"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4FBDAC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4A5569FE" w14:textId="4607BBD1"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5.</w:t>
            </w:r>
            <w:r w:rsidR="005733AB">
              <w:rPr>
                <w:rFonts w:ascii="Arial" w:eastAsia="Times New Roman" w:hAnsi="Arial" w:cs="Arial"/>
                <w:color w:val="000000"/>
                <w:kern w:val="0"/>
                <w:lang w:eastAsia="en-GB"/>
                <w14:ligatures w14:val="none"/>
              </w:rPr>
              <w:t>9</w:t>
            </w:r>
            <w:r w:rsidRPr="007B2397">
              <w:rPr>
                <w:rFonts w:ascii="Arial" w:eastAsia="Times New Roman" w:hAnsi="Arial" w:cs="Arial"/>
                <w:color w:val="000000"/>
                <w:kern w:val="0"/>
                <w:lang w:eastAsia="en-GB"/>
                <w14:ligatures w14:val="none"/>
              </w:rPr>
              <w:t>.2024</w:t>
            </w:r>
          </w:p>
          <w:p w14:paraId="3A99A87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541F3" w:rsidRPr="007B2397" w14:paraId="5BF3207C" w14:textId="77777777" w:rsidTr="000541F3">
        <w:trPr>
          <w:trHeight w:val="310"/>
        </w:trPr>
        <w:tc>
          <w:tcPr>
            <w:tcW w:w="2115" w:type="dxa"/>
            <w:tcBorders>
              <w:top w:val="single" w:sz="4" w:space="0" w:color="auto"/>
            </w:tcBorders>
            <w:shd w:val="clear" w:color="auto" w:fill="auto"/>
            <w:noWrap/>
            <w:vAlign w:val="bottom"/>
          </w:tcPr>
          <w:p w14:paraId="11C1F035" w14:textId="77777777" w:rsidR="000541F3" w:rsidRPr="007B2397" w:rsidRDefault="000541F3"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tcPr>
          <w:p w14:paraId="5828CAD7"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tcPr>
          <w:p w14:paraId="2FFA6CAE"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tcPr>
          <w:p w14:paraId="35280922"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5078C5F" w14:textId="77777777" w:rsidTr="000541F3">
        <w:trPr>
          <w:trHeight w:val="310"/>
        </w:trPr>
        <w:tc>
          <w:tcPr>
            <w:tcW w:w="2115" w:type="dxa"/>
            <w:tcBorders>
              <w:bottom w:val="single" w:sz="4" w:space="0" w:color="auto"/>
            </w:tcBorders>
            <w:shd w:val="clear" w:color="auto" w:fill="auto"/>
            <w:noWrap/>
            <w:vAlign w:val="bottom"/>
            <w:hideMark/>
          </w:tcPr>
          <w:p w14:paraId="3F2C53E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229ABAC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24FB33B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53FABBE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E5D9450"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DA0F13B" w14:textId="397259A9"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2531A4F"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0925132E"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1.5.4</w:t>
            </w:r>
          </w:p>
        </w:tc>
      </w:tr>
      <w:tr w:rsidR="00001C11" w:rsidRPr="00FB7B7F" w14:paraId="1697A810"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70FC1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52847EB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Alcance de prueba de concepto</w:t>
            </w:r>
          </w:p>
        </w:tc>
        <w:tc>
          <w:tcPr>
            <w:tcW w:w="2500" w:type="dxa"/>
            <w:tcBorders>
              <w:top w:val="single" w:sz="4" w:space="0" w:color="auto"/>
              <w:bottom w:val="single" w:sz="4" w:space="0" w:color="auto"/>
            </w:tcBorders>
            <w:shd w:val="clear" w:color="auto" w:fill="auto"/>
            <w:noWrap/>
            <w:hideMark/>
          </w:tcPr>
          <w:p w14:paraId="3FFE90B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2402B2F2"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0792D2E" w14:textId="77777777" w:rsidTr="000541F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3171F7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91FE8A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82D649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43A38852" w14:textId="77777777" w:rsidTr="00AC07D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3C7114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66EDD8C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Definición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funcionalidades</w:t>
            </w:r>
            <w:proofErr w:type="spellEnd"/>
            <w:r w:rsidRPr="007B2397">
              <w:rPr>
                <w:rFonts w:ascii="Arial" w:eastAsia="Times New Roman" w:hAnsi="Arial" w:cs="Arial"/>
                <w:color w:val="000000"/>
                <w:kern w:val="0"/>
                <w:lang w:eastAsia="en-GB"/>
                <w14:ligatures w14:val="none"/>
              </w:rPr>
              <w:t xml:space="preserve"> clave</w:t>
            </w:r>
          </w:p>
        </w:tc>
        <w:tc>
          <w:tcPr>
            <w:tcW w:w="1318" w:type="dxa"/>
            <w:tcBorders>
              <w:top w:val="single" w:sz="4" w:space="0" w:color="auto"/>
              <w:bottom w:val="single" w:sz="4" w:space="0" w:color="auto"/>
            </w:tcBorders>
            <w:shd w:val="clear" w:color="auto" w:fill="auto"/>
            <w:noWrap/>
            <w:hideMark/>
          </w:tcPr>
          <w:p w14:paraId="4DA164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4B38D8BC" w14:textId="77777777" w:rsidTr="00AC07D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3B198D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F405A6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62D8D83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33EAA14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0B2C81C" w14:textId="77777777" w:rsidTr="00AC07D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EDF7EE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F13951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2 días</w:t>
            </w:r>
          </w:p>
        </w:tc>
        <w:tc>
          <w:tcPr>
            <w:tcW w:w="2500" w:type="dxa"/>
            <w:tcBorders>
              <w:top w:val="single" w:sz="4" w:space="0" w:color="auto"/>
              <w:bottom w:val="single" w:sz="4" w:space="0" w:color="auto"/>
            </w:tcBorders>
            <w:shd w:val="clear" w:color="auto" w:fill="auto"/>
            <w:noWrap/>
            <w:hideMark/>
          </w:tcPr>
          <w:p w14:paraId="6D4B904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6EA2C5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$550 </w:t>
            </w:r>
          </w:p>
        </w:tc>
      </w:tr>
      <w:tr w:rsidR="00001C11" w:rsidRPr="007B2397" w14:paraId="7C473654" w14:textId="77777777" w:rsidTr="00AC07D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5B3CC3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DAE1EFE" w14:textId="289BDE55"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6.</w:t>
            </w:r>
            <w:r w:rsidR="005733AB">
              <w:rPr>
                <w:rFonts w:ascii="Arial" w:eastAsia="Times New Roman" w:hAnsi="Arial" w:cs="Arial"/>
                <w:color w:val="000000"/>
                <w:kern w:val="0"/>
                <w:lang w:eastAsia="en-GB"/>
                <w14:ligatures w14:val="none"/>
              </w:rPr>
              <w:t>9</w:t>
            </w:r>
            <w:r w:rsidRPr="007B2397">
              <w:rPr>
                <w:rFonts w:ascii="Arial" w:eastAsia="Times New Roman" w:hAnsi="Arial" w:cs="Arial"/>
                <w:color w:val="000000"/>
                <w:kern w:val="0"/>
                <w:lang w:eastAsia="en-GB"/>
                <w14:ligatures w14:val="none"/>
              </w:rPr>
              <w:t>.204</w:t>
            </w:r>
          </w:p>
        </w:tc>
        <w:tc>
          <w:tcPr>
            <w:tcW w:w="2500" w:type="dxa"/>
            <w:tcBorders>
              <w:top w:val="single" w:sz="4" w:space="0" w:color="auto"/>
              <w:bottom w:val="single" w:sz="4" w:space="0" w:color="auto"/>
            </w:tcBorders>
            <w:shd w:val="clear" w:color="auto" w:fill="auto"/>
            <w:noWrap/>
            <w:hideMark/>
          </w:tcPr>
          <w:p w14:paraId="3BE7B4E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7B87916" w14:textId="13082C30"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9.</w:t>
            </w:r>
            <w:r w:rsidR="005733AB">
              <w:rPr>
                <w:rFonts w:ascii="Arial" w:eastAsia="Times New Roman" w:hAnsi="Arial" w:cs="Arial"/>
                <w:color w:val="000000"/>
                <w:kern w:val="0"/>
                <w:lang w:eastAsia="en-GB"/>
                <w14:ligatures w14:val="none"/>
              </w:rPr>
              <w:t>9</w:t>
            </w:r>
            <w:r w:rsidRPr="007B2397">
              <w:rPr>
                <w:rFonts w:ascii="Arial" w:eastAsia="Times New Roman" w:hAnsi="Arial" w:cs="Arial"/>
                <w:color w:val="000000"/>
                <w:kern w:val="0"/>
                <w:lang w:eastAsia="en-GB"/>
                <w14:ligatures w14:val="none"/>
              </w:rPr>
              <w:t>.2024</w:t>
            </w:r>
          </w:p>
          <w:p w14:paraId="4314492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14BF4FE7" w14:textId="77777777" w:rsidTr="00AC07D3">
        <w:trPr>
          <w:trHeight w:val="310"/>
        </w:trPr>
        <w:tc>
          <w:tcPr>
            <w:tcW w:w="2115" w:type="dxa"/>
            <w:tcBorders>
              <w:top w:val="single" w:sz="4" w:space="0" w:color="auto"/>
            </w:tcBorders>
            <w:shd w:val="clear" w:color="auto" w:fill="auto"/>
            <w:noWrap/>
            <w:vAlign w:val="bottom"/>
            <w:hideMark/>
          </w:tcPr>
          <w:p w14:paraId="52FC3A9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315F7E8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3784ECB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788408CF" w14:textId="77777777" w:rsidR="00001C11" w:rsidRDefault="00001C11" w:rsidP="00001C11">
            <w:pPr>
              <w:spacing w:after="0" w:line="240" w:lineRule="auto"/>
              <w:rPr>
                <w:rFonts w:ascii="Times New Roman" w:eastAsia="Times New Roman" w:hAnsi="Times New Roman" w:cs="Times New Roman"/>
                <w:kern w:val="0"/>
                <w:lang w:eastAsia="en-GB"/>
                <w14:ligatures w14:val="none"/>
              </w:rPr>
            </w:pPr>
          </w:p>
          <w:p w14:paraId="0178DCE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541F3" w:rsidRPr="007B2397" w14:paraId="57D4385B" w14:textId="77777777" w:rsidTr="00AC07D3">
        <w:trPr>
          <w:trHeight w:val="310"/>
        </w:trPr>
        <w:tc>
          <w:tcPr>
            <w:tcW w:w="2115" w:type="dxa"/>
            <w:shd w:val="clear" w:color="auto" w:fill="auto"/>
            <w:noWrap/>
            <w:vAlign w:val="bottom"/>
          </w:tcPr>
          <w:p w14:paraId="3D602190" w14:textId="77777777" w:rsidR="00A81189" w:rsidRDefault="00A81189" w:rsidP="00001C11">
            <w:pPr>
              <w:spacing w:after="0" w:line="240" w:lineRule="auto"/>
              <w:rPr>
                <w:rFonts w:ascii="Arial" w:eastAsia="Times New Roman" w:hAnsi="Arial" w:cs="Arial"/>
                <w:color w:val="000000"/>
                <w:kern w:val="0"/>
                <w:lang w:eastAsia="en-GB"/>
                <w14:ligatures w14:val="none"/>
              </w:rPr>
            </w:pPr>
          </w:p>
          <w:p w14:paraId="0831658E" w14:textId="226939C2" w:rsidR="00A1568C" w:rsidRPr="007B2397" w:rsidRDefault="00A1568C"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vAlign w:val="bottom"/>
          </w:tcPr>
          <w:p w14:paraId="6A11B80C"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2500" w:type="dxa"/>
            <w:shd w:val="clear" w:color="auto" w:fill="auto"/>
            <w:noWrap/>
            <w:vAlign w:val="bottom"/>
          </w:tcPr>
          <w:p w14:paraId="44CE9ECB" w14:textId="77777777" w:rsidR="000541F3" w:rsidRPr="007B2397" w:rsidRDefault="000541F3" w:rsidP="00001C11">
            <w:pPr>
              <w:spacing w:after="0" w:line="240" w:lineRule="auto"/>
              <w:rPr>
                <w:rFonts w:ascii="Times New Roman" w:eastAsia="Times New Roman" w:hAnsi="Times New Roman" w:cs="Times New Roman"/>
                <w:kern w:val="0"/>
                <w:lang w:eastAsia="en-GB"/>
                <w14:ligatures w14:val="none"/>
              </w:rPr>
            </w:pPr>
          </w:p>
        </w:tc>
        <w:tc>
          <w:tcPr>
            <w:tcW w:w="1318" w:type="dxa"/>
            <w:shd w:val="clear" w:color="auto" w:fill="auto"/>
            <w:noWrap/>
            <w:vAlign w:val="bottom"/>
          </w:tcPr>
          <w:p w14:paraId="45AEA3F1" w14:textId="77777777" w:rsidR="000541F3" w:rsidRDefault="000541F3" w:rsidP="00001C11">
            <w:pPr>
              <w:spacing w:after="0" w:line="240" w:lineRule="auto"/>
              <w:rPr>
                <w:rFonts w:ascii="Times New Roman" w:eastAsia="Times New Roman" w:hAnsi="Times New Roman" w:cs="Times New Roman"/>
                <w:kern w:val="0"/>
                <w:lang w:eastAsia="en-GB"/>
                <w14:ligatures w14:val="none"/>
              </w:rPr>
            </w:pPr>
          </w:p>
        </w:tc>
      </w:tr>
      <w:tr w:rsidR="00AC07D3" w:rsidRPr="007B2397" w14:paraId="60769B03" w14:textId="77777777" w:rsidTr="00AC07D3">
        <w:trPr>
          <w:trHeight w:val="310"/>
        </w:trPr>
        <w:tc>
          <w:tcPr>
            <w:tcW w:w="2115" w:type="dxa"/>
            <w:shd w:val="clear" w:color="auto" w:fill="auto"/>
            <w:noWrap/>
            <w:vAlign w:val="bottom"/>
          </w:tcPr>
          <w:p w14:paraId="4A0850B2" w14:textId="77777777" w:rsidR="00AC07D3" w:rsidRPr="007B2397" w:rsidRDefault="00AC07D3"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vAlign w:val="bottom"/>
          </w:tcPr>
          <w:p w14:paraId="3C0C990D" w14:textId="77777777" w:rsidR="00AC07D3" w:rsidRPr="007B2397" w:rsidRDefault="00AC07D3" w:rsidP="00001C11">
            <w:pPr>
              <w:spacing w:after="0" w:line="240" w:lineRule="auto"/>
              <w:rPr>
                <w:rFonts w:ascii="Times New Roman" w:eastAsia="Times New Roman" w:hAnsi="Times New Roman" w:cs="Times New Roman"/>
                <w:kern w:val="0"/>
                <w:lang w:eastAsia="en-GB"/>
                <w14:ligatures w14:val="none"/>
              </w:rPr>
            </w:pPr>
          </w:p>
        </w:tc>
        <w:tc>
          <w:tcPr>
            <w:tcW w:w="2500" w:type="dxa"/>
            <w:shd w:val="clear" w:color="auto" w:fill="auto"/>
            <w:noWrap/>
            <w:vAlign w:val="bottom"/>
          </w:tcPr>
          <w:p w14:paraId="4A586023" w14:textId="77777777" w:rsidR="00AC07D3" w:rsidRPr="007B2397" w:rsidRDefault="00AC07D3" w:rsidP="00001C11">
            <w:pPr>
              <w:spacing w:after="0" w:line="240" w:lineRule="auto"/>
              <w:rPr>
                <w:rFonts w:ascii="Times New Roman" w:eastAsia="Times New Roman" w:hAnsi="Times New Roman" w:cs="Times New Roman"/>
                <w:kern w:val="0"/>
                <w:lang w:eastAsia="en-GB"/>
                <w14:ligatures w14:val="none"/>
              </w:rPr>
            </w:pPr>
          </w:p>
        </w:tc>
        <w:tc>
          <w:tcPr>
            <w:tcW w:w="1318" w:type="dxa"/>
            <w:shd w:val="clear" w:color="auto" w:fill="auto"/>
            <w:noWrap/>
            <w:vAlign w:val="bottom"/>
          </w:tcPr>
          <w:p w14:paraId="3B6D0571" w14:textId="77777777" w:rsidR="00AC07D3" w:rsidRDefault="00AC07D3" w:rsidP="00001C11">
            <w:pPr>
              <w:spacing w:after="0" w:line="240" w:lineRule="auto"/>
              <w:rPr>
                <w:rFonts w:ascii="Times New Roman" w:eastAsia="Times New Roman" w:hAnsi="Times New Roman" w:cs="Times New Roman"/>
                <w:kern w:val="0"/>
                <w:lang w:eastAsia="en-GB"/>
                <w14:ligatures w14:val="none"/>
              </w:rPr>
            </w:pPr>
          </w:p>
        </w:tc>
      </w:tr>
      <w:tr w:rsidR="00A81189" w:rsidRPr="007B2397" w14:paraId="6335A21B" w14:textId="77777777" w:rsidTr="00AC07D3">
        <w:trPr>
          <w:trHeight w:val="310"/>
        </w:trPr>
        <w:tc>
          <w:tcPr>
            <w:tcW w:w="2115" w:type="dxa"/>
            <w:shd w:val="clear" w:color="auto" w:fill="auto"/>
            <w:noWrap/>
            <w:vAlign w:val="bottom"/>
          </w:tcPr>
          <w:p w14:paraId="44E483E5" w14:textId="77777777" w:rsidR="00AC07D3" w:rsidRDefault="00AC07D3" w:rsidP="00001C11">
            <w:pPr>
              <w:spacing w:after="0" w:line="240" w:lineRule="auto"/>
              <w:rPr>
                <w:rFonts w:ascii="Arial" w:eastAsia="Times New Roman" w:hAnsi="Arial" w:cs="Arial"/>
                <w:color w:val="000000"/>
                <w:kern w:val="0"/>
                <w:lang w:eastAsia="en-GB"/>
                <w14:ligatures w14:val="none"/>
              </w:rPr>
            </w:pPr>
          </w:p>
        </w:tc>
        <w:tc>
          <w:tcPr>
            <w:tcW w:w="3205" w:type="dxa"/>
            <w:shd w:val="clear" w:color="auto" w:fill="auto"/>
            <w:noWrap/>
            <w:vAlign w:val="bottom"/>
          </w:tcPr>
          <w:p w14:paraId="0DA4C0AF" w14:textId="77777777" w:rsidR="00A81189" w:rsidRPr="007B2397" w:rsidRDefault="00A81189" w:rsidP="00001C11">
            <w:pPr>
              <w:spacing w:after="0" w:line="240" w:lineRule="auto"/>
              <w:rPr>
                <w:rFonts w:ascii="Times New Roman" w:eastAsia="Times New Roman" w:hAnsi="Times New Roman" w:cs="Times New Roman"/>
                <w:kern w:val="0"/>
                <w:lang w:eastAsia="en-GB"/>
                <w14:ligatures w14:val="none"/>
              </w:rPr>
            </w:pPr>
          </w:p>
        </w:tc>
        <w:tc>
          <w:tcPr>
            <w:tcW w:w="2500" w:type="dxa"/>
            <w:shd w:val="clear" w:color="auto" w:fill="auto"/>
            <w:noWrap/>
            <w:vAlign w:val="bottom"/>
          </w:tcPr>
          <w:p w14:paraId="0480C0E9" w14:textId="77777777" w:rsidR="00A81189" w:rsidRPr="007B2397" w:rsidRDefault="00A81189" w:rsidP="00001C11">
            <w:pPr>
              <w:spacing w:after="0" w:line="240" w:lineRule="auto"/>
              <w:rPr>
                <w:rFonts w:ascii="Times New Roman" w:eastAsia="Times New Roman" w:hAnsi="Times New Roman" w:cs="Times New Roman"/>
                <w:kern w:val="0"/>
                <w:lang w:eastAsia="en-GB"/>
                <w14:ligatures w14:val="none"/>
              </w:rPr>
            </w:pPr>
          </w:p>
        </w:tc>
        <w:tc>
          <w:tcPr>
            <w:tcW w:w="1318" w:type="dxa"/>
            <w:shd w:val="clear" w:color="auto" w:fill="auto"/>
            <w:noWrap/>
            <w:vAlign w:val="bottom"/>
          </w:tcPr>
          <w:p w14:paraId="5A755B1F" w14:textId="77777777" w:rsidR="00A81189" w:rsidRDefault="00A81189"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DB15BA0"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0A691D6D"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7D9A88AB"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2C79F4CE"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1.5.5</w:t>
            </w:r>
          </w:p>
        </w:tc>
      </w:tr>
      <w:tr w:rsidR="00001C11" w:rsidRPr="007B2397" w14:paraId="3DE28E5E"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814EC5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55BB3F3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Alcance</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mínimo</w:t>
            </w:r>
            <w:proofErr w:type="spellEnd"/>
          </w:p>
        </w:tc>
        <w:tc>
          <w:tcPr>
            <w:tcW w:w="2500" w:type="dxa"/>
            <w:tcBorders>
              <w:top w:val="single" w:sz="4" w:space="0" w:color="auto"/>
              <w:bottom w:val="single" w:sz="4" w:space="0" w:color="auto"/>
            </w:tcBorders>
            <w:shd w:val="clear" w:color="auto" w:fill="auto"/>
            <w:noWrap/>
            <w:hideMark/>
          </w:tcPr>
          <w:p w14:paraId="0B75D03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41C1ABA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43FDDEA6"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77C732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C5B8D0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F3EB6F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FA49255"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D5353A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00BC32B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Objetivos del producto mínimo viable</w:t>
            </w:r>
          </w:p>
        </w:tc>
        <w:tc>
          <w:tcPr>
            <w:tcW w:w="1318" w:type="dxa"/>
            <w:tcBorders>
              <w:top w:val="single" w:sz="4" w:space="0" w:color="auto"/>
              <w:bottom w:val="single" w:sz="4" w:space="0" w:color="auto"/>
            </w:tcBorders>
            <w:shd w:val="clear" w:color="auto" w:fill="auto"/>
            <w:noWrap/>
            <w:hideMark/>
          </w:tcPr>
          <w:p w14:paraId="4EF2474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0D120312"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78EA6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69B9A4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3A7B42B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5BADF37"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8EC2814"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70C84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655866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1A12816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52FC022C"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$910 </w:t>
            </w:r>
          </w:p>
        </w:tc>
      </w:tr>
      <w:tr w:rsidR="00001C11" w:rsidRPr="007B2397" w14:paraId="68A06A06"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6CA55C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B4A0E03" w14:textId="78BBABB6"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308449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6F473C6" w14:textId="77F79532"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1</w:t>
            </w:r>
            <w:r w:rsidR="005733AB">
              <w:rPr>
                <w:rFonts w:ascii="Arial" w:eastAsia="Times New Roman" w:hAnsi="Arial" w:cs="Arial"/>
                <w:color w:val="000000"/>
                <w:kern w:val="0"/>
                <w:lang w:eastAsia="en-GB"/>
                <w14:ligatures w14:val="none"/>
              </w:rPr>
              <w:t>2</w:t>
            </w:r>
            <w:r w:rsidRPr="007B2397">
              <w:rPr>
                <w:rFonts w:ascii="Arial" w:eastAsia="Times New Roman" w:hAnsi="Arial" w:cs="Arial"/>
                <w:color w:val="000000"/>
                <w:kern w:val="0"/>
                <w:lang w:eastAsia="en-GB"/>
                <w14:ligatures w14:val="none"/>
              </w:rPr>
              <w:t>.</w:t>
            </w:r>
            <w:r w:rsidR="005733AB">
              <w:rPr>
                <w:rFonts w:ascii="Arial" w:eastAsia="Times New Roman" w:hAnsi="Arial" w:cs="Arial"/>
                <w:color w:val="000000"/>
                <w:kern w:val="0"/>
                <w:lang w:eastAsia="en-GB"/>
                <w14:ligatures w14:val="none"/>
              </w:rPr>
              <w:t>9</w:t>
            </w:r>
            <w:r w:rsidRPr="007B2397">
              <w:rPr>
                <w:rFonts w:ascii="Arial" w:eastAsia="Times New Roman" w:hAnsi="Arial" w:cs="Arial"/>
                <w:color w:val="000000"/>
                <w:kern w:val="0"/>
                <w:lang w:eastAsia="en-GB"/>
                <w14:ligatures w14:val="none"/>
              </w:rPr>
              <w:t>.2024</w:t>
            </w:r>
          </w:p>
          <w:p w14:paraId="6F3BEA8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B6B1C81" w14:textId="77777777" w:rsidTr="003476D7">
        <w:trPr>
          <w:trHeight w:val="310"/>
        </w:trPr>
        <w:tc>
          <w:tcPr>
            <w:tcW w:w="2115" w:type="dxa"/>
            <w:tcBorders>
              <w:top w:val="single" w:sz="4" w:space="0" w:color="auto"/>
            </w:tcBorders>
            <w:shd w:val="clear" w:color="auto" w:fill="auto"/>
            <w:noWrap/>
            <w:vAlign w:val="bottom"/>
            <w:hideMark/>
          </w:tcPr>
          <w:p w14:paraId="6D104F3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25BB74B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2379E0B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15AE512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3476D7" w:rsidRPr="007B2397" w14:paraId="257873A1" w14:textId="77777777" w:rsidTr="003476D7">
        <w:trPr>
          <w:trHeight w:val="310"/>
        </w:trPr>
        <w:tc>
          <w:tcPr>
            <w:tcW w:w="2115" w:type="dxa"/>
            <w:tcBorders>
              <w:bottom w:val="single" w:sz="4" w:space="0" w:color="auto"/>
            </w:tcBorders>
            <w:shd w:val="clear" w:color="auto" w:fill="auto"/>
            <w:noWrap/>
            <w:vAlign w:val="bottom"/>
          </w:tcPr>
          <w:p w14:paraId="2B90C03C" w14:textId="77777777" w:rsidR="003476D7" w:rsidRPr="007B2397" w:rsidRDefault="003476D7"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6B2B77DD"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7DA250B8"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56FF915D"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1BCFE73"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7315F93"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C2C54A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4BB88B1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1.5.6</w:t>
            </w:r>
          </w:p>
        </w:tc>
      </w:tr>
      <w:tr w:rsidR="00001C11" w:rsidRPr="00FB7B7F" w14:paraId="1C048AE3" w14:textId="77777777" w:rsidTr="003476D7">
        <w:trPr>
          <w:trHeight w:val="552"/>
        </w:trPr>
        <w:tc>
          <w:tcPr>
            <w:tcW w:w="2115" w:type="dxa"/>
            <w:tcBorders>
              <w:top w:val="single" w:sz="4" w:space="0" w:color="auto"/>
              <w:bottom w:val="single" w:sz="4" w:space="0" w:color="auto"/>
              <w:right w:val="single" w:sz="4" w:space="0" w:color="auto"/>
            </w:tcBorders>
            <w:shd w:val="clear" w:color="auto" w:fill="auto"/>
            <w:noWrap/>
            <w:hideMark/>
          </w:tcPr>
          <w:p w14:paraId="4A7A366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D84EE5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Estimación de tareas y equipo de desarrollo inicial</w:t>
            </w:r>
          </w:p>
        </w:tc>
        <w:tc>
          <w:tcPr>
            <w:tcW w:w="2500" w:type="dxa"/>
            <w:tcBorders>
              <w:top w:val="single" w:sz="4" w:space="0" w:color="auto"/>
              <w:bottom w:val="single" w:sz="4" w:space="0" w:color="auto"/>
            </w:tcBorders>
            <w:shd w:val="clear" w:color="auto" w:fill="auto"/>
            <w:noWrap/>
            <w:hideMark/>
          </w:tcPr>
          <w:p w14:paraId="7FB8A54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69A93935"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59068F4C"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550D7C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97267F9"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750B995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76AE98A8" w14:textId="77777777" w:rsidTr="003476D7">
        <w:trPr>
          <w:trHeight w:val="750"/>
        </w:trPr>
        <w:tc>
          <w:tcPr>
            <w:tcW w:w="2115" w:type="dxa"/>
            <w:tcBorders>
              <w:top w:val="single" w:sz="4" w:space="0" w:color="auto"/>
              <w:bottom w:val="single" w:sz="4" w:space="0" w:color="auto"/>
              <w:right w:val="single" w:sz="4" w:space="0" w:color="auto"/>
            </w:tcBorders>
            <w:shd w:val="clear" w:color="auto" w:fill="auto"/>
            <w:noWrap/>
            <w:hideMark/>
          </w:tcPr>
          <w:p w14:paraId="6BB437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7BC7710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roles y responsabilidades, estimación de esfuerzo y recursos</w:t>
            </w:r>
          </w:p>
        </w:tc>
        <w:tc>
          <w:tcPr>
            <w:tcW w:w="2500" w:type="dxa"/>
            <w:tcBorders>
              <w:top w:val="single" w:sz="4" w:space="0" w:color="auto"/>
              <w:bottom w:val="single" w:sz="4" w:space="0" w:color="auto"/>
            </w:tcBorders>
            <w:shd w:val="clear" w:color="auto" w:fill="auto"/>
            <w:noWrap/>
            <w:hideMark/>
          </w:tcPr>
          <w:p w14:paraId="2D4833D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5F8D921"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4EFC5CAC"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32364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FDE415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Producto</w:t>
            </w:r>
            <w:proofErr w:type="spellEnd"/>
            <w:r w:rsidRPr="007B2397">
              <w:rPr>
                <w:rFonts w:ascii="Arial" w:eastAsia="Times New Roman" w:hAnsi="Arial" w:cs="Arial"/>
                <w:color w:val="000000"/>
                <w:kern w:val="0"/>
                <w:lang w:eastAsia="en-GB"/>
                <w14:ligatures w14:val="none"/>
              </w:rPr>
              <w:t xml:space="preserve"> y </w:t>
            </w:r>
            <w:proofErr w:type="spellStart"/>
            <w:r w:rsidRPr="007B2397">
              <w:rPr>
                <w:rFonts w:ascii="Arial" w:eastAsia="Times New Roman" w:hAnsi="Arial" w:cs="Arial"/>
                <w:color w:val="000000"/>
                <w:kern w:val="0"/>
                <w:lang w:eastAsia="en-GB"/>
                <w14:ligatures w14:val="none"/>
              </w:rPr>
              <w:t>requerimientos</w:t>
            </w:r>
            <w:proofErr w:type="spellEnd"/>
          </w:p>
        </w:tc>
        <w:tc>
          <w:tcPr>
            <w:tcW w:w="2500" w:type="dxa"/>
            <w:tcBorders>
              <w:top w:val="single" w:sz="4" w:space="0" w:color="auto"/>
              <w:bottom w:val="single" w:sz="4" w:space="0" w:color="auto"/>
            </w:tcBorders>
            <w:shd w:val="clear" w:color="auto" w:fill="auto"/>
            <w:noWrap/>
            <w:hideMark/>
          </w:tcPr>
          <w:p w14:paraId="2C7CB98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47E59E7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E4C7DEB"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27C037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A9E6D1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4 días</w:t>
            </w:r>
          </w:p>
        </w:tc>
        <w:tc>
          <w:tcPr>
            <w:tcW w:w="2500" w:type="dxa"/>
            <w:tcBorders>
              <w:top w:val="single" w:sz="4" w:space="0" w:color="auto"/>
              <w:bottom w:val="single" w:sz="4" w:space="0" w:color="auto"/>
            </w:tcBorders>
            <w:shd w:val="clear" w:color="auto" w:fill="auto"/>
            <w:noWrap/>
            <w:hideMark/>
          </w:tcPr>
          <w:p w14:paraId="1ACBB1F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1376594C"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$1,000 </w:t>
            </w:r>
          </w:p>
        </w:tc>
      </w:tr>
      <w:tr w:rsidR="00001C11" w:rsidRPr="007B2397" w14:paraId="0582612F" w14:textId="77777777" w:rsidTr="00F3630E">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7877AE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3821A20" w14:textId="7D7E5BFC"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13</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7131184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75E0E2AB" w14:textId="78C76A6D"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p w14:paraId="037DA07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040DEE46" w14:textId="77777777" w:rsidTr="00F3630E">
        <w:trPr>
          <w:trHeight w:val="310"/>
        </w:trPr>
        <w:tc>
          <w:tcPr>
            <w:tcW w:w="2115" w:type="dxa"/>
            <w:tcBorders>
              <w:top w:val="single" w:sz="4" w:space="0" w:color="auto"/>
            </w:tcBorders>
            <w:shd w:val="clear" w:color="auto" w:fill="auto"/>
            <w:noWrap/>
            <w:vAlign w:val="bottom"/>
            <w:hideMark/>
          </w:tcPr>
          <w:p w14:paraId="75D6FB0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536902C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7E9D426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7209FBC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F3630E" w:rsidRPr="007B2397" w14:paraId="34B5CDC1" w14:textId="77777777" w:rsidTr="00F3630E">
        <w:trPr>
          <w:trHeight w:val="310"/>
        </w:trPr>
        <w:tc>
          <w:tcPr>
            <w:tcW w:w="2115" w:type="dxa"/>
            <w:tcBorders>
              <w:bottom w:val="single" w:sz="4" w:space="0" w:color="auto"/>
            </w:tcBorders>
            <w:shd w:val="clear" w:color="auto" w:fill="auto"/>
            <w:noWrap/>
            <w:vAlign w:val="bottom"/>
          </w:tcPr>
          <w:p w14:paraId="5C81510E" w14:textId="77777777" w:rsidR="00F3630E" w:rsidRPr="007B2397" w:rsidRDefault="00F3630E"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680F5DE6" w14:textId="77777777" w:rsidR="00F3630E" w:rsidRPr="007B2397" w:rsidRDefault="00F3630E"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30923C43" w14:textId="77777777" w:rsidR="00F3630E" w:rsidRPr="007B2397" w:rsidRDefault="00F3630E"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751EABE8" w14:textId="77777777" w:rsidR="00F3630E" w:rsidRPr="007B2397" w:rsidRDefault="00F3630E"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69B66AF"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257A9E37"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6C1472F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678AE5B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1.6.1</w:t>
            </w:r>
          </w:p>
        </w:tc>
      </w:tr>
      <w:tr w:rsidR="00001C11" w:rsidRPr="007B2397" w14:paraId="59F79EB0"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2BF332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1C1AF28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Creación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repositorios</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iniciales</w:t>
            </w:r>
            <w:proofErr w:type="spellEnd"/>
          </w:p>
        </w:tc>
        <w:tc>
          <w:tcPr>
            <w:tcW w:w="2500" w:type="dxa"/>
            <w:tcBorders>
              <w:top w:val="single" w:sz="4" w:space="0" w:color="auto"/>
              <w:bottom w:val="single" w:sz="4" w:space="0" w:color="auto"/>
            </w:tcBorders>
            <w:shd w:val="clear" w:color="auto" w:fill="auto"/>
            <w:noWrap/>
            <w:hideMark/>
          </w:tcPr>
          <w:p w14:paraId="50D7133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6607F2B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0E4AF62D"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B8FACF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21EB503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5B70B7E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23CAD8A6" w14:textId="77777777" w:rsidTr="003476D7">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6CD2E21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713903C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Configuración y documentación inicial de código</w:t>
            </w:r>
          </w:p>
        </w:tc>
        <w:tc>
          <w:tcPr>
            <w:tcW w:w="2500" w:type="dxa"/>
            <w:tcBorders>
              <w:top w:val="single" w:sz="4" w:space="0" w:color="auto"/>
              <w:bottom w:val="single" w:sz="4" w:space="0" w:color="auto"/>
            </w:tcBorders>
            <w:shd w:val="clear" w:color="auto" w:fill="auto"/>
            <w:noWrap/>
            <w:hideMark/>
          </w:tcPr>
          <w:p w14:paraId="33526E04"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7C535402"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0FB8C372"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7E61E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23EA83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08C858E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0907EA6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4BD54F09"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E2EA53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E84D65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691EC92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5D16B973"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$450 </w:t>
            </w:r>
          </w:p>
        </w:tc>
      </w:tr>
      <w:tr w:rsidR="00001C11" w:rsidRPr="007B2397" w14:paraId="39937CC2"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145F97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47F307B" w14:textId="798C2C78"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1E739CA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63E2CFA1" w14:textId="23ACA14D"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p w14:paraId="544D6E7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35986301" w14:textId="77777777" w:rsidTr="003476D7">
        <w:trPr>
          <w:trHeight w:val="310"/>
        </w:trPr>
        <w:tc>
          <w:tcPr>
            <w:tcW w:w="2115" w:type="dxa"/>
            <w:tcBorders>
              <w:top w:val="single" w:sz="4" w:space="0" w:color="auto"/>
            </w:tcBorders>
            <w:shd w:val="clear" w:color="auto" w:fill="auto"/>
            <w:noWrap/>
            <w:vAlign w:val="bottom"/>
            <w:hideMark/>
          </w:tcPr>
          <w:p w14:paraId="6A25FAC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4E12E8D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467AF7D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7683B3D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3476D7" w:rsidRPr="007B2397" w14:paraId="4CF0488C" w14:textId="77777777" w:rsidTr="003476D7">
        <w:trPr>
          <w:trHeight w:val="310"/>
        </w:trPr>
        <w:tc>
          <w:tcPr>
            <w:tcW w:w="2115" w:type="dxa"/>
            <w:tcBorders>
              <w:bottom w:val="single" w:sz="4" w:space="0" w:color="auto"/>
            </w:tcBorders>
            <w:shd w:val="clear" w:color="auto" w:fill="auto"/>
            <w:noWrap/>
            <w:vAlign w:val="bottom"/>
          </w:tcPr>
          <w:p w14:paraId="35C4A887" w14:textId="77777777" w:rsidR="003476D7" w:rsidRPr="007B2397" w:rsidRDefault="003476D7"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548215B0"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1D86E831"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5B865ED0" w14:textId="77777777" w:rsidR="003476D7" w:rsidRPr="007B2397" w:rsidRDefault="003476D7"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092E6B3"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321AF3E8"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F0BDD4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533D58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1.6.2</w:t>
            </w:r>
          </w:p>
        </w:tc>
      </w:tr>
      <w:tr w:rsidR="00001C11" w:rsidRPr="007B2397" w14:paraId="5DEA8B2C"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EA907E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55A180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Creación</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infraestructura</w:t>
            </w:r>
            <w:proofErr w:type="spellEnd"/>
            <w:r w:rsidRPr="007B2397">
              <w:rPr>
                <w:rFonts w:ascii="Arial" w:eastAsia="Times New Roman" w:hAnsi="Arial" w:cs="Arial"/>
                <w:color w:val="000000"/>
                <w:kern w:val="0"/>
                <w:lang w:eastAsia="en-GB"/>
                <w14:ligatures w14:val="none"/>
              </w:rPr>
              <w:t xml:space="preserve"> </w:t>
            </w:r>
            <w:proofErr w:type="spellStart"/>
            <w:r w:rsidRPr="007B2397">
              <w:rPr>
                <w:rFonts w:ascii="Arial" w:eastAsia="Times New Roman" w:hAnsi="Arial" w:cs="Arial"/>
                <w:color w:val="000000"/>
                <w:kern w:val="0"/>
                <w:lang w:eastAsia="en-GB"/>
                <w14:ligatures w14:val="none"/>
              </w:rPr>
              <w:t>inicial</w:t>
            </w:r>
            <w:proofErr w:type="spellEnd"/>
          </w:p>
        </w:tc>
        <w:tc>
          <w:tcPr>
            <w:tcW w:w="2500" w:type="dxa"/>
            <w:tcBorders>
              <w:top w:val="single" w:sz="4" w:space="0" w:color="auto"/>
              <w:bottom w:val="single" w:sz="4" w:space="0" w:color="auto"/>
            </w:tcBorders>
            <w:shd w:val="clear" w:color="auto" w:fill="auto"/>
            <w:noWrap/>
            <w:hideMark/>
          </w:tcPr>
          <w:p w14:paraId="2FC2710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177043D"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FB7B7F" w14:paraId="13B40CAF"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9EA103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737D0A2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1EFAB9B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6BEC7DA4" w14:textId="77777777" w:rsidTr="003476D7">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D574F9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19945E2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Creación de base de datos, entornos de desarrollo y prueba</w:t>
            </w:r>
          </w:p>
        </w:tc>
      </w:tr>
      <w:tr w:rsidR="00001C11" w:rsidRPr="007B2397" w14:paraId="77DE35B0" w14:textId="77777777" w:rsidTr="00AC07D3">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A9CF25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20AC84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12B32F1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7F22DF5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868E374" w14:textId="77777777" w:rsidTr="00145076">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2BE862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022DE26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6 días</w:t>
            </w:r>
          </w:p>
        </w:tc>
        <w:tc>
          <w:tcPr>
            <w:tcW w:w="2500" w:type="dxa"/>
            <w:tcBorders>
              <w:top w:val="single" w:sz="4" w:space="0" w:color="auto"/>
              <w:bottom w:val="single" w:sz="4" w:space="0" w:color="auto"/>
            </w:tcBorders>
            <w:shd w:val="clear" w:color="auto" w:fill="auto"/>
            <w:noWrap/>
            <w:hideMark/>
          </w:tcPr>
          <w:p w14:paraId="35529D5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3D6C2233"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$980 </w:t>
            </w:r>
          </w:p>
        </w:tc>
      </w:tr>
      <w:tr w:rsidR="00001C11" w:rsidRPr="007B2397" w14:paraId="1333047B" w14:textId="77777777" w:rsidTr="00145076">
        <w:trPr>
          <w:trHeight w:val="98"/>
        </w:trPr>
        <w:tc>
          <w:tcPr>
            <w:tcW w:w="2115" w:type="dxa"/>
            <w:tcBorders>
              <w:top w:val="single" w:sz="4" w:space="0" w:color="auto"/>
              <w:bottom w:val="single" w:sz="4" w:space="0" w:color="auto"/>
              <w:right w:val="single" w:sz="4" w:space="0" w:color="auto"/>
            </w:tcBorders>
            <w:shd w:val="clear" w:color="auto" w:fill="auto"/>
            <w:noWrap/>
            <w:hideMark/>
          </w:tcPr>
          <w:p w14:paraId="6AEACCA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CBB0CA5" w14:textId="1E530E04"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30</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9</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3EE1034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0B408E4F" w14:textId="170A03F6" w:rsidR="00001C11"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p w14:paraId="5946FBB4" w14:textId="77777777" w:rsidR="00E37DE7" w:rsidRPr="007B2397" w:rsidRDefault="00E37DE7" w:rsidP="00001C11">
            <w:pPr>
              <w:spacing w:after="0" w:line="240" w:lineRule="auto"/>
              <w:rPr>
                <w:rFonts w:ascii="Arial" w:eastAsia="Times New Roman" w:hAnsi="Arial" w:cs="Arial"/>
                <w:color w:val="000000"/>
                <w:kern w:val="0"/>
                <w:lang w:eastAsia="en-GB"/>
                <w14:ligatures w14:val="none"/>
              </w:rPr>
            </w:pPr>
          </w:p>
        </w:tc>
      </w:tr>
      <w:tr w:rsidR="00145076" w:rsidRPr="007B2397" w14:paraId="74285810" w14:textId="77777777" w:rsidTr="00145076">
        <w:trPr>
          <w:trHeight w:val="98"/>
        </w:trPr>
        <w:tc>
          <w:tcPr>
            <w:tcW w:w="2115" w:type="dxa"/>
            <w:tcBorders>
              <w:top w:val="single" w:sz="4" w:space="0" w:color="auto"/>
            </w:tcBorders>
            <w:shd w:val="clear" w:color="auto" w:fill="auto"/>
            <w:noWrap/>
          </w:tcPr>
          <w:p w14:paraId="68517259" w14:textId="77777777" w:rsidR="00145076" w:rsidRPr="007B2397" w:rsidRDefault="00145076"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left w:val="nil"/>
            </w:tcBorders>
            <w:shd w:val="clear" w:color="auto" w:fill="auto"/>
            <w:noWrap/>
          </w:tcPr>
          <w:p w14:paraId="493FBDFB" w14:textId="77777777" w:rsidR="00145076" w:rsidRDefault="00145076" w:rsidP="00001C11">
            <w:pPr>
              <w:spacing w:after="0" w:line="240" w:lineRule="auto"/>
              <w:rPr>
                <w:rFonts w:ascii="Arial" w:eastAsia="Times New Roman" w:hAnsi="Arial" w:cs="Arial"/>
                <w:color w:val="000000"/>
                <w:kern w:val="0"/>
                <w:lang w:eastAsia="en-GB"/>
                <w14:ligatures w14:val="none"/>
              </w:rPr>
            </w:pPr>
          </w:p>
          <w:p w14:paraId="179CB55F" w14:textId="77777777" w:rsidR="00A1568C" w:rsidRPr="007B2397" w:rsidRDefault="00A1568C"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71E6CCB5" w14:textId="77777777" w:rsidR="00145076" w:rsidRPr="007B2397" w:rsidRDefault="00145076"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3E483BBB" w14:textId="77777777" w:rsidR="00145076" w:rsidRPr="007B2397" w:rsidRDefault="00145076" w:rsidP="00001C11">
            <w:pPr>
              <w:spacing w:after="0" w:line="240" w:lineRule="auto"/>
              <w:rPr>
                <w:rFonts w:ascii="Arial" w:eastAsia="Times New Roman" w:hAnsi="Arial" w:cs="Arial"/>
                <w:color w:val="000000"/>
                <w:kern w:val="0"/>
                <w:lang w:eastAsia="en-GB"/>
                <w14:ligatures w14:val="none"/>
              </w:rPr>
            </w:pPr>
          </w:p>
        </w:tc>
      </w:tr>
      <w:tr w:rsidR="00001C11" w:rsidRPr="007B2397" w14:paraId="72E469BE"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6B3B4A5"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0725D4F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166E177"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1.6.3</w:t>
            </w:r>
          </w:p>
        </w:tc>
      </w:tr>
      <w:tr w:rsidR="00001C11" w:rsidRPr="00FB7B7F" w14:paraId="3F576FC6" w14:textId="77777777" w:rsidTr="005300E5">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3FB9A43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FDDDE7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Desarrollo inicial de API para prueba de concepto</w:t>
            </w:r>
          </w:p>
        </w:tc>
        <w:tc>
          <w:tcPr>
            <w:tcW w:w="2500" w:type="dxa"/>
            <w:tcBorders>
              <w:top w:val="single" w:sz="4" w:space="0" w:color="auto"/>
              <w:bottom w:val="single" w:sz="4" w:space="0" w:color="auto"/>
            </w:tcBorders>
            <w:shd w:val="clear" w:color="auto" w:fill="auto"/>
            <w:noWrap/>
            <w:hideMark/>
          </w:tcPr>
          <w:p w14:paraId="0DAC918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30581CD9"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0F89B3A7"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867C89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086EB2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32F8D82B"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009FD941"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0BDD2D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7D4DDB9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roofErr w:type="spellStart"/>
            <w:r w:rsidRPr="007B2397">
              <w:rPr>
                <w:rFonts w:ascii="Arial" w:eastAsia="Times New Roman" w:hAnsi="Arial" w:cs="Arial"/>
                <w:color w:val="000000"/>
                <w:kern w:val="0"/>
                <w:lang w:val="es-CR" w:eastAsia="en-GB"/>
                <w14:ligatures w14:val="none"/>
              </w:rPr>
              <w:t>Endpoints</w:t>
            </w:r>
            <w:proofErr w:type="spellEnd"/>
            <w:r w:rsidRPr="007B2397">
              <w:rPr>
                <w:rFonts w:ascii="Arial" w:eastAsia="Times New Roman" w:hAnsi="Arial" w:cs="Arial"/>
                <w:color w:val="000000"/>
                <w:kern w:val="0"/>
                <w:lang w:val="es-CR" w:eastAsia="en-GB"/>
                <w14:ligatures w14:val="none"/>
              </w:rPr>
              <w:t xml:space="preserve"> básicos, integración con base de datos</w:t>
            </w:r>
          </w:p>
        </w:tc>
        <w:tc>
          <w:tcPr>
            <w:tcW w:w="1318" w:type="dxa"/>
            <w:tcBorders>
              <w:top w:val="single" w:sz="4" w:space="0" w:color="auto"/>
              <w:bottom w:val="single" w:sz="4" w:space="0" w:color="auto"/>
            </w:tcBorders>
            <w:shd w:val="clear" w:color="auto" w:fill="auto"/>
            <w:noWrap/>
            <w:hideMark/>
          </w:tcPr>
          <w:p w14:paraId="2EEE221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2E780E25"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F5E4BD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F91081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69EF750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268EDD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6B05ED1E" w14:textId="77777777" w:rsidTr="005300E5">
        <w:trPr>
          <w:trHeight w:val="98"/>
        </w:trPr>
        <w:tc>
          <w:tcPr>
            <w:tcW w:w="2115" w:type="dxa"/>
            <w:tcBorders>
              <w:bottom w:val="single" w:sz="4" w:space="0" w:color="auto"/>
              <w:right w:val="single" w:sz="4" w:space="0" w:color="auto"/>
            </w:tcBorders>
            <w:shd w:val="clear" w:color="auto" w:fill="auto"/>
            <w:noWrap/>
            <w:hideMark/>
          </w:tcPr>
          <w:p w14:paraId="592DCED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left w:val="single" w:sz="4" w:space="0" w:color="auto"/>
              <w:bottom w:val="single" w:sz="4" w:space="0" w:color="auto"/>
            </w:tcBorders>
            <w:shd w:val="clear" w:color="auto" w:fill="auto"/>
            <w:noWrap/>
            <w:hideMark/>
          </w:tcPr>
          <w:p w14:paraId="4D65C06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bottom w:val="single" w:sz="4" w:space="0" w:color="auto"/>
            </w:tcBorders>
            <w:shd w:val="clear" w:color="auto" w:fill="auto"/>
            <w:noWrap/>
            <w:hideMark/>
          </w:tcPr>
          <w:p w14:paraId="53936A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bottom w:val="single" w:sz="4" w:space="0" w:color="auto"/>
            </w:tcBorders>
            <w:shd w:val="clear" w:color="auto" w:fill="auto"/>
            <w:noWrap/>
            <w:hideMark/>
          </w:tcPr>
          <w:p w14:paraId="597B5202"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$650 </w:t>
            </w:r>
          </w:p>
        </w:tc>
      </w:tr>
      <w:tr w:rsidR="00001C11" w:rsidRPr="007B2397" w14:paraId="1FB4218D"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5D66824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0A174C0" w14:textId="17C39104"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D08CD1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25B1591B" w14:textId="28CB5798" w:rsidR="00001C11" w:rsidRPr="007B2397" w:rsidRDefault="005733AB"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r>
      <w:tr w:rsidR="00001C11" w:rsidRPr="007B2397" w14:paraId="13F8BF90" w14:textId="77777777" w:rsidTr="005300E5">
        <w:trPr>
          <w:trHeight w:val="310"/>
        </w:trPr>
        <w:tc>
          <w:tcPr>
            <w:tcW w:w="2115" w:type="dxa"/>
            <w:tcBorders>
              <w:top w:val="single" w:sz="4" w:space="0" w:color="auto"/>
            </w:tcBorders>
            <w:shd w:val="clear" w:color="auto" w:fill="auto"/>
            <w:noWrap/>
          </w:tcPr>
          <w:p w14:paraId="56BE492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5D08D8B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376FFC1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5E26DCF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574D7AE5" w14:textId="77777777" w:rsidTr="005300E5">
        <w:trPr>
          <w:trHeight w:val="310"/>
        </w:trPr>
        <w:tc>
          <w:tcPr>
            <w:tcW w:w="2115" w:type="dxa"/>
            <w:tcBorders>
              <w:bottom w:val="single" w:sz="4" w:space="0" w:color="auto"/>
            </w:tcBorders>
            <w:shd w:val="clear" w:color="auto" w:fill="auto"/>
            <w:noWrap/>
            <w:vAlign w:val="bottom"/>
            <w:hideMark/>
          </w:tcPr>
          <w:p w14:paraId="5C77CF4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7B5895D6"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10791CEB"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115725B0"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F59375F"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5270989A"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449B3DFC"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2A5D7EC"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1.6.4</w:t>
            </w:r>
          </w:p>
        </w:tc>
      </w:tr>
      <w:tr w:rsidR="00001C11" w:rsidRPr="00FB7B7F" w14:paraId="28E6CC43" w14:textId="77777777" w:rsidTr="005300E5">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1CAE320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61C1C30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Desarrollo inicial de interfaz para prueba de concepto</w:t>
            </w:r>
          </w:p>
        </w:tc>
        <w:tc>
          <w:tcPr>
            <w:tcW w:w="2500" w:type="dxa"/>
            <w:tcBorders>
              <w:top w:val="single" w:sz="4" w:space="0" w:color="auto"/>
              <w:bottom w:val="single" w:sz="4" w:space="0" w:color="auto"/>
            </w:tcBorders>
            <w:shd w:val="clear" w:color="auto" w:fill="auto"/>
            <w:noWrap/>
            <w:hideMark/>
          </w:tcPr>
          <w:p w14:paraId="6164D6B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748EE4A7"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0DB8AACE"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936E7E7"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0A6B604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bottom w:val="single" w:sz="4" w:space="0" w:color="auto"/>
            </w:tcBorders>
            <w:shd w:val="clear" w:color="auto" w:fill="auto"/>
            <w:noWrap/>
            <w:hideMark/>
          </w:tcPr>
          <w:p w14:paraId="5459A26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6BFA3AB1"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07D62B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654039E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Implementación de la navegación e integración con API</w:t>
            </w:r>
          </w:p>
        </w:tc>
      </w:tr>
      <w:tr w:rsidR="00001C11" w:rsidRPr="007B2397" w14:paraId="3CB1EAC1"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9AA938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FEBA72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2E781A5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50969A7F"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D043F02"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087C82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4174CE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3 días</w:t>
            </w:r>
          </w:p>
        </w:tc>
        <w:tc>
          <w:tcPr>
            <w:tcW w:w="2500" w:type="dxa"/>
            <w:tcBorders>
              <w:top w:val="single" w:sz="4" w:space="0" w:color="auto"/>
              <w:bottom w:val="single" w:sz="4" w:space="0" w:color="auto"/>
            </w:tcBorders>
            <w:shd w:val="clear" w:color="auto" w:fill="auto"/>
            <w:noWrap/>
            <w:hideMark/>
          </w:tcPr>
          <w:p w14:paraId="4CEEED2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50BB3FA"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$630 </w:t>
            </w:r>
          </w:p>
        </w:tc>
      </w:tr>
      <w:tr w:rsidR="00001C11" w:rsidRPr="007B2397" w14:paraId="2D333C3E" w14:textId="77777777" w:rsidTr="00186571">
        <w:trPr>
          <w:trHeight w:val="307"/>
        </w:trPr>
        <w:tc>
          <w:tcPr>
            <w:tcW w:w="2115" w:type="dxa"/>
            <w:tcBorders>
              <w:top w:val="single" w:sz="4" w:space="0" w:color="auto"/>
              <w:bottom w:val="single" w:sz="4" w:space="0" w:color="auto"/>
              <w:right w:val="single" w:sz="4" w:space="0" w:color="auto"/>
            </w:tcBorders>
            <w:shd w:val="clear" w:color="auto" w:fill="auto"/>
            <w:noWrap/>
            <w:hideMark/>
          </w:tcPr>
          <w:p w14:paraId="16F20A9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E8E0F89" w14:textId="6A9647FB"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11</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0AF6E73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D101645" w14:textId="5D80FC71"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r>
      <w:tr w:rsidR="00001C11" w:rsidRPr="007B2397" w14:paraId="6CFB4721" w14:textId="77777777" w:rsidTr="005300E5">
        <w:trPr>
          <w:trHeight w:val="310"/>
        </w:trPr>
        <w:tc>
          <w:tcPr>
            <w:tcW w:w="2115" w:type="dxa"/>
            <w:tcBorders>
              <w:top w:val="single" w:sz="4" w:space="0" w:color="auto"/>
            </w:tcBorders>
            <w:shd w:val="clear" w:color="auto" w:fill="auto"/>
            <w:noWrap/>
            <w:vAlign w:val="bottom"/>
            <w:hideMark/>
          </w:tcPr>
          <w:p w14:paraId="219AF4E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50B34991"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091A2A3A"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4BD2B1C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5300E5" w:rsidRPr="007B2397" w14:paraId="56BF8E8B" w14:textId="77777777" w:rsidTr="005300E5">
        <w:trPr>
          <w:trHeight w:val="310"/>
        </w:trPr>
        <w:tc>
          <w:tcPr>
            <w:tcW w:w="2115" w:type="dxa"/>
            <w:tcBorders>
              <w:bottom w:val="single" w:sz="4" w:space="0" w:color="auto"/>
            </w:tcBorders>
            <w:shd w:val="clear" w:color="auto" w:fill="auto"/>
            <w:noWrap/>
            <w:vAlign w:val="bottom"/>
          </w:tcPr>
          <w:p w14:paraId="35A7DC0F" w14:textId="77777777" w:rsidR="005300E5" w:rsidRPr="007B2397" w:rsidRDefault="005300E5"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03B20285" w14:textId="77777777" w:rsidR="005300E5" w:rsidRPr="007B2397" w:rsidRDefault="005300E5"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5F175E57" w14:textId="77777777" w:rsidR="005300E5" w:rsidRPr="007B2397" w:rsidRDefault="005300E5"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1E8B0806" w14:textId="77777777" w:rsidR="005300E5" w:rsidRPr="007B2397" w:rsidRDefault="005300E5"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5B0B7257"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7EE4B864"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2782DAD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6211AC4A"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1.6.5</w:t>
            </w:r>
          </w:p>
        </w:tc>
      </w:tr>
      <w:tr w:rsidR="00001C11" w:rsidRPr="00FB7B7F" w14:paraId="1F7B1242" w14:textId="77777777" w:rsidTr="00186571">
        <w:trPr>
          <w:trHeight w:val="467"/>
        </w:trPr>
        <w:tc>
          <w:tcPr>
            <w:tcW w:w="2115" w:type="dxa"/>
            <w:tcBorders>
              <w:top w:val="single" w:sz="4" w:space="0" w:color="auto"/>
              <w:bottom w:val="single" w:sz="4" w:space="0" w:color="auto"/>
              <w:right w:val="single" w:sz="4" w:space="0" w:color="auto"/>
            </w:tcBorders>
            <w:shd w:val="clear" w:color="auto" w:fill="auto"/>
            <w:noWrap/>
            <w:hideMark/>
          </w:tcPr>
          <w:p w14:paraId="612E5D2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4AB984E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Despliegue inicial de prueba de concepto</w:t>
            </w:r>
          </w:p>
        </w:tc>
        <w:tc>
          <w:tcPr>
            <w:tcW w:w="2500" w:type="dxa"/>
            <w:tcBorders>
              <w:top w:val="single" w:sz="4" w:space="0" w:color="auto"/>
              <w:bottom w:val="single" w:sz="4" w:space="0" w:color="auto"/>
            </w:tcBorders>
            <w:shd w:val="clear" w:color="auto" w:fill="auto"/>
            <w:noWrap/>
            <w:hideMark/>
          </w:tcPr>
          <w:p w14:paraId="4A2D626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A259968"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54582AAA"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F7841E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5384D8D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2A7E8F9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27465CD7" w14:textId="77777777" w:rsidTr="005300E5">
        <w:trPr>
          <w:trHeight w:val="621"/>
        </w:trPr>
        <w:tc>
          <w:tcPr>
            <w:tcW w:w="2115" w:type="dxa"/>
            <w:tcBorders>
              <w:top w:val="single" w:sz="4" w:space="0" w:color="auto"/>
              <w:bottom w:val="single" w:sz="4" w:space="0" w:color="auto"/>
              <w:right w:val="single" w:sz="4" w:space="0" w:color="auto"/>
            </w:tcBorders>
            <w:shd w:val="clear" w:color="auto" w:fill="auto"/>
            <w:noWrap/>
            <w:hideMark/>
          </w:tcPr>
          <w:p w14:paraId="5569912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4DF347E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Configuración de despliegue de API, configuración de monitoreo y alertas</w:t>
            </w:r>
          </w:p>
        </w:tc>
        <w:tc>
          <w:tcPr>
            <w:tcW w:w="2500" w:type="dxa"/>
            <w:tcBorders>
              <w:top w:val="single" w:sz="4" w:space="0" w:color="auto"/>
              <w:bottom w:val="single" w:sz="4" w:space="0" w:color="auto"/>
            </w:tcBorders>
            <w:shd w:val="clear" w:color="auto" w:fill="auto"/>
            <w:noWrap/>
            <w:hideMark/>
          </w:tcPr>
          <w:p w14:paraId="09198F75"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34A133A0"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012A1856" w14:textId="77777777" w:rsidTr="005300E5">
        <w:trPr>
          <w:trHeight w:val="310"/>
        </w:trPr>
        <w:tc>
          <w:tcPr>
            <w:tcW w:w="2115" w:type="dxa"/>
            <w:tcBorders>
              <w:top w:val="single" w:sz="4" w:space="0" w:color="auto"/>
              <w:right w:val="single" w:sz="4" w:space="0" w:color="auto"/>
            </w:tcBorders>
            <w:shd w:val="clear" w:color="auto" w:fill="auto"/>
            <w:noWrap/>
            <w:hideMark/>
          </w:tcPr>
          <w:p w14:paraId="5164642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tcBorders>
            <w:shd w:val="clear" w:color="auto" w:fill="auto"/>
            <w:noWrap/>
            <w:hideMark/>
          </w:tcPr>
          <w:p w14:paraId="1363AB1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tcBorders>
            <w:shd w:val="clear" w:color="auto" w:fill="auto"/>
            <w:noWrap/>
            <w:hideMark/>
          </w:tcPr>
          <w:p w14:paraId="71A6CF7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hideMark/>
          </w:tcPr>
          <w:p w14:paraId="2772FB94"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10980993" w14:textId="77777777" w:rsidTr="005300E5">
        <w:trPr>
          <w:trHeight w:val="310"/>
        </w:trPr>
        <w:tc>
          <w:tcPr>
            <w:tcW w:w="2115" w:type="dxa"/>
            <w:tcBorders>
              <w:bottom w:val="single" w:sz="4" w:space="0" w:color="auto"/>
              <w:right w:val="single" w:sz="4" w:space="0" w:color="auto"/>
            </w:tcBorders>
            <w:shd w:val="clear" w:color="auto" w:fill="auto"/>
            <w:noWrap/>
            <w:hideMark/>
          </w:tcPr>
          <w:p w14:paraId="46F45E3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left w:val="single" w:sz="4" w:space="0" w:color="auto"/>
              <w:bottom w:val="single" w:sz="4" w:space="0" w:color="auto"/>
            </w:tcBorders>
            <w:shd w:val="clear" w:color="auto" w:fill="auto"/>
            <w:noWrap/>
            <w:hideMark/>
          </w:tcPr>
          <w:p w14:paraId="27CFBFC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6 días</w:t>
            </w:r>
          </w:p>
        </w:tc>
        <w:tc>
          <w:tcPr>
            <w:tcW w:w="2500" w:type="dxa"/>
            <w:tcBorders>
              <w:bottom w:val="single" w:sz="4" w:space="0" w:color="auto"/>
            </w:tcBorders>
            <w:shd w:val="clear" w:color="auto" w:fill="auto"/>
            <w:noWrap/>
            <w:hideMark/>
          </w:tcPr>
          <w:p w14:paraId="67FBDE2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bottom w:val="single" w:sz="4" w:space="0" w:color="auto"/>
            </w:tcBorders>
            <w:shd w:val="clear" w:color="auto" w:fill="auto"/>
            <w:noWrap/>
            <w:hideMark/>
          </w:tcPr>
          <w:p w14:paraId="44872B61"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$750 </w:t>
            </w:r>
          </w:p>
        </w:tc>
      </w:tr>
      <w:tr w:rsidR="00001C11" w:rsidRPr="007B2397" w14:paraId="2126B42B" w14:textId="77777777" w:rsidTr="005300E5">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3B3FE0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B244FA5" w14:textId="34B529EC"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21</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5B103A4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4BA38D4E" w14:textId="6E4468B4"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28</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p w14:paraId="18982DE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001C11" w:rsidRPr="007B2397" w14:paraId="4CE3E5A7" w14:textId="77777777" w:rsidTr="00186571">
        <w:trPr>
          <w:trHeight w:val="310"/>
        </w:trPr>
        <w:tc>
          <w:tcPr>
            <w:tcW w:w="2115" w:type="dxa"/>
            <w:tcBorders>
              <w:top w:val="single" w:sz="4" w:space="0" w:color="auto"/>
            </w:tcBorders>
            <w:shd w:val="clear" w:color="auto" w:fill="auto"/>
            <w:noWrap/>
            <w:vAlign w:val="bottom"/>
            <w:hideMark/>
          </w:tcPr>
          <w:p w14:paraId="64DA8B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vAlign w:val="bottom"/>
            <w:hideMark/>
          </w:tcPr>
          <w:p w14:paraId="2F2C115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top w:val="single" w:sz="4" w:space="0" w:color="auto"/>
            </w:tcBorders>
            <w:shd w:val="clear" w:color="auto" w:fill="auto"/>
            <w:noWrap/>
            <w:vAlign w:val="bottom"/>
            <w:hideMark/>
          </w:tcPr>
          <w:p w14:paraId="48A2B6C9"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top w:val="single" w:sz="4" w:space="0" w:color="auto"/>
            </w:tcBorders>
            <w:shd w:val="clear" w:color="auto" w:fill="auto"/>
            <w:noWrap/>
            <w:vAlign w:val="bottom"/>
            <w:hideMark/>
          </w:tcPr>
          <w:p w14:paraId="254B17F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186571" w:rsidRPr="007B2397" w14:paraId="394144AC" w14:textId="77777777" w:rsidTr="00186571">
        <w:trPr>
          <w:trHeight w:val="310"/>
        </w:trPr>
        <w:tc>
          <w:tcPr>
            <w:tcW w:w="2115" w:type="dxa"/>
            <w:tcBorders>
              <w:bottom w:val="single" w:sz="4" w:space="0" w:color="auto"/>
            </w:tcBorders>
            <w:shd w:val="clear" w:color="auto" w:fill="auto"/>
            <w:noWrap/>
            <w:vAlign w:val="bottom"/>
          </w:tcPr>
          <w:p w14:paraId="479061C4" w14:textId="77777777" w:rsidR="00186571" w:rsidRPr="007B2397" w:rsidRDefault="0018657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tcPr>
          <w:p w14:paraId="09037D04" w14:textId="77777777" w:rsidR="00186571" w:rsidRPr="007B2397" w:rsidRDefault="0018657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tcPr>
          <w:p w14:paraId="65DFA9A3" w14:textId="77777777" w:rsidR="00186571" w:rsidRPr="007B2397" w:rsidRDefault="0018657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tcPr>
          <w:p w14:paraId="507BD257" w14:textId="77777777" w:rsidR="00186571" w:rsidRPr="007B2397" w:rsidRDefault="0018657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2C2F9A46"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5DEE1FF7"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134D40F1"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15C11AD8"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1.6.6</w:t>
            </w:r>
          </w:p>
        </w:tc>
      </w:tr>
      <w:tr w:rsidR="00001C11" w:rsidRPr="00FB7B7F" w14:paraId="11C4B62B" w14:textId="77777777" w:rsidTr="00186571">
        <w:trPr>
          <w:trHeight w:val="533"/>
        </w:trPr>
        <w:tc>
          <w:tcPr>
            <w:tcW w:w="2115" w:type="dxa"/>
            <w:tcBorders>
              <w:top w:val="single" w:sz="4" w:space="0" w:color="auto"/>
              <w:bottom w:val="single" w:sz="4" w:space="0" w:color="auto"/>
              <w:right w:val="single" w:sz="4" w:space="0" w:color="auto"/>
            </w:tcBorders>
            <w:shd w:val="clear" w:color="auto" w:fill="auto"/>
            <w:noWrap/>
            <w:hideMark/>
          </w:tcPr>
          <w:p w14:paraId="393E460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512134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Pruebas internas para prueba de concepto</w:t>
            </w:r>
          </w:p>
        </w:tc>
        <w:tc>
          <w:tcPr>
            <w:tcW w:w="2500" w:type="dxa"/>
            <w:tcBorders>
              <w:top w:val="single" w:sz="4" w:space="0" w:color="auto"/>
              <w:bottom w:val="single" w:sz="4" w:space="0" w:color="auto"/>
            </w:tcBorders>
            <w:shd w:val="clear" w:color="auto" w:fill="auto"/>
            <w:noWrap/>
            <w:hideMark/>
          </w:tcPr>
          <w:p w14:paraId="417B3BC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2FB0193B"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386B7783" w14:textId="77777777" w:rsidTr="0018657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28D38E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ECCF95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58866F5F"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5719D0AE" w14:textId="77777777" w:rsidTr="0018657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DD4BAE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7023" w:type="dxa"/>
            <w:gridSpan w:val="3"/>
            <w:tcBorders>
              <w:top w:val="single" w:sz="4" w:space="0" w:color="auto"/>
              <w:left w:val="single" w:sz="4" w:space="0" w:color="auto"/>
              <w:bottom w:val="single" w:sz="4" w:space="0" w:color="auto"/>
            </w:tcBorders>
            <w:shd w:val="clear" w:color="auto" w:fill="auto"/>
            <w:noWrap/>
            <w:hideMark/>
          </w:tcPr>
          <w:p w14:paraId="3513E3E0"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Pruebas de integración y usabilidad, pruebas funcionales</w:t>
            </w:r>
          </w:p>
        </w:tc>
      </w:tr>
      <w:tr w:rsidR="00001C11" w:rsidRPr="007B2397" w14:paraId="0D5B9DD2" w14:textId="77777777" w:rsidTr="0018657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46787EB"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2D5FA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45FD4F3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21D5424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74B3ECF5" w14:textId="77777777" w:rsidTr="0018657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0EC22B7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4A0AA4E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1565645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6DC68A48"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59289500" w14:textId="77777777" w:rsidTr="0018657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5965623"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63733C2D" w14:textId="3B8DEE8D"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29</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10</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56D884C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CA2C0C1" w14:textId="583651DE"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6</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11</w:t>
            </w:r>
            <w:r w:rsidR="00001C11" w:rsidRPr="007B2397">
              <w:rPr>
                <w:rFonts w:ascii="Arial" w:eastAsia="Times New Roman" w:hAnsi="Arial" w:cs="Arial"/>
                <w:color w:val="000000"/>
                <w:kern w:val="0"/>
                <w:lang w:eastAsia="en-GB"/>
                <w14:ligatures w14:val="none"/>
              </w:rPr>
              <w:t>.2024</w:t>
            </w:r>
          </w:p>
          <w:p w14:paraId="4B6ABEDA"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186571" w:rsidRPr="007B2397" w14:paraId="674F6B3C" w14:textId="77777777" w:rsidTr="003476D7">
        <w:trPr>
          <w:trHeight w:val="310"/>
        </w:trPr>
        <w:tc>
          <w:tcPr>
            <w:tcW w:w="5320" w:type="dxa"/>
            <w:gridSpan w:val="2"/>
            <w:tcBorders>
              <w:top w:val="single" w:sz="4" w:space="0" w:color="auto"/>
            </w:tcBorders>
            <w:shd w:val="clear" w:color="auto" w:fill="FFFFFF" w:themeFill="background1"/>
          </w:tcPr>
          <w:p w14:paraId="5898825B" w14:textId="77777777" w:rsidR="00186571" w:rsidRDefault="00186571" w:rsidP="00001C11">
            <w:pPr>
              <w:spacing w:after="0" w:line="240" w:lineRule="auto"/>
              <w:jc w:val="center"/>
              <w:rPr>
                <w:rFonts w:ascii="Arial" w:eastAsia="Times New Roman" w:hAnsi="Arial" w:cs="Arial"/>
                <w:b/>
                <w:bCs/>
                <w:color w:val="000000"/>
                <w:kern w:val="0"/>
                <w:sz w:val="16"/>
                <w:szCs w:val="16"/>
                <w:lang w:val="es-CR" w:eastAsia="en-GB"/>
                <w14:ligatures w14:val="none"/>
              </w:rPr>
            </w:pPr>
          </w:p>
          <w:p w14:paraId="0819854A" w14:textId="77777777" w:rsidR="00216C31" w:rsidRDefault="00216C31" w:rsidP="00001C11">
            <w:pPr>
              <w:spacing w:after="0" w:line="240" w:lineRule="auto"/>
              <w:jc w:val="center"/>
              <w:rPr>
                <w:rFonts w:ascii="Arial" w:eastAsia="Times New Roman" w:hAnsi="Arial" w:cs="Arial"/>
                <w:b/>
                <w:bCs/>
                <w:color w:val="000000"/>
                <w:kern w:val="0"/>
                <w:sz w:val="16"/>
                <w:szCs w:val="16"/>
                <w:lang w:val="es-CR" w:eastAsia="en-GB"/>
                <w14:ligatures w14:val="none"/>
              </w:rPr>
            </w:pPr>
          </w:p>
          <w:p w14:paraId="6DC32E13" w14:textId="77777777" w:rsidR="00216C31" w:rsidRPr="003476D7" w:rsidRDefault="00216C31" w:rsidP="00001C11">
            <w:pPr>
              <w:spacing w:after="0" w:line="240" w:lineRule="auto"/>
              <w:jc w:val="center"/>
              <w:rPr>
                <w:rFonts w:ascii="Arial" w:eastAsia="Times New Roman" w:hAnsi="Arial" w:cs="Arial"/>
                <w:b/>
                <w:bCs/>
                <w:color w:val="000000"/>
                <w:kern w:val="0"/>
                <w:sz w:val="16"/>
                <w:szCs w:val="16"/>
                <w:lang w:val="es-CR" w:eastAsia="en-GB"/>
                <w14:ligatures w14:val="none"/>
              </w:rPr>
            </w:pPr>
          </w:p>
        </w:tc>
        <w:tc>
          <w:tcPr>
            <w:tcW w:w="2500" w:type="dxa"/>
            <w:tcBorders>
              <w:top w:val="single" w:sz="4" w:space="0" w:color="auto"/>
            </w:tcBorders>
            <w:shd w:val="clear" w:color="auto" w:fill="FFFFFF" w:themeFill="background1"/>
            <w:noWrap/>
          </w:tcPr>
          <w:p w14:paraId="73CB8A28" w14:textId="77777777" w:rsidR="00186571" w:rsidRPr="007B2397" w:rsidRDefault="00186571" w:rsidP="00001C11">
            <w:pPr>
              <w:spacing w:after="0" w:line="240" w:lineRule="auto"/>
              <w:rPr>
                <w:rFonts w:ascii="Arial" w:eastAsia="Times New Roman" w:hAnsi="Arial" w:cs="Arial"/>
                <w:b/>
                <w:bCs/>
                <w:color w:val="000000"/>
                <w:kern w:val="0"/>
                <w:lang w:eastAsia="en-GB"/>
                <w14:ligatures w14:val="none"/>
              </w:rPr>
            </w:pPr>
          </w:p>
        </w:tc>
        <w:tc>
          <w:tcPr>
            <w:tcW w:w="1318" w:type="dxa"/>
            <w:tcBorders>
              <w:top w:val="single" w:sz="4" w:space="0" w:color="auto"/>
            </w:tcBorders>
            <w:shd w:val="clear" w:color="auto" w:fill="FFFFFF" w:themeFill="background1"/>
            <w:noWrap/>
          </w:tcPr>
          <w:p w14:paraId="62801917" w14:textId="77777777" w:rsidR="00186571" w:rsidRPr="007B2397" w:rsidRDefault="00186571" w:rsidP="00001C11">
            <w:pPr>
              <w:spacing w:after="0" w:line="240" w:lineRule="auto"/>
              <w:rPr>
                <w:rFonts w:ascii="Arial" w:eastAsia="Times New Roman" w:hAnsi="Arial" w:cs="Arial"/>
                <w:b/>
                <w:bCs/>
                <w:color w:val="000000"/>
                <w:kern w:val="0"/>
                <w:lang w:eastAsia="en-GB"/>
                <w14:ligatures w14:val="none"/>
              </w:rPr>
            </w:pPr>
          </w:p>
        </w:tc>
      </w:tr>
      <w:tr w:rsidR="00001C11" w:rsidRPr="007B2397" w14:paraId="7AD2E592"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197E0A6E"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lastRenderedPageBreak/>
              <w:t>Información general del paquete de trabajo</w:t>
            </w:r>
          </w:p>
        </w:tc>
        <w:tc>
          <w:tcPr>
            <w:tcW w:w="2500" w:type="dxa"/>
            <w:tcBorders>
              <w:top w:val="single" w:sz="4" w:space="0" w:color="auto"/>
              <w:bottom w:val="single" w:sz="4" w:space="0" w:color="auto"/>
            </w:tcBorders>
            <w:shd w:val="clear" w:color="auto" w:fill="auto"/>
            <w:noWrap/>
            <w:hideMark/>
          </w:tcPr>
          <w:p w14:paraId="1362ED03"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552B57C4"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1.6.7</w:t>
            </w:r>
          </w:p>
        </w:tc>
      </w:tr>
      <w:tr w:rsidR="00001C11" w:rsidRPr="00FB7B7F" w14:paraId="7E357F4B" w14:textId="77777777" w:rsidTr="00C12B61">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07BE1D69"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237AF2E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Obtención de retroalimentación de prueba con usuarios</w:t>
            </w:r>
          </w:p>
        </w:tc>
        <w:tc>
          <w:tcPr>
            <w:tcW w:w="2500" w:type="dxa"/>
            <w:tcBorders>
              <w:top w:val="single" w:sz="4" w:space="0" w:color="auto"/>
              <w:bottom w:val="single" w:sz="4" w:space="0" w:color="auto"/>
            </w:tcBorders>
            <w:shd w:val="clear" w:color="auto" w:fill="auto"/>
            <w:noWrap/>
            <w:hideMark/>
          </w:tcPr>
          <w:p w14:paraId="3EC6474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57A8B506"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21DEB730"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6561517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617F0763"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614B53E7"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33091B52"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8265FF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5705" w:type="dxa"/>
            <w:gridSpan w:val="2"/>
            <w:tcBorders>
              <w:top w:val="single" w:sz="4" w:space="0" w:color="auto"/>
              <w:left w:val="single" w:sz="4" w:space="0" w:color="auto"/>
              <w:bottom w:val="single" w:sz="4" w:space="0" w:color="auto"/>
            </w:tcBorders>
            <w:shd w:val="clear" w:color="auto" w:fill="auto"/>
            <w:noWrap/>
            <w:hideMark/>
          </w:tcPr>
          <w:p w14:paraId="733D458C"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Ejecución de sesión de pruebas</w:t>
            </w:r>
          </w:p>
        </w:tc>
        <w:tc>
          <w:tcPr>
            <w:tcW w:w="1318" w:type="dxa"/>
            <w:tcBorders>
              <w:top w:val="single" w:sz="4" w:space="0" w:color="auto"/>
              <w:bottom w:val="single" w:sz="4" w:space="0" w:color="auto"/>
            </w:tcBorders>
            <w:shd w:val="clear" w:color="auto" w:fill="auto"/>
            <w:noWrap/>
            <w:hideMark/>
          </w:tcPr>
          <w:p w14:paraId="10A20792"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7B2397" w14:paraId="5792D956"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F69E3DD"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1C5795A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67146DE5"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15C8E8AC"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E7FB88F"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37A8A3B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B9C82E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7 días</w:t>
            </w:r>
          </w:p>
        </w:tc>
        <w:tc>
          <w:tcPr>
            <w:tcW w:w="2500" w:type="dxa"/>
            <w:tcBorders>
              <w:top w:val="single" w:sz="4" w:space="0" w:color="auto"/>
              <w:bottom w:val="single" w:sz="4" w:space="0" w:color="auto"/>
            </w:tcBorders>
            <w:shd w:val="clear" w:color="auto" w:fill="auto"/>
            <w:noWrap/>
            <w:hideMark/>
          </w:tcPr>
          <w:p w14:paraId="1E56F4AC"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08F51DAA"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$500 </w:t>
            </w:r>
          </w:p>
        </w:tc>
      </w:tr>
      <w:tr w:rsidR="00001C11" w:rsidRPr="007B2397" w14:paraId="6095D4A6"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44D8097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2EEFC098" w14:textId="7BF04F71"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7</w:t>
            </w:r>
            <w:r w:rsidR="00001C11" w:rsidRPr="007B2397">
              <w:rPr>
                <w:rFonts w:ascii="Arial" w:eastAsia="Times New Roman" w:hAnsi="Arial" w:cs="Arial"/>
                <w:color w:val="000000"/>
                <w:kern w:val="0"/>
                <w:lang w:eastAsia="en-GB"/>
                <w14:ligatures w14:val="none"/>
              </w:rPr>
              <w:t>.</w:t>
            </w:r>
            <w:r>
              <w:rPr>
                <w:rFonts w:ascii="Arial" w:eastAsia="Times New Roman" w:hAnsi="Arial" w:cs="Arial"/>
                <w:color w:val="000000"/>
                <w:kern w:val="0"/>
                <w:lang w:eastAsia="en-GB"/>
                <w14:ligatures w14:val="none"/>
              </w:rPr>
              <w:t>11</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3EBC610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3D528FC0" w14:textId="13F00DB1" w:rsidR="00001C11" w:rsidRPr="007B2397" w:rsidRDefault="00A3586C"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15</w:t>
            </w:r>
            <w:r w:rsidR="00001C11" w:rsidRPr="007B2397">
              <w:rPr>
                <w:rFonts w:ascii="Arial" w:eastAsia="Times New Roman" w:hAnsi="Arial" w:cs="Arial"/>
                <w:color w:val="000000"/>
                <w:kern w:val="0"/>
                <w:lang w:eastAsia="en-GB"/>
                <w14:ligatures w14:val="none"/>
              </w:rPr>
              <w:t>.1</w:t>
            </w:r>
            <w:r>
              <w:rPr>
                <w:rFonts w:ascii="Arial" w:eastAsia="Times New Roman" w:hAnsi="Arial" w:cs="Arial"/>
                <w:color w:val="000000"/>
                <w:kern w:val="0"/>
                <w:lang w:eastAsia="en-GB"/>
                <w14:ligatures w14:val="none"/>
              </w:rPr>
              <w:t>1</w:t>
            </w:r>
            <w:r w:rsidR="00001C11" w:rsidRPr="007B2397">
              <w:rPr>
                <w:rFonts w:ascii="Arial" w:eastAsia="Times New Roman" w:hAnsi="Arial" w:cs="Arial"/>
                <w:color w:val="000000"/>
                <w:kern w:val="0"/>
                <w:lang w:eastAsia="en-GB"/>
                <w14:ligatures w14:val="none"/>
              </w:rPr>
              <w:t>.2024</w:t>
            </w:r>
          </w:p>
          <w:p w14:paraId="5BE44E1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r>
      <w:tr w:rsidR="00C12B61" w:rsidRPr="007B2397" w14:paraId="1C1ACF33" w14:textId="77777777" w:rsidTr="00C12B61">
        <w:trPr>
          <w:trHeight w:val="310"/>
        </w:trPr>
        <w:tc>
          <w:tcPr>
            <w:tcW w:w="2115" w:type="dxa"/>
            <w:tcBorders>
              <w:top w:val="single" w:sz="4" w:space="0" w:color="auto"/>
            </w:tcBorders>
            <w:shd w:val="clear" w:color="auto" w:fill="auto"/>
            <w:noWrap/>
          </w:tcPr>
          <w:p w14:paraId="795F1912" w14:textId="77777777" w:rsidR="00C12B61" w:rsidRPr="007B2397" w:rsidRDefault="00C12B61" w:rsidP="00001C11">
            <w:pPr>
              <w:spacing w:after="0" w:line="240" w:lineRule="auto"/>
              <w:rPr>
                <w:rFonts w:ascii="Arial" w:eastAsia="Times New Roman" w:hAnsi="Arial" w:cs="Arial"/>
                <w:color w:val="000000"/>
                <w:kern w:val="0"/>
                <w:lang w:eastAsia="en-GB"/>
                <w14:ligatures w14:val="none"/>
              </w:rPr>
            </w:pPr>
          </w:p>
        </w:tc>
        <w:tc>
          <w:tcPr>
            <w:tcW w:w="3205" w:type="dxa"/>
            <w:tcBorders>
              <w:top w:val="single" w:sz="4" w:space="0" w:color="auto"/>
            </w:tcBorders>
            <w:shd w:val="clear" w:color="auto" w:fill="auto"/>
            <w:noWrap/>
          </w:tcPr>
          <w:p w14:paraId="5051C09F" w14:textId="77777777" w:rsidR="00C12B61" w:rsidRPr="007B2397" w:rsidRDefault="00C12B61" w:rsidP="00001C11">
            <w:pPr>
              <w:spacing w:after="0" w:line="240" w:lineRule="auto"/>
              <w:rPr>
                <w:rFonts w:ascii="Arial" w:eastAsia="Times New Roman" w:hAnsi="Arial" w:cs="Arial"/>
                <w:color w:val="000000"/>
                <w:kern w:val="0"/>
                <w:lang w:eastAsia="en-GB"/>
                <w14:ligatures w14:val="none"/>
              </w:rPr>
            </w:pPr>
          </w:p>
        </w:tc>
        <w:tc>
          <w:tcPr>
            <w:tcW w:w="2500" w:type="dxa"/>
            <w:tcBorders>
              <w:top w:val="single" w:sz="4" w:space="0" w:color="auto"/>
            </w:tcBorders>
            <w:shd w:val="clear" w:color="auto" w:fill="auto"/>
            <w:noWrap/>
          </w:tcPr>
          <w:p w14:paraId="6B5781FB" w14:textId="77777777" w:rsidR="00C12B61" w:rsidRPr="007B2397" w:rsidRDefault="00C12B6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tcBorders>
            <w:shd w:val="clear" w:color="auto" w:fill="auto"/>
            <w:noWrap/>
          </w:tcPr>
          <w:p w14:paraId="17225B71" w14:textId="77777777" w:rsidR="00C12B61" w:rsidRPr="007B2397" w:rsidRDefault="00C12B61" w:rsidP="00001C11">
            <w:pPr>
              <w:spacing w:after="0" w:line="240" w:lineRule="auto"/>
              <w:rPr>
                <w:rFonts w:ascii="Arial" w:eastAsia="Times New Roman" w:hAnsi="Arial" w:cs="Arial"/>
                <w:color w:val="000000"/>
                <w:kern w:val="0"/>
                <w:lang w:eastAsia="en-GB"/>
                <w14:ligatures w14:val="none"/>
              </w:rPr>
            </w:pPr>
          </w:p>
        </w:tc>
      </w:tr>
      <w:tr w:rsidR="00001C11" w:rsidRPr="007B2397" w14:paraId="7E1E2E86" w14:textId="77777777" w:rsidTr="00C12B61">
        <w:trPr>
          <w:trHeight w:val="310"/>
        </w:trPr>
        <w:tc>
          <w:tcPr>
            <w:tcW w:w="2115" w:type="dxa"/>
            <w:tcBorders>
              <w:bottom w:val="single" w:sz="4" w:space="0" w:color="auto"/>
            </w:tcBorders>
            <w:shd w:val="clear" w:color="auto" w:fill="auto"/>
            <w:noWrap/>
            <w:vAlign w:val="bottom"/>
            <w:hideMark/>
          </w:tcPr>
          <w:p w14:paraId="6F0BD8E4"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3205" w:type="dxa"/>
            <w:tcBorders>
              <w:bottom w:val="single" w:sz="4" w:space="0" w:color="auto"/>
            </w:tcBorders>
            <w:shd w:val="clear" w:color="auto" w:fill="auto"/>
            <w:noWrap/>
            <w:vAlign w:val="bottom"/>
            <w:hideMark/>
          </w:tcPr>
          <w:p w14:paraId="348C94F2"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2500" w:type="dxa"/>
            <w:tcBorders>
              <w:bottom w:val="single" w:sz="4" w:space="0" w:color="auto"/>
            </w:tcBorders>
            <w:shd w:val="clear" w:color="auto" w:fill="auto"/>
            <w:noWrap/>
            <w:vAlign w:val="bottom"/>
            <w:hideMark/>
          </w:tcPr>
          <w:p w14:paraId="103AD3F8"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c>
          <w:tcPr>
            <w:tcW w:w="1318" w:type="dxa"/>
            <w:tcBorders>
              <w:bottom w:val="single" w:sz="4" w:space="0" w:color="auto"/>
            </w:tcBorders>
            <w:shd w:val="clear" w:color="auto" w:fill="auto"/>
            <w:noWrap/>
            <w:vAlign w:val="bottom"/>
            <w:hideMark/>
          </w:tcPr>
          <w:p w14:paraId="3BE2929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375AC7D3" w14:textId="77777777" w:rsidTr="00C90D3F">
        <w:trPr>
          <w:trHeight w:val="310"/>
        </w:trPr>
        <w:tc>
          <w:tcPr>
            <w:tcW w:w="5320" w:type="dxa"/>
            <w:gridSpan w:val="2"/>
            <w:tcBorders>
              <w:top w:val="single" w:sz="4" w:space="0" w:color="auto"/>
              <w:bottom w:val="single" w:sz="4" w:space="0" w:color="auto"/>
            </w:tcBorders>
            <w:shd w:val="clear" w:color="auto" w:fill="auto"/>
            <w:hideMark/>
          </w:tcPr>
          <w:p w14:paraId="66EBC70F" w14:textId="77777777" w:rsidR="00001C11" w:rsidRPr="007B2397" w:rsidRDefault="00001C11" w:rsidP="00001C11">
            <w:pPr>
              <w:spacing w:after="0" w:line="240" w:lineRule="auto"/>
              <w:jc w:val="center"/>
              <w:rPr>
                <w:rFonts w:ascii="Arial" w:eastAsia="Times New Roman" w:hAnsi="Arial" w:cs="Arial"/>
                <w:b/>
                <w:bCs/>
                <w:color w:val="000000"/>
                <w:kern w:val="0"/>
                <w:lang w:val="es-CR" w:eastAsia="en-GB"/>
                <w14:ligatures w14:val="none"/>
              </w:rPr>
            </w:pPr>
            <w:r w:rsidRPr="007B2397">
              <w:rPr>
                <w:rFonts w:ascii="Arial" w:eastAsia="Times New Roman" w:hAnsi="Arial" w:cs="Arial"/>
                <w:b/>
                <w:bCs/>
                <w:color w:val="000000"/>
                <w:kern w:val="0"/>
                <w:lang w:val="es-CR" w:eastAsia="en-GB"/>
                <w14:ligatures w14:val="none"/>
              </w:rPr>
              <w:t>Información general del paquete de trabajo</w:t>
            </w:r>
          </w:p>
        </w:tc>
        <w:tc>
          <w:tcPr>
            <w:tcW w:w="2500" w:type="dxa"/>
            <w:tcBorders>
              <w:top w:val="single" w:sz="4" w:space="0" w:color="auto"/>
              <w:bottom w:val="single" w:sz="4" w:space="0" w:color="auto"/>
            </w:tcBorders>
            <w:shd w:val="clear" w:color="auto" w:fill="auto"/>
            <w:noWrap/>
            <w:hideMark/>
          </w:tcPr>
          <w:p w14:paraId="7E40785E"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 de la EDT</w:t>
            </w:r>
          </w:p>
        </w:tc>
        <w:tc>
          <w:tcPr>
            <w:tcW w:w="1318" w:type="dxa"/>
            <w:tcBorders>
              <w:top w:val="single" w:sz="4" w:space="0" w:color="auto"/>
              <w:bottom w:val="single" w:sz="4" w:space="0" w:color="auto"/>
            </w:tcBorders>
            <w:shd w:val="clear" w:color="auto" w:fill="auto"/>
            <w:noWrap/>
            <w:hideMark/>
          </w:tcPr>
          <w:p w14:paraId="0A5699E6" w14:textId="77777777" w:rsidR="00001C11" w:rsidRPr="007B2397" w:rsidRDefault="00001C11" w:rsidP="00001C11">
            <w:pPr>
              <w:spacing w:after="0" w:line="240" w:lineRule="auto"/>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1.6.8</w:t>
            </w:r>
          </w:p>
        </w:tc>
      </w:tr>
      <w:tr w:rsidR="00001C11" w:rsidRPr="00FB7B7F" w14:paraId="3860CAAE" w14:textId="77777777" w:rsidTr="00C12B61">
        <w:trPr>
          <w:trHeight w:val="620"/>
        </w:trPr>
        <w:tc>
          <w:tcPr>
            <w:tcW w:w="2115" w:type="dxa"/>
            <w:tcBorders>
              <w:top w:val="single" w:sz="4" w:space="0" w:color="auto"/>
              <w:bottom w:val="single" w:sz="4" w:space="0" w:color="auto"/>
              <w:right w:val="single" w:sz="4" w:space="0" w:color="auto"/>
            </w:tcBorders>
            <w:shd w:val="clear" w:color="auto" w:fill="auto"/>
            <w:noWrap/>
            <w:hideMark/>
          </w:tcPr>
          <w:p w14:paraId="30B0B72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Paquete de </w:t>
            </w:r>
            <w:proofErr w:type="spellStart"/>
            <w:r w:rsidRPr="007B2397">
              <w:rPr>
                <w:rFonts w:ascii="Arial" w:eastAsia="Times New Roman" w:hAnsi="Arial" w:cs="Arial"/>
                <w:color w:val="000000"/>
                <w:kern w:val="0"/>
                <w:lang w:eastAsia="en-GB"/>
                <w14:ligatures w14:val="none"/>
              </w:rPr>
              <w:t>trabajo</w:t>
            </w:r>
            <w:proofErr w:type="spellEnd"/>
          </w:p>
        </w:tc>
        <w:tc>
          <w:tcPr>
            <w:tcW w:w="3205" w:type="dxa"/>
            <w:tcBorders>
              <w:top w:val="single" w:sz="4" w:space="0" w:color="auto"/>
              <w:left w:val="single" w:sz="4" w:space="0" w:color="auto"/>
              <w:bottom w:val="single" w:sz="4" w:space="0" w:color="auto"/>
            </w:tcBorders>
            <w:shd w:val="clear" w:color="auto" w:fill="auto"/>
            <w:hideMark/>
          </w:tcPr>
          <w:p w14:paraId="066E3FCA"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Análisis de retroalimentación y ajuste de requerimientos</w:t>
            </w:r>
          </w:p>
        </w:tc>
        <w:tc>
          <w:tcPr>
            <w:tcW w:w="2500" w:type="dxa"/>
            <w:tcBorders>
              <w:top w:val="single" w:sz="4" w:space="0" w:color="auto"/>
              <w:bottom w:val="single" w:sz="4" w:space="0" w:color="auto"/>
            </w:tcBorders>
            <w:shd w:val="clear" w:color="auto" w:fill="auto"/>
            <w:noWrap/>
            <w:hideMark/>
          </w:tcPr>
          <w:p w14:paraId="4E91D0D8"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4B05CB9B"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FB7B7F" w14:paraId="3715EA07"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744C591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Entradas</w:t>
            </w:r>
          </w:p>
        </w:tc>
        <w:tc>
          <w:tcPr>
            <w:tcW w:w="5705" w:type="dxa"/>
            <w:gridSpan w:val="2"/>
            <w:tcBorders>
              <w:top w:val="single" w:sz="4" w:space="0" w:color="auto"/>
              <w:left w:val="single" w:sz="4" w:space="0" w:color="auto"/>
              <w:bottom w:val="single" w:sz="4" w:space="0" w:color="auto"/>
            </w:tcBorders>
            <w:shd w:val="clear" w:color="auto" w:fill="auto"/>
            <w:noWrap/>
            <w:hideMark/>
          </w:tcPr>
          <w:p w14:paraId="3002A611"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Acta del proyecto, activos de la organización</w:t>
            </w:r>
          </w:p>
        </w:tc>
        <w:tc>
          <w:tcPr>
            <w:tcW w:w="1318" w:type="dxa"/>
            <w:tcBorders>
              <w:top w:val="single" w:sz="4" w:space="0" w:color="auto"/>
              <w:bottom w:val="single" w:sz="4" w:space="0" w:color="auto"/>
            </w:tcBorders>
            <w:shd w:val="clear" w:color="auto" w:fill="auto"/>
            <w:noWrap/>
            <w:hideMark/>
          </w:tcPr>
          <w:p w14:paraId="70A9A46D"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r>
      <w:tr w:rsidR="00001C11" w:rsidRPr="00FB7B7F" w14:paraId="51254B1E" w14:textId="77777777" w:rsidTr="00C12B61">
        <w:trPr>
          <w:trHeight w:val="872"/>
        </w:trPr>
        <w:tc>
          <w:tcPr>
            <w:tcW w:w="2115" w:type="dxa"/>
            <w:tcBorders>
              <w:top w:val="single" w:sz="4" w:space="0" w:color="auto"/>
              <w:bottom w:val="single" w:sz="4" w:space="0" w:color="auto"/>
              <w:right w:val="single" w:sz="4" w:space="0" w:color="auto"/>
            </w:tcBorders>
            <w:shd w:val="clear" w:color="auto" w:fill="auto"/>
            <w:noWrap/>
            <w:hideMark/>
          </w:tcPr>
          <w:p w14:paraId="5EBFCEE8"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Salidas</w:t>
            </w:r>
            <w:proofErr w:type="spellEnd"/>
          </w:p>
        </w:tc>
        <w:tc>
          <w:tcPr>
            <w:tcW w:w="3205" w:type="dxa"/>
            <w:tcBorders>
              <w:top w:val="single" w:sz="4" w:space="0" w:color="auto"/>
              <w:left w:val="single" w:sz="4" w:space="0" w:color="auto"/>
              <w:bottom w:val="single" w:sz="4" w:space="0" w:color="auto"/>
            </w:tcBorders>
            <w:shd w:val="clear" w:color="auto" w:fill="auto"/>
            <w:hideMark/>
          </w:tcPr>
          <w:p w14:paraId="7F71753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Definición de nuevos requerimientos, actualización de requerimientos existentes</w:t>
            </w:r>
          </w:p>
        </w:tc>
        <w:tc>
          <w:tcPr>
            <w:tcW w:w="2500" w:type="dxa"/>
            <w:tcBorders>
              <w:top w:val="single" w:sz="4" w:space="0" w:color="auto"/>
              <w:bottom w:val="single" w:sz="4" w:space="0" w:color="auto"/>
            </w:tcBorders>
            <w:shd w:val="clear" w:color="auto" w:fill="auto"/>
            <w:noWrap/>
            <w:hideMark/>
          </w:tcPr>
          <w:p w14:paraId="3EABB8FE" w14:textId="77777777" w:rsidR="00001C11" w:rsidRPr="007B2397" w:rsidRDefault="00001C11" w:rsidP="00001C11">
            <w:pPr>
              <w:spacing w:after="0" w:line="240" w:lineRule="auto"/>
              <w:rPr>
                <w:rFonts w:ascii="Arial" w:eastAsia="Times New Roman" w:hAnsi="Arial" w:cs="Arial"/>
                <w:color w:val="000000"/>
                <w:kern w:val="0"/>
                <w:lang w:val="es-CR" w:eastAsia="en-GB"/>
                <w14:ligatures w14:val="none"/>
              </w:rPr>
            </w:pPr>
          </w:p>
        </w:tc>
        <w:tc>
          <w:tcPr>
            <w:tcW w:w="1318" w:type="dxa"/>
            <w:tcBorders>
              <w:top w:val="single" w:sz="4" w:space="0" w:color="auto"/>
              <w:bottom w:val="single" w:sz="4" w:space="0" w:color="auto"/>
            </w:tcBorders>
            <w:shd w:val="clear" w:color="auto" w:fill="auto"/>
            <w:noWrap/>
            <w:hideMark/>
          </w:tcPr>
          <w:p w14:paraId="5CE4D0A6" w14:textId="77777777" w:rsidR="00001C11" w:rsidRPr="007B2397" w:rsidRDefault="00001C11" w:rsidP="00001C11">
            <w:pPr>
              <w:spacing w:after="0" w:line="240" w:lineRule="auto"/>
              <w:rPr>
                <w:rFonts w:ascii="Times New Roman" w:eastAsia="Times New Roman" w:hAnsi="Times New Roman" w:cs="Times New Roman"/>
                <w:kern w:val="0"/>
                <w:lang w:val="es-CR" w:eastAsia="en-GB"/>
                <w14:ligatures w14:val="none"/>
              </w:rPr>
            </w:pPr>
          </w:p>
        </w:tc>
      </w:tr>
      <w:tr w:rsidR="00001C11" w:rsidRPr="007B2397" w14:paraId="56AC2B0B"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1EBF9D6F"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Entregable</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3807758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Prueba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concepto</w:t>
            </w:r>
            <w:proofErr w:type="spellEnd"/>
          </w:p>
        </w:tc>
        <w:tc>
          <w:tcPr>
            <w:tcW w:w="2500" w:type="dxa"/>
            <w:tcBorders>
              <w:top w:val="single" w:sz="4" w:space="0" w:color="auto"/>
              <w:bottom w:val="single" w:sz="4" w:space="0" w:color="auto"/>
            </w:tcBorders>
            <w:shd w:val="clear" w:color="auto" w:fill="auto"/>
            <w:noWrap/>
            <w:hideMark/>
          </w:tcPr>
          <w:p w14:paraId="1133A8F6"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
        </w:tc>
        <w:tc>
          <w:tcPr>
            <w:tcW w:w="1318" w:type="dxa"/>
            <w:tcBorders>
              <w:top w:val="single" w:sz="4" w:space="0" w:color="auto"/>
              <w:bottom w:val="single" w:sz="4" w:space="0" w:color="auto"/>
            </w:tcBorders>
            <w:shd w:val="clear" w:color="auto" w:fill="auto"/>
            <w:noWrap/>
            <w:hideMark/>
          </w:tcPr>
          <w:p w14:paraId="05E5A9B5" w14:textId="77777777" w:rsidR="00001C11" w:rsidRPr="007B2397" w:rsidRDefault="00001C11" w:rsidP="00001C11">
            <w:pPr>
              <w:spacing w:after="0" w:line="240" w:lineRule="auto"/>
              <w:rPr>
                <w:rFonts w:ascii="Times New Roman" w:eastAsia="Times New Roman" w:hAnsi="Times New Roman" w:cs="Times New Roman"/>
                <w:kern w:val="0"/>
                <w:lang w:eastAsia="en-GB"/>
                <w14:ligatures w14:val="none"/>
              </w:rPr>
            </w:pPr>
          </w:p>
        </w:tc>
      </w:tr>
      <w:tr w:rsidR="00001C11" w:rsidRPr="007B2397" w14:paraId="00E3582C" w14:textId="77777777" w:rsidTr="00C12B61">
        <w:trPr>
          <w:trHeight w:val="98"/>
        </w:trPr>
        <w:tc>
          <w:tcPr>
            <w:tcW w:w="2115" w:type="dxa"/>
            <w:tcBorders>
              <w:top w:val="single" w:sz="4" w:space="0" w:color="auto"/>
              <w:bottom w:val="single" w:sz="4" w:space="0" w:color="auto"/>
              <w:right w:val="single" w:sz="4" w:space="0" w:color="auto"/>
            </w:tcBorders>
            <w:shd w:val="clear" w:color="auto" w:fill="auto"/>
            <w:noWrap/>
            <w:hideMark/>
          </w:tcPr>
          <w:p w14:paraId="25FC17DE"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Duración</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532C757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4 días</w:t>
            </w:r>
          </w:p>
        </w:tc>
        <w:tc>
          <w:tcPr>
            <w:tcW w:w="2500" w:type="dxa"/>
            <w:tcBorders>
              <w:top w:val="single" w:sz="4" w:space="0" w:color="auto"/>
              <w:bottom w:val="single" w:sz="4" w:space="0" w:color="auto"/>
            </w:tcBorders>
            <w:shd w:val="clear" w:color="auto" w:fill="auto"/>
            <w:noWrap/>
            <w:hideMark/>
          </w:tcPr>
          <w:p w14:paraId="6BA24910"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Costo</w:t>
            </w:r>
          </w:p>
        </w:tc>
        <w:tc>
          <w:tcPr>
            <w:tcW w:w="1318" w:type="dxa"/>
            <w:tcBorders>
              <w:top w:val="single" w:sz="4" w:space="0" w:color="auto"/>
              <w:bottom w:val="single" w:sz="4" w:space="0" w:color="auto"/>
            </w:tcBorders>
            <w:shd w:val="clear" w:color="auto" w:fill="auto"/>
            <w:noWrap/>
            <w:hideMark/>
          </w:tcPr>
          <w:p w14:paraId="4BD9E2EC" w14:textId="77777777" w:rsidR="00001C11" w:rsidRPr="007B2397" w:rsidRDefault="00001C11" w:rsidP="00001C11">
            <w:pPr>
              <w:spacing w:after="0" w:line="240" w:lineRule="auto"/>
              <w:jc w:val="right"/>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 xml:space="preserve">$550 </w:t>
            </w:r>
          </w:p>
        </w:tc>
      </w:tr>
      <w:tr w:rsidR="00001C11" w:rsidRPr="007B2397" w14:paraId="67015C03" w14:textId="77777777" w:rsidTr="00C12B61">
        <w:trPr>
          <w:trHeight w:val="310"/>
        </w:trPr>
        <w:tc>
          <w:tcPr>
            <w:tcW w:w="2115" w:type="dxa"/>
            <w:tcBorders>
              <w:top w:val="single" w:sz="4" w:space="0" w:color="auto"/>
              <w:bottom w:val="single" w:sz="4" w:space="0" w:color="auto"/>
              <w:right w:val="single" w:sz="4" w:space="0" w:color="auto"/>
            </w:tcBorders>
            <w:shd w:val="clear" w:color="auto" w:fill="auto"/>
            <w:noWrap/>
            <w:hideMark/>
          </w:tcPr>
          <w:p w14:paraId="2CBA3AB2"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inicio</w:t>
            </w:r>
            <w:proofErr w:type="spellEnd"/>
          </w:p>
        </w:tc>
        <w:tc>
          <w:tcPr>
            <w:tcW w:w="3205" w:type="dxa"/>
            <w:tcBorders>
              <w:top w:val="single" w:sz="4" w:space="0" w:color="auto"/>
              <w:left w:val="single" w:sz="4" w:space="0" w:color="auto"/>
              <w:bottom w:val="single" w:sz="4" w:space="0" w:color="auto"/>
            </w:tcBorders>
            <w:shd w:val="clear" w:color="auto" w:fill="auto"/>
            <w:noWrap/>
            <w:hideMark/>
          </w:tcPr>
          <w:p w14:paraId="7F6A86AB" w14:textId="7EA07700" w:rsidR="00001C11" w:rsidRPr="007B2397" w:rsidRDefault="00185EF1"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18</w:t>
            </w:r>
            <w:r w:rsidR="00001C11" w:rsidRPr="007B2397">
              <w:rPr>
                <w:rFonts w:ascii="Arial" w:eastAsia="Times New Roman" w:hAnsi="Arial" w:cs="Arial"/>
                <w:color w:val="000000"/>
                <w:kern w:val="0"/>
                <w:lang w:eastAsia="en-GB"/>
                <w14:ligatures w14:val="none"/>
              </w:rPr>
              <w:t>.1</w:t>
            </w:r>
            <w:r>
              <w:rPr>
                <w:rFonts w:ascii="Arial" w:eastAsia="Times New Roman" w:hAnsi="Arial" w:cs="Arial"/>
                <w:color w:val="000000"/>
                <w:kern w:val="0"/>
                <w:lang w:eastAsia="en-GB"/>
                <w14:ligatures w14:val="none"/>
              </w:rPr>
              <w:t>1</w:t>
            </w:r>
            <w:r w:rsidR="00001C11" w:rsidRPr="007B2397">
              <w:rPr>
                <w:rFonts w:ascii="Arial" w:eastAsia="Times New Roman" w:hAnsi="Arial" w:cs="Arial"/>
                <w:color w:val="000000"/>
                <w:kern w:val="0"/>
                <w:lang w:eastAsia="en-GB"/>
                <w14:ligatures w14:val="none"/>
              </w:rPr>
              <w:t>.2024</w:t>
            </w:r>
          </w:p>
        </w:tc>
        <w:tc>
          <w:tcPr>
            <w:tcW w:w="2500" w:type="dxa"/>
            <w:tcBorders>
              <w:top w:val="single" w:sz="4" w:space="0" w:color="auto"/>
              <w:bottom w:val="single" w:sz="4" w:space="0" w:color="auto"/>
            </w:tcBorders>
            <w:shd w:val="clear" w:color="auto" w:fill="auto"/>
            <w:noWrap/>
            <w:hideMark/>
          </w:tcPr>
          <w:p w14:paraId="34BD48D1" w14:textId="77777777" w:rsidR="00001C11" w:rsidRPr="007B2397" w:rsidRDefault="00001C11" w:rsidP="00001C11">
            <w:pPr>
              <w:spacing w:after="0" w:line="240" w:lineRule="auto"/>
              <w:rPr>
                <w:rFonts w:ascii="Arial" w:eastAsia="Times New Roman" w:hAnsi="Arial" w:cs="Arial"/>
                <w:color w:val="000000"/>
                <w:kern w:val="0"/>
                <w:lang w:eastAsia="en-GB"/>
                <w14:ligatures w14:val="none"/>
              </w:rPr>
            </w:pPr>
            <w:proofErr w:type="spellStart"/>
            <w:r w:rsidRPr="007B2397">
              <w:rPr>
                <w:rFonts w:ascii="Arial" w:eastAsia="Times New Roman" w:hAnsi="Arial" w:cs="Arial"/>
                <w:color w:val="000000"/>
                <w:kern w:val="0"/>
                <w:lang w:eastAsia="en-GB"/>
                <w14:ligatures w14:val="none"/>
              </w:rPr>
              <w:t>Fecha</w:t>
            </w:r>
            <w:proofErr w:type="spellEnd"/>
            <w:r w:rsidRPr="007B2397">
              <w:rPr>
                <w:rFonts w:ascii="Arial" w:eastAsia="Times New Roman" w:hAnsi="Arial" w:cs="Arial"/>
                <w:color w:val="000000"/>
                <w:kern w:val="0"/>
                <w:lang w:eastAsia="en-GB"/>
                <w14:ligatures w14:val="none"/>
              </w:rPr>
              <w:t xml:space="preserve"> de </w:t>
            </w:r>
            <w:proofErr w:type="spellStart"/>
            <w:r w:rsidRPr="007B2397">
              <w:rPr>
                <w:rFonts w:ascii="Arial" w:eastAsia="Times New Roman" w:hAnsi="Arial" w:cs="Arial"/>
                <w:color w:val="000000"/>
                <w:kern w:val="0"/>
                <w:lang w:eastAsia="en-GB"/>
                <w14:ligatures w14:val="none"/>
              </w:rPr>
              <w:t>finalización</w:t>
            </w:r>
            <w:proofErr w:type="spellEnd"/>
          </w:p>
        </w:tc>
        <w:tc>
          <w:tcPr>
            <w:tcW w:w="1318" w:type="dxa"/>
            <w:tcBorders>
              <w:top w:val="single" w:sz="4" w:space="0" w:color="auto"/>
              <w:bottom w:val="single" w:sz="4" w:space="0" w:color="auto"/>
            </w:tcBorders>
            <w:shd w:val="clear" w:color="auto" w:fill="auto"/>
            <w:noWrap/>
            <w:hideMark/>
          </w:tcPr>
          <w:p w14:paraId="5C9F515E" w14:textId="3B2AB8C9" w:rsidR="00001C11" w:rsidRPr="007B2397" w:rsidRDefault="00185EF1" w:rsidP="00001C11">
            <w:pPr>
              <w:spacing w:after="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21</w:t>
            </w:r>
            <w:r w:rsidR="00001C11" w:rsidRPr="007B2397">
              <w:rPr>
                <w:rFonts w:ascii="Arial" w:eastAsia="Times New Roman" w:hAnsi="Arial" w:cs="Arial"/>
                <w:color w:val="000000"/>
                <w:kern w:val="0"/>
                <w:lang w:eastAsia="en-GB"/>
                <w14:ligatures w14:val="none"/>
              </w:rPr>
              <w:t>.1</w:t>
            </w:r>
            <w:r>
              <w:rPr>
                <w:rFonts w:ascii="Arial" w:eastAsia="Times New Roman" w:hAnsi="Arial" w:cs="Arial"/>
                <w:color w:val="000000"/>
                <w:kern w:val="0"/>
                <w:lang w:eastAsia="en-GB"/>
                <w14:ligatures w14:val="none"/>
              </w:rPr>
              <w:t>1</w:t>
            </w:r>
            <w:r w:rsidR="00001C11" w:rsidRPr="007B2397">
              <w:rPr>
                <w:rFonts w:ascii="Arial" w:eastAsia="Times New Roman" w:hAnsi="Arial" w:cs="Arial"/>
                <w:color w:val="000000"/>
                <w:kern w:val="0"/>
                <w:lang w:eastAsia="en-GB"/>
                <w14:ligatures w14:val="none"/>
              </w:rPr>
              <w:t>.2024</w:t>
            </w:r>
          </w:p>
        </w:tc>
      </w:tr>
    </w:tbl>
    <w:p w14:paraId="34412B20" w14:textId="6AB22924" w:rsidR="00FD615A" w:rsidRPr="007B2397" w:rsidRDefault="00582CBE" w:rsidP="003476D7">
      <w:pPr>
        <w:spacing w:before="240"/>
        <w:rPr>
          <w:rFonts w:ascii="Arial" w:hAnsi="Arial" w:cs="Arial"/>
          <w:lang w:val="es-ES" w:eastAsia="es-ES"/>
        </w:rPr>
      </w:pPr>
      <w:r w:rsidRPr="00C90D3F">
        <w:rPr>
          <w:rFonts w:ascii="Arial" w:hAnsi="Arial" w:cs="Arial"/>
          <w:i/>
          <w:iCs/>
          <w:lang w:val="es-ES" w:eastAsia="es-ES"/>
        </w:rPr>
        <w:t>Nota</w:t>
      </w:r>
      <w:r w:rsidRPr="007B2397">
        <w:rPr>
          <w:rFonts w:ascii="Arial" w:hAnsi="Arial" w:cs="Arial"/>
          <w:lang w:val="es-ES" w:eastAsia="es-ES"/>
        </w:rPr>
        <w:t>. Elaboración propia</w:t>
      </w:r>
    </w:p>
    <w:p w14:paraId="3B129E2D" w14:textId="77777777" w:rsidR="00A91D1A" w:rsidRDefault="00A91D1A" w:rsidP="009C6FBF">
      <w:pPr>
        <w:rPr>
          <w:rFonts w:ascii="Arial" w:hAnsi="Arial" w:cs="Arial"/>
          <w:lang w:val="es-ES" w:eastAsia="es-ES"/>
        </w:rPr>
      </w:pPr>
    </w:p>
    <w:p w14:paraId="76F85922" w14:textId="3E0EF53F" w:rsidR="00EA2A33" w:rsidRPr="00EA2A33" w:rsidRDefault="00EA2A33" w:rsidP="009C6FBF">
      <w:pPr>
        <w:rPr>
          <w:rFonts w:ascii="Arial" w:hAnsi="Arial" w:cs="Arial"/>
          <w:b/>
          <w:bCs/>
          <w:lang w:val="es-ES" w:eastAsia="es-ES"/>
        </w:rPr>
      </w:pPr>
      <w:r w:rsidRPr="00EA2A33">
        <w:rPr>
          <w:rFonts w:ascii="Arial" w:hAnsi="Arial" w:cs="Arial"/>
          <w:b/>
          <w:bCs/>
          <w:lang w:val="es-ES" w:eastAsia="es-ES"/>
        </w:rPr>
        <w:t>4.3.2</w:t>
      </w:r>
      <w:r w:rsidRPr="00EA2A33">
        <w:rPr>
          <w:rFonts w:ascii="Arial" w:hAnsi="Arial" w:cs="Arial"/>
          <w:b/>
          <w:bCs/>
          <w:lang w:val="es-ES" w:eastAsia="es-ES"/>
        </w:rPr>
        <w:tab/>
        <w:t>Procesos de Monitoreo y Control de la Gestión del Alcance</w:t>
      </w:r>
    </w:p>
    <w:p w14:paraId="1536CDB2" w14:textId="6D32AF81" w:rsidR="009C6FBF" w:rsidRPr="007B2397" w:rsidRDefault="009C6FBF" w:rsidP="009C6FBF">
      <w:pPr>
        <w:rPr>
          <w:rFonts w:ascii="Arial" w:hAnsi="Arial" w:cs="Arial"/>
          <w:b/>
          <w:bCs/>
          <w:lang w:val="es-ES" w:eastAsia="es-ES"/>
        </w:rPr>
      </w:pPr>
      <w:r w:rsidRPr="007B2397">
        <w:rPr>
          <w:rFonts w:ascii="Arial" w:hAnsi="Arial" w:cs="Arial"/>
          <w:b/>
          <w:bCs/>
          <w:lang w:val="es-ES" w:eastAsia="es-ES"/>
        </w:rPr>
        <w:t>4.3.</w:t>
      </w:r>
      <w:r w:rsidR="00EA2A33">
        <w:rPr>
          <w:rFonts w:ascii="Arial" w:hAnsi="Arial" w:cs="Arial"/>
          <w:b/>
          <w:bCs/>
          <w:lang w:val="es-ES" w:eastAsia="es-ES"/>
        </w:rPr>
        <w:t>2.1</w:t>
      </w:r>
      <w:r w:rsidRPr="007B2397">
        <w:rPr>
          <w:rFonts w:ascii="Arial" w:hAnsi="Arial" w:cs="Arial"/>
          <w:b/>
          <w:bCs/>
          <w:lang w:val="es-ES" w:eastAsia="es-ES"/>
        </w:rPr>
        <w:tab/>
        <w:t>V</w:t>
      </w:r>
      <w:r w:rsidR="00C90D3F">
        <w:rPr>
          <w:rFonts w:ascii="Arial" w:hAnsi="Arial" w:cs="Arial"/>
          <w:b/>
          <w:bCs/>
          <w:lang w:val="es-ES" w:eastAsia="es-ES"/>
        </w:rPr>
        <w:t>alidar</w:t>
      </w:r>
      <w:r w:rsidRPr="007B2397">
        <w:rPr>
          <w:rFonts w:ascii="Arial" w:hAnsi="Arial" w:cs="Arial"/>
          <w:b/>
          <w:bCs/>
          <w:lang w:val="es-ES" w:eastAsia="es-ES"/>
        </w:rPr>
        <w:t xml:space="preserve"> el alcance</w:t>
      </w:r>
    </w:p>
    <w:p w14:paraId="590045C3" w14:textId="741A2392" w:rsidR="009A4935" w:rsidRDefault="00051041" w:rsidP="009A4935">
      <w:pPr>
        <w:spacing w:after="0" w:line="480" w:lineRule="auto"/>
        <w:ind w:firstLine="720"/>
        <w:rPr>
          <w:rFonts w:ascii="Arial" w:eastAsia="Arial" w:hAnsi="Arial" w:cs="Arial"/>
          <w:color w:val="000000"/>
          <w:lang w:val="es-ES" w:eastAsia="es-PA"/>
        </w:rPr>
      </w:pPr>
      <w:r w:rsidRPr="007B2397">
        <w:rPr>
          <w:rFonts w:ascii="Arial" w:hAnsi="Arial" w:cs="Arial"/>
          <w:lang w:val="es-CR"/>
        </w:rPr>
        <w:t>Según la guía del PMBOK</w:t>
      </w:r>
      <w:r w:rsidRPr="007B2397">
        <w:rPr>
          <w:rFonts w:ascii="Arial" w:eastAsia="Arial" w:hAnsi="Arial" w:cs="Arial"/>
          <w:color w:val="000000"/>
          <w:lang w:val="es-ES" w:eastAsia="es-PA"/>
        </w:rPr>
        <w:t>® (</w:t>
      </w:r>
      <w:r w:rsidR="00322B04">
        <w:rPr>
          <w:rFonts w:ascii="Arial" w:eastAsia="Arial" w:hAnsi="Arial" w:cs="Arial"/>
          <w:color w:val="000000"/>
          <w:lang w:val="es-ES" w:eastAsia="es-PA"/>
        </w:rPr>
        <w:t xml:space="preserve">PMI, </w:t>
      </w:r>
      <w:r w:rsidRPr="007B2397">
        <w:rPr>
          <w:rFonts w:ascii="Arial" w:eastAsia="Arial" w:hAnsi="Arial" w:cs="Arial"/>
          <w:color w:val="000000"/>
          <w:lang w:val="es-ES" w:eastAsia="es-PA"/>
        </w:rPr>
        <w:t xml:space="preserve">2017), </w:t>
      </w:r>
      <w:r w:rsidR="00555486">
        <w:rPr>
          <w:rFonts w:ascii="Arial" w:eastAsia="Arial" w:hAnsi="Arial" w:cs="Arial"/>
          <w:color w:val="000000"/>
          <w:lang w:val="es-ES" w:eastAsia="es-PA"/>
        </w:rPr>
        <w:t xml:space="preserve">validar </w:t>
      </w:r>
      <w:r w:rsidR="00FD13CA" w:rsidRPr="007B2397">
        <w:rPr>
          <w:rFonts w:ascii="Arial" w:eastAsia="Arial" w:hAnsi="Arial" w:cs="Arial"/>
          <w:color w:val="000000"/>
          <w:lang w:val="es-ES" w:eastAsia="es-PA"/>
        </w:rPr>
        <w:t>el alcance “</w:t>
      </w:r>
      <w:r w:rsidRPr="007B2397">
        <w:rPr>
          <w:rFonts w:ascii="Arial" w:eastAsia="Arial" w:hAnsi="Arial" w:cs="Arial"/>
          <w:color w:val="000000"/>
          <w:lang w:val="es-ES" w:eastAsia="es-PA"/>
        </w:rPr>
        <w:t>es el proceso de formalizar la aceptación de los entregables completados del proyecto</w:t>
      </w:r>
      <w:r w:rsidR="00FD13CA" w:rsidRPr="007B2397">
        <w:rPr>
          <w:rFonts w:ascii="Arial" w:eastAsia="Arial" w:hAnsi="Arial" w:cs="Arial"/>
          <w:color w:val="000000"/>
          <w:lang w:val="es-ES" w:eastAsia="es-PA"/>
        </w:rPr>
        <w:t>” (p.163)</w:t>
      </w:r>
      <w:r w:rsidRPr="007B2397">
        <w:rPr>
          <w:rFonts w:ascii="Arial" w:eastAsia="Arial" w:hAnsi="Arial" w:cs="Arial"/>
          <w:color w:val="000000"/>
          <w:lang w:val="es-ES" w:eastAsia="es-PA"/>
        </w:rPr>
        <w:t xml:space="preserve">. </w:t>
      </w:r>
      <w:r w:rsidR="00322B04">
        <w:rPr>
          <w:rFonts w:ascii="Arial" w:eastAsia="Arial" w:hAnsi="Arial" w:cs="Arial"/>
          <w:color w:val="000000"/>
          <w:lang w:val="es-ES" w:eastAsia="es-PA"/>
        </w:rPr>
        <w:t xml:space="preserve">pertenece al grupo de procesos de monitoreo y control. </w:t>
      </w:r>
    </w:p>
    <w:p w14:paraId="0FA850AA" w14:textId="6015C440" w:rsidR="00CA2F7E" w:rsidRPr="007B2397" w:rsidRDefault="00EE4A6F" w:rsidP="00DC2031">
      <w:pPr>
        <w:spacing w:line="480" w:lineRule="auto"/>
        <w:ind w:firstLine="720"/>
        <w:rPr>
          <w:rFonts w:ascii="Arial" w:eastAsia="Arial" w:hAnsi="Arial" w:cs="Arial"/>
          <w:color w:val="000000"/>
          <w:lang w:val="es-ES" w:eastAsia="es-PA"/>
        </w:rPr>
      </w:pPr>
      <w:r w:rsidRPr="007B2397">
        <w:rPr>
          <w:rFonts w:ascii="Arial" w:eastAsia="Arial" w:hAnsi="Arial" w:cs="Arial"/>
          <w:color w:val="000000"/>
          <w:lang w:val="es-ES" w:eastAsia="es-PA"/>
        </w:rPr>
        <w:t xml:space="preserve">Para el presente proyecto se propone la técnica de inspección o revisión del producto, con el fin de “medir, examinar y validar para determinar si el trabajo y entregables alcanzan los criterios de aceptación del producto y requerimientos” (PMI, </w:t>
      </w:r>
      <w:r w:rsidRPr="00397477">
        <w:rPr>
          <w:rFonts w:ascii="Arial" w:eastAsia="Arial" w:hAnsi="Arial" w:cs="Arial"/>
          <w:color w:val="000000"/>
          <w:lang w:val="es-ES" w:eastAsia="es-PA"/>
        </w:rPr>
        <w:t xml:space="preserve">2017, p.163). </w:t>
      </w:r>
      <w:r w:rsidR="00DC2031" w:rsidRPr="00397477">
        <w:rPr>
          <w:rFonts w:ascii="Arial" w:eastAsia="Arial" w:hAnsi="Arial" w:cs="Arial"/>
          <w:color w:val="000000"/>
          <w:lang w:val="es-ES" w:eastAsia="es-PA"/>
        </w:rPr>
        <w:t>P</w:t>
      </w:r>
      <w:r w:rsidR="008E0241" w:rsidRPr="00397477">
        <w:rPr>
          <w:rFonts w:ascii="Arial" w:eastAsia="Arial" w:hAnsi="Arial" w:cs="Arial"/>
          <w:color w:val="000000"/>
          <w:lang w:val="es-ES" w:eastAsia="es-PA"/>
        </w:rPr>
        <w:t xml:space="preserve">ara </w:t>
      </w:r>
      <w:r w:rsidR="00BA7E86">
        <w:rPr>
          <w:rFonts w:ascii="Arial" w:eastAsia="Arial" w:hAnsi="Arial" w:cs="Arial"/>
          <w:color w:val="000000"/>
          <w:lang w:val="es-ES" w:eastAsia="es-PA"/>
        </w:rPr>
        <w:t xml:space="preserve">validar </w:t>
      </w:r>
      <w:r w:rsidR="008E0241" w:rsidRPr="00397477">
        <w:rPr>
          <w:rFonts w:ascii="Arial" w:eastAsia="Arial" w:hAnsi="Arial" w:cs="Arial"/>
          <w:color w:val="000000"/>
          <w:lang w:val="es-ES" w:eastAsia="es-PA"/>
        </w:rPr>
        <w:t>el alcance</w:t>
      </w:r>
      <w:r w:rsidR="00DC2031" w:rsidRPr="00397477">
        <w:rPr>
          <w:rFonts w:ascii="Arial" w:eastAsia="Arial" w:hAnsi="Arial" w:cs="Arial"/>
          <w:color w:val="000000"/>
          <w:lang w:val="es-ES" w:eastAsia="es-PA"/>
        </w:rPr>
        <w:t>, el equipo de desarrollo, el director del proyecto</w:t>
      </w:r>
      <w:r w:rsidR="00FC72B5">
        <w:rPr>
          <w:rFonts w:ascii="Arial" w:eastAsia="Arial" w:hAnsi="Arial" w:cs="Arial"/>
          <w:color w:val="000000"/>
          <w:lang w:val="es-ES" w:eastAsia="es-PA"/>
        </w:rPr>
        <w:t xml:space="preserve"> y</w:t>
      </w:r>
      <w:r w:rsidR="00DC2031" w:rsidRPr="00397477">
        <w:rPr>
          <w:rFonts w:ascii="Arial" w:eastAsia="Arial" w:hAnsi="Arial" w:cs="Arial"/>
          <w:color w:val="000000"/>
          <w:lang w:val="es-ES" w:eastAsia="es-PA"/>
        </w:rPr>
        <w:t xml:space="preserve"> el patrocinador se re</w:t>
      </w:r>
      <w:r w:rsidR="009A4935" w:rsidRPr="00397477">
        <w:rPr>
          <w:rFonts w:ascii="Arial" w:eastAsia="Arial" w:hAnsi="Arial" w:cs="Arial"/>
          <w:color w:val="000000"/>
          <w:lang w:val="es-ES" w:eastAsia="es-PA"/>
        </w:rPr>
        <w:t>unirán</w:t>
      </w:r>
      <w:r w:rsidR="00DC2031" w:rsidRPr="00397477">
        <w:rPr>
          <w:rFonts w:ascii="Arial" w:eastAsia="Arial" w:hAnsi="Arial" w:cs="Arial"/>
          <w:color w:val="000000"/>
          <w:lang w:val="es-ES" w:eastAsia="es-PA"/>
        </w:rPr>
        <w:t xml:space="preserve"> a</w:t>
      </w:r>
      <w:r w:rsidR="00FC72B5">
        <w:rPr>
          <w:rFonts w:ascii="Arial" w:eastAsia="Arial" w:hAnsi="Arial" w:cs="Arial"/>
          <w:color w:val="000000"/>
          <w:lang w:val="es-ES" w:eastAsia="es-PA"/>
        </w:rPr>
        <w:t>ntes del</w:t>
      </w:r>
      <w:r w:rsidR="00DC2031" w:rsidRPr="00397477">
        <w:rPr>
          <w:rFonts w:ascii="Arial" w:eastAsia="Arial" w:hAnsi="Arial" w:cs="Arial"/>
          <w:color w:val="000000"/>
          <w:lang w:val="es-ES" w:eastAsia="es-PA"/>
        </w:rPr>
        <w:t xml:space="preserve"> cierre de</w:t>
      </w:r>
      <w:r w:rsidR="00BA7E86">
        <w:rPr>
          <w:rFonts w:ascii="Arial" w:eastAsia="Arial" w:hAnsi="Arial" w:cs="Arial"/>
          <w:color w:val="000000"/>
          <w:lang w:val="es-ES" w:eastAsia="es-PA"/>
        </w:rPr>
        <w:t>l proyecto</w:t>
      </w:r>
      <w:r w:rsidR="00DC2031" w:rsidRPr="00397477">
        <w:rPr>
          <w:rFonts w:ascii="Arial" w:eastAsia="Arial" w:hAnsi="Arial" w:cs="Arial"/>
          <w:color w:val="000000"/>
          <w:lang w:val="es-ES" w:eastAsia="es-PA"/>
        </w:rPr>
        <w:t xml:space="preserve"> para evaluar el cumplimiento del plazo, del costo y de la calidad del proyecto. Los principales insumos con los que </w:t>
      </w:r>
      <w:r w:rsidR="00DC2031" w:rsidRPr="00397477">
        <w:rPr>
          <w:rFonts w:ascii="Arial" w:eastAsia="Arial" w:hAnsi="Arial" w:cs="Arial"/>
          <w:color w:val="000000"/>
          <w:lang w:val="es-ES" w:eastAsia="es-PA"/>
        </w:rPr>
        <w:lastRenderedPageBreak/>
        <w:t>cuenta el equipo del proyecto para realizar el procedimiento de v</w:t>
      </w:r>
      <w:r w:rsidR="00122E96">
        <w:rPr>
          <w:rFonts w:ascii="Arial" w:eastAsia="Arial" w:hAnsi="Arial" w:cs="Arial"/>
          <w:color w:val="000000"/>
          <w:lang w:val="es-ES" w:eastAsia="es-PA"/>
        </w:rPr>
        <w:t>alidació</w:t>
      </w:r>
      <w:r w:rsidR="00DC2031" w:rsidRPr="00397477">
        <w:rPr>
          <w:rFonts w:ascii="Arial" w:eastAsia="Arial" w:hAnsi="Arial" w:cs="Arial"/>
          <w:color w:val="000000"/>
          <w:lang w:val="es-ES" w:eastAsia="es-PA"/>
        </w:rPr>
        <w:t xml:space="preserve">n son la línea base del cronograma, la estimación de costos del proyecto, la matriz de trazabilidad de requerimientos y los resultados de la fase de pruebas del diseño </w:t>
      </w:r>
      <w:r w:rsidR="00186144" w:rsidRPr="00397477">
        <w:rPr>
          <w:rFonts w:ascii="Arial" w:eastAsia="Arial" w:hAnsi="Arial" w:cs="Arial"/>
          <w:color w:val="000000"/>
          <w:lang w:val="es-ES" w:eastAsia="es-PA"/>
        </w:rPr>
        <w:t xml:space="preserve">de </w:t>
      </w:r>
      <w:r w:rsidR="00DC2031" w:rsidRPr="00397477">
        <w:rPr>
          <w:rFonts w:ascii="Arial" w:eastAsia="Arial" w:hAnsi="Arial" w:cs="Arial"/>
          <w:color w:val="000000"/>
          <w:lang w:val="es-ES" w:eastAsia="es-PA"/>
        </w:rPr>
        <w:t xml:space="preserve">la aplicación. </w:t>
      </w:r>
      <w:r w:rsidR="00186144" w:rsidRPr="00397477">
        <w:rPr>
          <w:rFonts w:ascii="Arial" w:eastAsia="Arial" w:hAnsi="Arial" w:cs="Arial"/>
          <w:color w:val="000000"/>
          <w:lang w:val="es-ES" w:eastAsia="es-PA"/>
        </w:rPr>
        <w:t>Una vez que se hayan evaluado los requerimientos según sus criterios de aceptación</w:t>
      </w:r>
      <w:r w:rsidR="00DC2031" w:rsidRPr="00397477">
        <w:rPr>
          <w:rFonts w:ascii="Arial" w:eastAsia="Arial" w:hAnsi="Arial" w:cs="Arial"/>
          <w:color w:val="000000"/>
          <w:lang w:val="es-ES" w:eastAsia="es-PA"/>
        </w:rPr>
        <w:t>, se puede proceder con el c</w:t>
      </w:r>
      <w:r w:rsidR="00630F4F" w:rsidRPr="00397477">
        <w:rPr>
          <w:rFonts w:ascii="Arial" w:eastAsia="Arial" w:hAnsi="Arial" w:cs="Arial"/>
          <w:color w:val="000000"/>
          <w:lang w:val="es-ES" w:eastAsia="es-PA"/>
        </w:rPr>
        <w:t>ierre de</w:t>
      </w:r>
      <w:r w:rsidR="00FC72B5">
        <w:rPr>
          <w:rFonts w:ascii="Arial" w:eastAsia="Arial" w:hAnsi="Arial" w:cs="Arial"/>
          <w:color w:val="000000"/>
          <w:lang w:val="es-ES" w:eastAsia="es-PA"/>
        </w:rPr>
        <w:t>l proyecto</w:t>
      </w:r>
      <w:r w:rsidR="00DC2031" w:rsidRPr="00397477">
        <w:rPr>
          <w:rFonts w:ascii="Arial" w:eastAsia="Arial" w:hAnsi="Arial" w:cs="Arial"/>
          <w:color w:val="000000"/>
          <w:lang w:val="es-ES" w:eastAsia="es-PA"/>
        </w:rPr>
        <w:t>.</w:t>
      </w:r>
      <w:r w:rsidR="00FE6DD4" w:rsidRPr="00397477">
        <w:rPr>
          <w:rFonts w:ascii="Arial" w:eastAsia="Arial" w:hAnsi="Arial" w:cs="Arial"/>
          <w:color w:val="000000"/>
          <w:lang w:val="es-ES" w:eastAsia="es-PA"/>
        </w:rPr>
        <w:t xml:space="preserve"> La plantilla para </w:t>
      </w:r>
      <w:r w:rsidR="00FC72B5">
        <w:rPr>
          <w:rFonts w:ascii="Arial" w:eastAsia="Arial" w:hAnsi="Arial" w:cs="Arial"/>
          <w:color w:val="000000"/>
          <w:lang w:val="es-ES" w:eastAsia="es-PA"/>
        </w:rPr>
        <w:t xml:space="preserve">validar </w:t>
      </w:r>
      <w:r w:rsidR="00FE6DD4" w:rsidRPr="00397477">
        <w:rPr>
          <w:rFonts w:ascii="Arial" w:eastAsia="Arial" w:hAnsi="Arial" w:cs="Arial"/>
          <w:color w:val="000000"/>
          <w:lang w:val="es-ES" w:eastAsia="es-PA"/>
        </w:rPr>
        <w:t>el alcance se puede observar en el anexo 9.</w:t>
      </w:r>
    </w:p>
    <w:p w14:paraId="7CD78560" w14:textId="78B0796C" w:rsidR="009C6FBF" w:rsidRPr="007B2397" w:rsidRDefault="009C6FBF" w:rsidP="009C6FBF">
      <w:pPr>
        <w:rPr>
          <w:rFonts w:ascii="Arial" w:hAnsi="Arial" w:cs="Arial"/>
          <w:b/>
          <w:bCs/>
          <w:lang w:val="es-ES" w:eastAsia="es-ES"/>
        </w:rPr>
      </w:pPr>
      <w:r w:rsidRPr="007B2397">
        <w:rPr>
          <w:rFonts w:ascii="Arial" w:hAnsi="Arial" w:cs="Arial"/>
          <w:b/>
          <w:bCs/>
          <w:lang w:val="es-ES" w:eastAsia="es-ES"/>
        </w:rPr>
        <w:t>4.3.</w:t>
      </w:r>
      <w:r w:rsidR="002C7ACC">
        <w:rPr>
          <w:rFonts w:ascii="Arial" w:hAnsi="Arial" w:cs="Arial"/>
          <w:b/>
          <w:bCs/>
          <w:lang w:val="es-ES" w:eastAsia="es-ES"/>
        </w:rPr>
        <w:t>2.2</w:t>
      </w:r>
      <w:r w:rsidRPr="007B2397">
        <w:rPr>
          <w:rFonts w:ascii="Arial" w:hAnsi="Arial" w:cs="Arial"/>
          <w:b/>
          <w:bCs/>
          <w:lang w:val="es-ES" w:eastAsia="es-ES"/>
        </w:rPr>
        <w:tab/>
        <w:t>Control del alcance</w:t>
      </w:r>
    </w:p>
    <w:p w14:paraId="77CBE85A" w14:textId="7BDA656C" w:rsidR="009C6FBF" w:rsidRPr="007B2397" w:rsidRDefault="00EE4A6F" w:rsidP="00B55D20">
      <w:pPr>
        <w:spacing w:line="480" w:lineRule="auto"/>
        <w:ind w:firstLine="720"/>
        <w:jc w:val="both"/>
        <w:rPr>
          <w:rFonts w:ascii="Arial" w:hAnsi="Arial" w:cs="Arial"/>
          <w:lang w:val="es-CR"/>
        </w:rPr>
      </w:pPr>
      <w:r w:rsidRPr="007B2397">
        <w:rPr>
          <w:rFonts w:ascii="Arial" w:hAnsi="Arial" w:cs="Arial"/>
          <w:lang w:val="es-CR"/>
        </w:rPr>
        <w:t xml:space="preserve">Controlar el alcance es “el proceso de monitorear el estado del proyecto y el alcance del producto, y gestionar cambios a la línea base del alcance” (PMI, 2017, p.167). </w:t>
      </w:r>
      <w:r w:rsidR="00D90DF8" w:rsidRPr="007B2397">
        <w:rPr>
          <w:rFonts w:ascii="Arial" w:hAnsi="Arial" w:cs="Arial"/>
          <w:lang w:val="es-CR"/>
        </w:rPr>
        <w:t xml:space="preserve">Para controlar el alcance en este proyecto, el director del proyecto utilizará la técnica de análisis de variación para comparar las líneas base con los resultados reales y determinar si la variación detectada es aceptable y/o debe ser corregida. </w:t>
      </w:r>
      <w:r w:rsidR="00B2294C" w:rsidRPr="007B2397">
        <w:rPr>
          <w:rFonts w:ascii="Arial" w:hAnsi="Arial" w:cs="Arial"/>
          <w:lang w:val="es-CR"/>
        </w:rPr>
        <w:t xml:space="preserve">De existir correcciones necesarias en el proyecto, se </w:t>
      </w:r>
      <w:r w:rsidR="00535623" w:rsidRPr="007B2397">
        <w:rPr>
          <w:rFonts w:ascii="Arial" w:hAnsi="Arial" w:cs="Arial"/>
          <w:lang w:val="es-CR"/>
        </w:rPr>
        <w:t>procederá según lo</w:t>
      </w:r>
      <w:r w:rsidR="00B2294C" w:rsidRPr="007B2397">
        <w:rPr>
          <w:rFonts w:ascii="Arial" w:hAnsi="Arial" w:cs="Arial"/>
          <w:lang w:val="es-CR"/>
        </w:rPr>
        <w:t xml:space="preserve"> propuesto en la sección 4.2 para el control integrado de cambios.</w:t>
      </w:r>
      <w:r w:rsidR="005058E0">
        <w:rPr>
          <w:rFonts w:ascii="Arial" w:hAnsi="Arial" w:cs="Arial"/>
          <w:lang w:val="es-CR"/>
        </w:rPr>
        <w:t xml:space="preserve"> Para llevar el control de los cambios aceptados, se propone el uso de una tabla de Información de Desempeño del Trabajo, la cual permite la recopilación de los datos de desempeño analizados dentro de los procesos de seguimiento y control y, al ser procesados entorno a áreas o temas comunes, facilita la toma de decisiones del equipo del proyecto.</w:t>
      </w:r>
    </w:p>
    <w:p w14:paraId="61821EA4" w14:textId="77777777" w:rsidR="00907BA6" w:rsidRDefault="00907BA6" w:rsidP="00907BA6">
      <w:pPr>
        <w:pStyle w:val="Heading3"/>
        <w:spacing w:before="0" w:line="240" w:lineRule="auto"/>
        <w:rPr>
          <w:szCs w:val="22"/>
        </w:rPr>
      </w:pPr>
    </w:p>
    <w:p w14:paraId="7AE322A8" w14:textId="62D6B246" w:rsidR="00B050D9" w:rsidRPr="007B2397" w:rsidRDefault="00B050D9" w:rsidP="00351A40">
      <w:pPr>
        <w:pStyle w:val="Heading3"/>
        <w:spacing w:before="0" w:line="480" w:lineRule="auto"/>
        <w:rPr>
          <w:szCs w:val="22"/>
        </w:rPr>
      </w:pPr>
      <w:bookmarkStart w:id="243" w:name="_Toc164875992"/>
      <w:r w:rsidRPr="007B2397">
        <w:rPr>
          <w:szCs w:val="22"/>
        </w:rPr>
        <w:t>4.4</w:t>
      </w:r>
      <w:r w:rsidRPr="007B2397">
        <w:rPr>
          <w:szCs w:val="22"/>
        </w:rPr>
        <w:tab/>
        <w:t>Plan de Gestión del Cronograma</w:t>
      </w:r>
      <w:bookmarkEnd w:id="243"/>
    </w:p>
    <w:p w14:paraId="0C37C846" w14:textId="74F78C02" w:rsidR="00BC625B" w:rsidRDefault="006106EA" w:rsidP="005058E0">
      <w:pPr>
        <w:spacing w:line="480" w:lineRule="auto"/>
        <w:ind w:firstLine="720"/>
        <w:rPr>
          <w:rFonts w:ascii="Arial" w:hAnsi="Arial" w:cs="Arial"/>
          <w:lang w:val="es-CR"/>
        </w:rPr>
      </w:pPr>
      <w:r w:rsidRPr="007B2397">
        <w:rPr>
          <w:rFonts w:ascii="Arial" w:hAnsi="Arial" w:cs="Arial"/>
          <w:lang w:val="es-CR"/>
        </w:rPr>
        <w:t>De acuerdo con</w:t>
      </w:r>
      <w:r w:rsidR="00C848BF" w:rsidRPr="007B2397">
        <w:rPr>
          <w:rFonts w:ascii="Arial" w:hAnsi="Arial" w:cs="Arial"/>
          <w:lang w:val="es-CR"/>
        </w:rPr>
        <w:t xml:space="preserve"> la guía del PMBOK</w:t>
      </w:r>
      <w:r w:rsidR="00C848BF" w:rsidRPr="007B2397">
        <w:rPr>
          <w:rFonts w:ascii="Arial" w:eastAsia="Arial" w:hAnsi="Arial" w:cs="Arial"/>
          <w:color w:val="000000"/>
          <w:lang w:val="es-ES" w:eastAsia="es-PA"/>
        </w:rPr>
        <w:t>® (</w:t>
      </w:r>
      <w:r w:rsidR="00310FA4">
        <w:rPr>
          <w:rFonts w:ascii="Arial" w:eastAsia="Arial" w:hAnsi="Arial" w:cs="Arial"/>
          <w:color w:val="000000"/>
          <w:lang w:val="es-ES" w:eastAsia="es-PA"/>
        </w:rPr>
        <w:t xml:space="preserve">PMI, </w:t>
      </w:r>
      <w:r w:rsidR="00C848BF" w:rsidRPr="007B2397">
        <w:rPr>
          <w:rFonts w:ascii="Arial" w:eastAsia="Arial" w:hAnsi="Arial" w:cs="Arial"/>
          <w:color w:val="000000"/>
          <w:lang w:val="es-ES" w:eastAsia="es-PA"/>
        </w:rPr>
        <w:t xml:space="preserve">2017), </w:t>
      </w:r>
      <w:r w:rsidR="00962905" w:rsidRPr="007B2397">
        <w:rPr>
          <w:rFonts w:ascii="Arial" w:eastAsia="Arial" w:hAnsi="Arial" w:cs="Arial"/>
          <w:color w:val="000000"/>
          <w:lang w:val="es-ES" w:eastAsia="es-PA"/>
        </w:rPr>
        <w:t>“</w:t>
      </w:r>
      <w:r w:rsidR="00C848BF" w:rsidRPr="007B2397">
        <w:rPr>
          <w:rFonts w:ascii="Arial" w:eastAsia="Arial" w:hAnsi="Arial" w:cs="Arial"/>
          <w:color w:val="000000"/>
          <w:lang w:val="es-ES" w:eastAsia="es-PA"/>
        </w:rPr>
        <w:t>el plan de gestión del cronograma incluye los procesos requeridos para gestionar el cumplimiento a tiempo del proyecto</w:t>
      </w:r>
      <w:r w:rsidR="00962905" w:rsidRPr="007B2397">
        <w:rPr>
          <w:rFonts w:ascii="Arial" w:eastAsia="Arial" w:hAnsi="Arial" w:cs="Arial"/>
          <w:color w:val="000000"/>
          <w:lang w:val="es-ES" w:eastAsia="es-PA"/>
        </w:rPr>
        <w:t>”</w:t>
      </w:r>
      <w:r w:rsidRPr="007B2397">
        <w:rPr>
          <w:rFonts w:ascii="Arial" w:eastAsia="Arial" w:hAnsi="Arial" w:cs="Arial"/>
          <w:color w:val="000000"/>
          <w:lang w:val="es-ES" w:eastAsia="es-PA"/>
        </w:rPr>
        <w:t xml:space="preserve"> (p.173)</w:t>
      </w:r>
      <w:r w:rsidR="00C848BF" w:rsidRPr="007B2397">
        <w:rPr>
          <w:rFonts w:ascii="Arial" w:eastAsia="Arial" w:hAnsi="Arial" w:cs="Arial"/>
          <w:color w:val="000000"/>
          <w:lang w:val="es-ES" w:eastAsia="es-PA"/>
        </w:rPr>
        <w:t xml:space="preserve">. </w:t>
      </w:r>
      <w:r w:rsidR="008E457B" w:rsidRPr="007B2397">
        <w:rPr>
          <w:rFonts w:ascii="Arial" w:hAnsi="Arial" w:cs="Arial"/>
          <w:lang w:val="es-CR"/>
        </w:rPr>
        <w:t xml:space="preserve">El Plan de Gestión del Cronograma proporciona un plan detallado respecto a las fechas en que </w:t>
      </w:r>
      <w:r w:rsidR="00E571B2" w:rsidRPr="007B2397">
        <w:rPr>
          <w:rFonts w:ascii="Arial" w:hAnsi="Arial" w:cs="Arial"/>
          <w:lang w:val="es-CR"/>
        </w:rPr>
        <w:t xml:space="preserve">se </w:t>
      </w:r>
      <w:r w:rsidR="008E457B" w:rsidRPr="007B2397">
        <w:rPr>
          <w:rFonts w:ascii="Arial" w:hAnsi="Arial" w:cs="Arial"/>
          <w:lang w:val="es-CR"/>
        </w:rPr>
        <w:t>ejecutará cada entregable definido en el Plan de Gestión del Alcance. Para ello, se procede a desarrollar los siguientes apartados</w:t>
      </w:r>
      <w:r w:rsidR="00FF5641" w:rsidRPr="007B2397">
        <w:rPr>
          <w:rFonts w:ascii="Arial" w:hAnsi="Arial" w:cs="Arial"/>
          <w:lang w:val="es-CR"/>
        </w:rPr>
        <w:t>.</w:t>
      </w:r>
    </w:p>
    <w:p w14:paraId="7948518F" w14:textId="35831FB4" w:rsidR="00BC625B" w:rsidRPr="00BC625B" w:rsidRDefault="00BC625B" w:rsidP="00BC625B">
      <w:pPr>
        <w:spacing w:line="480" w:lineRule="auto"/>
        <w:rPr>
          <w:rFonts w:ascii="Arial" w:hAnsi="Arial" w:cs="Arial"/>
          <w:b/>
          <w:bCs/>
          <w:lang w:val="es-CR"/>
        </w:rPr>
      </w:pPr>
      <w:r w:rsidRPr="00BC625B">
        <w:rPr>
          <w:rFonts w:ascii="Arial" w:hAnsi="Arial" w:cs="Arial"/>
          <w:b/>
          <w:bCs/>
          <w:lang w:val="es-CR"/>
        </w:rPr>
        <w:lastRenderedPageBreak/>
        <w:t>4.4.1</w:t>
      </w:r>
      <w:r w:rsidRPr="00BC625B">
        <w:rPr>
          <w:rFonts w:ascii="Arial" w:hAnsi="Arial" w:cs="Arial"/>
          <w:b/>
          <w:bCs/>
          <w:lang w:val="es-CR"/>
        </w:rPr>
        <w:tab/>
        <w:t>Procesos de Planificación de la Gestión del Cronograma</w:t>
      </w:r>
    </w:p>
    <w:p w14:paraId="66B1EAEE" w14:textId="641B97D6" w:rsidR="00C848BF" w:rsidRPr="007B2397" w:rsidRDefault="00C848BF" w:rsidP="00447D0F">
      <w:pPr>
        <w:spacing w:after="0" w:line="480" w:lineRule="auto"/>
        <w:rPr>
          <w:rFonts w:ascii="Arial" w:hAnsi="Arial" w:cs="Arial"/>
          <w:b/>
          <w:bCs/>
          <w:lang w:val="es-ES" w:eastAsia="es-ES"/>
        </w:rPr>
      </w:pPr>
      <w:r w:rsidRPr="007B2397">
        <w:rPr>
          <w:rFonts w:ascii="Arial" w:hAnsi="Arial" w:cs="Arial"/>
          <w:b/>
          <w:bCs/>
          <w:lang w:val="es-ES" w:eastAsia="es-ES"/>
        </w:rPr>
        <w:t>4.4.1</w:t>
      </w:r>
      <w:r w:rsidR="00BC625B">
        <w:rPr>
          <w:rFonts w:ascii="Arial" w:hAnsi="Arial" w:cs="Arial"/>
          <w:b/>
          <w:bCs/>
          <w:lang w:val="es-ES" w:eastAsia="es-ES"/>
        </w:rPr>
        <w:t>.1</w:t>
      </w:r>
      <w:r w:rsidRPr="007B2397">
        <w:rPr>
          <w:rFonts w:ascii="Arial" w:hAnsi="Arial" w:cs="Arial"/>
          <w:b/>
          <w:bCs/>
          <w:lang w:val="es-ES" w:eastAsia="es-ES"/>
        </w:rPr>
        <w:tab/>
        <w:t>Planificar la Gestión del Cronograma</w:t>
      </w:r>
    </w:p>
    <w:p w14:paraId="156242B4" w14:textId="78C48D08" w:rsidR="00C848BF" w:rsidRPr="007B2397" w:rsidRDefault="00C848BF" w:rsidP="00C848BF">
      <w:pPr>
        <w:spacing w:line="480" w:lineRule="auto"/>
        <w:ind w:firstLine="720"/>
        <w:rPr>
          <w:rFonts w:ascii="Arial" w:hAnsi="Arial" w:cs="Arial"/>
          <w:lang w:val="es-CR"/>
        </w:rPr>
      </w:pPr>
      <w:r w:rsidRPr="007B2397">
        <w:rPr>
          <w:rFonts w:ascii="Arial" w:hAnsi="Arial" w:cs="Arial"/>
          <w:lang w:val="es-CR"/>
        </w:rPr>
        <w:t>Es “el proceso de establecer las políticas, procedimientos y documentación para planificar, desarrollar, gestionar, ejecutar y controlar el cronograma del proyecto” (PMI, 2017, p.173).</w:t>
      </w:r>
      <w:r w:rsidR="004E1E71" w:rsidRPr="007B2397">
        <w:rPr>
          <w:rFonts w:ascii="Arial" w:hAnsi="Arial" w:cs="Arial"/>
          <w:lang w:val="es-CR"/>
        </w:rPr>
        <w:t xml:space="preserve"> </w:t>
      </w:r>
      <w:r w:rsidR="00EA14BE" w:rsidRPr="007B2397">
        <w:rPr>
          <w:rFonts w:ascii="Arial" w:hAnsi="Arial" w:cs="Arial"/>
          <w:lang w:val="es-CR"/>
        </w:rPr>
        <w:t xml:space="preserve">Para este proyecto en particular, la duración del diseño de la aplicación y el cronograma de actividades relacionadas al producto, serán propuestas y gestionadas por el equipo de desarrollo según su experiencia. Sin embargo, el director del proyecto utilizará algunas herramientas como MS Project para establecer la línea base de las actividades de gestión del proyecto específicamente y mantenerse alineado con el equipo de desarrollo. </w:t>
      </w:r>
    </w:p>
    <w:p w14:paraId="3D16433A" w14:textId="67AFD4C9" w:rsidR="00C848BF" w:rsidRPr="007B2397" w:rsidRDefault="00C848BF" w:rsidP="00447D0F">
      <w:pPr>
        <w:spacing w:after="0" w:line="480" w:lineRule="auto"/>
        <w:rPr>
          <w:rFonts w:ascii="Arial" w:hAnsi="Arial" w:cs="Arial"/>
          <w:b/>
          <w:bCs/>
          <w:lang w:val="es-ES" w:eastAsia="es-ES"/>
        </w:rPr>
      </w:pPr>
      <w:r w:rsidRPr="007B2397">
        <w:rPr>
          <w:rFonts w:ascii="Arial" w:hAnsi="Arial" w:cs="Arial"/>
          <w:b/>
          <w:bCs/>
          <w:lang w:val="es-ES" w:eastAsia="es-ES"/>
        </w:rPr>
        <w:t>4.4.</w:t>
      </w:r>
      <w:r w:rsidR="00BC625B">
        <w:rPr>
          <w:rFonts w:ascii="Arial" w:hAnsi="Arial" w:cs="Arial"/>
          <w:b/>
          <w:bCs/>
          <w:lang w:val="es-ES" w:eastAsia="es-ES"/>
        </w:rPr>
        <w:t>1.2</w:t>
      </w:r>
      <w:r w:rsidRPr="007B2397">
        <w:rPr>
          <w:rFonts w:ascii="Arial" w:hAnsi="Arial" w:cs="Arial"/>
          <w:b/>
          <w:bCs/>
          <w:lang w:val="es-ES" w:eastAsia="es-ES"/>
        </w:rPr>
        <w:tab/>
        <w:t>Definir Actividades</w:t>
      </w:r>
    </w:p>
    <w:p w14:paraId="56D5745B" w14:textId="22B384FA" w:rsidR="00C848BF" w:rsidRPr="00E53B1C" w:rsidRDefault="00C848BF" w:rsidP="00C848BF">
      <w:pPr>
        <w:spacing w:line="480" w:lineRule="auto"/>
        <w:ind w:firstLine="720"/>
        <w:rPr>
          <w:rFonts w:ascii="Arial" w:hAnsi="Arial" w:cs="Arial"/>
          <w:lang w:val="es-CR"/>
        </w:rPr>
      </w:pPr>
      <w:r w:rsidRPr="007B2397">
        <w:rPr>
          <w:rFonts w:ascii="Arial" w:hAnsi="Arial" w:cs="Arial"/>
          <w:lang w:val="es-CR"/>
        </w:rPr>
        <w:t>Según la guía del PMBOK</w:t>
      </w:r>
      <w:r w:rsidRPr="007B2397">
        <w:rPr>
          <w:rFonts w:ascii="Arial" w:eastAsia="Arial" w:hAnsi="Arial" w:cs="Arial"/>
          <w:color w:val="000000"/>
          <w:lang w:val="es-ES" w:eastAsia="es-PA"/>
        </w:rPr>
        <w:t>® (</w:t>
      </w:r>
      <w:r w:rsidR="00122E96">
        <w:rPr>
          <w:rFonts w:ascii="Arial" w:eastAsia="Arial" w:hAnsi="Arial" w:cs="Arial"/>
          <w:color w:val="000000"/>
          <w:lang w:val="es-ES" w:eastAsia="es-PA"/>
        </w:rPr>
        <w:t xml:space="preserve">PMI, </w:t>
      </w:r>
      <w:r w:rsidRPr="007B2397">
        <w:rPr>
          <w:rFonts w:ascii="Arial" w:eastAsia="Arial" w:hAnsi="Arial" w:cs="Arial"/>
          <w:color w:val="000000"/>
          <w:lang w:val="es-ES" w:eastAsia="es-PA"/>
        </w:rPr>
        <w:t>2017</w:t>
      </w:r>
      <w:r w:rsidR="00CD0933">
        <w:rPr>
          <w:rFonts w:ascii="Arial" w:eastAsia="Arial" w:hAnsi="Arial" w:cs="Arial"/>
          <w:color w:val="000000"/>
          <w:lang w:val="es-ES" w:eastAsia="es-PA"/>
        </w:rPr>
        <w:t>, p.173</w:t>
      </w:r>
      <w:r w:rsidRPr="007B2397">
        <w:rPr>
          <w:rFonts w:ascii="Arial" w:eastAsia="Arial" w:hAnsi="Arial" w:cs="Arial"/>
          <w:color w:val="000000"/>
          <w:lang w:val="es-ES" w:eastAsia="es-PA"/>
        </w:rPr>
        <w:t xml:space="preserve">), </w:t>
      </w:r>
      <w:r w:rsidR="00321172" w:rsidRPr="007B2397">
        <w:rPr>
          <w:rFonts w:ascii="Arial" w:eastAsia="Arial" w:hAnsi="Arial" w:cs="Arial"/>
          <w:color w:val="000000"/>
          <w:lang w:val="es-ES" w:eastAsia="es-PA"/>
        </w:rPr>
        <w:t>definir las actividades “</w:t>
      </w:r>
      <w:r w:rsidRPr="007B2397">
        <w:rPr>
          <w:rFonts w:ascii="Arial" w:eastAsia="Arial" w:hAnsi="Arial" w:cs="Arial"/>
          <w:color w:val="000000"/>
          <w:lang w:val="es-ES" w:eastAsia="es-PA"/>
        </w:rPr>
        <w:t>es el proceso de identificar y documentar las acciones específicas a desempeñar para producir los entregables del proyecto</w:t>
      </w:r>
      <w:r w:rsidR="00321172" w:rsidRPr="007B2397">
        <w:rPr>
          <w:rFonts w:ascii="Arial" w:eastAsia="Arial" w:hAnsi="Arial" w:cs="Arial"/>
          <w:color w:val="000000"/>
          <w:lang w:val="es-ES" w:eastAsia="es-PA"/>
        </w:rPr>
        <w:t>”</w:t>
      </w:r>
      <w:r w:rsidRPr="007B2397">
        <w:rPr>
          <w:rFonts w:ascii="Arial" w:eastAsia="Arial" w:hAnsi="Arial" w:cs="Arial"/>
          <w:color w:val="000000"/>
          <w:lang w:val="es-ES" w:eastAsia="es-PA"/>
        </w:rPr>
        <w:t>. Para este proyecto, el equipo de desarrollo utiliza el juicio de experto como herramienta para definir las actividades necesarias para producir los entregables del proyecto</w:t>
      </w:r>
      <w:r w:rsidR="00180A8F" w:rsidRPr="007B2397">
        <w:rPr>
          <w:rFonts w:ascii="Arial" w:eastAsia="Arial" w:hAnsi="Arial" w:cs="Arial"/>
          <w:color w:val="000000"/>
          <w:lang w:val="es-ES" w:eastAsia="es-PA"/>
        </w:rPr>
        <w:t xml:space="preserve">, </w:t>
      </w:r>
      <w:r w:rsidR="0089592A" w:rsidRPr="007B2397">
        <w:rPr>
          <w:rFonts w:ascii="Arial" w:eastAsia="Arial" w:hAnsi="Arial" w:cs="Arial"/>
          <w:color w:val="000000"/>
          <w:lang w:val="es-ES" w:eastAsia="es-PA"/>
        </w:rPr>
        <w:t xml:space="preserve">aprovechando sus 13 años de experiencia en desarrollo de aplicaciones para </w:t>
      </w:r>
      <w:r w:rsidR="006074D6" w:rsidRPr="007B2397">
        <w:rPr>
          <w:rFonts w:ascii="Arial" w:eastAsia="Arial" w:hAnsi="Arial" w:cs="Arial"/>
          <w:color w:val="000000"/>
          <w:lang w:val="es-ES" w:eastAsia="es-PA"/>
        </w:rPr>
        <w:t xml:space="preserve">una gran variedad de </w:t>
      </w:r>
      <w:r w:rsidR="0089592A" w:rsidRPr="007B2397">
        <w:rPr>
          <w:rFonts w:ascii="Arial" w:eastAsia="Arial" w:hAnsi="Arial" w:cs="Arial"/>
          <w:color w:val="000000"/>
          <w:lang w:val="es-ES" w:eastAsia="es-PA"/>
        </w:rPr>
        <w:t>empresas</w:t>
      </w:r>
      <w:r w:rsidR="006074D6" w:rsidRPr="007B2397">
        <w:rPr>
          <w:rFonts w:ascii="Arial" w:eastAsia="Arial" w:hAnsi="Arial" w:cs="Arial"/>
          <w:color w:val="000000"/>
          <w:lang w:val="es-ES" w:eastAsia="es-PA"/>
        </w:rPr>
        <w:t>, como por ejemplo de</w:t>
      </w:r>
      <w:r w:rsidR="0089592A" w:rsidRPr="007B2397">
        <w:rPr>
          <w:rFonts w:ascii="Arial" w:eastAsia="Arial" w:hAnsi="Arial" w:cs="Arial"/>
          <w:color w:val="000000"/>
          <w:lang w:val="es-ES" w:eastAsia="es-PA"/>
        </w:rPr>
        <w:t xml:space="preserve"> comercio electrónico, tecnología, multimedia, hotelería y salud, tanto en </w:t>
      </w:r>
      <w:r w:rsidR="0089592A" w:rsidRPr="007B2397">
        <w:rPr>
          <w:rFonts w:ascii="Arial" w:eastAsia="Arial" w:hAnsi="Arial" w:cs="Arial"/>
          <w:i/>
          <w:iCs/>
          <w:color w:val="000000"/>
          <w:lang w:val="es-ES" w:eastAsia="es-PA"/>
        </w:rPr>
        <w:t xml:space="preserve">outsourcing </w:t>
      </w:r>
      <w:r w:rsidR="0089592A" w:rsidRPr="007B2397">
        <w:rPr>
          <w:rFonts w:ascii="Arial" w:eastAsia="Arial" w:hAnsi="Arial" w:cs="Arial"/>
          <w:color w:val="000000"/>
          <w:lang w:val="es-ES" w:eastAsia="es-PA"/>
        </w:rPr>
        <w:t>como de forma directa</w:t>
      </w:r>
      <w:r w:rsidR="0089592A" w:rsidRPr="007B2397">
        <w:rPr>
          <w:rFonts w:ascii="Arial" w:eastAsia="Arial" w:hAnsi="Arial" w:cs="Arial"/>
          <w:i/>
          <w:iCs/>
          <w:color w:val="000000"/>
          <w:lang w:val="es-ES" w:eastAsia="es-PA"/>
        </w:rPr>
        <w:t>.</w:t>
      </w:r>
      <w:r w:rsidR="00E53B1C">
        <w:rPr>
          <w:rFonts w:ascii="Arial" w:eastAsia="Arial" w:hAnsi="Arial" w:cs="Arial"/>
          <w:color w:val="000000"/>
          <w:lang w:val="es-ES" w:eastAsia="es-PA"/>
        </w:rPr>
        <w:t xml:space="preserve"> La tabla 1</w:t>
      </w:r>
      <w:r w:rsidR="00CE0778">
        <w:rPr>
          <w:rFonts w:ascii="Arial" w:eastAsia="Arial" w:hAnsi="Arial" w:cs="Arial"/>
          <w:color w:val="000000"/>
          <w:lang w:val="es-ES" w:eastAsia="es-PA"/>
        </w:rPr>
        <w:t>0</w:t>
      </w:r>
      <w:r w:rsidR="00E53B1C">
        <w:rPr>
          <w:rFonts w:ascii="Arial" w:eastAsia="Arial" w:hAnsi="Arial" w:cs="Arial"/>
          <w:color w:val="000000"/>
          <w:lang w:val="es-ES" w:eastAsia="es-PA"/>
        </w:rPr>
        <w:t xml:space="preserve"> muestra las actividades definidas para este proyecto.</w:t>
      </w:r>
    </w:p>
    <w:p w14:paraId="18E794FD" w14:textId="46FD9341" w:rsidR="00C848BF" w:rsidRPr="007B2397" w:rsidRDefault="00C848BF" w:rsidP="00447D0F">
      <w:pPr>
        <w:spacing w:after="0" w:line="480" w:lineRule="auto"/>
        <w:rPr>
          <w:rFonts w:ascii="Arial" w:hAnsi="Arial" w:cs="Arial"/>
          <w:b/>
          <w:bCs/>
          <w:lang w:val="es-ES" w:eastAsia="es-ES"/>
        </w:rPr>
      </w:pPr>
      <w:r w:rsidRPr="007B2397">
        <w:rPr>
          <w:rFonts w:ascii="Arial" w:hAnsi="Arial" w:cs="Arial"/>
          <w:b/>
          <w:bCs/>
          <w:lang w:val="es-ES" w:eastAsia="es-ES"/>
        </w:rPr>
        <w:t>4.4.</w:t>
      </w:r>
      <w:r w:rsidR="00BC625B">
        <w:rPr>
          <w:rFonts w:ascii="Arial" w:hAnsi="Arial" w:cs="Arial"/>
          <w:b/>
          <w:bCs/>
          <w:lang w:val="es-ES" w:eastAsia="es-ES"/>
        </w:rPr>
        <w:t>1.3</w:t>
      </w:r>
      <w:r w:rsidRPr="007B2397">
        <w:rPr>
          <w:rFonts w:ascii="Arial" w:hAnsi="Arial" w:cs="Arial"/>
          <w:b/>
          <w:bCs/>
          <w:lang w:val="es-ES" w:eastAsia="es-ES"/>
        </w:rPr>
        <w:tab/>
        <w:t>Secuenciar Actividades</w:t>
      </w:r>
    </w:p>
    <w:p w14:paraId="62A97522" w14:textId="4FB51400" w:rsidR="00B548AE" w:rsidRPr="007B2397" w:rsidRDefault="00C848BF" w:rsidP="005A74A9">
      <w:pPr>
        <w:spacing w:line="480" w:lineRule="auto"/>
        <w:ind w:firstLine="720"/>
        <w:rPr>
          <w:rFonts w:ascii="Arial" w:hAnsi="Arial" w:cs="Arial"/>
          <w:lang w:val="es-CR"/>
        </w:rPr>
      </w:pPr>
      <w:r w:rsidRPr="007B2397">
        <w:rPr>
          <w:rFonts w:ascii="Arial" w:hAnsi="Arial" w:cs="Arial"/>
          <w:lang w:val="es-CR"/>
        </w:rPr>
        <w:t xml:space="preserve">Secuenciar actividades es “el proceso de identificar y documentar las relaciones entre las actividades del proyecto” (PMI, 2017, p.173). En la </w:t>
      </w:r>
      <w:r w:rsidR="00931966" w:rsidRPr="007B2397">
        <w:rPr>
          <w:rFonts w:ascii="Arial" w:hAnsi="Arial" w:cs="Arial"/>
          <w:lang w:val="es-CR"/>
        </w:rPr>
        <w:t xml:space="preserve">siguiente </w:t>
      </w:r>
      <w:r w:rsidRPr="007B2397">
        <w:rPr>
          <w:rFonts w:ascii="Arial" w:hAnsi="Arial" w:cs="Arial"/>
          <w:lang w:val="es-CR"/>
        </w:rPr>
        <w:t>tabla se presenta la secuencia de actividades para este proyecto.</w:t>
      </w:r>
    </w:p>
    <w:p w14:paraId="7A1517E6" w14:textId="77777777" w:rsidR="00B548AE" w:rsidRPr="007B2397" w:rsidRDefault="00B548AE" w:rsidP="00B548AE">
      <w:pPr>
        <w:spacing w:line="480" w:lineRule="auto"/>
        <w:rPr>
          <w:rFonts w:ascii="Arial" w:hAnsi="Arial" w:cs="Arial"/>
          <w:lang w:val="es-CR"/>
        </w:rPr>
      </w:pPr>
    </w:p>
    <w:p w14:paraId="0E842634" w14:textId="77777777" w:rsidR="00B548AE" w:rsidRPr="007B2397" w:rsidRDefault="00B548AE" w:rsidP="00B548AE">
      <w:pPr>
        <w:spacing w:line="480" w:lineRule="auto"/>
        <w:rPr>
          <w:rFonts w:ascii="Arial" w:hAnsi="Arial" w:cs="Arial"/>
          <w:b/>
          <w:bCs/>
          <w:lang w:val="es-CR"/>
        </w:rPr>
        <w:sectPr w:rsidR="00B548AE" w:rsidRPr="007B2397" w:rsidSect="00E36068">
          <w:pgSz w:w="11906" w:h="16838"/>
          <w:pgMar w:top="1985" w:right="1418" w:bottom="1701" w:left="1985" w:header="720" w:footer="720" w:gutter="0"/>
          <w:cols w:space="720"/>
          <w:docGrid w:linePitch="360"/>
        </w:sectPr>
      </w:pPr>
    </w:p>
    <w:p w14:paraId="306B147C" w14:textId="3BB48D5F" w:rsidR="00B548AE" w:rsidRPr="007B2397" w:rsidRDefault="00B548AE" w:rsidP="00AA43C3">
      <w:pPr>
        <w:pStyle w:val="Caption"/>
        <w:ind w:firstLine="0"/>
        <w:rPr>
          <w:sz w:val="22"/>
          <w:szCs w:val="22"/>
        </w:rPr>
      </w:pPr>
      <w:bookmarkStart w:id="244" w:name="_Toc164959882"/>
      <w:r w:rsidRPr="007B2397">
        <w:rPr>
          <w:sz w:val="22"/>
          <w:szCs w:val="22"/>
        </w:rPr>
        <w:lastRenderedPageBreak/>
        <w:t xml:space="preserve">Tabla </w:t>
      </w:r>
      <w:r w:rsidR="00AA43C3" w:rsidRPr="007B2397">
        <w:rPr>
          <w:sz w:val="22"/>
          <w:szCs w:val="22"/>
        </w:rPr>
        <w:t>1</w:t>
      </w:r>
      <w:r w:rsidR="004C260F">
        <w:rPr>
          <w:sz w:val="22"/>
          <w:szCs w:val="22"/>
        </w:rPr>
        <w:t>0</w:t>
      </w:r>
      <w:bookmarkEnd w:id="244"/>
    </w:p>
    <w:p w14:paraId="16FDAE18" w14:textId="77777777" w:rsidR="00B548AE" w:rsidRPr="007B2397" w:rsidRDefault="00B548AE" w:rsidP="00B548AE">
      <w:pPr>
        <w:spacing w:line="480" w:lineRule="auto"/>
        <w:rPr>
          <w:rFonts w:ascii="Arial" w:hAnsi="Arial" w:cs="Arial"/>
          <w:i/>
          <w:iCs/>
          <w:lang w:val="es-CR"/>
        </w:rPr>
      </w:pPr>
      <w:r w:rsidRPr="007B2397">
        <w:rPr>
          <w:rFonts w:ascii="Arial" w:hAnsi="Arial" w:cs="Arial"/>
          <w:i/>
          <w:iCs/>
          <w:lang w:val="es-CR"/>
        </w:rPr>
        <w:t>Secuencia de actividades del proyecto</w:t>
      </w:r>
    </w:p>
    <w:tbl>
      <w:tblPr>
        <w:tblStyle w:val="Tablanormal21"/>
        <w:tblW w:w="12440" w:type="dxa"/>
        <w:tblBorders>
          <w:top w:val="none" w:sz="0" w:space="0" w:color="auto"/>
          <w:bottom w:val="none" w:sz="0" w:space="0" w:color="auto"/>
        </w:tblBorders>
        <w:tblLook w:val="04A0" w:firstRow="1" w:lastRow="0" w:firstColumn="1" w:lastColumn="0" w:noHBand="0" w:noVBand="1"/>
      </w:tblPr>
      <w:tblGrid>
        <w:gridCol w:w="960"/>
        <w:gridCol w:w="8660"/>
        <w:gridCol w:w="2820"/>
      </w:tblGrid>
      <w:tr w:rsidR="00B548AE" w:rsidRPr="007B2397" w14:paraId="6616D768" w14:textId="77777777" w:rsidTr="009C0F4A">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1D0C886A" w14:textId="77777777" w:rsidR="00B548AE" w:rsidRPr="007B2397" w:rsidRDefault="00B548AE" w:rsidP="00226A47">
            <w:pPr>
              <w:spacing w:line="360" w:lineRule="auto"/>
              <w:rPr>
                <w:rFonts w:ascii="Arial" w:eastAsia="Times New Roman" w:hAnsi="Arial" w:cs="Arial"/>
                <w:b w:val="0"/>
                <w:bCs w:val="0"/>
                <w:color w:val="000000"/>
                <w:lang w:eastAsia="en-GB"/>
              </w:rPr>
            </w:pPr>
            <w:r w:rsidRPr="007B2397">
              <w:rPr>
                <w:rFonts w:ascii="Arial" w:eastAsia="Times New Roman" w:hAnsi="Arial" w:cs="Arial"/>
                <w:color w:val="000000"/>
                <w:lang w:eastAsia="en-GB"/>
              </w:rPr>
              <w:t>EDT</w:t>
            </w:r>
          </w:p>
        </w:tc>
        <w:tc>
          <w:tcPr>
            <w:tcW w:w="8660" w:type="dxa"/>
            <w:tcBorders>
              <w:top w:val="single" w:sz="4" w:space="0" w:color="auto"/>
              <w:bottom w:val="single" w:sz="4" w:space="0" w:color="auto"/>
            </w:tcBorders>
            <w:noWrap/>
            <w:hideMark/>
          </w:tcPr>
          <w:p w14:paraId="04DA1F1B" w14:textId="77777777" w:rsidR="00B548AE" w:rsidRPr="007B2397" w:rsidRDefault="00B548AE" w:rsidP="00226A47">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Actividad</w:t>
            </w:r>
          </w:p>
        </w:tc>
        <w:tc>
          <w:tcPr>
            <w:tcW w:w="2820" w:type="dxa"/>
            <w:tcBorders>
              <w:top w:val="single" w:sz="4" w:space="0" w:color="auto"/>
              <w:bottom w:val="single" w:sz="4" w:space="0" w:color="auto"/>
            </w:tcBorders>
            <w:hideMark/>
          </w:tcPr>
          <w:p w14:paraId="3EE8050F" w14:textId="77777777" w:rsidR="00B548AE" w:rsidRPr="007B2397" w:rsidRDefault="00B548AE" w:rsidP="00226A47">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Predecesora</w:t>
            </w:r>
          </w:p>
        </w:tc>
      </w:tr>
      <w:tr w:rsidR="00B548AE" w:rsidRPr="00FB7B7F" w14:paraId="09395A21" w14:textId="77777777" w:rsidTr="009C0F4A">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15528B26" w14:textId="77777777" w:rsidR="00B548AE" w:rsidRPr="007B2397" w:rsidRDefault="00B548AE" w:rsidP="00226A47">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w:t>
            </w:r>
          </w:p>
        </w:tc>
        <w:tc>
          <w:tcPr>
            <w:tcW w:w="8660" w:type="dxa"/>
            <w:tcBorders>
              <w:top w:val="single" w:sz="4" w:space="0" w:color="auto"/>
              <w:bottom w:val="none" w:sz="0" w:space="0" w:color="auto"/>
            </w:tcBorders>
            <w:hideMark/>
          </w:tcPr>
          <w:p w14:paraId="1AB0E688" w14:textId="77777777" w:rsidR="00B548AE" w:rsidRPr="007B2397" w:rsidRDefault="00B548AE" w:rsidP="00226A47">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de una aplicación multiplataforma de diversos servicios turísticos en Costa Rica</w:t>
            </w:r>
          </w:p>
        </w:tc>
        <w:tc>
          <w:tcPr>
            <w:tcW w:w="2820" w:type="dxa"/>
            <w:tcBorders>
              <w:top w:val="single" w:sz="4" w:space="0" w:color="auto"/>
              <w:bottom w:val="none" w:sz="0" w:space="0" w:color="auto"/>
            </w:tcBorders>
            <w:noWrap/>
            <w:hideMark/>
          </w:tcPr>
          <w:p w14:paraId="0F88ABF4" w14:textId="77777777" w:rsidR="00B548AE" w:rsidRPr="007B2397" w:rsidRDefault="00B548AE" w:rsidP="00226A47">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66D37C7" w14:textId="77777777" w:rsidTr="009C0F4A">
        <w:trPr>
          <w:trHeight w:val="231"/>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435716" w14:textId="2BB691CB"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1.1</w:t>
            </w:r>
          </w:p>
        </w:tc>
        <w:tc>
          <w:tcPr>
            <w:tcW w:w="8660" w:type="dxa"/>
            <w:hideMark/>
          </w:tcPr>
          <w:p w14:paraId="4A70E28C" w14:textId="1603E387" w:rsidR="003C3809" w:rsidRPr="003C3809"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Obtención de requerimientos</w:t>
            </w:r>
          </w:p>
        </w:tc>
        <w:tc>
          <w:tcPr>
            <w:tcW w:w="2820" w:type="dxa"/>
            <w:noWrap/>
            <w:hideMark/>
          </w:tcPr>
          <w:p w14:paraId="67B002E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eastAsia="en-GB"/>
              </w:rPr>
            </w:pPr>
            <w:r w:rsidRPr="007B2397">
              <w:rPr>
                <w:rFonts w:ascii="Arial" w:eastAsia="Times New Roman" w:hAnsi="Arial" w:cs="Arial"/>
                <w:color w:val="FFFFFF" w:themeColor="background1"/>
                <w:lang w:eastAsia="en-GB"/>
              </w:rPr>
              <w:t> </w:t>
            </w:r>
          </w:p>
        </w:tc>
      </w:tr>
      <w:tr w:rsidR="003C3809" w:rsidRPr="00FB7B7F" w14:paraId="1B0BF589" w14:textId="77777777" w:rsidTr="009C0F4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701CCE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w:t>
            </w:r>
          </w:p>
        </w:tc>
        <w:tc>
          <w:tcPr>
            <w:tcW w:w="8660" w:type="dxa"/>
            <w:tcBorders>
              <w:top w:val="none" w:sz="0" w:space="0" w:color="auto"/>
              <w:bottom w:val="none" w:sz="0" w:space="0" w:color="auto"/>
            </w:tcBorders>
            <w:hideMark/>
          </w:tcPr>
          <w:p w14:paraId="6B1E53D7"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Análisis de mercado, técnico y administrativo de aplicaciones similares </w:t>
            </w:r>
          </w:p>
        </w:tc>
        <w:tc>
          <w:tcPr>
            <w:tcW w:w="2820" w:type="dxa"/>
            <w:tcBorders>
              <w:top w:val="none" w:sz="0" w:space="0" w:color="auto"/>
              <w:bottom w:val="none" w:sz="0" w:space="0" w:color="auto"/>
            </w:tcBorders>
            <w:noWrap/>
            <w:hideMark/>
          </w:tcPr>
          <w:p w14:paraId="0583597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FB7B7F" w14:paraId="4023A9CF" w14:textId="77777777" w:rsidTr="009C0F4A">
        <w:trPr>
          <w:trHeight w:val="29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D7514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1.1.1.1</w:t>
            </w:r>
          </w:p>
        </w:tc>
        <w:tc>
          <w:tcPr>
            <w:tcW w:w="8660" w:type="dxa"/>
            <w:hideMark/>
          </w:tcPr>
          <w:p w14:paraId="4356CA38" w14:textId="082C095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una recopilación básica sobre aplicaciones similares en el mercado</w:t>
            </w:r>
          </w:p>
        </w:tc>
        <w:tc>
          <w:tcPr>
            <w:tcW w:w="2820" w:type="dxa"/>
            <w:noWrap/>
            <w:hideMark/>
          </w:tcPr>
          <w:p w14:paraId="7398989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3930AF2B" w14:textId="77777777" w:rsidTr="009C0F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3363DE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1.1.1.2</w:t>
            </w:r>
          </w:p>
        </w:tc>
        <w:tc>
          <w:tcPr>
            <w:tcW w:w="8660" w:type="dxa"/>
            <w:tcBorders>
              <w:top w:val="none" w:sz="0" w:space="0" w:color="auto"/>
              <w:bottom w:val="none" w:sz="0" w:space="0" w:color="auto"/>
            </w:tcBorders>
            <w:hideMark/>
          </w:tcPr>
          <w:p w14:paraId="42F14FE9" w14:textId="0351F55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las características y funcionalidades</w:t>
            </w:r>
          </w:p>
        </w:tc>
        <w:tc>
          <w:tcPr>
            <w:tcW w:w="2820" w:type="dxa"/>
            <w:tcBorders>
              <w:top w:val="none" w:sz="0" w:space="0" w:color="auto"/>
              <w:bottom w:val="none" w:sz="0" w:space="0" w:color="auto"/>
            </w:tcBorders>
            <w:noWrap/>
            <w:hideMark/>
          </w:tcPr>
          <w:p w14:paraId="3E936FB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1.1.1.1</w:t>
            </w:r>
          </w:p>
        </w:tc>
      </w:tr>
      <w:tr w:rsidR="003C3809" w:rsidRPr="007B2397" w14:paraId="605D7488" w14:textId="77777777" w:rsidTr="009C0F4A">
        <w:trPr>
          <w:trHeight w:val="3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BCE49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1.1.1.3</w:t>
            </w:r>
          </w:p>
        </w:tc>
        <w:tc>
          <w:tcPr>
            <w:tcW w:w="8660" w:type="dxa"/>
            <w:hideMark/>
          </w:tcPr>
          <w:p w14:paraId="389ADBEF" w14:textId="65B9B8F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Evaluar la experiencia de usuario</w:t>
            </w:r>
          </w:p>
        </w:tc>
        <w:tc>
          <w:tcPr>
            <w:tcW w:w="2820" w:type="dxa"/>
            <w:noWrap/>
            <w:hideMark/>
          </w:tcPr>
          <w:p w14:paraId="27F4408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1.1.1.2</w:t>
            </w:r>
          </w:p>
        </w:tc>
      </w:tr>
      <w:tr w:rsidR="003C3809" w:rsidRPr="007B2397" w14:paraId="151A3AC8" w14:textId="77777777" w:rsidTr="009C0F4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C4C634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1.1.1.4</w:t>
            </w:r>
          </w:p>
        </w:tc>
        <w:tc>
          <w:tcPr>
            <w:tcW w:w="8660" w:type="dxa"/>
            <w:tcBorders>
              <w:top w:val="none" w:sz="0" w:space="0" w:color="auto"/>
              <w:bottom w:val="none" w:sz="0" w:space="0" w:color="auto"/>
            </w:tcBorders>
            <w:hideMark/>
          </w:tcPr>
          <w:p w14:paraId="1989FE94" w14:textId="5767268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los precios y el modelo de negocio</w:t>
            </w:r>
          </w:p>
        </w:tc>
        <w:tc>
          <w:tcPr>
            <w:tcW w:w="2820" w:type="dxa"/>
            <w:tcBorders>
              <w:top w:val="none" w:sz="0" w:space="0" w:color="auto"/>
              <w:bottom w:val="none" w:sz="0" w:space="0" w:color="auto"/>
            </w:tcBorders>
            <w:noWrap/>
            <w:hideMark/>
          </w:tcPr>
          <w:p w14:paraId="5DF82E6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1.1.1.1, 1.1.1.2, 1.1.1.3</w:t>
            </w:r>
          </w:p>
        </w:tc>
      </w:tr>
      <w:tr w:rsidR="003C3809" w:rsidRPr="007B2397" w14:paraId="2966E86C" w14:textId="77777777" w:rsidTr="009C0F4A">
        <w:trPr>
          <w:trHeight w:val="34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4DD80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1.1.1.5</w:t>
            </w:r>
          </w:p>
        </w:tc>
        <w:tc>
          <w:tcPr>
            <w:tcW w:w="8660" w:type="dxa"/>
            <w:hideMark/>
          </w:tcPr>
          <w:p w14:paraId="07668348" w14:textId="20B0265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reporte de conclusiones y recomendaciones</w:t>
            </w:r>
          </w:p>
        </w:tc>
        <w:tc>
          <w:tcPr>
            <w:tcW w:w="2820" w:type="dxa"/>
            <w:noWrap/>
            <w:hideMark/>
          </w:tcPr>
          <w:p w14:paraId="02C70DB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1.1.1.4</w:t>
            </w:r>
          </w:p>
        </w:tc>
      </w:tr>
      <w:tr w:rsidR="003C3809" w:rsidRPr="00FB7B7F" w14:paraId="04A0D7E6"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BEF4C21" w14:textId="77777777" w:rsidR="003C3809" w:rsidRPr="007B2397" w:rsidRDefault="003C3809" w:rsidP="003C3809">
            <w:pPr>
              <w:spacing w:line="360" w:lineRule="auto"/>
              <w:rPr>
                <w:rFonts w:ascii="Arial" w:eastAsia="Times New Roman" w:hAnsi="Arial" w:cs="Arial"/>
                <w:lang w:eastAsia="en-GB"/>
              </w:rPr>
            </w:pPr>
            <w:r w:rsidRPr="007B2397">
              <w:rPr>
                <w:rFonts w:ascii="Arial" w:eastAsia="Times New Roman" w:hAnsi="Arial" w:cs="Arial"/>
                <w:lang w:eastAsia="en-GB"/>
              </w:rPr>
              <w:t>1.1.2</w:t>
            </w:r>
          </w:p>
        </w:tc>
        <w:tc>
          <w:tcPr>
            <w:tcW w:w="8660" w:type="dxa"/>
            <w:tcBorders>
              <w:top w:val="none" w:sz="0" w:space="0" w:color="auto"/>
              <w:bottom w:val="none" w:sz="0" w:space="0" w:color="auto"/>
            </w:tcBorders>
            <w:noWrap/>
            <w:hideMark/>
          </w:tcPr>
          <w:p w14:paraId="5648771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Creación de cuestionarios para posibles usuarios</w:t>
            </w:r>
          </w:p>
        </w:tc>
        <w:tc>
          <w:tcPr>
            <w:tcW w:w="2820" w:type="dxa"/>
            <w:tcBorders>
              <w:top w:val="none" w:sz="0" w:space="0" w:color="auto"/>
              <w:bottom w:val="none" w:sz="0" w:space="0" w:color="auto"/>
            </w:tcBorders>
            <w:noWrap/>
            <w:hideMark/>
          </w:tcPr>
          <w:p w14:paraId="350E6762"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 </w:t>
            </w:r>
          </w:p>
        </w:tc>
      </w:tr>
      <w:tr w:rsidR="003C3809" w:rsidRPr="007B2397" w14:paraId="2B54CE5E"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8735F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1.1.2.1</w:t>
            </w:r>
          </w:p>
        </w:tc>
        <w:tc>
          <w:tcPr>
            <w:tcW w:w="8660" w:type="dxa"/>
            <w:noWrap/>
            <w:hideMark/>
          </w:tcPr>
          <w:p w14:paraId="432F4E41" w14:textId="59E33495"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los grupos de usuarios</w:t>
            </w:r>
          </w:p>
        </w:tc>
        <w:tc>
          <w:tcPr>
            <w:tcW w:w="2820" w:type="dxa"/>
            <w:noWrap/>
            <w:hideMark/>
          </w:tcPr>
          <w:p w14:paraId="08D9EC8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1.1.1.5</w:t>
            </w:r>
          </w:p>
        </w:tc>
      </w:tr>
      <w:tr w:rsidR="003C3809" w:rsidRPr="007B2397" w14:paraId="0D8AD685"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F7DAA43"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1.1.2.2</w:t>
            </w:r>
          </w:p>
        </w:tc>
        <w:tc>
          <w:tcPr>
            <w:tcW w:w="8660" w:type="dxa"/>
            <w:tcBorders>
              <w:top w:val="none" w:sz="0" w:space="0" w:color="auto"/>
              <w:bottom w:val="none" w:sz="0" w:space="0" w:color="auto"/>
            </w:tcBorders>
            <w:noWrap/>
            <w:hideMark/>
          </w:tcPr>
          <w:p w14:paraId="42F9BC6F" w14:textId="36A95B93"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los cuestionarios</w:t>
            </w:r>
          </w:p>
        </w:tc>
        <w:tc>
          <w:tcPr>
            <w:tcW w:w="2820" w:type="dxa"/>
            <w:tcBorders>
              <w:top w:val="none" w:sz="0" w:space="0" w:color="auto"/>
              <w:bottom w:val="none" w:sz="0" w:space="0" w:color="auto"/>
            </w:tcBorders>
            <w:noWrap/>
            <w:hideMark/>
          </w:tcPr>
          <w:p w14:paraId="01BEBDF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1.1.2.1</w:t>
            </w:r>
          </w:p>
        </w:tc>
      </w:tr>
      <w:tr w:rsidR="003C3809" w:rsidRPr="007B2397" w14:paraId="159D2F6F"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tcPr>
          <w:p w14:paraId="5151276F" w14:textId="7BFBFE54"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1.1.2.3</w:t>
            </w:r>
          </w:p>
        </w:tc>
        <w:tc>
          <w:tcPr>
            <w:tcW w:w="8660" w:type="dxa"/>
            <w:noWrap/>
          </w:tcPr>
          <w:p w14:paraId="3162A823" w14:textId="3288497C"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Validar los cuestionarios</w:t>
            </w:r>
          </w:p>
        </w:tc>
        <w:tc>
          <w:tcPr>
            <w:tcW w:w="2820" w:type="dxa"/>
            <w:noWrap/>
          </w:tcPr>
          <w:p w14:paraId="30D92640" w14:textId="7BEB08E3"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1.1.2.2</w:t>
            </w:r>
          </w:p>
        </w:tc>
      </w:tr>
      <w:tr w:rsidR="003C3809" w:rsidRPr="007B2397" w14:paraId="14A38D0C"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25476BA" w14:textId="24F8B1F1"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1.1.2.4</w:t>
            </w:r>
          </w:p>
        </w:tc>
        <w:tc>
          <w:tcPr>
            <w:tcW w:w="8660" w:type="dxa"/>
            <w:tcBorders>
              <w:top w:val="none" w:sz="0" w:space="0" w:color="auto"/>
              <w:bottom w:val="none" w:sz="0" w:space="0" w:color="auto"/>
            </w:tcBorders>
            <w:noWrap/>
            <w:hideMark/>
          </w:tcPr>
          <w:p w14:paraId="1D5B6FDA" w14:textId="36C85911"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Planificar la entrevista</w:t>
            </w:r>
          </w:p>
        </w:tc>
        <w:tc>
          <w:tcPr>
            <w:tcW w:w="2820" w:type="dxa"/>
            <w:tcBorders>
              <w:top w:val="none" w:sz="0" w:space="0" w:color="auto"/>
              <w:bottom w:val="none" w:sz="0" w:space="0" w:color="auto"/>
            </w:tcBorders>
            <w:noWrap/>
            <w:hideMark/>
          </w:tcPr>
          <w:p w14:paraId="57DEAD19" w14:textId="3394A47F"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1.1.2.1, 1.1.2.2, 1.1.2.3</w:t>
            </w:r>
          </w:p>
        </w:tc>
      </w:tr>
      <w:tr w:rsidR="003C3809" w:rsidRPr="00FB7B7F" w14:paraId="6F8ACFF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66CD97" w14:textId="77777777" w:rsidR="003C3809" w:rsidRPr="007B2397" w:rsidRDefault="003C3809" w:rsidP="003C3809">
            <w:pPr>
              <w:spacing w:line="360" w:lineRule="auto"/>
              <w:rPr>
                <w:rFonts w:ascii="Arial" w:eastAsia="Times New Roman" w:hAnsi="Arial" w:cs="Arial"/>
                <w:lang w:eastAsia="en-GB"/>
              </w:rPr>
            </w:pPr>
            <w:r w:rsidRPr="007B2397">
              <w:rPr>
                <w:rFonts w:ascii="Arial" w:eastAsia="Times New Roman" w:hAnsi="Arial" w:cs="Arial"/>
                <w:lang w:eastAsia="en-GB"/>
              </w:rPr>
              <w:t>1.1.3</w:t>
            </w:r>
          </w:p>
        </w:tc>
        <w:tc>
          <w:tcPr>
            <w:tcW w:w="8660" w:type="dxa"/>
            <w:noWrap/>
            <w:hideMark/>
          </w:tcPr>
          <w:p w14:paraId="3FE9F79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Ejecución de entrevistas a usuarios</w:t>
            </w:r>
          </w:p>
        </w:tc>
        <w:tc>
          <w:tcPr>
            <w:tcW w:w="2820" w:type="dxa"/>
            <w:noWrap/>
            <w:hideMark/>
          </w:tcPr>
          <w:p w14:paraId="0DCC3E9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 </w:t>
            </w:r>
          </w:p>
        </w:tc>
      </w:tr>
      <w:tr w:rsidR="003C3809" w:rsidRPr="007B2397" w14:paraId="735D7CA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3B58589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1.1.3.1</w:t>
            </w:r>
          </w:p>
        </w:tc>
        <w:tc>
          <w:tcPr>
            <w:tcW w:w="8660" w:type="dxa"/>
            <w:tcBorders>
              <w:top w:val="none" w:sz="0" w:space="0" w:color="auto"/>
              <w:bottom w:val="single" w:sz="4" w:space="0" w:color="auto"/>
            </w:tcBorders>
            <w:noWrap/>
            <w:hideMark/>
          </w:tcPr>
          <w:p w14:paraId="474CA035" w14:textId="4A3E084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las entrevistas</w:t>
            </w:r>
          </w:p>
        </w:tc>
        <w:tc>
          <w:tcPr>
            <w:tcW w:w="2820" w:type="dxa"/>
            <w:tcBorders>
              <w:top w:val="none" w:sz="0" w:space="0" w:color="auto"/>
              <w:bottom w:val="single" w:sz="4" w:space="0" w:color="auto"/>
            </w:tcBorders>
            <w:noWrap/>
            <w:hideMark/>
          </w:tcPr>
          <w:p w14:paraId="61AADFED" w14:textId="6CB9D8F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1.1.2.4</w:t>
            </w:r>
          </w:p>
        </w:tc>
      </w:tr>
      <w:tr w:rsidR="003C3809" w:rsidRPr="007B2397" w14:paraId="69581D3D"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tcPr>
          <w:p w14:paraId="3D44F2E6" w14:textId="71514B50"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1.1.3.2</w:t>
            </w:r>
          </w:p>
        </w:tc>
        <w:tc>
          <w:tcPr>
            <w:tcW w:w="8660" w:type="dxa"/>
            <w:tcBorders>
              <w:top w:val="single" w:sz="4" w:space="0" w:color="auto"/>
            </w:tcBorders>
            <w:noWrap/>
          </w:tcPr>
          <w:p w14:paraId="192742E4" w14:textId="6E03B2D6"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Registrar las entrevistas y notas</w:t>
            </w:r>
          </w:p>
        </w:tc>
        <w:tc>
          <w:tcPr>
            <w:tcW w:w="2820" w:type="dxa"/>
            <w:tcBorders>
              <w:top w:val="single" w:sz="4" w:space="0" w:color="auto"/>
            </w:tcBorders>
            <w:noWrap/>
          </w:tcPr>
          <w:p w14:paraId="123DD66F" w14:textId="247FFA8B"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1.1.3.1</w:t>
            </w:r>
          </w:p>
        </w:tc>
      </w:tr>
      <w:tr w:rsidR="003C3809" w:rsidRPr="007B2397" w14:paraId="0C08492B"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4843902" w14:textId="19705F86"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1.1.3.3</w:t>
            </w:r>
          </w:p>
        </w:tc>
        <w:tc>
          <w:tcPr>
            <w:tcW w:w="8660" w:type="dxa"/>
            <w:tcBorders>
              <w:top w:val="none" w:sz="0" w:space="0" w:color="auto"/>
              <w:bottom w:val="none" w:sz="0" w:space="0" w:color="auto"/>
            </w:tcBorders>
            <w:noWrap/>
            <w:hideMark/>
          </w:tcPr>
          <w:p w14:paraId="3F8BE4DB" w14:textId="0C07060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análisis e informe de resultados y hallazgos</w:t>
            </w:r>
          </w:p>
        </w:tc>
        <w:tc>
          <w:tcPr>
            <w:tcW w:w="2820" w:type="dxa"/>
            <w:tcBorders>
              <w:top w:val="none" w:sz="0" w:space="0" w:color="auto"/>
              <w:bottom w:val="none" w:sz="0" w:space="0" w:color="auto"/>
            </w:tcBorders>
            <w:noWrap/>
            <w:hideMark/>
          </w:tcPr>
          <w:p w14:paraId="74D78B4F" w14:textId="1D4616CD"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1.1.3.2</w:t>
            </w:r>
          </w:p>
        </w:tc>
      </w:tr>
      <w:tr w:rsidR="003C3809" w:rsidRPr="00FB7B7F" w14:paraId="428FACC3"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EBA6A7" w14:textId="77777777" w:rsidR="003C3809" w:rsidRPr="007B2397" w:rsidRDefault="003C3809" w:rsidP="003C3809">
            <w:pPr>
              <w:spacing w:line="360" w:lineRule="auto"/>
              <w:rPr>
                <w:rFonts w:ascii="Arial" w:eastAsia="Times New Roman" w:hAnsi="Arial" w:cs="Arial"/>
                <w:lang w:eastAsia="en-GB"/>
              </w:rPr>
            </w:pPr>
            <w:r w:rsidRPr="007B2397">
              <w:rPr>
                <w:rFonts w:ascii="Arial" w:eastAsia="Times New Roman" w:hAnsi="Arial" w:cs="Arial"/>
                <w:lang w:eastAsia="en-GB"/>
              </w:rPr>
              <w:t>1.1.4</w:t>
            </w:r>
          </w:p>
        </w:tc>
        <w:tc>
          <w:tcPr>
            <w:tcW w:w="8660" w:type="dxa"/>
            <w:noWrap/>
            <w:hideMark/>
          </w:tcPr>
          <w:p w14:paraId="4F6518B4"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Análisis de requerimientos y resultados de entrevistas</w:t>
            </w:r>
          </w:p>
        </w:tc>
        <w:tc>
          <w:tcPr>
            <w:tcW w:w="2820" w:type="dxa"/>
            <w:noWrap/>
            <w:hideMark/>
          </w:tcPr>
          <w:p w14:paraId="7471888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7B2397">
              <w:rPr>
                <w:rFonts w:ascii="Arial" w:eastAsia="Times New Roman" w:hAnsi="Arial" w:cs="Arial"/>
                <w:lang w:val="es-CR" w:eastAsia="en-GB"/>
              </w:rPr>
              <w:t> </w:t>
            </w:r>
          </w:p>
        </w:tc>
      </w:tr>
      <w:tr w:rsidR="003C3809" w:rsidRPr="007B2397" w14:paraId="020A666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CE3894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1.1.4.1</w:t>
            </w:r>
          </w:p>
        </w:tc>
        <w:tc>
          <w:tcPr>
            <w:tcW w:w="8660" w:type="dxa"/>
            <w:tcBorders>
              <w:top w:val="none" w:sz="0" w:space="0" w:color="auto"/>
              <w:bottom w:val="none" w:sz="0" w:space="0" w:color="auto"/>
            </w:tcBorders>
            <w:noWrap/>
            <w:hideMark/>
          </w:tcPr>
          <w:p w14:paraId="60168431" w14:textId="750BE45A"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Recopilar requerimientos iniciales</w:t>
            </w:r>
          </w:p>
        </w:tc>
        <w:tc>
          <w:tcPr>
            <w:tcW w:w="2820" w:type="dxa"/>
            <w:tcBorders>
              <w:top w:val="none" w:sz="0" w:space="0" w:color="auto"/>
              <w:bottom w:val="none" w:sz="0" w:space="0" w:color="auto"/>
            </w:tcBorders>
            <w:noWrap/>
            <w:hideMark/>
          </w:tcPr>
          <w:p w14:paraId="5ADA415D" w14:textId="10E1D82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1.1.3.3</w:t>
            </w:r>
          </w:p>
        </w:tc>
      </w:tr>
      <w:tr w:rsidR="003C3809" w:rsidRPr="007B2397" w14:paraId="0DAC6984"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073A2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1.1.4.2</w:t>
            </w:r>
          </w:p>
        </w:tc>
        <w:tc>
          <w:tcPr>
            <w:tcW w:w="8660" w:type="dxa"/>
            <w:noWrap/>
            <w:hideMark/>
          </w:tcPr>
          <w:p w14:paraId="045002D5" w14:textId="640A827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análisis de consistencias y discrepancias</w:t>
            </w:r>
          </w:p>
        </w:tc>
        <w:tc>
          <w:tcPr>
            <w:tcW w:w="2820" w:type="dxa"/>
            <w:noWrap/>
            <w:hideMark/>
          </w:tcPr>
          <w:p w14:paraId="0C89632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1.1.3.2, 1.1.4.1</w:t>
            </w:r>
          </w:p>
        </w:tc>
      </w:tr>
      <w:tr w:rsidR="003C3809" w:rsidRPr="007B2397" w14:paraId="1457D9F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A58AAD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1.1.4.3</w:t>
            </w:r>
          </w:p>
        </w:tc>
        <w:tc>
          <w:tcPr>
            <w:tcW w:w="8660" w:type="dxa"/>
            <w:tcBorders>
              <w:top w:val="none" w:sz="0" w:space="0" w:color="auto"/>
              <w:bottom w:val="none" w:sz="0" w:space="0" w:color="auto"/>
            </w:tcBorders>
            <w:noWrap/>
            <w:hideMark/>
          </w:tcPr>
          <w:p w14:paraId="269EFBA9" w14:textId="6EFE49A0"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Priorizar los nuevos requerimientos</w:t>
            </w:r>
          </w:p>
        </w:tc>
        <w:tc>
          <w:tcPr>
            <w:tcW w:w="2820" w:type="dxa"/>
            <w:tcBorders>
              <w:top w:val="none" w:sz="0" w:space="0" w:color="auto"/>
              <w:bottom w:val="none" w:sz="0" w:space="0" w:color="auto"/>
            </w:tcBorders>
            <w:noWrap/>
            <w:hideMark/>
          </w:tcPr>
          <w:p w14:paraId="3C29380B"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1.1.4.2</w:t>
            </w:r>
          </w:p>
        </w:tc>
      </w:tr>
      <w:tr w:rsidR="003C3809" w:rsidRPr="007B2397" w14:paraId="74F53459"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D33F81" w14:textId="438B9C34"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1.2</w:t>
            </w:r>
          </w:p>
        </w:tc>
        <w:tc>
          <w:tcPr>
            <w:tcW w:w="8660" w:type="dxa"/>
            <w:noWrap/>
            <w:hideMark/>
          </w:tcPr>
          <w:p w14:paraId="28380078" w14:textId="5DF454C6" w:rsidR="003C3809" w:rsidRPr="003C3809"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Diseño de interfaz</w:t>
            </w:r>
          </w:p>
        </w:tc>
        <w:tc>
          <w:tcPr>
            <w:tcW w:w="2820" w:type="dxa"/>
            <w:noWrap/>
            <w:hideMark/>
          </w:tcPr>
          <w:p w14:paraId="0776D5D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eastAsia="en-GB"/>
              </w:rPr>
            </w:pPr>
            <w:r w:rsidRPr="007B2397">
              <w:rPr>
                <w:rFonts w:ascii="Arial" w:eastAsia="Times New Roman" w:hAnsi="Arial" w:cs="Arial"/>
                <w:color w:val="FFFFFF" w:themeColor="background1"/>
                <w:lang w:eastAsia="en-GB"/>
              </w:rPr>
              <w:t> </w:t>
            </w:r>
          </w:p>
        </w:tc>
      </w:tr>
      <w:tr w:rsidR="003C3809" w:rsidRPr="00FB7B7F" w14:paraId="121E12F4"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DE6257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w:t>
            </w:r>
          </w:p>
        </w:tc>
        <w:tc>
          <w:tcPr>
            <w:tcW w:w="8660" w:type="dxa"/>
            <w:tcBorders>
              <w:top w:val="none" w:sz="0" w:space="0" w:color="auto"/>
              <w:bottom w:val="none" w:sz="0" w:space="0" w:color="auto"/>
            </w:tcBorders>
            <w:noWrap/>
            <w:hideMark/>
          </w:tcPr>
          <w:p w14:paraId="0138AFF0"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tipos de usuario</w:t>
            </w:r>
          </w:p>
        </w:tc>
        <w:tc>
          <w:tcPr>
            <w:tcW w:w="2820" w:type="dxa"/>
            <w:tcBorders>
              <w:top w:val="none" w:sz="0" w:space="0" w:color="auto"/>
              <w:bottom w:val="none" w:sz="0" w:space="0" w:color="auto"/>
            </w:tcBorders>
            <w:noWrap/>
            <w:hideMark/>
          </w:tcPr>
          <w:p w14:paraId="76C22BF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45A674B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C9E6B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1.2.1.1</w:t>
            </w:r>
          </w:p>
        </w:tc>
        <w:tc>
          <w:tcPr>
            <w:tcW w:w="8660" w:type="dxa"/>
            <w:noWrap/>
            <w:hideMark/>
          </w:tcPr>
          <w:p w14:paraId="2AA3FC27" w14:textId="4E3911F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los roles de usuario</w:t>
            </w:r>
          </w:p>
        </w:tc>
        <w:tc>
          <w:tcPr>
            <w:tcW w:w="2820" w:type="dxa"/>
            <w:noWrap/>
            <w:hideMark/>
          </w:tcPr>
          <w:p w14:paraId="700D349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1.1.4.3</w:t>
            </w:r>
          </w:p>
        </w:tc>
      </w:tr>
      <w:tr w:rsidR="003C3809" w:rsidRPr="007B2397" w14:paraId="06622F8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tcPr>
          <w:p w14:paraId="6E733F97" w14:textId="56789DCC"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1.2.1.2</w:t>
            </w:r>
          </w:p>
        </w:tc>
        <w:tc>
          <w:tcPr>
            <w:tcW w:w="8660" w:type="dxa"/>
            <w:tcBorders>
              <w:top w:val="none" w:sz="0" w:space="0" w:color="auto"/>
              <w:bottom w:val="none" w:sz="0" w:space="0" w:color="auto"/>
            </w:tcBorders>
            <w:noWrap/>
          </w:tcPr>
          <w:p w14:paraId="565B840F" w14:textId="3C67E5F4"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Mapear las actividades de usuario</w:t>
            </w:r>
          </w:p>
        </w:tc>
        <w:tc>
          <w:tcPr>
            <w:tcW w:w="2820" w:type="dxa"/>
            <w:tcBorders>
              <w:top w:val="none" w:sz="0" w:space="0" w:color="auto"/>
              <w:bottom w:val="none" w:sz="0" w:space="0" w:color="auto"/>
            </w:tcBorders>
            <w:noWrap/>
          </w:tcPr>
          <w:p w14:paraId="0FE60533" w14:textId="35ED2A6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1.2.1.1</w:t>
            </w:r>
          </w:p>
        </w:tc>
      </w:tr>
      <w:tr w:rsidR="003C3809" w:rsidRPr="007B2397" w14:paraId="582EE6B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DD79839" w14:textId="48A4215A"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1.2.1.3</w:t>
            </w:r>
          </w:p>
        </w:tc>
        <w:tc>
          <w:tcPr>
            <w:tcW w:w="8660" w:type="dxa"/>
            <w:noWrap/>
            <w:hideMark/>
          </w:tcPr>
          <w:p w14:paraId="72F78816" w14:textId="70C85A95"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los requisitos específicos de usuario</w:t>
            </w:r>
          </w:p>
        </w:tc>
        <w:tc>
          <w:tcPr>
            <w:tcW w:w="2820" w:type="dxa"/>
            <w:noWrap/>
            <w:hideMark/>
          </w:tcPr>
          <w:p w14:paraId="1D2CBBD7" w14:textId="15D7379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1.2.1.2</w:t>
            </w:r>
          </w:p>
        </w:tc>
      </w:tr>
      <w:tr w:rsidR="003C3809" w:rsidRPr="007B2397" w14:paraId="3F6EFF45"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A5602DA" w14:textId="0D76360C"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1.2.1.4</w:t>
            </w:r>
          </w:p>
        </w:tc>
        <w:tc>
          <w:tcPr>
            <w:tcW w:w="8660" w:type="dxa"/>
            <w:tcBorders>
              <w:top w:val="none" w:sz="0" w:space="0" w:color="auto"/>
              <w:bottom w:val="none" w:sz="0" w:space="0" w:color="auto"/>
            </w:tcBorders>
            <w:noWrap/>
            <w:hideMark/>
          </w:tcPr>
          <w:p w14:paraId="70B82F26" w14:textId="2085522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perfiles de usuario</w:t>
            </w:r>
          </w:p>
        </w:tc>
        <w:tc>
          <w:tcPr>
            <w:tcW w:w="2820" w:type="dxa"/>
            <w:tcBorders>
              <w:top w:val="none" w:sz="0" w:space="0" w:color="auto"/>
              <w:bottom w:val="none" w:sz="0" w:space="0" w:color="auto"/>
            </w:tcBorders>
            <w:noWrap/>
            <w:hideMark/>
          </w:tcPr>
          <w:p w14:paraId="64F5A95B" w14:textId="5B1A5AD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1.2.1.2, 1.2.1.3</w:t>
            </w:r>
          </w:p>
        </w:tc>
      </w:tr>
      <w:tr w:rsidR="003C3809" w:rsidRPr="00FB7B7F" w14:paraId="6CC80E1D"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43D38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w:t>
            </w:r>
          </w:p>
        </w:tc>
        <w:tc>
          <w:tcPr>
            <w:tcW w:w="8660" w:type="dxa"/>
            <w:noWrap/>
            <w:hideMark/>
          </w:tcPr>
          <w:p w14:paraId="6516DD99"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flujos principales por usuario</w:t>
            </w:r>
          </w:p>
        </w:tc>
        <w:tc>
          <w:tcPr>
            <w:tcW w:w="2820" w:type="dxa"/>
            <w:noWrap/>
            <w:hideMark/>
          </w:tcPr>
          <w:p w14:paraId="39402494"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F239A9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1D2724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1.2.2.1</w:t>
            </w:r>
          </w:p>
        </w:tc>
        <w:tc>
          <w:tcPr>
            <w:tcW w:w="8660" w:type="dxa"/>
            <w:tcBorders>
              <w:top w:val="none" w:sz="0" w:space="0" w:color="auto"/>
              <w:bottom w:val="none" w:sz="0" w:space="0" w:color="auto"/>
            </w:tcBorders>
            <w:noWrap/>
            <w:hideMark/>
          </w:tcPr>
          <w:p w14:paraId="11763468" w14:textId="533577A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flujos por usuario</w:t>
            </w:r>
          </w:p>
        </w:tc>
        <w:tc>
          <w:tcPr>
            <w:tcW w:w="2820" w:type="dxa"/>
            <w:tcBorders>
              <w:top w:val="none" w:sz="0" w:space="0" w:color="auto"/>
              <w:bottom w:val="none" w:sz="0" w:space="0" w:color="auto"/>
            </w:tcBorders>
            <w:noWrap/>
            <w:hideMark/>
          </w:tcPr>
          <w:p w14:paraId="7EC538DE" w14:textId="257FE58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1.2.1.4</w:t>
            </w:r>
          </w:p>
        </w:tc>
      </w:tr>
      <w:tr w:rsidR="003C3809" w:rsidRPr="007B2397" w14:paraId="537C8FB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EEECD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1.2.2.2</w:t>
            </w:r>
          </w:p>
        </w:tc>
        <w:tc>
          <w:tcPr>
            <w:tcW w:w="8660" w:type="dxa"/>
            <w:noWrap/>
            <w:hideMark/>
          </w:tcPr>
          <w:p w14:paraId="40001D44" w14:textId="5B8D5E2A"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Priorizar los flujos por usuario</w:t>
            </w:r>
          </w:p>
        </w:tc>
        <w:tc>
          <w:tcPr>
            <w:tcW w:w="2820" w:type="dxa"/>
            <w:noWrap/>
            <w:hideMark/>
          </w:tcPr>
          <w:p w14:paraId="5F6F7F89"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1.2.2.1</w:t>
            </w:r>
          </w:p>
        </w:tc>
      </w:tr>
      <w:tr w:rsidR="003C3809" w:rsidRPr="007B2397" w14:paraId="3CD89AAD"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tcPr>
          <w:p w14:paraId="773B40B1" w14:textId="22FD199E"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1.2.2.3</w:t>
            </w:r>
          </w:p>
        </w:tc>
        <w:tc>
          <w:tcPr>
            <w:tcW w:w="8660" w:type="dxa"/>
            <w:tcBorders>
              <w:top w:val="none" w:sz="0" w:space="0" w:color="auto"/>
              <w:bottom w:val="none" w:sz="0" w:space="0" w:color="auto"/>
            </w:tcBorders>
            <w:noWrap/>
          </w:tcPr>
          <w:p w14:paraId="372DC993" w14:textId="769D0F42"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la interacción entre usuarios</w:t>
            </w:r>
          </w:p>
        </w:tc>
        <w:tc>
          <w:tcPr>
            <w:tcW w:w="2820" w:type="dxa"/>
            <w:tcBorders>
              <w:top w:val="none" w:sz="0" w:space="0" w:color="auto"/>
              <w:bottom w:val="none" w:sz="0" w:space="0" w:color="auto"/>
            </w:tcBorders>
            <w:noWrap/>
          </w:tcPr>
          <w:p w14:paraId="729AEF3B" w14:textId="1D7A879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1.2.2.2</w:t>
            </w:r>
          </w:p>
        </w:tc>
      </w:tr>
      <w:tr w:rsidR="003C3809" w:rsidRPr="007B2397" w14:paraId="38D6B88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A19333" w14:textId="5AE0EC61"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1.2.2.4</w:t>
            </w:r>
          </w:p>
        </w:tc>
        <w:tc>
          <w:tcPr>
            <w:tcW w:w="8660" w:type="dxa"/>
            <w:noWrap/>
            <w:hideMark/>
          </w:tcPr>
          <w:p w14:paraId="0D990F2E" w14:textId="5E83A72A"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flujos y su impacto en el diseño</w:t>
            </w:r>
          </w:p>
        </w:tc>
        <w:tc>
          <w:tcPr>
            <w:tcW w:w="2820" w:type="dxa"/>
            <w:noWrap/>
            <w:hideMark/>
          </w:tcPr>
          <w:p w14:paraId="43E810BB" w14:textId="7F814210"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1.2.2.3</w:t>
            </w:r>
          </w:p>
        </w:tc>
      </w:tr>
      <w:tr w:rsidR="003C3809" w:rsidRPr="00FB7B7F" w14:paraId="5B94E784"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072617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w:t>
            </w:r>
          </w:p>
        </w:tc>
        <w:tc>
          <w:tcPr>
            <w:tcW w:w="8660" w:type="dxa"/>
            <w:tcBorders>
              <w:top w:val="none" w:sz="0" w:space="0" w:color="auto"/>
              <w:bottom w:val="none" w:sz="0" w:space="0" w:color="auto"/>
            </w:tcBorders>
            <w:noWrap/>
            <w:hideMark/>
          </w:tcPr>
          <w:p w14:paraId="5F12228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inicial de marca, colores y estilos</w:t>
            </w:r>
          </w:p>
        </w:tc>
        <w:tc>
          <w:tcPr>
            <w:tcW w:w="2820" w:type="dxa"/>
            <w:tcBorders>
              <w:top w:val="none" w:sz="0" w:space="0" w:color="auto"/>
              <w:bottom w:val="none" w:sz="0" w:space="0" w:color="auto"/>
            </w:tcBorders>
            <w:noWrap/>
            <w:hideMark/>
          </w:tcPr>
          <w:p w14:paraId="55C4023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09AF260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82AB5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1.2.3.1</w:t>
            </w:r>
          </w:p>
        </w:tc>
        <w:tc>
          <w:tcPr>
            <w:tcW w:w="8660" w:type="dxa"/>
            <w:noWrap/>
            <w:hideMark/>
          </w:tcPr>
          <w:p w14:paraId="01F4E4A8" w14:textId="2F29B20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los valores de marca</w:t>
            </w:r>
          </w:p>
        </w:tc>
        <w:tc>
          <w:tcPr>
            <w:tcW w:w="2820" w:type="dxa"/>
            <w:noWrap/>
            <w:hideMark/>
          </w:tcPr>
          <w:p w14:paraId="2AF4BACD" w14:textId="5DD903A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1.2.2.4</w:t>
            </w:r>
          </w:p>
        </w:tc>
      </w:tr>
      <w:tr w:rsidR="003C3809" w:rsidRPr="007B2397" w14:paraId="5E13BD5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tcPr>
          <w:p w14:paraId="284B337E" w14:textId="09E9FF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1.2.3.2</w:t>
            </w:r>
          </w:p>
        </w:tc>
        <w:tc>
          <w:tcPr>
            <w:tcW w:w="8660" w:type="dxa"/>
            <w:tcBorders>
              <w:top w:val="none" w:sz="0" w:space="0" w:color="auto"/>
              <w:bottom w:val="single" w:sz="4" w:space="0" w:color="auto"/>
            </w:tcBorders>
            <w:noWrap/>
          </w:tcPr>
          <w:p w14:paraId="68033CFE" w14:textId="399658A4"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el logotipo</w:t>
            </w:r>
          </w:p>
        </w:tc>
        <w:tc>
          <w:tcPr>
            <w:tcW w:w="2820" w:type="dxa"/>
            <w:tcBorders>
              <w:top w:val="none" w:sz="0" w:space="0" w:color="auto"/>
              <w:bottom w:val="single" w:sz="4" w:space="0" w:color="auto"/>
            </w:tcBorders>
            <w:noWrap/>
          </w:tcPr>
          <w:p w14:paraId="5F47BC68" w14:textId="4BBEA2B0"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1.2.2.4, 1.2.3.1</w:t>
            </w:r>
          </w:p>
        </w:tc>
      </w:tr>
      <w:tr w:rsidR="003C3809" w:rsidRPr="007B2397" w14:paraId="3EE4ABBF" w14:textId="77777777" w:rsidTr="00E64B94">
        <w:trPr>
          <w:trHeight w:val="9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1F5316C4" w14:textId="493D66FC"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1.2.3.3</w:t>
            </w:r>
          </w:p>
        </w:tc>
        <w:tc>
          <w:tcPr>
            <w:tcW w:w="8660" w:type="dxa"/>
            <w:tcBorders>
              <w:top w:val="single" w:sz="4" w:space="0" w:color="auto"/>
            </w:tcBorders>
            <w:noWrap/>
            <w:hideMark/>
          </w:tcPr>
          <w:p w14:paraId="519D1B78" w14:textId="069CD98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Determinar la paleta de colores y estilo de diseño </w:t>
            </w:r>
          </w:p>
        </w:tc>
        <w:tc>
          <w:tcPr>
            <w:tcW w:w="2820" w:type="dxa"/>
            <w:tcBorders>
              <w:top w:val="single" w:sz="4" w:space="0" w:color="auto"/>
            </w:tcBorders>
            <w:noWrap/>
            <w:hideMark/>
          </w:tcPr>
          <w:p w14:paraId="1333A243" w14:textId="7907F975"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1.2.2.4, 1.2.3.1, 1.2.3.2</w:t>
            </w:r>
          </w:p>
        </w:tc>
      </w:tr>
      <w:tr w:rsidR="003C3809" w:rsidRPr="007B2397" w14:paraId="4FC91F7B"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59D9C32" w14:textId="702A3CCE"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1.2.3.4</w:t>
            </w:r>
          </w:p>
        </w:tc>
        <w:tc>
          <w:tcPr>
            <w:tcW w:w="8660" w:type="dxa"/>
            <w:tcBorders>
              <w:top w:val="none" w:sz="0" w:space="0" w:color="auto"/>
              <w:bottom w:val="none" w:sz="0" w:space="0" w:color="auto"/>
            </w:tcBorders>
            <w:noWrap/>
            <w:hideMark/>
          </w:tcPr>
          <w:p w14:paraId="6A7E13E3" w14:textId="5E575C6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los elementos y ejemplos visuales</w:t>
            </w:r>
          </w:p>
        </w:tc>
        <w:tc>
          <w:tcPr>
            <w:tcW w:w="2820" w:type="dxa"/>
            <w:tcBorders>
              <w:top w:val="none" w:sz="0" w:space="0" w:color="auto"/>
              <w:bottom w:val="none" w:sz="0" w:space="0" w:color="auto"/>
            </w:tcBorders>
            <w:noWrap/>
            <w:hideMark/>
          </w:tcPr>
          <w:p w14:paraId="01CDD09F" w14:textId="3D19431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1.2.3.2, 1.2.3.3</w:t>
            </w:r>
          </w:p>
        </w:tc>
      </w:tr>
      <w:tr w:rsidR="003C3809" w:rsidRPr="00FB7B7F" w14:paraId="018D1944"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C9829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w:t>
            </w:r>
          </w:p>
        </w:tc>
        <w:tc>
          <w:tcPr>
            <w:tcW w:w="8660" w:type="dxa"/>
            <w:noWrap/>
            <w:hideMark/>
          </w:tcPr>
          <w:p w14:paraId="5AA46BB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página principal y Módulos</w:t>
            </w:r>
          </w:p>
        </w:tc>
        <w:tc>
          <w:tcPr>
            <w:tcW w:w="2820" w:type="dxa"/>
            <w:noWrap/>
            <w:hideMark/>
          </w:tcPr>
          <w:p w14:paraId="70C6468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93E695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D0F065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1.2.4.1</w:t>
            </w:r>
          </w:p>
        </w:tc>
        <w:tc>
          <w:tcPr>
            <w:tcW w:w="8660" w:type="dxa"/>
            <w:tcBorders>
              <w:top w:val="none" w:sz="0" w:space="0" w:color="auto"/>
              <w:bottom w:val="none" w:sz="0" w:space="0" w:color="auto"/>
            </w:tcBorders>
            <w:noWrap/>
            <w:hideMark/>
          </w:tcPr>
          <w:p w14:paraId="6474149F" w14:textId="6270D5F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Diseñar la página principal</w:t>
            </w:r>
          </w:p>
        </w:tc>
        <w:tc>
          <w:tcPr>
            <w:tcW w:w="2820" w:type="dxa"/>
            <w:tcBorders>
              <w:top w:val="none" w:sz="0" w:space="0" w:color="auto"/>
              <w:bottom w:val="none" w:sz="0" w:space="0" w:color="auto"/>
            </w:tcBorders>
            <w:noWrap/>
            <w:hideMark/>
          </w:tcPr>
          <w:p w14:paraId="54480040" w14:textId="317BAA6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1.2.3.4</w:t>
            </w:r>
          </w:p>
        </w:tc>
      </w:tr>
      <w:tr w:rsidR="003C3809" w:rsidRPr="007B2397" w14:paraId="57783C7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5D3E5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1.2.4.2</w:t>
            </w:r>
          </w:p>
        </w:tc>
        <w:tc>
          <w:tcPr>
            <w:tcW w:w="8660" w:type="dxa"/>
            <w:noWrap/>
            <w:hideMark/>
          </w:tcPr>
          <w:p w14:paraId="062DB833" w14:textId="16AF685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el módulo y flujo de creación de usuarios</w:t>
            </w:r>
          </w:p>
        </w:tc>
        <w:tc>
          <w:tcPr>
            <w:tcW w:w="2820" w:type="dxa"/>
            <w:noWrap/>
            <w:hideMark/>
          </w:tcPr>
          <w:p w14:paraId="2300242B" w14:textId="1D1F619A"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1.2.3.4</w:t>
            </w:r>
          </w:p>
        </w:tc>
      </w:tr>
      <w:tr w:rsidR="003C3809" w:rsidRPr="007B2397" w14:paraId="1A59D6B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AB49FE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1.2.4.3</w:t>
            </w:r>
          </w:p>
        </w:tc>
        <w:tc>
          <w:tcPr>
            <w:tcW w:w="8660" w:type="dxa"/>
            <w:tcBorders>
              <w:top w:val="none" w:sz="0" w:space="0" w:color="auto"/>
              <w:bottom w:val="none" w:sz="0" w:space="0" w:color="auto"/>
            </w:tcBorders>
            <w:noWrap/>
            <w:hideMark/>
          </w:tcPr>
          <w:p w14:paraId="3E687395" w14:textId="6D5BB4FA"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las pantallas para el módulo de hoteleros y guías turísticos</w:t>
            </w:r>
          </w:p>
        </w:tc>
        <w:tc>
          <w:tcPr>
            <w:tcW w:w="2820" w:type="dxa"/>
            <w:tcBorders>
              <w:top w:val="none" w:sz="0" w:space="0" w:color="auto"/>
              <w:bottom w:val="none" w:sz="0" w:space="0" w:color="auto"/>
            </w:tcBorders>
            <w:noWrap/>
            <w:hideMark/>
          </w:tcPr>
          <w:p w14:paraId="4826FA36" w14:textId="2D5C7B1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1.2.3.4</w:t>
            </w:r>
          </w:p>
        </w:tc>
      </w:tr>
      <w:tr w:rsidR="003C3809" w:rsidRPr="007B2397" w14:paraId="09D92A0E"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8EEFF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w:t>
            </w:r>
          </w:p>
        </w:tc>
        <w:tc>
          <w:tcPr>
            <w:tcW w:w="8660" w:type="dxa"/>
            <w:noWrap/>
            <w:hideMark/>
          </w:tcPr>
          <w:p w14:paraId="1D97B2A4"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Diseño búsqueda y resultados</w:t>
            </w:r>
          </w:p>
        </w:tc>
        <w:tc>
          <w:tcPr>
            <w:tcW w:w="2820" w:type="dxa"/>
            <w:noWrap/>
            <w:hideMark/>
          </w:tcPr>
          <w:p w14:paraId="5FACF8F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515EDAC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B2EFF4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1.2.5.1</w:t>
            </w:r>
          </w:p>
        </w:tc>
        <w:tc>
          <w:tcPr>
            <w:tcW w:w="8660" w:type="dxa"/>
            <w:tcBorders>
              <w:top w:val="none" w:sz="0" w:space="0" w:color="auto"/>
              <w:bottom w:val="none" w:sz="0" w:space="0" w:color="auto"/>
            </w:tcBorders>
            <w:noWrap/>
            <w:hideMark/>
          </w:tcPr>
          <w:p w14:paraId="0504165F" w14:textId="4E7A11E0"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interfaz y resultados de búsqueda</w:t>
            </w:r>
          </w:p>
        </w:tc>
        <w:tc>
          <w:tcPr>
            <w:tcW w:w="2820" w:type="dxa"/>
            <w:tcBorders>
              <w:top w:val="none" w:sz="0" w:space="0" w:color="auto"/>
              <w:bottom w:val="none" w:sz="0" w:space="0" w:color="auto"/>
            </w:tcBorders>
            <w:noWrap/>
            <w:hideMark/>
          </w:tcPr>
          <w:p w14:paraId="08DAEA65"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1.2.4.3</w:t>
            </w:r>
          </w:p>
        </w:tc>
      </w:tr>
      <w:tr w:rsidR="003C3809" w:rsidRPr="007B2397" w14:paraId="429988CB"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FC56C4"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1.2.5.2</w:t>
            </w:r>
          </w:p>
        </w:tc>
        <w:tc>
          <w:tcPr>
            <w:tcW w:w="8660" w:type="dxa"/>
            <w:noWrap/>
            <w:hideMark/>
          </w:tcPr>
          <w:p w14:paraId="71997FCE" w14:textId="30C5B2E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visualización detallada de resultados</w:t>
            </w:r>
          </w:p>
        </w:tc>
        <w:tc>
          <w:tcPr>
            <w:tcW w:w="2820" w:type="dxa"/>
            <w:noWrap/>
            <w:hideMark/>
          </w:tcPr>
          <w:p w14:paraId="28C9038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1.2.5.1</w:t>
            </w:r>
          </w:p>
        </w:tc>
      </w:tr>
      <w:tr w:rsidR="003C3809" w:rsidRPr="007B2397" w14:paraId="585C41C3"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721AE6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w:t>
            </w:r>
          </w:p>
        </w:tc>
        <w:tc>
          <w:tcPr>
            <w:tcW w:w="8660" w:type="dxa"/>
            <w:tcBorders>
              <w:top w:val="none" w:sz="0" w:space="0" w:color="auto"/>
              <w:bottom w:val="none" w:sz="0" w:space="0" w:color="auto"/>
            </w:tcBorders>
            <w:noWrap/>
            <w:hideMark/>
          </w:tcPr>
          <w:p w14:paraId="022CC3B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Prototipo visual</w:t>
            </w:r>
          </w:p>
        </w:tc>
        <w:tc>
          <w:tcPr>
            <w:tcW w:w="2820" w:type="dxa"/>
            <w:tcBorders>
              <w:top w:val="none" w:sz="0" w:space="0" w:color="auto"/>
              <w:bottom w:val="none" w:sz="0" w:space="0" w:color="auto"/>
            </w:tcBorders>
            <w:noWrap/>
            <w:hideMark/>
          </w:tcPr>
          <w:p w14:paraId="0A5E2273"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29B15F6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53B83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1.2.6.1</w:t>
            </w:r>
          </w:p>
        </w:tc>
        <w:tc>
          <w:tcPr>
            <w:tcW w:w="8660" w:type="dxa"/>
            <w:noWrap/>
            <w:hideMark/>
          </w:tcPr>
          <w:p w14:paraId="34CECD21" w14:textId="54A9C6B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los componentes de diseño</w:t>
            </w:r>
          </w:p>
        </w:tc>
        <w:tc>
          <w:tcPr>
            <w:tcW w:w="2820" w:type="dxa"/>
            <w:noWrap/>
            <w:hideMark/>
          </w:tcPr>
          <w:p w14:paraId="7CA038D6"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1.2.5.2</w:t>
            </w:r>
          </w:p>
        </w:tc>
      </w:tr>
      <w:tr w:rsidR="003C3809" w:rsidRPr="007B2397" w14:paraId="530E2CA5"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4A4ECF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1.2.6.2</w:t>
            </w:r>
          </w:p>
        </w:tc>
        <w:tc>
          <w:tcPr>
            <w:tcW w:w="8660" w:type="dxa"/>
            <w:tcBorders>
              <w:top w:val="none" w:sz="0" w:space="0" w:color="auto"/>
              <w:bottom w:val="none" w:sz="0" w:space="0" w:color="auto"/>
            </w:tcBorders>
            <w:noWrap/>
            <w:hideMark/>
          </w:tcPr>
          <w:p w14:paraId="1623D30B" w14:textId="7D0E266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Montar el prototipo visual</w:t>
            </w:r>
          </w:p>
        </w:tc>
        <w:tc>
          <w:tcPr>
            <w:tcW w:w="2820" w:type="dxa"/>
            <w:tcBorders>
              <w:top w:val="none" w:sz="0" w:space="0" w:color="auto"/>
              <w:bottom w:val="none" w:sz="0" w:space="0" w:color="auto"/>
            </w:tcBorders>
            <w:noWrap/>
            <w:hideMark/>
          </w:tcPr>
          <w:p w14:paraId="77640484"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1.2.6.1</w:t>
            </w:r>
          </w:p>
        </w:tc>
      </w:tr>
      <w:tr w:rsidR="003C3809" w:rsidRPr="007B2397" w14:paraId="26195DF9"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D396F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1.2.6.3</w:t>
            </w:r>
          </w:p>
        </w:tc>
        <w:tc>
          <w:tcPr>
            <w:tcW w:w="8660" w:type="dxa"/>
            <w:noWrap/>
            <w:hideMark/>
          </w:tcPr>
          <w:p w14:paraId="0D53B0EB" w14:textId="6DD3497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y documentar las pruebas del prototipo</w:t>
            </w:r>
          </w:p>
        </w:tc>
        <w:tc>
          <w:tcPr>
            <w:tcW w:w="2820" w:type="dxa"/>
            <w:noWrap/>
            <w:hideMark/>
          </w:tcPr>
          <w:p w14:paraId="5EB6CE6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1.2.6.2</w:t>
            </w:r>
          </w:p>
        </w:tc>
      </w:tr>
      <w:tr w:rsidR="003C3809" w:rsidRPr="007B2397" w14:paraId="3B8A8981"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636EC6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w:t>
            </w:r>
          </w:p>
        </w:tc>
        <w:tc>
          <w:tcPr>
            <w:tcW w:w="8660" w:type="dxa"/>
            <w:tcBorders>
              <w:top w:val="none" w:sz="0" w:space="0" w:color="auto"/>
              <w:bottom w:val="none" w:sz="0" w:space="0" w:color="auto"/>
            </w:tcBorders>
            <w:noWrap/>
            <w:hideMark/>
          </w:tcPr>
          <w:p w14:paraId="7418082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Retroalimentación del prototipo visual</w:t>
            </w:r>
          </w:p>
        </w:tc>
        <w:tc>
          <w:tcPr>
            <w:tcW w:w="2820" w:type="dxa"/>
            <w:tcBorders>
              <w:top w:val="none" w:sz="0" w:space="0" w:color="auto"/>
              <w:bottom w:val="none" w:sz="0" w:space="0" w:color="auto"/>
            </w:tcBorders>
            <w:noWrap/>
            <w:hideMark/>
          </w:tcPr>
          <w:p w14:paraId="58FEA19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2085493C"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C9FDA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1.2.7.1</w:t>
            </w:r>
          </w:p>
        </w:tc>
        <w:tc>
          <w:tcPr>
            <w:tcW w:w="8660" w:type="dxa"/>
            <w:noWrap/>
            <w:hideMark/>
          </w:tcPr>
          <w:p w14:paraId="7C1560DC" w14:textId="3F6B293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Preparar las entrevistas</w:t>
            </w:r>
          </w:p>
        </w:tc>
        <w:tc>
          <w:tcPr>
            <w:tcW w:w="2820" w:type="dxa"/>
            <w:noWrap/>
            <w:hideMark/>
          </w:tcPr>
          <w:p w14:paraId="5B31CCA9"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1.2.6.3</w:t>
            </w:r>
          </w:p>
        </w:tc>
      </w:tr>
      <w:tr w:rsidR="003C3809" w:rsidRPr="007B2397" w14:paraId="35557F99"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tcPr>
          <w:p w14:paraId="27621F3F" w14:textId="2E4349BB"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1.2.7.2</w:t>
            </w:r>
          </w:p>
        </w:tc>
        <w:tc>
          <w:tcPr>
            <w:tcW w:w="8660" w:type="dxa"/>
            <w:tcBorders>
              <w:top w:val="none" w:sz="0" w:space="0" w:color="auto"/>
              <w:bottom w:val="none" w:sz="0" w:space="0" w:color="auto"/>
            </w:tcBorders>
            <w:noWrap/>
          </w:tcPr>
          <w:p w14:paraId="7A558B40" w14:textId="16743EF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Conducir las entrevistas</w:t>
            </w:r>
          </w:p>
        </w:tc>
        <w:tc>
          <w:tcPr>
            <w:tcW w:w="2820" w:type="dxa"/>
            <w:tcBorders>
              <w:top w:val="none" w:sz="0" w:space="0" w:color="auto"/>
              <w:bottom w:val="none" w:sz="0" w:space="0" w:color="auto"/>
            </w:tcBorders>
            <w:noWrap/>
          </w:tcPr>
          <w:p w14:paraId="3ECC0E83" w14:textId="7FE50044"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1.2.7.1</w:t>
            </w:r>
          </w:p>
        </w:tc>
      </w:tr>
      <w:tr w:rsidR="003C3809" w:rsidRPr="007B2397" w14:paraId="331C3CAF"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575478" w14:textId="01218E3E"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1.2.7.3</w:t>
            </w:r>
          </w:p>
        </w:tc>
        <w:tc>
          <w:tcPr>
            <w:tcW w:w="8660" w:type="dxa"/>
            <w:noWrap/>
            <w:hideMark/>
          </w:tcPr>
          <w:p w14:paraId="155058FC" w14:textId="310F1EE9"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y analizar la retroalimentación</w:t>
            </w:r>
          </w:p>
        </w:tc>
        <w:tc>
          <w:tcPr>
            <w:tcW w:w="2820" w:type="dxa"/>
            <w:noWrap/>
            <w:hideMark/>
          </w:tcPr>
          <w:p w14:paraId="467289C6" w14:textId="5FA8A4A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1.2.7.2</w:t>
            </w:r>
          </w:p>
        </w:tc>
      </w:tr>
      <w:tr w:rsidR="003C3809" w:rsidRPr="007B2397" w14:paraId="1184732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D50D18D" w14:textId="520C08BD"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1.2.7.4</w:t>
            </w:r>
          </w:p>
        </w:tc>
        <w:tc>
          <w:tcPr>
            <w:tcW w:w="8660" w:type="dxa"/>
            <w:tcBorders>
              <w:top w:val="none" w:sz="0" w:space="0" w:color="auto"/>
              <w:bottom w:val="none" w:sz="0" w:space="0" w:color="auto"/>
            </w:tcBorders>
            <w:noWrap/>
            <w:hideMark/>
          </w:tcPr>
          <w:p w14:paraId="0083EF1C" w14:textId="7C3BC87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Ajustar los diseños y flujos</w:t>
            </w:r>
          </w:p>
        </w:tc>
        <w:tc>
          <w:tcPr>
            <w:tcW w:w="2820" w:type="dxa"/>
            <w:tcBorders>
              <w:top w:val="none" w:sz="0" w:space="0" w:color="auto"/>
              <w:bottom w:val="none" w:sz="0" w:space="0" w:color="auto"/>
            </w:tcBorders>
            <w:noWrap/>
            <w:hideMark/>
          </w:tcPr>
          <w:p w14:paraId="6078B353" w14:textId="38D7B62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1.2.7.3</w:t>
            </w:r>
          </w:p>
        </w:tc>
      </w:tr>
      <w:tr w:rsidR="003C3809" w:rsidRPr="00FB7B7F" w14:paraId="42BDB13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415CF2" w14:textId="70B5F1F7"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1.3</w:t>
            </w:r>
          </w:p>
        </w:tc>
        <w:tc>
          <w:tcPr>
            <w:tcW w:w="8660" w:type="dxa"/>
            <w:noWrap/>
            <w:hideMark/>
          </w:tcPr>
          <w:p w14:paraId="6197942B" w14:textId="05FA3C2A" w:rsidR="003C3809" w:rsidRPr="003C3809"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3C3809">
              <w:rPr>
                <w:rFonts w:ascii="Arial" w:eastAsia="Times New Roman" w:hAnsi="Arial" w:cs="Arial"/>
                <w:lang w:val="es-CR" w:eastAsia="en-GB"/>
              </w:rPr>
              <w:t>Diseño de arquitectura e infraestructura</w:t>
            </w:r>
          </w:p>
        </w:tc>
        <w:tc>
          <w:tcPr>
            <w:tcW w:w="2820" w:type="dxa"/>
            <w:noWrap/>
            <w:hideMark/>
          </w:tcPr>
          <w:p w14:paraId="0F1C10D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val="es-CR" w:eastAsia="en-GB"/>
              </w:rPr>
            </w:pPr>
            <w:r w:rsidRPr="007B2397">
              <w:rPr>
                <w:rFonts w:ascii="Arial" w:eastAsia="Times New Roman" w:hAnsi="Arial" w:cs="Arial"/>
                <w:color w:val="FFFFFF" w:themeColor="background1"/>
                <w:lang w:val="es-CR" w:eastAsia="en-GB"/>
              </w:rPr>
              <w:t> </w:t>
            </w:r>
          </w:p>
        </w:tc>
      </w:tr>
      <w:tr w:rsidR="003C3809" w:rsidRPr="00FB7B7F" w14:paraId="0515B892"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0244408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w:t>
            </w:r>
          </w:p>
        </w:tc>
        <w:tc>
          <w:tcPr>
            <w:tcW w:w="8660" w:type="dxa"/>
            <w:tcBorders>
              <w:top w:val="none" w:sz="0" w:space="0" w:color="auto"/>
              <w:bottom w:val="single" w:sz="4" w:space="0" w:color="auto"/>
            </w:tcBorders>
            <w:noWrap/>
            <w:hideMark/>
          </w:tcPr>
          <w:p w14:paraId="0F6D5C8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inicial de módulos y dominios</w:t>
            </w:r>
          </w:p>
        </w:tc>
        <w:tc>
          <w:tcPr>
            <w:tcW w:w="2820" w:type="dxa"/>
            <w:tcBorders>
              <w:top w:val="none" w:sz="0" w:space="0" w:color="auto"/>
              <w:bottom w:val="single" w:sz="4" w:space="0" w:color="auto"/>
            </w:tcBorders>
            <w:noWrap/>
            <w:hideMark/>
          </w:tcPr>
          <w:p w14:paraId="71848CA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3C34E85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2D5665E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1.3.1.1</w:t>
            </w:r>
          </w:p>
        </w:tc>
        <w:tc>
          <w:tcPr>
            <w:tcW w:w="8660" w:type="dxa"/>
            <w:tcBorders>
              <w:top w:val="single" w:sz="4" w:space="0" w:color="auto"/>
            </w:tcBorders>
            <w:noWrap/>
            <w:hideMark/>
          </w:tcPr>
          <w:p w14:paraId="6690E101" w14:textId="2F5D1416"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requisitos e identificar dominios del sistema</w:t>
            </w:r>
          </w:p>
        </w:tc>
        <w:tc>
          <w:tcPr>
            <w:tcW w:w="2820" w:type="dxa"/>
            <w:tcBorders>
              <w:top w:val="single" w:sz="4" w:space="0" w:color="auto"/>
            </w:tcBorders>
            <w:noWrap/>
            <w:hideMark/>
          </w:tcPr>
          <w:p w14:paraId="5F14CE22"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1.1.4.3</w:t>
            </w:r>
          </w:p>
        </w:tc>
      </w:tr>
      <w:tr w:rsidR="003C3809" w:rsidRPr="007B2397" w14:paraId="56205F0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4C1F9F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1.3.1.2</w:t>
            </w:r>
          </w:p>
        </w:tc>
        <w:tc>
          <w:tcPr>
            <w:tcW w:w="8660" w:type="dxa"/>
            <w:tcBorders>
              <w:top w:val="none" w:sz="0" w:space="0" w:color="auto"/>
              <w:bottom w:val="none" w:sz="0" w:space="0" w:color="auto"/>
            </w:tcBorders>
            <w:noWrap/>
            <w:hideMark/>
          </w:tcPr>
          <w:p w14:paraId="30A05B71" w14:textId="71E36EC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módulos y crear diagramas de arquitectura</w:t>
            </w:r>
          </w:p>
        </w:tc>
        <w:tc>
          <w:tcPr>
            <w:tcW w:w="2820" w:type="dxa"/>
            <w:tcBorders>
              <w:top w:val="none" w:sz="0" w:space="0" w:color="auto"/>
              <w:bottom w:val="none" w:sz="0" w:space="0" w:color="auto"/>
            </w:tcBorders>
            <w:noWrap/>
            <w:hideMark/>
          </w:tcPr>
          <w:p w14:paraId="12E0D38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1.3.1.1</w:t>
            </w:r>
          </w:p>
        </w:tc>
      </w:tr>
      <w:tr w:rsidR="003C3809" w:rsidRPr="007B2397" w14:paraId="2FDC1A83"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E9653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1.3.1.3</w:t>
            </w:r>
          </w:p>
        </w:tc>
        <w:tc>
          <w:tcPr>
            <w:tcW w:w="8660" w:type="dxa"/>
            <w:noWrap/>
            <w:hideMark/>
          </w:tcPr>
          <w:p w14:paraId="3EDD674B" w14:textId="6BF66E6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Validar diagramas y arquitectura</w:t>
            </w:r>
          </w:p>
        </w:tc>
        <w:tc>
          <w:tcPr>
            <w:tcW w:w="2820" w:type="dxa"/>
            <w:noWrap/>
            <w:hideMark/>
          </w:tcPr>
          <w:p w14:paraId="4ED0807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1.3.1.2</w:t>
            </w:r>
          </w:p>
        </w:tc>
      </w:tr>
      <w:tr w:rsidR="003C3809" w:rsidRPr="007B2397" w14:paraId="022C1A44"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tcPr>
          <w:p w14:paraId="2D41BE2F" w14:textId="26E9024F"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1.3.1.4</w:t>
            </w:r>
          </w:p>
        </w:tc>
        <w:tc>
          <w:tcPr>
            <w:tcW w:w="8660" w:type="dxa"/>
            <w:tcBorders>
              <w:top w:val="none" w:sz="0" w:space="0" w:color="auto"/>
              <w:bottom w:val="none" w:sz="0" w:space="0" w:color="auto"/>
            </w:tcBorders>
            <w:noWrap/>
          </w:tcPr>
          <w:p w14:paraId="4E29D7F5" w14:textId="36B1A78D"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diagramas y arquitectura</w:t>
            </w:r>
          </w:p>
        </w:tc>
        <w:tc>
          <w:tcPr>
            <w:tcW w:w="2820" w:type="dxa"/>
            <w:tcBorders>
              <w:top w:val="none" w:sz="0" w:space="0" w:color="auto"/>
              <w:bottom w:val="none" w:sz="0" w:space="0" w:color="auto"/>
            </w:tcBorders>
            <w:noWrap/>
          </w:tcPr>
          <w:p w14:paraId="364EA566" w14:textId="4A4A8173"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1.3.1.3</w:t>
            </w:r>
          </w:p>
        </w:tc>
      </w:tr>
      <w:tr w:rsidR="003C3809" w:rsidRPr="00FB7B7F" w14:paraId="3C16CB6E"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F1D48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w:t>
            </w:r>
          </w:p>
        </w:tc>
        <w:tc>
          <w:tcPr>
            <w:tcW w:w="8660" w:type="dxa"/>
            <w:noWrap/>
            <w:hideMark/>
          </w:tcPr>
          <w:p w14:paraId="3D741192"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microservicios/sistemas iniciales</w:t>
            </w:r>
          </w:p>
        </w:tc>
        <w:tc>
          <w:tcPr>
            <w:tcW w:w="2820" w:type="dxa"/>
            <w:noWrap/>
            <w:hideMark/>
          </w:tcPr>
          <w:p w14:paraId="28D2DA8B"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FB956F5"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18718F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1.3.2.1</w:t>
            </w:r>
          </w:p>
        </w:tc>
        <w:tc>
          <w:tcPr>
            <w:tcW w:w="8660" w:type="dxa"/>
            <w:tcBorders>
              <w:top w:val="none" w:sz="0" w:space="0" w:color="auto"/>
              <w:bottom w:val="none" w:sz="0" w:space="0" w:color="auto"/>
            </w:tcBorders>
            <w:noWrap/>
            <w:hideMark/>
          </w:tcPr>
          <w:p w14:paraId="46D6C6E7" w14:textId="3E7EBE30"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límites de microservicios</w:t>
            </w:r>
          </w:p>
        </w:tc>
        <w:tc>
          <w:tcPr>
            <w:tcW w:w="2820" w:type="dxa"/>
            <w:tcBorders>
              <w:top w:val="none" w:sz="0" w:space="0" w:color="auto"/>
              <w:bottom w:val="none" w:sz="0" w:space="0" w:color="auto"/>
            </w:tcBorders>
            <w:noWrap/>
            <w:hideMark/>
          </w:tcPr>
          <w:p w14:paraId="389964B5" w14:textId="7FBBB6C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1.3.1.4</w:t>
            </w:r>
          </w:p>
        </w:tc>
      </w:tr>
      <w:tr w:rsidR="003C3809" w:rsidRPr="007B2397" w14:paraId="4EA462CE"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49E1B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1.3.2.2</w:t>
            </w:r>
          </w:p>
        </w:tc>
        <w:tc>
          <w:tcPr>
            <w:tcW w:w="8660" w:type="dxa"/>
            <w:noWrap/>
            <w:hideMark/>
          </w:tcPr>
          <w:p w14:paraId="116565A1" w14:textId="7BC525BA"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arquitectura de los sistemas iniciales</w:t>
            </w:r>
          </w:p>
        </w:tc>
        <w:tc>
          <w:tcPr>
            <w:tcW w:w="2820" w:type="dxa"/>
            <w:noWrap/>
            <w:hideMark/>
          </w:tcPr>
          <w:p w14:paraId="79F888C8" w14:textId="7B023344"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1.3.1.4, 1.3.2.1</w:t>
            </w:r>
          </w:p>
        </w:tc>
      </w:tr>
      <w:tr w:rsidR="003C3809" w:rsidRPr="007B2397" w14:paraId="50A2161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36F664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1.3.2.3</w:t>
            </w:r>
          </w:p>
        </w:tc>
        <w:tc>
          <w:tcPr>
            <w:tcW w:w="8660" w:type="dxa"/>
            <w:tcBorders>
              <w:top w:val="none" w:sz="0" w:space="0" w:color="auto"/>
              <w:bottom w:val="none" w:sz="0" w:space="0" w:color="auto"/>
            </w:tcBorders>
            <w:noWrap/>
            <w:hideMark/>
          </w:tcPr>
          <w:p w14:paraId="33B4A6A3" w14:textId="469ACA68"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microservicios y sistemas iniciales</w:t>
            </w:r>
          </w:p>
        </w:tc>
        <w:tc>
          <w:tcPr>
            <w:tcW w:w="2820" w:type="dxa"/>
            <w:tcBorders>
              <w:top w:val="none" w:sz="0" w:space="0" w:color="auto"/>
              <w:bottom w:val="none" w:sz="0" w:space="0" w:color="auto"/>
            </w:tcBorders>
            <w:noWrap/>
            <w:hideMark/>
          </w:tcPr>
          <w:p w14:paraId="34698F10"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1.3.2.2</w:t>
            </w:r>
          </w:p>
        </w:tc>
      </w:tr>
      <w:tr w:rsidR="003C3809" w:rsidRPr="00FB7B7F" w14:paraId="2A205274"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36D39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w:t>
            </w:r>
          </w:p>
        </w:tc>
        <w:tc>
          <w:tcPr>
            <w:tcW w:w="8660" w:type="dxa"/>
            <w:noWrap/>
            <w:hideMark/>
          </w:tcPr>
          <w:p w14:paraId="536104A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Diagramas de contexto, funcional y bases de datos</w:t>
            </w:r>
          </w:p>
        </w:tc>
        <w:tc>
          <w:tcPr>
            <w:tcW w:w="2820" w:type="dxa"/>
            <w:noWrap/>
            <w:hideMark/>
          </w:tcPr>
          <w:p w14:paraId="4BFC539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1196867B"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507EA4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1.3.3.1</w:t>
            </w:r>
          </w:p>
        </w:tc>
        <w:tc>
          <w:tcPr>
            <w:tcW w:w="8660" w:type="dxa"/>
            <w:tcBorders>
              <w:top w:val="none" w:sz="0" w:space="0" w:color="auto"/>
              <w:bottom w:val="none" w:sz="0" w:space="0" w:color="auto"/>
            </w:tcBorders>
            <w:noWrap/>
            <w:hideMark/>
          </w:tcPr>
          <w:p w14:paraId="0BB2AFB6" w14:textId="1080440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el diagrama de contexto del sistema</w:t>
            </w:r>
          </w:p>
        </w:tc>
        <w:tc>
          <w:tcPr>
            <w:tcW w:w="2820" w:type="dxa"/>
            <w:tcBorders>
              <w:top w:val="none" w:sz="0" w:space="0" w:color="auto"/>
              <w:bottom w:val="none" w:sz="0" w:space="0" w:color="auto"/>
            </w:tcBorders>
            <w:noWrap/>
            <w:hideMark/>
          </w:tcPr>
          <w:p w14:paraId="610B8267"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1.3.2.3</w:t>
            </w:r>
          </w:p>
        </w:tc>
      </w:tr>
      <w:tr w:rsidR="003C3809" w:rsidRPr="007B2397" w14:paraId="61493273"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B1E71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1.3.3.2</w:t>
            </w:r>
          </w:p>
        </w:tc>
        <w:tc>
          <w:tcPr>
            <w:tcW w:w="8660" w:type="dxa"/>
            <w:noWrap/>
            <w:hideMark/>
          </w:tcPr>
          <w:p w14:paraId="01FB1EFF" w14:textId="6F12E342"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Realizar el diagrama funcional</w:t>
            </w:r>
          </w:p>
        </w:tc>
        <w:tc>
          <w:tcPr>
            <w:tcW w:w="2820" w:type="dxa"/>
            <w:noWrap/>
            <w:hideMark/>
          </w:tcPr>
          <w:p w14:paraId="19E0D49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1.3.2.3</w:t>
            </w:r>
          </w:p>
        </w:tc>
      </w:tr>
      <w:tr w:rsidR="003C3809" w:rsidRPr="007B2397" w14:paraId="2883C87D"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021451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1.3.3.3</w:t>
            </w:r>
          </w:p>
        </w:tc>
        <w:tc>
          <w:tcPr>
            <w:tcW w:w="8660" w:type="dxa"/>
            <w:tcBorders>
              <w:top w:val="none" w:sz="0" w:space="0" w:color="auto"/>
              <w:bottom w:val="none" w:sz="0" w:space="0" w:color="auto"/>
            </w:tcBorders>
            <w:noWrap/>
            <w:hideMark/>
          </w:tcPr>
          <w:p w14:paraId="276438A2" w14:textId="1345A7C1"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el diagrama entidad-relación de base de datos</w:t>
            </w:r>
          </w:p>
        </w:tc>
        <w:tc>
          <w:tcPr>
            <w:tcW w:w="2820" w:type="dxa"/>
            <w:tcBorders>
              <w:top w:val="none" w:sz="0" w:space="0" w:color="auto"/>
              <w:bottom w:val="none" w:sz="0" w:space="0" w:color="auto"/>
            </w:tcBorders>
            <w:noWrap/>
            <w:hideMark/>
          </w:tcPr>
          <w:p w14:paraId="4ADD57F2"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1.3.2.3</w:t>
            </w:r>
          </w:p>
        </w:tc>
      </w:tr>
      <w:tr w:rsidR="003C3809" w:rsidRPr="007B2397" w14:paraId="33C476E7"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AF3AA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1.3.3.4</w:t>
            </w:r>
          </w:p>
        </w:tc>
        <w:tc>
          <w:tcPr>
            <w:tcW w:w="8660" w:type="dxa"/>
            <w:noWrap/>
            <w:hideMark/>
          </w:tcPr>
          <w:p w14:paraId="7768F672" w14:textId="120B4034"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Validar y ajustar diagramas</w:t>
            </w:r>
          </w:p>
        </w:tc>
        <w:tc>
          <w:tcPr>
            <w:tcW w:w="2820" w:type="dxa"/>
            <w:noWrap/>
            <w:hideMark/>
          </w:tcPr>
          <w:p w14:paraId="10C369F4"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1.3.3.1, 1.3.3.2, 1.3.3.3</w:t>
            </w:r>
          </w:p>
        </w:tc>
      </w:tr>
      <w:tr w:rsidR="003C3809" w:rsidRPr="007B2397" w14:paraId="105098E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tcPr>
          <w:p w14:paraId="0961AFD3" w14:textId="53512763"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1.3.3.5</w:t>
            </w:r>
          </w:p>
        </w:tc>
        <w:tc>
          <w:tcPr>
            <w:tcW w:w="8660" w:type="dxa"/>
            <w:tcBorders>
              <w:top w:val="none" w:sz="0" w:space="0" w:color="auto"/>
              <w:bottom w:val="none" w:sz="0" w:space="0" w:color="auto"/>
            </w:tcBorders>
            <w:noWrap/>
          </w:tcPr>
          <w:p w14:paraId="03A2EA87" w14:textId="283A130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diagramas</w:t>
            </w:r>
          </w:p>
        </w:tc>
        <w:tc>
          <w:tcPr>
            <w:tcW w:w="2820" w:type="dxa"/>
            <w:tcBorders>
              <w:top w:val="none" w:sz="0" w:space="0" w:color="auto"/>
              <w:bottom w:val="none" w:sz="0" w:space="0" w:color="auto"/>
            </w:tcBorders>
            <w:noWrap/>
          </w:tcPr>
          <w:p w14:paraId="1C0BEB5A" w14:textId="0D937AC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1.3.3.4</w:t>
            </w:r>
          </w:p>
        </w:tc>
      </w:tr>
      <w:tr w:rsidR="003C3809" w:rsidRPr="007B2397" w14:paraId="3053FE16"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3125DC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w:t>
            </w:r>
          </w:p>
        </w:tc>
        <w:tc>
          <w:tcPr>
            <w:tcW w:w="8660" w:type="dxa"/>
            <w:noWrap/>
            <w:hideMark/>
          </w:tcPr>
          <w:p w14:paraId="42A4575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Selección de tecnologías iniciales</w:t>
            </w:r>
          </w:p>
        </w:tc>
        <w:tc>
          <w:tcPr>
            <w:tcW w:w="2820" w:type="dxa"/>
            <w:noWrap/>
            <w:hideMark/>
          </w:tcPr>
          <w:p w14:paraId="35B65E7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65755B1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147649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1.3.4.1</w:t>
            </w:r>
          </w:p>
        </w:tc>
        <w:tc>
          <w:tcPr>
            <w:tcW w:w="8660" w:type="dxa"/>
            <w:tcBorders>
              <w:top w:val="none" w:sz="0" w:space="0" w:color="auto"/>
              <w:bottom w:val="none" w:sz="0" w:space="0" w:color="auto"/>
            </w:tcBorders>
            <w:noWrap/>
            <w:hideMark/>
          </w:tcPr>
          <w:p w14:paraId="4AE9C898" w14:textId="19520DB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la interfaz de usuario</w:t>
            </w:r>
          </w:p>
        </w:tc>
        <w:tc>
          <w:tcPr>
            <w:tcW w:w="2820" w:type="dxa"/>
            <w:tcBorders>
              <w:top w:val="none" w:sz="0" w:space="0" w:color="auto"/>
              <w:bottom w:val="none" w:sz="0" w:space="0" w:color="auto"/>
            </w:tcBorders>
            <w:noWrap/>
            <w:hideMark/>
          </w:tcPr>
          <w:p w14:paraId="05C158B9" w14:textId="73D6DF9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1.3.3.5</w:t>
            </w:r>
          </w:p>
        </w:tc>
      </w:tr>
      <w:tr w:rsidR="003C3809" w:rsidRPr="007B2397" w14:paraId="35A23B57"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346FC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1.3.4.2</w:t>
            </w:r>
          </w:p>
        </w:tc>
        <w:tc>
          <w:tcPr>
            <w:tcW w:w="8660" w:type="dxa"/>
            <w:noWrap/>
            <w:hideMark/>
          </w:tcPr>
          <w:p w14:paraId="10B1DB46" w14:textId="7B0516CB"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el procesamiento y almacenamiento de datos</w:t>
            </w:r>
          </w:p>
        </w:tc>
        <w:tc>
          <w:tcPr>
            <w:tcW w:w="2820" w:type="dxa"/>
            <w:noWrap/>
            <w:hideMark/>
          </w:tcPr>
          <w:p w14:paraId="1235D111" w14:textId="4B2D0B2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1.3.3.5</w:t>
            </w:r>
          </w:p>
        </w:tc>
      </w:tr>
      <w:tr w:rsidR="003C3809" w:rsidRPr="007B2397" w14:paraId="4D36D85C"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BCB3AF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1.3.4.3</w:t>
            </w:r>
          </w:p>
        </w:tc>
        <w:tc>
          <w:tcPr>
            <w:tcW w:w="8660" w:type="dxa"/>
            <w:tcBorders>
              <w:top w:val="none" w:sz="0" w:space="0" w:color="auto"/>
              <w:bottom w:val="none" w:sz="0" w:space="0" w:color="auto"/>
            </w:tcBorders>
            <w:noWrap/>
            <w:hideMark/>
          </w:tcPr>
          <w:p w14:paraId="2EA2F991" w14:textId="12CB672D"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proveedor de la nube y documentar decisiones</w:t>
            </w:r>
          </w:p>
        </w:tc>
        <w:tc>
          <w:tcPr>
            <w:tcW w:w="2820" w:type="dxa"/>
            <w:tcBorders>
              <w:top w:val="none" w:sz="0" w:space="0" w:color="auto"/>
              <w:bottom w:val="none" w:sz="0" w:space="0" w:color="auto"/>
            </w:tcBorders>
            <w:noWrap/>
            <w:hideMark/>
          </w:tcPr>
          <w:p w14:paraId="3D4CFA9B" w14:textId="3413C7A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1.3.3.5</w:t>
            </w:r>
          </w:p>
        </w:tc>
      </w:tr>
      <w:tr w:rsidR="003C3809" w:rsidRPr="00FB7B7F" w14:paraId="64E4B1D3"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17294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w:t>
            </w:r>
          </w:p>
        </w:tc>
        <w:tc>
          <w:tcPr>
            <w:tcW w:w="8660" w:type="dxa"/>
            <w:noWrap/>
            <w:hideMark/>
          </w:tcPr>
          <w:p w14:paraId="2F9732D4"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y estimación de costos de infraestructura</w:t>
            </w:r>
          </w:p>
        </w:tc>
        <w:tc>
          <w:tcPr>
            <w:tcW w:w="2820" w:type="dxa"/>
            <w:noWrap/>
            <w:hideMark/>
          </w:tcPr>
          <w:p w14:paraId="5685C50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A326785"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3486D76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1.3.5.1</w:t>
            </w:r>
          </w:p>
        </w:tc>
        <w:tc>
          <w:tcPr>
            <w:tcW w:w="8660" w:type="dxa"/>
            <w:tcBorders>
              <w:top w:val="none" w:sz="0" w:space="0" w:color="auto"/>
              <w:bottom w:val="single" w:sz="4" w:space="0" w:color="auto"/>
            </w:tcBorders>
            <w:noWrap/>
            <w:hideMark/>
          </w:tcPr>
          <w:p w14:paraId="3402458A" w14:textId="16C7CC46"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infraestructura en la nube</w:t>
            </w:r>
          </w:p>
        </w:tc>
        <w:tc>
          <w:tcPr>
            <w:tcW w:w="2820" w:type="dxa"/>
            <w:tcBorders>
              <w:top w:val="none" w:sz="0" w:space="0" w:color="auto"/>
              <w:bottom w:val="single" w:sz="4" w:space="0" w:color="auto"/>
            </w:tcBorders>
            <w:noWrap/>
            <w:hideMark/>
          </w:tcPr>
          <w:p w14:paraId="56327EA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1.3.4.1, 1.3.4.2, 1.3.4.3</w:t>
            </w:r>
          </w:p>
        </w:tc>
      </w:tr>
      <w:tr w:rsidR="003C3809" w:rsidRPr="007B2397" w14:paraId="4092B35D"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2ABA4DC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1.3.5.2</w:t>
            </w:r>
          </w:p>
        </w:tc>
        <w:tc>
          <w:tcPr>
            <w:tcW w:w="8660" w:type="dxa"/>
            <w:tcBorders>
              <w:top w:val="single" w:sz="4" w:space="0" w:color="auto"/>
            </w:tcBorders>
            <w:noWrap/>
            <w:hideMark/>
          </w:tcPr>
          <w:p w14:paraId="4845C94B" w14:textId="2C676FB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interacción entre servicios</w:t>
            </w:r>
          </w:p>
        </w:tc>
        <w:tc>
          <w:tcPr>
            <w:tcW w:w="2820" w:type="dxa"/>
            <w:tcBorders>
              <w:top w:val="single" w:sz="4" w:space="0" w:color="auto"/>
            </w:tcBorders>
            <w:noWrap/>
            <w:hideMark/>
          </w:tcPr>
          <w:p w14:paraId="3848167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1.3.5.1</w:t>
            </w:r>
          </w:p>
        </w:tc>
      </w:tr>
      <w:tr w:rsidR="003C3809" w:rsidRPr="007B2397" w14:paraId="63BC8363"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6F7D25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1.3.5.3</w:t>
            </w:r>
          </w:p>
        </w:tc>
        <w:tc>
          <w:tcPr>
            <w:tcW w:w="8660" w:type="dxa"/>
            <w:tcBorders>
              <w:top w:val="none" w:sz="0" w:space="0" w:color="auto"/>
              <w:bottom w:val="none" w:sz="0" w:space="0" w:color="auto"/>
            </w:tcBorders>
            <w:noWrap/>
            <w:hideMark/>
          </w:tcPr>
          <w:p w14:paraId="7C4D78D2" w14:textId="6E77C10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Estimar costos totales</w:t>
            </w:r>
          </w:p>
        </w:tc>
        <w:tc>
          <w:tcPr>
            <w:tcW w:w="2820" w:type="dxa"/>
            <w:tcBorders>
              <w:top w:val="none" w:sz="0" w:space="0" w:color="auto"/>
              <w:bottom w:val="none" w:sz="0" w:space="0" w:color="auto"/>
            </w:tcBorders>
            <w:noWrap/>
            <w:hideMark/>
          </w:tcPr>
          <w:p w14:paraId="4320FDF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1.3.5.2</w:t>
            </w:r>
          </w:p>
        </w:tc>
      </w:tr>
      <w:tr w:rsidR="003C3809" w:rsidRPr="00FB7B7F" w14:paraId="240E33C4"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095AC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w:t>
            </w:r>
          </w:p>
        </w:tc>
        <w:tc>
          <w:tcPr>
            <w:tcW w:w="8660" w:type="dxa"/>
            <w:noWrap/>
            <w:hideMark/>
          </w:tcPr>
          <w:p w14:paraId="4BED9BF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Estrategias de distribución y manejo del código</w:t>
            </w:r>
          </w:p>
        </w:tc>
        <w:tc>
          <w:tcPr>
            <w:tcW w:w="2820" w:type="dxa"/>
            <w:noWrap/>
            <w:hideMark/>
          </w:tcPr>
          <w:p w14:paraId="7585AB6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233238F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FE49E7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1.3.6.1</w:t>
            </w:r>
          </w:p>
        </w:tc>
        <w:tc>
          <w:tcPr>
            <w:tcW w:w="8660" w:type="dxa"/>
            <w:tcBorders>
              <w:top w:val="none" w:sz="0" w:space="0" w:color="auto"/>
              <w:bottom w:val="none" w:sz="0" w:space="0" w:color="auto"/>
            </w:tcBorders>
            <w:noWrap/>
            <w:hideMark/>
          </w:tcPr>
          <w:p w14:paraId="10A0719C" w14:textId="044B4932"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estructura del repositorio e implementar flujos de trabajo</w:t>
            </w:r>
          </w:p>
        </w:tc>
        <w:tc>
          <w:tcPr>
            <w:tcW w:w="2820" w:type="dxa"/>
            <w:tcBorders>
              <w:top w:val="none" w:sz="0" w:space="0" w:color="auto"/>
              <w:bottom w:val="none" w:sz="0" w:space="0" w:color="auto"/>
            </w:tcBorders>
            <w:noWrap/>
            <w:hideMark/>
          </w:tcPr>
          <w:p w14:paraId="7633257E"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1.3.5.3</w:t>
            </w:r>
          </w:p>
        </w:tc>
      </w:tr>
      <w:tr w:rsidR="003C3809" w:rsidRPr="007B2397" w14:paraId="6C08B5D5"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C09F5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1.3.6.2</w:t>
            </w:r>
          </w:p>
        </w:tc>
        <w:tc>
          <w:tcPr>
            <w:tcW w:w="8660" w:type="dxa"/>
            <w:noWrap/>
            <w:hideMark/>
          </w:tcPr>
          <w:p w14:paraId="70AEBD1A" w14:textId="05DB5330"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estrategias de ramificación y fusión</w:t>
            </w:r>
          </w:p>
        </w:tc>
        <w:tc>
          <w:tcPr>
            <w:tcW w:w="2820" w:type="dxa"/>
            <w:noWrap/>
            <w:hideMark/>
          </w:tcPr>
          <w:p w14:paraId="7A99741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1.3.6.1</w:t>
            </w:r>
          </w:p>
        </w:tc>
      </w:tr>
      <w:tr w:rsidR="003C3809" w:rsidRPr="007B2397" w14:paraId="17E5F945"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5348DD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1.3.6.3</w:t>
            </w:r>
          </w:p>
        </w:tc>
        <w:tc>
          <w:tcPr>
            <w:tcW w:w="8660" w:type="dxa"/>
            <w:tcBorders>
              <w:top w:val="none" w:sz="0" w:space="0" w:color="auto"/>
              <w:bottom w:val="none" w:sz="0" w:space="0" w:color="auto"/>
            </w:tcBorders>
            <w:noWrap/>
            <w:hideMark/>
          </w:tcPr>
          <w:p w14:paraId="6C3316E6" w14:textId="4D44129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la integración continua</w:t>
            </w:r>
          </w:p>
        </w:tc>
        <w:tc>
          <w:tcPr>
            <w:tcW w:w="2820" w:type="dxa"/>
            <w:tcBorders>
              <w:top w:val="none" w:sz="0" w:space="0" w:color="auto"/>
              <w:bottom w:val="none" w:sz="0" w:space="0" w:color="auto"/>
            </w:tcBorders>
            <w:noWrap/>
            <w:hideMark/>
          </w:tcPr>
          <w:p w14:paraId="7F02578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1.3.6.2</w:t>
            </w:r>
          </w:p>
        </w:tc>
      </w:tr>
      <w:tr w:rsidR="003C3809" w:rsidRPr="007B2397" w14:paraId="17502E4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988A54"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1.3.6.4</w:t>
            </w:r>
          </w:p>
        </w:tc>
        <w:tc>
          <w:tcPr>
            <w:tcW w:w="8660" w:type="dxa"/>
            <w:noWrap/>
            <w:hideMark/>
          </w:tcPr>
          <w:p w14:paraId="32FFB68C" w14:textId="2A234569"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Diseñar capacitación y documentación</w:t>
            </w:r>
          </w:p>
        </w:tc>
        <w:tc>
          <w:tcPr>
            <w:tcW w:w="2820" w:type="dxa"/>
            <w:noWrap/>
            <w:hideMark/>
          </w:tcPr>
          <w:p w14:paraId="170AE06B"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1.3.6.3</w:t>
            </w:r>
          </w:p>
        </w:tc>
      </w:tr>
      <w:tr w:rsidR="003C3809" w:rsidRPr="00FB7B7F" w14:paraId="23EC538D"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A0B551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w:t>
            </w:r>
          </w:p>
        </w:tc>
        <w:tc>
          <w:tcPr>
            <w:tcW w:w="8660" w:type="dxa"/>
            <w:tcBorders>
              <w:top w:val="none" w:sz="0" w:space="0" w:color="auto"/>
              <w:bottom w:val="none" w:sz="0" w:space="0" w:color="auto"/>
            </w:tcBorders>
            <w:noWrap/>
            <w:hideMark/>
          </w:tcPr>
          <w:p w14:paraId="1FCC5FA0"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proceso de despliegue y lanzamiento en producción</w:t>
            </w:r>
          </w:p>
        </w:tc>
        <w:tc>
          <w:tcPr>
            <w:tcW w:w="2820" w:type="dxa"/>
            <w:tcBorders>
              <w:top w:val="none" w:sz="0" w:space="0" w:color="auto"/>
              <w:bottom w:val="none" w:sz="0" w:space="0" w:color="auto"/>
            </w:tcBorders>
            <w:noWrap/>
            <w:hideMark/>
          </w:tcPr>
          <w:p w14:paraId="7E7D31C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169BDA7D"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4E063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1.3.7.1</w:t>
            </w:r>
          </w:p>
        </w:tc>
        <w:tc>
          <w:tcPr>
            <w:tcW w:w="8660" w:type="dxa"/>
            <w:noWrap/>
            <w:hideMark/>
          </w:tcPr>
          <w:p w14:paraId="18504199" w14:textId="0D467B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flujo y automatización del proceso de despliegue</w:t>
            </w:r>
          </w:p>
        </w:tc>
        <w:tc>
          <w:tcPr>
            <w:tcW w:w="2820" w:type="dxa"/>
            <w:noWrap/>
            <w:hideMark/>
          </w:tcPr>
          <w:p w14:paraId="59F13C1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1.3.6.4</w:t>
            </w:r>
          </w:p>
        </w:tc>
      </w:tr>
      <w:tr w:rsidR="003C3809" w:rsidRPr="007B2397" w14:paraId="6E1A611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419987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1.3.7.2</w:t>
            </w:r>
          </w:p>
        </w:tc>
        <w:tc>
          <w:tcPr>
            <w:tcW w:w="8660" w:type="dxa"/>
            <w:tcBorders>
              <w:top w:val="none" w:sz="0" w:space="0" w:color="auto"/>
              <w:bottom w:val="none" w:sz="0" w:space="0" w:color="auto"/>
            </w:tcBorders>
            <w:noWrap/>
            <w:hideMark/>
          </w:tcPr>
          <w:p w14:paraId="14FC04A0" w14:textId="15363662"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gestión de versiones y estrategias de monitoreo</w:t>
            </w:r>
          </w:p>
        </w:tc>
        <w:tc>
          <w:tcPr>
            <w:tcW w:w="2820" w:type="dxa"/>
            <w:tcBorders>
              <w:top w:val="none" w:sz="0" w:space="0" w:color="auto"/>
              <w:bottom w:val="none" w:sz="0" w:space="0" w:color="auto"/>
            </w:tcBorders>
            <w:noWrap/>
            <w:hideMark/>
          </w:tcPr>
          <w:p w14:paraId="234A228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1.3.7.1</w:t>
            </w:r>
          </w:p>
        </w:tc>
      </w:tr>
      <w:tr w:rsidR="003C3809" w:rsidRPr="00FB7B7F" w14:paraId="3D67B559"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0A977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w:t>
            </w:r>
          </w:p>
        </w:tc>
        <w:tc>
          <w:tcPr>
            <w:tcW w:w="8660" w:type="dxa"/>
            <w:noWrap/>
            <w:hideMark/>
          </w:tcPr>
          <w:p w14:paraId="0261F61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diagrama y estrategias de seguridad</w:t>
            </w:r>
          </w:p>
        </w:tc>
        <w:tc>
          <w:tcPr>
            <w:tcW w:w="2820" w:type="dxa"/>
            <w:noWrap/>
            <w:hideMark/>
          </w:tcPr>
          <w:p w14:paraId="032BABB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7D66B81C"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EA4D95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1.3.8.1</w:t>
            </w:r>
          </w:p>
        </w:tc>
        <w:tc>
          <w:tcPr>
            <w:tcW w:w="8660" w:type="dxa"/>
            <w:tcBorders>
              <w:top w:val="none" w:sz="0" w:space="0" w:color="auto"/>
              <w:bottom w:val="none" w:sz="0" w:space="0" w:color="auto"/>
            </w:tcBorders>
            <w:noWrap/>
            <w:hideMark/>
          </w:tcPr>
          <w:p w14:paraId="2532B1C7" w14:textId="7613DA9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requisitos y controles de seguridad</w:t>
            </w:r>
          </w:p>
        </w:tc>
        <w:tc>
          <w:tcPr>
            <w:tcW w:w="2820" w:type="dxa"/>
            <w:tcBorders>
              <w:top w:val="none" w:sz="0" w:space="0" w:color="auto"/>
              <w:bottom w:val="none" w:sz="0" w:space="0" w:color="auto"/>
            </w:tcBorders>
            <w:noWrap/>
            <w:hideMark/>
          </w:tcPr>
          <w:p w14:paraId="24DAEA9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1.3.7.2</w:t>
            </w:r>
          </w:p>
        </w:tc>
      </w:tr>
      <w:tr w:rsidR="003C3809" w:rsidRPr="007B2397" w14:paraId="52ED4786"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B203C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1.3.8.2</w:t>
            </w:r>
          </w:p>
        </w:tc>
        <w:tc>
          <w:tcPr>
            <w:tcW w:w="8660" w:type="dxa"/>
            <w:noWrap/>
            <w:hideMark/>
          </w:tcPr>
          <w:p w14:paraId="1047E201" w14:textId="1167610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estrategias de seguridad en el desarrollo de software</w:t>
            </w:r>
          </w:p>
        </w:tc>
        <w:tc>
          <w:tcPr>
            <w:tcW w:w="2820" w:type="dxa"/>
            <w:noWrap/>
            <w:hideMark/>
          </w:tcPr>
          <w:p w14:paraId="30B60BB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1.3.8.1</w:t>
            </w:r>
          </w:p>
        </w:tc>
      </w:tr>
      <w:tr w:rsidR="003C3809" w:rsidRPr="007B2397" w14:paraId="1F72D613"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3DDAEC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1.3.8.3</w:t>
            </w:r>
          </w:p>
        </w:tc>
        <w:tc>
          <w:tcPr>
            <w:tcW w:w="8660" w:type="dxa"/>
            <w:tcBorders>
              <w:top w:val="none" w:sz="0" w:space="0" w:color="auto"/>
              <w:bottom w:val="none" w:sz="0" w:space="0" w:color="auto"/>
            </w:tcBorders>
            <w:noWrap/>
            <w:hideMark/>
          </w:tcPr>
          <w:p w14:paraId="1A87E77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Documentación de procesos y diagramas</w:t>
            </w:r>
          </w:p>
        </w:tc>
        <w:tc>
          <w:tcPr>
            <w:tcW w:w="2820" w:type="dxa"/>
            <w:tcBorders>
              <w:top w:val="none" w:sz="0" w:space="0" w:color="auto"/>
              <w:bottom w:val="none" w:sz="0" w:space="0" w:color="auto"/>
            </w:tcBorders>
            <w:noWrap/>
            <w:hideMark/>
          </w:tcPr>
          <w:p w14:paraId="6AC84102"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1.3.8.2</w:t>
            </w:r>
          </w:p>
        </w:tc>
      </w:tr>
      <w:tr w:rsidR="003C3809" w:rsidRPr="007B2397" w14:paraId="2E642C9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B3BADF" w14:textId="0618EB26"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1.4</w:t>
            </w:r>
          </w:p>
        </w:tc>
        <w:tc>
          <w:tcPr>
            <w:tcW w:w="8660" w:type="dxa"/>
            <w:noWrap/>
            <w:hideMark/>
          </w:tcPr>
          <w:p w14:paraId="7514DD5E" w14:textId="0501C6D5" w:rsidR="003C3809" w:rsidRPr="003C3809"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Aseguramiento de calidad</w:t>
            </w:r>
          </w:p>
        </w:tc>
        <w:tc>
          <w:tcPr>
            <w:tcW w:w="2820" w:type="dxa"/>
            <w:noWrap/>
            <w:hideMark/>
          </w:tcPr>
          <w:p w14:paraId="3C7D4F9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lang w:eastAsia="en-GB"/>
              </w:rPr>
            </w:pPr>
            <w:r w:rsidRPr="007B2397">
              <w:rPr>
                <w:rFonts w:ascii="Arial" w:eastAsia="Times New Roman" w:hAnsi="Arial" w:cs="Arial"/>
                <w:color w:val="FFFFFF" w:themeColor="background1"/>
                <w:lang w:eastAsia="en-GB"/>
              </w:rPr>
              <w:t> </w:t>
            </w:r>
          </w:p>
        </w:tc>
      </w:tr>
      <w:tr w:rsidR="003C3809" w:rsidRPr="007B2397" w14:paraId="3B5D487E"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40FDF5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w:t>
            </w:r>
          </w:p>
        </w:tc>
        <w:tc>
          <w:tcPr>
            <w:tcW w:w="8660" w:type="dxa"/>
            <w:tcBorders>
              <w:top w:val="none" w:sz="0" w:space="0" w:color="auto"/>
              <w:bottom w:val="none" w:sz="0" w:space="0" w:color="auto"/>
            </w:tcBorders>
            <w:noWrap/>
            <w:hideMark/>
          </w:tcPr>
          <w:p w14:paraId="7FF907A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Estrategias de prueba</w:t>
            </w:r>
          </w:p>
        </w:tc>
        <w:tc>
          <w:tcPr>
            <w:tcW w:w="2820" w:type="dxa"/>
            <w:tcBorders>
              <w:top w:val="none" w:sz="0" w:space="0" w:color="auto"/>
              <w:bottom w:val="none" w:sz="0" w:space="0" w:color="auto"/>
            </w:tcBorders>
            <w:noWrap/>
            <w:hideMark/>
          </w:tcPr>
          <w:p w14:paraId="0FA801E4"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09A22C53"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B2DA4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1.4.1.1</w:t>
            </w:r>
          </w:p>
        </w:tc>
        <w:tc>
          <w:tcPr>
            <w:tcW w:w="8660" w:type="dxa"/>
            <w:noWrap/>
            <w:hideMark/>
          </w:tcPr>
          <w:p w14:paraId="5C6B7FDF" w14:textId="020404C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tipos de pruebas</w:t>
            </w:r>
          </w:p>
        </w:tc>
        <w:tc>
          <w:tcPr>
            <w:tcW w:w="2820" w:type="dxa"/>
            <w:noWrap/>
            <w:hideMark/>
          </w:tcPr>
          <w:p w14:paraId="231577D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1.1.4.3</w:t>
            </w:r>
          </w:p>
        </w:tc>
      </w:tr>
      <w:tr w:rsidR="003C3809" w:rsidRPr="007B2397" w14:paraId="3DB2DCE6"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D8B23C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1.4.1.2</w:t>
            </w:r>
          </w:p>
        </w:tc>
        <w:tc>
          <w:tcPr>
            <w:tcW w:w="8660" w:type="dxa"/>
            <w:tcBorders>
              <w:top w:val="none" w:sz="0" w:space="0" w:color="auto"/>
              <w:bottom w:val="none" w:sz="0" w:space="0" w:color="auto"/>
            </w:tcBorders>
            <w:noWrap/>
            <w:hideMark/>
          </w:tcPr>
          <w:p w14:paraId="4DE74E0C" w14:textId="0E16DD58"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casos de prueba</w:t>
            </w:r>
          </w:p>
        </w:tc>
        <w:tc>
          <w:tcPr>
            <w:tcW w:w="2820" w:type="dxa"/>
            <w:tcBorders>
              <w:top w:val="none" w:sz="0" w:space="0" w:color="auto"/>
              <w:bottom w:val="none" w:sz="0" w:space="0" w:color="auto"/>
            </w:tcBorders>
            <w:noWrap/>
            <w:hideMark/>
          </w:tcPr>
          <w:p w14:paraId="3DA9FF45"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1.4.1.1</w:t>
            </w:r>
          </w:p>
        </w:tc>
      </w:tr>
      <w:tr w:rsidR="003C3809" w:rsidRPr="007B2397" w14:paraId="3EFA9B6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D12D7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1.4.1.3</w:t>
            </w:r>
          </w:p>
        </w:tc>
        <w:tc>
          <w:tcPr>
            <w:tcW w:w="8660" w:type="dxa"/>
            <w:noWrap/>
            <w:hideMark/>
          </w:tcPr>
          <w:p w14:paraId="20C8D8E9" w14:textId="61D70389"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estrategias</w:t>
            </w:r>
          </w:p>
        </w:tc>
        <w:tc>
          <w:tcPr>
            <w:tcW w:w="2820" w:type="dxa"/>
            <w:noWrap/>
            <w:hideMark/>
          </w:tcPr>
          <w:p w14:paraId="54363776"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1.4.1.2</w:t>
            </w:r>
          </w:p>
        </w:tc>
      </w:tr>
      <w:tr w:rsidR="003C3809" w:rsidRPr="007B2397" w14:paraId="53E67C7A"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tcPr>
          <w:p w14:paraId="76E9586C" w14:textId="68C49F58"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1.4.1.4</w:t>
            </w:r>
          </w:p>
        </w:tc>
        <w:tc>
          <w:tcPr>
            <w:tcW w:w="8660" w:type="dxa"/>
            <w:tcBorders>
              <w:top w:val="none" w:sz="0" w:space="0" w:color="auto"/>
              <w:bottom w:val="single" w:sz="4" w:space="0" w:color="auto"/>
            </w:tcBorders>
            <w:noWrap/>
          </w:tcPr>
          <w:p w14:paraId="70F229AF" w14:textId="7793C39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pruebas</w:t>
            </w:r>
          </w:p>
        </w:tc>
        <w:tc>
          <w:tcPr>
            <w:tcW w:w="2820" w:type="dxa"/>
            <w:tcBorders>
              <w:top w:val="none" w:sz="0" w:space="0" w:color="auto"/>
              <w:bottom w:val="single" w:sz="4" w:space="0" w:color="auto"/>
            </w:tcBorders>
            <w:noWrap/>
          </w:tcPr>
          <w:p w14:paraId="1536018F" w14:textId="03CB936D"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1.4.1.3</w:t>
            </w:r>
          </w:p>
        </w:tc>
      </w:tr>
      <w:tr w:rsidR="003C3809" w:rsidRPr="00FB7B7F" w14:paraId="4D81811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2F27DF8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1.4.2</w:t>
            </w:r>
          </w:p>
        </w:tc>
        <w:tc>
          <w:tcPr>
            <w:tcW w:w="8660" w:type="dxa"/>
            <w:tcBorders>
              <w:top w:val="single" w:sz="4" w:space="0" w:color="auto"/>
            </w:tcBorders>
            <w:noWrap/>
            <w:hideMark/>
          </w:tcPr>
          <w:p w14:paraId="27B84C7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Selección de herramientas de prueba</w:t>
            </w:r>
          </w:p>
        </w:tc>
        <w:tc>
          <w:tcPr>
            <w:tcW w:w="2820" w:type="dxa"/>
            <w:tcBorders>
              <w:top w:val="single" w:sz="4" w:space="0" w:color="auto"/>
            </w:tcBorders>
            <w:noWrap/>
            <w:hideMark/>
          </w:tcPr>
          <w:p w14:paraId="64593635"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3053D951"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C41660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1.4.2.1</w:t>
            </w:r>
          </w:p>
        </w:tc>
        <w:tc>
          <w:tcPr>
            <w:tcW w:w="8660" w:type="dxa"/>
            <w:tcBorders>
              <w:top w:val="none" w:sz="0" w:space="0" w:color="auto"/>
              <w:bottom w:val="none" w:sz="0" w:space="0" w:color="auto"/>
            </w:tcBorders>
            <w:noWrap/>
            <w:hideMark/>
          </w:tcPr>
          <w:p w14:paraId="73F325BA" w14:textId="01D67F5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herramientas para pruebas manuales</w:t>
            </w:r>
          </w:p>
        </w:tc>
        <w:tc>
          <w:tcPr>
            <w:tcW w:w="2820" w:type="dxa"/>
            <w:tcBorders>
              <w:top w:val="none" w:sz="0" w:space="0" w:color="auto"/>
              <w:bottom w:val="none" w:sz="0" w:space="0" w:color="auto"/>
            </w:tcBorders>
            <w:noWrap/>
            <w:hideMark/>
          </w:tcPr>
          <w:p w14:paraId="51FB4A07" w14:textId="4E6D8634"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1.4.1.4</w:t>
            </w:r>
          </w:p>
        </w:tc>
      </w:tr>
      <w:tr w:rsidR="003C3809" w:rsidRPr="007B2397" w14:paraId="1198761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C4CC0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1.4.2.2</w:t>
            </w:r>
          </w:p>
        </w:tc>
        <w:tc>
          <w:tcPr>
            <w:tcW w:w="8660" w:type="dxa"/>
            <w:noWrap/>
            <w:hideMark/>
          </w:tcPr>
          <w:p w14:paraId="67D4B71B" w14:textId="16E86DE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herramientas para pruebas automatizadas</w:t>
            </w:r>
          </w:p>
        </w:tc>
        <w:tc>
          <w:tcPr>
            <w:tcW w:w="2820" w:type="dxa"/>
            <w:noWrap/>
            <w:hideMark/>
          </w:tcPr>
          <w:p w14:paraId="66818356" w14:textId="6A31F585"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1.4.1.4</w:t>
            </w:r>
          </w:p>
        </w:tc>
      </w:tr>
      <w:tr w:rsidR="003C3809" w:rsidRPr="00FB7B7F" w14:paraId="0DE3585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0F7809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w:t>
            </w:r>
          </w:p>
        </w:tc>
        <w:tc>
          <w:tcPr>
            <w:tcW w:w="8660" w:type="dxa"/>
            <w:tcBorders>
              <w:top w:val="none" w:sz="0" w:space="0" w:color="auto"/>
              <w:bottom w:val="none" w:sz="0" w:space="0" w:color="auto"/>
            </w:tcBorders>
            <w:noWrap/>
            <w:hideMark/>
          </w:tcPr>
          <w:p w14:paraId="520CDCB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Estrategias de automatización de pruebas</w:t>
            </w:r>
          </w:p>
        </w:tc>
        <w:tc>
          <w:tcPr>
            <w:tcW w:w="2820" w:type="dxa"/>
            <w:tcBorders>
              <w:top w:val="none" w:sz="0" w:space="0" w:color="auto"/>
              <w:bottom w:val="none" w:sz="0" w:space="0" w:color="auto"/>
            </w:tcBorders>
            <w:noWrap/>
            <w:hideMark/>
          </w:tcPr>
          <w:p w14:paraId="527C841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00D5E5D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C1DFF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1.4.3.1</w:t>
            </w:r>
          </w:p>
        </w:tc>
        <w:tc>
          <w:tcPr>
            <w:tcW w:w="8660" w:type="dxa"/>
            <w:noWrap/>
            <w:hideMark/>
          </w:tcPr>
          <w:p w14:paraId="59BA146B" w14:textId="488DB75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requisitos y diseñar arquitectura de automatización</w:t>
            </w:r>
          </w:p>
        </w:tc>
        <w:tc>
          <w:tcPr>
            <w:tcW w:w="2820" w:type="dxa"/>
            <w:noWrap/>
            <w:hideMark/>
          </w:tcPr>
          <w:p w14:paraId="52AE393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1.4.2.1, 1.4.2.2</w:t>
            </w:r>
          </w:p>
        </w:tc>
      </w:tr>
      <w:tr w:rsidR="003C3809" w:rsidRPr="007B2397" w14:paraId="2F1B3D8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8DF7AC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1.4.3.2</w:t>
            </w:r>
          </w:p>
        </w:tc>
        <w:tc>
          <w:tcPr>
            <w:tcW w:w="8660" w:type="dxa"/>
            <w:tcBorders>
              <w:top w:val="none" w:sz="0" w:space="0" w:color="auto"/>
              <w:bottom w:val="none" w:sz="0" w:space="0" w:color="auto"/>
            </w:tcBorders>
            <w:noWrap/>
            <w:hideMark/>
          </w:tcPr>
          <w:p w14:paraId="20758F3E" w14:textId="2D6761F8"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capacitación y documentación</w:t>
            </w:r>
          </w:p>
        </w:tc>
        <w:tc>
          <w:tcPr>
            <w:tcW w:w="2820" w:type="dxa"/>
            <w:tcBorders>
              <w:top w:val="none" w:sz="0" w:space="0" w:color="auto"/>
              <w:bottom w:val="none" w:sz="0" w:space="0" w:color="auto"/>
            </w:tcBorders>
            <w:noWrap/>
            <w:hideMark/>
          </w:tcPr>
          <w:p w14:paraId="5904FAE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1.4.3.1</w:t>
            </w:r>
          </w:p>
        </w:tc>
      </w:tr>
      <w:tr w:rsidR="003C3809" w:rsidRPr="00FB7B7F" w14:paraId="707EDB35"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14946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w:t>
            </w:r>
          </w:p>
        </w:tc>
        <w:tc>
          <w:tcPr>
            <w:tcW w:w="8660" w:type="dxa"/>
            <w:noWrap/>
            <w:hideMark/>
          </w:tcPr>
          <w:p w14:paraId="078EE36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 de reporte de errores y defectos</w:t>
            </w:r>
          </w:p>
        </w:tc>
        <w:tc>
          <w:tcPr>
            <w:tcW w:w="2820" w:type="dxa"/>
            <w:noWrap/>
            <w:hideMark/>
          </w:tcPr>
          <w:p w14:paraId="0FB6BD0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40F8011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DAC716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1.4.4.1</w:t>
            </w:r>
          </w:p>
        </w:tc>
        <w:tc>
          <w:tcPr>
            <w:tcW w:w="8660" w:type="dxa"/>
            <w:tcBorders>
              <w:top w:val="none" w:sz="0" w:space="0" w:color="auto"/>
              <w:bottom w:val="none" w:sz="0" w:space="0" w:color="auto"/>
            </w:tcBorders>
            <w:noWrap/>
            <w:hideMark/>
          </w:tcPr>
          <w:p w14:paraId="6B871451" w14:textId="1DC5DD60"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plantillas, criterios y proceso de reporte</w:t>
            </w:r>
          </w:p>
        </w:tc>
        <w:tc>
          <w:tcPr>
            <w:tcW w:w="2820" w:type="dxa"/>
            <w:tcBorders>
              <w:top w:val="none" w:sz="0" w:space="0" w:color="auto"/>
              <w:bottom w:val="none" w:sz="0" w:space="0" w:color="auto"/>
            </w:tcBorders>
            <w:noWrap/>
            <w:hideMark/>
          </w:tcPr>
          <w:p w14:paraId="38236575"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1.4.3.2</w:t>
            </w:r>
          </w:p>
        </w:tc>
      </w:tr>
      <w:tr w:rsidR="003C3809" w:rsidRPr="007B2397" w14:paraId="00573B83"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4D8833"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1.4.4.2</w:t>
            </w:r>
          </w:p>
        </w:tc>
        <w:tc>
          <w:tcPr>
            <w:tcW w:w="8660" w:type="dxa"/>
            <w:noWrap/>
            <w:hideMark/>
          </w:tcPr>
          <w:p w14:paraId="0A6EC7A6" w14:textId="40B44910"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flujo de trabajo de gestión de errores</w:t>
            </w:r>
          </w:p>
        </w:tc>
        <w:tc>
          <w:tcPr>
            <w:tcW w:w="2820" w:type="dxa"/>
            <w:noWrap/>
            <w:hideMark/>
          </w:tcPr>
          <w:p w14:paraId="56EDEAD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1.4.4.1</w:t>
            </w:r>
          </w:p>
        </w:tc>
      </w:tr>
      <w:tr w:rsidR="003C3809" w:rsidRPr="007B2397" w14:paraId="6A5CF32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8D48DBA" w14:textId="7F0BE2B1"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1.5</w:t>
            </w:r>
          </w:p>
        </w:tc>
        <w:tc>
          <w:tcPr>
            <w:tcW w:w="8660" w:type="dxa"/>
            <w:tcBorders>
              <w:top w:val="none" w:sz="0" w:space="0" w:color="auto"/>
              <w:bottom w:val="none" w:sz="0" w:space="0" w:color="auto"/>
            </w:tcBorders>
            <w:noWrap/>
            <w:hideMark/>
          </w:tcPr>
          <w:p w14:paraId="7D4DF33B" w14:textId="0604A980" w:rsidR="003C3809" w:rsidRPr="003C3809"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Producto y requerimientos</w:t>
            </w:r>
          </w:p>
        </w:tc>
        <w:tc>
          <w:tcPr>
            <w:tcW w:w="2820" w:type="dxa"/>
            <w:tcBorders>
              <w:top w:val="none" w:sz="0" w:space="0" w:color="auto"/>
              <w:bottom w:val="none" w:sz="0" w:space="0" w:color="auto"/>
            </w:tcBorders>
            <w:noWrap/>
            <w:hideMark/>
          </w:tcPr>
          <w:p w14:paraId="32791665"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lang w:eastAsia="en-GB"/>
              </w:rPr>
            </w:pPr>
            <w:r w:rsidRPr="007B2397">
              <w:rPr>
                <w:rFonts w:ascii="Arial" w:eastAsia="Times New Roman" w:hAnsi="Arial" w:cs="Arial"/>
                <w:color w:val="FFFFFF" w:themeColor="background1"/>
                <w:lang w:eastAsia="en-GB"/>
              </w:rPr>
              <w:t> </w:t>
            </w:r>
          </w:p>
        </w:tc>
      </w:tr>
      <w:tr w:rsidR="003C3809" w:rsidRPr="00FB7B7F" w14:paraId="2A771D9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EA51C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1.5.1</w:t>
            </w:r>
          </w:p>
        </w:tc>
        <w:tc>
          <w:tcPr>
            <w:tcW w:w="8660" w:type="dxa"/>
            <w:noWrap/>
            <w:hideMark/>
          </w:tcPr>
          <w:p w14:paraId="5A4F205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Épicas y tareas iniciales de producto</w:t>
            </w:r>
          </w:p>
        </w:tc>
        <w:tc>
          <w:tcPr>
            <w:tcW w:w="2820" w:type="dxa"/>
            <w:noWrap/>
            <w:hideMark/>
          </w:tcPr>
          <w:p w14:paraId="2899AC63"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039F1BC6"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6B6281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1.5.1.1</w:t>
            </w:r>
          </w:p>
        </w:tc>
        <w:tc>
          <w:tcPr>
            <w:tcW w:w="8660" w:type="dxa"/>
            <w:tcBorders>
              <w:top w:val="none" w:sz="0" w:space="0" w:color="auto"/>
              <w:bottom w:val="none" w:sz="0" w:space="0" w:color="auto"/>
            </w:tcBorders>
            <w:noWrap/>
            <w:hideMark/>
          </w:tcPr>
          <w:p w14:paraId="052C7065" w14:textId="182D9D7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épicas del producto</w:t>
            </w:r>
          </w:p>
        </w:tc>
        <w:tc>
          <w:tcPr>
            <w:tcW w:w="2820" w:type="dxa"/>
            <w:tcBorders>
              <w:top w:val="none" w:sz="0" w:space="0" w:color="auto"/>
              <w:bottom w:val="none" w:sz="0" w:space="0" w:color="auto"/>
            </w:tcBorders>
            <w:noWrap/>
            <w:hideMark/>
          </w:tcPr>
          <w:p w14:paraId="14E0801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1.4.4.2</w:t>
            </w:r>
          </w:p>
        </w:tc>
      </w:tr>
      <w:tr w:rsidR="003C3809" w:rsidRPr="007B2397" w14:paraId="479E9364"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F9227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1.5.1.2</w:t>
            </w:r>
          </w:p>
        </w:tc>
        <w:tc>
          <w:tcPr>
            <w:tcW w:w="8660" w:type="dxa"/>
            <w:noWrap/>
            <w:hideMark/>
          </w:tcPr>
          <w:p w14:paraId="35AD1204" w14:textId="7F09AF3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Desglosar y documentar épicas en tareas iniciales</w:t>
            </w:r>
          </w:p>
        </w:tc>
        <w:tc>
          <w:tcPr>
            <w:tcW w:w="2820" w:type="dxa"/>
            <w:noWrap/>
            <w:hideMark/>
          </w:tcPr>
          <w:p w14:paraId="4B98FFE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1.5.1.1</w:t>
            </w:r>
          </w:p>
        </w:tc>
      </w:tr>
      <w:tr w:rsidR="003C3809" w:rsidRPr="007B2397" w14:paraId="4DF6AD2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98945E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w:t>
            </w:r>
          </w:p>
        </w:tc>
        <w:tc>
          <w:tcPr>
            <w:tcW w:w="8660" w:type="dxa"/>
            <w:tcBorders>
              <w:top w:val="none" w:sz="0" w:space="0" w:color="auto"/>
              <w:bottom w:val="none" w:sz="0" w:space="0" w:color="auto"/>
            </w:tcBorders>
            <w:noWrap/>
            <w:hideMark/>
          </w:tcPr>
          <w:p w14:paraId="124CBD2A"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Épicas y tareas técnicas</w:t>
            </w:r>
          </w:p>
        </w:tc>
        <w:tc>
          <w:tcPr>
            <w:tcW w:w="2820" w:type="dxa"/>
            <w:tcBorders>
              <w:top w:val="none" w:sz="0" w:space="0" w:color="auto"/>
              <w:bottom w:val="none" w:sz="0" w:space="0" w:color="auto"/>
            </w:tcBorders>
            <w:noWrap/>
            <w:hideMark/>
          </w:tcPr>
          <w:p w14:paraId="2501B7D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62BC7EEF"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5DF9F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1.5.2.1</w:t>
            </w:r>
          </w:p>
        </w:tc>
        <w:tc>
          <w:tcPr>
            <w:tcW w:w="8660" w:type="dxa"/>
            <w:noWrap/>
            <w:hideMark/>
          </w:tcPr>
          <w:p w14:paraId="2F4BBDDE" w14:textId="01B24A0C"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épicas de diseño de arquitectura e infraestructura</w:t>
            </w:r>
          </w:p>
        </w:tc>
        <w:tc>
          <w:tcPr>
            <w:tcW w:w="2820" w:type="dxa"/>
            <w:noWrap/>
            <w:hideMark/>
          </w:tcPr>
          <w:p w14:paraId="07BFC385"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1.5.1.2</w:t>
            </w:r>
          </w:p>
        </w:tc>
      </w:tr>
      <w:tr w:rsidR="003C3809" w:rsidRPr="007B2397" w14:paraId="3734758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45E8AC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1.5.2.2</w:t>
            </w:r>
          </w:p>
        </w:tc>
        <w:tc>
          <w:tcPr>
            <w:tcW w:w="8660" w:type="dxa"/>
            <w:tcBorders>
              <w:top w:val="none" w:sz="0" w:space="0" w:color="auto"/>
              <w:bottom w:val="none" w:sz="0" w:space="0" w:color="auto"/>
            </w:tcBorders>
            <w:noWrap/>
            <w:hideMark/>
          </w:tcPr>
          <w:p w14:paraId="6A002E4B" w14:textId="021FD0D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épicas de aseguramiento de calidad</w:t>
            </w:r>
          </w:p>
        </w:tc>
        <w:tc>
          <w:tcPr>
            <w:tcW w:w="2820" w:type="dxa"/>
            <w:tcBorders>
              <w:top w:val="none" w:sz="0" w:space="0" w:color="auto"/>
              <w:bottom w:val="none" w:sz="0" w:space="0" w:color="auto"/>
            </w:tcBorders>
            <w:noWrap/>
            <w:hideMark/>
          </w:tcPr>
          <w:p w14:paraId="23FCE045"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1.5.1.2</w:t>
            </w:r>
          </w:p>
        </w:tc>
      </w:tr>
      <w:tr w:rsidR="003C3809" w:rsidRPr="007B2397" w14:paraId="3638E26C"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8EB52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1.5.2.3</w:t>
            </w:r>
          </w:p>
        </w:tc>
        <w:tc>
          <w:tcPr>
            <w:tcW w:w="8660" w:type="dxa"/>
            <w:noWrap/>
            <w:hideMark/>
          </w:tcPr>
          <w:p w14:paraId="67C8A0F0" w14:textId="232063D5"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Definir tareas técnicas</w:t>
            </w:r>
          </w:p>
        </w:tc>
        <w:tc>
          <w:tcPr>
            <w:tcW w:w="2820" w:type="dxa"/>
            <w:noWrap/>
            <w:hideMark/>
          </w:tcPr>
          <w:p w14:paraId="16D2F62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1.5.2.1, 1.5.2.2</w:t>
            </w:r>
          </w:p>
        </w:tc>
      </w:tr>
      <w:tr w:rsidR="003C3809" w:rsidRPr="00FB7B7F" w14:paraId="3C920233"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F5316E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w:t>
            </w:r>
          </w:p>
        </w:tc>
        <w:tc>
          <w:tcPr>
            <w:tcW w:w="8660" w:type="dxa"/>
            <w:tcBorders>
              <w:top w:val="none" w:sz="0" w:space="0" w:color="auto"/>
              <w:bottom w:val="none" w:sz="0" w:space="0" w:color="auto"/>
            </w:tcBorders>
            <w:noWrap/>
            <w:hideMark/>
          </w:tcPr>
          <w:p w14:paraId="71A3B686"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Priorización de épicas y tareas</w:t>
            </w:r>
          </w:p>
        </w:tc>
        <w:tc>
          <w:tcPr>
            <w:tcW w:w="2820" w:type="dxa"/>
            <w:tcBorders>
              <w:top w:val="none" w:sz="0" w:space="0" w:color="auto"/>
              <w:bottom w:val="none" w:sz="0" w:space="0" w:color="auto"/>
            </w:tcBorders>
            <w:noWrap/>
            <w:hideMark/>
          </w:tcPr>
          <w:p w14:paraId="309E1B8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4ECA54C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6B2C4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1.5.3.1</w:t>
            </w:r>
          </w:p>
        </w:tc>
        <w:tc>
          <w:tcPr>
            <w:tcW w:w="8660" w:type="dxa"/>
            <w:noWrap/>
            <w:hideMark/>
          </w:tcPr>
          <w:p w14:paraId="528F74A4" w14:textId="056B4CF6"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Establecer criterios de priorización</w:t>
            </w:r>
          </w:p>
        </w:tc>
        <w:tc>
          <w:tcPr>
            <w:tcW w:w="2820" w:type="dxa"/>
            <w:noWrap/>
            <w:hideMark/>
          </w:tcPr>
          <w:p w14:paraId="647A9C4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1.5.2.3</w:t>
            </w:r>
          </w:p>
        </w:tc>
      </w:tr>
      <w:tr w:rsidR="003C3809" w:rsidRPr="007B2397" w14:paraId="69450E7F"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4323B30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1.5.3.2</w:t>
            </w:r>
          </w:p>
        </w:tc>
        <w:tc>
          <w:tcPr>
            <w:tcW w:w="8660" w:type="dxa"/>
            <w:tcBorders>
              <w:top w:val="none" w:sz="0" w:space="0" w:color="auto"/>
              <w:bottom w:val="single" w:sz="4" w:space="0" w:color="auto"/>
            </w:tcBorders>
            <w:noWrap/>
            <w:hideMark/>
          </w:tcPr>
          <w:p w14:paraId="4B981817" w14:textId="77ED8CD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Considerar dependencias y riesgos</w:t>
            </w:r>
          </w:p>
        </w:tc>
        <w:tc>
          <w:tcPr>
            <w:tcW w:w="2820" w:type="dxa"/>
            <w:tcBorders>
              <w:top w:val="none" w:sz="0" w:space="0" w:color="auto"/>
              <w:bottom w:val="single" w:sz="4" w:space="0" w:color="auto"/>
            </w:tcBorders>
            <w:noWrap/>
            <w:hideMark/>
          </w:tcPr>
          <w:p w14:paraId="24E1108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1.5.3.1</w:t>
            </w:r>
          </w:p>
        </w:tc>
      </w:tr>
      <w:tr w:rsidR="003C3809" w:rsidRPr="007B2397" w14:paraId="76A6AED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194A021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1.5.3.3</w:t>
            </w:r>
          </w:p>
        </w:tc>
        <w:tc>
          <w:tcPr>
            <w:tcW w:w="8660" w:type="dxa"/>
            <w:tcBorders>
              <w:top w:val="single" w:sz="4" w:space="0" w:color="auto"/>
            </w:tcBorders>
            <w:noWrap/>
            <w:hideMark/>
          </w:tcPr>
          <w:p w14:paraId="473F1208" w14:textId="2C9DA66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Asignar prioridades</w:t>
            </w:r>
          </w:p>
        </w:tc>
        <w:tc>
          <w:tcPr>
            <w:tcW w:w="2820" w:type="dxa"/>
            <w:tcBorders>
              <w:top w:val="single" w:sz="4" w:space="0" w:color="auto"/>
            </w:tcBorders>
            <w:noWrap/>
            <w:hideMark/>
          </w:tcPr>
          <w:p w14:paraId="59A3A96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1.5.3.2</w:t>
            </w:r>
          </w:p>
        </w:tc>
      </w:tr>
      <w:tr w:rsidR="003C3809" w:rsidRPr="00FB7B7F" w14:paraId="395B8F2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38EEA9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w:t>
            </w:r>
          </w:p>
        </w:tc>
        <w:tc>
          <w:tcPr>
            <w:tcW w:w="8660" w:type="dxa"/>
            <w:tcBorders>
              <w:top w:val="none" w:sz="0" w:space="0" w:color="auto"/>
              <w:bottom w:val="none" w:sz="0" w:space="0" w:color="auto"/>
            </w:tcBorders>
            <w:noWrap/>
            <w:hideMark/>
          </w:tcPr>
          <w:p w14:paraId="4CCB67F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Alcance de prueba de concepto</w:t>
            </w:r>
          </w:p>
        </w:tc>
        <w:tc>
          <w:tcPr>
            <w:tcW w:w="2820" w:type="dxa"/>
            <w:tcBorders>
              <w:top w:val="none" w:sz="0" w:space="0" w:color="auto"/>
              <w:bottom w:val="none" w:sz="0" w:space="0" w:color="auto"/>
            </w:tcBorders>
            <w:noWrap/>
            <w:hideMark/>
          </w:tcPr>
          <w:p w14:paraId="32607454"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444EFD8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90E1A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1.5.4.1</w:t>
            </w:r>
          </w:p>
        </w:tc>
        <w:tc>
          <w:tcPr>
            <w:tcW w:w="8660" w:type="dxa"/>
            <w:noWrap/>
            <w:hideMark/>
          </w:tcPr>
          <w:p w14:paraId="392DACDE" w14:textId="431B1DA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objetivos de la prueba de concepto</w:t>
            </w:r>
          </w:p>
        </w:tc>
        <w:tc>
          <w:tcPr>
            <w:tcW w:w="2820" w:type="dxa"/>
            <w:noWrap/>
            <w:hideMark/>
          </w:tcPr>
          <w:p w14:paraId="284D9B63"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1.5.3.3</w:t>
            </w:r>
          </w:p>
        </w:tc>
      </w:tr>
      <w:tr w:rsidR="003C3809" w:rsidRPr="007B2397" w14:paraId="4D68E99B"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56118B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1.5.4.2</w:t>
            </w:r>
          </w:p>
        </w:tc>
        <w:tc>
          <w:tcPr>
            <w:tcW w:w="8660" w:type="dxa"/>
            <w:tcBorders>
              <w:top w:val="none" w:sz="0" w:space="0" w:color="auto"/>
              <w:bottom w:val="none" w:sz="0" w:space="0" w:color="auto"/>
            </w:tcBorders>
            <w:noWrap/>
            <w:hideMark/>
          </w:tcPr>
          <w:p w14:paraId="18FDAA7A" w14:textId="1E7FF7A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Seleccionar funcionalidades clave</w:t>
            </w:r>
          </w:p>
        </w:tc>
        <w:tc>
          <w:tcPr>
            <w:tcW w:w="2820" w:type="dxa"/>
            <w:tcBorders>
              <w:top w:val="none" w:sz="0" w:space="0" w:color="auto"/>
              <w:bottom w:val="none" w:sz="0" w:space="0" w:color="auto"/>
            </w:tcBorders>
            <w:noWrap/>
            <w:hideMark/>
          </w:tcPr>
          <w:p w14:paraId="5681D22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1.5.4.1</w:t>
            </w:r>
          </w:p>
        </w:tc>
      </w:tr>
      <w:tr w:rsidR="003C3809" w:rsidRPr="007B2397" w14:paraId="7429916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D6B04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w:t>
            </w:r>
          </w:p>
        </w:tc>
        <w:tc>
          <w:tcPr>
            <w:tcW w:w="8660" w:type="dxa"/>
            <w:noWrap/>
            <w:hideMark/>
          </w:tcPr>
          <w:p w14:paraId="633687B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Alcance de producto mínimo</w:t>
            </w:r>
          </w:p>
        </w:tc>
        <w:tc>
          <w:tcPr>
            <w:tcW w:w="2820" w:type="dxa"/>
            <w:noWrap/>
            <w:hideMark/>
          </w:tcPr>
          <w:p w14:paraId="3E022A9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68BFAC5B"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9BC7B2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1.5.5.1</w:t>
            </w:r>
          </w:p>
        </w:tc>
        <w:tc>
          <w:tcPr>
            <w:tcW w:w="8660" w:type="dxa"/>
            <w:tcBorders>
              <w:top w:val="none" w:sz="0" w:space="0" w:color="auto"/>
              <w:bottom w:val="none" w:sz="0" w:space="0" w:color="auto"/>
            </w:tcBorders>
            <w:noWrap/>
            <w:hideMark/>
          </w:tcPr>
          <w:p w14:paraId="4ECE6E4C" w14:textId="597663C9"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objetivos del producto mínimo viable</w:t>
            </w:r>
          </w:p>
        </w:tc>
        <w:tc>
          <w:tcPr>
            <w:tcW w:w="2820" w:type="dxa"/>
            <w:tcBorders>
              <w:top w:val="none" w:sz="0" w:space="0" w:color="auto"/>
              <w:bottom w:val="none" w:sz="0" w:space="0" w:color="auto"/>
            </w:tcBorders>
            <w:noWrap/>
            <w:hideMark/>
          </w:tcPr>
          <w:p w14:paraId="606A4AA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1.5.4.2</w:t>
            </w:r>
          </w:p>
        </w:tc>
      </w:tr>
      <w:tr w:rsidR="003C3809" w:rsidRPr="007B2397" w14:paraId="74750F8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44134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1.5.5.2</w:t>
            </w:r>
          </w:p>
        </w:tc>
        <w:tc>
          <w:tcPr>
            <w:tcW w:w="8660" w:type="dxa"/>
            <w:noWrap/>
            <w:hideMark/>
          </w:tcPr>
          <w:p w14:paraId="7AA433B3" w14:textId="2E4982F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Priorizar funcionalidades</w:t>
            </w:r>
          </w:p>
        </w:tc>
        <w:tc>
          <w:tcPr>
            <w:tcW w:w="2820" w:type="dxa"/>
            <w:noWrap/>
            <w:hideMark/>
          </w:tcPr>
          <w:p w14:paraId="086060F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1.5.5.1</w:t>
            </w:r>
          </w:p>
        </w:tc>
      </w:tr>
      <w:tr w:rsidR="003C3809" w:rsidRPr="007B2397" w14:paraId="2A812E94"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9E20E3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1.5.5.3</w:t>
            </w:r>
          </w:p>
        </w:tc>
        <w:tc>
          <w:tcPr>
            <w:tcW w:w="8660" w:type="dxa"/>
            <w:tcBorders>
              <w:top w:val="none" w:sz="0" w:space="0" w:color="auto"/>
              <w:bottom w:val="none" w:sz="0" w:space="0" w:color="auto"/>
            </w:tcBorders>
            <w:noWrap/>
            <w:hideMark/>
          </w:tcPr>
          <w:p w14:paraId="0048B2E5" w14:textId="55C4EDDF"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criterios de aceptación</w:t>
            </w:r>
          </w:p>
        </w:tc>
        <w:tc>
          <w:tcPr>
            <w:tcW w:w="2820" w:type="dxa"/>
            <w:tcBorders>
              <w:top w:val="none" w:sz="0" w:space="0" w:color="auto"/>
              <w:bottom w:val="none" w:sz="0" w:space="0" w:color="auto"/>
            </w:tcBorders>
            <w:noWrap/>
            <w:hideMark/>
          </w:tcPr>
          <w:p w14:paraId="0003BD4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1.5.5.2</w:t>
            </w:r>
          </w:p>
        </w:tc>
      </w:tr>
      <w:tr w:rsidR="003C3809" w:rsidRPr="00FB7B7F" w14:paraId="273A52E6"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E4A73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8660" w:type="dxa"/>
            <w:noWrap/>
            <w:hideMark/>
          </w:tcPr>
          <w:p w14:paraId="36EEC261"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Estimación de tareas y equipo de desarrollo inicial</w:t>
            </w:r>
          </w:p>
        </w:tc>
        <w:tc>
          <w:tcPr>
            <w:tcW w:w="2820" w:type="dxa"/>
            <w:noWrap/>
            <w:hideMark/>
          </w:tcPr>
          <w:p w14:paraId="00A3CE9F"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2D225DCC"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38B10A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1.5.6.1</w:t>
            </w:r>
          </w:p>
        </w:tc>
        <w:tc>
          <w:tcPr>
            <w:tcW w:w="8660" w:type="dxa"/>
            <w:tcBorders>
              <w:top w:val="none" w:sz="0" w:space="0" w:color="auto"/>
              <w:bottom w:val="none" w:sz="0" w:space="0" w:color="auto"/>
            </w:tcBorders>
            <w:noWrap/>
            <w:hideMark/>
          </w:tcPr>
          <w:p w14:paraId="090BC15D" w14:textId="20A7358C"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Estimar esfuerzo y recursos</w:t>
            </w:r>
          </w:p>
        </w:tc>
        <w:tc>
          <w:tcPr>
            <w:tcW w:w="2820" w:type="dxa"/>
            <w:tcBorders>
              <w:top w:val="none" w:sz="0" w:space="0" w:color="auto"/>
              <w:bottom w:val="none" w:sz="0" w:space="0" w:color="auto"/>
            </w:tcBorders>
            <w:noWrap/>
            <w:hideMark/>
          </w:tcPr>
          <w:p w14:paraId="2305B5F6"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1.5.5.3</w:t>
            </w:r>
          </w:p>
        </w:tc>
      </w:tr>
      <w:tr w:rsidR="003C3809" w:rsidRPr="007B2397" w14:paraId="507D3765"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751884"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1.5.6.2</w:t>
            </w:r>
          </w:p>
        </w:tc>
        <w:tc>
          <w:tcPr>
            <w:tcW w:w="8660" w:type="dxa"/>
            <w:noWrap/>
            <w:hideMark/>
          </w:tcPr>
          <w:p w14:paraId="193A4108" w14:textId="5345CE99"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roles y responsabilidades</w:t>
            </w:r>
          </w:p>
        </w:tc>
        <w:tc>
          <w:tcPr>
            <w:tcW w:w="2820" w:type="dxa"/>
            <w:noWrap/>
            <w:hideMark/>
          </w:tcPr>
          <w:p w14:paraId="6ADD8D2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1.5.6.1</w:t>
            </w:r>
          </w:p>
        </w:tc>
      </w:tr>
      <w:tr w:rsidR="003C3809" w:rsidRPr="007B2397" w14:paraId="549A2253"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EC309A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1.5.6.3</w:t>
            </w:r>
          </w:p>
        </w:tc>
        <w:tc>
          <w:tcPr>
            <w:tcW w:w="8660" w:type="dxa"/>
            <w:tcBorders>
              <w:top w:val="none" w:sz="0" w:space="0" w:color="auto"/>
              <w:bottom w:val="none" w:sz="0" w:space="0" w:color="auto"/>
            </w:tcBorders>
            <w:noWrap/>
            <w:hideMark/>
          </w:tcPr>
          <w:p w14:paraId="4B568EC8" w14:textId="7BAED1D1"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Identificar habilidades requeridas</w:t>
            </w:r>
          </w:p>
        </w:tc>
        <w:tc>
          <w:tcPr>
            <w:tcW w:w="2820" w:type="dxa"/>
            <w:tcBorders>
              <w:top w:val="none" w:sz="0" w:space="0" w:color="auto"/>
              <w:bottom w:val="none" w:sz="0" w:space="0" w:color="auto"/>
            </w:tcBorders>
            <w:noWrap/>
            <w:hideMark/>
          </w:tcPr>
          <w:p w14:paraId="52B06832"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1.5.6.2</w:t>
            </w:r>
          </w:p>
        </w:tc>
      </w:tr>
      <w:tr w:rsidR="003C3809" w:rsidRPr="007B2397" w14:paraId="1B22EAF5"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23B407"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1.5.6.4</w:t>
            </w:r>
          </w:p>
        </w:tc>
        <w:tc>
          <w:tcPr>
            <w:tcW w:w="8660" w:type="dxa"/>
            <w:noWrap/>
            <w:hideMark/>
          </w:tcPr>
          <w:p w14:paraId="4CBE3D45" w14:textId="74F969F8"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Evaluar recursos disponibles y realizar sugerencia de equipo inicial</w:t>
            </w:r>
          </w:p>
        </w:tc>
        <w:tc>
          <w:tcPr>
            <w:tcW w:w="2820" w:type="dxa"/>
            <w:noWrap/>
            <w:hideMark/>
          </w:tcPr>
          <w:p w14:paraId="394159E8"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1.5.6.3</w:t>
            </w:r>
          </w:p>
        </w:tc>
      </w:tr>
      <w:tr w:rsidR="003C3809" w:rsidRPr="007B2397" w14:paraId="6A04B232"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1CC2FC5" w14:textId="18C44A7A" w:rsidR="003C3809" w:rsidRPr="003C3809" w:rsidRDefault="003C3809" w:rsidP="003C3809">
            <w:pPr>
              <w:spacing w:line="360" w:lineRule="auto"/>
              <w:rPr>
                <w:rFonts w:ascii="Arial" w:eastAsia="Times New Roman" w:hAnsi="Arial" w:cs="Arial"/>
                <w:lang w:eastAsia="en-GB"/>
              </w:rPr>
            </w:pPr>
            <w:r w:rsidRPr="003C3809">
              <w:rPr>
                <w:rFonts w:ascii="Arial" w:eastAsia="Times New Roman" w:hAnsi="Arial" w:cs="Arial"/>
                <w:lang w:eastAsia="en-GB"/>
              </w:rPr>
              <w:t>1.6</w:t>
            </w:r>
          </w:p>
        </w:tc>
        <w:tc>
          <w:tcPr>
            <w:tcW w:w="8660" w:type="dxa"/>
            <w:tcBorders>
              <w:top w:val="none" w:sz="0" w:space="0" w:color="auto"/>
              <w:bottom w:val="none" w:sz="0" w:space="0" w:color="auto"/>
            </w:tcBorders>
            <w:noWrap/>
            <w:hideMark/>
          </w:tcPr>
          <w:p w14:paraId="41518F54" w14:textId="3D69F6AC" w:rsidR="003C3809" w:rsidRPr="003C3809"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Prueba de concepto</w:t>
            </w:r>
          </w:p>
        </w:tc>
        <w:tc>
          <w:tcPr>
            <w:tcW w:w="2820" w:type="dxa"/>
            <w:tcBorders>
              <w:top w:val="none" w:sz="0" w:space="0" w:color="auto"/>
              <w:bottom w:val="none" w:sz="0" w:space="0" w:color="auto"/>
            </w:tcBorders>
            <w:noWrap/>
            <w:hideMark/>
          </w:tcPr>
          <w:p w14:paraId="70F45F9B"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FF" w:themeColor="background1"/>
                <w:lang w:eastAsia="en-GB"/>
              </w:rPr>
            </w:pPr>
            <w:r w:rsidRPr="007B2397">
              <w:rPr>
                <w:rFonts w:ascii="Arial" w:eastAsia="Times New Roman" w:hAnsi="Arial" w:cs="Arial"/>
                <w:color w:val="FFFFFF" w:themeColor="background1"/>
                <w:lang w:eastAsia="en-GB"/>
              </w:rPr>
              <w:t> </w:t>
            </w:r>
          </w:p>
        </w:tc>
      </w:tr>
      <w:tr w:rsidR="003C3809" w:rsidRPr="007B2397" w14:paraId="6773B300"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350FC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w:t>
            </w:r>
          </w:p>
        </w:tc>
        <w:tc>
          <w:tcPr>
            <w:tcW w:w="8660" w:type="dxa"/>
            <w:noWrap/>
            <w:hideMark/>
          </w:tcPr>
          <w:p w14:paraId="7BAB9A3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repositorios iniciales</w:t>
            </w:r>
          </w:p>
        </w:tc>
        <w:tc>
          <w:tcPr>
            <w:tcW w:w="2820" w:type="dxa"/>
            <w:noWrap/>
            <w:hideMark/>
          </w:tcPr>
          <w:p w14:paraId="0148F88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6A6210FA"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CA7044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1.6.1.1</w:t>
            </w:r>
          </w:p>
        </w:tc>
        <w:tc>
          <w:tcPr>
            <w:tcW w:w="8660" w:type="dxa"/>
            <w:tcBorders>
              <w:top w:val="none" w:sz="0" w:space="0" w:color="auto"/>
              <w:bottom w:val="none" w:sz="0" w:space="0" w:color="auto"/>
            </w:tcBorders>
            <w:noWrap/>
            <w:hideMark/>
          </w:tcPr>
          <w:p w14:paraId="0E5C1813" w14:textId="36562F3D"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repositorios y configurar ramas principales</w:t>
            </w:r>
          </w:p>
        </w:tc>
        <w:tc>
          <w:tcPr>
            <w:tcW w:w="2820" w:type="dxa"/>
            <w:tcBorders>
              <w:top w:val="none" w:sz="0" w:space="0" w:color="auto"/>
              <w:bottom w:val="none" w:sz="0" w:space="0" w:color="auto"/>
            </w:tcBorders>
            <w:noWrap/>
            <w:hideMark/>
          </w:tcPr>
          <w:p w14:paraId="7E14432D"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1.5.6.4</w:t>
            </w:r>
          </w:p>
        </w:tc>
      </w:tr>
      <w:tr w:rsidR="003C3809" w:rsidRPr="007B2397" w14:paraId="1378F0B6"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323BE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1.6.1.2</w:t>
            </w:r>
          </w:p>
        </w:tc>
        <w:tc>
          <w:tcPr>
            <w:tcW w:w="8660" w:type="dxa"/>
            <w:noWrap/>
            <w:hideMark/>
          </w:tcPr>
          <w:p w14:paraId="553215FE" w14:textId="6C9CFFD8"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la configuración y documentación inicial de código</w:t>
            </w:r>
          </w:p>
        </w:tc>
        <w:tc>
          <w:tcPr>
            <w:tcW w:w="2820" w:type="dxa"/>
            <w:noWrap/>
            <w:hideMark/>
          </w:tcPr>
          <w:p w14:paraId="7D8286C3"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1.6.1.1</w:t>
            </w:r>
          </w:p>
        </w:tc>
      </w:tr>
      <w:tr w:rsidR="003C3809" w:rsidRPr="007B2397" w14:paraId="70EAE24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1B731F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w:t>
            </w:r>
          </w:p>
        </w:tc>
        <w:tc>
          <w:tcPr>
            <w:tcW w:w="8660" w:type="dxa"/>
            <w:tcBorders>
              <w:top w:val="none" w:sz="0" w:space="0" w:color="auto"/>
              <w:bottom w:val="none" w:sz="0" w:space="0" w:color="auto"/>
            </w:tcBorders>
            <w:noWrap/>
            <w:hideMark/>
          </w:tcPr>
          <w:p w14:paraId="0C056F6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Infraestructura inicial</w:t>
            </w:r>
          </w:p>
        </w:tc>
        <w:tc>
          <w:tcPr>
            <w:tcW w:w="2820" w:type="dxa"/>
            <w:tcBorders>
              <w:top w:val="none" w:sz="0" w:space="0" w:color="auto"/>
              <w:bottom w:val="none" w:sz="0" w:space="0" w:color="auto"/>
            </w:tcBorders>
            <w:noWrap/>
            <w:hideMark/>
          </w:tcPr>
          <w:p w14:paraId="478FC0F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C3809" w:rsidRPr="007B2397" w14:paraId="0CF17007"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F7A51E"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1.6.2.1</w:t>
            </w:r>
          </w:p>
        </w:tc>
        <w:tc>
          <w:tcPr>
            <w:tcW w:w="8660" w:type="dxa"/>
            <w:noWrap/>
            <w:hideMark/>
          </w:tcPr>
          <w:p w14:paraId="20865C52" w14:textId="137230EA"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cuenta y configuración inicial</w:t>
            </w:r>
          </w:p>
        </w:tc>
        <w:tc>
          <w:tcPr>
            <w:tcW w:w="2820" w:type="dxa"/>
            <w:noWrap/>
            <w:hideMark/>
          </w:tcPr>
          <w:p w14:paraId="5D908955"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1.6.1.2</w:t>
            </w:r>
          </w:p>
        </w:tc>
      </w:tr>
      <w:tr w:rsidR="003C3809" w:rsidRPr="007B2397" w14:paraId="648B34F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2563707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1.6.2.2</w:t>
            </w:r>
          </w:p>
        </w:tc>
        <w:tc>
          <w:tcPr>
            <w:tcW w:w="8660" w:type="dxa"/>
            <w:tcBorders>
              <w:top w:val="none" w:sz="0" w:space="0" w:color="auto"/>
              <w:bottom w:val="single" w:sz="4" w:space="0" w:color="auto"/>
            </w:tcBorders>
            <w:noWrap/>
            <w:hideMark/>
          </w:tcPr>
          <w:p w14:paraId="72DE80B6" w14:textId="3F6AE093"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entornos de desarrollo y prueba</w:t>
            </w:r>
          </w:p>
        </w:tc>
        <w:tc>
          <w:tcPr>
            <w:tcW w:w="2820" w:type="dxa"/>
            <w:tcBorders>
              <w:top w:val="none" w:sz="0" w:space="0" w:color="auto"/>
              <w:bottom w:val="single" w:sz="4" w:space="0" w:color="auto"/>
            </w:tcBorders>
            <w:noWrap/>
            <w:hideMark/>
          </w:tcPr>
          <w:p w14:paraId="5CFCAD24"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1.6.2.1</w:t>
            </w:r>
          </w:p>
        </w:tc>
      </w:tr>
      <w:tr w:rsidR="003C3809" w:rsidRPr="007B2397" w14:paraId="3328CDB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4B7CB1D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1.6.2.3</w:t>
            </w:r>
          </w:p>
        </w:tc>
        <w:tc>
          <w:tcPr>
            <w:tcW w:w="8660" w:type="dxa"/>
            <w:tcBorders>
              <w:top w:val="single" w:sz="4" w:space="0" w:color="auto"/>
            </w:tcBorders>
            <w:noWrap/>
            <w:hideMark/>
          </w:tcPr>
          <w:p w14:paraId="09C050F7" w14:textId="0041E670"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provisionamiento de recursos y configuración de seguridad</w:t>
            </w:r>
          </w:p>
        </w:tc>
        <w:tc>
          <w:tcPr>
            <w:tcW w:w="2820" w:type="dxa"/>
            <w:tcBorders>
              <w:top w:val="single" w:sz="4" w:space="0" w:color="auto"/>
            </w:tcBorders>
            <w:noWrap/>
            <w:hideMark/>
          </w:tcPr>
          <w:p w14:paraId="31EED9D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1.6.2.2</w:t>
            </w:r>
          </w:p>
        </w:tc>
      </w:tr>
      <w:tr w:rsidR="003C3809" w:rsidRPr="007B2397" w14:paraId="383260C7"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F691543"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1.6.2.4</w:t>
            </w:r>
          </w:p>
        </w:tc>
        <w:tc>
          <w:tcPr>
            <w:tcW w:w="8660" w:type="dxa"/>
            <w:tcBorders>
              <w:top w:val="none" w:sz="0" w:space="0" w:color="auto"/>
              <w:bottom w:val="none" w:sz="0" w:space="0" w:color="auto"/>
            </w:tcBorders>
            <w:noWrap/>
            <w:hideMark/>
          </w:tcPr>
          <w:p w14:paraId="3D618A20" w14:textId="2B0A3F3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base de datos</w:t>
            </w:r>
          </w:p>
        </w:tc>
        <w:tc>
          <w:tcPr>
            <w:tcW w:w="2820" w:type="dxa"/>
            <w:tcBorders>
              <w:top w:val="none" w:sz="0" w:space="0" w:color="auto"/>
              <w:bottom w:val="none" w:sz="0" w:space="0" w:color="auto"/>
            </w:tcBorders>
            <w:noWrap/>
            <w:hideMark/>
          </w:tcPr>
          <w:p w14:paraId="61FCBED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1.6.2.3</w:t>
            </w:r>
          </w:p>
        </w:tc>
      </w:tr>
      <w:tr w:rsidR="003C3809" w:rsidRPr="00FB7B7F" w14:paraId="7AD0D3CD"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B772E1"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w:t>
            </w:r>
          </w:p>
        </w:tc>
        <w:tc>
          <w:tcPr>
            <w:tcW w:w="8660" w:type="dxa"/>
            <w:noWrap/>
            <w:hideMark/>
          </w:tcPr>
          <w:p w14:paraId="3BBF119B"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Desarrollo inicial de API para prueba de concepto</w:t>
            </w:r>
          </w:p>
        </w:tc>
        <w:tc>
          <w:tcPr>
            <w:tcW w:w="2820" w:type="dxa"/>
            <w:noWrap/>
            <w:hideMark/>
          </w:tcPr>
          <w:p w14:paraId="2C13487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6247340E"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85A4AF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1.6.3.1</w:t>
            </w:r>
          </w:p>
        </w:tc>
        <w:tc>
          <w:tcPr>
            <w:tcW w:w="8660" w:type="dxa"/>
            <w:tcBorders>
              <w:top w:val="none" w:sz="0" w:space="0" w:color="auto"/>
              <w:bottom w:val="none" w:sz="0" w:space="0" w:color="auto"/>
            </w:tcBorders>
            <w:noWrap/>
            <w:hideMark/>
          </w:tcPr>
          <w:p w14:paraId="7AFBE549" w14:textId="305DE0BF"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Desarrollar </w:t>
            </w:r>
            <w:proofErr w:type="spellStart"/>
            <w:r w:rsidRPr="007B2397">
              <w:rPr>
                <w:rFonts w:ascii="Arial" w:eastAsia="Times New Roman" w:hAnsi="Arial" w:cs="Arial"/>
                <w:color w:val="000000"/>
                <w:lang w:eastAsia="en-GB"/>
              </w:rPr>
              <w:t>endpoints</w:t>
            </w:r>
            <w:proofErr w:type="spellEnd"/>
            <w:r w:rsidRPr="007B2397">
              <w:rPr>
                <w:rFonts w:ascii="Arial" w:eastAsia="Times New Roman" w:hAnsi="Arial" w:cs="Arial"/>
                <w:color w:val="000000"/>
                <w:lang w:eastAsia="en-GB"/>
              </w:rPr>
              <w:t xml:space="preserve"> básicos</w:t>
            </w:r>
          </w:p>
        </w:tc>
        <w:tc>
          <w:tcPr>
            <w:tcW w:w="2820" w:type="dxa"/>
            <w:tcBorders>
              <w:top w:val="none" w:sz="0" w:space="0" w:color="auto"/>
              <w:bottom w:val="none" w:sz="0" w:space="0" w:color="auto"/>
            </w:tcBorders>
            <w:noWrap/>
            <w:hideMark/>
          </w:tcPr>
          <w:p w14:paraId="2C981AC1"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1.6.2.4</w:t>
            </w:r>
          </w:p>
        </w:tc>
      </w:tr>
      <w:tr w:rsidR="003C3809" w:rsidRPr="007B2397" w14:paraId="03D069B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A4E40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1.6.3.2</w:t>
            </w:r>
          </w:p>
        </w:tc>
        <w:tc>
          <w:tcPr>
            <w:tcW w:w="8660" w:type="dxa"/>
            <w:noWrap/>
            <w:hideMark/>
          </w:tcPr>
          <w:p w14:paraId="30CD1D24" w14:textId="4EE237C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Implementar lógica de negocio</w:t>
            </w:r>
          </w:p>
        </w:tc>
        <w:tc>
          <w:tcPr>
            <w:tcW w:w="2820" w:type="dxa"/>
            <w:noWrap/>
            <w:hideMark/>
          </w:tcPr>
          <w:p w14:paraId="47E3A8D2"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1.6.3.1</w:t>
            </w:r>
          </w:p>
        </w:tc>
      </w:tr>
      <w:tr w:rsidR="003C3809" w:rsidRPr="007B2397" w14:paraId="61030742"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D745AC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1.6.3.3</w:t>
            </w:r>
          </w:p>
        </w:tc>
        <w:tc>
          <w:tcPr>
            <w:tcW w:w="8660" w:type="dxa"/>
            <w:tcBorders>
              <w:top w:val="none" w:sz="0" w:space="0" w:color="auto"/>
              <w:bottom w:val="none" w:sz="0" w:space="0" w:color="auto"/>
            </w:tcBorders>
            <w:noWrap/>
            <w:hideMark/>
          </w:tcPr>
          <w:p w14:paraId="23CAB70B" w14:textId="784F7A85"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integración con la base de datos y pruebas unitarias</w:t>
            </w:r>
          </w:p>
        </w:tc>
        <w:tc>
          <w:tcPr>
            <w:tcW w:w="2820" w:type="dxa"/>
            <w:tcBorders>
              <w:top w:val="none" w:sz="0" w:space="0" w:color="auto"/>
              <w:bottom w:val="none" w:sz="0" w:space="0" w:color="auto"/>
            </w:tcBorders>
            <w:noWrap/>
            <w:hideMark/>
          </w:tcPr>
          <w:p w14:paraId="32DCF07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1.6.3.2</w:t>
            </w:r>
          </w:p>
        </w:tc>
      </w:tr>
      <w:tr w:rsidR="003C3809" w:rsidRPr="00FB7B7F" w14:paraId="0879441D"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3A67F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w:t>
            </w:r>
          </w:p>
        </w:tc>
        <w:tc>
          <w:tcPr>
            <w:tcW w:w="8660" w:type="dxa"/>
            <w:noWrap/>
            <w:hideMark/>
          </w:tcPr>
          <w:p w14:paraId="77B415C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Desarrollo inicial de interfaz para prueba de concepto</w:t>
            </w:r>
          </w:p>
        </w:tc>
        <w:tc>
          <w:tcPr>
            <w:tcW w:w="2820" w:type="dxa"/>
            <w:noWrap/>
            <w:hideMark/>
          </w:tcPr>
          <w:p w14:paraId="52B5187D"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78CA7CED"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F36B1B3"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1.6.4.1</w:t>
            </w:r>
          </w:p>
        </w:tc>
        <w:tc>
          <w:tcPr>
            <w:tcW w:w="8660" w:type="dxa"/>
            <w:tcBorders>
              <w:top w:val="none" w:sz="0" w:space="0" w:color="auto"/>
              <w:bottom w:val="none" w:sz="0" w:space="0" w:color="auto"/>
            </w:tcBorders>
            <w:noWrap/>
            <w:hideMark/>
          </w:tcPr>
          <w:p w14:paraId="604BFD76" w14:textId="06CC8ED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Desarrollar componentes básicos</w:t>
            </w:r>
          </w:p>
        </w:tc>
        <w:tc>
          <w:tcPr>
            <w:tcW w:w="2820" w:type="dxa"/>
            <w:tcBorders>
              <w:top w:val="none" w:sz="0" w:space="0" w:color="auto"/>
              <w:bottom w:val="none" w:sz="0" w:space="0" w:color="auto"/>
            </w:tcBorders>
            <w:noWrap/>
            <w:hideMark/>
          </w:tcPr>
          <w:p w14:paraId="5E47851C"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1.6.3.3</w:t>
            </w:r>
          </w:p>
        </w:tc>
      </w:tr>
      <w:tr w:rsidR="003C3809" w:rsidRPr="007B2397" w14:paraId="1A7CD65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B2796AC"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1.6.4.2</w:t>
            </w:r>
          </w:p>
        </w:tc>
        <w:tc>
          <w:tcPr>
            <w:tcW w:w="8660" w:type="dxa"/>
            <w:noWrap/>
            <w:hideMark/>
          </w:tcPr>
          <w:p w14:paraId="08CC00A8" w14:textId="147680BB"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Implementar la navegación e integración con la API</w:t>
            </w:r>
          </w:p>
        </w:tc>
        <w:tc>
          <w:tcPr>
            <w:tcW w:w="2820" w:type="dxa"/>
            <w:noWrap/>
            <w:hideMark/>
          </w:tcPr>
          <w:p w14:paraId="1541DB0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1.6.4.1</w:t>
            </w:r>
          </w:p>
        </w:tc>
      </w:tr>
      <w:tr w:rsidR="003C3809" w:rsidRPr="007B2397" w14:paraId="616B312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2379AE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1.6.4.3</w:t>
            </w:r>
          </w:p>
        </w:tc>
        <w:tc>
          <w:tcPr>
            <w:tcW w:w="8660" w:type="dxa"/>
            <w:tcBorders>
              <w:top w:val="none" w:sz="0" w:space="0" w:color="auto"/>
              <w:bottom w:val="none" w:sz="0" w:space="0" w:color="auto"/>
            </w:tcBorders>
            <w:noWrap/>
            <w:hideMark/>
          </w:tcPr>
          <w:p w14:paraId="6A3F4F56" w14:textId="621EBB68"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estilización y diseño visual</w:t>
            </w:r>
          </w:p>
        </w:tc>
        <w:tc>
          <w:tcPr>
            <w:tcW w:w="2820" w:type="dxa"/>
            <w:tcBorders>
              <w:top w:val="none" w:sz="0" w:space="0" w:color="auto"/>
              <w:bottom w:val="none" w:sz="0" w:space="0" w:color="auto"/>
            </w:tcBorders>
            <w:noWrap/>
            <w:hideMark/>
          </w:tcPr>
          <w:p w14:paraId="19D37CE6"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1.6.4.2</w:t>
            </w:r>
          </w:p>
        </w:tc>
      </w:tr>
      <w:tr w:rsidR="003C3809" w:rsidRPr="00FB7B7F" w14:paraId="6BFED572"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4AC9A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w:t>
            </w:r>
          </w:p>
        </w:tc>
        <w:tc>
          <w:tcPr>
            <w:tcW w:w="8660" w:type="dxa"/>
            <w:noWrap/>
            <w:hideMark/>
          </w:tcPr>
          <w:p w14:paraId="182766B0"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Despliegue inicial de prueba de concepto</w:t>
            </w:r>
          </w:p>
        </w:tc>
        <w:tc>
          <w:tcPr>
            <w:tcW w:w="2820" w:type="dxa"/>
            <w:noWrap/>
            <w:hideMark/>
          </w:tcPr>
          <w:p w14:paraId="3A9B1EF1"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56611C39"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A4F64B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1.6.5.1</w:t>
            </w:r>
          </w:p>
        </w:tc>
        <w:tc>
          <w:tcPr>
            <w:tcW w:w="8660" w:type="dxa"/>
            <w:tcBorders>
              <w:top w:val="none" w:sz="0" w:space="0" w:color="auto"/>
              <w:bottom w:val="none" w:sz="0" w:space="0" w:color="auto"/>
            </w:tcBorders>
            <w:noWrap/>
            <w:hideMark/>
          </w:tcPr>
          <w:p w14:paraId="42D75BFB" w14:textId="1F1D307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Configurar la integración continua</w:t>
            </w:r>
          </w:p>
        </w:tc>
        <w:tc>
          <w:tcPr>
            <w:tcW w:w="2820" w:type="dxa"/>
            <w:tcBorders>
              <w:top w:val="none" w:sz="0" w:space="0" w:color="auto"/>
              <w:bottom w:val="none" w:sz="0" w:space="0" w:color="auto"/>
            </w:tcBorders>
            <w:noWrap/>
            <w:hideMark/>
          </w:tcPr>
          <w:p w14:paraId="5AF0790F"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1.6.4.3</w:t>
            </w:r>
          </w:p>
        </w:tc>
      </w:tr>
      <w:tr w:rsidR="003C3809" w:rsidRPr="007B2397" w14:paraId="616D39BE"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84A67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1.6.5.2</w:t>
            </w:r>
          </w:p>
        </w:tc>
        <w:tc>
          <w:tcPr>
            <w:tcW w:w="8660" w:type="dxa"/>
            <w:noWrap/>
            <w:hideMark/>
          </w:tcPr>
          <w:p w14:paraId="09F456A4" w14:textId="065970AF"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Realizar automatización de despliegue</w:t>
            </w:r>
          </w:p>
        </w:tc>
        <w:tc>
          <w:tcPr>
            <w:tcW w:w="2820" w:type="dxa"/>
            <w:noWrap/>
            <w:hideMark/>
          </w:tcPr>
          <w:p w14:paraId="7DAC98C2"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1.6.5.1</w:t>
            </w:r>
          </w:p>
        </w:tc>
      </w:tr>
      <w:tr w:rsidR="003C3809" w:rsidRPr="007B2397" w14:paraId="49A8779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64D243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1.6.5.3</w:t>
            </w:r>
          </w:p>
        </w:tc>
        <w:tc>
          <w:tcPr>
            <w:tcW w:w="8660" w:type="dxa"/>
            <w:tcBorders>
              <w:top w:val="none" w:sz="0" w:space="0" w:color="auto"/>
              <w:bottom w:val="none" w:sz="0" w:space="0" w:color="auto"/>
            </w:tcBorders>
            <w:noWrap/>
            <w:hideMark/>
          </w:tcPr>
          <w:p w14:paraId="48720A12" w14:textId="1FFB245F"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Configurar monitoreo y alertas</w:t>
            </w:r>
          </w:p>
        </w:tc>
        <w:tc>
          <w:tcPr>
            <w:tcW w:w="2820" w:type="dxa"/>
            <w:tcBorders>
              <w:top w:val="none" w:sz="0" w:space="0" w:color="auto"/>
              <w:bottom w:val="none" w:sz="0" w:space="0" w:color="auto"/>
            </w:tcBorders>
            <w:noWrap/>
            <w:hideMark/>
          </w:tcPr>
          <w:p w14:paraId="59F93D10"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1.6.5.2</w:t>
            </w:r>
          </w:p>
        </w:tc>
      </w:tr>
      <w:tr w:rsidR="003C3809" w:rsidRPr="007B2397" w14:paraId="3C545A78"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FFA69A"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1.6.5.4</w:t>
            </w:r>
          </w:p>
        </w:tc>
        <w:tc>
          <w:tcPr>
            <w:tcW w:w="8660" w:type="dxa"/>
            <w:noWrap/>
            <w:hideMark/>
          </w:tcPr>
          <w:p w14:paraId="10A7533D" w14:textId="7AA9100B"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Configurar despliegue de API</w:t>
            </w:r>
          </w:p>
        </w:tc>
        <w:tc>
          <w:tcPr>
            <w:tcW w:w="2820" w:type="dxa"/>
            <w:noWrap/>
            <w:hideMark/>
          </w:tcPr>
          <w:p w14:paraId="7E311735"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1.6.5.3</w:t>
            </w:r>
          </w:p>
        </w:tc>
      </w:tr>
      <w:tr w:rsidR="003C3809" w:rsidRPr="00FB7B7F" w14:paraId="6B1FBF9F"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B1F7E2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w:t>
            </w:r>
          </w:p>
        </w:tc>
        <w:tc>
          <w:tcPr>
            <w:tcW w:w="8660" w:type="dxa"/>
            <w:tcBorders>
              <w:top w:val="none" w:sz="0" w:space="0" w:color="auto"/>
              <w:bottom w:val="none" w:sz="0" w:space="0" w:color="auto"/>
            </w:tcBorders>
            <w:noWrap/>
            <w:hideMark/>
          </w:tcPr>
          <w:p w14:paraId="52370F08"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Pruebas internas para prueba de concepto</w:t>
            </w:r>
          </w:p>
        </w:tc>
        <w:tc>
          <w:tcPr>
            <w:tcW w:w="2820" w:type="dxa"/>
            <w:tcBorders>
              <w:top w:val="none" w:sz="0" w:space="0" w:color="auto"/>
              <w:bottom w:val="none" w:sz="0" w:space="0" w:color="auto"/>
            </w:tcBorders>
            <w:noWrap/>
            <w:hideMark/>
          </w:tcPr>
          <w:p w14:paraId="25488B96"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0F803217"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073790"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1.6.6.1</w:t>
            </w:r>
          </w:p>
        </w:tc>
        <w:tc>
          <w:tcPr>
            <w:tcW w:w="8660" w:type="dxa"/>
            <w:noWrap/>
            <w:hideMark/>
          </w:tcPr>
          <w:p w14:paraId="7BEB7270" w14:textId="59D657BB"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y ejecutar pruebas funcionales</w:t>
            </w:r>
          </w:p>
        </w:tc>
        <w:tc>
          <w:tcPr>
            <w:tcW w:w="2820" w:type="dxa"/>
            <w:noWrap/>
            <w:hideMark/>
          </w:tcPr>
          <w:p w14:paraId="12923ECE"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1.6.5.4</w:t>
            </w:r>
          </w:p>
        </w:tc>
      </w:tr>
      <w:tr w:rsidR="003C3809" w:rsidRPr="007B2397" w14:paraId="6BD1BEF1"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40E5A3F"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1.6.6.2</w:t>
            </w:r>
          </w:p>
        </w:tc>
        <w:tc>
          <w:tcPr>
            <w:tcW w:w="8660" w:type="dxa"/>
            <w:tcBorders>
              <w:top w:val="none" w:sz="0" w:space="0" w:color="auto"/>
              <w:bottom w:val="none" w:sz="0" w:space="0" w:color="auto"/>
            </w:tcBorders>
            <w:noWrap/>
            <w:hideMark/>
          </w:tcPr>
          <w:p w14:paraId="75A8FE12" w14:textId="56B868EB"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pruebas de integración y usabilidad</w:t>
            </w:r>
          </w:p>
        </w:tc>
        <w:tc>
          <w:tcPr>
            <w:tcW w:w="2820" w:type="dxa"/>
            <w:tcBorders>
              <w:top w:val="none" w:sz="0" w:space="0" w:color="auto"/>
              <w:bottom w:val="none" w:sz="0" w:space="0" w:color="auto"/>
            </w:tcBorders>
            <w:noWrap/>
            <w:hideMark/>
          </w:tcPr>
          <w:p w14:paraId="6F27FAE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1.6.6.1</w:t>
            </w:r>
          </w:p>
        </w:tc>
      </w:tr>
      <w:tr w:rsidR="003C3809" w:rsidRPr="007B2397" w14:paraId="14551349"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971EF5"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1.6.6.3</w:t>
            </w:r>
          </w:p>
        </w:tc>
        <w:tc>
          <w:tcPr>
            <w:tcW w:w="8660" w:type="dxa"/>
            <w:noWrap/>
            <w:hideMark/>
          </w:tcPr>
          <w:p w14:paraId="088B7D24" w14:textId="307A291D"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registro y seguimiento de problemas</w:t>
            </w:r>
          </w:p>
        </w:tc>
        <w:tc>
          <w:tcPr>
            <w:tcW w:w="2820" w:type="dxa"/>
            <w:noWrap/>
            <w:hideMark/>
          </w:tcPr>
          <w:p w14:paraId="6A4C8346"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1.6.6.2</w:t>
            </w:r>
          </w:p>
        </w:tc>
      </w:tr>
      <w:tr w:rsidR="003C3809" w:rsidRPr="00FB7B7F" w14:paraId="1308307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1ED19EDB"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w:t>
            </w:r>
          </w:p>
        </w:tc>
        <w:tc>
          <w:tcPr>
            <w:tcW w:w="8660" w:type="dxa"/>
            <w:tcBorders>
              <w:top w:val="none" w:sz="0" w:space="0" w:color="auto"/>
              <w:bottom w:val="single" w:sz="4" w:space="0" w:color="auto"/>
            </w:tcBorders>
            <w:noWrap/>
            <w:hideMark/>
          </w:tcPr>
          <w:p w14:paraId="6AC7E809"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Obtención de retroalimentación de prueba de concepto con usuarios</w:t>
            </w:r>
          </w:p>
        </w:tc>
        <w:tc>
          <w:tcPr>
            <w:tcW w:w="2820" w:type="dxa"/>
            <w:tcBorders>
              <w:top w:val="none" w:sz="0" w:space="0" w:color="auto"/>
              <w:bottom w:val="single" w:sz="4" w:space="0" w:color="auto"/>
            </w:tcBorders>
            <w:noWrap/>
            <w:hideMark/>
          </w:tcPr>
          <w:p w14:paraId="121D8F1E"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2200F4B0"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3C381268"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1.6.7.1</w:t>
            </w:r>
          </w:p>
        </w:tc>
        <w:tc>
          <w:tcPr>
            <w:tcW w:w="8660" w:type="dxa"/>
            <w:tcBorders>
              <w:top w:val="single" w:sz="4" w:space="0" w:color="auto"/>
            </w:tcBorders>
            <w:noWrap/>
            <w:hideMark/>
          </w:tcPr>
          <w:p w14:paraId="4E26FD11" w14:textId="6DAAE85C"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Seleccionar usuarios finales</w:t>
            </w:r>
          </w:p>
        </w:tc>
        <w:tc>
          <w:tcPr>
            <w:tcW w:w="2820" w:type="dxa"/>
            <w:tcBorders>
              <w:top w:val="single" w:sz="4" w:space="0" w:color="auto"/>
            </w:tcBorders>
            <w:noWrap/>
            <w:hideMark/>
          </w:tcPr>
          <w:p w14:paraId="48C7547C"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1.6.6.3</w:t>
            </w:r>
          </w:p>
        </w:tc>
      </w:tr>
      <w:tr w:rsidR="003C3809" w:rsidRPr="007B2397" w14:paraId="79C81FE0"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9B7BD09"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1.6.7.2</w:t>
            </w:r>
          </w:p>
        </w:tc>
        <w:tc>
          <w:tcPr>
            <w:tcW w:w="8660" w:type="dxa"/>
            <w:tcBorders>
              <w:top w:val="none" w:sz="0" w:space="0" w:color="auto"/>
              <w:bottom w:val="none" w:sz="0" w:space="0" w:color="auto"/>
            </w:tcBorders>
            <w:noWrap/>
            <w:hideMark/>
          </w:tcPr>
          <w:p w14:paraId="38DBC57B" w14:textId="3F9ED37F"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la sesión de pruebas</w:t>
            </w:r>
          </w:p>
        </w:tc>
        <w:tc>
          <w:tcPr>
            <w:tcW w:w="2820" w:type="dxa"/>
            <w:tcBorders>
              <w:top w:val="none" w:sz="0" w:space="0" w:color="auto"/>
              <w:bottom w:val="none" w:sz="0" w:space="0" w:color="auto"/>
            </w:tcBorders>
            <w:noWrap/>
            <w:hideMark/>
          </w:tcPr>
          <w:p w14:paraId="6233D6E6"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1.6.7.1</w:t>
            </w:r>
          </w:p>
        </w:tc>
      </w:tr>
      <w:tr w:rsidR="003C3809" w:rsidRPr="007B2397" w14:paraId="382F572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tcPr>
          <w:p w14:paraId="4099A089" w14:textId="73ED4FE1"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1.6.7.3</w:t>
            </w:r>
          </w:p>
        </w:tc>
        <w:tc>
          <w:tcPr>
            <w:tcW w:w="8660" w:type="dxa"/>
            <w:noWrap/>
          </w:tcPr>
          <w:p w14:paraId="60B074B8" w14:textId="7D0C7FD1"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Ejecutar la sesión de pruebas</w:t>
            </w:r>
          </w:p>
        </w:tc>
        <w:tc>
          <w:tcPr>
            <w:tcW w:w="2820" w:type="dxa"/>
            <w:noWrap/>
          </w:tcPr>
          <w:p w14:paraId="6C7AA596" w14:textId="23851E3E"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1.6.7.2</w:t>
            </w:r>
          </w:p>
        </w:tc>
      </w:tr>
      <w:tr w:rsidR="003C3809" w:rsidRPr="007B2397" w14:paraId="30C06C1E"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D7BCAEA" w14:textId="1507A525"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1.6.7.4</w:t>
            </w:r>
          </w:p>
        </w:tc>
        <w:tc>
          <w:tcPr>
            <w:tcW w:w="8660" w:type="dxa"/>
            <w:tcBorders>
              <w:top w:val="none" w:sz="0" w:space="0" w:color="auto"/>
              <w:bottom w:val="none" w:sz="0" w:space="0" w:color="auto"/>
            </w:tcBorders>
            <w:noWrap/>
            <w:hideMark/>
          </w:tcPr>
          <w:p w14:paraId="61243445" w14:textId="616EDE93"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la retroalimentación y registro de observaciones</w:t>
            </w:r>
          </w:p>
        </w:tc>
        <w:tc>
          <w:tcPr>
            <w:tcW w:w="2820" w:type="dxa"/>
            <w:tcBorders>
              <w:top w:val="none" w:sz="0" w:space="0" w:color="auto"/>
              <w:bottom w:val="none" w:sz="0" w:space="0" w:color="auto"/>
            </w:tcBorders>
            <w:noWrap/>
            <w:hideMark/>
          </w:tcPr>
          <w:p w14:paraId="44F61CEC" w14:textId="02B35B0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1.6.7.3</w:t>
            </w:r>
          </w:p>
        </w:tc>
      </w:tr>
      <w:tr w:rsidR="003C3809" w:rsidRPr="00FB7B7F" w14:paraId="4CF5A6ED"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008154"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w:t>
            </w:r>
          </w:p>
        </w:tc>
        <w:tc>
          <w:tcPr>
            <w:tcW w:w="8660" w:type="dxa"/>
            <w:noWrap/>
            <w:hideMark/>
          </w:tcPr>
          <w:p w14:paraId="6B6E69D3"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Análisis de retroalimentación y ajuste de requerimientos</w:t>
            </w:r>
          </w:p>
        </w:tc>
        <w:tc>
          <w:tcPr>
            <w:tcW w:w="2820" w:type="dxa"/>
            <w:noWrap/>
            <w:hideMark/>
          </w:tcPr>
          <w:p w14:paraId="05DEBC97"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3C3809" w:rsidRPr="007B2397" w14:paraId="3CC86F91" w14:textId="77777777" w:rsidTr="009C0F4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711A32D"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1.6.8.1</w:t>
            </w:r>
          </w:p>
        </w:tc>
        <w:tc>
          <w:tcPr>
            <w:tcW w:w="8660" w:type="dxa"/>
            <w:tcBorders>
              <w:top w:val="none" w:sz="0" w:space="0" w:color="auto"/>
              <w:bottom w:val="none" w:sz="0" w:space="0" w:color="auto"/>
            </w:tcBorders>
            <w:noWrap/>
            <w:hideMark/>
          </w:tcPr>
          <w:p w14:paraId="4AAD96FD" w14:textId="5B0136B1"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patrones y tendencias</w:t>
            </w:r>
          </w:p>
        </w:tc>
        <w:tc>
          <w:tcPr>
            <w:tcW w:w="2820" w:type="dxa"/>
            <w:tcBorders>
              <w:top w:val="none" w:sz="0" w:space="0" w:color="auto"/>
              <w:bottom w:val="none" w:sz="0" w:space="0" w:color="auto"/>
            </w:tcBorders>
            <w:noWrap/>
            <w:hideMark/>
          </w:tcPr>
          <w:p w14:paraId="0086571C" w14:textId="7FBC5BE3"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1.6.7.4</w:t>
            </w:r>
          </w:p>
        </w:tc>
      </w:tr>
      <w:tr w:rsidR="003C3809" w:rsidRPr="007B2397" w14:paraId="6463591A" w14:textId="77777777" w:rsidTr="009C0F4A">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6CCF76"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1.6.8.2</w:t>
            </w:r>
          </w:p>
        </w:tc>
        <w:tc>
          <w:tcPr>
            <w:tcW w:w="8660" w:type="dxa"/>
            <w:noWrap/>
            <w:hideMark/>
          </w:tcPr>
          <w:p w14:paraId="195FD99B" w14:textId="6190C1F4"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Priorizar comentarios y revisar requerimientos actuales</w:t>
            </w:r>
          </w:p>
        </w:tc>
        <w:tc>
          <w:tcPr>
            <w:tcW w:w="2820" w:type="dxa"/>
            <w:noWrap/>
            <w:hideMark/>
          </w:tcPr>
          <w:p w14:paraId="0D2BCCFA"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1.6.8.1</w:t>
            </w:r>
          </w:p>
        </w:tc>
      </w:tr>
      <w:tr w:rsidR="003C3809" w:rsidRPr="007B2397" w14:paraId="15DC705E" w14:textId="77777777" w:rsidTr="0016244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5E22D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1.6.8.3</w:t>
            </w:r>
          </w:p>
        </w:tc>
        <w:tc>
          <w:tcPr>
            <w:tcW w:w="8660" w:type="dxa"/>
            <w:tcBorders>
              <w:top w:val="none" w:sz="0" w:space="0" w:color="auto"/>
              <w:bottom w:val="none" w:sz="0" w:space="0" w:color="auto"/>
            </w:tcBorders>
            <w:noWrap/>
            <w:hideMark/>
          </w:tcPr>
          <w:p w14:paraId="006AAD1B" w14:textId="5BE9189E"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Definir nuevos requerimientos</w:t>
            </w:r>
          </w:p>
        </w:tc>
        <w:tc>
          <w:tcPr>
            <w:tcW w:w="2820" w:type="dxa"/>
            <w:tcBorders>
              <w:top w:val="none" w:sz="0" w:space="0" w:color="auto"/>
              <w:bottom w:val="none" w:sz="0" w:space="0" w:color="auto"/>
            </w:tcBorders>
            <w:noWrap/>
            <w:hideMark/>
          </w:tcPr>
          <w:p w14:paraId="177F9DFB" w14:textId="77777777" w:rsidR="003C3809" w:rsidRPr="007B2397" w:rsidRDefault="003C3809" w:rsidP="003C3809">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1.6.8.2</w:t>
            </w:r>
          </w:p>
        </w:tc>
      </w:tr>
      <w:tr w:rsidR="003C3809" w:rsidRPr="007B2397" w14:paraId="158C10AB" w14:textId="77777777" w:rsidTr="00162449">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44CF7E62" w14:textId="77777777" w:rsidR="003C3809" w:rsidRPr="007B2397" w:rsidRDefault="003C3809" w:rsidP="003C3809">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1.6.8.4</w:t>
            </w:r>
          </w:p>
        </w:tc>
        <w:tc>
          <w:tcPr>
            <w:tcW w:w="8660" w:type="dxa"/>
            <w:tcBorders>
              <w:bottom w:val="single" w:sz="4" w:space="0" w:color="auto"/>
            </w:tcBorders>
            <w:noWrap/>
            <w:hideMark/>
          </w:tcPr>
          <w:p w14:paraId="67304895" w14:textId="36A80FF2"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Refinar requerimientos existentes</w:t>
            </w:r>
          </w:p>
        </w:tc>
        <w:tc>
          <w:tcPr>
            <w:tcW w:w="2820" w:type="dxa"/>
            <w:tcBorders>
              <w:bottom w:val="single" w:sz="4" w:space="0" w:color="auto"/>
            </w:tcBorders>
            <w:noWrap/>
            <w:hideMark/>
          </w:tcPr>
          <w:p w14:paraId="425D6F85" w14:textId="77777777" w:rsidR="003C3809" w:rsidRPr="007B2397" w:rsidRDefault="003C3809" w:rsidP="003C3809">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1.6.8.3</w:t>
            </w:r>
          </w:p>
        </w:tc>
      </w:tr>
    </w:tbl>
    <w:p w14:paraId="7EBA5534" w14:textId="4D63B48F" w:rsidR="00B548AE" w:rsidRPr="007B2397" w:rsidRDefault="00B548AE"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r w:rsidRPr="00910F4F">
        <w:rPr>
          <w:rFonts w:ascii="Arial" w:hAnsi="Arial" w:cs="Arial"/>
          <w:i/>
          <w:iCs/>
          <w:lang w:val="es-CR"/>
        </w:rPr>
        <w:t>Nota</w:t>
      </w:r>
      <w:r w:rsidRPr="007B2397">
        <w:rPr>
          <w:rFonts w:ascii="Arial" w:hAnsi="Arial" w:cs="Arial"/>
          <w:lang w:val="es-CR"/>
        </w:rPr>
        <w:t>. Elaboración propia</w:t>
      </w:r>
    </w:p>
    <w:p w14:paraId="1D5FF575" w14:textId="516E3776" w:rsidR="00C848BF" w:rsidRPr="007B2397" w:rsidRDefault="00C848BF" w:rsidP="00945FC4">
      <w:pPr>
        <w:spacing w:after="0" w:line="480" w:lineRule="auto"/>
        <w:rPr>
          <w:rFonts w:ascii="Arial" w:hAnsi="Arial" w:cs="Arial"/>
          <w:b/>
          <w:bCs/>
          <w:lang w:val="es-ES" w:eastAsia="es-ES"/>
        </w:rPr>
      </w:pPr>
      <w:r w:rsidRPr="007B2397">
        <w:rPr>
          <w:rFonts w:ascii="Arial" w:hAnsi="Arial" w:cs="Arial"/>
          <w:b/>
          <w:bCs/>
          <w:lang w:val="es-ES" w:eastAsia="es-ES"/>
        </w:rPr>
        <w:lastRenderedPageBreak/>
        <w:t>4.4.</w:t>
      </w:r>
      <w:r w:rsidR="00BC625B">
        <w:rPr>
          <w:rFonts w:ascii="Arial" w:hAnsi="Arial" w:cs="Arial"/>
          <w:b/>
          <w:bCs/>
          <w:lang w:val="es-ES" w:eastAsia="es-ES"/>
        </w:rPr>
        <w:t>1.4</w:t>
      </w:r>
      <w:r w:rsidRPr="007B2397">
        <w:rPr>
          <w:rFonts w:ascii="Arial" w:hAnsi="Arial" w:cs="Arial"/>
          <w:b/>
          <w:bCs/>
          <w:lang w:val="es-ES" w:eastAsia="es-ES"/>
        </w:rPr>
        <w:tab/>
        <w:t>Estimar Duración de Actividades</w:t>
      </w:r>
    </w:p>
    <w:p w14:paraId="3A21215D" w14:textId="6F6DBFCB" w:rsidR="00B548AE" w:rsidRPr="007B2397" w:rsidRDefault="00B548AE" w:rsidP="00B548AE">
      <w:pPr>
        <w:spacing w:line="480" w:lineRule="auto"/>
        <w:ind w:firstLine="720"/>
        <w:rPr>
          <w:rFonts w:ascii="Arial" w:hAnsi="Arial" w:cs="Arial"/>
          <w:lang w:val="es-CR"/>
        </w:rPr>
      </w:pPr>
      <w:r w:rsidRPr="007B2397">
        <w:rPr>
          <w:rFonts w:ascii="Arial" w:hAnsi="Arial" w:cs="Arial"/>
          <w:lang w:val="es-CR"/>
        </w:rPr>
        <w:t>Según la guía del PMBOK</w:t>
      </w:r>
      <w:r w:rsidRPr="007B2397">
        <w:rPr>
          <w:rFonts w:ascii="Arial" w:eastAsia="Arial" w:hAnsi="Arial" w:cs="Arial"/>
          <w:color w:val="000000"/>
          <w:lang w:val="es-ES" w:eastAsia="es-PA"/>
        </w:rPr>
        <w:t xml:space="preserve">® </w:t>
      </w:r>
      <w:r w:rsidRPr="007B2397">
        <w:rPr>
          <w:rFonts w:ascii="Arial" w:hAnsi="Arial" w:cs="Arial"/>
          <w:lang w:val="es-CR"/>
        </w:rPr>
        <w:t>(</w:t>
      </w:r>
      <w:r w:rsidR="003902D8">
        <w:rPr>
          <w:rFonts w:ascii="Arial" w:hAnsi="Arial" w:cs="Arial"/>
          <w:lang w:val="es-CR"/>
        </w:rPr>
        <w:t xml:space="preserve">PMI, </w:t>
      </w:r>
      <w:r w:rsidRPr="007B2397">
        <w:rPr>
          <w:rFonts w:ascii="Arial" w:hAnsi="Arial" w:cs="Arial"/>
          <w:lang w:val="es-CR"/>
        </w:rPr>
        <w:t>2017, p.173), es el proceso de estimar el número de períodos de trabajo necesarios para completar las actividades individuales con los recursos estimados. Para el presente proyecto se hace uso del juicio de experto del equipo de desarrollo subcontratado para realizar la estimación de la duración de las actividades que conforman los entregables del proyecto</w:t>
      </w:r>
      <w:r w:rsidR="00BD5895" w:rsidRPr="007B2397">
        <w:rPr>
          <w:rFonts w:ascii="Arial" w:hAnsi="Arial" w:cs="Arial"/>
          <w:lang w:val="es-CR"/>
        </w:rPr>
        <w:t xml:space="preserve">. </w:t>
      </w:r>
      <w:r w:rsidR="00EF6EDD" w:rsidRPr="007B2397">
        <w:rPr>
          <w:rFonts w:ascii="Arial" w:hAnsi="Arial" w:cs="Arial"/>
          <w:lang w:val="es-CR"/>
        </w:rPr>
        <w:t>El equipo de desarrollo contempla u</w:t>
      </w:r>
      <w:r w:rsidR="00BD5895" w:rsidRPr="007B2397">
        <w:rPr>
          <w:rFonts w:ascii="Arial" w:hAnsi="Arial" w:cs="Arial"/>
          <w:lang w:val="es-CR"/>
        </w:rPr>
        <w:t>n dueño de producto con 5 años de experiencia en desarrollo de software con metodologías ágiles, un diseñador con más de 10 años de experiencia trabajando en diseño de interfaz de usuario, un analista de calidad con más de 5 años trabajando en análisis de calidad y pruebas, y un arquitecto de software con 13 años de experiencia en el diseño de la arquitectura de software, conforman el equipo de desarrollo de esta aplicación.</w:t>
      </w:r>
      <w:r w:rsidR="00C229AF">
        <w:rPr>
          <w:rFonts w:ascii="Arial" w:hAnsi="Arial" w:cs="Arial"/>
          <w:lang w:val="es-CR"/>
        </w:rPr>
        <w:t xml:space="preserve"> La figura </w:t>
      </w:r>
      <w:r w:rsidR="007F7143">
        <w:rPr>
          <w:rFonts w:ascii="Arial" w:hAnsi="Arial" w:cs="Arial"/>
          <w:lang w:val="es-CR"/>
        </w:rPr>
        <w:t>8</w:t>
      </w:r>
      <w:r w:rsidR="00C229AF">
        <w:rPr>
          <w:rFonts w:ascii="Arial" w:hAnsi="Arial" w:cs="Arial"/>
          <w:lang w:val="es-CR"/>
        </w:rPr>
        <w:t xml:space="preserve"> muestra la duración de las actividades de este proyecto.</w:t>
      </w:r>
    </w:p>
    <w:p w14:paraId="2F434EA0" w14:textId="579FEAC3" w:rsidR="00C848BF" w:rsidRPr="007B2397" w:rsidRDefault="00C848BF" w:rsidP="00631354">
      <w:pPr>
        <w:spacing w:after="0" w:line="480" w:lineRule="auto"/>
        <w:rPr>
          <w:rFonts w:ascii="Arial" w:hAnsi="Arial" w:cs="Arial"/>
          <w:b/>
          <w:bCs/>
          <w:lang w:val="es-ES" w:eastAsia="es-ES"/>
        </w:rPr>
      </w:pPr>
      <w:r w:rsidRPr="007B2397">
        <w:rPr>
          <w:rFonts w:ascii="Arial" w:hAnsi="Arial" w:cs="Arial"/>
          <w:b/>
          <w:bCs/>
          <w:lang w:val="es-ES" w:eastAsia="es-ES"/>
        </w:rPr>
        <w:t>4.4.</w:t>
      </w:r>
      <w:r w:rsidR="00BC625B">
        <w:rPr>
          <w:rFonts w:ascii="Arial" w:hAnsi="Arial" w:cs="Arial"/>
          <w:b/>
          <w:bCs/>
          <w:lang w:val="es-ES" w:eastAsia="es-ES"/>
        </w:rPr>
        <w:t>1.5</w:t>
      </w:r>
      <w:r w:rsidRPr="007B2397">
        <w:rPr>
          <w:rFonts w:ascii="Arial" w:hAnsi="Arial" w:cs="Arial"/>
          <w:b/>
          <w:bCs/>
          <w:lang w:val="es-ES" w:eastAsia="es-ES"/>
        </w:rPr>
        <w:tab/>
        <w:t>Desarrollar el Cronograma</w:t>
      </w:r>
    </w:p>
    <w:p w14:paraId="4A1ECB70" w14:textId="54D36658" w:rsidR="00B548AE" w:rsidRPr="007B2397" w:rsidRDefault="00B548AE" w:rsidP="00B548AE">
      <w:pPr>
        <w:spacing w:line="480" w:lineRule="auto"/>
        <w:ind w:firstLine="720"/>
        <w:rPr>
          <w:rFonts w:ascii="Arial" w:hAnsi="Arial" w:cs="Arial"/>
          <w:lang w:val="es-CR"/>
        </w:rPr>
      </w:pPr>
      <w:r w:rsidRPr="007B2397">
        <w:rPr>
          <w:rFonts w:ascii="Arial" w:hAnsi="Arial" w:cs="Arial"/>
          <w:lang w:val="es-CR"/>
        </w:rPr>
        <w:t xml:space="preserve">Es “el proceso de analizar la secuencia de actividades, duración, requerimientos de recursos y restricciones del cronograma para crear el modelo de cronograma del proyecto para la ejecución, monitoreo y control del proyecto” (PMI, 2017, p.173). En la </w:t>
      </w:r>
      <w:r w:rsidR="00631354" w:rsidRPr="007B2397">
        <w:rPr>
          <w:rFonts w:ascii="Arial" w:hAnsi="Arial" w:cs="Arial"/>
          <w:lang w:val="es-CR"/>
        </w:rPr>
        <w:t xml:space="preserve">siguiente </w:t>
      </w:r>
      <w:r w:rsidRPr="007B2397">
        <w:rPr>
          <w:rFonts w:ascii="Arial" w:hAnsi="Arial" w:cs="Arial"/>
          <w:lang w:val="es-CR"/>
        </w:rPr>
        <w:t>figura, se muestra el cronograma del proyecto, el cual incluye la descripción, duración, dependencias y secuencia de las actividades.</w:t>
      </w:r>
    </w:p>
    <w:p w14:paraId="28734C41" w14:textId="77777777" w:rsidR="00B548AE" w:rsidRPr="007B2397" w:rsidRDefault="00B548AE" w:rsidP="00B548AE">
      <w:pPr>
        <w:spacing w:line="480" w:lineRule="auto"/>
        <w:rPr>
          <w:rFonts w:ascii="Arial" w:hAnsi="Arial" w:cs="Arial"/>
          <w:b/>
          <w:bCs/>
          <w:lang w:val="es-CR"/>
        </w:rPr>
      </w:pPr>
    </w:p>
    <w:p w14:paraId="5DA59142" w14:textId="77777777" w:rsidR="00B548AE" w:rsidRPr="007B2397" w:rsidRDefault="00B548AE" w:rsidP="00B548AE">
      <w:pPr>
        <w:spacing w:line="480" w:lineRule="auto"/>
        <w:rPr>
          <w:rFonts w:ascii="Arial" w:hAnsi="Arial" w:cs="Arial"/>
          <w:b/>
          <w:bCs/>
          <w:lang w:val="es-CR"/>
        </w:rPr>
      </w:pPr>
    </w:p>
    <w:p w14:paraId="45C1F780" w14:textId="77777777" w:rsidR="00B548AE" w:rsidRPr="007B2397" w:rsidRDefault="00B548AE" w:rsidP="00B548AE">
      <w:pPr>
        <w:spacing w:line="480" w:lineRule="auto"/>
        <w:rPr>
          <w:rFonts w:ascii="Arial" w:hAnsi="Arial" w:cs="Arial"/>
          <w:b/>
          <w:bCs/>
          <w:lang w:val="es-CR"/>
        </w:rPr>
      </w:pPr>
    </w:p>
    <w:p w14:paraId="7A2DBFC8" w14:textId="77777777" w:rsidR="00B548AE" w:rsidRPr="007B2397" w:rsidRDefault="00B548AE" w:rsidP="00B548AE">
      <w:pPr>
        <w:spacing w:line="480" w:lineRule="auto"/>
        <w:rPr>
          <w:rFonts w:ascii="Arial" w:hAnsi="Arial" w:cs="Arial"/>
          <w:b/>
          <w:bCs/>
          <w:lang w:val="es-CR"/>
        </w:rPr>
      </w:pPr>
    </w:p>
    <w:p w14:paraId="12A663E7" w14:textId="77777777" w:rsidR="00B548AE" w:rsidRPr="007B2397" w:rsidRDefault="00B548AE" w:rsidP="00B548AE">
      <w:pPr>
        <w:spacing w:line="480" w:lineRule="auto"/>
        <w:rPr>
          <w:rFonts w:ascii="Arial" w:hAnsi="Arial" w:cs="Arial"/>
          <w:b/>
          <w:bCs/>
          <w:lang w:val="es-CR"/>
        </w:rPr>
        <w:sectPr w:rsidR="00B548AE" w:rsidRPr="007B2397" w:rsidSect="00E36068">
          <w:pgSz w:w="11906" w:h="16838"/>
          <w:pgMar w:top="1985" w:right="1418" w:bottom="1701" w:left="1985" w:header="720" w:footer="720" w:gutter="0"/>
          <w:cols w:space="720"/>
          <w:docGrid w:linePitch="360"/>
        </w:sectPr>
      </w:pPr>
    </w:p>
    <w:p w14:paraId="02419C33" w14:textId="5A1F3536" w:rsidR="00B548AE" w:rsidRPr="00D96385" w:rsidRDefault="00B548AE" w:rsidP="000C0500">
      <w:pPr>
        <w:pStyle w:val="Figura1"/>
        <w:ind w:firstLine="0"/>
        <w:rPr>
          <w:sz w:val="22"/>
          <w:szCs w:val="22"/>
        </w:rPr>
      </w:pPr>
      <w:bookmarkStart w:id="245" w:name="_Toc164876025"/>
      <w:r w:rsidRPr="00D96385">
        <w:rPr>
          <w:sz w:val="22"/>
          <w:szCs w:val="22"/>
        </w:rPr>
        <w:lastRenderedPageBreak/>
        <w:t xml:space="preserve">Figura </w:t>
      </w:r>
      <w:r w:rsidR="004C260F">
        <w:rPr>
          <w:sz w:val="22"/>
          <w:szCs w:val="22"/>
        </w:rPr>
        <w:t>8</w:t>
      </w:r>
      <w:bookmarkEnd w:id="245"/>
    </w:p>
    <w:p w14:paraId="46A760B8" w14:textId="4EFC6AAF" w:rsidR="00B548AE" w:rsidRPr="007B2397" w:rsidRDefault="00B548AE" w:rsidP="009330D0">
      <w:pPr>
        <w:spacing w:after="0" w:line="480" w:lineRule="auto"/>
        <w:rPr>
          <w:rFonts w:ascii="Arial" w:hAnsi="Arial" w:cs="Arial"/>
          <w:i/>
          <w:iCs/>
          <w:lang w:val="es-CR"/>
        </w:rPr>
      </w:pPr>
      <w:r w:rsidRPr="00D96385">
        <w:rPr>
          <w:rFonts w:ascii="Arial" w:hAnsi="Arial" w:cs="Arial"/>
          <w:i/>
          <w:iCs/>
          <w:lang w:val="es-CR"/>
        </w:rPr>
        <w:t>Cronograma del proyecto</w:t>
      </w:r>
    </w:p>
    <w:p w14:paraId="39BA135F" w14:textId="7EB4EF03" w:rsidR="00B548AE" w:rsidRPr="007B2397" w:rsidRDefault="008E70F2" w:rsidP="00F64048">
      <w:pPr>
        <w:spacing w:line="480" w:lineRule="auto"/>
        <w:rPr>
          <w:rFonts w:ascii="Arial" w:hAnsi="Arial" w:cs="Arial"/>
          <w:i/>
          <w:iCs/>
          <w:lang w:val="es-CR"/>
        </w:rPr>
      </w:pPr>
      <w:r>
        <w:rPr>
          <w:rFonts w:ascii="Arial" w:hAnsi="Arial" w:cs="Arial"/>
          <w:i/>
          <w:iCs/>
          <w:noProof/>
          <w:lang w:val="es-CR"/>
        </w:rPr>
        <w:drawing>
          <wp:inline distT="0" distB="0" distL="0" distR="0" wp14:anchorId="7E424756" wp14:editId="6C659387">
            <wp:extent cx="7268324" cy="4536558"/>
            <wp:effectExtent l="0" t="0" r="8890" b="0"/>
            <wp:docPr id="1623258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58952" name="Picture 1623258952"/>
                    <pic:cNvPicPr/>
                  </pic:nvPicPr>
                  <pic:blipFill>
                    <a:blip r:embed="rId17">
                      <a:extLst>
                        <a:ext uri="{28A0092B-C50C-407E-A947-70E740481C1C}">
                          <a14:useLocalDpi xmlns:a14="http://schemas.microsoft.com/office/drawing/2010/main" val="0"/>
                        </a:ext>
                      </a:extLst>
                    </a:blip>
                    <a:stretch>
                      <a:fillRect/>
                    </a:stretch>
                  </pic:blipFill>
                  <pic:spPr>
                    <a:xfrm>
                      <a:off x="0" y="0"/>
                      <a:ext cx="7292597" cy="4551708"/>
                    </a:xfrm>
                    <a:prstGeom prst="rect">
                      <a:avLst/>
                    </a:prstGeom>
                  </pic:spPr>
                </pic:pic>
              </a:graphicData>
            </a:graphic>
          </wp:inline>
        </w:drawing>
      </w:r>
    </w:p>
    <w:p w14:paraId="145342B4" w14:textId="77777777" w:rsidR="00B548AE" w:rsidRPr="007B2397" w:rsidRDefault="00B548AE"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p>
    <w:p w14:paraId="4089628E" w14:textId="452753D0" w:rsidR="00B548AE" w:rsidRPr="007B2397" w:rsidRDefault="00587A46"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r>
        <w:rPr>
          <w:rFonts w:ascii="Arial" w:hAnsi="Arial" w:cs="Arial"/>
          <w:noProof/>
          <w:lang w:val="es-CR"/>
        </w:rPr>
        <w:lastRenderedPageBreak/>
        <w:drawing>
          <wp:inline distT="0" distB="0" distL="0" distR="0" wp14:anchorId="10C728F5" wp14:editId="4B9E6649">
            <wp:extent cx="8265528" cy="5131982"/>
            <wp:effectExtent l="0" t="0" r="2540" b="0"/>
            <wp:docPr id="1431570112"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70112" name="Picture 2" descr="A close-up of a documen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8289907" cy="5147119"/>
                    </a:xfrm>
                    <a:prstGeom prst="rect">
                      <a:avLst/>
                    </a:prstGeom>
                  </pic:spPr>
                </pic:pic>
              </a:graphicData>
            </a:graphic>
          </wp:inline>
        </w:drawing>
      </w:r>
    </w:p>
    <w:p w14:paraId="6CD5F8DD" w14:textId="08FEE77A" w:rsidR="00B548AE" w:rsidRPr="007B2397" w:rsidRDefault="005E016F"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r>
        <w:rPr>
          <w:rFonts w:ascii="Arial" w:hAnsi="Arial" w:cs="Arial"/>
          <w:noProof/>
          <w:lang w:val="es-CR"/>
        </w:rPr>
        <w:lastRenderedPageBreak/>
        <w:drawing>
          <wp:inline distT="0" distB="0" distL="0" distR="0" wp14:anchorId="3602F5C8" wp14:editId="6FE38CFD">
            <wp:extent cx="8265042" cy="5125607"/>
            <wp:effectExtent l="0" t="0" r="3175" b="0"/>
            <wp:docPr id="192706742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67423" name="Picture 3"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8286319" cy="5138802"/>
                    </a:xfrm>
                    <a:prstGeom prst="rect">
                      <a:avLst/>
                    </a:prstGeom>
                  </pic:spPr>
                </pic:pic>
              </a:graphicData>
            </a:graphic>
          </wp:inline>
        </w:drawing>
      </w:r>
    </w:p>
    <w:p w14:paraId="39ADC9EB" w14:textId="1E8D48FA" w:rsidR="00B548AE" w:rsidRPr="007B2397" w:rsidRDefault="005E016F"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r>
        <w:rPr>
          <w:rFonts w:ascii="Arial" w:hAnsi="Arial" w:cs="Arial"/>
          <w:noProof/>
          <w:lang w:val="es-CR"/>
        </w:rPr>
        <w:lastRenderedPageBreak/>
        <w:drawing>
          <wp:inline distT="0" distB="0" distL="0" distR="0" wp14:anchorId="2D355AFD" wp14:editId="7F606E43">
            <wp:extent cx="8257954" cy="5162219"/>
            <wp:effectExtent l="0" t="0" r="0" b="635"/>
            <wp:docPr id="1822074502"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74502" name="Picture 4" descr="A close-up of a documen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8267754" cy="5168345"/>
                    </a:xfrm>
                    <a:prstGeom prst="rect">
                      <a:avLst/>
                    </a:prstGeom>
                  </pic:spPr>
                </pic:pic>
              </a:graphicData>
            </a:graphic>
          </wp:inline>
        </w:drawing>
      </w:r>
    </w:p>
    <w:p w14:paraId="16D41E79" w14:textId="197BC04E" w:rsidR="00B548AE" w:rsidRPr="007B2397" w:rsidRDefault="005E016F" w:rsidP="00B548AE">
      <w:pPr>
        <w:spacing w:line="480" w:lineRule="auto"/>
        <w:rPr>
          <w:rFonts w:ascii="Arial" w:hAnsi="Arial" w:cs="Arial"/>
          <w:lang w:val="es-CR"/>
        </w:rPr>
        <w:sectPr w:rsidR="00B548AE" w:rsidRPr="007B2397" w:rsidSect="00E36068">
          <w:pgSz w:w="16838" w:h="11906" w:orient="landscape"/>
          <w:pgMar w:top="1985" w:right="1418" w:bottom="1701" w:left="1985" w:header="720" w:footer="720" w:gutter="0"/>
          <w:cols w:space="720"/>
          <w:docGrid w:linePitch="360"/>
        </w:sectPr>
      </w:pPr>
      <w:r>
        <w:rPr>
          <w:rFonts w:ascii="Arial" w:hAnsi="Arial" w:cs="Arial"/>
          <w:noProof/>
          <w:lang w:val="es-CR"/>
        </w:rPr>
        <w:lastRenderedPageBreak/>
        <w:drawing>
          <wp:inline distT="0" distB="0" distL="0" distR="0" wp14:anchorId="3B8D260F" wp14:editId="18EA0E4A">
            <wp:extent cx="8250865" cy="5109956"/>
            <wp:effectExtent l="0" t="0" r="0" b="0"/>
            <wp:docPr id="2014728414" name="Picture 5"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28414" name="Picture 5" descr="A close-up of a documen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8266272" cy="5119498"/>
                    </a:xfrm>
                    <a:prstGeom prst="rect">
                      <a:avLst/>
                    </a:prstGeom>
                  </pic:spPr>
                </pic:pic>
              </a:graphicData>
            </a:graphic>
          </wp:inline>
        </w:drawing>
      </w:r>
    </w:p>
    <w:p w14:paraId="0A265377" w14:textId="7AF23E21" w:rsidR="00B548AE" w:rsidRPr="007B2397" w:rsidRDefault="005E016F" w:rsidP="00B548AE">
      <w:pPr>
        <w:spacing w:line="480" w:lineRule="auto"/>
        <w:rPr>
          <w:rFonts w:ascii="Arial" w:hAnsi="Arial" w:cs="Arial"/>
          <w:lang w:val="es-CR"/>
        </w:rPr>
      </w:pPr>
      <w:r>
        <w:rPr>
          <w:rFonts w:ascii="Arial" w:hAnsi="Arial" w:cs="Arial"/>
          <w:noProof/>
          <w:lang w:val="es-CR"/>
        </w:rPr>
        <w:lastRenderedPageBreak/>
        <w:drawing>
          <wp:inline distT="0" distB="0" distL="0" distR="0" wp14:anchorId="3A468321" wp14:editId="38B0AF7F">
            <wp:extent cx="8201247" cy="2561898"/>
            <wp:effectExtent l="0" t="0" r="0" b="0"/>
            <wp:docPr id="511275120" name="Picture 6"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75120" name="Picture 6" descr="A white sheet with black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227564" cy="2570119"/>
                    </a:xfrm>
                    <a:prstGeom prst="rect">
                      <a:avLst/>
                    </a:prstGeom>
                  </pic:spPr>
                </pic:pic>
              </a:graphicData>
            </a:graphic>
          </wp:inline>
        </w:drawing>
      </w:r>
    </w:p>
    <w:p w14:paraId="12B7E523" w14:textId="77777777" w:rsidR="00166896" w:rsidRDefault="00B548AE" w:rsidP="00B548AE">
      <w:pPr>
        <w:spacing w:line="480" w:lineRule="auto"/>
        <w:rPr>
          <w:rFonts w:ascii="Arial" w:hAnsi="Arial" w:cs="Arial"/>
          <w:lang w:val="es-CR"/>
        </w:rPr>
      </w:pPr>
      <w:r w:rsidRPr="00910F4F">
        <w:rPr>
          <w:rFonts w:ascii="Arial" w:hAnsi="Arial" w:cs="Arial"/>
          <w:i/>
          <w:iCs/>
          <w:lang w:val="es-CR"/>
        </w:rPr>
        <w:t>Nota</w:t>
      </w:r>
      <w:r w:rsidRPr="007B2397">
        <w:rPr>
          <w:rFonts w:ascii="Arial" w:hAnsi="Arial" w:cs="Arial"/>
          <w:lang w:val="es-CR"/>
        </w:rPr>
        <w:t>. Elaboración propia</w:t>
      </w:r>
    </w:p>
    <w:p w14:paraId="04D553BF" w14:textId="1BBC0750" w:rsidR="00166896" w:rsidRPr="007B2397" w:rsidRDefault="00166896" w:rsidP="00B548AE">
      <w:pPr>
        <w:spacing w:line="480" w:lineRule="auto"/>
        <w:rPr>
          <w:rFonts w:ascii="Arial" w:hAnsi="Arial" w:cs="Arial"/>
          <w:lang w:val="es-CR"/>
        </w:rPr>
        <w:sectPr w:rsidR="00166896" w:rsidRPr="007B2397" w:rsidSect="00E36068">
          <w:pgSz w:w="16838" w:h="11906" w:orient="landscape"/>
          <w:pgMar w:top="1985" w:right="1418" w:bottom="1701" w:left="1985" w:header="720" w:footer="720" w:gutter="0"/>
          <w:cols w:space="720"/>
          <w:docGrid w:linePitch="360"/>
        </w:sectPr>
      </w:pPr>
      <w:r>
        <w:rPr>
          <w:rFonts w:ascii="Arial" w:hAnsi="Arial" w:cs="Arial"/>
          <w:lang w:val="es-CR"/>
        </w:rPr>
        <w:t>La ruta crítica definida en el cronograma es congruente con las expectativas del proyecto y la capacidad de respuesta del equipo de desarrollo contratado. No es posible diseñar la arquitectura e infraestructura de la solución sin completar la obtención de requerimientos y el diseño de la interfaz, ya que estos entregables son insumos fundamentales para las demás actividades</w:t>
      </w:r>
      <w:r w:rsidR="00EE127E">
        <w:rPr>
          <w:rFonts w:ascii="Arial" w:hAnsi="Arial" w:cs="Arial"/>
          <w:lang w:val="es-CR"/>
        </w:rPr>
        <w:t xml:space="preserve">. El plazo de entrega es razonable considerando que el proyecto se desarrolla bajo un entorno predictivo, en donde la fase de planificación suele ser más exhaustiva y detallada que en un entorno ágil, sin embargo, si la ejecución de las entrevistas y el análisis de sus resultados se pueden llevar a cabo antes de lo planeado, la duración del proyecto podría reducirse significativamente. </w:t>
      </w:r>
    </w:p>
    <w:p w14:paraId="1747EEC1" w14:textId="6AF4C2F4" w:rsidR="00ED221F" w:rsidRDefault="00ED221F" w:rsidP="00655AF4">
      <w:pPr>
        <w:spacing w:after="0" w:line="480" w:lineRule="auto"/>
        <w:rPr>
          <w:rFonts w:ascii="Arial" w:hAnsi="Arial" w:cs="Arial"/>
          <w:b/>
          <w:bCs/>
          <w:lang w:val="es-ES" w:eastAsia="es-ES"/>
        </w:rPr>
      </w:pPr>
      <w:r>
        <w:rPr>
          <w:rFonts w:ascii="Arial" w:hAnsi="Arial" w:cs="Arial"/>
          <w:b/>
          <w:bCs/>
          <w:lang w:val="es-ES" w:eastAsia="es-ES"/>
        </w:rPr>
        <w:lastRenderedPageBreak/>
        <w:t>4.4.2</w:t>
      </w:r>
      <w:r>
        <w:rPr>
          <w:rFonts w:ascii="Arial" w:hAnsi="Arial" w:cs="Arial"/>
          <w:b/>
          <w:bCs/>
          <w:lang w:val="es-ES" w:eastAsia="es-ES"/>
        </w:rPr>
        <w:tab/>
        <w:t>Procesos de Monitoreo y Control de la Gestión del Cronograma</w:t>
      </w:r>
    </w:p>
    <w:p w14:paraId="3E2037BF" w14:textId="7D06A232" w:rsidR="00C848BF" w:rsidRPr="007B2397" w:rsidRDefault="00C848BF" w:rsidP="00655AF4">
      <w:pPr>
        <w:spacing w:after="0" w:line="480" w:lineRule="auto"/>
        <w:rPr>
          <w:rFonts w:ascii="Arial" w:hAnsi="Arial" w:cs="Arial"/>
          <w:b/>
          <w:bCs/>
          <w:lang w:val="es-ES" w:eastAsia="es-ES"/>
        </w:rPr>
      </w:pPr>
      <w:r w:rsidRPr="007B2397">
        <w:rPr>
          <w:rFonts w:ascii="Arial" w:hAnsi="Arial" w:cs="Arial"/>
          <w:b/>
          <w:bCs/>
          <w:lang w:val="es-ES" w:eastAsia="es-ES"/>
        </w:rPr>
        <w:t>4.4.</w:t>
      </w:r>
      <w:r w:rsidR="00ED221F">
        <w:rPr>
          <w:rFonts w:ascii="Arial" w:hAnsi="Arial" w:cs="Arial"/>
          <w:b/>
          <w:bCs/>
          <w:lang w:val="es-ES" w:eastAsia="es-ES"/>
        </w:rPr>
        <w:t>2.1</w:t>
      </w:r>
      <w:r w:rsidRPr="007B2397">
        <w:rPr>
          <w:rFonts w:ascii="Arial" w:hAnsi="Arial" w:cs="Arial"/>
          <w:b/>
          <w:bCs/>
          <w:lang w:val="es-ES" w:eastAsia="es-ES"/>
        </w:rPr>
        <w:tab/>
        <w:t>Controlar el Cronograma</w:t>
      </w:r>
    </w:p>
    <w:p w14:paraId="11359CB5" w14:textId="33CF7BAA" w:rsidR="00F67655" w:rsidRPr="007B2397" w:rsidRDefault="00130E24" w:rsidP="005C1B54">
      <w:pPr>
        <w:spacing w:line="480" w:lineRule="auto"/>
        <w:ind w:firstLine="720"/>
        <w:rPr>
          <w:lang w:val="es-ES" w:eastAsia="es-ES"/>
        </w:rPr>
      </w:pPr>
      <w:r w:rsidRPr="007B2397">
        <w:rPr>
          <w:rFonts w:ascii="Arial" w:hAnsi="Arial" w:cs="Arial"/>
          <w:lang w:val="es-CR"/>
        </w:rPr>
        <w:t>Según la guía del PMBOK</w:t>
      </w:r>
      <w:r w:rsidRPr="007B2397">
        <w:rPr>
          <w:rFonts w:ascii="Arial" w:eastAsia="Arial" w:hAnsi="Arial" w:cs="Arial"/>
          <w:color w:val="000000"/>
          <w:lang w:val="es-ES" w:eastAsia="es-PA"/>
        </w:rPr>
        <w:t xml:space="preserve">® </w:t>
      </w:r>
      <w:r w:rsidRPr="007B2397">
        <w:rPr>
          <w:rFonts w:ascii="Arial" w:hAnsi="Arial" w:cs="Arial"/>
          <w:lang w:val="es-CR"/>
        </w:rPr>
        <w:t>(</w:t>
      </w:r>
      <w:r w:rsidR="00CB1840">
        <w:rPr>
          <w:rFonts w:ascii="Arial" w:hAnsi="Arial" w:cs="Arial"/>
          <w:lang w:val="es-CR"/>
        </w:rPr>
        <w:t xml:space="preserve">PMI, </w:t>
      </w:r>
      <w:r w:rsidRPr="007B2397">
        <w:rPr>
          <w:rFonts w:ascii="Arial" w:hAnsi="Arial" w:cs="Arial"/>
          <w:lang w:val="es-CR"/>
        </w:rPr>
        <w:t>2017, p.173), controlar el cronograma es el proceso de monitorear el estado del proyecto para actualizar el cronograma del proyecto y gestionar cambios a la línea base del cronograma.</w:t>
      </w:r>
      <w:r w:rsidR="005C1B54" w:rsidRPr="007B2397">
        <w:rPr>
          <w:rFonts w:ascii="Arial" w:hAnsi="Arial" w:cs="Arial"/>
          <w:lang w:val="es-CR"/>
        </w:rPr>
        <w:t xml:space="preserve"> </w:t>
      </w:r>
      <w:r w:rsidR="0091654F" w:rsidRPr="007B2397">
        <w:rPr>
          <w:rFonts w:ascii="Arial" w:hAnsi="Arial" w:cs="Arial"/>
          <w:lang w:val="es-CR"/>
        </w:rPr>
        <w:t xml:space="preserve">Para controlar el cronograma del presente proyecto, el director del proyecto sostendrá reuniones y comunicación vía email de forma semanal con el equipo de desarrollo para evaluar el progreso de los entregables y gestionar los cambios en la línea base del cronograma cuando sean necesarios. </w:t>
      </w:r>
      <w:r w:rsidR="00F23859" w:rsidRPr="007B2397">
        <w:rPr>
          <w:rFonts w:ascii="Arial" w:hAnsi="Arial" w:cs="Arial"/>
          <w:lang w:val="es-CR"/>
        </w:rPr>
        <w:t>Parámetros como el valor ganado y el índice de desempeño del cronograma, s</w:t>
      </w:r>
      <w:r w:rsidR="006968B5" w:rsidRPr="007B2397">
        <w:rPr>
          <w:rFonts w:ascii="Arial" w:hAnsi="Arial" w:cs="Arial"/>
          <w:lang w:val="es-CR"/>
        </w:rPr>
        <w:t xml:space="preserve">e utilizarán </w:t>
      </w:r>
      <w:r w:rsidR="00F23859" w:rsidRPr="007B2397">
        <w:rPr>
          <w:rFonts w:ascii="Arial" w:hAnsi="Arial" w:cs="Arial"/>
          <w:lang w:val="es-CR"/>
        </w:rPr>
        <w:t>para verificar el desempeño de</w:t>
      </w:r>
      <w:r w:rsidR="008135C2" w:rsidRPr="007B2397">
        <w:rPr>
          <w:rFonts w:ascii="Arial" w:hAnsi="Arial" w:cs="Arial"/>
          <w:lang w:val="es-CR"/>
        </w:rPr>
        <w:t xml:space="preserve"> la ruta crítica del</w:t>
      </w:r>
      <w:r w:rsidR="00F23859" w:rsidRPr="007B2397">
        <w:rPr>
          <w:rFonts w:ascii="Arial" w:hAnsi="Arial" w:cs="Arial"/>
          <w:lang w:val="es-CR"/>
        </w:rPr>
        <w:t xml:space="preserve"> cronograma.</w:t>
      </w:r>
      <w:r w:rsidR="008135C2" w:rsidRPr="007B2397">
        <w:rPr>
          <w:rFonts w:ascii="Arial" w:hAnsi="Arial" w:cs="Arial"/>
          <w:lang w:val="es-CR"/>
        </w:rPr>
        <w:t xml:space="preserve"> Además, el director del proyecto se apoyará en softwares de gestión de proyectos como MS Project para realizar las actividades de control del cronograma y llevar a cabo un análisis de tendencias para evaluar si las condiciones del proyecto mejoran o empeoran.</w:t>
      </w:r>
    </w:p>
    <w:p w14:paraId="08D77EE3" w14:textId="682B2CCA" w:rsidR="00B050D9" w:rsidRPr="007B2397" w:rsidRDefault="00B050D9" w:rsidP="00351A40">
      <w:pPr>
        <w:pStyle w:val="Heading3"/>
        <w:spacing w:before="0" w:line="480" w:lineRule="auto"/>
        <w:rPr>
          <w:szCs w:val="22"/>
        </w:rPr>
      </w:pPr>
      <w:bookmarkStart w:id="246" w:name="_Toc164875993"/>
      <w:r w:rsidRPr="007B2397">
        <w:rPr>
          <w:szCs w:val="22"/>
        </w:rPr>
        <w:t>4.5</w:t>
      </w:r>
      <w:r w:rsidRPr="007B2397">
        <w:rPr>
          <w:szCs w:val="22"/>
        </w:rPr>
        <w:tab/>
        <w:t>Plan de Gestión de los Costos</w:t>
      </w:r>
      <w:bookmarkEnd w:id="246"/>
    </w:p>
    <w:p w14:paraId="123B2F70" w14:textId="5042E614" w:rsidR="00E656ED" w:rsidRDefault="00E656ED" w:rsidP="00E656ED">
      <w:pPr>
        <w:spacing w:line="480" w:lineRule="auto"/>
        <w:ind w:firstLine="720"/>
        <w:rPr>
          <w:rFonts w:ascii="Arial" w:hAnsi="Arial" w:cs="Arial"/>
          <w:lang w:val="es-CR"/>
        </w:rPr>
      </w:pPr>
      <w:r w:rsidRPr="007B2397">
        <w:rPr>
          <w:rFonts w:ascii="Arial" w:hAnsi="Arial" w:cs="Arial"/>
          <w:lang w:val="es-CR"/>
        </w:rPr>
        <w:t>Según la guía del PMBOK (2017, p.231), la gestión de costos del proyecto incluye los procesos involucrados en planear, estimar, presupuestar, financiar, gestionar y controlar costos para que el proyecto pueda ser completado dentro del presupuesto aprobado.</w:t>
      </w:r>
    </w:p>
    <w:p w14:paraId="7A4A1EE4" w14:textId="256D34C9" w:rsidR="00FB442F" w:rsidRPr="00FB442F" w:rsidRDefault="00FB442F" w:rsidP="00FB442F">
      <w:pPr>
        <w:spacing w:line="480" w:lineRule="auto"/>
        <w:rPr>
          <w:rFonts w:ascii="Arial" w:hAnsi="Arial" w:cs="Arial"/>
          <w:b/>
          <w:bCs/>
          <w:lang w:val="es-CR"/>
        </w:rPr>
      </w:pPr>
      <w:r w:rsidRPr="00FB442F">
        <w:rPr>
          <w:rFonts w:ascii="Arial" w:hAnsi="Arial" w:cs="Arial"/>
          <w:b/>
          <w:bCs/>
          <w:lang w:val="es-CR"/>
        </w:rPr>
        <w:t>4.5.1</w:t>
      </w:r>
      <w:r w:rsidRPr="00FB442F">
        <w:rPr>
          <w:rFonts w:ascii="Arial" w:hAnsi="Arial" w:cs="Arial"/>
          <w:b/>
          <w:bCs/>
          <w:lang w:val="es-CR"/>
        </w:rPr>
        <w:tab/>
        <w:t>Procesos de Planificación de la Gestión de Costos</w:t>
      </w:r>
    </w:p>
    <w:p w14:paraId="0021877F" w14:textId="27F83E64" w:rsidR="00E656ED" w:rsidRPr="007B2397" w:rsidRDefault="00E656ED" w:rsidP="00655AF4">
      <w:pPr>
        <w:spacing w:after="0" w:line="480" w:lineRule="auto"/>
        <w:rPr>
          <w:rFonts w:ascii="Arial" w:hAnsi="Arial" w:cs="Arial"/>
          <w:b/>
          <w:bCs/>
          <w:lang w:val="es-ES" w:eastAsia="es-ES"/>
        </w:rPr>
      </w:pPr>
      <w:r w:rsidRPr="007B2397">
        <w:rPr>
          <w:rFonts w:ascii="Arial" w:hAnsi="Arial" w:cs="Arial"/>
          <w:b/>
          <w:bCs/>
          <w:lang w:val="es-ES" w:eastAsia="es-ES"/>
        </w:rPr>
        <w:t>4.5.1</w:t>
      </w:r>
      <w:r w:rsidR="00FB442F">
        <w:rPr>
          <w:rFonts w:ascii="Arial" w:hAnsi="Arial" w:cs="Arial"/>
          <w:b/>
          <w:bCs/>
          <w:lang w:val="es-ES" w:eastAsia="es-ES"/>
        </w:rPr>
        <w:t>.1</w:t>
      </w:r>
      <w:r w:rsidRPr="007B2397">
        <w:rPr>
          <w:rFonts w:ascii="Arial" w:hAnsi="Arial" w:cs="Arial"/>
          <w:b/>
          <w:bCs/>
          <w:lang w:val="es-ES" w:eastAsia="es-ES"/>
        </w:rPr>
        <w:tab/>
        <w:t>Planificar la Gestión de Costos</w:t>
      </w:r>
    </w:p>
    <w:p w14:paraId="4C88668A" w14:textId="5690E857" w:rsidR="00E656ED" w:rsidRDefault="00E656ED" w:rsidP="00E656ED">
      <w:pPr>
        <w:spacing w:line="480" w:lineRule="auto"/>
        <w:ind w:firstLine="720"/>
        <w:rPr>
          <w:rFonts w:ascii="Arial" w:hAnsi="Arial" w:cs="Arial"/>
          <w:lang w:val="es-CR"/>
        </w:rPr>
      </w:pPr>
      <w:r w:rsidRPr="007B2397">
        <w:rPr>
          <w:rFonts w:ascii="Arial" w:hAnsi="Arial" w:cs="Arial"/>
          <w:lang w:val="es-CR"/>
        </w:rPr>
        <w:t xml:space="preserve">Es “el proceso de definir como los costos del proyecto serán estimados, presupuestados, gestionados, monitoreados y controlados” (PMI, 2017, p.231). Para el presente proyecto, la planificación se basó en la experiencia previa del equipo de desarrollo, quienes, por medio de una solicitud de propuesta, sugieren al equipo de </w:t>
      </w:r>
      <w:r w:rsidRPr="007B2397">
        <w:rPr>
          <w:rFonts w:ascii="Arial" w:hAnsi="Arial" w:cs="Arial"/>
          <w:lang w:val="es-CR"/>
        </w:rPr>
        <w:lastRenderedPageBreak/>
        <w:t xml:space="preserve">gestión los entregables y sus costos asociados. El juicio de experto del director del proyecto y el patrocinador también son tomados en cuenta durante la planificación de la gestión de costos de este proyecto. </w:t>
      </w:r>
    </w:p>
    <w:p w14:paraId="66CE05B5" w14:textId="3F2E371D" w:rsidR="00E656ED" w:rsidRPr="007B2397" w:rsidRDefault="00E656ED" w:rsidP="00C766D6">
      <w:pPr>
        <w:spacing w:after="0" w:line="480" w:lineRule="auto"/>
        <w:rPr>
          <w:rFonts w:ascii="Arial" w:hAnsi="Arial" w:cs="Arial"/>
          <w:b/>
          <w:bCs/>
          <w:lang w:val="es-ES" w:eastAsia="es-ES"/>
        </w:rPr>
      </w:pPr>
      <w:r w:rsidRPr="007B2397">
        <w:rPr>
          <w:rFonts w:ascii="Arial" w:hAnsi="Arial" w:cs="Arial"/>
          <w:b/>
          <w:bCs/>
          <w:lang w:val="es-ES" w:eastAsia="es-ES"/>
        </w:rPr>
        <w:t>4.5.</w:t>
      </w:r>
      <w:r w:rsidR="00FB442F">
        <w:rPr>
          <w:rFonts w:ascii="Arial" w:hAnsi="Arial" w:cs="Arial"/>
          <w:b/>
          <w:bCs/>
          <w:lang w:val="es-ES" w:eastAsia="es-ES"/>
        </w:rPr>
        <w:t>1.2</w:t>
      </w:r>
      <w:r w:rsidRPr="007B2397">
        <w:rPr>
          <w:rFonts w:ascii="Arial" w:hAnsi="Arial" w:cs="Arial"/>
          <w:b/>
          <w:bCs/>
          <w:lang w:val="es-ES" w:eastAsia="es-ES"/>
        </w:rPr>
        <w:tab/>
        <w:t>Estimar Costos</w:t>
      </w:r>
    </w:p>
    <w:p w14:paraId="7D4F7AF1" w14:textId="0CCD9DE7" w:rsidR="00E656ED" w:rsidRPr="007B2397" w:rsidRDefault="00E656ED" w:rsidP="00E656ED">
      <w:pPr>
        <w:spacing w:line="480" w:lineRule="auto"/>
        <w:ind w:firstLine="720"/>
        <w:rPr>
          <w:rFonts w:ascii="Arial" w:hAnsi="Arial" w:cs="Arial"/>
          <w:lang w:val="es-CR"/>
        </w:rPr>
      </w:pPr>
      <w:r w:rsidRPr="007B2397">
        <w:rPr>
          <w:rFonts w:ascii="Arial" w:hAnsi="Arial" w:cs="Arial"/>
          <w:lang w:val="es-CR"/>
        </w:rPr>
        <w:t>Según la guía del PMBOK (2017</w:t>
      </w:r>
      <w:r w:rsidR="00A040A3" w:rsidRPr="007B2397">
        <w:rPr>
          <w:rFonts w:ascii="Arial" w:hAnsi="Arial" w:cs="Arial"/>
          <w:lang w:val="es-CR"/>
        </w:rPr>
        <w:t>), estimar los costos “</w:t>
      </w:r>
      <w:r w:rsidRPr="007B2397">
        <w:rPr>
          <w:rFonts w:ascii="Arial" w:hAnsi="Arial" w:cs="Arial"/>
          <w:lang w:val="es-CR"/>
        </w:rPr>
        <w:t>es el proceso de desarrollar una aproximación de los recursos monetarios necesarios para completar el trabajo del proyecto</w:t>
      </w:r>
      <w:r w:rsidR="00A040A3" w:rsidRPr="007B2397">
        <w:rPr>
          <w:rFonts w:ascii="Arial" w:hAnsi="Arial" w:cs="Arial"/>
          <w:lang w:val="es-CR"/>
        </w:rPr>
        <w:t>” (p.231)</w:t>
      </w:r>
      <w:r w:rsidRPr="007B2397">
        <w:rPr>
          <w:rFonts w:ascii="Arial" w:hAnsi="Arial" w:cs="Arial"/>
          <w:lang w:val="es-CR"/>
        </w:rPr>
        <w:t xml:space="preserve">. Para la estimación de costos del presente proyecto se tomaron en cuenta dos métodos de estimación: estimación análoga y estimación ascendente. En la </w:t>
      </w:r>
      <w:r w:rsidR="00AC19CE" w:rsidRPr="007B2397">
        <w:rPr>
          <w:rFonts w:ascii="Arial" w:hAnsi="Arial" w:cs="Arial"/>
          <w:lang w:val="es-CR"/>
        </w:rPr>
        <w:t xml:space="preserve">siguiente </w:t>
      </w:r>
      <w:r w:rsidRPr="007B2397">
        <w:rPr>
          <w:rFonts w:ascii="Arial" w:hAnsi="Arial" w:cs="Arial"/>
          <w:lang w:val="es-CR"/>
        </w:rPr>
        <w:t>tabla, se muestran los detalles del proceso de estimación de costos del proyecto.</w:t>
      </w:r>
    </w:p>
    <w:p w14:paraId="1DEAC7B2" w14:textId="77777777" w:rsidR="00E656ED" w:rsidRPr="007B2397" w:rsidRDefault="00E656ED" w:rsidP="00E656ED">
      <w:pPr>
        <w:spacing w:line="480" w:lineRule="auto"/>
        <w:rPr>
          <w:rFonts w:ascii="Arial" w:hAnsi="Arial" w:cs="Arial"/>
          <w:lang w:val="es-CR"/>
        </w:rPr>
      </w:pPr>
    </w:p>
    <w:p w14:paraId="1FBB4965" w14:textId="77777777" w:rsidR="00E656ED" w:rsidRPr="007B2397" w:rsidRDefault="00E656ED" w:rsidP="00E656ED">
      <w:pPr>
        <w:spacing w:line="480" w:lineRule="auto"/>
        <w:rPr>
          <w:rFonts w:ascii="Arial" w:hAnsi="Arial" w:cs="Arial"/>
          <w:lang w:val="es-CR"/>
        </w:rPr>
      </w:pPr>
    </w:p>
    <w:p w14:paraId="3CB728DA" w14:textId="77777777" w:rsidR="00E656ED" w:rsidRPr="007B2397" w:rsidRDefault="00E656ED" w:rsidP="00E656ED">
      <w:pPr>
        <w:spacing w:line="480" w:lineRule="auto"/>
        <w:rPr>
          <w:rFonts w:ascii="Arial" w:hAnsi="Arial" w:cs="Arial"/>
          <w:lang w:val="es-CR"/>
        </w:rPr>
      </w:pPr>
    </w:p>
    <w:p w14:paraId="79865A1C" w14:textId="77777777" w:rsidR="00E656ED" w:rsidRPr="007B2397" w:rsidRDefault="00E656ED" w:rsidP="00E656ED">
      <w:pPr>
        <w:spacing w:line="480" w:lineRule="auto"/>
        <w:rPr>
          <w:rFonts w:ascii="Arial" w:hAnsi="Arial" w:cs="Arial"/>
          <w:lang w:val="es-CR"/>
        </w:rPr>
      </w:pPr>
    </w:p>
    <w:p w14:paraId="3DB25443" w14:textId="77777777" w:rsidR="00E656ED" w:rsidRPr="007B2397" w:rsidRDefault="00E656ED" w:rsidP="00E656ED">
      <w:pPr>
        <w:spacing w:line="480" w:lineRule="auto"/>
        <w:rPr>
          <w:rFonts w:ascii="Arial" w:hAnsi="Arial" w:cs="Arial"/>
          <w:lang w:val="es-CR"/>
        </w:rPr>
      </w:pPr>
    </w:p>
    <w:p w14:paraId="1C55E91F" w14:textId="77777777" w:rsidR="00E656ED" w:rsidRPr="007B2397" w:rsidRDefault="00E656ED" w:rsidP="00E656ED">
      <w:pPr>
        <w:spacing w:line="480" w:lineRule="auto"/>
        <w:rPr>
          <w:rFonts w:ascii="Arial" w:hAnsi="Arial" w:cs="Arial"/>
          <w:lang w:val="es-CR"/>
        </w:rPr>
      </w:pPr>
    </w:p>
    <w:p w14:paraId="0675138B" w14:textId="77777777" w:rsidR="00E656ED" w:rsidRPr="007B2397" w:rsidRDefault="00E656ED" w:rsidP="00E656ED">
      <w:pPr>
        <w:spacing w:line="480" w:lineRule="auto"/>
        <w:rPr>
          <w:rFonts w:ascii="Arial" w:hAnsi="Arial" w:cs="Arial"/>
          <w:lang w:val="es-CR"/>
        </w:rPr>
      </w:pPr>
    </w:p>
    <w:p w14:paraId="1F31CE90" w14:textId="77777777" w:rsidR="00E656ED" w:rsidRPr="007B2397" w:rsidRDefault="00E656ED" w:rsidP="00E656ED">
      <w:pPr>
        <w:spacing w:line="480" w:lineRule="auto"/>
        <w:rPr>
          <w:rFonts w:ascii="Arial" w:hAnsi="Arial" w:cs="Arial"/>
          <w:lang w:val="es-CR"/>
        </w:rPr>
      </w:pPr>
    </w:p>
    <w:p w14:paraId="02931D79" w14:textId="77777777" w:rsidR="00E656ED" w:rsidRPr="007B2397" w:rsidRDefault="00E656ED" w:rsidP="00E656ED">
      <w:pPr>
        <w:spacing w:line="480" w:lineRule="auto"/>
        <w:rPr>
          <w:rFonts w:ascii="Arial" w:hAnsi="Arial" w:cs="Arial"/>
          <w:lang w:val="es-CR"/>
        </w:rPr>
      </w:pPr>
    </w:p>
    <w:p w14:paraId="4CEDE49A" w14:textId="77777777" w:rsidR="00E656ED" w:rsidRPr="007B2397" w:rsidRDefault="00E656ED" w:rsidP="00E656ED">
      <w:pPr>
        <w:spacing w:line="480" w:lineRule="auto"/>
        <w:rPr>
          <w:rFonts w:ascii="Arial" w:hAnsi="Arial" w:cs="Arial"/>
          <w:lang w:val="es-CR"/>
        </w:rPr>
      </w:pPr>
    </w:p>
    <w:p w14:paraId="72C9936F" w14:textId="77777777" w:rsidR="00E656ED" w:rsidRPr="007B2397" w:rsidRDefault="00E656ED" w:rsidP="00E656ED">
      <w:pPr>
        <w:spacing w:line="480" w:lineRule="auto"/>
        <w:rPr>
          <w:rFonts w:ascii="Arial" w:hAnsi="Arial" w:cs="Arial"/>
          <w:lang w:val="es-CR"/>
        </w:rPr>
      </w:pPr>
    </w:p>
    <w:p w14:paraId="0B5C7A01" w14:textId="77777777" w:rsidR="00E656ED" w:rsidRPr="007B2397" w:rsidRDefault="00E656ED" w:rsidP="00E656ED">
      <w:pPr>
        <w:spacing w:line="480" w:lineRule="auto"/>
        <w:rPr>
          <w:rFonts w:ascii="Arial" w:hAnsi="Arial" w:cs="Arial"/>
          <w:b/>
          <w:bCs/>
          <w:lang w:val="es-CR"/>
        </w:rPr>
        <w:sectPr w:rsidR="00E656ED" w:rsidRPr="007B2397" w:rsidSect="00E36068">
          <w:pgSz w:w="11906" w:h="16838"/>
          <w:pgMar w:top="1985" w:right="1418" w:bottom="1701" w:left="1985" w:header="720" w:footer="720" w:gutter="0"/>
          <w:cols w:space="720"/>
          <w:docGrid w:linePitch="360"/>
        </w:sectPr>
      </w:pPr>
    </w:p>
    <w:p w14:paraId="27B7AB41" w14:textId="64808B6B" w:rsidR="00E656ED" w:rsidRPr="007B2397" w:rsidRDefault="00E656ED" w:rsidP="00444317">
      <w:pPr>
        <w:pStyle w:val="Caption"/>
        <w:ind w:firstLine="0"/>
        <w:rPr>
          <w:sz w:val="22"/>
          <w:szCs w:val="22"/>
        </w:rPr>
      </w:pPr>
      <w:bookmarkStart w:id="247" w:name="_Toc164959883"/>
      <w:r w:rsidRPr="007B2397">
        <w:rPr>
          <w:sz w:val="22"/>
          <w:szCs w:val="22"/>
        </w:rPr>
        <w:lastRenderedPageBreak/>
        <w:t xml:space="preserve">Tabla </w:t>
      </w:r>
      <w:r w:rsidR="00444317" w:rsidRPr="007B2397">
        <w:rPr>
          <w:sz w:val="22"/>
          <w:szCs w:val="22"/>
        </w:rPr>
        <w:t>1</w:t>
      </w:r>
      <w:r w:rsidR="004C260F">
        <w:rPr>
          <w:sz w:val="22"/>
          <w:szCs w:val="22"/>
        </w:rPr>
        <w:t>1</w:t>
      </w:r>
      <w:bookmarkEnd w:id="247"/>
    </w:p>
    <w:p w14:paraId="4C319422" w14:textId="77777777" w:rsidR="00E656ED" w:rsidRPr="007B2397" w:rsidRDefault="00E656ED" w:rsidP="00E656ED">
      <w:pPr>
        <w:spacing w:line="480" w:lineRule="auto"/>
        <w:rPr>
          <w:rFonts w:ascii="Arial" w:hAnsi="Arial" w:cs="Arial"/>
          <w:i/>
          <w:iCs/>
          <w:lang w:val="es-CR"/>
        </w:rPr>
      </w:pPr>
      <w:r w:rsidRPr="007B2397">
        <w:rPr>
          <w:rFonts w:ascii="Arial" w:hAnsi="Arial" w:cs="Arial"/>
          <w:i/>
          <w:iCs/>
          <w:lang w:val="es-CR"/>
        </w:rPr>
        <w:t>Estimación de costos del proyecto</w:t>
      </w:r>
    </w:p>
    <w:tbl>
      <w:tblPr>
        <w:tblStyle w:val="Tablanormal21"/>
        <w:tblW w:w="12780" w:type="dxa"/>
        <w:tblBorders>
          <w:top w:val="none" w:sz="0" w:space="0" w:color="auto"/>
          <w:bottom w:val="none" w:sz="0" w:space="0" w:color="auto"/>
        </w:tblBorders>
        <w:tblLook w:val="04A0" w:firstRow="1" w:lastRow="0" w:firstColumn="1" w:lastColumn="0" w:noHBand="0" w:noVBand="1"/>
      </w:tblPr>
      <w:tblGrid>
        <w:gridCol w:w="960"/>
        <w:gridCol w:w="8022"/>
        <w:gridCol w:w="1917"/>
        <w:gridCol w:w="1881"/>
      </w:tblGrid>
      <w:tr w:rsidR="0007108B" w:rsidRPr="007B2397" w14:paraId="717AC614" w14:textId="77777777" w:rsidTr="00E64B94">
        <w:trPr>
          <w:cnfStyle w:val="100000000000" w:firstRow="1" w:lastRow="0" w:firstColumn="0" w:lastColumn="0" w:oddVBand="0" w:evenVBand="0" w:oddHBand="0" w:evenHBand="0" w:firstRowFirstColumn="0" w:firstRowLastColumn="0" w:lastRowFirstColumn="0" w:lastRowLastColumn="0"/>
          <w:trHeight w:val="463"/>
          <w:tblHead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1A1635E7" w14:textId="77777777" w:rsidR="00F90E03" w:rsidRPr="007B2397" w:rsidRDefault="00F90E03" w:rsidP="00493194">
            <w:pPr>
              <w:spacing w:line="276"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EDT</w:t>
            </w:r>
          </w:p>
        </w:tc>
        <w:tc>
          <w:tcPr>
            <w:tcW w:w="8022" w:type="dxa"/>
            <w:tcBorders>
              <w:top w:val="single" w:sz="4" w:space="0" w:color="auto"/>
              <w:bottom w:val="single" w:sz="4" w:space="0" w:color="auto"/>
            </w:tcBorders>
            <w:noWrap/>
            <w:hideMark/>
          </w:tcPr>
          <w:p w14:paraId="611E9AB6" w14:textId="77777777" w:rsidR="00F90E03" w:rsidRPr="007B2397" w:rsidRDefault="00F90E03" w:rsidP="0049319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Actividad</w:t>
            </w:r>
          </w:p>
        </w:tc>
        <w:tc>
          <w:tcPr>
            <w:tcW w:w="1917" w:type="dxa"/>
            <w:tcBorders>
              <w:top w:val="single" w:sz="4" w:space="0" w:color="auto"/>
              <w:bottom w:val="single" w:sz="4" w:space="0" w:color="auto"/>
            </w:tcBorders>
            <w:hideMark/>
          </w:tcPr>
          <w:p w14:paraId="6E221001" w14:textId="77777777" w:rsidR="00F90E03" w:rsidRPr="007B2397" w:rsidRDefault="00F90E03" w:rsidP="0049319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Costo estimado en USD</w:t>
            </w:r>
          </w:p>
        </w:tc>
        <w:tc>
          <w:tcPr>
            <w:tcW w:w="1881" w:type="dxa"/>
            <w:tcBorders>
              <w:top w:val="single" w:sz="4" w:space="0" w:color="auto"/>
              <w:bottom w:val="single" w:sz="4" w:space="0" w:color="auto"/>
            </w:tcBorders>
            <w:hideMark/>
          </w:tcPr>
          <w:p w14:paraId="2BCCF90A" w14:textId="77777777" w:rsidR="00F90E03" w:rsidRPr="007B2397" w:rsidRDefault="00F90E03" w:rsidP="0049319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Método de estimación</w:t>
            </w:r>
          </w:p>
        </w:tc>
      </w:tr>
      <w:tr w:rsidR="00F90E03" w:rsidRPr="00FB7B7F" w14:paraId="04C751EA" w14:textId="77777777" w:rsidTr="00D442A7">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0E0DD81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w:t>
            </w:r>
          </w:p>
        </w:tc>
        <w:tc>
          <w:tcPr>
            <w:tcW w:w="8022" w:type="dxa"/>
            <w:tcBorders>
              <w:top w:val="single" w:sz="4" w:space="0" w:color="auto"/>
              <w:bottom w:val="none" w:sz="0" w:space="0" w:color="auto"/>
            </w:tcBorders>
            <w:hideMark/>
          </w:tcPr>
          <w:p w14:paraId="4428AB4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de una aplicación multiplataforma de diversos servicios turísticos en Costa Rica</w:t>
            </w:r>
          </w:p>
        </w:tc>
        <w:tc>
          <w:tcPr>
            <w:tcW w:w="1917" w:type="dxa"/>
            <w:tcBorders>
              <w:top w:val="single" w:sz="4" w:space="0" w:color="auto"/>
              <w:bottom w:val="none" w:sz="0" w:space="0" w:color="auto"/>
            </w:tcBorders>
            <w:noWrap/>
            <w:hideMark/>
          </w:tcPr>
          <w:p w14:paraId="673F74F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c>
          <w:tcPr>
            <w:tcW w:w="1881" w:type="dxa"/>
            <w:tcBorders>
              <w:top w:val="single" w:sz="4" w:space="0" w:color="auto"/>
              <w:bottom w:val="none" w:sz="0" w:space="0" w:color="auto"/>
            </w:tcBorders>
            <w:noWrap/>
            <w:hideMark/>
          </w:tcPr>
          <w:p w14:paraId="087828F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w:t>
            </w:r>
          </w:p>
        </w:tc>
      </w:tr>
      <w:tr w:rsidR="00F90E03" w:rsidRPr="007B2397" w14:paraId="77A68427" w14:textId="77777777" w:rsidTr="00D442A7">
        <w:trPr>
          <w:trHeight w:val="4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D9E1F80" w14:textId="77777777" w:rsidR="00F90E03" w:rsidRPr="003C3809" w:rsidRDefault="00F90E03" w:rsidP="00DB42A3">
            <w:pPr>
              <w:spacing w:line="360" w:lineRule="auto"/>
              <w:rPr>
                <w:rFonts w:ascii="Arial" w:eastAsia="Times New Roman" w:hAnsi="Arial" w:cs="Arial"/>
                <w:lang w:eastAsia="en-GB"/>
              </w:rPr>
            </w:pPr>
            <w:r w:rsidRPr="003C3809">
              <w:rPr>
                <w:rFonts w:ascii="Arial" w:eastAsia="Times New Roman" w:hAnsi="Arial" w:cs="Arial"/>
                <w:lang w:eastAsia="en-GB"/>
              </w:rPr>
              <w:t>1.1</w:t>
            </w:r>
          </w:p>
        </w:tc>
        <w:tc>
          <w:tcPr>
            <w:tcW w:w="8022" w:type="dxa"/>
            <w:hideMark/>
          </w:tcPr>
          <w:p w14:paraId="662B52C1" w14:textId="77777777" w:rsidR="00F90E03" w:rsidRPr="003C3809"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Obtención de requerimientos</w:t>
            </w:r>
          </w:p>
        </w:tc>
        <w:tc>
          <w:tcPr>
            <w:tcW w:w="1917" w:type="dxa"/>
            <w:noWrap/>
            <w:hideMark/>
          </w:tcPr>
          <w:p w14:paraId="2712ADA0" w14:textId="428055AE" w:rsidR="00F90E03" w:rsidRPr="003C3809" w:rsidRDefault="00B27420" w:rsidP="00B27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Pr>
                <w:rFonts w:ascii="Arial" w:eastAsia="Times New Roman" w:hAnsi="Arial" w:cs="Arial"/>
                <w:lang w:eastAsia="en-GB"/>
              </w:rPr>
              <w:t>$3620</w:t>
            </w:r>
          </w:p>
        </w:tc>
        <w:tc>
          <w:tcPr>
            <w:tcW w:w="1881" w:type="dxa"/>
            <w:noWrap/>
            <w:hideMark/>
          </w:tcPr>
          <w:p w14:paraId="129BA21A" w14:textId="77777777" w:rsidR="00F90E03" w:rsidRPr="003C3809"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3C3809">
              <w:rPr>
                <w:rFonts w:ascii="Arial" w:eastAsia="Times New Roman" w:hAnsi="Arial" w:cs="Arial"/>
                <w:lang w:eastAsia="en-GB"/>
              </w:rPr>
              <w:t> </w:t>
            </w:r>
          </w:p>
        </w:tc>
      </w:tr>
      <w:tr w:rsidR="00F90E03" w:rsidRPr="007B2397" w14:paraId="7321C60B" w14:textId="77777777" w:rsidTr="00D442A7">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A28BBA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w:t>
            </w:r>
          </w:p>
        </w:tc>
        <w:tc>
          <w:tcPr>
            <w:tcW w:w="8022" w:type="dxa"/>
            <w:tcBorders>
              <w:top w:val="none" w:sz="0" w:space="0" w:color="auto"/>
              <w:bottom w:val="none" w:sz="0" w:space="0" w:color="auto"/>
            </w:tcBorders>
            <w:hideMark/>
          </w:tcPr>
          <w:p w14:paraId="17B4270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Análisis de mercado, técnico y administrativo de aplicaciones similares </w:t>
            </w:r>
          </w:p>
        </w:tc>
        <w:tc>
          <w:tcPr>
            <w:tcW w:w="1917" w:type="dxa"/>
            <w:tcBorders>
              <w:top w:val="none" w:sz="0" w:space="0" w:color="auto"/>
              <w:bottom w:val="none" w:sz="0" w:space="0" w:color="auto"/>
            </w:tcBorders>
            <w:noWrap/>
            <w:hideMark/>
          </w:tcPr>
          <w:p w14:paraId="7549E8D8" w14:textId="7F2A15C4"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2F76943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4DED15D8" w14:textId="77777777" w:rsidTr="00E64B94">
        <w:trPr>
          <w:trHeight w:val="6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1B784A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1.1.1.1</w:t>
            </w:r>
          </w:p>
        </w:tc>
        <w:tc>
          <w:tcPr>
            <w:tcW w:w="8022" w:type="dxa"/>
            <w:hideMark/>
          </w:tcPr>
          <w:p w14:paraId="286A34F9"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una recopilación básica sobre aplicaciones similares en el mercado</w:t>
            </w:r>
          </w:p>
        </w:tc>
        <w:tc>
          <w:tcPr>
            <w:tcW w:w="1917" w:type="dxa"/>
            <w:noWrap/>
            <w:hideMark/>
          </w:tcPr>
          <w:p w14:paraId="0D7EF0A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59E1FE7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0865017" w14:textId="77777777" w:rsidTr="00E64B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B6BD2C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1.1.1.2</w:t>
            </w:r>
          </w:p>
        </w:tc>
        <w:tc>
          <w:tcPr>
            <w:tcW w:w="8022" w:type="dxa"/>
            <w:tcBorders>
              <w:top w:val="none" w:sz="0" w:space="0" w:color="auto"/>
              <w:bottom w:val="none" w:sz="0" w:space="0" w:color="auto"/>
            </w:tcBorders>
            <w:hideMark/>
          </w:tcPr>
          <w:p w14:paraId="128268A0"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las características y funcionalidades</w:t>
            </w:r>
          </w:p>
        </w:tc>
        <w:tc>
          <w:tcPr>
            <w:tcW w:w="1917" w:type="dxa"/>
            <w:tcBorders>
              <w:top w:val="none" w:sz="0" w:space="0" w:color="auto"/>
              <w:bottom w:val="none" w:sz="0" w:space="0" w:color="auto"/>
            </w:tcBorders>
            <w:noWrap/>
            <w:hideMark/>
          </w:tcPr>
          <w:p w14:paraId="2FF4826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523BF08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3C3BAC2" w14:textId="77777777" w:rsidTr="00E64B94">
        <w:trPr>
          <w:trHeight w:val="34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BB6A4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1.1.1.3</w:t>
            </w:r>
          </w:p>
        </w:tc>
        <w:tc>
          <w:tcPr>
            <w:tcW w:w="8022" w:type="dxa"/>
            <w:hideMark/>
          </w:tcPr>
          <w:p w14:paraId="7FE92385"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Evaluar la experiencia de usuario</w:t>
            </w:r>
          </w:p>
        </w:tc>
        <w:tc>
          <w:tcPr>
            <w:tcW w:w="1917" w:type="dxa"/>
            <w:noWrap/>
            <w:hideMark/>
          </w:tcPr>
          <w:p w14:paraId="2E049D9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021DFEC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A0120DE" w14:textId="77777777" w:rsidTr="00E64B9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6E0939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1.1.1.4</w:t>
            </w:r>
          </w:p>
        </w:tc>
        <w:tc>
          <w:tcPr>
            <w:tcW w:w="8022" w:type="dxa"/>
            <w:tcBorders>
              <w:top w:val="none" w:sz="0" w:space="0" w:color="auto"/>
              <w:bottom w:val="none" w:sz="0" w:space="0" w:color="auto"/>
            </w:tcBorders>
            <w:hideMark/>
          </w:tcPr>
          <w:p w14:paraId="408B2D5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los precios y el modelo de negocio</w:t>
            </w:r>
          </w:p>
        </w:tc>
        <w:tc>
          <w:tcPr>
            <w:tcW w:w="1917" w:type="dxa"/>
            <w:tcBorders>
              <w:top w:val="none" w:sz="0" w:space="0" w:color="auto"/>
              <w:bottom w:val="none" w:sz="0" w:space="0" w:color="auto"/>
            </w:tcBorders>
            <w:noWrap/>
            <w:hideMark/>
          </w:tcPr>
          <w:p w14:paraId="365878B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$400</w:t>
            </w:r>
          </w:p>
        </w:tc>
        <w:tc>
          <w:tcPr>
            <w:tcW w:w="1881" w:type="dxa"/>
            <w:tcBorders>
              <w:top w:val="none" w:sz="0" w:space="0" w:color="auto"/>
              <w:bottom w:val="none" w:sz="0" w:space="0" w:color="auto"/>
            </w:tcBorders>
            <w:noWrap/>
            <w:hideMark/>
          </w:tcPr>
          <w:p w14:paraId="7B1BF13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7C3841D" w14:textId="77777777" w:rsidTr="00E64B94">
        <w:trPr>
          <w:trHeight w:val="37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56E1D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1.1.1.5</w:t>
            </w:r>
          </w:p>
        </w:tc>
        <w:tc>
          <w:tcPr>
            <w:tcW w:w="8022" w:type="dxa"/>
            <w:hideMark/>
          </w:tcPr>
          <w:p w14:paraId="5823561D"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reporte de conclusiones y recomendaciones</w:t>
            </w:r>
          </w:p>
        </w:tc>
        <w:tc>
          <w:tcPr>
            <w:tcW w:w="1917" w:type="dxa"/>
            <w:noWrap/>
            <w:hideMark/>
          </w:tcPr>
          <w:p w14:paraId="5EAB824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74B1E5A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95075E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B04DE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w:t>
            </w:r>
          </w:p>
        </w:tc>
        <w:tc>
          <w:tcPr>
            <w:tcW w:w="8022" w:type="dxa"/>
            <w:tcBorders>
              <w:top w:val="none" w:sz="0" w:space="0" w:color="auto"/>
              <w:bottom w:val="none" w:sz="0" w:space="0" w:color="auto"/>
            </w:tcBorders>
            <w:noWrap/>
            <w:hideMark/>
          </w:tcPr>
          <w:p w14:paraId="50AABE4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Creación de cuestionarios para posibles usuarios</w:t>
            </w:r>
          </w:p>
        </w:tc>
        <w:tc>
          <w:tcPr>
            <w:tcW w:w="1917" w:type="dxa"/>
            <w:tcBorders>
              <w:top w:val="none" w:sz="0" w:space="0" w:color="auto"/>
              <w:bottom w:val="none" w:sz="0" w:space="0" w:color="auto"/>
            </w:tcBorders>
            <w:noWrap/>
            <w:hideMark/>
          </w:tcPr>
          <w:p w14:paraId="4151F485" w14:textId="52B7C32E"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001E668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19BF37F"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EC7FA7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1.1.2.1</w:t>
            </w:r>
          </w:p>
        </w:tc>
        <w:tc>
          <w:tcPr>
            <w:tcW w:w="8022" w:type="dxa"/>
            <w:noWrap/>
            <w:hideMark/>
          </w:tcPr>
          <w:p w14:paraId="28E1279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los grupos de usuarios</w:t>
            </w:r>
          </w:p>
        </w:tc>
        <w:tc>
          <w:tcPr>
            <w:tcW w:w="1917" w:type="dxa"/>
            <w:noWrap/>
            <w:hideMark/>
          </w:tcPr>
          <w:p w14:paraId="60B781D9"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7AFD470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0F96243"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6D9427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1.1.2.2</w:t>
            </w:r>
          </w:p>
        </w:tc>
        <w:tc>
          <w:tcPr>
            <w:tcW w:w="8022" w:type="dxa"/>
            <w:tcBorders>
              <w:top w:val="none" w:sz="0" w:space="0" w:color="auto"/>
              <w:bottom w:val="none" w:sz="0" w:space="0" w:color="auto"/>
            </w:tcBorders>
            <w:noWrap/>
            <w:hideMark/>
          </w:tcPr>
          <w:p w14:paraId="47D72485"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Crear los cuestionarios</w:t>
            </w:r>
          </w:p>
        </w:tc>
        <w:tc>
          <w:tcPr>
            <w:tcW w:w="1917" w:type="dxa"/>
            <w:tcBorders>
              <w:top w:val="none" w:sz="0" w:space="0" w:color="auto"/>
              <w:bottom w:val="none" w:sz="0" w:space="0" w:color="auto"/>
            </w:tcBorders>
            <w:noWrap/>
            <w:hideMark/>
          </w:tcPr>
          <w:p w14:paraId="23A0EDF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6FD6DD6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5490FA0"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3B58B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1.1.2.3</w:t>
            </w:r>
          </w:p>
        </w:tc>
        <w:tc>
          <w:tcPr>
            <w:tcW w:w="8022" w:type="dxa"/>
            <w:noWrap/>
            <w:hideMark/>
          </w:tcPr>
          <w:p w14:paraId="71C73D0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Validar los cuestionarios</w:t>
            </w:r>
          </w:p>
        </w:tc>
        <w:tc>
          <w:tcPr>
            <w:tcW w:w="1917" w:type="dxa"/>
            <w:noWrap/>
            <w:hideMark/>
          </w:tcPr>
          <w:p w14:paraId="037DC3A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0AC7FD3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E59A39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EE94A4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1.1.2.4</w:t>
            </w:r>
          </w:p>
        </w:tc>
        <w:tc>
          <w:tcPr>
            <w:tcW w:w="8022" w:type="dxa"/>
            <w:tcBorders>
              <w:top w:val="none" w:sz="0" w:space="0" w:color="auto"/>
              <w:bottom w:val="none" w:sz="0" w:space="0" w:color="auto"/>
            </w:tcBorders>
            <w:noWrap/>
            <w:hideMark/>
          </w:tcPr>
          <w:p w14:paraId="66D2BDB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Planificar la entrevista</w:t>
            </w:r>
          </w:p>
        </w:tc>
        <w:tc>
          <w:tcPr>
            <w:tcW w:w="1917" w:type="dxa"/>
            <w:tcBorders>
              <w:top w:val="none" w:sz="0" w:space="0" w:color="auto"/>
              <w:bottom w:val="none" w:sz="0" w:space="0" w:color="auto"/>
            </w:tcBorders>
            <w:noWrap/>
            <w:hideMark/>
          </w:tcPr>
          <w:p w14:paraId="3DC4D2F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42DF5F5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6CCC83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1FE58B8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1.1.3</w:t>
            </w:r>
          </w:p>
        </w:tc>
        <w:tc>
          <w:tcPr>
            <w:tcW w:w="8022" w:type="dxa"/>
            <w:tcBorders>
              <w:bottom w:val="single" w:sz="4" w:space="0" w:color="auto"/>
            </w:tcBorders>
            <w:noWrap/>
            <w:hideMark/>
          </w:tcPr>
          <w:p w14:paraId="4427AD2A"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Ejecución de entrevistas a usuarios</w:t>
            </w:r>
          </w:p>
        </w:tc>
        <w:tc>
          <w:tcPr>
            <w:tcW w:w="1917" w:type="dxa"/>
            <w:tcBorders>
              <w:bottom w:val="single" w:sz="4" w:space="0" w:color="auto"/>
            </w:tcBorders>
            <w:noWrap/>
            <w:hideMark/>
          </w:tcPr>
          <w:p w14:paraId="412AF149" w14:textId="5F219FF2"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tcBorders>
              <w:bottom w:val="single" w:sz="4" w:space="0" w:color="auto"/>
            </w:tcBorders>
            <w:noWrap/>
            <w:hideMark/>
          </w:tcPr>
          <w:p w14:paraId="27774CD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0E83AC1"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1929276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1.1.3.1</w:t>
            </w:r>
          </w:p>
        </w:tc>
        <w:tc>
          <w:tcPr>
            <w:tcW w:w="8022" w:type="dxa"/>
            <w:tcBorders>
              <w:top w:val="single" w:sz="4" w:space="0" w:color="auto"/>
              <w:bottom w:val="none" w:sz="0" w:space="0" w:color="auto"/>
            </w:tcBorders>
            <w:noWrap/>
            <w:hideMark/>
          </w:tcPr>
          <w:p w14:paraId="5AD9F40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Realizar las entrevistas</w:t>
            </w:r>
          </w:p>
        </w:tc>
        <w:tc>
          <w:tcPr>
            <w:tcW w:w="1917" w:type="dxa"/>
            <w:tcBorders>
              <w:top w:val="single" w:sz="4" w:space="0" w:color="auto"/>
              <w:bottom w:val="none" w:sz="0" w:space="0" w:color="auto"/>
            </w:tcBorders>
            <w:noWrap/>
            <w:hideMark/>
          </w:tcPr>
          <w:p w14:paraId="7672DD2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$320</w:t>
            </w:r>
          </w:p>
        </w:tc>
        <w:tc>
          <w:tcPr>
            <w:tcW w:w="1881" w:type="dxa"/>
            <w:tcBorders>
              <w:top w:val="single" w:sz="4" w:space="0" w:color="auto"/>
              <w:bottom w:val="none" w:sz="0" w:space="0" w:color="auto"/>
            </w:tcBorders>
            <w:noWrap/>
            <w:hideMark/>
          </w:tcPr>
          <w:p w14:paraId="2F9ACE47"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759951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22EA7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1.1.3.2</w:t>
            </w:r>
          </w:p>
        </w:tc>
        <w:tc>
          <w:tcPr>
            <w:tcW w:w="8022" w:type="dxa"/>
            <w:noWrap/>
            <w:hideMark/>
          </w:tcPr>
          <w:p w14:paraId="7E897D5E"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Registrar las entrevistas y notas</w:t>
            </w:r>
          </w:p>
        </w:tc>
        <w:tc>
          <w:tcPr>
            <w:tcW w:w="1917" w:type="dxa"/>
            <w:noWrap/>
            <w:hideMark/>
          </w:tcPr>
          <w:p w14:paraId="7B9B6A7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144F757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B4F332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BA7FA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1.1.3.3</w:t>
            </w:r>
          </w:p>
        </w:tc>
        <w:tc>
          <w:tcPr>
            <w:tcW w:w="8022" w:type="dxa"/>
            <w:tcBorders>
              <w:top w:val="none" w:sz="0" w:space="0" w:color="auto"/>
              <w:bottom w:val="none" w:sz="0" w:space="0" w:color="auto"/>
            </w:tcBorders>
            <w:noWrap/>
            <w:hideMark/>
          </w:tcPr>
          <w:p w14:paraId="57C02F1D"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análisis e informe de resultados y hallazgos</w:t>
            </w:r>
          </w:p>
        </w:tc>
        <w:tc>
          <w:tcPr>
            <w:tcW w:w="1917" w:type="dxa"/>
            <w:tcBorders>
              <w:top w:val="none" w:sz="0" w:space="0" w:color="auto"/>
              <w:bottom w:val="none" w:sz="0" w:space="0" w:color="auto"/>
            </w:tcBorders>
            <w:noWrap/>
            <w:hideMark/>
          </w:tcPr>
          <w:p w14:paraId="02DC58A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none" w:sz="0" w:space="0" w:color="auto"/>
            </w:tcBorders>
            <w:noWrap/>
            <w:hideMark/>
          </w:tcPr>
          <w:p w14:paraId="5A41044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B4FC7B0"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6A319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w:t>
            </w:r>
          </w:p>
        </w:tc>
        <w:tc>
          <w:tcPr>
            <w:tcW w:w="8022" w:type="dxa"/>
            <w:noWrap/>
            <w:hideMark/>
          </w:tcPr>
          <w:p w14:paraId="1CFD403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Análisis de requerimientos y resultados de entrevistas</w:t>
            </w:r>
          </w:p>
        </w:tc>
        <w:tc>
          <w:tcPr>
            <w:tcW w:w="1917" w:type="dxa"/>
            <w:noWrap/>
            <w:hideMark/>
          </w:tcPr>
          <w:p w14:paraId="3A94D658" w14:textId="66D8CFDE"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7AEFC46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61BCBE1"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EACA46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1.1.4.1</w:t>
            </w:r>
          </w:p>
        </w:tc>
        <w:tc>
          <w:tcPr>
            <w:tcW w:w="8022" w:type="dxa"/>
            <w:tcBorders>
              <w:top w:val="none" w:sz="0" w:space="0" w:color="auto"/>
              <w:bottom w:val="none" w:sz="0" w:space="0" w:color="auto"/>
            </w:tcBorders>
            <w:noWrap/>
            <w:hideMark/>
          </w:tcPr>
          <w:p w14:paraId="602BA16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Recopilar requerimientos iniciales</w:t>
            </w:r>
          </w:p>
        </w:tc>
        <w:tc>
          <w:tcPr>
            <w:tcW w:w="1917" w:type="dxa"/>
            <w:tcBorders>
              <w:top w:val="none" w:sz="0" w:space="0" w:color="auto"/>
              <w:bottom w:val="none" w:sz="0" w:space="0" w:color="auto"/>
            </w:tcBorders>
            <w:noWrap/>
            <w:hideMark/>
          </w:tcPr>
          <w:p w14:paraId="04DB45F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tcBorders>
              <w:top w:val="none" w:sz="0" w:space="0" w:color="auto"/>
              <w:bottom w:val="none" w:sz="0" w:space="0" w:color="auto"/>
            </w:tcBorders>
            <w:noWrap/>
            <w:hideMark/>
          </w:tcPr>
          <w:p w14:paraId="6B18810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2F239D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3694FD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1.1.4.2</w:t>
            </w:r>
          </w:p>
        </w:tc>
        <w:tc>
          <w:tcPr>
            <w:tcW w:w="8022" w:type="dxa"/>
            <w:noWrap/>
            <w:hideMark/>
          </w:tcPr>
          <w:p w14:paraId="4A2850B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un análisis de consistencias y discrepancias</w:t>
            </w:r>
          </w:p>
        </w:tc>
        <w:tc>
          <w:tcPr>
            <w:tcW w:w="1917" w:type="dxa"/>
            <w:noWrap/>
            <w:hideMark/>
          </w:tcPr>
          <w:p w14:paraId="07ADF22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37304C7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3289031"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1A1A0F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1.1.4.3</w:t>
            </w:r>
          </w:p>
        </w:tc>
        <w:tc>
          <w:tcPr>
            <w:tcW w:w="8022" w:type="dxa"/>
            <w:tcBorders>
              <w:top w:val="none" w:sz="0" w:space="0" w:color="auto"/>
              <w:bottom w:val="none" w:sz="0" w:space="0" w:color="auto"/>
            </w:tcBorders>
            <w:noWrap/>
            <w:hideMark/>
          </w:tcPr>
          <w:p w14:paraId="20A8A528"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Priorizar los nuevos requerimientos</w:t>
            </w:r>
          </w:p>
        </w:tc>
        <w:tc>
          <w:tcPr>
            <w:tcW w:w="1917" w:type="dxa"/>
            <w:tcBorders>
              <w:top w:val="none" w:sz="0" w:space="0" w:color="auto"/>
              <w:bottom w:val="none" w:sz="0" w:space="0" w:color="auto"/>
            </w:tcBorders>
            <w:noWrap/>
            <w:hideMark/>
          </w:tcPr>
          <w:p w14:paraId="00D4B45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tcBorders>
              <w:top w:val="none" w:sz="0" w:space="0" w:color="auto"/>
              <w:bottom w:val="none" w:sz="0" w:space="0" w:color="auto"/>
            </w:tcBorders>
            <w:noWrap/>
            <w:hideMark/>
          </w:tcPr>
          <w:p w14:paraId="7B16578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E01C81" w:rsidRPr="007B2397" w14:paraId="1495C2A3"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12780" w:type="dxa"/>
            <w:gridSpan w:val="4"/>
            <w:noWrap/>
            <w:hideMark/>
          </w:tcPr>
          <w:p w14:paraId="58B43658" w14:textId="079D4476" w:rsidR="00E01C81" w:rsidRPr="007B2397" w:rsidRDefault="00E01C81" w:rsidP="00E01C8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F90E03" w:rsidRPr="007B2397" w14:paraId="2FDDA3E4"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0589392" w14:textId="77777777" w:rsidR="00F90E03" w:rsidRPr="00084F66" w:rsidRDefault="00F90E03" w:rsidP="00DB42A3">
            <w:pPr>
              <w:spacing w:line="360" w:lineRule="auto"/>
              <w:rPr>
                <w:rFonts w:ascii="Arial" w:eastAsia="Times New Roman" w:hAnsi="Arial" w:cs="Arial"/>
                <w:lang w:eastAsia="en-GB"/>
              </w:rPr>
            </w:pPr>
            <w:r w:rsidRPr="00084F66">
              <w:rPr>
                <w:rFonts w:ascii="Arial" w:eastAsia="Times New Roman" w:hAnsi="Arial" w:cs="Arial"/>
                <w:lang w:eastAsia="en-GB"/>
              </w:rPr>
              <w:t>1.2</w:t>
            </w:r>
          </w:p>
        </w:tc>
        <w:tc>
          <w:tcPr>
            <w:tcW w:w="8022" w:type="dxa"/>
            <w:tcBorders>
              <w:top w:val="none" w:sz="0" w:space="0" w:color="auto"/>
              <w:bottom w:val="none" w:sz="0" w:space="0" w:color="auto"/>
            </w:tcBorders>
            <w:noWrap/>
            <w:hideMark/>
          </w:tcPr>
          <w:p w14:paraId="71223642" w14:textId="77777777" w:rsidR="00F90E03" w:rsidRPr="00084F66"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084F66">
              <w:rPr>
                <w:rFonts w:ascii="Arial" w:eastAsia="Times New Roman" w:hAnsi="Arial" w:cs="Arial"/>
                <w:lang w:eastAsia="en-GB"/>
              </w:rPr>
              <w:t>Diseño de interfaz</w:t>
            </w:r>
          </w:p>
        </w:tc>
        <w:tc>
          <w:tcPr>
            <w:tcW w:w="1917" w:type="dxa"/>
            <w:tcBorders>
              <w:top w:val="none" w:sz="0" w:space="0" w:color="auto"/>
              <w:bottom w:val="none" w:sz="0" w:space="0" w:color="auto"/>
            </w:tcBorders>
            <w:noWrap/>
            <w:hideMark/>
          </w:tcPr>
          <w:p w14:paraId="4888633C" w14:textId="53E43837" w:rsidR="00F90E03" w:rsidRPr="007B2397" w:rsidRDefault="00B27420"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$4760</w:t>
            </w:r>
          </w:p>
        </w:tc>
        <w:tc>
          <w:tcPr>
            <w:tcW w:w="1881" w:type="dxa"/>
            <w:tcBorders>
              <w:top w:val="none" w:sz="0" w:space="0" w:color="auto"/>
              <w:bottom w:val="none" w:sz="0" w:space="0" w:color="auto"/>
            </w:tcBorders>
            <w:noWrap/>
            <w:hideMark/>
          </w:tcPr>
          <w:p w14:paraId="3353C5F2" w14:textId="625C6B01"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90E03" w:rsidRPr="007B2397" w14:paraId="402E943F"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E5268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w:t>
            </w:r>
          </w:p>
        </w:tc>
        <w:tc>
          <w:tcPr>
            <w:tcW w:w="8022" w:type="dxa"/>
            <w:noWrap/>
            <w:hideMark/>
          </w:tcPr>
          <w:p w14:paraId="46044543"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tipos de usuario</w:t>
            </w:r>
          </w:p>
        </w:tc>
        <w:tc>
          <w:tcPr>
            <w:tcW w:w="1917" w:type="dxa"/>
            <w:noWrap/>
            <w:hideMark/>
          </w:tcPr>
          <w:p w14:paraId="2CE1FFF8" w14:textId="411D2858"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7525A4C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7797785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5FA12C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1.2.1.1</w:t>
            </w:r>
          </w:p>
        </w:tc>
        <w:tc>
          <w:tcPr>
            <w:tcW w:w="8022" w:type="dxa"/>
            <w:tcBorders>
              <w:top w:val="none" w:sz="0" w:space="0" w:color="auto"/>
              <w:bottom w:val="none" w:sz="0" w:space="0" w:color="auto"/>
            </w:tcBorders>
            <w:noWrap/>
            <w:hideMark/>
          </w:tcPr>
          <w:p w14:paraId="75AF004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los roles de usuario</w:t>
            </w:r>
          </w:p>
        </w:tc>
        <w:tc>
          <w:tcPr>
            <w:tcW w:w="1917" w:type="dxa"/>
            <w:tcBorders>
              <w:top w:val="none" w:sz="0" w:space="0" w:color="auto"/>
              <w:bottom w:val="none" w:sz="0" w:space="0" w:color="auto"/>
            </w:tcBorders>
            <w:noWrap/>
            <w:hideMark/>
          </w:tcPr>
          <w:p w14:paraId="55A9C50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none" w:sz="0" w:space="0" w:color="auto"/>
              <w:bottom w:val="none" w:sz="0" w:space="0" w:color="auto"/>
            </w:tcBorders>
            <w:noWrap/>
            <w:hideMark/>
          </w:tcPr>
          <w:p w14:paraId="6CF7C04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573D65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F0B63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1.2.1.2</w:t>
            </w:r>
          </w:p>
        </w:tc>
        <w:tc>
          <w:tcPr>
            <w:tcW w:w="8022" w:type="dxa"/>
            <w:noWrap/>
            <w:hideMark/>
          </w:tcPr>
          <w:p w14:paraId="158A30C6"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Mapear las actividades de usuario</w:t>
            </w:r>
          </w:p>
        </w:tc>
        <w:tc>
          <w:tcPr>
            <w:tcW w:w="1917" w:type="dxa"/>
            <w:noWrap/>
            <w:hideMark/>
          </w:tcPr>
          <w:p w14:paraId="717DCD8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0242BDB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0A5D70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7F2936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1.2.1.3</w:t>
            </w:r>
          </w:p>
        </w:tc>
        <w:tc>
          <w:tcPr>
            <w:tcW w:w="8022" w:type="dxa"/>
            <w:tcBorders>
              <w:top w:val="none" w:sz="0" w:space="0" w:color="auto"/>
              <w:bottom w:val="none" w:sz="0" w:space="0" w:color="auto"/>
            </w:tcBorders>
            <w:noWrap/>
            <w:hideMark/>
          </w:tcPr>
          <w:p w14:paraId="100EF34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los requisitos específicos de usuario</w:t>
            </w:r>
          </w:p>
        </w:tc>
        <w:tc>
          <w:tcPr>
            <w:tcW w:w="1917" w:type="dxa"/>
            <w:tcBorders>
              <w:top w:val="none" w:sz="0" w:space="0" w:color="auto"/>
              <w:bottom w:val="none" w:sz="0" w:space="0" w:color="auto"/>
            </w:tcBorders>
            <w:noWrap/>
            <w:hideMark/>
          </w:tcPr>
          <w:p w14:paraId="2897982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none" w:sz="0" w:space="0" w:color="auto"/>
            </w:tcBorders>
            <w:noWrap/>
            <w:hideMark/>
          </w:tcPr>
          <w:p w14:paraId="5AB3D957"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CB21060"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368A5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1.2.1.4</w:t>
            </w:r>
          </w:p>
        </w:tc>
        <w:tc>
          <w:tcPr>
            <w:tcW w:w="8022" w:type="dxa"/>
            <w:noWrap/>
            <w:hideMark/>
          </w:tcPr>
          <w:p w14:paraId="08654BC7"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perfiles de usuario</w:t>
            </w:r>
          </w:p>
        </w:tc>
        <w:tc>
          <w:tcPr>
            <w:tcW w:w="1917" w:type="dxa"/>
            <w:noWrap/>
            <w:hideMark/>
          </w:tcPr>
          <w:p w14:paraId="3118B88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noWrap/>
            <w:hideMark/>
          </w:tcPr>
          <w:p w14:paraId="1C6D005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A36021A"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62AEA6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w:t>
            </w:r>
          </w:p>
        </w:tc>
        <w:tc>
          <w:tcPr>
            <w:tcW w:w="8022" w:type="dxa"/>
            <w:tcBorders>
              <w:top w:val="none" w:sz="0" w:space="0" w:color="auto"/>
              <w:bottom w:val="none" w:sz="0" w:space="0" w:color="auto"/>
            </w:tcBorders>
            <w:noWrap/>
            <w:hideMark/>
          </w:tcPr>
          <w:p w14:paraId="676F156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flujos principales por usuario</w:t>
            </w:r>
          </w:p>
        </w:tc>
        <w:tc>
          <w:tcPr>
            <w:tcW w:w="1917" w:type="dxa"/>
            <w:tcBorders>
              <w:top w:val="none" w:sz="0" w:space="0" w:color="auto"/>
              <w:bottom w:val="none" w:sz="0" w:space="0" w:color="auto"/>
            </w:tcBorders>
            <w:noWrap/>
            <w:hideMark/>
          </w:tcPr>
          <w:p w14:paraId="2B9431A3" w14:textId="26AF2E16" w:rsidR="00F90E03" w:rsidRPr="007B2397" w:rsidRDefault="00F90E03" w:rsidP="008C007F">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6F40F64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4351789"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FB6B5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1.2.2.1</w:t>
            </w:r>
          </w:p>
        </w:tc>
        <w:tc>
          <w:tcPr>
            <w:tcW w:w="8022" w:type="dxa"/>
            <w:noWrap/>
            <w:hideMark/>
          </w:tcPr>
          <w:p w14:paraId="6C520F3E"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Definir flujos por usuario</w:t>
            </w:r>
          </w:p>
        </w:tc>
        <w:tc>
          <w:tcPr>
            <w:tcW w:w="1917" w:type="dxa"/>
            <w:noWrap/>
            <w:hideMark/>
          </w:tcPr>
          <w:p w14:paraId="231FBC8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13905C6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831150C"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3D4A6E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1.2.2.2</w:t>
            </w:r>
          </w:p>
        </w:tc>
        <w:tc>
          <w:tcPr>
            <w:tcW w:w="8022" w:type="dxa"/>
            <w:tcBorders>
              <w:top w:val="none" w:sz="0" w:space="0" w:color="auto"/>
              <w:bottom w:val="none" w:sz="0" w:space="0" w:color="auto"/>
            </w:tcBorders>
            <w:noWrap/>
            <w:hideMark/>
          </w:tcPr>
          <w:p w14:paraId="3012E3D9"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Priorizar los flujos por usuario</w:t>
            </w:r>
          </w:p>
        </w:tc>
        <w:tc>
          <w:tcPr>
            <w:tcW w:w="1917" w:type="dxa"/>
            <w:tcBorders>
              <w:top w:val="none" w:sz="0" w:space="0" w:color="auto"/>
              <w:bottom w:val="none" w:sz="0" w:space="0" w:color="auto"/>
            </w:tcBorders>
            <w:noWrap/>
            <w:hideMark/>
          </w:tcPr>
          <w:p w14:paraId="5FBBDB1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44CFEFD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9B16AFB"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E01569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1.2.2.3</w:t>
            </w:r>
          </w:p>
        </w:tc>
        <w:tc>
          <w:tcPr>
            <w:tcW w:w="8022" w:type="dxa"/>
            <w:noWrap/>
            <w:hideMark/>
          </w:tcPr>
          <w:p w14:paraId="646286A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la interacción entre usuarios</w:t>
            </w:r>
          </w:p>
        </w:tc>
        <w:tc>
          <w:tcPr>
            <w:tcW w:w="1917" w:type="dxa"/>
            <w:noWrap/>
            <w:hideMark/>
          </w:tcPr>
          <w:p w14:paraId="32D5E68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52F8B12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E781E09"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1661E70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1.2.2.4</w:t>
            </w:r>
          </w:p>
        </w:tc>
        <w:tc>
          <w:tcPr>
            <w:tcW w:w="8022" w:type="dxa"/>
            <w:tcBorders>
              <w:top w:val="none" w:sz="0" w:space="0" w:color="auto"/>
              <w:bottom w:val="single" w:sz="4" w:space="0" w:color="auto"/>
            </w:tcBorders>
            <w:noWrap/>
            <w:hideMark/>
          </w:tcPr>
          <w:p w14:paraId="44E94BE4" w14:textId="1ED456C1"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flujos y su impacto en el diseño</w:t>
            </w:r>
          </w:p>
        </w:tc>
        <w:tc>
          <w:tcPr>
            <w:tcW w:w="1917" w:type="dxa"/>
            <w:tcBorders>
              <w:top w:val="none" w:sz="0" w:space="0" w:color="auto"/>
              <w:bottom w:val="single" w:sz="4" w:space="0" w:color="auto"/>
            </w:tcBorders>
            <w:noWrap/>
            <w:hideMark/>
          </w:tcPr>
          <w:p w14:paraId="45113AD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single" w:sz="4" w:space="0" w:color="auto"/>
            </w:tcBorders>
            <w:noWrap/>
            <w:hideMark/>
          </w:tcPr>
          <w:p w14:paraId="410A980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5C93465"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71252E0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1.2.3</w:t>
            </w:r>
          </w:p>
        </w:tc>
        <w:tc>
          <w:tcPr>
            <w:tcW w:w="8022" w:type="dxa"/>
            <w:tcBorders>
              <w:top w:val="single" w:sz="4" w:space="0" w:color="auto"/>
            </w:tcBorders>
            <w:noWrap/>
            <w:hideMark/>
          </w:tcPr>
          <w:p w14:paraId="3A6314C3"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inicial de marca, colores y estilos</w:t>
            </w:r>
          </w:p>
        </w:tc>
        <w:tc>
          <w:tcPr>
            <w:tcW w:w="1917" w:type="dxa"/>
            <w:tcBorders>
              <w:top w:val="single" w:sz="4" w:space="0" w:color="auto"/>
            </w:tcBorders>
            <w:noWrap/>
            <w:hideMark/>
          </w:tcPr>
          <w:p w14:paraId="0620576F" w14:textId="0D8E9182"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single" w:sz="4" w:space="0" w:color="auto"/>
            </w:tcBorders>
            <w:noWrap/>
            <w:hideMark/>
          </w:tcPr>
          <w:p w14:paraId="21C6E19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73A26C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2EBFF0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1.2.3.1</w:t>
            </w:r>
          </w:p>
        </w:tc>
        <w:tc>
          <w:tcPr>
            <w:tcW w:w="8022" w:type="dxa"/>
            <w:tcBorders>
              <w:top w:val="none" w:sz="0" w:space="0" w:color="auto"/>
              <w:bottom w:val="none" w:sz="0" w:space="0" w:color="auto"/>
            </w:tcBorders>
            <w:noWrap/>
            <w:hideMark/>
          </w:tcPr>
          <w:p w14:paraId="62A37E7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los valores de marca</w:t>
            </w:r>
          </w:p>
        </w:tc>
        <w:tc>
          <w:tcPr>
            <w:tcW w:w="1917" w:type="dxa"/>
            <w:tcBorders>
              <w:top w:val="none" w:sz="0" w:space="0" w:color="auto"/>
              <w:bottom w:val="none" w:sz="0" w:space="0" w:color="auto"/>
            </w:tcBorders>
            <w:noWrap/>
            <w:hideMark/>
          </w:tcPr>
          <w:p w14:paraId="3536993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tcBorders>
              <w:top w:val="none" w:sz="0" w:space="0" w:color="auto"/>
              <w:bottom w:val="none" w:sz="0" w:space="0" w:color="auto"/>
            </w:tcBorders>
            <w:noWrap/>
            <w:hideMark/>
          </w:tcPr>
          <w:p w14:paraId="0AA140A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9F5797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EF620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1.2.3.2</w:t>
            </w:r>
          </w:p>
        </w:tc>
        <w:tc>
          <w:tcPr>
            <w:tcW w:w="8022" w:type="dxa"/>
            <w:noWrap/>
            <w:hideMark/>
          </w:tcPr>
          <w:p w14:paraId="4690CBC3"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Crear el logotipo</w:t>
            </w:r>
          </w:p>
        </w:tc>
        <w:tc>
          <w:tcPr>
            <w:tcW w:w="1917" w:type="dxa"/>
            <w:noWrap/>
            <w:hideMark/>
          </w:tcPr>
          <w:p w14:paraId="3BE5BF2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77E3D1D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8F2F95C"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942E21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1.2.3.3</w:t>
            </w:r>
          </w:p>
        </w:tc>
        <w:tc>
          <w:tcPr>
            <w:tcW w:w="8022" w:type="dxa"/>
            <w:tcBorders>
              <w:top w:val="none" w:sz="0" w:space="0" w:color="auto"/>
              <w:bottom w:val="none" w:sz="0" w:space="0" w:color="auto"/>
            </w:tcBorders>
            <w:noWrap/>
            <w:hideMark/>
          </w:tcPr>
          <w:p w14:paraId="75E7736D"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Determinar la paleta de colores y estilo de diseño </w:t>
            </w:r>
          </w:p>
        </w:tc>
        <w:tc>
          <w:tcPr>
            <w:tcW w:w="1917" w:type="dxa"/>
            <w:tcBorders>
              <w:top w:val="none" w:sz="0" w:space="0" w:color="auto"/>
              <w:bottom w:val="none" w:sz="0" w:space="0" w:color="auto"/>
            </w:tcBorders>
            <w:noWrap/>
            <w:hideMark/>
          </w:tcPr>
          <w:p w14:paraId="4B4400D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0AE1868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F3C593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C54EBC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1.2.3.4</w:t>
            </w:r>
          </w:p>
        </w:tc>
        <w:tc>
          <w:tcPr>
            <w:tcW w:w="8022" w:type="dxa"/>
            <w:noWrap/>
            <w:hideMark/>
          </w:tcPr>
          <w:p w14:paraId="10E520D6"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los elementos y ejemplos visuales</w:t>
            </w:r>
          </w:p>
        </w:tc>
        <w:tc>
          <w:tcPr>
            <w:tcW w:w="1917" w:type="dxa"/>
            <w:noWrap/>
            <w:hideMark/>
          </w:tcPr>
          <w:p w14:paraId="41295D6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6AF1F47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4D45A5E"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93760A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w:t>
            </w:r>
          </w:p>
        </w:tc>
        <w:tc>
          <w:tcPr>
            <w:tcW w:w="8022" w:type="dxa"/>
            <w:tcBorders>
              <w:top w:val="none" w:sz="0" w:space="0" w:color="auto"/>
              <w:bottom w:val="none" w:sz="0" w:space="0" w:color="auto"/>
            </w:tcBorders>
            <w:noWrap/>
            <w:hideMark/>
          </w:tcPr>
          <w:p w14:paraId="4C84DAE9"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página principal y Módulos</w:t>
            </w:r>
          </w:p>
        </w:tc>
        <w:tc>
          <w:tcPr>
            <w:tcW w:w="1917" w:type="dxa"/>
            <w:tcBorders>
              <w:top w:val="none" w:sz="0" w:space="0" w:color="auto"/>
              <w:bottom w:val="none" w:sz="0" w:space="0" w:color="auto"/>
            </w:tcBorders>
            <w:noWrap/>
            <w:hideMark/>
          </w:tcPr>
          <w:p w14:paraId="1FCF0579" w14:textId="0017952E" w:rsidR="00F90E03" w:rsidRPr="007B2397" w:rsidRDefault="00F90E03" w:rsidP="008C007F">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6411AAD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1239C23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9B949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1.2.4.1</w:t>
            </w:r>
          </w:p>
        </w:tc>
        <w:tc>
          <w:tcPr>
            <w:tcW w:w="8022" w:type="dxa"/>
            <w:noWrap/>
            <w:hideMark/>
          </w:tcPr>
          <w:p w14:paraId="389FAFB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Diseñar la página principal</w:t>
            </w:r>
          </w:p>
        </w:tc>
        <w:tc>
          <w:tcPr>
            <w:tcW w:w="1917" w:type="dxa"/>
            <w:noWrap/>
            <w:hideMark/>
          </w:tcPr>
          <w:p w14:paraId="61257B1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75EFF93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539AC1E"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CDBEFF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1.2.4.2</w:t>
            </w:r>
          </w:p>
        </w:tc>
        <w:tc>
          <w:tcPr>
            <w:tcW w:w="8022" w:type="dxa"/>
            <w:tcBorders>
              <w:top w:val="none" w:sz="0" w:space="0" w:color="auto"/>
              <w:bottom w:val="none" w:sz="0" w:space="0" w:color="auto"/>
            </w:tcBorders>
            <w:noWrap/>
            <w:hideMark/>
          </w:tcPr>
          <w:p w14:paraId="2C920E4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el módulo y flujo de creación de usuarios</w:t>
            </w:r>
          </w:p>
        </w:tc>
        <w:tc>
          <w:tcPr>
            <w:tcW w:w="1917" w:type="dxa"/>
            <w:tcBorders>
              <w:top w:val="none" w:sz="0" w:space="0" w:color="auto"/>
              <w:bottom w:val="none" w:sz="0" w:space="0" w:color="auto"/>
            </w:tcBorders>
            <w:noWrap/>
            <w:hideMark/>
          </w:tcPr>
          <w:p w14:paraId="7A3BA0E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$210</w:t>
            </w:r>
          </w:p>
        </w:tc>
        <w:tc>
          <w:tcPr>
            <w:tcW w:w="1881" w:type="dxa"/>
            <w:tcBorders>
              <w:top w:val="none" w:sz="0" w:space="0" w:color="auto"/>
              <w:bottom w:val="none" w:sz="0" w:space="0" w:color="auto"/>
            </w:tcBorders>
            <w:noWrap/>
            <w:hideMark/>
          </w:tcPr>
          <w:p w14:paraId="5C996EB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15EF568"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8CA68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1.2.4.3</w:t>
            </w:r>
          </w:p>
        </w:tc>
        <w:tc>
          <w:tcPr>
            <w:tcW w:w="8022" w:type="dxa"/>
            <w:noWrap/>
            <w:hideMark/>
          </w:tcPr>
          <w:p w14:paraId="7EDC981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las pantallas para el módulo de hoteleros y guías turísticos</w:t>
            </w:r>
          </w:p>
        </w:tc>
        <w:tc>
          <w:tcPr>
            <w:tcW w:w="1917" w:type="dxa"/>
            <w:noWrap/>
            <w:hideMark/>
          </w:tcPr>
          <w:p w14:paraId="6FC4E7B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6FFABE2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991341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2F952A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w:t>
            </w:r>
          </w:p>
        </w:tc>
        <w:tc>
          <w:tcPr>
            <w:tcW w:w="8022" w:type="dxa"/>
            <w:tcBorders>
              <w:top w:val="none" w:sz="0" w:space="0" w:color="auto"/>
              <w:bottom w:val="none" w:sz="0" w:space="0" w:color="auto"/>
            </w:tcBorders>
            <w:noWrap/>
            <w:hideMark/>
          </w:tcPr>
          <w:p w14:paraId="21E4892B"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Diseño búsqueda y resultados</w:t>
            </w:r>
          </w:p>
        </w:tc>
        <w:tc>
          <w:tcPr>
            <w:tcW w:w="1917" w:type="dxa"/>
            <w:tcBorders>
              <w:top w:val="none" w:sz="0" w:space="0" w:color="auto"/>
              <w:bottom w:val="none" w:sz="0" w:space="0" w:color="auto"/>
            </w:tcBorders>
            <w:noWrap/>
            <w:hideMark/>
          </w:tcPr>
          <w:p w14:paraId="576EF3F3" w14:textId="1C14FAB9"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881" w:type="dxa"/>
            <w:tcBorders>
              <w:top w:val="none" w:sz="0" w:space="0" w:color="auto"/>
              <w:bottom w:val="none" w:sz="0" w:space="0" w:color="auto"/>
            </w:tcBorders>
            <w:noWrap/>
            <w:hideMark/>
          </w:tcPr>
          <w:p w14:paraId="569191B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78242A4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8818D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1.2.5.1</w:t>
            </w:r>
          </w:p>
        </w:tc>
        <w:tc>
          <w:tcPr>
            <w:tcW w:w="8022" w:type="dxa"/>
            <w:noWrap/>
            <w:hideMark/>
          </w:tcPr>
          <w:p w14:paraId="7A2CE82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interfaz y resultados de búsqueda</w:t>
            </w:r>
          </w:p>
        </w:tc>
        <w:tc>
          <w:tcPr>
            <w:tcW w:w="1917" w:type="dxa"/>
            <w:noWrap/>
            <w:hideMark/>
          </w:tcPr>
          <w:p w14:paraId="27D4403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14B17D6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B616932"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E762A6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1.2.5.2</w:t>
            </w:r>
          </w:p>
        </w:tc>
        <w:tc>
          <w:tcPr>
            <w:tcW w:w="8022" w:type="dxa"/>
            <w:tcBorders>
              <w:top w:val="none" w:sz="0" w:space="0" w:color="auto"/>
              <w:bottom w:val="none" w:sz="0" w:space="0" w:color="auto"/>
            </w:tcBorders>
            <w:noWrap/>
            <w:hideMark/>
          </w:tcPr>
          <w:p w14:paraId="36447D3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visualización detallada de resultados</w:t>
            </w:r>
          </w:p>
        </w:tc>
        <w:tc>
          <w:tcPr>
            <w:tcW w:w="1917" w:type="dxa"/>
            <w:tcBorders>
              <w:top w:val="none" w:sz="0" w:space="0" w:color="auto"/>
              <w:bottom w:val="none" w:sz="0" w:space="0" w:color="auto"/>
            </w:tcBorders>
            <w:noWrap/>
            <w:hideMark/>
          </w:tcPr>
          <w:p w14:paraId="7C8486B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0331DFC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6505AB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0D6F9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w:t>
            </w:r>
          </w:p>
        </w:tc>
        <w:tc>
          <w:tcPr>
            <w:tcW w:w="8022" w:type="dxa"/>
            <w:noWrap/>
            <w:hideMark/>
          </w:tcPr>
          <w:p w14:paraId="457EEF3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Prototipo visual</w:t>
            </w:r>
          </w:p>
        </w:tc>
        <w:tc>
          <w:tcPr>
            <w:tcW w:w="1917" w:type="dxa"/>
            <w:noWrap/>
            <w:hideMark/>
          </w:tcPr>
          <w:p w14:paraId="31AADD87" w14:textId="3500BA09"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noWrap/>
            <w:hideMark/>
          </w:tcPr>
          <w:p w14:paraId="03015CC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FF3BF40"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3B4E8F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1.2.6.1</w:t>
            </w:r>
          </w:p>
        </w:tc>
        <w:tc>
          <w:tcPr>
            <w:tcW w:w="8022" w:type="dxa"/>
            <w:tcBorders>
              <w:top w:val="none" w:sz="0" w:space="0" w:color="auto"/>
              <w:bottom w:val="none" w:sz="0" w:space="0" w:color="auto"/>
            </w:tcBorders>
            <w:noWrap/>
            <w:hideMark/>
          </w:tcPr>
          <w:p w14:paraId="3E5A04FA"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los componentes de diseño</w:t>
            </w:r>
          </w:p>
        </w:tc>
        <w:tc>
          <w:tcPr>
            <w:tcW w:w="1917" w:type="dxa"/>
            <w:tcBorders>
              <w:top w:val="none" w:sz="0" w:space="0" w:color="auto"/>
              <w:bottom w:val="none" w:sz="0" w:space="0" w:color="auto"/>
            </w:tcBorders>
            <w:noWrap/>
            <w:hideMark/>
          </w:tcPr>
          <w:p w14:paraId="1E7DBBF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58A0E81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C571B3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FCC36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1.2.6.2</w:t>
            </w:r>
          </w:p>
        </w:tc>
        <w:tc>
          <w:tcPr>
            <w:tcW w:w="8022" w:type="dxa"/>
            <w:noWrap/>
            <w:hideMark/>
          </w:tcPr>
          <w:p w14:paraId="5FE044DE"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Montar el prototipo visual</w:t>
            </w:r>
          </w:p>
        </w:tc>
        <w:tc>
          <w:tcPr>
            <w:tcW w:w="1917" w:type="dxa"/>
            <w:noWrap/>
            <w:hideMark/>
          </w:tcPr>
          <w:p w14:paraId="39BED05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$400</w:t>
            </w:r>
          </w:p>
        </w:tc>
        <w:tc>
          <w:tcPr>
            <w:tcW w:w="1881" w:type="dxa"/>
            <w:noWrap/>
            <w:hideMark/>
          </w:tcPr>
          <w:p w14:paraId="684A7AD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C456DE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4BAEA2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1.2.6.3</w:t>
            </w:r>
          </w:p>
        </w:tc>
        <w:tc>
          <w:tcPr>
            <w:tcW w:w="8022" w:type="dxa"/>
            <w:tcBorders>
              <w:top w:val="none" w:sz="0" w:space="0" w:color="auto"/>
              <w:bottom w:val="none" w:sz="0" w:space="0" w:color="auto"/>
            </w:tcBorders>
            <w:noWrap/>
            <w:hideMark/>
          </w:tcPr>
          <w:p w14:paraId="11B60C0D"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y documentar las pruebas del prototipo</w:t>
            </w:r>
          </w:p>
        </w:tc>
        <w:tc>
          <w:tcPr>
            <w:tcW w:w="1917" w:type="dxa"/>
            <w:tcBorders>
              <w:top w:val="none" w:sz="0" w:space="0" w:color="auto"/>
              <w:bottom w:val="none" w:sz="0" w:space="0" w:color="auto"/>
            </w:tcBorders>
            <w:noWrap/>
            <w:hideMark/>
          </w:tcPr>
          <w:p w14:paraId="0FF90A7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601261F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647662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9594E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w:t>
            </w:r>
          </w:p>
        </w:tc>
        <w:tc>
          <w:tcPr>
            <w:tcW w:w="8022" w:type="dxa"/>
            <w:noWrap/>
            <w:hideMark/>
          </w:tcPr>
          <w:p w14:paraId="5B7E29EC"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Retroalimentación del prototipo visual</w:t>
            </w:r>
          </w:p>
        </w:tc>
        <w:tc>
          <w:tcPr>
            <w:tcW w:w="1917" w:type="dxa"/>
            <w:noWrap/>
            <w:hideMark/>
          </w:tcPr>
          <w:p w14:paraId="121B31EE" w14:textId="4A0447C4"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noWrap/>
            <w:hideMark/>
          </w:tcPr>
          <w:p w14:paraId="3857403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18EE658D"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C25EC4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1.2.7.1</w:t>
            </w:r>
          </w:p>
        </w:tc>
        <w:tc>
          <w:tcPr>
            <w:tcW w:w="8022" w:type="dxa"/>
            <w:tcBorders>
              <w:top w:val="none" w:sz="0" w:space="0" w:color="auto"/>
              <w:bottom w:val="none" w:sz="0" w:space="0" w:color="auto"/>
            </w:tcBorders>
            <w:noWrap/>
            <w:hideMark/>
          </w:tcPr>
          <w:p w14:paraId="55E58BD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Preparar las entrevistas</w:t>
            </w:r>
          </w:p>
        </w:tc>
        <w:tc>
          <w:tcPr>
            <w:tcW w:w="1917" w:type="dxa"/>
            <w:tcBorders>
              <w:top w:val="none" w:sz="0" w:space="0" w:color="auto"/>
              <w:bottom w:val="none" w:sz="0" w:space="0" w:color="auto"/>
            </w:tcBorders>
            <w:noWrap/>
            <w:hideMark/>
          </w:tcPr>
          <w:p w14:paraId="6233D96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tcBorders>
              <w:top w:val="none" w:sz="0" w:space="0" w:color="auto"/>
              <w:bottom w:val="none" w:sz="0" w:space="0" w:color="auto"/>
            </w:tcBorders>
            <w:noWrap/>
            <w:hideMark/>
          </w:tcPr>
          <w:p w14:paraId="7A292E9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0E5C562"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0CBA995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1.2.7.2</w:t>
            </w:r>
          </w:p>
        </w:tc>
        <w:tc>
          <w:tcPr>
            <w:tcW w:w="8022" w:type="dxa"/>
            <w:tcBorders>
              <w:bottom w:val="single" w:sz="4" w:space="0" w:color="auto"/>
            </w:tcBorders>
            <w:noWrap/>
            <w:hideMark/>
          </w:tcPr>
          <w:p w14:paraId="6D9913D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Conducir las entrevistas</w:t>
            </w:r>
          </w:p>
        </w:tc>
        <w:tc>
          <w:tcPr>
            <w:tcW w:w="1917" w:type="dxa"/>
            <w:tcBorders>
              <w:bottom w:val="single" w:sz="4" w:space="0" w:color="auto"/>
            </w:tcBorders>
            <w:noWrap/>
            <w:hideMark/>
          </w:tcPr>
          <w:p w14:paraId="249A0CC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bottom w:val="single" w:sz="4" w:space="0" w:color="auto"/>
            </w:tcBorders>
            <w:noWrap/>
            <w:hideMark/>
          </w:tcPr>
          <w:p w14:paraId="44E8C54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28CE9CB"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79D2131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1.2.7.3</w:t>
            </w:r>
          </w:p>
        </w:tc>
        <w:tc>
          <w:tcPr>
            <w:tcW w:w="8022" w:type="dxa"/>
            <w:tcBorders>
              <w:top w:val="single" w:sz="4" w:space="0" w:color="auto"/>
              <w:bottom w:val="none" w:sz="0" w:space="0" w:color="auto"/>
            </w:tcBorders>
            <w:noWrap/>
            <w:hideMark/>
          </w:tcPr>
          <w:p w14:paraId="0B337F6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y analizar la retroalimentación</w:t>
            </w:r>
          </w:p>
        </w:tc>
        <w:tc>
          <w:tcPr>
            <w:tcW w:w="1917" w:type="dxa"/>
            <w:tcBorders>
              <w:top w:val="single" w:sz="4" w:space="0" w:color="auto"/>
              <w:bottom w:val="none" w:sz="0" w:space="0" w:color="auto"/>
            </w:tcBorders>
            <w:noWrap/>
            <w:hideMark/>
          </w:tcPr>
          <w:p w14:paraId="51AB335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single" w:sz="4" w:space="0" w:color="auto"/>
              <w:bottom w:val="none" w:sz="0" w:space="0" w:color="auto"/>
            </w:tcBorders>
            <w:noWrap/>
            <w:hideMark/>
          </w:tcPr>
          <w:p w14:paraId="2FDC53F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FE4CF0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F1CEC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1.2.7.4</w:t>
            </w:r>
          </w:p>
        </w:tc>
        <w:tc>
          <w:tcPr>
            <w:tcW w:w="8022" w:type="dxa"/>
            <w:noWrap/>
            <w:hideMark/>
          </w:tcPr>
          <w:p w14:paraId="7196DE2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Ajustar los diseños y flujos</w:t>
            </w:r>
          </w:p>
        </w:tc>
        <w:tc>
          <w:tcPr>
            <w:tcW w:w="1917" w:type="dxa"/>
            <w:noWrap/>
            <w:hideMark/>
          </w:tcPr>
          <w:p w14:paraId="43D5053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5E35C57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E01C81" w:rsidRPr="007B2397" w14:paraId="0B1BFBB9"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2780" w:type="dxa"/>
            <w:gridSpan w:val="4"/>
            <w:tcBorders>
              <w:top w:val="none" w:sz="0" w:space="0" w:color="auto"/>
              <w:bottom w:val="none" w:sz="0" w:space="0" w:color="auto"/>
            </w:tcBorders>
            <w:noWrap/>
            <w:hideMark/>
          </w:tcPr>
          <w:p w14:paraId="406F5BA7" w14:textId="0ED14FE7" w:rsidR="00E01C81" w:rsidRPr="007B2397" w:rsidRDefault="00E01C81" w:rsidP="00E01C8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F90E03" w:rsidRPr="00DF4FE5" w14:paraId="0F94C242"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94AAD1" w14:textId="77777777" w:rsidR="00F90E03" w:rsidRPr="00084F66" w:rsidRDefault="00F90E03" w:rsidP="00DB42A3">
            <w:pPr>
              <w:spacing w:line="360" w:lineRule="auto"/>
              <w:rPr>
                <w:rFonts w:ascii="Arial" w:eastAsia="Times New Roman" w:hAnsi="Arial" w:cs="Arial"/>
                <w:lang w:eastAsia="en-GB"/>
              </w:rPr>
            </w:pPr>
            <w:r w:rsidRPr="00084F66">
              <w:rPr>
                <w:rFonts w:ascii="Arial" w:eastAsia="Times New Roman" w:hAnsi="Arial" w:cs="Arial"/>
                <w:lang w:eastAsia="en-GB"/>
              </w:rPr>
              <w:t>1.3</w:t>
            </w:r>
          </w:p>
        </w:tc>
        <w:tc>
          <w:tcPr>
            <w:tcW w:w="8022" w:type="dxa"/>
            <w:noWrap/>
            <w:hideMark/>
          </w:tcPr>
          <w:p w14:paraId="216A0020" w14:textId="77777777" w:rsidR="00F90E03" w:rsidRPr="00084F66"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s-CR" w:eastAsia="en-GB"/>
              </w:rPr>
            </w:pPr>
            <w:r w:rsidRPr="00084F66">
              <w:rPr>
                <w:rFonts w:ascii="Arial" w:eastAsia="Times New Roman" w:hAnsi="Arial" w:cs="Arial"/>
                <w:lang w:val="es-CR" w:eastAsia="en-GB"/>
              </w:rPr>
              <w:t>Diseño de arquitectura e infraestructura</w:t>
            </w:r>
          </w:p>
        </w:tc>
        <w:tc>
          <w:tcPr>
            <w:tcW w:w="1917" w:type="dxa"/>
            <w:noWrap/>
            <w:hideMark/>
          </w:tcPr>
          <w:p w14:paraId="7A938A30" w14:textId="2683DA86" w:rsidR="00F90E03" w:rsidRPr="007B2397" w:rsidRDefault="00B27420"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Pr>
                <w:rFonts w:ascii="Arial" w:eastAsia="Times New Roman" w:hAnsi="Arial" w:cs="Arial"/>
                <w:color w:val="000000"/>
                <w:lang w:val="es-CR" w:eastAsia="en-GB"/>
              </w:rPr>
              <w:t>$4280</w:t>
            </w:r>
          </w:p>
        </w:tc>
        <w:tc>
          <w:tcPr>
            <w:tcW w:w="1881" w:type="dxa"/>
            <w:noWrap/>
            <w:hideMark/>
          </w:tcPr>
          <w:p w14:paraId="092946FB" w14:textId="5AEC5371"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r>
      <w:tr w:rsidR="00F90E03" w:rsidRPr="007B2397" w14:paraId="191F1EF9"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8ED24D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w:t>
            </w:r>
          </w:p>
        </w:tc>
        <w:tc>
          <w:tcPr>
            <w:tcW w:w="8022" w:type="dxa"/>
            <w:tcBorders>
              <w:top w:val="none" w:sz="0" w:space="0" w:color="auto"/>
              <w:bottom w:val="none" w:sz="0" w:space="0" w:color="auto"/>
            </w:tcBorders>
            <w:noWrap/>
            <w:hideMark/>
          </w:tcPr>
          <w:p w14:paraId="1CABDF5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inicial de módulos y dominios</w:t>
            </w:r>
          </w:p>
        </w:tc>
        <w:tc>
          <w:tcPr>
            <w:tcW w:w="1917" w:type="dxa"/>
            <w:tcBorders>
              <w:top w:val="none" w:sz="0" w:space="0" w:color="auto"/>
              <w:bottom w:val="none" w:sz="0" w:space="0" w:color="auto"/>
            </w:tcBorders>
            <w:noWrap/>
            <w:hideMark/>
          </w:tcPr>
          <w:p w14:paraId="08A306A3" w14:textId="16A19DA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7142576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5BDA53A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F3FE5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1.3.1.1</w:t>
            </w:r>
          </w:p>
        </w:tc>
        <w:tc>
          <w:tcPr>
            <w:tcW w:w="8022" w:type="dxa"/>
            <w:noWrap/>
            <w:hideMark/>
          </w:tcPr>
          <w:p w14:paraId="00702453"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requisitos e identificar dominios del sistema</w:t>
            </w:r>
          </w:p>
        </w:tc>
        <w:tc>
          <w:tcPr>
            <w:tcW w:w="1917" w:type="dxa"/>
            <w:noWrap/>
            <w:hideMark/>
          </w:tcPr>
          <w:p w14:paraId="692E2EC9"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2BC5BC6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349B460"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1C7EE0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1.3.1.2</w:t>
            </w:r>
          </w:p>
        </w:tc>
        <w:tc>
          <w:tcPr>
            <w:tcW w:w="8022" w:type="dxa"/>
            <w:tcBorders>
              <w:top w:val="none" w:sz="0" w:space="0" w:color="auto"/>
              <w:bottom w:val="none" w:sz="0" w:space="0" w:color="auto"/>
            </w:tcBorders>
            <w:noWrap/>
            <w:hideMark/>
          </w:tcPr>
          <w:p w14:paraId="4E0383D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módulos y crear diagramas de arquitectura</w:t>
            </w:r>
          </w:p>
        </w:tc>
        <w:tc>
          <w:tcPr>
            <w:tcW w:w="1917" w:type="dxa"/>
            <w:tcBorders>
              <w:top w:val="none" w:sz="0" w:space="0" w:color="auto"/>
              <w:bottom w:val="none" w:sz="0" w:space="0" w:color="auto"/>
            </w:tcBorders>
            <w:noWrap/>
            <w:hideMark/>
          </w:tcPr>
          <w:p w14:paraId="77E6C91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$230</w:t>
            </w:r>
          </w:p>
        </w:tc>
        <w:tc>
          <w:tcPr>
            <w:tcW w:w="1881" w:type="dxa"/>
            <w:tcBorders>
              <w:top w:val="none" w:sz="0" w:space="0" w:color="auto"/>
              <w:bottom w:val="none" w:sz="0" w:space="0" w:color="auto"/>
            </w:tcBorders>
            <w:noWrap/>
            <w:hideMark/>
          </w:tcPr>
          <w:p w14:paraId="6BBE6C3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C7B715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99843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1.3.1.3</w:t>
            </w:r>
          </w:p>
        </w:tc>
        <w:tc>
          <w:tcPr>
            <w:tcW w:w="8022" w:type="dxa"/>
            <w:noWrap/>
            <w:hideMark/>
          </w:tcPr>
          <w:p w14:paraId="45730F4C"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Validar diagramas y arquitectura</w:t>
            </w:r>
          </w:p>
        </w:tc>
        <w:tc>
          <w:tcPr>
            <w:tcW w:w="1917" w:type="dxa"/>
            <w:noWrap/>
            <w:hideMark/>
          </w:tcPr>
          <w:p w14:paraId="6A1EC01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$90</w:t>
            </w:r>
          </w:p>
        </w:tc>
        <w:tc>
          <w:tcPr>
            <w:tcW w:w="1881" w:type="dxa"/>
            <w:noWrap/>
            <w:hideMark/>
          </w:tcPr>
          <w:p w14:paraId="38BCC26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33450C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6B7003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1.3.1.4</w:t>
            </w:r>
          </w:p>
        </w:tc>
        <w:tc>
          <w:tcPr>
            <w:tcW w:w="8022" w:type="dxa"/>
            <w:tcBorders>
              <w:top w:val="none" w:sz="0" w:space="0" w:color="auto"/>
              <w:bottom w:val="none" w:sz="0" w:space="0" w:color="auto"/>
            </w:tcBorders>
            <w:noWrap/>
            <w:hideMark/>
          </w:tcPr>
          <w:p w14:paraId="159075B5"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Documentar diagramas y arquitectura</w:t>
            </w:r>
          </w:p>
        </w:tc>
        <w:tc>
          <w:tcPr>
            <w:tcW w:w="1917" w:type="dxa"/>
            <w:tcBorders>
              <w:top w:val="none" w:sz="0" w:space="0" w:color="auto"/>
              <w:bottom w:val="none" w:sz="0" w:space="0" w:color="auto"/>
            </w:tcBorders>
            <w:noWrap/>
            <w:hideMark/>
          </w:tcPr>
          <w:p w14:paraId="620062E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none" w:sz="0" w:space="0" w:color="auto"/>
            </w:tcBorders>
            <w:noWrap/>
            <w:hideMark/>
          </w:tcPr>
          <w:p w14:paraId="43DF93C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675B04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0B607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w:t>
            </w:r>
          </w:p>
        </w:tc>
        <w:tc>
          <w:tcPr>
            <w:tcW w:w="8022" w:type="dxa"/>
            <w:noWrap/>
            <w:hideMark/>
          </w:tcPr>
          <w:p w14:paraId="0481B431"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microservicios/sistemas iniciales</w:t>
            </w:r>
          </w:p>
        </w:tc>
        <w:tc>
          <w:tcPr>
            <w:tcW w:w="1917" w:type="dxa"/>
            <w:noWrap/>
            <w:hideMark/>
          </w:tcPr>
          <w:p w14:paraId="7EEA7D49" w14:textId="1F81CB73"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04D55049"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92234A6"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BF755C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1.3.2.1</w:t>
            </w:r>
          </w:p>
        </w:tc>
        <w:tc>
          <w:tcPr>
            <w:tcW w:w="8022" w:type="dxa"/>
            <w:tcBorders>
              <w:top w:val="none" w:sz="0" w:space="0" w:color="auto"/>
              <w:bottom w:val="none" w:sz="0" w:space="0" w:color="auto"/>
            </w:tcBorders>
            <w:noWrap/>
            <w:hideMark/>
          </w:tcPr>
          <w:p w14:paraId="0AA2748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Definir límites de microservicios</w:t>
            </w:r>
          </w:p>
        </w:tc>
        <w:tc>
          <w:tcPr>
            <w:tcW w:w="1917" w:type="dxa"/>
            <w:tcBorders>
              <w:top w:val="none" w:sz="0" w:space="0" w:color="auto"/>
              <w:bottom w:val="none" w:sz="0" w:space="0" w:color="auto"/>
            </w:tcBorders>
            <w:noWrap/>
            <w:hideMark/>
          </w:tcPr>
          <w:p w14:paraId="155E4D8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none" w:sz="0" w:space="0" w:color="auto"/>
              <w:bottom w:val="none" w:sz="0" w:space="0" w:color="auto"/>
            </w:tcBorders>
            <w:noWrap/>
            <w:hideMark/>
          </w:tcPr>
          <w:p w14:paraId="5DD0AA4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835760C"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4A94A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1.3.2.2</w:t>
            </w:r>
          </w:p>
        </w:tc>
        <w:tc>
          <w:tcPr>
            <w:tcW w:w="8022" w:type="dxa"/>
            <w:noWrap/>
            <w:hideMark/>
          </w:tcPr>
          <w:p w14:paraId="6834B389"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arquitectura de los sistemas iniciales</w:t>
            </w:r>
          </w:p>
        </w:tc>
        <w:tc>
          <w:tcPr>
            <w:tcW w:w="1917" w:type="dxa"/>
            <w:noWrap/>
            <w:hideMark/>
          </w:tcPr>
          <w:p w14:paraId="48D880C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34D2709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AC0145E"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5FE582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1.3.2.3</w:t>
            </w:r>
          </w:p>
        </w:tc>
        <w:tc>
          <w:tcPr>
            <w:tcW w:w="8022" w:type="dxa"/>
            <w:tcBorders>
              <w:top w:val="none" w:sz="0" w:space="0" w:color="auto"/>
              <w:bottom w:val="none" w:sz="0" w:space="0" w:color="auto"/>
            </w:tcBorders>
            <w:noWrap/>
            <w:hideMark/>
          </w:tcPr>
          <w:p w14:paraId="0988363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Documentar los microservicios y sistemas iniciales</w:t>
            </w:r>
          </w:p>
        </w:tc>
        <w:tc>
          <w:tcPr>
            <w:tcW w:w="1917" w:type="dxa"/>
            <w:tcBorders>
              <w:top w:val="none" w:sz="0" w:space="0" w:color="auto"/>
              <w:bottom w:val="none" w:sz="0" w:space="0" w:color="auto"/>
            </w:tcBorders>
            <w:noWrap/>
            <w:hideMark/>
          </w:tcPr>
          <w:p w14:paraId="4995C83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none" w:sz="0" w:space="0" w:color="auto"/>
              <w:bottom w:val="none" w:sz="0" w:space="0" w:color="auto"/>
            </w:tcBorders>
            <w:noWrap/>
            <w:hideMark/>
          </w:tcPr>
          <w:p w14:paraId="122E715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C7A820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DA1F3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w:t>
            </w:r>
          </w:p>
        </w:tc>
        <w:tc>
          <w:tcPr>
            <w:tcW w:w="8022" w:type="dxa"/>
            <w:noWrap/>
            <w:hideMark/>
          </w:tcPr>
          <w:p w14:paraId="2BED066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Diagramas de contexto, funcional y bases de datos</w:t>
            </w:r>
          </w:p>
        </w:tc>
        <w:tc>
          <w:tcPr>
            <w:tcW w:w="1917" w:type="dxa"/>
            <w:noWrap/>
            <w:hideMark/>
          </w:tcPr>
          <w:p w14:paraId="3F1B93CE" w14:textId="595DB2FF"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20021F6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A52AF85"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DB7D2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1.3.3.1</w:t>
            </w:r>
          </w:p>
        </w:tc>
        <w:tc>
          <w:tcPr>
            <w:tcW w:w="8022" w:type="dxa"/>
            <w:tcBorders>
              <w:top w:val="none" w:sz="0" w:space="0" w:color="auto"/>
              <w:bottom w:val="none" w:sz="0" w:space="0" w:color="auto"/>
            </w:tcBorders>
            <w:noWrap/>
            <w:hideMark/>
          </w:tcPr>
          <w:p w14:paraId="495CC12B"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el diagrama de contexto del sistema</w:t>
            </w:r>
          </w:p>
        </w:tc>
        <w:tc>
          <w:tcPr>
            <w:tcW w:w="1917" w:type="dxa"/>
            <w:tcBorders>
              <w:top w:val="none" w:sz="0" w:space="0" w:color="auto"/>
              <w:bottom w:val="none" w:sz="0" w:space="0" w:color="auto"/>
            </w:tcBorders>
            <w:noWrap/>
            <w:hideMark/>
          </w:tcPr>
          <w:p w14:paraId="066B6877"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$130</w:t>
            </w:r>
          </w:p>
        </w:tc>
        <w:tc>
          <w:tcPr>
            <w:tcW w:w="1881" w:type="dxa"/>
            <w:tcBorders>
              <w:top w:val="none" w:sz="0" w:space="0" w:color="auto"/>
              <w:bottom w:val="none" w:sz="0" w:space="0" w:color="auto"/>
            </w:tcBorders>
            <w:noWrap/>
            <w:hideMark/>
          </w:tcPr>
          <w:p w14:paraId="6193488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8B6D52C"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2475E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1.3.3.2</w:t>
            </w:r>
          </w:p>
        </w:tc>
        <w:tc>
          <w:tcPr>
            <w:tcW w:w="8022" w:type="dxa"/>
            <w:noWrap/>
            <w:hideMark/>
          </w:tcPr>
          <w:p w14:paraId="6ECC110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Realizar el diagrama funcional</w:t>
            </w:r>
          </w:p>
        </w:tc>
        <w:tc>
          <w:tcPr>
            <w:tcW w:w="1917" w:type="dxa"/>
            <w:noWrap/>
            <w:hideMark/>
          </w:tcPr>
          <w:p w14:paraId="25B6524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$130</w:t>
            </w:r>
          </w:p>
        </w:tc>
        <w:tc>
          <w:tcPr>
            <w:tcW w:w="1881" w:type="dxa"/>
            <w:noWrap/>
            <w:hideMark/>
          </w:tcPr>
          <w:p w14:paraId="5E7E274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FB654B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91CB9CD"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1.3.3.3</w:t>
            </w:r>
          </w:p>
        </w:tc>
        <w:tc>
          <w:tcPr>
            <w:tcW w:w="8022" w:type="dxa"/>
            <w:tcBorders>
              <w:top w:val="none" w:sz="0" w:space="0" w:color="auto"/>
              <w:bottom w:val="none" w:sz="0" w:space="0" w:color="auto"/>
            </w:tcBorders>
            <w:noWrap/>
            <w:hideMark/>
          </w:tcPr>
          <w:p w14:paraId="2E10A585"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el diagrama entidad-relación de base de datos</w:t>
            </w:r>
          </w:p>
        </w:tc>
        <w:tc>
          <w:tcPr>
            <w:tcW w:w="1917" w:type="dxa"/>
            <w:tcBorders>
              <w:top w:val="none" w:sz="0" w:space="0" w:color="auto"/>
              <w:bottom w:val="none" w:sz="0" w:space="0" w:color="auto"/>
            </w:tcBorders>
            <w:noWrap/>
            <w:hideMark/>
          </w:tcPr>
          <w:p w14:paraId="4FAAB40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$130</w:t>
            </w:r>
          </w:p>
        </w:tc>
        <w:tc>
          <w:tcPr>
            <w:tcW w:w="1881" w:type="dxa"/>
            <w:tcBorders>
              <w:top w:val="none" w:sz="0" w:space="0" w:color="auto"/>
              <w:bottom w:val="none" w:sz="0" w:space="0" w:color="auto"/>
            </w:tcBorders>
            <w:noWrap/>
            <w:hideMark/>
          </w:tcPr>
          <w:p w14:paraId="62CA8DF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DEAC6EB"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DCCB9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1.3.3.4</w:t>
            </w:r>
          </w:p>
        </w:tc>
        <w:tc>
          <w:tcPr>
            <w:tcW w:w="8022" w:type="dxa"/>
            <w:noWrap/>
            <w:hideMark/>
          </w:tcPr>
          <w:p w14:paraId="117B5B4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Validar y ajustar diagramas</w:t>
            </w:r>
          </w:p>
        </w:tc>
        <w:tc>
          <w:tcPr>
            <w:tcW w:w="1917" w:type="dxa"/>
            <w:noWrap/>
            <w:hideMark/>
          </w:tcPr>
          <w:p w14:paraId="4468F96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0A3492A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4AC62CD"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52DDEC5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1.3.3.5</w:t>
            </w:r>
          </w:p>
        </w:tc>
        <w:tc>
          <w:tcPr>
            <w:tcW w:w="8022" w:type="dxa"/>
            <w:tcBorders>
              <w:top w:val="none" w:sz="0" w:space="0" w:color="auto"/>
              <w:bottom w:val="single" w:sz="4" w:space="0" w:color="auto"/>
            </w:tcBorders>
            <w:noWrap/>
            <w:hideMark/>
          </w:tcPr>
          <w:p w14:paraId="26C02CE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Documentar diagramas</w:t>
            </w:r>
          </w:p>
        </w:tc>
        <w:tc>
          <w:tcPr>
            <w:tcW w:w="1917" w:type="dxa"/>
            <w:tcBorders>
              <w:top w:val="none" w:sz="0" w:space="0" w:color="auto"/>
              <w:bottom w:val="single" w:sz="4" w:space="0" w:color="auto"/>
            </w:tcBorders>
            <w:noWrap/>
            <w:hideMark/>
          </w:tcPr>
          <w:p w14:paraId="35868FD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single" w:sz="4" w:space="0" w:color="auto"/>
            </w:tcBorders>
            <w:noWrap/>
            <w:hideMark/>
          </w:tcPr>
          <w:p w14:paraId="0648749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D80BA3E"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0457059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1.3.4</w:t>
            </w:r>
          </w:p>
        </w:tc>
        <w:tc>
          <w:tcPr>
            <w:tcW w:w="8022" w:type="dxa"/>
            <w:tcBorders>
              <w:top w:val="single" w:sz="4" w:space="0" w:color="auto"/>
            </w:tcBorders>
            <w:noWrap/>
            <w:hideMark/>
          </w:tcPr>
          <w:p w14:paraId="197DAD99"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Selección de tecnologías iniciales</w:t>
            </w:r>
          </w:p>
        </w:tc>
        <w:tc>
          <w:tcPr>
            <w:tcW w:w="1917" w:type="dxa"/>
            <w:tcBorders>
              <w:top w:val="single" w:sz="4" w:space="0" w:color="auto"/>
            </w:tcBorders>
            <w:noWrap/>
            <w:hideMark/>
          </w:tcPr>
          <w:p w14:paraId="05798E38" w14:textId="24EEC976"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tcBorders>
              <w:top w:val="single" w:sz="4" w:space="0" w:color="auto"/>
            </w:tcBorders>
            <w:noWrap/>
            <w:hideMark/>
          </w:tcPr>
          <w:p w14:paraId="2351A05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178A861B"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E759C7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1.3.4.1</w:t>
            </w:r>
          </w:p>
        </w:tc>
        <w:tc>
          <w:tcPr>
            <w:tcW w:w="8022" w:type="dxa"/>
            <w:tcBorders>
              <w:top w:val="none" w:sz="0" w:space="0" w:color="auto"/>
              <w:bottom w:val="none" w:sz="0" w:space="0" w:color="auto"/>
            </w:tcBorders>
            <w:noWrap/>
            <w:hideMark/>
          </w:tcPr>
          <w:p w14:paraId="20FF4C35"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la interfaz de usuario</w:t>
            </w:r>
          </w:p>
        </w:tc>
        <w:tc>
          <w:tcPr>
            <w:tcW w:w="1917" w:type="dxa"/>
            <w:tcBorders>
              <w:top w:val="none" w:sz="0" w:space="0" w:color="auto"/>
              <w:bottom w:val="none" w:sz="0" w:space="0" w:color="auto"/>
            </w:tcBorders>
            <w:noWrap/>
            <w:hideMark/>
          </w:tcPr>
          <w:p w14:paraId="7D1B46B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1A750D4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C58C168"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47673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1.3.4.2</w:t>
            </w:r>
          </w:p>
        </w:tc>
        <w:tc>
          <w:tcPr>
            <w:tcW w:w="8022" w:type="dxa"/>
            <w:noWrap/>
            <w:hideMark/>
          </w:tcPr>
          <w:p w14:paraId="264F85A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el procesamiento y almacenamiento de datos</w:t>
            </w:r>
          </w:p>
        </w:tc>
        <w:tc>
          <w:tcPr>
            <w:tcW w:w="1917" w:type="dxa"/>
            <w:noWrap/>
            <w:hideMark/>
          </w:tcPr>
          <w:p w14:paraId="53C7BF0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noWrap/>
            <w:hideMark/>
          </w:tcPr>
          <w:p w14:paraId="30F9059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33956D0"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400922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1.3.4.3</w:t>
            </w:r>
          </w:p>
        </w:tc>
        <w:tc>
          <w:tcPr>
            <w:tcW w:w="8022" w:type="dxa"/>
            <w:tcBorders>
              <w:top w:val="none" w:sz="0" w:space="0" w:color="auto"/>
              <w:bottom w:val="none" w:sz="0" w:space="0" w:color="auto"/>
            </w:tcBorders>
            <w:noWrap/>
            <w:hideMark/>
          </w:tcPr>
          <w:p w14:paraId="34F437DD"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proveedor de la nube y documentar decisiones</w:t>
            </w:r>
          </w:p>
        </w:tc>
        <w:tc>
          <w:tcPr>
            <w:tcW w:w="1917" w:type="dxa"/>
            <w:tcBorders>
              <w:top w:val="none" w:sz="0" w:space="0" w:color="auto"/>
              <w:bottom w:val="none" w:sz="0" w:space="0" w:color="auto"/>
            </w:tcBorders>
            <w:noWrap/>
            <w:hideMark/>
          </w:tcPr>
          <w:p w14:paraId="180FF4A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none" w:sz="0" w:space="0" w:color="auto"/>
            </w:tcBorders>
            <w:noWrap/>
            <w:hideMark/>
          </w:tcPr>
          <w:p w14:paraId="372861B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C7F817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C43F4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w:t>
            </w:r>
          </w:p>
        </w:tc>
        <w:tc>
          <w:tcPr>
            <w:tcW w:w="8022" w:type="dxa"/>
            <w:noWrap/>
            <w:hideMark/>
          </w:tcPr>
          <w:p w14:paraId="28BC7F3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Diseño y estimación de costos de infraestructura</w:t>
            </w:r>
          </w:p>
        </w:tc>
        <w:tc>
          <w:tcPr>
            <w:tcW w:w="1917" w:type="dxa"/>
            <w:noWrap/>
            <w:hideMark/>
          </w:tcPr>
          <w:p w14:paraId="6268C3C2" w14:textId="79F95525"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682AC97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086C77D3"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979F8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1.3.5.1</w:t>
            </w:r>
          </w:p>
        </w:tc>
        <w:tc>
          <w:tcPr>
            <w:tcW w:w="8022" w:type="dxa"/>
            <w:tcBorders>
              <w:top w:val="none" w:sz="0" w:space="0" w:color="auto"/>
              <w:bottom w:val="none" w:sz="0" w:space="0" w:color="auto"/>
            </w:tcBorders>
            <w:noWrap/>
            <w:hideMark/>
          </w:tcPr>
          <w:p w14:paraId="1DCF04D0"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infraestructura en la nube</w:t>
            </w:r>
          </w:p>
        </w:tc>
        <w:tc>
          <w:tcPr>
            <w:tcW w:w="1917" w:type="dxa"/>
            <w:tcBorders>
              <w:top w:val="none" w:sz="0" w:space="0" w:color="auto"/>
              <w:bottom w:val="none" w:sz="0" w:space="0" w:color="auto"/>
            </w:tcBorders>
            <w:noWrap/>
            <w:hideMark/>
          </w:tcPr>
          <w:p w14:paraId="29F8571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3731B15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13D8D1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3D95B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1.3.5.2</w:t>
            </w:r>
          </w:p>
        </w:tc>
        <w:tc>
          <w:tcPr>
            <w:tcW w:w="8022" w:type="dxa"/>
            <w:noWrap/>
            <w:hideMark/>
          </w:tcPr>
          <w:p w14:paraId="09A68DC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interacción entre servicios</w:t>
            </w:r>
          </w:p>
        </w:tc>
        <w:tc>
          <w:tcPr>
            <w:tcW w:w="1917" w:type="dxa"/>
            <w:noWrap/>
            <w:hideMark/>
          </w:tcPr>
          <w:p w14:paraId="559A4A3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1B1DCC9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9DFB076"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159E6CD"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1.3.5.3</w:t>
            </w:r>
          </w:p>
        </w:tc>
        <w:tc>
          <w:tcPr>
            <w:tcW w:w="8022" w:type="dxa"/>
            <w:tcBorders>
              <w:top w:val="none" w:sz="0" w:space="0" w:color="auto"/>
              <w:bottom w:val="none" w:sz="0" w:space="0" w:color="auto"/>
            </w:tcBorders>
            <w:noWrap/>
            <w:hideMark/>
          </w:tcPr>
          <w:p w14:paraId="40F7F23B"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Estimar costos totales</w:t>
            </w:r>
          </w:p>
        </w:tc>
        <w:tc>
          <w:tcPr>
            <w:tcW w:w="1917" w:type="dxa"/>
            <w:tcBorders>
              <w:top w:val="none" w:sz="0" w:space="0" w:color="auto"/>
              <w:bottom w:val="none" w:sz="0" w:space="0" w:color="auto"/>
            </w:tcBorders>
            <w:noWrap/>
            <w:hideMark/>
          </w:tcPr>
          <w:p w14:paraId="03149E4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490898E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CE0CF5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581931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w:t>
            </w:r>
          </w:p>
        </w:tc>
        <w:tc>
          <w:tcPr>
            <w:tcW w:w="8022" w:type="dxa"/>
            <w:noWrap/>
            <w:hideMark/>
          </w:tcPr>
          <w:p w14:paraId="16F45BE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Estrategias de distribución y manejo del código</w:t>
            </w:r>
          </w:p>
        </w:tc>
        <w:tc>
          <w:tcPr>
            <w:tcW w:w="1917" w:type="dxa"/>
            <w:noWrap/>
            <w:hideMark/>
          </w:tcPr>
          <w:p w14:paraId="37768D80" w14:textId="49FFDF47"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5A1F468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575A84CE"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77F9FA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1.3.6.1</w:t>
            </w:r>
          </w:p>
        </w:tc>
        <w:tc>
          <w:tcPr>
            <w:tcW w:w="8022" w:type="dxa"/>
            <w:tcBorders>
              <w:top w:val="none" w:sz="0" w:space="0" w:color="auto"/>
              <w:bottom w:val="none" w:sz="0" w:space="0" w:color="auto"/>
            </w:tcBorders>
            <w:noWrap/>
            <w:hideMark/>
          </w:tcPr>
          <w:p w14:paraId="561C1870"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estructura del repositorio e implementar flujos de trabajo</w:t>
            </w:r>
          </w:p>
        </w:tc>
        <w:tc>
          <w:tcPr>
            <w:tcW w:w="1917" w:type="dxa"/>
            <w:tcBorders>
              <w:top w:val="none" w:sz="0" w:space="0" w:color="auto"/>
              <w:bottom w:val="none" w:sz="0" w:space="0" w:color="auto"/>
            </w:tcBorders>
            <w:noWrap/>
            <w:hideMark/>
          </w:tcPr>
          <w:p w14:paraId="0EE273E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208632E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4B3406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6A5ACF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1.3.6.2</w:t>
            </w:r>
          </w:p>
        </w:tc>
        <w:tc>
          <w:tcPr>
            <w:tcW w:w="8022" w:type="dxa"/>
            <w:noWrap/>
            <w:hideMark/>
          </w:tcPr>
          <w:p w14:paraId="5CE9BA0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estrategias de ramificación y fusión</w:t>
            </w:r>
          </w:p>
        </w:tc>
        <w:tc>
          <w:tcPr>
            <w:tcW w:w="1917" w:type="dxa"/>
            <w:noWrap/>
            <w:hideMark/>
          </w:tcPr>
          <w:p w14:paraId="0D91814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221903C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D288F21"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BBAE8C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1.3.6.3</w:t>
            </w:r>
          </w:p>
        </w:tc>
        <w:tc>
          <w:tcPr>
            <w:tcW w:w="8022" w:type="dxa"/>
            <w:tcBorders>
              <w:top w:val="none" w:sz="0" w:space="0" w:color="auto"/>
              <w:bottom w:val="none" w:sz="0" w:space="0" w:color="auto"/>
            </w:tcBorders>
            <w:noWrap/>
            <w:hideMark/>
          </w:tcPr>
          <w:p w14:paraId="2C8175C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tecnologías para la integración continua</w:t>
            </w:r>
          </w:p>
        </w:tc>
        <w:tc>
          <w:tcPr>
            <w:tcW w:w="1917" w:type="dxa"/>
            <w:tcBorders>
              <w:top w:val="none" w:sz="0" w:space="0" w:color="auto"/>
              <w:bottom w:val="none" w:sz="0" w:space="0" w:color="auto"/>
            </w:tcBorders>
            <w:noWrap/>
            <w:hideMark/>
          </w:tcPr>
          <w:p w14:paraId="7D8F6E4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tcBorders>
              <w:top w:val="none" w:sz="0" w:space="0" w:color="auto"/>
              <w:bottom w:val="none" w:sz="0" w:space="0" w:color="auto"/>
            </w:tcBorders>
            <w:noWrap/>
            <w:hideMark/>
          </w:tcPr>
          <w:p w14:paraId="0286EC6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DE26B7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0798B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1.3.6.4</w:t>
            </w:r>
          </w:p>
        </w:tc>
        <w:tc>
          <w:tcPr>
            <w:tcW w:w="8022" w:type="dxa"/>
            <w:noWrap/>
            <w:hideMark/>
          </w:tcPr>
          <w:p w14:paraId="06799583"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Diseñar capacitación y documentación</w:t>
            </w:r>
          </w:p>
        </w:tc>
        <w:tc>
          <w:tcPr>
            <w:tcW w:w="1917" w:type="dxa"/>
            <w:noWrap/>
            <w:hideMark/>
          </w:tcPr>
          <w:p w14:paraId="0169774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$400</w:t>
            </w:r>
          </w:p>
        </w:tc>
        <w:tc>
          <w:tcPr>
            <w:tcW w:w="1881" w:type="dxa"/>
            <w:noWrap/>
            <w:hideMark/>
          </w:tcPr>
          <w:p w14:paraId="461139C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BA1A206"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241E0A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w:t>
            </w:r>
          </w:p>
        </w:tc>
        <w:tc>
          <w:tcPr>
            <w:tcW w:w="8022" w:type="dxa"/>
            <w:tcBorders>
              <w:top w:val="none" w:sz="0" w:space="0" w:color="auto"/>
              <w:bottom w:val="none" w:sz="0" w:space="0" w:color="auto"/>
            </w:tcBorders>
            <w:noWrap/>
            <w:hideMark/>
          </w:tcPr>
          <w:p w14:paraId="0453CBB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proceso de despliegue y lanzamiento en producción</w:t>
            </w:r>
          </w:p>
        </w:tc>
        <w:tc>
          <w:tcPr>
            <w:tcW w:w="1917" w:type="dxa"/>
            <w:tcBorders>
              <w:top w:val="none" w:sz="0" w:space="0" w:color="auto"/>
              <w:bottom w:val="none" w:sz="0" w:space="0" w:color="auto"/>
            </w:tcBorders>
            <w:noWrap/>
            <w:hideMark/>
          </w:tcPr>
          <w:p w14:paraId="1DBA3685" w14:textId="20F197A7" w:rsidR="00F90E03" w:rsidRPr="007B2397" w:rsidRDefault="00F90E03" w:rsidP="008C007F">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0BCA5167"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0AEB975F"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D1B69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1.3.7.1</w:t>
            </w:r>
          </w:p>
        </w:tc>
        <w:tc>
          <w:tcPr>
            <w:tcW w:w="8022" w:type="dxa"/>
            <w:noWrap/>
            <w:hideMark/>
          </w:tcPr>
          <w:p w14:paraId="3255B237"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flujo y automatización del proceso de despliegue</w:t>
            </w:r>
          </w:p>
        </w:tc>
        <w:tc>
          <w:tcPr>
            <w:tcW w:w="1917" w:type="dxa"/>
            <w:noWrap/>
            <w:hideMark/>
          </w:tcPr>
          <w:p w14:paraId="1CA2C42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$330</w:t>
            </w:r>
          </w:p>
        </w:tc>
        <w:tc>
          <w:tcPr>
            <w:tcW w:w="1881" w:type="dxa"/>
            <w:noWrap/>
            <w:hideMark/>
          </w:tcPr>
          <w:p w14:paraId="2B4B82F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EFFD240"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B1ACAF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1.3.7.2</w:t>
            </w:r>
          </w:p>
        </w:tc>
        <w:tc>
          <w:tcPr>
            <w:tcW w:w="8022" w:type="dxa"/>
            <w:tcBorders>
              <w:top w:val="none" w:sz="0" w:space="0" w:color="auto"/>
              <w:bottom w:val="none" w:sz="0" w:space="0" w:color="auto"/>
            </w:tcBorders>
            <w:noWrap/>
            <w:hideMark/>
          </w:tcPr>
          <w:p w14:paraId="1DEA1D9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la gestión de versiones y estrategias de monitoreo</w:t>
            </w:r>
          </w:p>
        </w:tc>
        <w:tc>
          <w:tcPr>
            <w:tcW w:w="1917" w:type="dxa"/>
            <w:tcBorders>
              <w:top w:val="none" w:sz="0" w:space="0" w:color="auto"/>
              <w:bottom w:val="none" w:sz="0" w:space="0" w:color="auto"/>
            </w:tcBorders>
            <w:noWrap/>
            <w:hideMark/>
          </w:tcPr>
          <w:p w14:paraId="397DB68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tcBorders>
              <w:top w:val="none" w:sz="0" w:space="0" w:color="auto"/>
              <w:bottom w:val="none" w:sz="0" w:space="0" w:color="auto"/>
            </w:tcBorders>
            <w:noWrap/>
            <w:hideMark/>
          </w:tcPr>
          <w:p w14:paraId="26CFDA8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E58AA3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731AD3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w:t>
            </w:r>
          </w:p>
        </w:tc>
        <w:tc>
          <w:tcPr>
            <w:tcW w:w="8022" w:type="dxa"/>
            <w:noWrap/>
            <w:hideMark/>
          </w:tcPr>
          <w:p w14:paraId="17CF6AF5"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Definición de diagrama y estrategias de seguridad</w:t>
            </w:r>
          </w:p>
        </w:tc>
        <w:tc>
          <w:tcPr>
            <w:tcW w:w="1917" w:type="dxa"/>
            <w:noWrap/>
            <w:hideMark/>
          </w:tcPr>
          <w:p w14:paraId="0B46E72A" w14:textId="1DBAB78A"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3A1EE58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48E292F5"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A86B39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1.3.8.1</w:t>
            </w:r>
          </w:p>
        </w:tc>
        <w:tc>
          <w:tcPr>
            <w:tcW w:w="8022" w:type="dxa"/>
            <w:tcBorders>
              <w:top w:val="none" w:sz="0" w:space="0" w:color="auto"/>
              <w:bottom w:val="none" w:sz="0" w:space="0" w:color="auto"/>
            </w:tcBorders>
            <w:noWrap/>
            <w:hideMark/>
          </w:tcPr>
          <w:p w14:paraId="5CA520EA"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requisitos y controles de seguridad</w:t>
            </w:r>
          </w:p>
        </w:tc>
        <w:tc>
          <w:tcPr>
            <w:tcW w:w="1917" w:type="dxa"/>
            <w:tcBorders>
              <w:top w:val="none" w:sz="0" w:space="0" w:color="auto"/>
              <w:bottom w:val="none" w:sz="0" w:space="0" w:color="auto"/>
            </w:tcBorders>
            <w:noWrap/>
            <w:hideMark/>
          </w:tcPr>
          <w:p w14:paraId="45ECA88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2309C54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EF005C1"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372C8A2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1.3.8.2</w:t>
            </w:r>
          </w:p>
        </w:tc>
        <w:tc>
          <w:tcPr>
            <w:tcW w:w="8022" w:type="dxa"/>
            <w:tcBorders>
              <w:bottom w:val="single" w:sz="4" w:space="0" w:color="auto"/>
            </w:tcBorders>
            <w:noWrap/>
            <w:hideMark/>
          </w:tcPr>
          <w:p w14:paraId="42BC1EF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estrategias de seguridad en el desarrollo de software</w:t>
            </w:r>
          </w:p>
        </w:tc>
        <w:tc>
          <w:tcPr>
            <w:tcW w:w="1917" w:type="dxa"/>
            <w:tcBorders>
              <w:bottom w:val="single" w:sz="4" w:space="0" w:color="auto"/>
            </w:tcBorders>
            <w:noWrap/>
            <w:hideMark/>
          </w:tcPr>
          <w:p w14:paraId="45FD5AD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$390</w:t>
            </w:r>
          </w:p>
        </w:tc>
        <w:tc>
          <w:tcPr>
            <w:tcW w:w="1881" w:type="dxa"/>
            <w:tcBorders>
              <w:bottom w:val="single" w:sz="4" w:space="0" w:color="auto"/>
            </w:tcBorders>
            <w:noWrap/>
            <w:hideMark/>
          </w:tcPr>
          <w:p w14:paraId="2393249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FA71221"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3919A6D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1.3.8.3</w:t>
            </w:r>
          </w:p>
        </w:tc>
        <w:tc>
          <w:tcPr>
            <w:tcW w:w="8022" w:type="dxa"/>
            <w:tcBorders>
              <w:top w:val="single" w:sz="4" w:space="0" w:color="auto"/>
              <w:bottom w:val="none" w:sz="0" w:space="0" w:color="auto"/>
            </w:tcBorders>
            <w:noWrap/>
            <w:hideMark/>
          </w:tcPr>
          <w:p w14:paraId="282244E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Documentación de procesos y diagramas</w:t>
            </w:r>
          </w:p>
        </w:tc>
        <w:tc>
          <w:tcPr>
            <w:tcW w:w="1917" w:type="dxa"/>
            <w:tcBorders>
              <w:top w:val="single" w:sz="4" w:space="0" w:color="auto"/>
              <w:bottom w:val="none" w:sz="0" w:space="0" w:color="auto"/>
            </w:tcBorders>
            <w:noWrap/>
            <w:hideMark/>
          </w:tcPr>
          <w:p w14:paraId="45B9E74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single" w:sz="4" w:space="0" w:color="auto"/>
              <w:bottom w:val="none" w:sz="0" w:space="0" w:color="auto"/>
            </w:tcBorders>
            <w:noWrap/>
            <w:hideMark/>
          </w:tcPr>
          <w:p w14:paraId="07EA395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E01C81" w:rsidRPr="007B2397" w14:paraId="7ABF3E9A"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12780" w:type="dxa"/>
            <w:gridSpan w:val="4"/>
            <w:noWrap/>
            <w:hideMark/>
          </w:tcPr>
          <w:p w14:paraId="2242E105" w14:textId="0E4FFC93" w:rsidR="00E01C81" w:rsidRPr="007B2397" w:rsidRDefault="00E01C81" w:rsidP="00E01C8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F90E03" w:rsidRPr="007B2397" w14:paraId="4D64F9C5"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5D18638" w14:textId="77777777" w:rsidR="00F90E03" w:rsidRPr="00084F66" w:rsidRDefault="00F90E03" w:rsidP="00DB42A3">
            <w:pPr>
              <w:spacing w:line="360" w:lineRule="auto"/>
              <w:rPr>
                <w:rFonts w:ascii="Arial" w:eastAsia="Times New Roman" w:hAnsi="Arial" w:cs="Arial"/>
                <w:lang w:eastAsia="en-GB"/>
              </w:rPr>
            </w:pPr>
            <w:r w:rsidRPr="00084F66">
              <w:rPr>
                <w:rFonts w:ascii="Arial" w:eastAsia="Times New Roman" w:hAnsi="Arial" w:cs="Arial"/>
                <w:lang w:eastAsia="en-GB"/>
              </w:rPr>
              <w:t>1.4</w:t>
            </w:r>
          </w:p>
        </w:tc>
        <w:tc>
          <w:tcPr>
            <w:tcW w:w="8022" w:type="dxa"/>
            <w:tcBorders>
              <w:top w:val="none" w:sz="0" w:space="0" w:color="auto"/>
              <w:bottom w:val="none" w:sz="0" w:space="0" w:color="auto"/>
            </w:tcBorders>
            <w:noWrap/>
            <w:hideMark/>
          </w:tcPr>
          <w:p w14:paraId="2216D7F4" w14:textId="77777777" w:rsidR="00F90E03" w:rsidRPr="00084F66"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084F66">
              <w:rPr>
                <w:rFonts w:ascii="Arial" w:eastAsia="Times New Roman" w:hAnsi="Arial" w:cs="Arial"/>
                <w:lang w:eastAsia="en-GB"/>
              </w:rPr>
              <w:t>Aseguramiento de calidad</w:t>
            </w:r>
          </w:p>
        </w:tc>
        <w:tc>
          <w:tcPr>
            <w:tcW w:w="1917" w:type="dxa"/>
            <w:tcBorders>
              <w:top w:val="none" w:sz="0" w:space="0" w:color="auto"/>
              <w:bottom w:val="none" w:sz="0" w:space="0" w:color="auto"/>
            </w:tcBorders>
            <w:noWrap/>
            <w:hideMark/>
          </w:tcPr>
          <w:p w14:paraId="61677BAA" w14:textId="46F3F851" w:rsidR="00F90E03" w:rsidRPr="007B2397" w:rsidRDefault="008C007F"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$2430</w:t>
            </w:r>
          </w:p>
        </w:tc>
        <w:tc>
          <w:tcPr>
            <w:tcW w:w="1881" w:type="dxa"/>
            <w:tcBorders>
              <w:top w:val="none" w:sz="0" w:space="0" w:color="auto"/>
              <w:bottom w:val="none" w:sz="0" w:space="0" w:color="auto"/>
            </w:tcBorders>
            <w:noWrap/>
            <w:hideMark/>
          </w:tcPr>
          <w:p w14:paraId="5A00024C" w14:textId="053B8E43"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90E03" w:rsidRPr="007B2397" w14:paraId="511998B8"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CEE47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w:t>
            </w:r>
          </w:p>
        </w:tc>
        <w:tc>
          <w:tcPr>
            <w:tcW w:w="8022" w:type="dxa"/>
            <w:noWrap/>
            <w:hideMark/>
          </w:tcPr>
          <w:p w14:paraId="5D1E8FC7"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Estrategias de prueba</w:t>
            </w:r>
          </w:p>
        </w:tc>
        <w:tc>
          <w:tcPr>
            <w:tcW w:w="1917" w:type="dxa"/>
            <w:noWrap/>
            <w:hideMark/>
          </w:tcPr>
          <w:p w14:paraId="787E9F21" w14:textId="10E7F8F0"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noWrap/>
            <w:hideMark/>
          </w:tcPr>
          <w:p w14:paraId="2CABAD0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33B3F02"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E04A70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1.4.1.1</w:t>
            </w:r>
          </w:p>
        </w:tc>
        <w:tc>
          <w:tcPr>
            <w:tcW w:w="8022" w:type="dxa"/>
            <w:tcBorders>
              <w:top w:val="none" w:sz="0" w:space="0" w:color="auto"/>
              <w:bottom w:val="none" w:sz="0" w:space="0" w:color="auto"/>
            </w:tcBorders>
            <w:noWrap/>
            <w:hideMark/>
          </w:tcPr>
          <w:p w14:paraId="7387BB3C"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Identificar tipos de pruebas</w:t>
            </w:r>
          </w:p>
        </w:tc>
        <w:tc>
          <w:tcPr>
            <w:tcW w:w="1917" w:type="dxa"/>
            <w:tcBorders>
              <w:top w:val="none" w:sz="0" w:space="0" w:color="auto"/>
              <w:bottom w:val="none" w:sz="0" w:space="0" w:color="auto"/>
            </w:tcBorders>
            <w:noWrap/>
            <w:hideMark/>
          </w:tcPr>
          <w:p w14:paraId="3926DFE3"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$120</w:t>
            </w:r>
          </w:p>
        </w:tc>
        <w:tc>
          <w:tcPr>
            <w:tcW w:w="1881" w:type="dxa"/>
            <w:tcBorders>
              <w:top w:val="none" w:sz="0" w:space="0" w:color="auto"/>
              <w:bottom w:val="none" w:sz="0" w:space="0" w:color="auto"/>
            </w:tcBorders>
            <w:noWrap/>
            <w:hideMark/>
          </w:tcPr>
          <w:p w14:paraId="2367E14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D8D6903"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ED091D"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1.4.1.2</w:t>
            </w:r>
          </w:p>
        </w:tc>
        <w:tc>
          <w:tcPr>
            <w:tcW w:w="8022" w:type="dxa"/>
            <w:noWrap/>
            <w:hideMark/>
          </w:tcPr>
          <w:p w14:paraId="0A839221"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Diseñar casos de prueba</w:t>
            </w:r>
          </w:p>
        </w:tc>
        <w:tc>
          <w:tcPr>
            <w:tcW w:w="1917" w:type="dxa"/>
            <w:noWrap/>
            <w:hideMark/>
          </w:tcPr>
          <w:p w14:paraId="7489A16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5F00D23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0741D3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5027A8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1.4.1.3</w:t>
            </w:r>
          </w:p>
        </w:tc>
        <w:tc>
          <w:tcPr>
            <w:tcW w:w="8022" w:type="dxa"/>
            <w:tcBorders>
              <w:top w:val="none" w:sz="0" w:space="0" w:color="auto"/>
              <w:bottom w:val="none" w:sz="0" w:space="0" w:color="auto"/>
            </w:tcBorders>
            <w:noWrap/>
            <w:hideMark/>
          </w:tcPr>
          <w:p w14:paraId="7B241A4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Definir estrategias</w:t>
            </w:r>
          </w:p>
        </w:tc>
        <w:tc>
          <w:tcPr>
            <w:tcW w:w="1917" w:type="dxa"/>
            <w:tcBorders>
              <w:top w:val="none" w:sz="0" w:space="0" w:color="auto"/>
              <w:bottom w:val="none" w:sz="0" w:space="0" w:color="auto"/>
            </w:tcBorders>
            <w:noWrap/>
            <w:hideMark/>
          </w:tcPr>
          <w:p w14:paraId="3310483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tcBorders>
              <w:top w:val="none" w:sz="0" w:space="0" w:color="auto"/>
              <w:bottom w:val="none" w:sz="0" w:space="0" w:color="auto"/>
            </w:tcBorders>
            <w:noWrap/>
            <w:hideMark/>
          </w:tcPr>
          <w:p w14:paraId="12B04C84"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B908DA2"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90FEAD"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1.4.1.4</w:t>
            </w:r>
          </w:p>
        </w:tc>
        <w:tc>
          <w:tcPr>
            <w:tcW w:w="8022" w:type="dxa"/>
            <w:noWrap/>
            <w:hideMark/>
          </w:tcPr>
          <w:p w14:paraId="428701D2"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Documentar pruebas</w:t>
            </w:r>
          </w:p>
        </w:tc>
        <w:tc>
          <w:tcPr>
            <w:tcW w:w="1917" w:type="dxa"/>
            <w:noWrap/>
            <w:hideMark/>
          </w:tcPr>
          <w:p w14:paraId="505DC05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noWrap/>
            <w:hideMark/>
          </w:tcPr>
          <w:p w14:paraId="37A978E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9220099"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3967DE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1.4.2</w:t>
            </w:r>
          </w:p>
        </w:tc>
        <w:tc>
          <w:tcPr>
            <w:tcW w:w="8022" w:type="dxa"/>
            <w:tcBorders>
              <w:top w:val="none" w:sz="0" w:space="0" w:color="auto"/>
              <w:bottom w:val="none" w:sz="0" w:space="0" w:color="auto"/>
            </w:tcBorders>
            <w:noWrap/>
            <w:hideMark/>
          </w:tcPr>
          <w:p w14:paraId="6F680EA8"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Selección de herramientas de prueba</w:t>
            </w:r>
          </w:p>
        </w:tc>
        <w:tc>
          <w:tcPr>
            <w:tcW w:w="1917" w:type="dxa"/>
            <w:tcBorders>
              <w:top w:val="none" w:sz="0" w:space="0" w:color="auto"/>
              <w:bottom w:val="none" w:sz="0" w:space="0" w:color="auto"/>
            </w:tcBorders>
            <w:noWrap/>
            <w:hideMark/>
          </w:tcPr>
          <w:p w14:paraId="06072EDB" w14:textId="794EC22A"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5C9D49B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0AB53A67"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7D9E8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1.4.2.1</w:t>
            </w:r>
          </w:p>
        </w:tc>
        <w:tc>
          <w:tcPr>
            <w:tcW w:w="8022" w:type="dxa"/>
            <w:noWrap/>
            <w:hideMark/>
          </w:tcPr>
          <w:p w14:paraId="1636D285"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herramientas para pruebas manuales</w:t>
            </w:r>
          </w:p>
        </w:tc>
        <w:tc>
          <w:tcPr>
            <w:tcW w:w="1917" w:type="dxa"/>
            <w:noWrap/>
            <w:hideMark/>
          </w:tcPr>
          <w:p w14:paraId="5037045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noWrap/>
            <w:hideMark/>
          </w:tcPr>
          <w:p w14:paraId="69AF71F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5CAB8D5"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58E311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1.4.2.2</w:t>
            </w:r>
          </w:p>
        </w:tc>
        <w:tc>
          <w:tcPr>
            <w:tcW w:w="8022" w:type="dxa"/>
            <w:tcBorders>
              <w:top w:val="none" w:sz="0" w:space="0" w:color="auto"/>
              <w:bottom w:val="none" w:sz="0" w:space="0" w:color="auto"/>
            </w:tcBorders>
            <w:noWrap/>
            <w:hideMark/>
          </w:tcPr>
          <w:p w14:paraId="1AFD6D7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Seleccionar herramientas para pruebas automatizadas</w:t>
            </w:r>
          </w:p>
        </w:tc>
        <w:tc>
          <w:tcPr>
            <w:tcW w:w="1917" w:type="dxa"/>
            <w:tcBorders>
              <w:top w:val="none" w:sz="0" w:space="0" w:color="auto"/>
              <w:bottom w:val="none" w:sz="0" w:space="0" w:color="auto"/>
            </w:tcBorders>
            <w:noWrap/>
            <w:hideMark/>
          </w:tcPr>
          <w:p w14:paraId="075D0D4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$160</w:t>
            </w:r>
          </w:p>
        </w:tc>
        <w:tc>
          <w:tcPr>
            <w:tcW w:w="1881" w:type="dxa"/>
            <w:tcBorders>
              <w:top w:val="none" w:sz="0" w:space="0" w:color="auto"/>
              <w:bottom w:val="none" w:sz="0" w:space="0" w:color="auto"/>
            </w:tcBorders>
            <w:noWrap/>
            <w:hideMark/>
          </w:tcPr>
          <w:p w14:paraId="17D231B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F561E5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21C4C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w:t>
            </w:r>
          </w:p>
        </w:tc>
        <w:tc>
          <w:tcPr>
            <w:tcW w:w="8022" w:type="dxa"/>
            <w:noWrap/>
            <w:hideMark/>
          </w:tcPr>
          <w:p w14:paraId="1386FAC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Estrategias de automatización de pruebas</w:t>
            </w:r>
          </w:p>
        </w:tc>
        <w:tc>
          <w:tcPr>
            <w:tcW w:w="1917" w:type="dxa"/>
            <w:noWrap/>
            <w:hideMark/>
          </w:tcPr>
          <w:p w14:paraId="3C509C0F" w14:textId="78022F52" w:rsidR="00F90E03" w:rsidRPr="007B2397" w:rsidRDefault="00F90E03" w:rsidP="008C007F">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7B7FC28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42F8CE5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5D6C81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1.4.3.1</w:t>
            </w:r>
          </w:p>
        </w:tc>
        <w:tc>
          <w:tcPr>
            <w:tcW w:w="8022" w:type="dxa"/>
            <w:tcBorders>
              <w:top w:val="none" w:sz="0" w:space="0" w:color="auto"/>
              <w:bottom w:val="none" w:sz="0" w:space="0" w:color="auto"/>
            </w:tcBorders>
            <w:noWrap/>
            <w:hideMark/>
          </w:tcPr>
          <w:p w14:paraId="2BC72E7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requisitos y diseñar arquitectura de automatización</w:t>
            </w:r>
          </w:p>
        </w:tc>
        <w:tc>
          <w:tcPr>
            <w:tcW w:w="1917" w:type="dxa"/>
            <w:tcBorders>
              <w:top w:val="none" w:sz="0" w:space="0" w:color="auto"/>
              <w:bottom w:val="none" w:sz="0" w:space="0" w:color="auto"/>
            </w:tcBorders>
            <w:noWrap/>
            <w:hideMark/>
          </w:tcPr>
          <w:p w14:paraId="134F4F3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649F011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1E8E69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E104E9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1.4.3.2</w:t>
            </w:r>
          </w:p>
        </w:tc>
        <w:tc>
          <w:tcPr>
            <w:tcW w:w="8022" w:type="dxa"/>
            <w:noWrap/>
            <w:hideMark/>
          </w:tcPr>
          <w:p w14:paraId="32A41481"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Diseñar capacitación y documentación</w:t>
            </w:r>
          </w:p>
        </w:tc>
        <w:tc>
          <w:tcPr>
            <w:tcW w:w="1917" w:type="dxa"/>
            <w:noWrap/>
            <w:hideMark/>
          </w:tcPr>
          <w:p w14:paraId="5BB3794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0F4129A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9B7FD4C"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EE2AAF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w:t>
            </w:r>
          </w:p>
        </w:tc>
        <w:tc>
          <w:tcPr>
            <w:tcW w:w="8022" w:type="dxa"/>
            <w:tcBorders>
              <w:top w:val="none" w:sz="0" w:space="0" w:color="auto"/>
              <w:bottom w:val="none" w:sz="0" w:space="0" w:color="auto"/>
            </w:tcBorders>
            <w:noWrap/>
            <w:hideMark/>
          </w:tcPr>
          <w:p w14:paraId="08C56820"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Estrategia de reporte de errores y defectos</w:t>
            </w:r>
          </w:p>
        </w:tc>
        <w:tc>
          <w:tcPr>
            <w:tcW w:w="1917" w:type="dxa"/>
            <w:tcBorders>
              <w:top w:val="none" w:sz="0" w:space="0" w:color="auto"/>
              <w:bottom w:val="none" w:sz="0" w:space="0" w:color="auto"/>
            </w:tcBorders>
            <w:noWrap/>
            <w:hideMark/>
          </w:tcPr>
          <w:p w14:paraId="1838557D" w14:textId="646CA55F" w:rsidR="00F90E03" w:rsidRPr="007B2397" w:rsidRDefault="00F90E03" w:rsidP="008C007F">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4434694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3740B9C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7D160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1.4.4.1</w:t>
            </w:r>
          </w:p>
        </w:tc>
        <w:tc>
          <w:tcPr>
            <w:tcW w:w="8022" w:type="dxa"/>
            <w:noWrap/>
            <w:hideMark/>
          </w:tcPr>
          <w:p w14:paraId="63C357C5"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plantillas, criterios y proceso de reporte</w:t>
            </w:r>
          </w:p>
        </w:tc>
        <w:tc>
          <w:tcPr>
            <w:tcW w:w="1917" w:type="dxa"/>
            <w:noWrap/>
            <w:hideMark/>
          </w:tcPr>
          <w:p w14:paraId="580B0E1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3B29377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F3A56A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923C4F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1.4.4.2</w:t>
            </w:r>
          </w:p>
        </w:tc>
        <w:tc>
          <w:tcPr>
            <w:tcW w:w="8022" w:type="dxa"/>
            <w:tcBorders>
              <w:top w:val="none" w:sz="0" w:space="0" w:color="auto"/>
              <w:bottom w:val="none" w:sz="0" w:space="0" w:color="auto"/>
            </w:tcBorders>
            <w:noWrap/>
            <w:hideMark/>
          </w:tcPr>
          <w:p w14:paraId="7C47D7A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Definir flujo de trabajo de gestión de errores</w:t>
            </w:r>
          </w:p>
        </w:tc>
        <w:tc>
          <w:tcPr>
            <w:tcW w:w="1917" w:type="dxa"/>
            <w:tcBorders>
              <w:top w:val="none" w:sz="0" w:space="0" w:color="auto"/>
              <w:bottom w:val="none" w:sz="0" w:space="0" w:color="auto"/>
            </w:tcBorders>
            <w:noWrap/>
            <w:hideMark/>
          </w:tcPr>
          <w:p w14:paraId="6B28E3A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1AB3651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E01C81" w:rsidRPr="007B2397" w14:paraId="62EC2295"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12780" w:type="dxa"/>
            <w:gridSpan w:val="4"/>
            <w:noWrap/>
            <w:hideMark/>
          </w:tcPr>
          <w:p w14:paraId="1CF7A11A" w14:textId="3BF435FD" w:rsidR="00E01C81" w:rsidRPr="007B2397" w:rsidRDefault="00E01C81" w:rsidP="00E01C8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F90E03" w:rsidRPr="007B2397" w14:paraId="6FEFBBAD"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17F79A8E" w14:textId="77777777" w:rsidR="00F90E03" w:rsidRPr="00084F66" w:rsidRDefault="00F90E03" w:rsidP="00DB42A3">
            <w:pPr>
              <w:spacing w:line="360" w:lineRule="auto"/>
              <w:rPr>
                <w:rFonts w:ascii="Arial" w:eastAsia="Times New Roman" w:hAnsi="Arial" w:cs="Arial"/>
                <w:lang w:eastAsia="en-GB"/>
              </w:rPr>
            </w:pPr>
            <w:r w:rsidRPr="00084F66">
              <w:rPr>
                <w:rFonts w:ascii="Arial" w:eastAsia="Times New Roman" w:hAnsi="Arial" w:cs="Arial"/>
                <w:lang w:eastAsia="en-GB"/>
              </w:rPr>
              <w:t>1.5</w:t>
            </w:r>
          </w:p>
        </w:tc>
        <w:tc>
          <w:tcPr>
            <w:tcW w:w="8022" w:type="dxa"/>
            <w:tcBorders>
              <w:top w:val="none" w:sz="0" w:space="0" w:color="auto"/>
              <w:bottom w:val="single" w:sz="4" w:space="0" w:color="auto"/>
            </w:tcBorders>
            <w:noWrap/>
            <w:hideMark/>
          </w:tcPr>
          <w:p w14:paraId="10F0E6B2" w14:textId="77777777" w:rsidR="00F90E03" w:rsidRPr="00084F66"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084F66">
              <w:rPr>
                <w:rFonts w:ascii="Arial" w:eastAsia="Times New Roman" w:hAnsi="Arial" w:cs="Arial"/>
                <w:lang w:eastAsia="en-GB"/>
              </w:rPr>
              <w:t>Producto y requerimientos</w:t>
            </w:r>
          </w:p>
        </w:tc>
        <w:tc>
          <w:tcPr>
            <w:tcW w:w="1917" w:type="dxa"/>
            <w:tcBorders>
              <w:top w:val="none" w:sz="0" w:space="0" w:color="auto"/>
              <w:bottom w:val="single" w:sz="4" w:space="0" w:color="auto"/>
            </w:tcBorders>
            <w:noWrap/>
            <w:hideMark/>
          </w:tcPr>
          <w:p w14:paraId="04CEFB7B" w14:textId="2A0BAC16" w:rsidR="00F90E03" w:rsidRPr="007B2397" w:rsidRDefault="008C007F"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$4450</w:t>
            </w:r>
          </w:p>
        </w:tc>
        <w:tc>
          <w:tcPr>
            <w:tcW w:w="1881" w:type="dxa"/>
            <w:tcBorders>
              <w:top w:val="none" w:sz="0" w:space="0" w:color="auto"/>
              <w:bottom w:val="single" w:sz="4" w:space="0" w:color="auto"/>
            </w:tcBorders>
            <w:noWrap/>
            <w:hideMark/>
          </w:tcPr>
          <w:p w14:paraId="139255BC" w14:textId="48C700DA"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90E03" w:rsidRPr="007B2397" w14:paraId="27E5AF14"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5AFFC66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1.5.1</w:t>
            </w:r>
          </w:p>
        </w:tc>
        <w:tc>
          <w:tcPr>
            <w:tcW w:w="8022" w:type="dxa"/>
            <w:tcBorders>
              <w:top w:val="single" w:sz="4" w:space="0" w:color="auto"/>
            </w:tcBorders>
            <w:noWrap/>
            <w:hideMark/>
          </w:tcPr>
          <w:p w14:paraId="216AF5EC"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Épicas y tareas iniciales de producto</w:t>
            </w:r>
          </w:p>
        </w:tc>
        <w:tc>
          <w:tcPr>
            <w:tcW w:w="1917" w:type="dxa"/>
            <w:tcBorders>
              <w:top w:val="single" w:sz="4" w:space="0" w:color="auto"/>
            </w:tcBorders>
            <w:noWrap/>
            <w:hideMark/>
          </w:tcPr>
          <w:p w14:paraId="1F69216C" w14:textId="1B04746A"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single" w:sz="4" w:space="0" w:color="auto"/>
            </w:tcBorders>
            <w:noWrap/>
            <w:hideMark/>
          </w:tcPr>
          <w:p w14:paraId="1F33F90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09B753A"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17A5FD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1.5.1.1</w:t>
            </w:r>
          </w:p>
        </w:tc>
        <w:tc>
          <w:tcPr>
            <w:tcW w:w="8022" w:type="dxa"/>
            <w:tcBorders>
              <w:top w:val="none" w:sz="0" w:space="0" w:color="auto"/>
              <w:bottom w:val="none" w:sz="0" w:space="0" w:color="auto"/>
            </w:tcBorders>
            <w:noWrap/>
            <w:hideMark/>
          </w:tcPr>
          <w:p w14:paraId="3EBAAEB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Identificar épicas del producto</w:t>
            </w:r>
          </w:p>
        </w:tc>
        <w:tc>
          <w:tcPr>
            <w:tcW w:w="1917" w:type="dxa"/>
            <w:tcBorders>
              <w:top w:val="none" w:sz="0" w:space="0" w:color="auto"/>
              <w:bottom w:val="none" w:sz="0" w:space="0" w:color="auto"/>
            </w:tcBorders>
            <w:noWrap/>
            <w:hideMark/>
          </w:tcPr>
          <w:p w14:paraId="1ACC870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33640EE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AAF27F7"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6ED015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1.5.1.2</w:t>
            </w:r>
          </w:p>
        </w:tc>
        <w:tc>
          <w:tcPr>
            <w:tcW w:w="8022" w:type="dxa"/>
            <w:noWrap/>
            <w:hideMark/>
          </w:tcPr>
          <w:p w14:paraId="4D596D8D"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Desglosar y documentar épicas en tareas iniciales</w:t>
            </w:r>
          </w:p>
        </w:tc>
        <w:tc>
          <w:tcPr>
            <w:tcW w:w="1917" w:type="dxa"/>
            <w:noWrap/>
            <w:hideMark/>
          </w:tcPr>
          <w:p w14:paraId="7ACC993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161F529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A092153"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C9D1DC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w:t>
            </w:r>
          </w:p>
        </w:tc>
        <w:tc>
          <w:tcPr>
            <w:tcW w:w="8022" w:type="dxa"/>
            <w:tcBorders>
              <w:top w:val="none" w:sz="0" w:space="0" w:color="auto"/>
              <w:bottom w:val="none" w:sz="0" w:space="0" w:color="auto"/>
            </w:tcBorders>
            <w:noWrap/>
            <w:hideMark/>
          </w:tcPr>
          <w:p w14:paraId="728C161C"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Épicas y tareas técnicas</w:t>
            </w:r>
          </w:p>
        </w:tc>
        <w:tc>
          <w:tcPr>
            <w:tcW w:w="1917" w:type="dxa"/>
            <w:tcBorders>
              <w:top w:val="none" w:sz="0" w:space="0" w:color="auto"/>
              <w:bottom w:val="none" w:sz="0" w:space="0" w:color="auto"/>
            </w:tcBorders>
            <w:noWrap/>
            <w:hideMark/>
          </w:tcPr>
          <w:p w14:paraId="03392091" w14:textId="303129FB"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881" w:type="dxa"/>
            <w:tcBorders>
              <w:top w:val="none" w:sz="0" w:space="0" w:color="auto"/>
              <w:bottom w:val="none" w:sz="0" w:space="0" w:color="auto"/>
            </w:tcBorders>
            <w:noWrap/>
            <w:hideMark/>
          </w:tcPr>
          <w:p w14:paraId="41A31FD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88584C9"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5029B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1.5.2.1</w:t>
            </w:r>
          </w:p>
        </w:tc>
        <w:tc>
          <w:tcPr>
            <w:tcW w:w="8022" w:type="dxa"/>
            <w:noWrap/>
            <w:hideMark/>
          </w:tcPr>
          <w:p w14:paraId="0D5C628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épicas de diseño de arquitectura e infraestructura</w:t>
            </w:r>
          </w:p>
        </w:tc>
        <w:tc>
          <w:tcPr>
            <w:tcW w:w="1917" w:type="dxa"/>
            <w:noWrap/>
            <w:hideMark/>
          </w:tcPr>
          <w:p w14:paraId="2C3C150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$400</w:t>
            </w:r>
          </w:p>
        </w:tc>
        <w:tc>
          <w:tcPr>
            <w:tcW w:w="1881" w:type="dxa"/>
            <w:noWrap/>
            <w:hideMark/>
          </w:tcPr>
          <w:p w14:paraId="18008F4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32F60AF"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54405B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1.5.2.2</w:t>
            </w:r>
          </w:p>
        </w:tc>
        <w:tc>
          <w:tcPr>
            <w:tcW w:w="8022" w:type="dxa"/>
            <w:tcBorders>
              <w:top w:val="none" w:sz="0" w:space="0" w:color="auto"/>
              <w:bottom w:val="none" w:sz="0" w:space="0" w:color="auto"/>
            </w:tcBorders>
            <w:noWrap/>
            <w:hideMark/>
          </w:tcPr>
          <w:p w14:paraId="7D9CDAA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Analizar épicas de aseguramiento de calidad</w:t>
            </w:r>
          </w:p>
        </w:tc>
        <w:tc>
          <w:tcPr>
            <w:tcW w:w="1917" w:type="dxa"/>
            <w:tcBorders>
              <w:top w:val="none" w:sz="0" w:space="0" w:color="auto"/>
              <w:bottom w:val="none" w:sz="0" w:space="0" w:color="auto"/>
            </w:tcBorders>
            <w:noWrap/>
            <w:hideMark/>
          </w:tcPr>
          <w:p w14:paraId="057D455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tcBorders>
              <w:top w:val="none" w:sz="0" w:space="0" w:color="auto"/>
              <w:bottom w:val="none" w:sz="0" w:space="0" w:color="auto"/>
            </w:tcBorders>
            <w:noWrap/>
            <w:hideMark/>
          </w:tcPr>
          <w:p w14:paraId="31D8BF4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F818A17"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9CFB8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1.5.2.3</w:t>
            </w:r>
          </w:p>
        </w:tc>
        <w:tc>
          <w:tcPr>
            <w:tcW w:w="8022" w:type="dxa"/>
            <w:noWrap/>
            <w:hideMark/>
          </w:tcPr>
          <w:p w14:paraId="40696D36"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Definir tareas técnicas</w:t>
            </w:r>
          </w:p>
        </w:tc>
        <w:tc>
          <w:tcPr>
            <w:tcW w:w="1917" w:type="dxa"/>
            <w:noWrap/>
            <w:hideMark/>
          </w:tcPr>
          <w:p w14:paraId="278F994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4AF8A29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A1062C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79B600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w:t>
            </w:r>
          </w:p>
        </w:tc>
        <w:tc>
          <w:tcPr>
            <w:tcW w:w="8022" w:type="dxa"/>
            <w:tcBorders>
              <w:top w:val="none" w:sz="0" w:space="0" w:color="auto"/>
              <w:bottom w:val="none" w:sz="0" w:space="0" w:color="auto"/>
            </w:tcBorders>
            <w:noWrap/>
            <w:hideMark/>
          </w:tcPr>
          <w:p w14:paraId="4EBFFE4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Priorización de épicas y tareas</w:t>
            </w:r>
          </w:p>
        </w:tc>
        <w:tc>
          <w:tcPr>
            <w:tcW w:w="1917" w:type="dxa"/>
            <w:tcBorders>
              <w:top w:val="none" w:sz="0" w:space="0" w:color="auto"/>
              <w:bottom w:val="none" w:sz="0" w:space="0" w:color="auto"/>
            </w:tcBorders>
            <w:noWrap/>
            <w:hideMark/>
          </w:tcPr>
          <w:p w14:paraId="368ACECC" w14:textId="4FAB1DCD"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062C3C4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18D0DD3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AA4BFB"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1.5.3.1</w:t>
            </w:r>
          </w:p>
        </w:tc>
        <w:tc>
          <w:tcPr>
            <w:tcW w:w="8022" w:type="dxa"/>
            <w:noWrap/>
            <w:hideMark/>
          </w:tcPr>
          <w:p w14:paraId="4D318DE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Establecer criterios de priorización</w:t>
            </w:r>
          </w:p>
        </w:tc>
        <w:tc>
          <w:tcPr>
            <w:tcW w:w="1917" w:type="dxa"/>
            <w:noWrap/>
            <w:hideMark/>
          </w:tcPr>
          <w:p w14:paraId="011EFB0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1C919A1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D44C390"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FC448B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1.5.3.2</w:t>
            </w:r>
          </w:p>
        </w:tc>
        <w:tc>
          <w:tcPr>
            <w:tcW w:w="8022" w:type="dxa"/>
            <w:tcBorders>
              <w:top w:val="none" w:sz="0" w:space="0" w:color="auto"/>
              <w:bottom w:val="none" w:sz="0" w:space="0" w:color="auto"/>
            </w:tcBorders>
            <w:noWrap/>
            <w:hideMark/>
          </w:tcPr>
          <w:p w14:paraId="482549C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Considerar dependencias y riesgos</w:t>
            </w:r>
          </w:p>
        </w:tc>
        <w:tc>
          <w:tcPr>
            <w:tcW w:w="1917" w:type="dxa"/>
            <w:tcBorders>
              <w:top w:val="none" w:sz="0" w:space="0" w:color="auto"/>
              <w:bottom w:val="none" w:sz="0" w:space="0" w:color="auto"/>
            </w:tcBorders>
            <w:noWrap/>
            <w:hideMark/>
          </w:tcPr>
          <w:p w14:paraId="598B9A6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none" w:sz="0" w:space="0" w:color="auto"/>
              <w:bottom w:val="none" w:sz="0" w:space="0" w:color="auto"/>
            </w:tcBorders>
            <w:noWrap/>
            <w:hideMark/>
          </w:tcPr>
          <w:p w14:paraId="5BAFAB20"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7FCB8B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0F5C7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1.5.3.3</w:t>
            </w:r>
          </w:p>
        </w:tc>
        <w:tc>
          <w:tcPr>
            <w:tcW w:w="8022" w:type="dxa"/>
            <w:noWrap/>
            <w:hideMark/>
          </w:tcPr>
          <w:p w14:paraId="325AB2C5"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Asignar prioridades</w:t>
            </w:r>
          </w:p>
        </w:tc>
        <w:tc>
          <w:tcPr>
            <w:tcW w:w="1917" w:type="dxa"/>
            <w:noWrap/>
            <w:hideMark/>
          </w:tcPr>
          <w:p w14:paraId="5C89073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$140</w:t>
            </w:r>
          </w:p>
        </w:tc>
        <w:tc>
          <w:tcPr>
            <w:tcW w:w="1881" w:type="dxa"/>
            <w:noWrap/>
            <w:hideMark/>
          </w:tcPr>
          <w:p w14:paraId="0FE75035"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2DB47F2"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54694C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w:t>
            </w:r>
          </w:p>
        </w:tc>
        <w:tc>
          <w:tcPr>
            <w:tcW w:w="8022" w:type="dxa"/>
            <w:tcBorders>
              <w:top w:val="none" w:sz="0" w:space="0" w:color="auto"/>
              <w:bottom w:val="none" w:sz="0" w:space="0" w:color="auto"/>
            </w:tcBorders>
            <w:noWrap/>
            <w:hideMark/>
          </w:tcPr>
          <w:p w14:paraId="2FC56EE8"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Alcance de prueba de concepto</w:t>
            </w:r>
          </w:p>
        </w:tc>
        <w:tc>
          <w:tcPr>
            <w:tcW w:w="1917" w:type="dxa"/>
            <w:tcBorders>
              <w:top w:val="none" w:sz="0" w:space="0" w:color="auto"/>
              <w:bottom w:val="none" w:sz="0" w:space="0" w:color="auto"/>
            </w:tcBorders>
            <w:noWrap/>
            <w:hideMark/>
          </w:tcPr>
          <w:p w14:paraId="443C7626" w14:textId="7DC637CF"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5E8D6EA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629FB3C8"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64071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1.5.4.1</w:t>
            </w:r>
          </w:p>
        </w:tc>
        <w:tc>
          <w:tcPr>
            <w:tcW w:w="8022" w:type="dxa"/>
            <w:noWrap/>
            <w:hideMark/>
          </w:tcPr>
          <w:p w14:paraId="5571316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objetivos de la prueba de concepto</w:t>
            </w:r>
          </w:p>
        </w:tc>
        <w:tc>
          <w:tcPr>
            <w:tcW w:w="1917" w:type="dxa"/>
            <w:noWrap/>
            <w:hideMark/>
          </w:tcPr>
          <w:p w14:paraId="72814F2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noWrap/>
            <w:hideMark/>
          </w:tcPr>
          <w:p w14:paraId="65C5717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B45525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3C0E4A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1.5.4.2</w:t>
            </w:r>
          </w:p>
        </w:tc>
        <w:tc>
          <w:tcPr>
            <w:tcW w:w="8022" w:type="dxa"/>
            <w:tcBorders>
              <w:top w:val="none" w:sz="0" w:space="0" w:color="auto"/>
              <w:bottom w:val="none" w:sz="0" w:space="0" w:color="auto"/>
            </w:tcBorders>
            <w:noWrap/>
            <w:hideMark/>
          </w:tcPr>
          <w:p w14:paraId="3A10FB8A"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Seleccionar funcionalidades clave</w:t>
            </w:r>
          </w:p>
        </w:tc>
        <w:tc>
          <w:tcPr>
            <w:tcW w:w="1917" w:type="dxa"/>
            <w:tcBorders>
              <w:top w:val="none" w:sz="0" w:space="0" w:color="auto"/>
              <w:bottom w:val="none" w:sz="0" w:space="0" w:color="auto"/>
            </w:tcBorders>
            <w:noWrap/>
            <w:hideMark/>
          </w:tcPr>
          <w:p w14:paraId="388EB64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55F4614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20EF286"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7584A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w:t>
            </w:r>
          </w:p>
        </w:tc>
        <w:tc>
          <w:tcPr>
            <w:tcW w:w="8022" w:type="dxa"/>
            <w:noWrap/>
            <w:hideMark/>
          </w:tcPr>
          <w:p w14:paraId="306E4CAA"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Alcance de producto mínimo</w:t>
            </w:r>
          </w:p>
        </w:tc>
        <w:tc>
          <w:tcPr>
            <w:tcW w:w="1917" w:type="dxa"/>
            <w:noWrap/>
            <w:hideMark/>
          </w:tcPr>
          <w:p w14:paraId="127FDB5F" w14:textId="6B0CC48B"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noWrap/>
            <w:hideMark/>
          </w:tcPr>
          <w:p w14:paraId="4E0F752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7C56AAB7"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27ADAD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1.5.5.1</w:t>
            </w:r>
          </w:p>
        </w:tc>
        <w:tc>
          <w:tcPr>
            <w:tcW w:w="8022" w:type="dxa"/>
            <w:tcBorders>
              <w:top w:val="none" w:sz="0" w:space="0" w:color="auto"/>
              <w:bottom w:val="none" w:sz="0" w:space="0" w:color="auto"/>
            </w:tcBorders>
            <w:noWrap/>
            <w:hideMark/>
          </w:tcPr>
          <w:p w14:paraId="4E2A53FB"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Identificar objetivos del producto mínimo viable</w:t>
            </w:r>
          </w:p>
        </w:tc>
        <w:tc>
          <w:tcPr>
            <w:tcW w:w="1917" w:type="dxa"/>
            <w:tcBorders>
              <w:top w:val="none" w:sz="0" w:space="0" w:color="auto"/>
              <w:bottom w:val="none" w:sz="0" w:space="0" w:color="auto"/>
            </w:tcBorders>
            <w:noWrap/>
            <w:hideMark/>
          </w:tcPr>
          <w:p w14:paraId="48E490E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$360</w:t>
            </w:r>
          </w:p>
        </w:tc>
        <w:tc>
          <w:tcPr>
            <w:tcW w:w="1881" w:type="dxa"/>
            <w:tcBorders>
              <w:top w:val="none" w:sz="0" w:space="0" w:color="auto"/>
              <w:bottom w:val="none" w:sz="0" w:space="0" w:color="auto"/>
            </w:tcBorders>
            <w:noWrap/>
            <w:hideMark/>
          </w:tcPr>
          <w:p w14:paraId="0398147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E0A1890"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E02E3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1.5.5.2</w:t>
            </w:r>
          </w:p>
        </w:tc>
        <w:tc>
          <w:tcPr>
            <w:tcW w:w="8022" w:type="dxa"/>
            <w:noWrap/>
            <w:hideMark/>
          </w:tcPr>
          <w:p w14:paraId="6A5A821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Priorizar funcionalidades</w:t>
            </w:r>
          </w:p>
        </w:tc>
        <w:tc>
          <w:tcPr>
            <w:tcW w:w="1917" w:type="dxa"/>
            <w:noWrap/>
            <w:hideMark/>
          </w:tcPr>
          <w:p w14:paraId="2D3DCBC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36C065B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B4B02F2"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45CF6F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1.5.5.3</w:t>
            </w:r>
          </w:p>
        </w:tc>
        <w:tc>
          <w:tcPr>
            <w:tcW w:w="8022" w:type="dxa"/>
            <w:tcBorders>
              <w:top w:val="none" w:sz="0" w:space="0" w:color="auto"/>
              <w:bottom w:val="none" w:sz="0" w:space="0" w:color="auto"/>
            </w:tcBorders>
            <w:noWrap/>
            <w:hideMark/>
          </w:tcPr>
          <w:p w14:paraId="6D7A8950"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Definir criterios de aceptación</w:t>
            </w:r>
          </w:p>
        </w:tc>
        <w:tc>
          <w:tcPr>
            <w:tcW w:w="1917" w:type="dxa"/>
            <w:tcBorders>
              <w:top w:val="none" w:sz="0" w:space="0" w:color="auto"/>
              <w:bottom w:val="none" w:sz="0" w:space="0" w:color="auto"/>
            </w:tcBorders>
            <w:noWrap/>
            <w:hideMark/>
          </w:tcPr>
          <w:p w14:paraId="10F2B56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$350</w:t>
            </w:r>
          </w:p>
        </w:tc>
        <w:tc>
          <w:tcPr>
            <w:tcW w:w="1881" w:type="dxa"/>
            <w:tcBorders>
              <w:top w:val="none" w:sz="0" w:space="0" w:color="auto"/>
              <w:bottom w:val="none" w:sz="0" w:space="0" w:color="auto"/>
            </w:tcBorders>
            <w:noWrap/>
            <w:hideMark/>
          </w:tcPr>
          <w:p w14:paraId="4A2512B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A5C8A3C" w14:textId="77777777" w:rsidTr="00A3078F">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57BCADF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8022" w:type="dxa"/>
            <w:tcBorders>
              <w:bottom w:val="single" w:sz="4" w:space="0" w:color="auto"/>
            </w:tcBorders>
            <w:noWrap/>
            <w:hideMark/>
          </w:tcPr>
          <w:p w14:paraId="7C69E0F2"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Estimación de tareas y equipo de desarrollo inicial</w:t>
            </w:r>
          </w:p>
        </w:tc>
        <w:tc>
          <w:tcPr>
            <w:tcW w:w="1917" w:type="dxa"/>
            <w:tcBorders>
              <w:bottom w:val="single" w:sz="4" w:space="0" w:color="auto"/>
            </w:tcBorders>
            <w:noWrap/>
            <w:hideMark/>
          </w:tcPr>
          <w:p w14:paraId="04E7A16C" w14:textId="0C9DA602"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tcBorders>
              <w:bottom w:val="single" w:sz="4" w:space="0" w:color="auto"/>
            </w:tcBorders>
            <w:noWrap/>
            <w:hideMark/>
          </w:tcPr>
          <w:p w14:paraId="4528694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067654CB" w14:textId="77777777" w:rsidTr="00A3078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0B3002C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1.5.6.1</w:t>
            </w:r>
          </w:p>
        </w:tc>
        <w:tc>
          <w:tcPr>
            <w:tcW w:w="8022" w:type="dxa"/>
            <w:tcBorders>
              <w:top w:val="single" w:sz="4" w:space="0" w:color="auto"/>
              <w:bottom w:val="none" w:sz="0" w:space="0" w:color="auto"/>
            </w:tcBorders>
            <w:noWrap/>
            <w:hideMark/>
          </w:tcPr>
          <w:p w14:paraId="4BE7641C"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Estimar esfuerzo y recursos</w:t>
            </w:r>
          </w:p>
        </w:tc>
        <w:tc>
          <w:tcPr>
            <w:tcW w:w="1917" w:type="dxa"/>
            <w:tcBorders>
              <w:top w:val="single" w:sz="4" w:space="0" w:color="auto"/>
              <w:bottom w:val="none" w:sz="0" w:space="0" w:color="auto"/>
            </w:tcBorders>
            <w:noWrap/>
            <w:hideMark/>
          </w:tcPr>
          <w:p w14:paraId="06F85B85"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single" w:sz="4" w:space="0" w:color="auto"/>
              <w:bottom w:val="none" w:sz="0" w:space="0" w:color="auto"/>
            </w:tcBorders>
            <w:noWrap/>
            <w:hideMark/>
          </w:tcPr>
          <w:p w14:paraId="00DBAC87"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8D4D33D"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9FA77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1.5.6.2</w:t>
            </w:r>
          </w:p>
        </w:tc>
        <w:tc>
          <w:tcPr>
            <w:tcW w:w="8022" w:type="dxa"/>
            <w:noWrap/>
            <w:hideMark/>
          </w:tcPr>
          <w:p w14:paraId="7BE9778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Definir roles y responsabilidades</w:t>
            </w:r>
          </w:p>
        </w:tc>
        <w:tc>
          <w:tcPr>
            <w:tcW w:w="1917" w:type="dxa"/>
            <w:noWrap/>
            <w:hideMark/>
          </w:tcPr>
          <w:p w14:paraId="469A6B8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noWrap/>
            <w:hideMark/>
          </w:tcPr>
          <w:p w14:paraId="2D1CE6F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1154E3F"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7B8B8A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1.5.6.3</w:t>
            </w:r>
          </w:p>
        </w:tc>
        <w:tc>
          <w:tcPr>
            <w:tcW w:w="8022" w:type="dxa"/>
            <w:tcBorders>
              <w:top w:val="none" w:sz="0" w:space="0" w:color="auto"/>
              <w:bottom w:val="none" w:sz="0" w:space="0" w:color="auto"/>
            </w:tcBorders>
            <w:noWrap/>
            <w:hideMark/>
          </w:tcPr>
          <w:p w14:paraId="748FE0C9"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Identificar habilidades requeridas</w:t>
            </w:r>
          </w:p>
        </w:tc>
        <w:tc>
          <w:tcPr>
            <w:tcW w:w="1917" w:type="dxa"/>
            <w:tcBorders>
              <w:top w:val="none" w:sz="0" w:space="0" w:color="auto"/>
              <w:bottom w:val="none" w:sz="0" w:space="0" w:color="auto"/>
            </w:tcBorders>
            <w:noWrap/>
            <w:hideMark/>
          </w:tcPr>
          <w:p w14:paraId="4EAF793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tcBorders>
              <w:top w:val="none" w:sz="0" w:space="0" w:color="auto"/>
              <w:bottom w:val="none" w:sz="0" w:space="0" w:color="auto"/>
            </w:tcBorders>
            <w:noWrap/>
            <w:hideMark/>
          </w:tcPr>
          <w:p w14:paraId="3CCA89C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A46EA8A"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67996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1.5.6.4</w:t>
            </w:r>
          </w:p>
        </w:tc>
        <w:tc>
          <w:tcPr>
            <w:tcW w:w="8022" w:type="dxa"/>
            <w:noWrap/>
            <w:hideMark/>
          </w:tcPr>
          <w:p w14:paraId="46741DE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Evaluar recursos disponibles y realizar sugerencia de equipo inicial</w:t>
            </w:r>
          </w:p>
        </w:tc>
        <w:tc>
          <w:tcPr>
            <w:tcW w:w="1917" w:type="dxa"/>
            <w:noWrap/>
            <w:hideMark/>
          </w:tcPr>
          <w:p w14:paraId="6FAC87A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48DBFB5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E01C81" w:rsidRPr="007B2397" w14:paraId="614C7ECB"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2780" w:type="dxa"/>
            <w:gridSpan w:val="4"/>
            <w:tcBorders>
              <w:top w:val="none" w:sz="0" w:space="0" w:color="auto"/>
              <w:bottom w:val="none" w:sz="0" w:space="0" w:color="auto"/>
            </w:tcBorders>
            <w:noWrap/>
            <w:hideMark/>
          </w:tcPr>
          <w:p w14:paraId="482F7FF4" w14:textId="12720DDF" w:rsidR="00E01C81" w:rsidRPr="007B2397" w:rsidRDefault="00E01C81" w:rsidP="00E01C8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F90E03" w:rsidRPr="007B2397" w14:paraId="1F700A37" w14:textId="77777777" w:rsidTr="00834995">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A912B4" w14:textId="77777777" w:rsidR="00F90E03" w:rsidRPr="00084F66" w:rsidRDefault="00F90E03" w:rsidP="00DB42A3">
            <w:pPr>
              <w:spacing w:line="360" w:lineRule="auto"/>
              <w:rPr>
                <w:rFonts w:ascii="Arial" w:eastAsia="Times New Roman" w:hAnsi="Arial" w:cs="Arial"/>
                <w:lang w:eastAsia="en-GB"/>
              </w:rPr>
            </w:pPr>
            <w:r w:rsidRPr="00084F66">
              <w:rPr>
                <w:rFonts w:ascii="Arial" w:eastAsia="Times New Roman" w:hAnsi="Arial" w:cs="Arial"/>
                <w:lang w:eastAsia="en-GB"/>
              </w:rPr>
              <w:t>1.6</w:t>
            </w:r>
          </w:p>
        </w:tc>
        <w:tc>
          <w:tcPr>
            <w:tcW w:w="8022" w:type="dxa"/>
            <w:noWrap/>
            <w:hideMark/>
          </w:tcPr>
          <w:p w14:paraId="473F5EE1" w14:textId="77777777" w:rsidR="00F90E03" w:rsidRPr="00084F66"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sidRPr="00084F66">
              <w:rPr>
                <w:rFonts w:ascii="Arial" w:eastAsia="Times New Roman" w:hAnsi="Arial" w:cs="Arial"/>
                <w:lang w:eastAsia="en-GB"/>
              </w:rPr>
              <w:t>Prueba de concepto</w:t>
            </w:r>
          </w:p>
        </w:tc>
        <w:tc>
          <w:tcPr>
            <w:tcW w:w="1917" w:type="dxa"/>
            <w:noWrap/>
            <w:hideMark/>
          </w:tcPr>
          <w:p w14:paraId="6527AF42" w14:textId="484205F1" w:rsidR="00F90E03" w:rsidRPr="007B2397" w:rsidRDefault="008C007F"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$5060</w:t>
            </w:r>
          </w:p>
        </w:tc>
        <w:tc>
          <w:tcPr>
            <w:tcW w:w="1881" w:type="dxa"/>
            <w:noWrap/>
            <w:hideMark/>
          </w:tcPr>
          <w:p w14:paraId="3E7B68CB" w14:textId="572DB7F1"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F90E03" w:rsidRPr="007B2397" w14:paraId="5A0FCDF4" w14:textId="77777777" w:rsidTr="008349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844AAF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w:t>
            </w:r>
          </w:p>
        </w:tc>
        <w:tc>
          <w:tcPr>
            <w:tcW w:w="8022" w:type="dxa"/>
            <w:tcBorders>
              <w:top w:val="none" w:sz="0" w:space="0" w:color="auto"/>
              <w:bottom w:val="none" w:sz="0" w:space="0" w:color="auto"/>
            </w:tcBorders>
            <w:noWrap/>
            <w:hideMark/>
          </w:tcPr>
          <w:p w14:paraId="6D60589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repositorios iniciales</w:t>
            </w:r>
          </w:p>
        </w:tc>
        <w:tc>
          <w:tcPr>
            <w:tcW w:w="1917" w:type="dxa"/>
            <w:tcBorders>
              <w:top w:val="none" w:sz="0" w:space="0" w:color="auto"/>
              <w:bottom w:val="none" w:sz="0" w:space="0" w:color="auto"/>
            </w:tcBorders>
            <w:noWrap/>
            <w:hideMark/>
          </w:tcPr>
          <w:p w14:paraId="24329668" w14:textId="68F60F64"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881" w:type="dxa"/>
            <w:tcBorders>
              <w:top w:val="none" w:sz="0" w:space="0" w:color="auto"/>
              <w:bottom w:val="none" w:sz="0" w:space="0" w:color="auto"/>
            </w:tcBorders>
            <w:noWrap/>
            <w:hideMark/>
          </w:tcPr>
          <w:p w14:paraId="43C0E4A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009C5A3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5CDED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1.6.1.1</w:t>
            </w:r>
          </w:p>
        </w:tc>
        <w:tc>
          <w:tcPr>
            <w:tcW w:w="8022" w:type="dxa"/>
            <w:noWrap/>
            <w:hideMark/>
          </w:tcPr>
          <w:p w14:paraId="24DD7F6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repositorios y configurar ramas principales</w:t>
            </w:r>
          </w:p>
        </w:tc>
        <w:tc>
          <w:tcPr>
            <w:tcW w:w="1917" w:type="dxa"/>
            <w:noWrap/>
            <w:hideMark/>
          </w:tcPr>
          <w:p w14:paraId="606C523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noWrap/>
            <w:hideMark/>
          </w:tcPr>
          <w:p w14:paraId="369B586F"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70EF88B"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93EADA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1.6.1.2</w:t>
            </w:r>
          </w:p>
        </w:tc>
        <w:tc>
          <w:tcPr>
            <w:tcW w:w="8022" w:type="dxa"/>
            <w:tcBorders>
              <w:top w:val="none" w:sz="0" w:space="0" w:color="auto"/>
              <w:bottom w:val="none" w:sz="0" w:space="0" w:color="auto"/>
            </w:tcBorders>
            <w:noWrap/>
            <w:hideMark/>
          </w:tcPr>
          <w:p w14:paraId="4499A5A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la configuración y documentación inicial de código</w:t>
            </w:r>
          </w:p>
        </w:tc>
        <w:tc>
          <w:tcPr>
            <w:tcW w:w="1917" w:type="dxa"/>
            <w:tcBorders>
              <w:top w:val="none" w:sz="0" w:space="0" w:color="auto"/>
              <w:bottom w:val="none" w:sz="0" w:space="0" w:color="auto"/>
            </w:tcBorders>
            <w:noWrap/>
            <w:hideMark/>
          </w:tcPr>
          <w:p w14:paraId="5575F5C4"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2962316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6F8518F"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61AD1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w:t>
            </w:r>
          </w:p>
        </w:tc>
        <w:tc>
          <w:tcPr>
            <w:tcW w:w="8022" w:type="dxa"/>
            <w:noWrap/>
            <w:hideMark/>
          </w:tcPr>
          <w:p w14:paraId="4239EE7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Infraestructura inicial</w:t>
            </w:r>
          </w:p>
        </w:tc>
        <w:tc>
          <w:tcPr>
            <w:tcW w:w="1917" w:type="dxa"/>
            <w:noWrap/>
            <w:hideMark/>
          </w:tcPr>
          <w:p w14:paraId="437F5F3E" w14:textId="519D8A66"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81" w:type="dxa"/>
            <w:noWrap/>
            <w:hideMark/>
          </w:tcPr>
          <w:p w14:paraId="0875B6F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27791075"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F5DA72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1.6.2.1</w:t>
            </w:r>
          </w:p>
        </w:tc>
        <w:tc>
          <w:tcPr>
            <w:tcW w:w="8022" w:type="dxa"/>
            <w:tcBorders>
              <w:top w:val="none" w:sz="0" w:space="0" w:color="auto"/>
              <w:bottom w:val="none" w:sz="0" w:space="0" w:color="auto"/>
            </w:tcBorders>
            <w:noWrap/>
            <w:hideMark/>
          </w:tcPr>
          <w:p w14:paraId="66E2529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cuenta y configuración inicial</w:t>
            </w:r>
          </w:p>
        </w:tc>
        <w:tc>
          <w:tcPr>
            <w:tcW w:w="1917" w:type="dxa"/>
            <w:tcBorders>
              <w:top w:val="none" w:sz="0" w:space="0" w:color="auto"/>
              <w:bottom w:val="none" w:sz="0" w:space="0" w:color="auto"/>
            </w:tcBorders>
            <w:noWrap/>
            <w:hideMark/>
          </w:tcPr>
          <w:p w14:paraId="1387596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tcBorders>
              <w:top w:val="none" w:sz="0" w:space="0" w:color="auto"/>
              <w:bottom w:val="none" w:sz="0" w:space="0" w:color="auto"/>
            </w:tcBorders>
            <w:noWrap/>
            <w:hideMark/>
          </w:tcPr>
          <w:p w14:paraId="4A7C8EA4"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A222CC8"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791B0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1.6.2.2</w:t>
            </w:r>
          </w:p>
        </w:tc>
        <w:tc>
          <w:tcPr>
            <w:tcW w:w="8022" w:type="dxa"/>
            <w:noWrap/>
            <w:hideMark/>
          </w:tcPr>
          <w:p w14:paraId="430F33DC"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Crear entornos de desarrollo y prueba</w:t>
            </w:r>
          </w:p>
        </w:tc>
        <w:tc>
          <w:tcPr>
            <w:tcW w:w="1917" w:type="dxa"/>
            <w:noWrap/>
            <w:hideMark/>
          </w:tcPr>
          <w:p w14:paraId="394567F9"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$180</w:t>
            </w:r>
          </w:p>
        </w:tc>
        <w:tc>
          <w:tcPr>
            <w:tcW w:w="1881" w:type="dxa"/>
            <w:noWrap/>
            <w:hideMark/>
          </w:tcPr>
          <w:p w14:paraId="36B2884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83F11FF"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C1CE89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1.6.2.3</w:t>
            </w:r>
          </w:p>
        </w:tc>
        <w:tc>
          <w:tcPr>
            <w:tcW w:w="8022" w:type="dxa"/>
            <w:tcBorders>
              <w:top w:val="none" w:sz="0" w:space="0" w:color="auto"/>
              <w:bottom w:val="none" w:sz="0" w:space="0" w:color="auto"/>
            </w:tcBorders>
            <w:noWrap/>
            <w:hideMark/>
          </w:tcPr>
          <w:p w14:paraId="4C1302E1"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provisionamiento de recursos y configuración de seguridad</w:t>
            </w:r>
          </w:p>
        </w:tc>
        <w:tc>
          <w:tcPr>
            <w:tcW w:w="1917" w:type="dxa"/>
            <w:tcBorders>
              <w:top w:val="none" w:sz="0" w:space="0" w:color="auto"/>
              <w:bottom w:val="none" w:sz="0" w:space="0" w:color="auto"/>
            </w:tcBorders>
            <w:noWrap/>
            <w:hideMark/>
          </w:tcPr>
          <w:p w14:paraId="1062436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24C0EC8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FA66BE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6A22F64"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1.6.2.4</w:t>
            </w:r>
          </w:p>
        </w:tc>
        <w:tc>
          <w:tcPr>
            <w:tcW w:w="8022" w:type="dxa"/>
            <w:noWrap/>
            <w:hideMark/>
          </w:tcPr>
          <w:p w14:paraId="5700DB4E"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Crear base de datos</w:t>
            </w:r>
          </w:p>
        </w:tc>
        <w:tc>
          <w:tcPr>
            <w:tcW w:w="1917" w:type="dxa"/>
            <w:noWrap/>
            <w:hideMark/>
          </w:tcPr>
          <w:p w14:paraId="56EA203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$400</w:t>
            </w:r>
          </w:p>
        </w:tc>
        <w:tc>
          <w:tcPr>
            <w:tcW w:w="1881" w:type="dxa"/>
            <w:noWrap/>
            <w:hideMark/>
          </w:tcPr>
          <w:p w14:paraId="6EE2D8DC"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7584B04"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E87549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w:t>
            </w:r>
          </w:p>
        </w:tc>
        <w:tc>
          <w:tcPr>
            <w:tcW w:w="8022" w:type="dxa"/>
            <w:tcBorders>
              <w:top w:val="none" w:sz="0" w:space="0" w:color="auto"/>
              <w:bottom w:val="none" w:sz="0" w:space="0" w:color="auto"/>
            </w:tcBorders>
            <w:noWrap/>
            <w:hideMark/>
          </w:tcPr>
          <w:p w14:paraId="28C5EBF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Desarrollo inicial de API para prueba de concepto</w:t>
            </w:r>
          </w:p>
        </w:tc>
        <w:tc>
          <w:tcPr>
            <w:tcW w:w="1917" w:type="dxa"/>
            <w:tcBorders>
              <w:top w:val="none" w:sz="0" w:space="0" w:color="auto"/>
              <w:bottom w:val="none" w:sz="0" w:space="0" w:color="auto"/>
            </w:tcBorders>
            <w:noWrap/>
            <w:hideMark/>
          </w:tcPr>
          <w:p w14:paraId="4BFB4AE9" w14:textId="3A2E85E2"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0275AC1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55E5D46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42D60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1.6.3.1</w:t>
            </w:r>
          </w:p>
        </w:tc>
        <w:tc>
          <w:tcPr>
            <w:tcW w:w="8022" w:type="dxa"/>
            <w:noWrap/>
            <w:hideMark/>
          </w:tcPr>
          <w:p w14:paraId="4C19F24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Desarrollar </w:t>
            </w:r>
            <w:proofErr w:type="spellStart"/>
            <w:r w:rsidRPr="00246F9C">
              <w:rPr>
                <w:rFonts w:ascii="Arial" w:eastAsia="Times New Roman" w:hAnsi="Arial" w:cs="Arial"/>
                <w:color w:val="000000"/>
                <w:lang w:eastAsia="en-GB"/>
              </w:rPr>
              <w:t>endpoints</w:t>
            </w:r>
            <w:proofErr w:type="spellEnd"/>
            <w:r w:rsidRPr="007B2397">
              <w:rPr>
                <w:rFonts w:ascii="Arial" w:eastAsia="Times New Roman" w:hAnsi="Arial" w:cs="Arial"/>
                <w:color w:val="000000"/>
                <w:lang w:eastAsia="en-GB"/>
              </w:rPr>
              <w:t xml:space="preserve"> básicos</w:t>
            </w:r>
          </w:p>
        </w:tc>
        <w:tc>
          <w:tcPr>
            <w:tcW w:w="1917" w:type="dxa"/>
            <w:noWrap/>
            <w:hideMark/>
          </w:tcPr>
          <w:p w14:paraId="1A718EC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117F261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46E237BB"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D11E07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1.6.3.2</w:t>
            </w:r>
          </w:p>
        </w:tc>
        <w:tc>
          <w:tcPr>
            <w:tcW w:w="8022" w:type="dxa"/>
            <w:tcBorders>
              <w:top w:val="none" w:sz="0" w:space="0" w:color="auto"/>
              <w:bottom w:val="none" w:sz="0" w:space="0" w:color="auto"/>
            </w:tcBorders>
            <w:noWrap/>
            <w:hideMark/>
          </w:tcPr>
          <w:p w14:paraId="61DCEA6E"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Implementar lógica de negocio</w:t>
            </w:r>
          </w:p>
        </w:tc>
        <w:tc>
          <w:tcPr>
            <w:tcW w:w="1917" w:type="dxa"/>
            <w:tcBorders>
              <w:top w:val="none" w:sz="0" w:space="0" w:color="auto"/>
              <w:bottom w:val="none" w:sz="0" w:space="0" w:color="auto"/>
            </w:tcBorders>
            <w:noWrap/>
            <w:hideMark/>
          </w:tcPr>
          <w:p w14:paraId="731A569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tcBorders>
              <w:top w:val="none" w:sz="0" w:space="0" w:color="auto"/>
              <w:bottom w:val="none" w:sz="0" w:space="0" w:color="auto"/>
            </w:tcBorders>
            <w:noWrap/>
            <w:hideMark/>
          </w:tcPr>
          <w:p w14:paraId="54792736"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5C9C527" w14:textId="77777777" w:rsidTr="00C44FC7">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F80D71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1.6.3.3</w:t>
            </w:r>
          </w:p>
        </w:tc>
        <w:tc>
          <w:tcPr>
            <w:tcW w:w="8022" w:type="dxa"/>
            <w:noWrap/>
            <w:hideMark/>
          </w:tcPr>
          <w:p w14:paraId="3CC8D5F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integración con la base de datos y pruebas unitarias</w:t>
            </w:r>
          </w:p>
        </w:tc>
        <w:tc>
          <w:tcPr>
            <w:tcW w:w="1917" w:type="dxa"/>
            <w:noWrap/>
            <w:hideMark/>
          </w:tcPr>
          <w:p w14:paraId="7FC43BC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2635B76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2786E164" w14:textId="77777777" w:rsidTr="00C44FC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589D681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w:t>
            </w:r>
          </w:p>
        </w:tc>
        <w:tc>
          <w:tcPr>
            <w:tcW w:w="8022" w:type="dxa"/>
            <w:tcBorders>
              <w:top w:val="none" w:sz="0" w:space="0" w:color="auto"/>
              <w:bottom w:val="single" w:sz="4" w:space="0" w:color="auto"/>
            </w:tcBorders>
            <w:noWrap/>
            <w:hideMark/>
          </w:tcPr>
          <w:p w14:paraId="29AF5589"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Desarrollo inicial de interfaz para prueba de concepto</w:t>
            </w:r>
          </w:p>
        </w:tc>
        <w:tc>
          <w:tcPr>
            <w:tcW w:w="1917" w:type="dxa"/>
            <w:tcBorders>
              <w:top w:val="none" w:sz="0" w:space="0" w:color="auto"/>
              <w:bottom w:val="single" w:sz="4" w:space="0" w:color="auto"/>
            </w:tcBorders>
            <w:noWrap/>
            <w:hideMark/>
          </w:tcPr>
          <w:p w14:paraId="46712310" w14:textId="38E51313"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single" w:sz="4" w:space="0" w:color="auto"/>
            </w:tcBorders>
            <w:noWrap/>
            <w:hideMark/>
          </w:tcPr>
          <w:p w14:paraId="7D5B02C9"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4A8E3B5B" w14:textId="77777777" w:rsidTr="00C44FC7">
        <w:trPr>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7C81834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1.6.4.1</w:t>
            </w:r>
          </w:p>
        </w:tc>
        <w:tc>
          <w:tcPr>
            <w:tcW w:w="8022" w:type="dxa"/>
            <w:tcBorders>
              <w:top w:val="single" w:sz="4" w:space="0" w:color="auto"/>
            </w:tcBorders>
            <w:noWrap/>
            <w:hideMark/>
          </w:tcPr>
          <w:p w14:paraId="0F9645B7"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Desarrollar componentes básicos</w:t>
            </w:r>
          </w:p>
        </w:tc>
        <w:tc>
          <w:tcPr>
            <w:tcW w:w="1917" w:type="dxa"/>
            <w:tcBorders>
              <w:top w:val="single" w:sz="4" w:space="0" w:color="auto"/>
            </w:tcBorders>
            <w:noWrap/>
            <w:hideMark/>
          </w:tcPr>
          <w:p w14:paraId="12FD27F8"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c>
          <w:tcPr>
            <w:tcW w:w="1881" w:type="dxa"/>
            <w:tcBorders>
              <w:top w:val="single" w:sz="4" w:space="0" w:color="auto"/>
            </w:tcBorders>
            <w:noWrap/>
            <w:hideMark/>
          </w:tcPr>
          <w:p w14:paraId="14F3083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2FD7D8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D88000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1.6.4.2</w:t>
            </w:r>
          </w:p>
        </w:tc>
        <w:tc>
          <w:tcPr>
            <w:tcW w:w="8022" w:type="dxa"/>
            <w:tcBorders>
              <w:top w:val="none" w:sz="0" w:space="0" w:color="auto"/>
              <w:bottom w:val="none" w:sz="0" w:space="0" w:color="auto"/>
            </w:tcBorders>
            <w:noWrap/>
            <w:hideMark/>
          </w:tcPr>
          <w:p w14:paraId="7576E56F"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Implementar la navegación e integración con la API</w:t>
            </w:r>
          </w:p>
        </w:tc>
        <w:tc>
          <w:tcPr>
            <w:tcW w:w="1917" w:type="dxa"/>
            <w:tcBorders>
              <w:top w:val="none" w:sz="0" w:space="0" w:color="auto"/>
              <w:bottom w:val="none" w:sz="0" w:space="0" w:color="auto"/>
            </w:tcBorders>
            <w:noWrap/>
            <w:hideMark/>
          </w:tcPr>
          <w:p w14:paraId="6D4CD70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$180</w:t>
            </w:r>
          </w:p>
        </w:tc>
        <w:tc>
          <w:tcPr>
            <w:tcW w:w="1881" w:type="dxa"/>
            <w:tcBorders>
              <w:top w:val="none" w:sz="0" w:space="0" w:color="auto"/>
              <w:bottom w:val="none" w:sz="0" w:space="0" w:color="auto"/>
            </w:tcBorders>
            <w:noWrap/>
            <w:hideMark/>
          </w:tcPr>
          <w:p w14:paraId="37E2CDC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F74B314"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1C6426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1.6.4.3</w:t>
            </w:r>
          </w:p>
        </w:tc>
        <w:tc>
          <w:tcPr>
            <w:tcW w:w="8022" w:type="dxa"/>
            <w:noWrap/>
            <w:hideMark/>
          </w:tcPr>
          <w:p w14:paraId="4DEEE58D"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estilización y diseño visual</w:t>
            </w:r>
          </w:p>
        </w:tc>
        <w:tc>
          <w:tcPr>
            <w:tcW w:w="1917" w:type="dxa"/>
            <w:noWrap/>
            <w:hideMark/>
          </w:tcPr>
          <w:p w14:paraId="60E9348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6D9104DE"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A6977DB"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B06FEF9"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w:t>
            </w:r>
          </w:p>
        </w:tc>
        <w:tc>
          <w:tcPr>
            <w:tcW w:w="8022" w:type="dxa"/>
            <w:tcBorders>
              <w:top w:val="none" w:sz="0" w:space="0" w:color="auto"/>
              <w:bottom w:val="none" w:sz="0" w:space="0" w:color="auto"/>
            </w:tcBorders>
            <w:noWrap/>
            <w:hideMark/>
          </w:tcPr>
          <w:p w14:paraId="0670884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Despliegue inicial de prueba de concepto</w:t>
            </w:r>
          </w:p>
        </w:tc>
        <w:tc>
          <w:tcPr>
            <w:tcW w:w="1917" w:type="dxa"/>
            <w:tcBorders>
              <w:top w:val="none" w:sz="0" w:space="0" w:color="auto"/>
              <w:bottom w:val="none" w:sz="0" w:space="0" w:color="auto"/>
            </w:tcBorders>
            <w:noWrap/>
            <w:hideMark/>
          </w:tcPr>
          <w:p w14:paraId="2628BBF9" w14:textId="1904496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03C0116F"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571C7073"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28170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1.6.5.1</w:t>
            </w:r>
          </w:p>
        </w:tc>
        <w:tc>
          <w:tcPr>
            <w:tcW w:w="8022" w:type="dxa"/>
            <w:noWrap/>
            <w:hideMark/>
          </w:tcPr>
          <w:p w14:paraId="0C0834CC"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Configurar la integración continua</w:t>
            </w:r>
          </w:p>
        </w:tc>
        <w:tc>
          <w:tcPr>
            <w:tcW w:w="1917" w:type="dxa"/>
            <w:noWrap/>
            <w:hideMark/>
          </w:tcPr>
          <w:p w14:paraId="31DE340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347DBF3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F0E98C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912C7B6"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1.6.5.2</w:t>
            </w:r>
          </w:p>
        </w:tc>
        <w:tc>
          <w:tcPr>
            <w:tcW w:w="8022" w:type="dxa"/>
            <w:tcBorders>
              <w:top w:val="none" w:sz="0" w:space="0" w:color="auto"/>
              <w:bottom w:val="none" w:sz="0" w:space="0" w:color="auto"/>
            </w:tcBorders>
            <w:noWrap/>
            <w:hideMark/>
          </w:tcPr>
          <w:p w14:paraId="60848C7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Realizar automatización de despliegue</w:t>
            </w:r>
          </w:p>
        </w:tc>
        <w:tc>
          <w:tcPr>
            <w:tcW w:w="1917" w:type="dxa"/>
            <w:tcBorders>
              <w:top w:val="none" w:sz="0" w:space="0" w:color="auto"/>
              <w:bottom w:val="none" w:sz="0" w:space="0" w:color="auto"/>
            </w:tcBorders>
            <w:noWrap/>
            <w:hideMark/>
          </w:tcPr>
          <w:p w14:paraId="580CF104"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03870D1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6125A0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08E21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1.6.5.3</w:t>
            </w:r>
          </w:p>
        </w:tc>
        <w:tc>
          <w:tcPr>
            <w:tcW w:w="8022" w:type="dxa"/>
            <w:noWrap/>
            <w:hideMark/>
          </w:tcPr>
          <w:p w14:paraId="55D567BD"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Configurar monitoreo y alertas</w:t>
            </w:r>
          </w:p>
        </w:tc>
        <w:tc>
          <w:tcPr>
            <w:tcW w:w="1917" w:type="dxa"/>
            <w:noWrap/>
            <w:hideMark/>
          </w:tcPr>
          <w:p w14:paraId="76F9950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$250</w:t>
            </w:r>
          </w:p>
        </w:tc>
        <w:tc>
          <w:tcPr>
            <w:tcW w:w="1881" w:type="dxa"/>
            <w:noWrap/>
            <w:hideMark/>
          </w:tcPr>
          <w:p w14:paraId="5FD6FF70"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D90D32A"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915BA48"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1.6.5.4</w:t>
            </w:r>
          </w:p>
        </w:tc>
        <w:tc>
          <w:tcPr>
            <w:tcW w:w="8022" w:type="dxa"/>
            <w:tcBorders>
              <w:top w:val="none" w:sz="0" w:space="0" w:color="auto"/>
              <w:bottom w:val="none" w:sz="0" w:space="0" w:color="auto"/>
            </w:tcBorders>
            <w:noWrap/>
            <w:hideMark/>
          </w:tcPr>
          <w:p w14:paraId="719824E9"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Configurar despliegue de API</w:t>
            </w:r>
          </w:p>
        </w:tc>
        <w:tc>
          <w:tcPr>
            <w:tcW w:w="1917" w:type="dxa"/>
            <w:tcBorders>
              <w:top w:val="none" w:sz="0" w:space="0" w:color="auto"/>
              <w:bottom w:val="none" w:sz="0" w:space="0" w:color="auto"/>
            </w:tcBorders>
            <w:noWrap/>
            <w:hideMark/>
          </w:tcPr>
          <w:p w14:paraId="74CCE6CB"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73BEE62A"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8BB22AE"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01E07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w:t>
            </w:r>
          </w:p>
        </w:tc>
        <w:tc>
          <w:tcPr>
            <w:tcW w:w="8022" w:type="dxa"/>
            <w:noWrap/>
            <w:hideMark/>
          </w:tcPr>
          <w:p w14:paraId="3B0D89A7"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Pruebas internas para prueba de concepto</w:t>
            </w:r>
          </w:p>
        </w:tc>
        <w:tc>
          <w:tcPr>
            <w:tcW w:w="1917" w:type="dxa"/>
            <w:noWrap/>
            <w:hideMark/>
          </w:tcPr>
          <w:p w14:paraId="1166A3A3" w14:textId="2046835F"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29A06122"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32E6FBFE"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E2E321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1.6.6.1</w:t>
            </w:r>
          </w:p>
        </w:tc>
        <w:tc>
          <w:tcPr>
            <w:tcW w:w="8022" w:type="dxa"/>
            <w:tcBorders>
              <w:top w:val="none" w:sz="0" w:space="0" w:color="auto"/>
              <w:bottom w:val="none" w:sz="0" w:space="0" w:color="auto"/>
            </w:tcBorders>
            <w:noWrap/>
            <w:hideMark/>
          </w:tcPr>
          <w:p w14:paraId="1D43B39C"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y ejecutar pruebas funcionales</w:t>
            </w:r>
          </w:p>
        </w:tc>
        <w:tc>
          <w:tcPr>
            <w:tcW w:w="1917" w:type="dxa"/>
            <w:tcBorders>
              <w:top w:val="none" w:sz="0" w:space="0" w:color="auto"/>
              <w:bottom w:val="none" w:sz="0" w:space="0" w:color="auto"/>
            </w:tcBorders>
            <w:noWrap/>
            <w:hideMark/>
          </w:tcPr>
          <w:p w14:paraId="494E1DB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$130</w:t>
            </w:r>
          </w:p>
        </w:tc>
        <w:tc>
          <w:tcPr>
            <w:tcW w:w="1881" w:type="dxa"/>
            <w:tcBorders>
              <w:top w:val="none" w:sz="0" w:space="0" w:color="auto"/>
              <w:bottom w:val="none" w:sz="0" w:space="0" w:color="auto"/>
            </w:tcBorders>
            <w:noWrap/>
            <w:hideMark/>
          </w:tcPr>
          <w:p w14:paraId="54D60E14"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8CE18E9"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5E1A3C"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1.6.6.2</w:t>
            </w:r>
          </w:p>
        </w:tc>
        <w:tc>
          <w:tcPr>
            <w:tcW w:w="8022" w:type="dxa"/>
            <w:noWrap/>
            <w:hideMark/>
          </w:tcPr>
          <w:p w14:paraId="4F215D4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pruebas de integración y usabilidad</w:t>
            </w:r>
          </w:p>
        </w:tc>
        <w:tc>
          <w:tcPr>
            <w:tcW w:w="1917" w:type="dxa"/>
            <w:noWrap/>
            <w:hideMark/>
          </w:tcPr>
          <w:p w14:paraId="4E03E201"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$170</w:t>
            </w:r>
          </w:p>
        </w:tc>
        <w:tc>
          <w:tcPr>
            <w:tcW w:w="1881" w:type="dxa"/>
            <w:noWrap/>
            <w:hideMark/>
          </w:tcPr>
          <w:p w14:paraId="06021436"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0DD9CAF8"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59E6C73"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1.6.6.3</w:t>
            </w:r>
          </w:p>
        </w:tc>
        <w:tc>
          <w:tcPr>
            <w:tcW w:w="8022" w:type="dxa"/>
            <w:tcBorders>
              <w:top w:val="none" w:sz="0" w:space="0" w:color="auto"/>
              <w:bottom w:val="none" w:sz="0" w:space="0" w:color="auto"/>
            </w:tcBorders>
            <w:noWrap/>
            <w:hideMark/>
          </w:tcPr>
          <w:p w14:paraId="19B34E6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Realizar registro y seguimiento de problemas</w:t>
            </w:r>
          </w:p>
        </w:tc>
        <w:tc>
          <w:tcPr>
            <w:tcW w:w="1917" w:type="dxa"/>
            <w:tcBorders>
              <w:top w:val="none" w:sz="0" w:space="0" w:color="auto"/>
              <w:bottom w:val="none" w:sz="0" w:space="0" w:color="auto"/>
            </w:tcBorders>
            <w:noWrap/>
            <w:hideMark/>
          </w:tcPr>
          <w:p w14:paraId="0ED351A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5BEF7EA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D48396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4C55D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w:t>
            </w:r>
          </w:p>
        </w:tc>
        <w:tc>
          <w:tcPr>
            <w:tcW w:w="8022" w:type="dxa"/>
            <w:noWrap/>
            <w:hideMark/>
          </w:tcPr>
          <w:p w14:paraId="46854F4D"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Obtención de retroalimentación de prueba de concepto con usuarios</w:t>
            </w:r>
          </w:p>
        </w:tc>
        <w:tc>
          <w:tcPr>
            <w:tcW w:w="1917" w:type="dxa"/>
            <w:noWrap/>
            <w:hideMark/>
          </w:tcPr>
          <w:p w14:paraId="03401A1D" w14:textId="7779F31C"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881" w:type="dxa"/>
            <w:noWrap/>
            <w:hideMark/>
          </w:tcPr>
          <w:p w14:paraId="4D36758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76D31B4F"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6CE0D97"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1.6.7.1</w:t>
            </w:r>
          </w:p>
        </w:tc>
        <w:tc>
          <w:tcPr>
            <w:tcW w:w="8022" w:type="dxa"/>
            <w:tcBorders>
              <w:top w:val="none" w:sz="0" w:space="0" w:color="auto"/>
              <w:bottom w:val="none" w:sz="0" w:space="0" w:color="auto"/>
            </w:tcBorders>
            <w:noWrap/>
            <w:hideMark/>
          </w:tcPr>
          <w:p w14:paraId="79EC1B0A"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Seleccionar usuarios finales</w:t>
            </w:r>
          </w:p>
        </w:tc>
        <w:tc>
          <w:tcPr>
            <w:tcW w:w="1917" w:type="dxa"/>
            <w:tcBorders>
              <w:top w:val="none" w:sz="0" w:space="0" w:color="auto"/>
              <w:bottom w:val="none" w:sz="0" w:space="0" w:color="auto"/>
            </w:tcBorders>
            <w:noWrap/>
            <w:hideMark/>
          </w:tcPr>
          <w:p w14:paraId="71D64FE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45C377A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6234E6AF"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CBA262"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1.6.7.2</w:t>
            </w:r>
          </w:p>
        </w:tc>
        <w:tc>
          <w:tcPr>
            <w:tcW w:w="8022" w:type="dxa"/>
            <w:noWrap/>
            <w:hideMark/>
          </w:tcPr>
          <w:p w14:paraId="6E2146AA"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Planificar la sesión de pruebas</w:t>
            </w:r>
          </w:p>
        </w:tc>
        <w:tc>
          <w:tcPr>
            <w:tcW w:w="1917" w:type="dxa"/>
            <w:noWrap/>
            <w:hideMark/>
          </w:tcPr>
          <w:p w14:paraId="0DA0E96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$150</w:t>
            </w:r>
          </w:p>
        </w:tc>
        <w:tc>
          <w:tcPr>
            <w:tcW w:w="1881" w:type="dxa"/>
            <w:noWrap/>
            <w:hideMark/>
          </w:tcPr>
          <w:p w14:paraId="712637B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64D232D" w14:textId="77777777" w:rsidTr="00E64B9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2282BB3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1.6.7.3</w:t>
            </w:r>
          </w:p>
        </w:tc>
        <w:tc>
          <w:tcPr>
            <w:tcW w:w="8022" w:type="dxa"/>
            <w:tcBorders>
              <w:top w:val="none" w:sz="0" w:space="0" w:color="auto"/>
              <w:bottom w:val="none" w:sz="0" w:space="0" w:color="auto"/>
            </w:tcBorders>
            <w:noWrap/>
            <w:hideMark/>
          </w:tcPr>
          <w:p w14:paraId="0C5404B2"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Ejecutar la sesión de pruebas</w:t>
            </w:r>
          </w:p>
        </w:tc>
        <w:tc>
          <w:tcPr>
            <w:tcW w:w="1917" w:type="dxa"/>
            <w:tcBorders>
              <w:top w:val="none" w:sz="0" w:space="0" w:color="auto"/>
              <w:bottom w:val="none" w:sz="0" w:space="0" w:color="auto"/>
            </w:tcBorders>
            <w:noWrap/>
            <w:hideMark/>
          </w:tcPr>
          <w:p w14:paraId="0E44D57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$200</w:t>
            </w:r>
          </w:p>
        </w:tc>
        <w:tc>
          <w:tcPr>
            <w:tcW w:w="1881" w:type="dxa"/>
            <w:tcBorders>
              <w:top w:val="none" w:sz="0" w:space="0" w:color="auto"/>
              <w:bottom w:val="none" w:sz="0" w:space="0" w:color="auto"/>
            </w:tcBorders>
            <w:noWrap/>
            <w:hideMark/>
          </w:tcPr>
          <w:p w14:paraId="01BEF86D"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54AB0739"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4B23F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1.6.7.4</w:t>
            </w:r>
          </w:p>
        </w:tc>
        <w:tc>
          <w:tcPr>
            <w:tcW w:w="8022" w:type="dxa"/>
            <w:noWrap/>
            <w:hideMark/>
          </w:tcPr>
          <w:p w14:paraId="65AF37BB"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Recopilar la retroalimentación y registro de observaciones</w:t>
            </w:r>
          </w:p>
        </w:tc>
        <w:tc>
          <w:tcPr>
            <w:tcW w:w="1917" w:type="dxa"/>
            <w:noWrap/>
            <w:hideMark/>
          </w:tcPr>
          <w:p w14:paraId="0DF9F6F3"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$50</w:t>
            </w:r>
          </w:p>
        </w:tc>
        <w:tc>
          <w:tcPr>
            <w:tcW w:w="1881" w:type="dxa"/>
            <w:noWrap/>
            <w:hideMark/>
          </w:tcPr>
          <w:p w14:paraId="49837EF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71F834BB" w14:textId="77777777" w:rsidTr="00C44FC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040FDB5"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w:t>
            </w:r>
          </w:p>
        </w:tc>
        <w:tc>
          <w:tcPr>
            <w:tcW w:w="8022" w:type="dxa"/>
            <w:tcBorders>
              <w:top w:val="none" w:sz="0" w:space="0" w:color="auto"/>
              <w:bottom w:val="none" w:sz="0" w:space="0" w:color="auto"/>
            </w:tcBorders>
            <w:noWrap/>
            <w:hideMark/>
          </w:tcPr>
          <w:p w14:paraId="1851E717"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Análisis de retroalimentación y ajuste de requerimientos</w:t>
            </w:r>
          </w:p>
        </w:tc>
        <w:tc>
          <w:tcPr>
            <w:tcW w:w="1917" w:type="dxa"/>
            <w:tcBorders>
              <w:top w:val="none" w:sz="0" w:space="0" w:color="auto"/>
              <w:bottom w:val="none" w:sz="0" w:space="0" w:color="auto"/>
            </w:tcBorders>
            <w:noWrap/>
            <w:hideMark/>
          </w:tcPr>
          <w:p w14:paraId="191B2B22" w14:textId="58A79E48"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881" w:type="dxa"/>
            <w:tcBorders>
              <w:top w:val="none" w:sz="0" w:space="0" w:color="auto"/>
              <w:bottom w:val="none" w:sz="0" w:space="0" w:color="auto"/>
            </w:tcBorders>
            <w:noWrap/>
            <w:hideMark/>
          </w:tcPr>
          <w:p w14:paraId="42527FA8"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Ascendente</w:t>
            </w:r>
          </w:p>
        </w:tc>
      </w:tr>
      <w:tr w:rsidR="00F90E03" w:rsidRPr="007B2397" w14:paraId="38A4B217" w14:textId="77777777" w:rsidTr="00C44FC7">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5A0BEEEE"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1.6.8.1</w:t>
            </w:r>
          </w:p>
        </w:tc>
        <w:tc>
          <w:tcPr>
            <w:tcW w:w="8022" w:type="dxa"/>
            <w:tcBorders>
              <w:bottom w:val="single" w:sz="4" w:space="0" w:color="auto"/>
            </w:tcBorders>
            <w:noWrap/>
            <w:hideMark/>
          </w:tcPr>
          <w:p w14:paraId="16DA0A30"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val="es-CR" w:eastAsia="en-GB"/>
              </w:rPr>
              <w:t>Identificar patrones y tendencias</w:t>
            </w:r>
          </w:p>
        </w:tc>
        <w:tc>
          <w:tcPr>
            <w:tcW w:w="1917" w:type="dxa"/>
            <w:tcBorders>
              <w:bottom w:val="single" w:sz="4" w:space="0" w:color="auto"/>
            </w:tcBorders>
            <w:noWrap/>
            <w:hideMark/>
          </w:tcPr>
          <w:p w14:paraId="45C5923A"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$130</w:t>
            </w:r>
          </w:p>
        </w:tc>
        <w:tc>
          <w:tcPr>
            <w:tcW w:w="1881" w:type="dxa"/>
            <w:tcBorders>
              <w:bottom w:val="single" w:sz="4" w:space="0" w:color="auto"/>
            </w:tcBorders>
            <w:noWrap/>
            <w:hideMark/>
          </w:tcPr>
          <w:p w14:paraId="47879D27"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D0573FE" w14:textId="77777777" w:rsidTr="00C44FC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2150FCC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1.6.8.2</w:t>
            </w:r>
          </w:p>
        </w:tc>
        <w:tc>
          <w:tcPr>
            <w:tcW w:w="8022" w:type="dxa"/>
            <w:tcBorders>
              <w:top w:val="single" w:sz="4" w:space="0" w:color="auto"/>
              <w:bottom w:val="none" w:sz="0" w:space="0" w:color="auto"/>
            </w:tcBorders>
            <w:noWrap/>
            <w:hideMark/>
          </w:tcPr>
          <w:p w14:paraId="3AFEA275"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Priorizar comentarios y revisar requerimientos actuales</w:t>
            </w:r>
          </w:p>
        </w:tc>
        <w:tc>
          <w:tcPr>
            <w:tcW w:w="1917" w:type="dxa"/>
            <w:tcBorders>
              <w:top w:val="single" w:sz="4" w:space="0" w:color="auto"/>
              <w:bottom w:val="none" w:sz="0" w:space="0" w:color="auto"/>
            </w:tcBorders>
            <w:noWrap/>
            <w:hideMark/>
          </w:tcPr>
          <w:p w14:paraId="55AB2A82"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$160</w:t>
            </w:r>
          </w:p>
        </w:tc>
        <w:tc>
          <w:tcPr>
            <w:tcW w:w="1881" w:type="dxa"/>
            <w:tcBorders>
              <w:top w:val="single" w:sz="4" w:space="0" w:color="auto"/>
              <w:bottom w:val="none" w:sz="0" w:space="0" w:color="auto"/>
            </w:tcBorders>
            <w:noWrap/>
            <w:hideMark/>
          </w:tcPr>
          <w:p w14:paraId="228AAC6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4088501" w14:textId="77777777" w:rsidTr="00E64B94">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3F9910"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1.6.8.3</w:t>
            </w:r>
          </w:p>
        </w:tc>
        <w:tc>
          <w:tcPr>
            <w:tcW w:w="8022" w:type="dxa"/>
            <w:noWrap/>
            <w:hideMark/>
          </w:tcPr>
          <w:p w14:paraId="43DFC0B8"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Definir nuevos requerimientos</w:t>
            </w:r>
          </w:p>
        </w:tc>
        <w:tc>
          <w:tcPr>
            <w:tcW w:w="1917" w:type="dxa"/>
            <w:noWrap/>
            <w:hideMark/>
          </w:tcPr>
          <w:p w14:paraId="79F13EBD"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$160</w:t>
            </w:r>
          </w:p>
        </w:tc>
        <w:tc>
          <w:tcPr>
            <w:tcW w:w="1881" w:type="dxa"/>
            <w:noWrap/>
            <w:hideMark/>
          </w:tcPr>
          <w:p w14:paraId="3700C81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182AE623" w14:textId="77777777" w:rsidTr="005955E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5E333C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1.6.8.4</w:t>
            </w:r>
          </w:p>
        </w:tc>
        <w:tc>
          <w:tcPr>
            <w:tcW w:w="8022" w:type="dxa"/>
            <w:tcBorders>
              <w:top w:val="none" w:sz="0" w:space="0" w:color="auto"/>
              <w:bottom w:val="none" w:sz="0" w:space="0" w:color="auto"/>
            </w:tcBorders>
            <w:noWrap/>
            <w:hideMark/>
          </w:tcPr>
          <w:p w14:paraId="38455C63"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Refinar requerimientos existentes</w:t>
            </w:r>
          </w:p>
        </w:tc>
        <w:tc>
          <w:tcPr>
            <w:tcW w:w="1917" w:type="dxa"/>
            <w:tcBorders>
              <w:top w:val="none" w:sz="0" w:space="0" w:color="auto"/>
              <w:bottom w:val="none" w:sz="0" w:space="0" w:color="auto"/>
            </w:tcBorders>
            <w:noWrap/>
            <w:hideMark/>
          </w:tcPr>
          <w:p w14:paraId="57F623AC"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c>
          <w:tcPr>
            <w:tcW w:w="1881" w:type="dxa"/>
            <w:tcBorders>
              <w:top w:val="none" w:sz="0" w:space="0" w:color="auto"/>
              <w:bottom w:val="none" w:sz="0" w:space="0" w:color="auto"/>
            </w:tcBorders>
            <w:noWrap/>
            <w:hideMark/>
          </w:tcPr>
          <w:p w14:paraId="18C351EE"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Análoga</w:t>
            </w:r>
          </w:p>
        </w:tc>
      </w:tr>
      <w:tr w:rsidR="00F90E03" w:rsidRPr="007B2397" w14:paraId="3222F462" w14:textId="77777777" w:rsidTr="005955E6">
        <w:trPr>
          <w:trHeight w:val="22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0CB9BEA"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8022" w:type="dxa"/>
            <w:noWrap/>
            <w:hideMark/>
          </w:tcPr>
          <w:p w14:paraId="5E29399F"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Subtotal</w:t>
            </w:r>
          </w:p>
        </w:tc>
        <w:tc>
          <w:tcPr>
            <w:tcW w:w="1917" w:type="dxa"/>
            <w:noWrap/>
            <w:hideMark/>
          </w:tcPr>
          <w:p w14:paraId="6E946BE4"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$25,110</w:t>
            </w:r>
          </w:p>
        </w:tc>
        <w:tc>
          <w:tcPr>
            <w:tcW w:w="1881" w:type="dxa"/>
            <w:noWrap/>
            <w:hideMark/>
          </w:tcPr>
          <w:p w14:paraId="4EFBEF95" w14:textId="3F2C8870"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F90E03" w:rsidRPr="007B2397" w14:paraId="1D608AC4" w14:textId="77777777" w:rsidTr="005955E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206117F"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8022" w:type="dxa"/>
            <w:tcBorders>
              <w:top w:val="none" w:sz="0" w:space="0" w:color="auto"/>
              <w:bottom w:val="none" w:sz="0" w:space="0" w:color="auto"/>
            </w:tcBorders>
            <w:noWrap/>
            <w:hideMark/>
          </w:tcPr>
          <w:p w14:paraId="3DD9E9F6" w14:textId="77777777" w:rsidR="00F90E03" w:rsidRPr="007B2397"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Reserva de contingencia 10%</w:t>
            </w:r>
          </w:p>
        </w:tc>
        <w:tc>
          <w:tcPr>
            <w:tcW w:w="1917" w:type="dxa"/>
            <w:tcBorders>
              <w:top w:val="none" w:sz="0" w:space="0" w:color="auto"/>
              <w:bottom w:val="none" w:sz="0" w:space="0" w:color="auto"/>
            </w:tcBorders>
            <w:noWrap/>
            <w:hideMark/>
          </w:tcPr>
          <w:p w14:paraId="6BF15E61" w14:textId="77777777"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$2,511</w:t>
            </w:r>
          </w:p>
        </w:tc>
        <w:tc>
          <w:tcPr>
            <w:tcW w:w="1881" w:type="dxa"/>
            <w:tcBorders>
              <w:top w:val="none" w:sz="0" w:space="0" w:color="auto"/>
              <w:bottom w:val="none" w:sz="0" w:space="0" w:color="auto"/>
            </w:tcBorders>
            <w:noWrap/>
            <w:hideMark/>
          </w:tcPr>
          <w:p w14:paraId="25BEA22E" w14:textId="2A7AF4A6" w:rsidR="00F90E03" w:rsidRPr="007B2397"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90E03" w:rsidRPr="007B2397" w14:paraId="7326A4C0" w14:textId="77777777" w:rsidTr="00C44FC7">
        <w:trPr>
          <w:trHeight w:val="31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1BB842B1" w14:textId="77777777" w:rsidR="00F90E03" w:rsidRPr="007B2397" w:rsidRDefault="00F90E03" w:rsidP="00DB42A3">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8022" w:type="dxa"/>
            <w:tcBorders>
              <w:bottom w:val="single" w:sz="4" w:space="0" w:color="auto"/>
            </w:tcBorders>
            <w:noWrap/>
            <w:hideMark/>
          </w:tcPr>
          <w:p w14:paraId="06E350B4" w14:textId="77777777" w:rsidR="00F90E03" w:rsidRPr="007B2397" w:rsidRDefault="00F90E03" w:rsidP="00DB42A3">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Reserva de la gestión 5%</w:t>
            </w:r>
          </w:p>
        </w:tc>
        <w:tc>
          <w:tcPr>
            <w:tcW w:w="1917" w:type="dxa"/>
            <w:tcBorders>
              <w:bottom w:val="single" w:sz="4" w:space="0" w:color="auto"/>
            </w:tcBorders>
            <w:noWrap/>
            <w:hideMark/>
          </w:tcPr>
          <w:p w14:paraId="599BB90B" w14:textId="77777777"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$1,255</w:t>
            </w:r>
          </w:p>
        </w:tc>
        <w:tc>
          <w:tcPr>
            <w:tcW w:w="1881" w:type="dxa"/>
            <w:tcBorders>
              <w:bottom w:val="single" w:sz="4" w:space="0" w:color="auto"/>
            </w:tcBorders>
            <w:noWrap/>
            <w:hideMark/>
          </w:tcPr>
          <w:p w14:paraId="4616C8EA" w14:textId="4A08547A" w:rsidR="00F90E03" w:rsidRPr="007B2397" w:rsidRDefault="00F90E03" w:rsidP="0049319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F90E03" w:rsidRPr="007B2397" w14:paraId="4F2C0ABE" w14:textId="77777777" w:rsidTr="00C44FC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2C8B6199" w14:textId="77777777" w:rsidR="00F90E03" w:rsidRPr="00084F66" w:rsidRDefault="00F90E03" w:rsidP="00DB42A3">
            <w:pPr>
              <w:spacing w:line="360" w:lineRule="auto"/>
              <w:rPr>
                <w:rFonts w:ascii="Arial" w:eastAsia="Times New Roman" w:hAnsi="Arial" w:cs="Arial"/>
                <w:b w:val="0"/>
                <w:bCs w:val="0"/>
                <w:lang w:eastAsia="en-GB"/>
              </w:rPr>
            </w:pPr>
            <w:r w:rsidRPr="00084F66">
              <w:rPr>
                <w:rFonts w:ascii="Arial" w:eastAsia="Times New Roman" w:hAnsi="Arial" w:cs="Arial"/>
                <w:lang w:eastAsia="en-GB"/>
              </w:rPr>
              <w:t> </w:t>
            </w:r>
          </w:p>
        </w:tc>
        <w:tc>
          <w:tcPr>
            <w:tcW w:w="8022" w:type="dxa"/>
            <w:tcBorders>
              <w:top w:val="single" w:sz="4" w:space="0" w:color="auto"/>
              <w:bottom w:val="single" w:sz="4" w:space="0" w:color="auto"/>
            </w:tcBorders>
            <w:noWrap/>
            <w:hideMark/>
          </w:tcPr>
          <w:p w14:paraId="7A2BEA31" w14:textId="77777777" w:rsidR="00F90E03" w:rsidRPr="00084F66" w:rsidRDefault="00F90E03" w:rsidP="00DB42A3">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n-GB"/>
              </w:rPr>
            </w:pPr>
            <w:proofErr w:type="gramStart"/>
            <w:r w:rsidRPr="00084F66">
              <w:rPr>
                <w:rFonts w:ascii="Arial" w:eastAsia="Times New Roman" w:hAnsi="Arial" w:cs="Arial"/>
                <w:b/>
                <w:bCs/>
                <w:lang w:eastAsia="en-GB"/>
              </w:rPr>
              <w:t>Total</w:t>
            </w:r>
            <w:proofErr w:type="gramEnd"/>
            <w:r w:rsidRPr="00084F66">
              <w:rPr>
                <w:rFonts w:ascii="Arial" w:eastAsia="Times New Roman" w:hAnsi="Arial" w:cs="Arial"/>
                <w:b/>
                <w:bCs/>
                <w:lang w:eastAsia="en-GB"/>
              </w:rPr>
              <w:t xml:space="preserve"> estimado</w:t>
            </w:r>
          </w:p>
        </w:tc>
        <w:tc>
          <w:tcPr>
            <w:tcW w:w="1917" w:type="dxa"/>
            <w:tcBorders>
              <w:top w:val="single" w:sz="4" w:space="0" w:color="auto"/>
              <w:bottom w:val="single" w:sz="4" w:space="0" w:color="auto"/>
            </w:tcBorders>
            <w:noWrap/>
            <w:hideMark/>
          </w:tcPr>
          <w:p w14:paraId="01C4622D" w14:textId="77777777" w:rsidR="00F90E03" w:rsidRPr="00084F66"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n-GB"/>
              </w:rPr>
            </w:pPr>
            <w:r w:rsidRPr="00084F66">
              <w:rPr>
                <w:rFonts w:ascii="Arial" w:eastAsia="Times New Roman" w:hAnsi="Arial" w:cs="Arial"/>
                <w:b/>
                <w:bCs/>
                <w:lang w:eastAsia="en-GB"/>
              </w:rPr>
              <w:t>$28,876</w:t>
            </w:r>
          </w:p>
        </w:tc>
        <w:tc>
          <w:tcPr>
            <w:tcW w:w="1881" w:type="dxa"/>
            <w:tcBorders>
              <w:top w:val="single" w:sz="4" w:space="0" w:color="auto"/>
              <w:bottom w:val="single" w:sz="4" w:space="0" w:color="auto"/>
            </w:tcBorders>
            <w:noWrap/>
            <w:hideMark/>
          </w:tcPr>
          <w:p w14:paraId="65F6FBF0" w14:textId="3C9DB3CC" w:rsidR="00F90E03" w:rsidRPr="00084F66" w:rsidRDefault="00F90E03" w:rsidP="0049319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lang w:eastAsia="en-GB"/>
              </w:rPr>
            </w:pPr>
          </w:p>
        </w:tc>
      </w:tr>
    </w:tbl>
    <w:p w14:paraId="3D46DB88" w14:textId="77777777" w:rsidR="00E656ED" w:rsidRPr="007B2397" w:rsidRDefault="00E656ED" w:rsidP="00E656ED">
      <w:pPr>
        <w:spacing w:line="480" w:lineRule="auto"/>
        <w:rPr>
          <w:rFonts w:ascii="Arial" w:hAnsi="Arial" w:cs="Arial"/>
          <w:lang w:val="es-CR"/>
        </w:rPr>
      </w:pPr>
      <w:r w:rsidRPr="0034189F">
        <w:rPr>
          <w:rFonts w:ascii="Arial" w:hAnsi="Arial" w:cs="Arial"/>
          <w:i/>
          <w:iCs/>
          <w:lang w:val="es-CR"/>
        </w:rPr>
        <w:t>Nota</w:t>
      </w:r>
      <w:r w:rsidRPr="007B2397">
        <w:rPr>
          <w:rFonts w:ascii="Arial" w:hAnsi="Arial" w:cs="Arial"/>
          <w:lang w:val="es-CR"/>
        </w:rPr>
        <w:t>. Elaboración propia</w:t>
      </w:r>
    </w:p>
    <w:p w14:paraId="75C12F6F" w14:textId="77777777" w:rsidR="00E656ED" w:rsidRPr="007B2397" w:rsidRDefault="00E656ED" w:rsidP="00E656ED">
      <w:pPr>
        <w:spacing w:line="480" w:lineRule="auto"/>
        <w:rPr>
          <w:rFonts w:ascii="Arial" w:hAnsi="Arial" w:cs="Arial"/>
          <w:lang w:val="es-CR"/>
        </w:rPr>
        <w:sectPr w:rsidR="00E656ED" w:rsidRPr="007B2397" w:rsidSect="00E36068">
          <w:pgSz w:w="16838" w:h="11906" w:orient="landscape"/>
          <w:pgMar w:top="1985" w:right="1418" w:bottom="1701" w:left="1985" w:header="720" w:footer="720" w:gutter="0"/>
          <w:cols w:space="720"/>
          <w:docGrid w:linePitch="360"/>
        </w:sectPr>
      </w:pPr>
    </w:p>
    <w:p w14:paraId="40ECAA93" w14:textId="373252F3" w:rsidR="00FB442F" w:rsidRDefault="00FB442F" w:rsidP="00CE3BF4">
      <w:pPr>
        <w:spacing w:after="0" w:line="480" w:lineRule="auto"/>
        <w:rPr>
          <w:rFonts w:ascii="Arial" w:hAnsi="Arial" w:cs="Arial"/>
          <w:b/>
          <w:bCs/>
          <w:lang w:val="es-ES" w:eastAsia="es-ES"/>
        </w:rPr>
      </w:pPr>
      <w:r>
        <w:rPr>
          <w:rFonts w:ascii="Arial" w:hAnsi="Arial" w:cs="Arial"/>
          <w:b/>
          <w:bCs/>
          <w:lang w:val="es-ES" w:eastAsia="es-ES"/>
        </w:rPr>
        <w:lastRenderedPageBreak/>
        <w:t>4.5.2</w:t>
      </w:r>
      <w:r>
        <w:rPr>
          <w:rFonts w:ascii="Arial" w:hAnsi="Arial" w:cs="Arial"/>
          <w:b/>
          <w:bCs/>
          <w:lang w:val="es-ES" w:eastAsia="es-ES"/>
        </w:rPr>
        <w:tab/>
        <w:t>Procesos de Monitoreo y Control de la Gestión de Costos</w:t>
      </w:r>
    </w:p>
    <w:p w14:paraId="6361912B" w14:textId="35C84E99" w:rsidR="00E656ED" w:rsidRPr="007B2397" w:rsidRDefault="00E656ED" w:rsidP="00CE3BF4">
      <w:pPr>
        <w:spacing w:after="0" w:line="480" w:lineRule="auto"/>
        <w:rPr>
          <w:rFonts w:ascii="Arial" w:hAnsi="Arial" w:cs="Arial"/>
          <w:b/>
          <w:bCs/>
          <w:lang w:val="es-ES" w:eastAsia="es-ES"/>
        </w:rPr>
      </w:pPr>
      <w:r w:rsidRPr="007B2397">
        <w:rPr>
          <w:rFonts w:ascii="Arial" w:hAnsi="Arial" w:cs="Arial"/>
          <w:b/>
          <w:bCs/>
          <w:lang w:val="es-ES" w:eastAsia="es-ES"/>
        </w:rPr>
        <w:t>4.5.</w:t>
      </w:r>
      <w:r w:rsidR="00FB442F">
        <w:rPr>
          <w:rFonts w:ascii="Arial" w:hAnsi="Arial" w:cs="Arial"/>
          <w:b/>
          <w:bCs/>
          <w:lang w:val="es-ES" w:eastAsia="es-ES"/>
        </w:rPr>
        <w:t>2.1</w:t>
      </w:r>
      <w:r w:rsidRPr="007B2397">
        <w:rPr>
          <w:rFonts w:ascii="Arial" w:hAnsi="Arial" w:cs="Arial"/>
          <w:b/>
          <w:bCs/>
          <w:lang w:val="es-ES" w:eastAsia="es-ES"/>
        </w:rPr>
        <w:tab/>
        <w:t>Controlar Costos</w:t>
      </w:r>
    </w:p>
    <w:p w14:paraId="7C379FB8" w14:textId="3A17930F" w:rsidR="00365AC5" w:rsidRPr="007B2397" w:rsidRDefault="003C43B9" w:rsidP="0053398E">
      <w:pPr>
        <w:spacing w:after="0" w:line="480" w:lineRule="auto"/>
        <w:ind w:firstLine="720"/>
        <w:rPr>
          <w:rFonts w:ascii="Arial" w:hAnsi="Arial" w:cs="Arial"/>
          <w:lang w:val="es-CR"/>
        </w:rPr>
      </w:pPr>
      <w:r w:rsidRPr="007B2397">
        <w:rPr>
          <w:rFonts w:ascii="Arial" w:hAnsi="Arial" w:cs="Arial"/>
          <w:lang w:val="es-CR"/>
        </w:rPr>
        <w:t>Es “el proceso de monitorear el estado del proyecto para actualizar los costos del proyecto y gestionar cambios a la línea base de los costos” (PMI, 2017, p.257).</w:t>
      </w:r>
      <w:r w:rsidR="0053398E">
        <w:rPr>
          <w:rFonts w:ascii="Arial" w:hAnsi="Arial" w:cs="Arial"/>
          <w:lang w:val="es-CR"/>
        </w:rPr>
        <w:t xml:space="preserve"> </w:t>
      </w:r>
      <w:r w:rsidR="00365AC5" w:rsidRPr="007B2397">
        <w:rPr>
          <w:rFonts w:ascii="Arial" w:hAnsi="Arial" w:cs="Arial"/>
          <w:lang w:val="es-CR"/>
        </w:rPr>
        <w:t xml:space="preserve">Para controlar los costos del proyecto, el director del proyecto sostendrá reuniones y comunicación vía email de forma semanal con el equipo de desarrollo para evaluar el </w:t>
      </w:r>
      <w:r w:rsidR="00C15901" w:rsidRPr="007B2397">
        <w:rPr>
          <w:rFonts w:ascii="Arial" w:hAnsi="Arial" w:cs="Arial"/>
          <w:lang w:val="es-CR"/>
        </w:rPr>
        <w:t xml:space="preserve">estado </w:t>
      </w:r>
      <w:r w:rsidR="00365AC5" w:rsidRPr="007B2397">
        <w:rPr>
          <w:rFonts w:ascii="Arial" w:hAnsi="Arial" w:cs="Arial"/>
          <w:lang w:val="es-CR"/>
        </w:rPr>
        <w:t>y gestionar los cambios en la línea base del c</w:t>
      </w:r>
      <w:r w:rsidR="00563D57" w:rsidRPr="007B2397">
        <w:rPr>
          <w:rFonts w:ascii="Arial" w:hAnsi="Arial" w:cs="Arial"/>
          <w:lang w:val="es-CR"/>
        </w:rPr>
        <w:t>osto</w:t>
      </w:r>
      <w:r w:rsidR="00365AC5" w:rsidRPr="007B2397">
        <w:rPr>
          <w:rFonts w:ascii="Arial" w:hAnsi="Arial" w:cs="Arial"/>
          <w:lang w:val="es-CR"/>
        </w:rPr>
        <w:t xml:space="preserve"> cuando sea necesario.</w:t>
      </w:r>
    </w:p>
    <w:p w14:paraId="5C25D77C" w14:textId="6C158230" w:rsidR="00F67655" w:rsidRDefault="003C43B9" w:rsidP="00365AC5">
      <w:pPr>
        <w:spacing w:line="480" w:lineRule="auto"/>
        <w:ind w:firstLine="720"/>
        <w:rPr>
          <w:rFonts w:ascii="Arial" w:hAnsi="Arial" w:cs="Arial"/>
          <w:lang w:val="es-CR"/>
        </w:rPr>
      </w:pPr>
      <w:r w:rsidRPr="007B2397">
        <w:rPr>
          <w:rFonts w:ascii="Arial" w:hAnsi="Arial" w:cs="Arial"/>
          <w:lang w:val="es-CR"/>
        </w:rPr>
        <w:t>Para llevar a cabo el proceso de control de costos del proyecto, el director del proyecto utiliza la técnica de valor ganado, la cual “compara la línea base de medición del rendimiento con el rendimiento real de los costos y el cronograma” (PMI, 2017, p.261). Es importante recalcar que, cualquier variación con respecto a la línea base, debe ser asumida por el equipo de desarrollo</w:t>
      </w:r>
      <w:r w:rsidR="005A2314">
        <w:rPr>
          <w:rFonts w:ascii="Arial" w:hAnsi="Arial" w:cs="Arial"/>
          <w:lang w:val="es-CR"/>
        </w:rPr>
        <w:t xml:space="preserve"> según </w:t>
      </w:r>
      <w:r w:rsidRPr="007B2397">
        <w:rPr>
          <w:rFonts w:ascii="Arial" w:hAnsi="Arial" w:cs="Arial"/>
          <w:lang w:val="es-CR"/>
        </w:rPr>
        <w:t>el contrato de precio fijo más incentivos propuesto en el plan de adquisiciones del proyecto.</w:t>
      </w:r>
    </w:p>
    <w:p w14:paraId="5E0BA7C2" w14:textId="0399820B" w:rsidR="00B050D9" w:rsidRPr="007B2397" w:rsidRDefault="00B050D9" w:rsidP="00CE3BF4">
      <w:pPr>
        <w:pStyle w:val="Heading3"/>
        <w:spacing w:before="0" w:after="0" w:line="480" w:lineRule="auto"/>
        <w:rPr>
          <w:szCs w:val="22"/>
        </w:rPr>
      </w:pPr>
      <w:bookmarkStart w:id="248" w:name="_Toc164875994"/>
      <w:r w:rsidRPr="007B2397">
        <w:rPr>
          <w:szCs w:val="22"/>
        </w:rPr>
        <w:t>4.6</w:t>
      </w:r>
      <w:r w:rsidRPr="007B2397">
        <w:rPr>
          <w:szCs w:val="22"/>
        </w:rPr>
        <w:tab/>
        <w:t>Plan de Gestión de la Calidad</w:t>
      </w:r>
      <w:bookmarkEnd w:id="248"/>
    </w:p>
    <w:p w14:paraId="23D750E3" w14:textId="5A4FC757" w:rsidR="000A714F" w:rsidRDefault="000A714F" w:rsidP="000A714F">
      <w:pPr>
        <w:spacing w:line="480" w:lineRule="auto"/>
        <w:ind w:firstLine="720"/>
        <w:rPr>
          <w:rFonts w:ascii="Arial" w:hAnsi="Arial" w:cs="Arial"/>
          <w:lang w:val="es-CR"/>
        </w:rPr>
      </w:pPr>
      <w:r w:rsidRPr="007B2397">
        <w:rPr>
          <w:rFonts w:ascii="Arial" w:hAnsi="Arial" w:cs="Arial"/>
          <w:lang w:val="es-CR"/>
        </w:rPr>
        <w:t>El plan de gestión de la calidad “incluye los procesos para incorporar la política de calidad de la organización en</w:t>
      </w:r>
      <w:r w:rsidR="009B321B">
        <w:rPr>
          <w:rFonts w:ascii="Arial" w:hAnsi="Arial" w:cs="Arial"/>
          <w:lang w:val="es-CR"/>
        </w:rPr>
        <w:t xml:space="preserve"> </w:t>
      </w:r>
      <w:r w:rsidRPr="007B2397">
        <w:rPr>
          <w:rFonts w:ascii="Arial" w:hAnsi="Arial" w:cs="Arial"/>
          <w:lang w:val="es-CR"/>
        </w:rPr>
        <w:t>torno a la planificación, gestión y control del proyecto y requerimientos de calidad del producto, con el fin de cumplir los objetivos de los interesados” (PMI, 2017, p.271). A continuación</w:t>
      </w:r>
      <w:r w:rsidR="0008778E" w:rsidRPr="007B2397">
        <w:rPr>
          <w:rFonts w:ascii="Arial" w:hAnsi="Arial" w:cs="Arial"/>
          <w:lang w:val="es-CR"/>
        </w:rPr>
        <w:t>,</w:t>
      </w:r>
      <w:r w:rsidRPr="007B2397">
        <w:rPr>
          <w:rFonts w:ascii="Arial" w:hAnsi="Arial" w:cs="Arial"/>
          <w:lang w:val="es-CR"/>
        </w:rPr>
        <w:t xml:space="preserve"> </w:t>
      </w:r>
      <w:r w:rsidR="0008778E" w:rsidRPr="007B2397">
        <w:rPr>
          <w:rFonts w:ascii="Arial" w:hAnsi="Arial" w:cs="Arial"/>
          <w:lang w:val="es-CR"/>
        </w:rPr>
        <w:t xml:space="preserve">se </w:t>
      </w:r>
      <w:r w:rsidR="005A2314">
        <w:rPr>
          <w:rFonts w:ascii="Arial" w:hAnsi="Arial" w:cs="Arial"/>
          <w:lang w:val="es-CR"/>
        </w:rPr>
        <w:t xml:space="preserve">detallan </w:t>
      </w:r>
      <w:r w:rsidRPr="007B2397">
        <w:rPr>
          <w:rFonts w:ascii="Arial" w:hAnsi="Arial" w:cs="Arial"/>
          <w:lang w:val="es-CR"/>
        </w:rPr>
        <w:t xml:space="preserve">los procesos </w:t>
      </w:r>
      <w:r w:rsidR="005A2314">
        <w:rPr>
          <w:rFonts w:ascii="Arial" w:hAnsi="Arial" w:cs="Arial"/>
          <w:lang w:val="es-CR"/>
        </w:rPr>
        <w:t>del plan</w:t>
      </w:r>
      <w:r w:rsidRPr="007B2397">
        <w:rPr>
          <w:rFonts w:ascii="Arial" w:hAnsi="Arial" w:cs="Arial"/>
          <w:lang w:val="es-CR"/>
        </w:rPr>
        <w:t>.</w:t>
      </w:r>
    </w:p>
    <w:p w14:paraId="40BF7850" w14:textId="30E992F2" w:rsidR="00841EBB" w:rsidRPr="00841EBB" w:rsidRDefault="00841EBB" w:rsidP="00841EBB">
      <w:pPr>
        <w:spacing w:line="480" w:lineRule="auto"/>
        <w:rPr>
          <w:rFonts w:ascii="Arial" w:hAnsi="Arial" w:cs="Arial"/>
          <w:b/>
          <w:bCs/>
          <w:lang w:val="es-CR"/>
        </w:rPr>
      </w:pPr>
      <w:r w:rsidRPr="00841EBB">
        <w:rPr>
          <w:rFonts w:ascii="Arial" w:hAnsi="Arial" w:cs="Arial"/>
          <w:b/>
          <w:bCs/>
          <w:lang w:val="es-CR"/>
        </w:rPr>
        <w:t>4.6.1</w:t>
      </w:r>
      <w:r>
        <w:rPr>
          <w:rFonts w:ascii="Arial" w:hAnsi="Arial" w:cs="Arial"/>
          <w:b/>
          <w:bCs/>
          <w:lang w:val="es-CR"/>
        </w:rPr>
        <w:tab/>
      </w:r>
      <w:r w:rsidRPr="00841EBB">
        <w:rPr>
          <w:rFonts w:ascii="Arial" w:hAnsi="Arial" w:cs="Arial"/>
          <w:b/>
          <w:bCs/>
          <w:lang w:val="es-CR"/>
        </w:rPr>
        <w:t>Procesos de Planificación de la Gestión de la Calidad</w:t>
      </w:r>
    </w:p>
    <w:p w14:paraId="0E953659" w14:textId="0A6C0096" w:rsidR="00197FEB" w:rsidRPr="007B2397" w:rsidRDefault="00197FEB" w:rsidP="0008778E">
      <w:pPr>
        <w:spacing w:after="0" w:line="480" w:lineRule="auto"/>
        <w:rPr>
          <w:rFonts w:ascii="Arial" w:hAnsi="Arial" w:cs="Arial"/>
          <w:b/>
          <w:bCs/>
          <w:lang w:val="es-ES" w:eastAsia="es-ES"/>
        </w:rPr>
      </w:pPr>
      <w:r w:rsidRPr="007B2397">
        <w:rPr>
          <w:rFonts w:ascii="Arial" w:hAnsi="Arial" w:cs="Arial"/>
          <w:b/>
          <w:bCs/>
          <w:lang w:val="es-ES" w:eastAsia="es-ES"/>
        </w:rPr>
        <w:t>4.6.1</w:t>
      </w:r>
      <w:r w:rsidR="00841EBB">
        <w:rPr>
          <w:rFonts w:ascii="Arial" w:hAnsi="Arial" w:cs="Arial"/>
          <w:b/>
          <w:bCs/>
          <w:lang w:val="es-ES" w:eastAsia="es-ES"/>
        </w:rPr>
        <w:t>.1</w:t>
      </w:r>
      <w:r w:rsidRPr="007B2397">
        <w:rPr>
          <w:rFonts w:ascii="Arial" w:hAnsi="Arial" w:cs="Arial"/>
          <w:b/>
          <w:bCs/>
          <w:lang w:val="es-ES" w:eastAsia="es-ES"/>
        </w:rPr>
        <w:tab/>
        <w:t>Planificar la Gestión de la Calidad</w:t>
      </w:r>
    </w:p>
    <w:p w14:paraId="1E2BB943" w14:textId="436FAFA1" w:rsidR="000A714F" w:rsidRPr="00A4477B" w:rsidRDefault="000A714F" w:rsidP="00A4477B">
      <w:pPr>
        <w:spacing w:after="0" w:line="480" w:lineRule="auto"/>
        <w:ind w:firstLine="720"/>
        <w:rPr>
          <w:rFonts w:ascii="Arial" w:eastAsia="Arial" w:hAnsi="Arial" w:cs="Arial"/>
          <w:color w:val="000000"/>
          <w:lang w:val="es-ES" w:eastAsia="es-PA"/>
        </w:rPr>
        <w:sectPr w:rsidR="000A714F" w:rsidRPr="00A4477B" w:rsidSect="00E36068">
          <w:pgSz w:w="11906" w:h="16838"/>
          <w:pgMar w:top="1985" w:right="1418" w:bottom="1701" w:left="1985" w:header="720" w:footer="720" w:gutter="0"/>
          <w:cols w:space="720"/>
          <w:docGrid w:linePitch="360"/>
        </w:sectPr>
      </w:pPr>
      <w:r w:rsidRPr="007B2397">
        <w:rPr>
          <w:rFonts w:ascii="Arial" w:hAnsi="Arial" w:cs="Arial"/>
          <w:lang w:val="es-CR"/>
        </w:rPr>
        <w:t>Según la guía del PMBOK</w:t>
      </w:r>
      <w:r w:rsidRPr="007B2397">
        <w:rPr>
          <w:rFonts w:ascii="Arial" w:eastAsia="Arial" w:hAnsi="Arial" w:cs="Arial"/>
          <w:color w:val="000000"/>
          <w:lang w:val="es-ES" w:eastAsia="es-PA"/>
        </w:rPr>
        <w:t>®</w:t>
      </w:r>
      <w:r w:rsidR="00B242F5" w:rsidRPr="007B2397">
        <w:rPr>
          <w:rFonts w:ascii="Arial" w:eastAsia="Arial" w:hAnsi="Arial" w:cs="Arial"/>
          <w:color w:val="000000"/>
          <w:lang w:val="es-ES" w:eastAsia="es-PA"/>
        </w:rPr>
        <w:t>,</w:t>
      </w:r>
      <w:r w:rsidR="00715B63" w:rsidRPr="007B2397">
        <w:rPr>
          <w:rFonts w:ascii="Arial" w:eastAsia="Arial" w:hAnsi="Arial" w:cs="Arial"/>
          <w:color w:val="000000"/>
          <w:lang w:val="es-ES" w:eastAsia="es-PA"/>
        </w:rPr>
        <w:t xml:space="preserve"> planificar la gestión de calidad</w:t>
      </w:r>
      <w:r w:rsidR="00B242F5" w:rsidRPr="007B2397">
        <w:rPr>
          <w:rFonts w:ascii="Arial" w:eastAsia="Arial" w:hAnsi="Arial" w:cs="Arial"/>
          <w:color w:val="000000"/>
          <w:lang w:val="es-ES" w:eastAsia="es-PA"/>
        </w:rPr>
        <w:t xml:space="preserve"> “</w:t>
      </w:r>
      <w:r w:rsidRPr="007B2397">
        <w:rPr>
          <w:rFonts w:ascii="Arial" w:eastAsia="Arial" w:hAnsi="Arial" w:cs="Arial"/>
          <w:color w:val="000000"/>
          <w:lang w:val="es-ES" w:eastAsia="es-PA"/>
        </w:rPr>
        <w:t>es el proceso de identificar requerimientos de calidad y/o estándares del proyecto y sus entregables, y documentar cómo el proyecto demostrará cumplimiento con los requerimientos de calidad y/o estándares</w:t>
      </w:r>
      <w:r w:rsidR="00B242F5" w:rsidRPr="007B2397">
        <w:rPr>
          <w:rFonts w:ascii="Arial" w:eastAsia="Arial" w:hAnsi="Arial" w:cs="Arial"/>
          <w:color w:val="000000"/>
          <w:lang w:val="es-ES" w:eastAsia="es-PA"/>
        </w:rPr>
        <w:t>” (2017, p.271)</w:t>
      </w:r>
      <w:r w:rsidRPr="007B2397">
        <w:rPr>
          <w:rFonts w:ascii="Arial" w:eastAsia="Arial" w:hAnsi="Arial" w:cs="Arial"/>
          <w:color w:val="000000"/>
          <w:lang w:val="es-ES" w:eastAsia="es-PA"/>
        </w:rPr>
        <w:t xml:space="preserve">. </w:t>
      </w:r>
      <w:r w:rsidR="005A2314">
        <w:rPr>
          <w:rFonts w:ascii="Arial" w:eastAsia="Arial" w:hAnsi="Arial" w:cs="Arial"/>
          <w:color w:val="000000"/>
          <w:lang w:val="es-ES" w:eastAsia="es-PA"/>
        </w:rPr>
        <w:t xml:space="preserve"> </w:t>
      </w:r>
      <w:r w:rsidRPr="007B2397">
        <w:rPr>
          <w:rFonts w:ascii="Arial" w:eastAsia="Arial" w:hAnsi="Arial" w:cs="Arial"/>
          <w:color w:val="000000"/>
          <w:lang w:val="es-ES" w:eastAsia="es-PA"/>
        </w:rPr>
        <w:t xml:space="preserve">En la </w:t>
      </w:r>
      <w:r w:rsidR="00715B63" w:rsidRPr="007B2397">
        <w:rPr>
          <w:rFonts w:ascii="Arial" w:eastAsia="Arial" w:hAnsi="Arial" w:cs="Arial"/>
          <w:color w:val="000000"/>
          <w:lang w:val="es-ES" w:eastAsia="es-PA"/>
        </w:rPr>
        <w:t xml:space="preserve">siguiente </w:t>
      </w:r>
      <w:r w:rsidRPr="007B2397">
        <w:rPr>
          <w:rFonts w:ascii="Arial" w:eastAsia="Arial" w:hAnsi="Arial" w:cs="Arial"/>
          <w:color w:val="000000"/>
          <w:lang w:val="es-ES" w:eastAsia="es-PA"/>
        </w:rPr>
        <w:t xml:space="preserve">tabla, se muestra la técnica de costos de la calidad aplicada al proyecto, la cual consiste en “uno o más de los </w:t>
      </w:r>
      <w:r w:rsidRPr="007B2397">
        <w:rPr>
          <w:rFonts w:ascii="Arial" w:eastAsia="Arial" w:hAnsi="Arial" w:cs="Arial"/>
          <w:color w:val="000000"/>
          <w:lang w:val="es-ES" w:eastAsia="es-PA"/>
        </w:rPr>
        <w:lastRenderedPageBreak/>
        <w:t>siguientes costos: prevención de costos, evaluación de costos y fallos” (PMI, 2017, p.282)</w:t>
      </w:r>
      <w:r w:rsidR="00A4477B">
        <w:rPr>
          <w:rFonts w:ascii="Arial" w:eastAsia="Arial" w:hAnsi="Arial" w:cs="Arial"/>
          <w:color w:val="000000"/>
          <w:lang w:val="es-ES" w:eastAsia="es-PA"/>
        </w:rPr>
        <w:t xml:space="preserve">. Además, la calidad del proyecto debe considerar </w:t>
      </w:r>
      <w:r w:rsidR="00E2555F">
        <w:rPr>
          <w:rFonts w:ascii="Arial" w:eastAsia="Arial" w:hAnsi="Arial" w:cs="Arial"/>
          <w:color w:val="000000"/>
          <w:lang w:val="es-ES" w:eastAsia="es-PA"/>
        </w:rPr>
        <w:t xml:space="preserve">el cumplimiento de </w:t>
      </w:r>
      <w:r w:rsidR="00A4477B">
        <w:rPr>
          <w:rFonts w:ascii="Arial" w:eastAsia="Arial" w:hAnsi="Arial" w:cs="Arial"/>
          <w:color w:val="000000"/>
          <w:lang w:val="es-ES" w:eastAsia="es-PA"/>
        </w:rPr>
        <w:t>los criterios de aceptación establecidos en la matriz de trazabilidad de requerimientos incluida en el Plan de Gestión del Alcance de este documento.</w:t>
      </w:r>
    </w:p>
    <w:p w14:paraId="518574DC" w14:textId="42C9D446" w:rsidR="000A714F" w:rsidRPr="007B2397" w:rsidRDefault="000A714F" w:rsidP="0045118A">
      <w:pPr>
        <w:pStyle w:val="Caption"/>
        <w:ind w:firstLine="0"/>
        <w:rPr>
          <w:rFonts w:eastAsia="Arial"/>
          <w:sz w:val="22"/>
          <w:szCs w:val="22"/>
        </w:rPr>
      </w:pPr>
      <w:bookmarkStart w:id="249" w:name="_Toc164959884"/>
      <w:r w:rsidRPr="007B2397">
        <w:rPr>
          <w:rFonts w:eastAsia="Arial"/>
          <w:sz w:val="22"/>
          <w:szCs w:val="22"/>
        </w:rPr>
        <w:lastRenderedPageBreak/>
        <w:t xml:space="preserve">Tabla </w:t>
      </w:r>
      <w:r w:rsidR="0045118A" w:rsidRPr="007B2397">
        <w:rPr>
          <w:rFonts w:eastAsia="Arial"/>
          <w:sz w:val="22"/>
          <w:szCs w:val="22"/>
        </w:rPr>
        <w:t>1</w:t>
      </w:r>
      <w:r w:rsidR="004C260F">
        <w:rPr>
          <w:rFonts w:eastAsia="Arial"/>
          <w:sz w:val="22"/>
          <w:szCs w:val="22"/>
        </w:rPr>
        <w:t>2</w:t>
      </w:r>
      <w:bookmarkEnd w:id="249"/>
    </w:p>
    <w:p w14:paraId="36570801" w14:textId="7F2346CE" w:rsidR="000A714F" w:rsidRPr="007B2397" w:rsidRDefault="000A714F" w:rsidP="000A714F">
      <w:pPr>
        <w:spacing w:line="480" w:lineRule="auto"/>
        <w:rPr>
          <w:rFonts w:ascii="Arial" w:eastAsia="Arial" w:hAnsi="Arial" w:cs="Arial"/>
          <w:i/>
          <w:iCs/>
          <w:color w:val="000000"/>
          <w:lang w:val="es-ES" w:eastAsia="es-PA"/>
        </w:rPr>
      </w:pPr>
      <w:r w:rsidRPr="007B2397">
        <w:rPr>
          <w:rFonts w:ascii="Arial" w:eastAsia="Arial" w:hAnsi="Arial" w:cs="Arial"/>
          <w:i/>
          <w:iCs/>
          <w:color w:val="000000"/>
          <w:lang w:val="es-ES" w:eastAsia="es-PA"/>
        </w:rPr>
        <w:t>Costos de la Calidad y no Calidad del Proyecto</w:t>
      </w:r>
    </w:p>
    <w:tbl>
      <w:tblPr>
        <w:tblStyle w:val="Tablanormal21"/>
        <w:tblW w:w="13603" w:type="dxa"/>
        <w:tblLook w:val="04A0" w:firstRow="1" w:lastRow="0" w:firstColumn="1" w:lastColumn="0" w:noHBand="0" w:noVBand="1"/>
      </w:tblPr>
      <w:tblGrid>
        <w:gridCol w:w="2263"/>
        <w:gridCol w:w="2977"/>
        <w:gridCol w:w="1843"/>
        <w:gridCol w:w="2268"/>
        <w:gridCol w:w="4252"/>
      </w:tblGrid>
      <w:tr w:rsidR="000A714F" w:rsidRPr="007B2397" w14:paraId="058A635D" w14:textId="77777777" w:rsidTr="0034189F">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D75539A" w14:textId="77777777" w:rsidR="000A714F" w:rsidRPr="007B2397" w:rsidRDefault="000A714F" w:rsidP="00B7612D">
            <w:pPr>
              <w:spacing w:line="276"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Entregable</w:t>
            </w:r>
          </w:p>
        </w:tc>
        <w:tc>
          <w:tcPr>
            <w:tcW w:w="2977" w:type="dxa"/>
            <w:noWrap/>
            <w:hideMark/>
          </w:tcPr>
          <w:p w14:paraId="2915207A" w14:textId="77777777" w:rsidR="000A714F" w:rsidRPr="007B2397" w:rsidRDefault="000A714F" w:rsidP="00B7612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Requerimiento</w:t>
            </w:r>
          </w:p>
        </w:tc>
        <w:tc>
          <w:tcPr>
            <w:tcW w:w="1843" w:type="dxa"/>
            <w:hideMark/>
          </w:tcPr>
          <w:p w14:paraId="2A8BA085" w14:textId="77777777" w:rsidR="000A714F" w:rsidRPr="007B2397" w:rsidRDefault="000A714F" w:rsidP="00B7612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val="es-CR" w:eastAsia="en-GB"/>
              </w:rPr>
            </w:pPr>
            <w:r w:rsidRPr="007B2397">
              <w:rPr>
                <w:rFonts w:ascii="Arial" w:eastAsia="Times New Roman" w:hAnsi="Arial" w:cs="Arial"/>
                <w:color w:val="000000"/>
                <w:lang w:val="es-CR" w:eastAsia="en-GB"/>
              </w:rPr>
              <w:t>Tipo de Costo (calidad, no calidad)</w:t>
            </w:r>
          </w:p>
        </w:tc>
        <w:tc>
          <w:tcPr>
            <w:tcW w:w="2268" w:type="dxa"/>
            <w:hideMark/>
          </w:tcPr>
          <w:p w14:paraId="4999CAA2" w14:textId="77777777" w:rsidR="000A714F" w:rsidRPr="007B2397" w:rsidRDefault="000A714F" w:rsidP="00B7612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val="es-CR" w:eastAsia="en-GB"/>
              </w:rPr>
            </w:pPr>
            <w:r w:rsidRPr="007B2397">
              <w:rPr>
                <w:rFonts w:ascii="Arial" w:eastAsia="Times New Roman" w:hAnsi="Arial" w:cs="Arial"/>
                <w:color w:val="000000"/>
                <w:lang w:val="es-CR" w:eastAsia="en-GB"/>
              </w:rPr>
              <w:t>Tipo de costo (prevención, evaluación, fallos)</w:t>
            </w:r>
          </w:p>
        </w:tc>
        <w:tc>
          <w:tcPr>
            <w:tcW w:w="4252" w:type="dxa"/>
            <w:noWrap/>
            <w:hideMark/>
          </w:tcPr>
          <w:p w14:paraId="2BFF8B29" w14:textId="77777777" w:rsidR="000A714F" w:rsidRPr="007B2397" w:rsidRDefault="000A714F" w:rsidP="00B7612D">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Descripción</w:t>
            </w:r>
          </w:p>
        </w:tc>
      </w:tr>
      <w:tr w:rsidR="000A714F" w:rsidRPr="00FB7B7F" w14:paraId="22A5D963" w14:textId="77777777" w:rsidTr="0034189F">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2263" w:type="dxa"/>
            <w:hideMark/>
          </w:tcPr>
          <w:p w14:paraId="2912947E" w14:textId="77777777" w:rsidR="000A714F" w:rsidRPr="007B2397" w:rsidRDefault="000A714F" w:rsidP="00B7612D">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 Obtención de requerimientos</w:t>
            </w:r>
          </w:p>
        </w:tc>
        <w:tc>
          <w:tcPr>
            <w:tcW w:w="2977" w:type="dxa"/>
            <w:hideMark/>
          </w:tcPr>
          <w:p w14:paraId="48D777F8" w14:textId="77777777" w:rsidR="000A714F" w:rsidRPr="007B2397" w:rsidRDefault="000A714F" w:rsidP="008E409F">
            <w:pPr>
              <w:pStyle w:val="ListParagraph"/>
              <w:numPr>
                <w:ilvl w:val="0"/>
                <w:numId w:val="34"/>
              </w:numPr>
              <w:spacing w:line="360" w:lineRule="auto"/>
              <w:ind w:left="318"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val="es-CR" w:eastAsia="en-GB"/>
              </w:rPr>
            </w:pPr>
            <w:r w:rsidRPr="007B2397">
              <w:rPr>
                <w:rFonts w:cs="Arial"/>
                <w:color w:val="000000"/>
                <w:szCs w:val="22"/>
                <w:lang w:eastAsia="en-GB"/>
              </w:rPr>
              <w:t>Realizar un análisis de mercado, técnico y administrativo de aplicaciones turísticas similares</w:t>
            </w:r>
          </w:p>
        </w:tc>
        <w:tc>
          <w:tcPr>
            <w:tcW w:w="1843" w:type="dxa"/>
            <w:noWrap/>
            <w:hideMark/>
          </w:tcPr>
          <w:p w14:paraId="0D2248E7"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Calidad</w:t>
            </w:r>
          </w:p>
        </w:tc>
        <w:tc>
          <w:tcPr>
            <w:tcW w:w="2268" w:type="dxa"/>
            <w:noWrap/>
            <w:hideMark/>
          </w:tcPr>
          <w:p w14:paraId="7753774B"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Prevención</w:t>
            </w:r>
          </w:p>
        </w:tc>
        <w:tc>
          <w:tcPr>
            <w:tcW w:w="4252" w:type="dxa"/>
            <w:hideMark/>
          </w:tcPr>
          <w:p w14:paraId="67A1D676" w14:textId="77777777" w:rsidR="00B7612D" w:rsidRPr="007B2397" w:rsidRDefault="000A714F" w:rsidP="008E409F">
            <w:pPr>
              <w:pStyle w:val="ListParagraph"/>
              <w:numPr>
                <w:ilvl w:val="0"/>
                <w:numId w:val="35"/>
              </w:numPr>
              <w:spacing w:line="360" w:lineRule="auto"/>
              <w:ind w:left="177" w:hanging="141"/>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Costos administrativos por el transporte, papelería y equipo de investigación requerido para recopilar toda la información necesaria sobre aplicaciones turísticas existentes</w:t>
            </w:r>
            <w:r w:rsidR="00B7612D" w:rsidRPr="007B2397">
              <w:rPr>
                <w:rFonts w:cs="Arial"/>
                <w:color w:val="000000"/>
                <w:szCs w:val="22"/>
                <w:lang w:eastAsia="en-GB"/>
              </w:rPr>
              <w:t>.</w:t>
            </w:r>
          </w:p>
          <w:p w14:paraId="58146CFC" w14:textId="6B2D0431" w:rsidR="000A714F" w:rsidRPr="007B2397" w:rsidRDefault="00B7612D" w:rsidP="008E409F">
            <w:pPr>
              <w:pStyle w:val="ListParagraph"/>
              <w:numPr>
                <w:ilvl w:val="0"/>
                <w:numId w:val="35"/>
              </w:numPr>
              <w:spacing w:line="360" w:lineRule="auto"/>
              <w:ind w:left="177" w:hanging="141"/>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U</w:t>
            </w:r>
            <w:r w:rsidR="000A714F" w:rsidRPr="007B2397">
              <w:rPr>
                <w:rFonts w:cs="Arial"/>
                <w:color w:val="000000"/>
                <w:szCs w:val="22"/>
                <w:lang w:eastAsia="en-GB"/>
              </w:rPr>
              <w:t xml:space="preserve">tilizar los datos como insumo para determinar la viabilidad del proyecto antes de incurrir en gastos </w:t>
            </w:r>
            <w:r w:rsidRPr="007B2397">
              <w:rPr>
                <w:rFonts w:cs="Arial"/>
                <w:color w:val="000000"/>
                <w:szCs w:val="22"/>
                <w:lang w:eastAsia="en-GB"/>
              </w:rPr>
              <w:t>significativos</w:t>
            </w:r>
            <w:r w:rsidR="000A714F" w:rsidRPr="007B2397">
              <w:rPr>
                <w:rFonts w:cs="Arial"/>
                <w:color w:val="000000"/>
                <w:szCs w:val="22"/>
                <w:lang w:eastAsia="en-GB"/>
              </w:rPr>
              <w:t>.</w:t>
            </w:r>
          </w:p>
        </w:tc>
      </w:tr>
      <w:tr w:rsidR="000A714F" w:rsidRPr="00FB7B7F" w14:paraId="2314B2EA" w14:textId="77777777" w:rsidTr="0034189F">
        <w:trPr>
          <w:trHeight w:val="565"/>
        </w:trPr>
        <w:tc>
          <w:tcPr>
            <w:cnfStyle w:val="001000000000" w:firstRow="0" w:lastRow="0" w:firstColumn="1" w:lastColumn="0" w:oddVBand="0" w:evenVBand="0" w:oddHBand="0" w:evenHBand="0" w:firstRowFirstColumn="0" w:firstRowLastColumn="0" w:lastRowFirstColumn="0" w:lastRowLastColumn="0"/>
            <w:tcW w:w="2263" w:type="dxa"/>
            <w:hideMark/>
          </w:tcPr>
          <w:p w14:paraId="4F917CA3" w14:textId="77777777" w:rsidR="000A714F" w:rsidRPr="007B2397" w:rsidRDefault="000A714F" w:rsidP="00B7612D">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1.1. Obtención de requerimientos</w:t>
            </w:r>
          </w:p>
        </w:tc>
        <w:tc>
          <w:tcPr>
            <w:tcW w:w="2977" w:type="dxa"/>
            <w:hideMark/>
          </w:tcPr>
          <w:p w14:paraId="1B67529B" w14:textId="77777777" w:rsidR="000A714F" w:rsidRPr="007B2397" w:rsidRDefault="000A714F" w:rsidP="008E409F">
            <w:pPr>
              <w:pStyle w:val="ListParagraph"/>
              <w:numPr>
                <w:ilvl w:val="0"/>
                <w:numId w:val="34"/>
              </w:numPr>
              <w:spacing w:line="360" w:lineRule="auto"/>
              <w:ind w:left="318"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Crear y ejecutar cuestionarios para aplicar a los potenciales usuarios de la aplicación</w:t>
            </w:r>
          </w:p>
        </w:tc>
        <w:tc>
          <w:tcPr>
            <w:tcW w:w="1843" w:type="dxa"/>
            <w:noWrap/>
            <w:hideMark/>
          </w:tcPr>
          <w:p w14:paraId="65D8D288" w14:textId="77777777" w:rsidR="000A714F" w:rsidRPr="007B2397" w:rsidRDefault="000A714F" w:rsidP="00B761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No Calidad</w:t>
            </w:r>
          </w:p>
        </w:tc>
        <w:tc>
          <w:tcPr>
            <w:tcW w:w="2268" w:type="dxa"/>
            <w:noWrap/>
            <w:hideMark/>
          </w:tcPr>
          <w:p w14:paraId="4A119D86" w14:textId="77777777" w:rsidR="000A714F" w:rsidRPr="007B2397" w:rsidRDefault="000A714F" w:rsidP="00B761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Fallos</w:t>
            </w:r>
          </w:p>
        </w:tc>
        <w:tc>
          <w:tcPr>
            <w:tcW w:w="4252" w:type="dxa"/>
            <w:hideMark/>
          </w:tcPr>
          <w:p w14:paraId="20D4E9A9" w14:textId="77777777" w:rsidR="000A714F" w:rsidRPr="007B2397" w:rsidRDefault="000A714F" w:rsidP="008E409F">
            <w:pPr>
              <w:pStyle w:val="ListParagraph"/>
              <w:numPr>
                <w:ilvl w:val="0"/>
                <w:numId w:val="35"/>
              </w:numPr>
              <w:spacing w:line="360" w:lineRule="auto"/>
              <w:ind w:left="177" w:hanging="141"/>
              <w:jc w:val="both"/>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El costo de rediseñar la aplicación por insatisfacción de los usuarios, producto de no haber recopilado sus opiniones y comentarios como referencia para construir la aplicación.</w:t>
            </w:r>
          </w:p>
        </w:tc>
      </w:tr>
      <w:tr w:rsidR="000A714F" w:rsidRPr="00FB7B7F" w14:paraId="18489F7D" w14:textId="77777777" w:rsidTr="0034189F">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2263" w:type="dxa"/>
            <w:hideMark/>
          </w:tcPr>
          <w:p w14:paraId="6C208F86" w14:textId="77777777" w:rsidR="000A714F" w:rsidRPr="007B2397" w:rsidRDefault="000A714F" w:rsidP="00B7612D">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 Diseño de la interfaz</w:t>
            </w:r>
          </w:p>
        </w:tc>
        <w:tc>
          <w:tcPr>
            <w:tcW w:w="2977" w:type="dxa"/>
            <w:hideMark/>
          </w:tcPr>
          <w:p w14:paraId="382F03B0" w14:textId="77777777" w:rsidR="000A714F" w:rsidRPr="007B2397" w:rsidRDefault="000A714F" w:rsidP="008E409F">
            <w:pPr>
              <w:pStyle w:val="ListParagraph"/>
              <w:numPr>
                <w:ilvl w:val="0"/>
                <w:numId w:val="34"/>
              </w:numPr>
              <w:spacing w:line="360" w:lineRule="auto"/>
              <w:ind w:left="318"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Definir los tipos de usuarios de la aplicación y la identidad de marca que se desea proyectar</w:t>
            </w:r>
          </w:p>
        </w:tc>
        <w:tc>
          <w:tcPr>
            <w:tcW w:w="1843" w:type="dxa"/>
            <w:noWrap/>
            <w:hideMark/>
          </w:tcPr>
          <w:p w14:paraId="7EAD4216"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No Calidad</w:t>
            </w:r>
          </w:p>
        </w:tc>
        <w:tc>
          <w:tcPr>
            <w:tcW w:w="2268" w:type="dxa"/>
            <w:noWrap/>
            <w:hideMark/>
          </w:tcPr>
          <w:p w14:paraId="57CD4D50"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Fallos</w:t>
            </w:r>
          </w:p>
        </w:tc>
        <w:tc>
          <w:tcPr>
            <w:tcW w:w="4252" w:type="dxa"/>
            <w:hideMark/>
          </w:tcPr>
          <w:p w14:paraId="7A1BD1B2" w14:textId="77777777" w:rsidR="000A714F" w:rsidRPr="007B2397" w:rsidRDefault="000A714F" w:rsidP="008E409F">
            <w:pPr>
              <w:pStyle w:val="ListParagraph"/>
              <w:numPr>
                <w:ilvl w:val="0"/>
                <w:numId w:val="35"/>
              </w:numPr>
              <w:spacing w:line="360" w:lineRule="auto"/>
              <w:ind w:left="177" w:hanging="141"/>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 xml:space="preserve">Sobrecostos por publicidad y posicionamiento de marca al no crear una imagen sólida y fácilmente reconocible por los usuarios desde el lanzamiento de la aplicación. </w:t>
            </w:r>
          </w:p>
        </w:tc>
      </w:tr>
      <w:tr w:rsidR="000A714F" w:rsidRPr="00FB7B7F" w14:paraId="6E6BAA36" w14:textId="77777777" w:rsidTr="0034189F">
        <w:trPr>
          <w:trHeight w:val="2480"/>
        </w:trPr>
        <w:tc>
          <w:tcPr>
            <w:cnfStyle w:val="001000000000" w:firstRow="0" w:lastRow="0" w:firstColumn="1" w:lastColumn="0" w:oddVBand="0" w:evenVBand="0" w:oddHBand="0" w:evenHBand="0" w:firstRowFirstColumn="0" w:firstRowLastColumn="0" w:lastRowFirstColumn="0" w:lastRowLastColumn="0"/>
            <w:tcW w:w="2263" w:type="dxa"/>
            <w:hideMark/>
          </w:tcPr>
          <w:p w14:paraId="351B41C6" w14:textId="77777777" w:rsidR="000A714F" w:rsidRPr="007B2397" w:rsidRDefault="000A714F" w:rsidP="00B7612D">
            <w:pPr>
              <w:spacing w:line="360" w:lineRule="auto"/>
              <w:rPr>
                <w:rFonts w:ascii="Arial" w:eastAsia="Times New Roman" w:hAnsi="Arial" w:cs="Arial"/>
                <w:color w:val="000000"/>
                <w:lang w:val="es-CR" w:eastAsia="en-GB"/>
              </w:rPr>
            </w:pPr>
            <w:r w:rsidRPr="007B2397">
              <w:rPr>
                <w:rFonts w:ascii="Arial" w:eastAsia="Times New Roman" w:hAnsi="Arial" w:cs="Arial"/>
                <w:color w:val="000000"/>
                <w:lang w:val="es-CR" w:eastAsia="en-GB"/>
              </w:rPr>
              <w:t>1.3 Diseño de arquitectura e infraestructura</w:t>
            </w:r>
          </w:p>
        </w:tc>
        <w:tc>
          <w:tcPr>
            <w:tcW w:w="2977" w:type="dxa"/>
            <w:hideMark/>
          </w:tcPr>
          <w:p w14:paraId="71B707B8" w14:textId="77777777" w:rsidR="000A714F" w:rsidRPr="007B2397" w:rsidRDefault="000A714F" w:rsidP="008E409F">
            <w:pPr>
              <w:pStyle w:val="ListParagraph"/>
              <w:numPr>
                <w:ilvl w:val="0"/>
                <w:numId w:val="34"/>
              </w:numPr>
              <w:spacing w:line="360" w:lineRule="auto"/>
              <w:ind w:left="318" w:hanging="284"/>
              <w:jc w:val="both"/>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Definir la estrategia para el manejo adecuado del código y los procesos para gestionar el lanzamiento de la aplicación a producción</w:t>
            </w:r>
          </w:p>
        </w:tc>
        <w:tc>
          <w:tcPr>
            <w:tcW w:w="1843" w:type="dxa"/>
            <w:noWrap/>
            <w:hideMark/>
          </w:tcPr>
          <w:p w14:paraId="15AFFFEE" w14:textId="77777777" w:rsidR="000A714F" w:rsidRPr="007B2397" w:rsidRDefault="000A714F" w:rsidP="00B761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Calidad</w:t>
            </w:r>
          </w:p>
        </w:tc>
        <w:tc>
          <w:tcPr>
            <w:tcW w:w="2268" w:type="dxa"/>
            <w:noWrap/>
            <w:hideMark/>
          </w:tcPr>
          <w:p w14:paraId="1BF9F819" w14:textId="77777777" w:rsidR="000A714F" w:rsidRPr="007B2397" w:rsidRDefault="000A714F" w:rsidP="00B761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Prevención</w:t>
            </w:r>
          </w:p>
        </w:tc>
        <w:tc>
          <w:tcPr>
            <w:tcW w:w="4252" w:type="dxa"/>
            <w:hideMark/>
          </w:tcPr>
          <w:p w14:paraId="5FAF981E" w14:textId="77777777" w:rsidR="000A714F" w:rsidRPr="007B2397" w:rsidRDefault="000A714F" w:rsidP="008E409F">
            <w:pPr>
              <w:pStyle w:val="ListParagraph"/>
              <w:numPr>
                <w:ilvl w:val="0"/>
                <w:numId w:val="35"/>
              </w:numPr>
              <w:spacing w:line="360" w:lineRule="auto"/>
              <w:ind w:left="177" w:hanging="141"/>
              <w:jc w:val="both"/>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 xml:space="preserve">Costos asociados al licenciamiento necesario para diseñar la arquitectura e infraestructura de la aplicación bajo estándares de desarrollo reconocidos y evitar </w:t>
            </w:r>
            <w:proofErr w:type="spellStart"/>
            <w:r w:rsidRPr="007B2397">
              <w:rPr>
                <w:rFonts w:cs="Arial"/>
                <w:color w:val="000000"/>
                <w:szCs w:val="22"/>
                <w:lang w:eastAsia="en-GB"/>
              </w:rPr>
              <w:t>sobretrabajos</w:t>
            </w:r>
            <w:proofErr w:type="spellEnd"/>
            <w:r w:rsidRPr="007B2397">
              <w:rPr>
                <w:rFonts w:cs="Arial"/>
                <w:color w:val="000000"/>
                <w:szCs w:val="22"/>
                <w:lang w:eastAsia="en-GB"/>
              </w:rPr>
              <w:t xml:space="preserve"> y/o mal rendimiento de la aplicación diseñada. </w:t>
            </w:r>
          </w:p>
        </w:tc>
      </w:tr>
      <w:tr w:rsidR="000A714F" w:rsidRPr="00FB7B7F" w14:paraId="2CEF9DF5" w14:textId="77777777" w:rsidTr="0034189F">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2263" w:type="dxa"/>
            <w:hideMark/>
          </w:tcPr>
          <w:p w14:paraId="336DC85D" w14:textId="77777777" w:rsidR="000A714F" w:rsidRPr="007B2397" w:rsidRDefault="000A714F" w:rsidP="00B7612D">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1.6 Prueba de concepto</w:t>
            </w:r>
          </w:p>
        </w:tc>
        <w:tc>
          <w:tcPr>
            <w:tcW w:w="2977" w:type="dxa"/>
            <w:hideMark/>
          </w:tcPr>
          <w:p w14:paraId="15AC5D3F" w14:textId="77777777" w:rsidR="000A714F" w:rsidRPr="007B2397" w:rsidRDefault="000A714F" w:rsidP="008E409F">
            <w:pPr>
              <w:pStyle w:val="ListParagraph"/>
              <w:numPr>
                <w:ilvl w:val="0"/>
                <w:numId w:val="34"/>
              </w:numPr>
              <w:spacing w:line="360" w:lineRule="auto"/>
              <w:ind w:left="318" w:hanging="284"/>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Llevar a cabo las pruebas de concepto con el fin de medir el desempeño del prototipo y obtener retroalimentación</w:t>
            </w:r>
          </w:p>
        </w:tc>
        <w:tc>
          <w:tcPr>
            <w:tcW w:w="1843" w:type="dxa"/>
            <w:noWrap/>
            <w:hideMark/>
          </w:tcPr>
          <w:p w14:paraId="1081FBFA"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Calidad</w:t>
            </w:r>
          </w:p>
        </w:tc>
        <w:tc>
          <w:tcPr>
            <w:tcW w:w="2268" w:type="dxa"/>
            <w:noWrap/>
            <w:hideMark/>
          </w:tcPr>
          <w:p w14:paraId="65AC613D" w14:textId="77777777" w:rsidR="000A714F" w:rsidRPr="007B2397" w:rsidRDefault="000A714F" w:rsidP="00B761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Evaluación</w:t>
            </w:r>
          </w:p>
        </w:tc>
        <w:tc>
          <w:tcPr>
            <w:tcW w:w="4252" w:type="dxa"/>
            <w:hideMark/>
          </w:tcPr>
          <w:p w14:paraId="211B3C93" w14:textId="2C89F5BA" w:rsidR="000A714F" w:rsidRPr="007B2397" w:rsidRDefault="000A714F" w:rsidP="008E409F">
            <w:pPr>
              <w:pStyle w:val="ListParagraph"/>
              <w:numPr>
                <w:ilvl w:val="0"/>
                <w:numId w:val="35"/>
              </w:numPr>
              <w:spacing w:line="360" w:lineRule="auto"/>
              <w:ind w:left="177" w:hanging="141"/>
              <w:jc w:val="both"/>
              <w:cnfStyle w:val="000000100000" w:firstRow="0" w:lastRow="0" w:firstColumn="0" w:lastColumn="0" w:oddVBand="0" w:evenVBand="0" w:oddHBand="1" w:evenHBand="0" w:firstRowFirstColumn="0" w:firstRowLastColumn="0" w:lastRowFirstColumn="0" w:lastRowLastColumn="0"/>
              <w:rPr>
                <w:rFonts w:cs="Arial"/>
                <w:color w:val="000000"/>
                <w:szCs w:val="22"/>
                <w:lang w:eastAsia="en-GB"/>
              </w:rPr>
            </w:pPr>
            <w:r w:rsidRPr="007B2397">
              <w:rPr>
                <w:rFonts w:cs="Arial"/>
                <w:color w:val="000000"/>
                <w:szCs w:val="22"/>
                <w:lang w:eastAsia="en-GB"/>
              </w:rPr>
              <w:t xml:space="preserve">Costos de infraestructura tecnológica y gestión de transporte para usuarios participantes en las pruebas para reducir fallas y potenciar la satisfacción </w:t>
            </w:r>
            <w:r w:rsidR="00B7612D" w:rsidRPr="007B2397">
              <w:rPr>
                <w:rFonts w:cs="Arial"/>
                <w:color w:val="000000"/>
                <w:szCs w:val="22"/>
                <w:lang w:eastAsia="en-GB"/>
              </w:rPr>
              <w:t>de la cliente una vez desarrollada</w:t>
            </w:r>
            <w:r w:rsidRPr="007B2397">
              <w:rPr>
                <w:rFonts w:cs="Arial"/>
                <w:color w:val="000000"/>
                <w:szCs w:val="22"/>
                <w:lang w:eastAsia="en-GB"/>
              </w:rPr>
              <w:t xml:space="preserve"> la aplicación en su totalidad. </w:t>
            </w:r>
          </w:p>
        </w:tc>
      </w:tr>
    </w:tbl>
    <w:p w14:paraId="11592E56" w14:textId="5C9368E3" w:rsidR="000A714F" w:rsidRPr="00BB5D1C" w:rsidRDefault="000A714F" w:rsidP="000A714F">
      <w:pPr>
        <w:spacing w:line="480" w:lineRule="auto"/>
        <w:rPr>
          <w:rFonts w:ascii="Arial" w:eastAsia="Arial" w:hAnsi="Arial" w:cs="Arial"/>
          <w:color w:val="000000"/>
          <w:lang w:val="es-ES" w:eastAsia="es-PA"/>
        </w:rPr>
      </w:pPr>
      <w:r w:rsidRPr="007B2397">
        <w:rPr>
          <w:rFonts w:ascii="Arial" w:eastAsia="Arial" w:hAnsi="Arial" w:cs="Arial"/>
          <w:i/>
          <w:iCs/>
          <w:color w:val="000000"/>
          <w:lang w:val="es-ES" w:eastAsia="es-PA"/>
        </w:rPr>
        <w:t xml:space="preserve">Nota. </w:t>
      </w:r>
      <w:r w:rsidRPr="00BB5D1C">
        <w:rPr>
          <w:rFonts w:ascii="Arial" w:eastAsia="Arial" w:hAnsi="Arial" w:cs="Arial"/>
          <w:color w:val="000000"/>
          <w:lang w:val="es-ES" w:eastAsia="es-PA"/>
        </w:rPr>
        <w:t>Elaboración propia</w:t>
      </w:r>
    </w:p>
    <w:p w14:paraId="0E6F0F4B" w14:textId="77777777" w:rsidR="000A714F" w:rsidRPr="007B2397" w:rsidRDefault="000A714F" w:rsidP="00197FEB">
      <w:pPr>
        <w:spacing w:line="480" w:lineRule="auto"/>
        <w:rPr>
          <w:rFonts w:ascii="Arial" w:hAnsi="Arial" w:cs="Arial"/>
          <w:b/>
          <w:bCs/>
          <w:lang w:val="es-ES" w:eastAsia="es-ES"/>
        </w:rPr>
        <w:sectPr w:rsidR="000A714F" w:rsidRPr="007B2397" w:rsidSect="00E36068">
          <w:pgSz w:w="16838" w:h="11906" w:orient="landscape"/>
          <w:pgMar w:top="1985" w:right="1418" w:bottom="1701" w:left="1985" w:header="720" w:footer="720" w:gutter="0"/>
          <w:cols w:space="720"/>
          <w:docGrid w:linePitch="360"/>
        </w:sectPr>
      </w:pPr>
    </w:p>
    <w:p w14:paraId="6A2ED2DD" w14:textId="625875A7" w:rsidR="00760419" w:rsidRDefault="00760419" w:rsidP="003E3AC4">
      <w:pPr>
        <w:spacing w:after="0" w:line="480" w:lineRule="auto"/>
        <w:rPr>
          <w:rFonts w:ascii="Arial" w:hAnsi="Arial" w:cs="Arial"/>
          <w:b/>
          <w:bCs/>
          <w:lang w:val="es-ES" w:eastAsia="es-ES"/>
        </w:rPr>
      </w:pPr>
      <w:r>
        <w:rPr>
          <w:rFonts w:ascii="Arial" w:hAnsi="Arial" w:cs="Arial"/>
          <w:b/>
          <w:bCs/>
          <w:lang w:val="es-ES" w:eastAsia="es-ES"/>
        </w:rPr>
        <w:lastRenderedPageBreak/>
        <w:t>4.6.2</w:t>
      </w:r>
      <w:r>
        <w:rPr>
          <w:rFonts w:ascii="Arial" w:hAnsi="Arial" w:cs="Arial"/>
          <w:b/>
          <w:bCs/>
          <w:lang w:val="es-ES" w:eastAsia="es-ES"/>
        </w:rPr>
        <w:tab/>
        <w:t>Procesos de Ejecución de la Gestión de la Calidad</w:t>
      </w:r>
    </w:p>
    <w:p w14:paraId="4357E854" w14:textId="6CEE10BC" w:rsidR="00197FEB" w:rsidRPr="007B2397" w:rsidRDefault="00197FEB" w:rsidP="003E3AC4">
      <w:pPr>
        <w:spacing w:after="0" w:line="480" w:lineRule="auto"/>
        <w:rPr>
          <w:rFonts w:ascii="Arial" w:hAnsi="Arial" w:cs="Arial"/>
          <w:b/>
          <w:bCs/>
          <w:lang w:val="es-ES" w:eastAsia="es-ES"/>
        </w:rPr>
      </w:pPr>
      <w:r w:rsidRPr="007B2397">
        <w:rPr>
          <w:rFonts w:ascii="Arial" w:hAnsi="Arial" w:cs="Arial"/>
          <w:b/>
          <w:bCs/>
          <w:lang w:val="es-ES" w:eastAsia="es-ES"/>
        </w:rPr>
        <w:t>4.6.2</w:t>
      </w:r>
      <w:r w:rsidR="00760419">
        <w:rPr>
          <w:rFonts w:ascii="Arial" w:hAnsi="Arial" w:cs="Arial"/>
          <w:b/>
          <w:bCs/>
          <w:lang w:val="es-ES" w:eastAsia="es-ES"/>
        </w:rPr>
        <w:t>.1</w:t>
      </w:r>
      <w:r w:rsidRPr="007B2397">
        <w:rPr>
          <w:rFonts w:ascii="Arial" w:hAnsi="Arial" w:cs="Arial"/>
          <w:b/>
          <w:bCs/>
          <w:lang w:val="es-ES" w:eastAsia="es-ES"/>
        </w:rPr>
        <w:tab/>
        <w:t>Gestionar la Calidad</w:t>
      </w:r>
    </w:p>
    <w:p w14:paraId="4999B0C8" w14:textId="77777777" w:rsidR="004E1C44" w:rsidRPr="004E1C44" w:rsidRDefault="00AF138B" w:rsidP="004E1C44">
      <w:pPr>
        <w:spacing w:after="0" w:line="480" w:lineRule="auto"/>
        <w:ind w:firstLine="720"/>
        <w:rPr>
          <w:rFonts w:ascii="Arial" w:hAnsi="Arial" w:cs="Arial"/>
          <w:lang w:val="es-CR"/>
        </w:rPr>
      </w:pPr>
      <w:r w:rsidRPr="007B2397">
        <w:rPr>
          <w:rFonts w:ascii="Arial" w:hAnsi="Arial" w:cs="Arial"/>
          <w:lang w:val="es-CR"/>
        </w:rPr>
        <w:t xml:space="preserve">Es “el proceso de traducir la gestión de la calidad en actividades de calidad </w:t>
      </w:r>
      <w:r w:rsidRPr="004E1C44">
        <w:rPr>
          <w:rFonts w:ascii="Arial" w:hAnsi="Arial" w:cs="Arial"/>
          <w:lang w:val="es-CR"/>
        </w:rPr>
        <w:t xml:space="preserve">ejecutables que incorporan las políticas de calidad de la organización al proyecto” (PMI, 2017, p.271). </w:t>
      </w:r>
    </w:p>
    <w:p w14:paraId="38D154E6" w14:textId="3D7F8739" w:rsidR="00AF138B" w:rsidRDefault="00BE0F14" w:rsidP="00AF138B">
      <w:pPr>
        <w:spacing w:line="480" w:lineRule="auto"/>
        <w:ind w:firstLine="720"/>
        <w:rPr>
          <w:rFonts w:ascii="Arial" w:hAnsi="Arial" w:cs="Arial"/>
          <w:lang w:val="es-CR"/>
        </w:rPr>
      </w:pPr>
      <w:r w:rsidRPr="004E1C44">
        <w:rPr>
          <w:rFonts w:ascii="Arial" w:hAnsi="Arial" w:cs="Arial"/>
          <w:lang w:val="es-CR"/>
        </w:rPr>
        <w:t>Para gestionar la calidad de este proyecto,</w:t>
      </w:r>
      <w:r w:rsidR="001808C3" w:rsidRPr="004E1C44">
        <w:rPr>
          <w:rFonts w:ascii="Arial" w:hAnsi="Arial" w:cs="Arial"/>
          <w:lang w:val="es-CR"/>
        </w:rPr>
        <w:t xml:space="preserve"> se considera una lista de revisión basada en los requerimientos del proyecto y las acciones definidas en los costos de la calidad y no calidad identificad</w:t>
      </w:r>
      <w:r w:rsidR="00A07E57" w:rsidRPr="004E1C44">
        <w:rPr>
          <w:rFonts w:ascii="Arial" w:hAnsi="Arial" w:cs="Arial"/>
          <w:lang w:val="es-CR"/>
        </w:rPr>
        <w:t>o</w:t>
      </w:r>
      <w:r w:rsidR="001808C3" w:rsidRPr="004E1C44">
        <w:rPr>
          <w:rFonts w:ascii="Arial" w:hAnsi="Arial" w:cs="Arial"/>
          <w:lang w:val="es-CR"/>
        </w:rPr>
        <w:t>s en la tabla 1</w:t>
      </w:r>
      <w:r w:rsidR="00590FEB">
        <w:rPr>
          <w:rFonts w:ascii="Arial" w:hAnsi="Arial" w:cs="Arial"/>
          <w:lang w:val="es-CR"/>
        </w:rPr>
        <w:t>2</w:t>
      </w:r>
      <w:r w:rsidR="001808C3" w:rsidRPr="004E1C44">
        <w:rPr>
          <w:rFonts w:ascii="Arial" w:hAnsi="Arial" w:cs="Arial"/>
          <w:lang w:val="es-CR"/>
        </w:rPr>
        <w:t>.</w:t>
      </w:r>
      <w:r w:rsidRPr="004E1C44">
        <w:rPr>
          <w:rFonts w:ascii="Arial" w:hAnsi="Arial" w:cs="Arial"/>
          <w:lang w:val="es-CR"/>
        </w:rPr>
        <w:t xml:space="preserve"> </w:t>
      </w:r>
      <w:r w:rsidR="00F95D86" w:rsidRPr="004E1C44">
        <w:rPr>
          <w:rFonts w:ascii="Arial" w:hAnsi="Arial" w:cs="Arial"/>
          <w:lang w:val="es-CR"/>
        </w:rPr>
        <w:t>Se</w:t>
      </w:r>
      <w:r w:rsidRPr="004E1C44">
        <w:rPr>
          <w:rFonts w:ascii="Arial" w:hAnsi="Arial" w:cs="Arial"/>
          <w:lang w:val="es-CR"/>
        </w:rPr>
        <w:t xml:space="preserve"> llevará a cabo </w:t>
      </w:r>
      <w:r w:rsidR="00BD4CFA" w:rsidRPr="004E1C44">
        <w:rPr>
          <w:rFonts w:ascii="Arial" w:hAnsi="Arial" w:cs="Arial"/>
          <w:lang w:val="es-CR"/>
        </w:rPr>
        <w:t>una reunión</w:t>
      </w:r>
      <w:r w:rsidR="00F95D86" w:rsidRPr="004E1C44">
        <w:rPr>
          <w:rFonts w:ascii="Arial" w:hAnsi="Arial" w:cs="Arial"/>
          <w:lang w:val="es-CR"/>
        </w:rPr>
        <w:t xml:space="preserve"> </w:t>
      </w:r>
      <w:r w:rsidR="001C3316">
        <w:rPr>
          <w:rFonts w:ascii="Arial" w:hAnsi="Arial" w:cs="Arial"/>
          <w:lang w:val="es-CR"/>
        </w:rPr>
        <w:t>semanal que</w:t>
      </w:r>
      <w:r w:rsidRPr="004E1C44">
        <w:rPr>
          <w:rFonts w:ascii="Arial" w:hAnsi="Arial" w:cs="Arial"/>
          <w:lang w:val="es-CR"/>
        </w:rPr>
        <w:t xml:space="preserve"> involucrará al equipo de desarrollo y al director del proyecto</w:t>
      </w:r>
      <w:r w:rsidR="00BD4CFA" w:rsidRPr="004E1C44">
        <w:rPr>
          <w:rFonts w:ascii="Arial" w:hAnsi="Arial" w:cs="Arial"/>
          <w:lang w:val="es-CR"/>
        </w:rPr>
        <w:t>, con el fin de evaluar los resultados</w:t>
      </w:r>
      <w:r w:rsidR="00E076FC" w:rsidRPr="004E1C44">
        <w:rPr>
          <w:rFonts w:ascii="Arial" w:hAnsi="Arial" w:cs="Arial"/>
          <w:lang w:val="es-CR"/>
        </w:rPr>
        <w:t xml:space="preserve"> de la revisión</w:t>
      </w:r>
      <w:r w:rsidR="00BD4CFA" w:rsidRPr="004E1C44">
        <w:rPr>
          <w:rFonts w:ascii="Arial" w:hAnsi="Arial" w:cs="Arial"/>
          <w:lang w:val="es-CR"/>
        </w:rPr>
        <w:t>, recopilar lecciones aprendidas y actualizar los requerimientos</w:t>
      </w:r>
      <w:r w:rsidR="001808C3" w:rsidRPr="004E1C44">
        <w:rPr>
          <w:rFonts w:ascii="Arial" w:hAnsi="Arial" w:cs="Arial"/>
          <w:lang w:val="es-CR"/>
        </w:rPr>
        <w:t xml:space="preserve"> </w:t>
      </w:r>
      <w:r w:rsidR="00F95D86" w:rsidRPr="004E1C44">
        <w:rPr>
          <w:rFonts w:ascii="Arial" w:hAnsi="Arial" w:cs="Arial"/>
          <w:lang w:val="es-CR"/>
        </w:rPr>
        <w:t>según se determine desde etapas tempranas del desarrollo, lo cual disminuye los fallos en términos de los costos de la no calidad a lo largo del ciclo de vida del proyecto.</w:t>
      </w:r>
      <w:r w:rsidR="00E076FC" w:rsidRPr="004E1C44">
        <w:rPr>
          <w:rFonts w:ascii="Arial" w:hAnsi="Arial" w:cs="Arial"/>
          <w:lang w:val="es-CR"/>
        </w:rPr>
        <w:t xml:space="preserve"> </w:t>
      </w:r>
      <w:r w:rsidR="00A07E57" w:rsidRPr="004E1C44">
        <w:rPr>
          <w:rFonts w:ascii="Arial" w:hAnsi="Arial" w:cs="Arial"/>
          <w:lang w:val="es-CR"/>
        </w:rPr>
        <w:t>Además, e</w:t>
      </w:r>
      <w:r w:rsidR="00E076FC" w:rsidRPr="004E1C44">
        <w:rPr>
          <w:rFonts w:ascii="Arial" w:hAnsi="Arial" w:cs="Arial"/>
          <w:lang w:val="es-CR"/>
        </w:rPr>
        <w:t>l director del proyecto realizará una reunión semanal con el equipo de desarrollo para conocer el progreso del proyecto</w:t>
      </w:r>
      <w:r w:rsidR="00C60059" w:rsidRPr="004E1C44">
        <w:rPr>
          <w:rFonts w:ascii="Arial" w:hAnsi="Arial" w:cs="Arial"/>
          <w:lang w:val="es-CR"/>
        </w:rPr>
        <w:t xml:space="preserve">, </w:t>
      </w:r>
      <w:r w:rsidR="00E076FC" w:rsidRPr="004E1C44">
        <w:rPr>
          <w:rFonts w:ascii="Arial" w:hAnsi="Arial" w:cs="Arial"/>
          <w:lang w:val="es-CR"/>
        </w:rPr>
        <w:t>remover los impedimentos que el equipo pueda encontrar para cumplir con los entregables en conformidad con los criterios de calidad</w:t>
      </w:r>
      <w:r w:rsidR="00C60059" w:rsidRPr="004E1C44">
        <w:rPr>
          <w:rFonts w:ascii="Arial" w:hAnsi="Arial" w:cs="Arial"/>
          <w:lang w:val="es-CR"/>
        </w:rPr>
        <w:t xml:space="preserve"> y actualizar la lista de revisión.</w:t>
      </w:r>
    </w:p>
    <w:p w14:paraId="4B832CD6" w14:textId="7BC22AF3" w:rsidR="00760419" w:rsidRPr="00760419" w:rsidRDefault="00760419" w:rsidP="00760419">
      <w:pPr>
        <w:spacing w:line="480" w:lineRule="auto"/>
        <w:rPr>
          <w:rFonts w:ascii="Arial" w:hAnsi="Arial" w:cs="Arial"/>
          <w:b/>
          <w:bCs/>
          <w:lang w:val="es-CR"/>
        </w:rPr>
      </w:pPr>
      <w:r w:rsidRPr="00760419">
        <w:rPr>
          <w:rFonts w:ascii="Arial" w:hAnsi="Arial" w:cs="Arial"/>
          <w:b/>
          <w:bCs/>
          <w:lang w:val="es-CR"/>
        </w:rPr>
        <w:t>4.6.3</w:t>
      </w:r>
      <w:r w:rsidRPr="00760419">
        <w:rPr>
          <w:rFonts w:ascii="Arial" w:hAnsi="Arial" w:cs="Arial"/>
          <w:b/>
          <w:bCs/>
          <w:lang w:val="es-CR"/>
        </w:rPr>
        <w:tab/>
        <w:t>Procesos de Monitoreo y Control de la Gestión de la Calidad</w:t>
      </w:r>
    </w:p>
    <w:p w14:paraId="1BFA7A25" w14:textId="2A0EE5E2" w:rsidR="00197FEB" w:rsidRPr="007B2397" w:rsidRDefault="00197FEB" w:rsidP="003E3AC4">
      <w:pPr>
        <w:spacing w:after="0" w:line="480" w:lineRule="auto"/>
        <w:rPr>
          <w:rFonts w:ascii="Arial" w:hAnsi="Arial" w:cs="Arial"/>
          <w:b/>
          <w:bCs/>
          <w:lang w:val="es-ES" w:eastAsia="es-ES"/>
        </w:rPr>
      </w:pPr>
      <w:r w:rsidRPr="007B2397">
        <w:rPr>
          <w:rFonts w:ascii="Arial" w:hAnsi="Arial" w:cs="Arial"/>
          <w:b/>
          <w:bCs/>
          <w:lang w:val="es-ES" w:eastAsia="es-ES"/>
        </w:rPr>
        <w:t>4.6.3</w:t>
      </w:r>
      <w:r w:rsidR="00760419">
        <w:rPr>
          <w:rFonts w:ascii="Arial" w:hAnsi="Arial" w:cs="Arial"/>
          <w:b/>
          <w:bCs/>
          <w:lang w:val="es-ES" w:eastAsia="es-ES"/>
        </w:rPr>
        <w:t>.1</w:t>
      </w:r>
      <w:r w:rsidRPr="007B2397">
        <w:rPr>
          <w:rFonts w:ascii="Arial" w:hAnsi="Arial" w:cs="Arial"/>
          <w:b/>
          <w:bCs/>
          <w:lang w:val="es-ES" w:eastAsia="es-ES"/>
        </w:rPr>
        <w:tab/>
        <w:t>Controlar la Calidad</w:t>
      </w:r>
    </w:p>
    <w:p w14:paraId="1FBD584F" w14:textId="016CDBCC" w:rsidR="001E1EC4" w:rsidRPr="007B2397" w:rsidRDefault="00AF138B" w:rsidP="001E1EC4">
      <w:pPr>
        <w:spacing w:line="480" w:lineRule="auto"/>
        <w:ind w:firstLine="720"/>
        <w:rPr>
          <w:rFonts w:ascii="Arial" w:hAnsi="Arial" w:cs="Arial"/>
          <w:lang w:val="es-CR"/>
        </w:rPr>
      </w:pPr>
      <w:r w:rsidRPr="007B2397">
        <w:rPr>
          <w:rFonts w:ascii="Arial" w:hAnsi="Arial" w:cs="Arial"/>
          <w:lang w:val="es-CR"/>
        </w:rPr>
        <w:t>Según la guía del PMBOK</w:t>
      </w:r>
      <w:r w:rsidRPr="007B2397">
        <w:rPr>
          <w:rFonts w:ascii="Arial" w:eastAsia="Arial" w:hAnsi="Arial" w:cs="Arial"/>
          <w:color w:val="000000"/>
          <w:lang w:val="es-ES" w:eastAsia="es-PA"/>
        </w:rPr>
        <w:t xml:space="preserve">® (2017, p.271), </w:t>
      </w:r>
      <w:r w:rsidR="001E1EC4" w:rsidRPr="007B2397">
        <w:rPr>
          <w:rFonts w:ascii="Arial" w:eastAsia="Arial" w:hAnsi="Arial" w:cs="Arial"/>
          <w:color w:val="000000"/>
          <w:lang w:val="es-ES" w:eastAsia="es-PA"/>
        </w:rPr>
        <w:t>“</w:t>
      </w:r>
      <w:r w:rsidRPr="007B2397">
        <w:rPr>
          <w:rFonts w:ascii="Arial" w:eastAsia="Arial" w:hAnsi="Arial" w:cs="Arial"/>
          <w:color w:val="000000"/>
          <w:lang w:val="es-ES" w:eastAsia="es-PA"/>
        </w:rPr>
        <w:t>es el proceso de monitorear y registrar los resultados de ejecutar las actividades de gestión de calidad para evaluar desempeño y asegurar que las salidas del proyecto estén completas, correctas y cumplan las expectativas del cliente” (PMI, 2017, p.271).</w:t>
      </w:r>
      <w:r w:rsidR="003867D8" w:rsidRPr="007B2397">
        <w:rPr>
          <w:rFonts w:ascii="Arial" w:eastAsia="Arial" w:hAnsi="Arial" w:cs="Arial"/>
          <w:color w:val="000000"/>
          <w:lang w:val="es-ES" w:eastAsia="es-PA"/>
        </w:rPr>
        <w:t xml:space="preserve"> Para controlar la calidad de este proyecto, el equipo realizará una fase de pruebas/evaluación del producto para obtener información de la calidad del producto en concordancia con los requerimientos establecidos.</w:t>
      </w:r>
    </w:p>
    <w:p w14:paraId="38BE671A" w14:textId="1094D002" w:rsidR="00B050D9" w:rsidRPr="007B2397" w:rsidRDefault="00B050D9" w:rsidP="00DE78B2">
      <w:pPr>
        <w:pStyle w:val="Heading3"/>
        <w:spacing w:line="480" w:lineRule="auto"/>
        <w:rPr>
          <w:szCs w:val="22"/>
        </w:rPr>
      </w:pPr>
      <w:bookmarkStart w:id="250" w:name="_Toc164875995"/>
      <w:r w:rsidRPr="007B2397">
        <w:rPr>
          <w:szCs w:val="22"/>
        </w:rPr>
        <w:lastRenderedPageBreak/>
        <w:t>4.7</w:t>
      </w:r>
      <w:r w:rsidRPr="007B2397">
        <w:rPr>
          <w:szCs w:val="22"/>
        </w:rPr>
        <w:tab/>
        <w:t>Plan de Gestión de los Recursos</w:t>
      </w:r>
      <w:bookmarkEnd w:id="250"/>
    </w:p>
    <w:p w14:paraId="59267BCB" w14:textId="36308616" w:rsidR="003E3AC4" w:rsidRDefault="00783283" w:rsidP="001808C3">
      <w:pPr>
        <w:spacing w:line="480" w:lineRule="auto"/>
        <w:ind w:firstLine="720"/>
        <w:rPr>
          <w:rFonts w:ascii="Arial" w:eastAsia="Aptos" w:hAnsi="Arial" w:cs="Arial"/>
          <w:lang w:val="es-CR"/>
        </w:rPr>
      </w:pPr>
      <w:r w:rsidRPr="007B2397">
        <w:rPr>
          <w:rFonts w:ascii="Arial" w:hAnsi="Arial" w:cs="Arial"/>
          <w:lang w:val="es-CR"/>
        </w:rPr>
        <w:t>Según la guía del PMBOK</w:t>
      </w:r>
      <w:r w:rsidRPr="007B2397">
        <w:rPr>
          <w:rFonts w:ascii="Arial" w:eastAsia="Aptos" w:hAnsi="Arial" w:cs="Arial"/>
          <w:lang w:val="es-CR"/>
        </w:rPr>
        <w:t xml:space="preserve">® (2017), </w:t>
      </w:r>
      <w:r w:rsidR="00504A63" w:rsidRPr="007B2397">
        <w:rPr>
          <w:rFonts w:ascii="Arial" w:eastAsia="Aptos" w:hAnsi="Arial" w:cs="Arial"/>
          <w:lang w:val="es-CR"/>
        </w:rPr>
        <w:t>“</w:t>
      </w:r>
      <w:r w:rsidRPr="007B2397">
        <w:rPr>
          <w:rFonts w:ascii="Arial" w:eastAsia="Aptos" w:hAnsi="Arial" w:cs="Arial"/>
          <w:lang w:val="es-CR"/>
        </w:rPr>
        <w:t>incluye los procesos de identificar, adquirir y gestionar los recursos necesarios para el cumplimiento exitoso del proyecto</w:t>
      </w:r>
      <w:r w:rsidR="00504A63" w:rsidRPr="007B2397">
        <w:rPr>
          <w:rFonts w:ascii="Arial" w:eastAsia="Aptos" w:hAnsi="Arial" w:cs="Arial"/>
          <w:lang w:val="es-CR"/>
        </w:rPr>
        <w:t>”</w:t>
      </w:r>
      <w:r w:rsidR="00FA477C" w:rsidRPr="007B2397">
        <w:rPr>
          <w:rFonts w:ascii="Arial" w:eastAsia="Arial" w:hAnsi="Arial" w:cs="Arial"/>
          <w:color w:val="000000"/>
          <w:lang w:val="es-ES" w:eastAsia="es-PA"/>
        </w:rPr>
        <w:t xml:space="preserve"> (PMI, 2017, p.</w:t>
      </w:r>
      <w:r w:rsidR="00053954" w:rsidRPr="007B2397">
        <w:rPr>
          <w:rFonts w:ascii="Arial" w:eastAsia="Arial" w:hAnsi="Arial" w:cs="Arial"/>
          <w:color w:val="000000"/>
          <w:lang w:val="es-ES" w:eastAsia="es-PA"/>
        </w:rPr>
        <w:t>307</w:t>
      </w:r>
      <w:r w:rsidR="00FA477C" w:rsidRPr="007B2397">
        <w:rPr>
          <w:rFonts w:ascii="Arial" w:eastAsia="Arial" w:hAnsi="Arial" w:cs="Arial"/>
          <w:color w:val="000000"/>
          <w:lang w:val="es-ES" w:eastAsia="es-PA"/>
        </w:rPr>
        <w:t xml:space="preserve">). </w:t>
      </w:r>
      <w:r w:rsidRPr="007B2397">
        <w:rPr>
          <w:rFonts w:ascii="Arial" w:eastAsia="Aptos" w:hAnsi="Arial" w:cs="Arial"/>
          <w:lang w:val="es-CR"/>
        </w:rPr>
        <w:t>A continuación, se desarrollan los procesos de la gestión de recursos.</w:t>
      </w:r>
    </w:p>
    <w:p w14:paraId="295F4EF6" w14:textId="6A2FC0EC" w:rsidR="001A1D30" w:rsidRPr="001A1D30" w:rsidRDefault="001A1D30" w:rsidP="001A1D30">
      <w:pPr>
        <w:spacing w:line="480" w:lineRule="auto"/>
        <w:rPr>
          <w:rFonts w:ascii="Arial" w:eastAsia="Aptos" w:hAnsi="Arial" w:cs="Arial"/>
          <w:b/>
          <w:bCs/>
          <w:lang w:val="es-CR"/>
        </w:rPr>
      </w:pPr>
      <w:r w:rsidRPr="001A1D30">
        <w:rPr>
          <w:rFonts w:ascii="Arial" w:eastAsia="Aptos" w:hAnsi="Arial" w:cs="Arial"/>
          <w:b/>
          <w:bCs/>
          <w:lang w:val="es-CR"/>
        </w:rPr>
        <w:t>4.7.1</w:t>
      </w:r>
      <w:r w:rsidRPr="001A1D30">
        <w:rPr>
          <w:rFonts w:ascii="Arial" w:eastAsia="Aptos" w:hAnsi="Arial" w:cs="Arial"/>
          <w:b/>
          <w:bCs/>
          <w:lang w:val="es-CR"/>
        </w:rPr>
        <w:tab/>
        <w:t>Procesos de Planificación de la Gestión de los Recursos</w:t>
      </w:r>
    </w:p>
    <w:p w14:paraId="514BD37E" w14:textId="07E887B8" w:rsidR="00783283" w:rsidRPr="007B2397" w:rsidRDefault="00783283" w:rsidP="006D1527">
      <w:pPr>
        <w:spacing w:after="0" w:line="480" w:lineRule="auto"/>
        <w:rPr>
          <w:rFonts w:ascii="Arial" w:hAnsi="Arial" w:cs="Arial"/>
          <w:b/>
          <w:bCs/>
          <w:lang w:val="es-ES" w:eastAsia="es-ES"/>
        </w:rPr>
      </w:pPr>
      <w:r w:rsidRPr="007B2397">
        <w:rPr>
          <w:rFonts w:ascii="Arial" w:hAnsi="Arial" w:cs="Arial"/>
          <w:b/>
          <w:bCs/>
          <w:lang w:val="es-ES" w:eastAsia="es-ES"/>
        </w:rPr>
        <w:t>4.7.1</w:t>
      </w:r>
      <w:r w:rsidR="001A1D30">
        <w:rPr>
          <w:rFonts w:ascii="Arial" w:hAnsi="Arial" w:cs="Arial"/>
          <w:b/>
          <w:bCs/>
          <w:lang w:val="es-ES" w:eastAsia="es-ES"/>
        </w:rPr>
        <w:t>.1</w:t>
      </w:r>
      <w:r w:rsidRPr="007B2397">
        <w:rPr>
          <w:rFonts w:ascii="Arial" w:hAnsi="Arial" w:cs="Arial"/>
          <w:b/>
          <w:bCs/>
          <w:lang w:val="es-ES" w:eastAsia="es-ES"/>
        </w:rPr>
        <w:tab/>
        <w:t>Planificar la gestión de los recursos</w:t>
      </w:r>
    </w:p>
    <w:p w14:paraId="17439DEF" w14:textId="78D69688" w:rsidR="004463B0" w:rsidRPr="007B2397" w:rsidRDefault="004463B0" w:rsidP="004463B0">
      <w:pPr>
        <w:spacing w:line="480" w:lineRule="auto"/>
        <w:ind w:firstLine="720"/>
        <w:rPr>
          <w:rFonts w:ascii="Arial" w:eastAsia="Aptos" w:hAnsi="Arial" w:cs="Arial"/>
          <w:lang w:val="es-CR"/>
        </w:rPr>
      </w:pPr>
      <w:r w:rsidRPr="007B2397">
        <w:rPr>
          <w:rFonts w:ascii="Arial" w:hAnsi="Arial" w:cs="Arial"/>
          <w:lang w:val="es-CR"/>
        </w:rPr>
        <w:t xml:space="preserve">Es “el proceso de definir como estimar, adquirir, gestionar y utilizar los recursos físicos y de equipo” (PMI, 2017, p. 307). </w:t>
      </w:r>
      <w:r w:rsidR="0056790E" w:rsidRPr="007B2397">
        <w:rPr>
          <w:rFonts w:ascii="Arial" w:eastAsia="Aptos" w:hAnsi="Arial" w:cs="Arial"/>
          <w:lang w:val="es-CR"/>
        </w:rPr>
        <w:t>A continuación,</w:t>
      </w:r>
      <w:r w:rsidRPr="007B2397">
        <w:rPr>
          <w:rFonts w:ascii="Arial" w:eastAsia="Aptos" w:hAnsi="Arial" w:cs="Arial"/>
          <w:lang w:val="es-CR"/>
        </w:rPr>
        <w:t xml:space="preserve"> se pr</w:t>
      </w:r>
      <w:r w:rsidR="0056790E" w:rsidRPr="007B2397">
        <w:rPr>
          <w:rFonts w:ascii="Arial" w:eastAsia="Aptos" w:hAnsi="Arial" w:cs="Arial"/>
          <w:lang w:val="es-CR"/>
        </w:rPr>
        <w:t>esenta</w:t>
      </w:r>
      <w:r w:rsidRPr="007B2397">
        <w:rPr>
          <w:rFonts w:ascii="Arial" w:eastAsia="Aptos" w:hAnsi="Arial" w:cs="Arial"/>
          <w:lang w:val="es-CR"/>
        </w:rPr>
        <w:t xml:space="preserve"> la Matriz RACI</w:t>
      </w:r>
      <w:r w:rsidR="009E63C0" w:rsidRPr="007B2397">
        <w:rPr>
          <w:rFonts w:ascii="Arial" w:eastAsia="Aptos" w:hAnsi="Arial" w:cs="Arial"/>
          <w:lang w:val="es-CR"/>
        </w:rPr>
        <w:t xml:space="preserve"> donde:</w:t>
      </w:r>
    </w:p>
    <w:tbl>
      <w:tblPr>
        <w:tblW w:w="4248" w:type="dxa"/>
        <w:tblInd w:w="650" w:type="dxa"/>
        <w:tblCellMar>
          <w:left w:w="70" w:type="dxa"/>
          <w:right w:w="70" w:type="dxa"/>
        </w:tblCellMar>
        <w:tblLook w:val="04A0" w:firstRow="1" w:lastRow="0" w:firstColumn="1" w:lastColumn="0" w:noHBand="0" w:noVBand="1"/>
      </w:tblPr>
      <w:tblGrid>
        <w:gridCol w:w="4248"/>
      </w:tblGrid>
      <w:tr w:rsidR="0056790E" w:rsidRPr="00FB7B7F" w14:paraId="6F06832D" w14:textId="77777777" w:rsidTr="003E3AC4">
        <w:trPr>
          <w:trHeight w:val="177"/>
        </w:trPr>
        <w:tc>
          <w:tcPr>
            <w:tcW w:w="4248" w:type="dxa"/>
            <w:shd w:val="clear" w:color="auto" w:fill="auto"/>
            <w:noWrap/>
            <w:vAlign w:val="bottom"/>
            <w:hideMark/>
          </w:tcPr>
          <w:p w14:paraId="7F65C5E2" w14:textId="566CB68B" w:rsidR="0056790E" w:rsidRPr="007B2397" w:rsidRDefault="0056790E" w:rsidP="003E3AC4">
            <w:pPr>
              <w:spacing w:after="0" w:line="480" w:lineRule="auto"/>
              <w:rPr>
                <w:rFonts w:ascii="Arial" w:eastAsia="Times New Roman" w:hAnsi="Arial" w:cs="Arial"/>
                <w:color w:val="000000" w:themeColor="text1"/>
                <w:lang w:val="es-CR" w:eastAsia="es-PA"/>
              </w:rPr>
            </w:pPr>
            <w:r w:rsidRPr="007B2397">
              <w:rPr>
                <w:rFonts w:ascii="Arial" w:eastAsia="Times New Roman" w:hAnsi="Arial" w:cs="Arial"/>
                <w:color w:val="000000" w:themeColor="text1"/>
                <w:lang w:val="es-CR" w:eastAsia="es-PA"/>
              </w:rPr>
              <w:t>R= Responsable de la tarea</w:t>
            </w:r>
          </w:p>
          <w:p w14:paraId="5DDDAF44" w14:textId="6F03C9E8" w:rsidR="0056790E" w:rsidRPr="007B2397" w:rsidRDefault="0056790E" w:rsidP="003E3AC4">
            <w:pPr>
              <w:spacing w:after="0" w:line="480" w:lineRule="auto"/>
              <w:rPr>
                <w:rFonts w:ascii="Arial" w:eastAsia="Times New Roman" w:hAnsi="Arial" w:cs="Arial"/>
                <w:color w:val="000000" w:themeColor="text1"/>
                <w:lang w:val="es-CR" w:eastAsia="es-PA"/>
              </w:rPr>
            </w:pPr>
            <w:r w:rsidRPr="007B2397">
              <w:rPr>
                <w:rFonts w:ascii="Arial" w:eastAsia="Times New Roman" w:hAnsi="Arial" w:cs="Arial"/>
                <w:color w:val="000000" w:themeColor="text1"/>
                <w:lang w:val="es-CR" w:eastAsia="es-PA"/>
              </w:rPr>
              <w:t xml:space="preserve">A= Aprobador o supervisor </w:t>
            </w:r>
          </w:p>
        </w:tc>
      </w:tr>
      <w:tr w:rsidR="0056790E" w:rsidRPr="00FB7B7F" w14:paraId="5573DA28" w14:textId="77777777" w:rsidTr="003E3AC4">
        <w:trPr>
          <w:trHeight w:val="116"/>
        </w:trPr>
        <w:tc>
          <w:tcPr>
            <w:tcW w:w="4248" w:type="dxa"/>
            <w:shd w:val="clear" w:color="auto" w:fill="auto"/>
            <w:noWrap/>
            <w:vAlign w:val="bottom"/>
            <w:hideMark/>
          </w:tcPr>
          <w:p w14:paraId="67E3407E" w14:textId="77777777" w:rsidR="0056790E" w:rsidRPr="007B2397" w:rsidRDefault="0056790E" w:rsidP="003E3AC4">
            <w:pPr>
              <w:spacing w:after="0" w:line="480" w:lineRule="auto"/>
              <w:rPr>
                <w:rFonts w:ascii="Arial" w:eastAsia="Times New Roman" w:hAnsi="Arial" w:cs="Arial"/>
                <w:color w:val="000000" w:themeColor="text1"/>
                <w:lang w:val="es-CR" w:eastAsia="es-PA"/>
              </w:rPr>
            </w:pPr>
            <w:r w:rsidRPr="007B2397">
              <w:rPr>
                <w:rFonts w:ascii="Arial" w:eastAsia="Times New Roman" w:hAnsi="Arial" w:cs="Arial"/>
                <w:color w:val="000000" w:themeColor="text1"/>
                <w:lang w:val="es-CR" w:eastAsia="es-PA"/>
              </w:rPr>
              <w:t>C= Consultado para realizar la tarea</w:t>
            </w:r>
          </w:p>
        </w:tc>
      </w:tr>
      <w:tr w:rsidR="0056790E" w:rsidRPr="00FB7B7F" w14:paraId="747165E3" w14:textId="77777777" w:rsidTr="003E3AC4">
        <w:trPr>
          <w:trHeight w:val="262"/>
        </w:trPr>
        <w:tc>
          <w:tcPr>
            <w:tcW w:w="4248" w:type="dxa"/>
            <w:shd w:val="clear" w:color="auto" w:fill="auto"/>
            <w:noWrap/>
            <w:vAlign w:val="bottom"/>
            <w:hideMark/>
          </w:tcPr>
          <w:p w14:paraId="58851B87" w14:textId="77777777" w:rsidR="0056790E" w:rsidRPr="007B2397" w:rsidRDefault="0056790E" w:rsidP="003E3AC4">
            <w:pPr>
              <w:spacing w:after="0" w:line="480" w:lineRule="auto"/>
              <w:rPr>
                <w:rFonts w:ascii="Arial" w:eastAsia="Times New Roman" w:hAnsi="Arial" w:cs="Arial"/>
                <w:color w:val="000000" w:themeColor="text1"/>
                <w:lang w:val="es-CR" w:eastAsia="es-PA"/>
              </w:rPr>
            </w:pPr>
            <w:r w:rsidRPr="007B2397">
              <w:rPr>
                <w:rFonts w:ascii="Arial" w:eastAsia="Times New Roman" w:hAnsi="Arial" w:cs="Arial"/>
                <w:color w:val="000000" w:themeColor="text1"/>
                <w:lang w:val="es-CR" w:eastAsia="es-PA"/>
              </w:rPr>
              <w:t>I= Informado sobre la tarea</w:t>
            </w:r>
          </w:p>
        </w:tc>
      </w:tr>
    </w:tbl>
    <w:p w14:paraId="2E77EBC2" w14:textId="77777777" w:rsidR="009E63C0" w:rsidRPr="007B2397" w:rsidRDefault="009E63C0" w:rsidP="00133578">
      <w:pPr>
        <w:spacing w:line="480" w:lineRule="auto"/>
        <w:rPr>
          <w:rFonts w:ascii="Arial" w:hAnsi="Arial" w:cs="Arial"/>
          <w:b/>
          <w:bCs/>
          <w:lang w:val="es-CR"/>
        </w:rPr>
        <w:sectPr w:rsidR="009E63C0" w:rsidRPr="007B2397" w:rsidSect="00E36068">
          <w:pgSz w:w="11906" w:h="16838"/>
          <w:pgMar w:top="1985" w:right="1418" w:bottom="1701" w:left="1985" w:header="720" w:footer="720" w:gutter="0"/>
          <w:cols w:space="720"/>
          <w:docGrid w:linePitch="360"/>
        </w:sectPr>
      </w:pPr>
    </w:p>
    <w:p w14:paraId="3529F708" w14:textId="04ED94F8" w:rsidR="00133578" w:rsidRPr="007B2397" w:rsidRDefault="00133578" w:rsidP="00E7754A">
      <w:pPr>
        <w:pStyle w:val="Caption"/>
        <w:ind w:firstLine="0"/>
        <w:rPr>
          <w:sz w:val="22"/>
          <w:szCs w:val="22"/>
        </w:rPr>
      </w:pPr>
      <w:bookmarkStart w:id="251" w:name="_Toc164959885"/>
      <w:r w:rsidRPr="007B2397">
        <w:rPr>
          <w:sz w:val="22"/>
          <w:szCs w:val="22"/>
        </w:rPr>
        <w:lastRenderedPageBreak/>
        <w:t xml:space="preserve">Tabla </w:t>
      </w:r>
      <w:r w:rsidR="00E7754A" w:rsidRPr="007B2397">
        <w:rPr>
          <w:sz w:val="22"/>
          <w:szCs w:val="22"/>
        </w:rPr>
        <w:t>1</w:t>
      </w:r>
      <w:r w:rsidR="004C260F">
        <w:rPr>
          <w:sz w:val="22"/>
          <w:szCs w:val="22"/>
        </w:rPr>
        <w:t>3</w:t>
      </w:r>
      <w:bookmarkEnd w:id="251"/>
    </w:p>
    <w:p w14:paraId="25F6BCE2" w14:textId="08AACF7F" w:rsidR="00133578" w:rsidRPr="007B2397" w:rsidRDefault="00133578" w:rsidP="00133578">
      <w:pPr>
        <w:spacing w:line="480" w:lineRule="auto"/>
        <w:rPr>
          <w:rFonts w:ascii="Arial" w:hAnsi="Arial" w:cs="Arial"/>
          <w:i/>
          <w:iCs/>
          <w:lang w:val="es-CR"/>
        </w:rPr>
      </w:pPr>
      <w:r w:rsidRPr="007B2397">
        <w:rPr>
          <w:rFonts w:ascii="Arial" w:hAnsi="Arial" w:cs="Arial"/>
          <w:i/>
          <w:iCs/>
          <w:lang w:val="es-CR"/>
        </w:rPr>
        <w:t>Matriz RACI del proyecto</w:t>
      </w:r>
    </w:p>
    <w:tbl>
      <w:tblPr>
        <w:tblStyle w:val="Tablanormal21"/>
        <w:tblW w:w="13388" w:type="dxa"/>
        <w:tblBorders>
          <w:top w:val="none" w:sz="0" w:space="0" w:color="auto"/>
          <w:bottom w:val="none" w:sz="0" w:space="0" w:color="auto"/>
        </w:tblBorders>
        <w:tblLook w:val="04A0" w:firstRow="1" w:lastRow="0" w:firstColumn="1" w:lastColumn="0" w:noHBand="0" w:noVBand="1"/>
      </w:tblPr>
      <w:tblGrid>
        <w:gridCol w:w="1170"/>
        <w:gridCol w:w="2423"/>
        <w:gridCol w:w="1573"/>
        <w:gridCol w:w="1276"/>
        <w:gridCol w:w="1164"/>
        <w:gridCol w:w="1671"/>
        <w:gridCol w:w="1701"/>
        <w:gridCol w:w="709"/>
        <w:gridCol w:w="1701"/>
      </w:tblGrid>
      <w:tr w:rsidR="00E339EE" w:rsidRPr="007B2397" w14:paraId="1CC81B4A" w14:textId="77777777" w:rsidTr="004302A9">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05B8EED1" w14:textId="6310D086" w:rsidR="00133578" w:rsidRPr="004302A9" w:rsidRDefault="00BB5D1C" w:rsidP="009D212D">
            <w:pPr>
              <w:jc w:val="center"/>
              <w:rPr>
                <w:rFonts w:ascii="Arial" w:eastAsia="Times New Roman" w:hAnsi="Arial" w:cs="Arial"/>
                <w:color w:val="000000"/>
                <w:lang w:eastAsia="en-GB"/>
              </w:rPr>
            </w:pPr>
            <w:r w:rsidRPr="004302A9">
              <w:rPr>
                <w:rFonts w:ascii="Arial" w:eastAsia="Times New Roman" w:hAnsi="Arial" w:cs="Arial"/>
                <w:color w:val="000000"/>
                <w:lang w:eastAsia="en-GB"/>
              </w:rPr>
              <w:t>EDT</w:t>
            </w:r>
          </w:p>
        </w:tc>
        <w:tc>
          <w:tcPr>
            <w:tcW w:w="2423" w:type="dxa"/>
            <w:tcBorders>
              <w:top w:val="single" w:sz="4" w:space="0" w:color="auto"/>
              <w:bottom w:val="single" w:sz="4" w:space="0" w:color="auto"/>
            </w:tcBorders>
            <w:hideMark/>
          </w:tcPr>
          <w:p w14:paraId="22AE6AB2" w14:textId="77CE83FE"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val="es-CR" w:eastAsia="en-GB"/>
              </w:rPr>
            </w:pPr>
            <w:r w:rsidRPr="007B2397">
              <w:rPr>
                <w:rFonts w:ascii="Arial" w:eastAsia="Arial" w:hAnsi="Arial" w:cs="Arial"/>
                <w:noProof/>
                <w:color w:val="000000"/>
                <w:lang w:eastAsia="en-GB"/>
              </w:rPr>
              <w:t xml:space="preserve">Diseño de aplicación multiplataforma de diversos servicios turísticos en </w:t>
            </w:r>
            <w:r w:rsidR="00E339EE">
              <w:rPr>
                <w:rFonts w:ascii="Arial" w:eastAsia="Arial" w:hAnsi="Arial" w:cs="Arial"/>
                <w:noProof/>
                <w:color w:val="000000"/>
                <w:lang w:eastAsia="en-GB"/>
              </w:rPr>
              <w:t>CR</w:t>
            </w:r>
            <w:r w:rsidRPr="007B2397">
              <w:rPr>
                <w:rFonts w:ascii="Arial" w:eastAsia="Arial" w:hAnsi="Arial" w:cs="Arial"/>
                <w:noProof/>
                <w:color w:val="000000"/>
                <w:lang w:eastAsia="en-GB"/>
              </w:rPr>
              <w:t xml:space="preserve">. </w:t>
            </w:r>
          </w:p>
        </w:tc>
        <w:tc>
          <w:tcPr>
            <w:tcW w:w="1573" w:type="dxa"/>
            <w:tcBorders>
              <w:top w:val="single" w:sz="4" w:space="0" w:color="auto"/>
              <w:bottom w:val="single" w:sz="4" w:space="0" w:color="auto"/>
            </w:tcBorders>
            <w:hideMark/>
          </w:tcPr>
          <w:p w14:paraId="183FECEF"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Patrocinador</w:t>
            </w:r>
          </w:p>
        </w:tc>
        <w:tc>
          <w:tcPr>
            <w:tcW w:w="1276" w:type="dxa"/>
            <w:tcBorders>
              <w:top w:val="single" w:sz="4" w:space="0" w:color="auto"/>
              <w:bottom w:val="single" w:sz="4" w:space="0" w:color="auto"/>
            </w:tcBorders>
            <w:hideMark/>
          </w:tcPr>
          <w:p w14:paraId="67713E20"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Director del Proyecto</w:t>
            </w:r>
          </w:p>
        </w:tc>
        <w:tc>
          <w:tcPr>
            <w:tcW w:w="1164" w:type="dxa"/>
            <w:tcBorders>
              <w:top w:val="single" w:sz="4" w:space="0" w:color="auto"/>
              <w:bottom w:val="single" w:sz="4" w:space="0" w:color="auto"/>
            </w:tcBorders>
            <w:hideMark/>
          </w:tcPr>
          <w:p w14:paraId="7E693F64"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Equipo del proyecto</w:t>
            </w:r>
          </w:p>
        </w:tc>
        <w:tc>
          <w:tcPr>
            <w:tcW w:w="1671" w:type="dxa"/>
            <w:tcBorders>
              <w:top w:val="single" w:sz="4" w:space="0" w:color="auto"/>
              <w:bottom w:val="single" w:sz="4" w:space="0" w:color="auto"/>
            </w:tcBorders>
            <w:hideMark/>
          </w:tcPr>
          <w:p w14:paraId="26B1E381"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Comunidades rurales</w:t>
            </w:r>
          </w:p>
        </w:tc>
        <w:tc>
          <w:tcPr>
            <w:tcW w:w="1701" w:type="dxa"/>
            <w:tcBorders>
              <w:top w:val="single" w:sz="4" w:space="0" w:color="auto"/>
              <w:bottom w:val="single" w:sz="4" w:space="0" w:color="auto"/>
            </w:tcBorders>
            <w:hideMark/>
          </w:tcPr>
          <w:p w14:paraId="11718F3A"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Municipalidad de Santa Cruz</w:t>
            </w:r>
          </w:p>
        </w:tc>
        <w:tc>
          <w:tcPr>
            <w:tcW w:w="709" w:type="dxa"/>
            <w:tcBorders>
              <w:top w:val="single" w:sz="4" w:space="0" w:color="auto"/>
              <w:bottom w:val="single" w:sz="4" w:space="0" w:color="auto"/>
            </w:tcBorders>
            <w:hideMark/>
          </w:tcPr>
          <w:p w14:paraId="4C9062DC" w14:textId="5A9848C4" w:rsidR="00133578" w:rsidRPr="007B2397" w:rsidRDefault="00F77445"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Pr>
                <w:rFonts w:ascii="Arial" w:eastAsia="Times New Roman" w:hAnsi="Arial" w:cs="Arial"/>
                <w:color w:val="000000"/>
                <w:lang w:eastAsia="en-GB"/>
              </w:rPr>
              <w:t>ICT</w:t>
            </w:r>
          </w:p>
        </w:tc>
        <w:tc>
          <w:tcPr>
            <w:tcW w:w="1701" w:type="dxa"/>
            <w:tcBorders>
              <w:top w:val="single" w:sz="4" w:space="0" w:color="auto"/>
              <w:bottom w:val="single" w:sz="4" w:space="0" w:color="auto"/>
            </w:tcBorders>
            <w:hideMark/>
          </w:tcPr>
          <w:p w14:paraId="5A2D7400" w14:textId="77777777" w:rsidR="00133578" w:rsidRPr="007B2397" w:rsidRDefault="00133578" w:rsidP="00E4717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Usuarios</w:t>
            </w:r>
          </w:p>
        </w:tc>
      </w:tr>
      <w:tr w:rsidR="009C30DD" w:rsidRPr="007B2397" w14:paraId="0B9F03BC" w14:textId="77777777" w:rsidTr="004302A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43CB9FF4"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1.1</w:t>
            </w:r>
          </w:p>
        </w:tc>
        <w:tc>
          <w:tcPr>
            <w:tcW w:w="12218" w:type="dxa"/>
            <w:gridSpan w:val="8"/>
            <w:tcBorders>
              <w:top w:val="single" w:sz="4" w:space="0" w:color="auto"/>
              <w:bottom w:val="single" w:sz="4" w:space="0" w:color="auto"/>
            </w:tcBorders>
            <w:hideMark/>
          </w:tcPr>
          <w:p w14:paraId="320F2F86" w14:textId="0F70A7FF" w:rsidR="009C30DD" w:rsidRPr="007B2397" w:rsidRDefault="009C30DD" w:rsidP="009C30D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Obtención de requerimientos</w:t>
            </w:r>
          </w:p>
        </w:tc>
      </w:tr>
      <w:tr w:rsidR="00E339EE" w:rsidRPr="007B2397" w14:paraId="3E466E74"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noWrap/>
            <w:hideMark/>
          </w:tcPr>
          <w:p w14:paraId="6E5EE92C"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1.1.1</w:t>
            </w:r>
          </w:p>
        </w:tc>
        <w:tc>
          <w:tcPr>
            <w:tcW w:w="2423" w:type="dxa"/>
            <w:tcBorders>
              <w:top w:val="single" w:sz="4" w:space="0" w:color="auto"/>
            </w:tcBorders>
            <w:hideMark/>
          </w:tcPr>
          <w:p w14:paraId="4A242313" w14:textId="39EB9354" w:rsidR="00133578" w:rsidRPr="007B2397" w:rsidRDefault="00133578" w:rsidP="009C30D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mercado de aplicaciones similares</w:t>
            </w:r>
          </w:p>
        </w:tc>
        <w:tc>
          <w:tcPr>
            <w:tcW w:w="1573" w:type="dxa"/>
            <w:tcBorders>
              <w:top w:val="single" w:sz="4" w:space="0" w:color="auto"/>
            </w:tcBorders>
            <w:noWrap/>
            <w:hideMark/>
          </w:tcPr>
          <w:p w14:paraId="38DE742A"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p w14:paraId="6762694A" w14:textId="487E85C3"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top w:val="single" w:sz="4" w:space="0" w:color="auto"/>
            </w:tcBorders>
            <w:noWrap/>
            <w:hideMark/>
          </w:tcPr>
          <w:p w14:paraId="355D4670"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456E3079" w14:textId="491B3F6E"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164" w:type="dxa"/>
            <w:tcBorders>
              <w:top w:val="single" w:sz="4" w:space="0" w:color="auto"/>
            </w:tcBorders>
            <w:noWrap/>
            <w:hideMark/>
          </w:tcPr>
          <w:p w14:paraId="56F7C6EE"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2F465DB6" w14:textId="56640A9B"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671" w:type="dxa"/>
            <w:tcBorders>
              <w:top w:val="single" w:sz="4" w:space="0" w:color="auto"/>
            </w:tcBorders>
            <w:noWrap/>
            <w:hideMark/>
          </w:tcPr>
          <w:p w14:paraId="3985DB1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tcBorders>
            <w:noWrap/>
            <w:hideMark/>
          </w:tcPr>
          <w:p w14:paraId="5F33089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tcBorders>
            <w:noWrap/>
            <w:hideMark/>
          </w:tcPr>
          <w:p w14:paraId="43DDD077"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tcBorders>
            <w:noWrap/>
            <w:hideMark/>
          </w:tcPr>
          <w:p w14:paraId="21C34638"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2F933AE0" w14:textId="7A978481"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4F8C5D2F" w14:textId="77777777" w:rsidTr="004302A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2F083222"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1.1.2</w:t>
            </w:r>
          </w:p>
        </w:tc>
        <w:tc>
          <w:tcPr>
            <w:tcW w:w="2423" w:type="dxa"/>
            <w:tcBorders>
              <w:top w:val="none" w:sz="0" w:space="0" w:color="auto"/>
              <w:bottom w:val="none" w:sz="0" w:space="0" w:color="auto"/>
            </w:tcBorders>
            <w:hideMark/>
          </w:tcPr>
          <w:p w14:paraId="6877FB98" w14:textId="77777777" w:rsidR="00133578" w:rsidRPr="007B2397" w:rsidRDefault="00133578" w:rsidP="009C30D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Creación de cuestionarios para posibles usuarios</w:t>
            </w:r>
          </w:p>
        </w:tc>
        <w:tc>
          <w:tcPr>
            <w:tcW w:w="1573" w:type="dxa"/>
            <w:tcBorders>
              <w:top w:val="none" w:sz="0" w:space="0" w:color="auto"/>
              <w:bottom w:val="none" w:sz="0" w:space="0" w:color="auto"/>
            </w:tcBorders>
            <w:noWrap/>
            <w:hideMark/>
          </w:tcPr>
          <w:p w14:paraId="5DFBEDBA"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276" w:type="dxa"/>
            <w:tcBorders>
              <w:top w:val="none" w:sz="0" w:space="0" w:color="auto"/>
              <w:bottom w:val="none" w:sz="0" w:space="0" w:color="auto"/>
            </w:tcBorders>
            <w:noWrap/>
            <w:hideMark/>
          </w:tcPr>
          <w:p w14:paraId="76E98CBD"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p w14:paraId="24DBEDE9" w14:textId="56077392"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6A839C13"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2442C85B" w14:textId="6578E8B0"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16B021D6"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310D1431" w14:textId="4AD2DE8A"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tcBorders>
              <w:top w:val="none" w:sz="0" w:space="0" w:color="auto"/>
              <w:bottom w:val="none" w:sz="0" w:space="0" w:color="auto"/>
            </w:tcBorders>
            <w:noWrap/>
            <w:hideMark/>
          </w:tcPr>
          <w:p w14:paraId="5DCC5A1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709" w:type="dxa"/>
            <w:tcBorders>
              <w:top w:val="none" w:sz="0" w:space="0" w:color="auto"/>
              <w:bottom w:val="none" w:sz="0" w:space="0" w:color="auto"/>
            </w:tcBorders>
            <w:noWrap/>
            <w:hideMark/>
          </w:tcPr>
          <w:p w14:paraId="03A815D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7F58A03E"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625AC6E0" w14:textId="5B69A7D6"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1D2C84B9"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56DFBDCC"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1.1.3</w:t>
            </w:r>
          </w:p>
        </w:tc>
        <w:tc>
          <w:tcPr>
            <w:tcW w:w="2423" w:type="dxa"/>
            <w:hideMark/>
          </w:tcPr>
          <w:p w14:paraId="60812043" w14:textId="77777777" w:rsidR="00133578" w:rsidRPr="007B2397" w:rsidRDefault="00133578" w:rsidP="009C30D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Ejecución de entrevistas a usuarios</w:t>
            </w:r>
          </w:p>
        </w:tc>
        <w:tc>
          <w:tcPr>
            <w:tcW w:w="1573" w:type="dxa"/>
            <w:noWrap/>
            <w:hideMark/>
          </w:tcPr>
          <w:p w14:paraId="08BA8531"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p w14:paraId="54BF8C6C" w14:textId="4A570DD5"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noWrap/>
            <w:hideMark/>
          </w:tcPr>
          <w:p w14:paraId="59CF9DC1"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537ADC28" w14:textId="78C933A8"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1C3C24A8"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2B5CCAF7" w14:textId="0CE3DA58"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19517818"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21E336CE" w14:textId="7E0ED014"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noWrap/>
            <w:hideMark/>
          </w:tcPr>
          <w:p w14:paraId="24BA44D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709" w:type="dxa"/>
            <w:noWrap/>
            <w:hideMark/>
          </w:tcPr>
          <w:p w14:paraId="18EFDB4D"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0D3524D6" w14:textId="77777777" w:rsidR="009C30DD" w:rsidRPr="007B2397" w:rsidRDefault="009C30DD"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p w14:paraId="44BCE1BA" w14:textId="0608731F"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24F2AED2"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single" w:sz="4" w:space="0" w:color="auto"/>
            </w:tcBorders>
            <w:noWrap/>
            <w:hideMark/>
          </w:tcPr>
          <w:p w14:paraId="4FEC731D"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1.1.4</w:t>
            </w:r>
          </w:p>
        </w:tc>
        <w:tc>
          <w:tcPr>
            <w:tcW w:w="2423" w:type="dxa"/>
            <w:tcBorders>
              <w:top w:val="none" w:sz="0" w:space="0" w:color="auto"/>
              <w:bottom w:val="single" w:sz="4" w:space="0" w:color="auto"/>
            </w:tcBorders>
            <w:hideMark/>
          </w:tcPr>
          <w:p w14:paraId="3D090B6F" w14:textId="77777777" w:rsidR="00133578" w:rsidRPr="007B2397" w:rsidRDefault="00133578" w:rsidP="009C30D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requerimientos y resultados de entrevistas</w:t>
            </w:r>
          </w:p>
        </w:tc>
        <w:tc>
          <w:tcPr>
            <w:tcW w:w="1573" w:type="dxa"/>
            <w:tcBorders>
              <w:top w:val="none" w:sz="0" w:space="0" w:color="auto"/>
              <w:bottom w:val="single" w:sz="4" w:space="0" w:color="auto"/>
            </w:tcBorders>
            <w:noWrap/>
            <w:hideMark/>
          </w:tcPr>
          <w:p w14:paraId="1E3EBC55" w14:textId="77777777" w:rsidR="004302A9" w:rsidRDefault="004302A9"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74FE0688" w14:textId="37AA605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p w14:paraId="46695503"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5E0A08EB"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1F086A62"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6" w:type="dxa"/>
            <w:tcBorders>
              <w:top w:val="none" w:sz="0" w:space="0" w:color="auto"/>
              <w:bottom w:val="single" w:sz="4" w:space="0" w:color="auto"/>
            </w:tcBorders>
            <w:noWrap/>
            <w:hideMark/>
          </w:tcPr>
          <w:p w14:paraId="32CD76AD"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20E5E8E7" w14:textId="76944FFC"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164" w:type="dxa"/>
            <w:tcBorders>
              <w:top w:val="none" w:sz="0" w:space="0" w:color="auto"/>
              <w:bottom w:val="single" w:sz="4" w:space="0" w:color="auto"/>
            </w:tcBorders>
            <w:noWrap/>
            <w:hideMark/>
          </w:tcPr>
          <w:p w14:paraId="54D1DF79" w14:textId="77777777" w:rsidR="009C30DD" w:rsidRPr="007B2397" w:rsidRDefault="009C30DD"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p w14:paraId="2F249B58" w14:textId="0F4E95B4"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single" w:sz="4" w:space="0" w:color="auto"/>
            </w:tcBorders>
            <w:noWrap/>
            <w:hideMark/>
          </w:tcPr>
          <w:p w14:paraId="2A68460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single" w:sz="4" w:space="0" w:color="auto"/>
            </w:tcBorders>
            <w:noWrap/>
            <w:hideMark/>
          </w:tcPr>
          <w:p w14:paraId="7D524F5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single" w:sz="4" w:space="0" w:color="auto"/>
            </w:tcBorders>
            <w:noWrap/>
            <w:hideMark/>
          </w:tcPr>
          <w:p w14:paraId="59BA47D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single" w:sz="4" w:space="0" w:color="auto"/>
            </w:tcBorders>
            <w:noWrap/>
            <w:hideMark/>
          </w:tcPr>
          <w:p w14:paraId="5A630CE6" w14:textId="1D7FC500"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9C30DD" w:rsidRPr="007B2397" w14:paraId="49D7DF99" w14:textId="77777777" w:rsidTr="00487708">
        <w:trPr>
          <w:trHeight w:val="357"/>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6141DAFA"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w:t>
            </w:r>
          </w:p>
        </w:tc>
        <w:tc>
          <w:tcPr>
            <w:tcW w:w="12218" w:type="dxa"/>
            <w:gridSpan w:val="8"/>
            <w:tcBorders>
              <w:top w:val="single" w:sz="4" w:space="0" w:color="auto"/>
              <w:bottom w:val="single" w:sz="4" w:space="0" w:color="auto"/>
            </w:tcBorders>
            <w:hideMark/>
          </w:tcPr>
          <w:p w14:paraId="54D9FD51" w14:textId="0E0F2524" w:rsidR="009C30DD" w:rsidRPr="007B2397" w:rsidRDefault="009C30DD"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Diseño de interfaz</w:t>
            </w:r>
          </w:p>
        </w:tc>
      </w:tr>
      <w:tr w:rsidR="00E339EE" w:rsidRPr="007B2397" w14:paraId="4460F735"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noWrap/>
            <w:hideMark/>
          </w:tcPr>
          <w:p w14:paraId="79A9BBE2"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1.2.1</w:t>
            </w:r>
          </w:p>
        </w:tc>
        <w:tc>
          <w:tcPr>
            <w:tcW w:w="2423" w:type="dxa"/>
            <w:tcBorders>
              <w:top w:val="single" w:sz="4" w:space="0" w:color="auto"/>
              <w:bottom w:val="none" w:sz="0" w:space="0" w:color="auto"/>
            </w:tcBorders>
            <w:hideMark/>
          </w:tcPr>
          <w:p w14:paraId="7F99BBFE"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tipos de usuario</w:t>
            </w:r>
          </w:p>
        </w:tc>
        <w:tc>
          <w:tcPr>
            <w:tcW w:w="1573" w:type="dxa"/>
            <w:tcBorders>
              <w:top w:val="single" w:sz="4" w:space="0" w:color="auto"/>
              <w:bottom w:val="none" w:sz="0" w:space="0" w:color="auto"/>
            </w:tcBorders>
            <w:noWrap/>
            <w:hideMark/>
          </w:tcPr>
          <w:p w14:paraId="47CDF8E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bottom w:val="none" w:sz="0" w:space="0" w:color="auto"/>
            </w:tcBorders>
            <w:noWrap/>
            <w:hideMark/>
          </w:tcPr>
          <w:p w14:paraId="43D1C87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bottom w:val="none" w:sz="0" w:space="0" w:color="auto"/>
            </w:tcBorders>
            <w:noWrap/>
            <w:hideMark/>
          </w:tcPr>
          <w:p w14:paraId="6203AF2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bottom w:val="none" w:sz="0" w:space="0" w:color="auto"/>
            </w:tcBorders>
            <w:noWrap/>
            <w:hideMark/>
          </w:tcPr>
          <w:p w14:paraId="4263610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tcBorders>
              <w:top w:val="single" w:sz="4" w:space="0" w:color="auto"/>
              <w:bottom w:val="none" w:sz="0" w:space="0" w:color="auto"/>
            </w:tcBorders>
            <w:noWrap/>
            <w:hideMark/>
          </w:tcPr>
          <w:p w14:paraId="798E3F0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709" w:type="dxa"/>
            <w:tcBorders>
              <w:top w:val="single" w:sz="4" w:space="0" w:color="auto"/>
              <w:bottom w:val="none" w:sz="0" w:space="0" w:color="auto"/>
            </w:tcBorders>
            <w:noWrap/>
            <w:hideMark/>
          </w:tcPr>
          <w:p w14:paraId="6114E88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bottom w:val="none" w:sz="0" w:space="0" w:color="auto"/>
            </w:tcBorders>
            <w:noWrap/>
            <w:hideMark/>
          </w:tcPr>
          <w:p w14:paraId="7A2A508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3B017ACC"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noWrap/>
            <w:hideMark/>
          </w:tcPr>
          <w:p w14:paraId="56F878E8"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1.2.2</w:t>
            </w:r>
          </w:p>
        </w:tc>
        <w:tc>
          <w:tcPr>
            <w:tcW w:w="2423" w:type="dxa"/>
            <w:tcBorders>
              <w:bottom w:val="single" w:sz="4" w:space="0" w:color="auto"/>
            </w:tcBorders>
            <w:hideMark/>
          </w:tcPr>
          <w:p w14:paraId="15432F28"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la identidad de marca</w:t>
            </w:r>
          </w:p>
        </w:tc>
        <w:tc>
          <w:tcPr>
            <w:tcW w:w="1573" w:type="dxa"/>
            <w:tcBorders>
              <w:bottom w:val="single" w:sz="4" w:space="0" w:color="auto"/>
            </w:tcBorders>
            <w:noWrap/>
            <w:hideMark/>
          </w:tcPr>
          <w:p w14:paraId="4D74C0F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bottom w:val="single" w:sz="4" w:space="0" w:color="auto"/>
            </w:tcBorders>
            <w:noWrap/>
            <w:hideMark/>
          </w:tcPr>
          <w:p w14:paraId="131B766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bottom w:val="single" w:sz="4" w:space="0" w:color="auto"/>
            </w:tcBorders>
            <w:noWrap/>
            <w:hideMark/>
          </w:tcPr>
          <w:p w14:paraId="1F995F5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bottom w:val="single" w:sz="4" w:space="0" w:color="auto"/>
            </w:tcBorders>
            <w:noWrap/>
            <w:hideMark/>
          </w:tcPr>
          <w:p w14:paraId="59EBB9B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tcBorders>
              <w:bottom w:val="single" w:sz="4" w:space="0" w:color="auto"/>
            </w:tcBorders>
            <w:noWrap/>
            <w:hideMark/>
          </w:tcPr>
          <w:p w14:paraId="433F856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709" w:type="dxa"/>
            <w:tcBorders>
              <w:bottom w:val="single" w:sz="4" w:space="0" w:color="auto"/>
            </w:tcBorders>
            <w:noWrap/>
            <w:hideMark/>
          </w:tcPr>
          <w:p w14:paraId="76EDB2E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bottom w:val="single" w:sz="4" w:space="0" w:color="auto"/>
            </w:tcBorders>
            <w:noWrap/>
            <w:hideMark/>
          </w:tcPr>
          <w:p w14:paraId="17F55D1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0EDEE6D3"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noWrap/>
            <w:hideMark/>
          </w:tcPr>
          <w:p w14:paraId="42D0C178"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1.2.3</w:t>
            </w:r>
          </w:p>
        </w:tc>
        <w:tc>
          <w:tcPr>
            <w:tcW w:w="2423" w:type="dxa"/>
            <w:tcBorders>
              <w:top w:val="single" w:sz="4" w:space="0" w:color="auto"/>
              <w:bottom w:val="none" w:sz="0" w:space="0" w:color="auto"/>
            </w:tcBorders>
            <w:hideMark/>
          </w:tcPr>
          <w:p w14:paraId="5D9AFEDF"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de página principal y módulos</w:t>
            </w:r>
          </w:p>
        </w:tc>
        <w:tc>
          <w:tcPr>
            <w:tcW w:w="1573" w:type="dxa"/>
            <w:tcBorders>
              <w:top w:val="single" w:sz="4" w:space="0" w:color="auto"/>
              <w:bottom w:val="none" w:sz="0" w:space="0" w:color="auto"/>
            </w:tcBorders>
            <w:noWrap/>
            <w:hideMark/>
          </w:tcPr>
          <w:p w14:paraId="1E30888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bottom w:val="none" w:sz="0" w:space="0" w:color="auto"/>
            </w:tcBorders>
            <w:noWrap/>
            <w:hideMark/>
          </w:tcPr>
          <w:p w14:paraId="46F282E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bottom w:val="none" w:sz="0" w:space="0" w:color="auto"/>
            </w:tcBorders>
            <w:noWrap/>
            <w:hideMark/>
          </w:tcPr>
          <w:p w14:paraId="6093B16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bottom w:val="none" w:sz="0" w:space="0" w:color="auto"/>
            </w:tcBorders>
            <w:noWrap/>
            <w:hideMark/>
          </w:tcPr>
          <w:p w14:paraId="1D0A8B9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bottom w:val="none" w:sz="0" w:space="0" w:color="auto"/>
            </w:tcBorders>
            <w:noWrap/>
            <w:hideMark/>
          </w:tcPr>
          <w:p w14:paraId="38994C3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bottom w:val="none" w:sz="0" w:space="0" w:color="auto"/>
            </w:tcBorders>
            <w:noWrap/>
            <w:hideMark/>
          </w:tcPr>
          <w:p w14:paraId="6C0E7EB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bottom w:val="none" w:sz="0" w:space="0" w:color="auto"/>
            </w:tcBorders>
            <w:noWrap/>
            <w:hideMark/>
          </w:tcPr>
          <w:p w14:paraId="032072C0" w14:textId="3E6E687B"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7936CFDA"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1849F38A"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1.2.4</w:t>
            </w:r>
          </w:p>
        </w:tc>
        <w:tc>
          <w:tcPr>
            <w:tcW w:w="2423" w:type="dxa"/>
            <w:hideMark/>
          </w:tcPr>
          <w:p w14:paraId="6810B92A"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de búsqueda y resultados</w:t>
            </w:r>
          </w:p>
        </w:tc>
        <w:tc>
          <w:tcPr>
            <w:tcW w:w="1573" w:type="dxa"/>
            <w:noWrap/>
            <w:hideMark/>
          </w:tcPr>
          <w:p w14:paraId="649C7DC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noWrap/>
            <w:hideMark/>
          </w:tcPr>
          <w:p w14:paraId="6291853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03AFA37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041EA69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26EA5FC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0868219E"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1DDE6E36" w14:textId="2CAAFA45"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1E82A9B1" w14:textId="77777777" w:rsidTr="004302A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46D0CDEA"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1.2.5</w:t>
            </w:r>
          </w:p>
        </w:tc>
        <w:tc>
          <w:tcPr>
            <w:tcW w:w="2423" w:type="dxa"/>
            <w:tcBorders>
              <w:top w:val="none" w:sz="0" w:space="0" w:color="auto"/>
              <w:bottom w:val="none" w:sz="0" w:space="0" w:color="auto"/>
            </w:tcBorders>
            <w:hideMark/>
          </w:tcPr>
          <w:p w14:paraId="53785D41"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Diseño del prototipo visual</w:t>
            </w:r>
          </w:p>
        </w:tc>
        <w:tc>
          <w:tcPr>
            <w:tcW w:w="1573" w:type="dxa"/>
            <w:tcBorders>
              <w:top w:val="none" w:sz="0" w:space="0" w:color="auto"/>
              <w:bottom w:val="none" w:sz="0" w:space="0" w:color="auto"/>
            </w:tcBorders>
            <w:noWrap/>
            <w:hideMark/>
          </w:tcPr>
          <w:p w14:paraId="4B9E58E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none" w:sz="0" w:space="0" w:color="auto"/>
            </w:tcBorders>
            <w:noWrap/>
            <w:hideMark/>
          </w:tcPr>
          <w:p w14:paraId="14C4C0E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5B2824FE"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2E20196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207AC12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20500AD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39BCE3F9" w14:textId="364FFCC3"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4A7D75C1"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noWrap/>
            <w:hideMark/>
          </w:tcPr>
          <w:p w14:paraId="15B4A3CD"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1.2.6</w:t>
            </w:r>
          </w:p>
        </w:tc>
        <w:tc>
          <w:tcPr>
            <w:tcW w:w="2423" w:type="dxa"/>
            <w:tcBorders>
              <w:bottom w:val="single" w:sz="4" w:space="0" w:color="auto"/>
            </w:tcBorders>
            <w:hideMark/>
          </w:tcPr>
          <w:p w14:paraId="4DFCA14D"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Retroalimentación del prototipo visual</w:t>
            </w:r>
          </w:p>
        </w:tc>
        <w:tc>
          <w:tcPr>
            <w:tcW w:w="1573" w:type="dxa"/>
            <w:tcBorders>
              <w:bottom w:val="single" w:sz="4" w:space="0" w:color="auto"/>
            </w:tcBorders>
            <w:noWrap/>
            <w:hideMark/>
          </w:tcPr>
          <w:p w14:paraId="6FC4D8CB"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bottom w:val="single" w:sz="4" w:space="0" w:color="auto"/>
            </w:tcBorders>
            <w:noWrap/>
            <w:hideMark/>
          </w:tcPr>
          <w:p w14:paraId="6DBDCB1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bottom w:val="single" w:sz="4" w:space="0" w:color="auto"/>
            </w:tcBorders>
            <w:noWrap/>
            <w:hideMark/>
          </w:tcPr>
          <w:p w14:paraId="25245DF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bottom w:val="single" w:sz="4" w:space="0" w:color="auto"/>
            </w:tcBorders>
            <w:noWrap/>
            <w:hideMark/>
          </w:tcPr>
          <w:p w14:paraId="7F3579E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tcBorders>
              <w:bottom w:val="single" w:sz="4" w:space="0" w:color="auto"/>
            </w:tcBorders>
            <w:noWrap/>
            <w:hideMark/>
          </w:tcPr>
          <w:p w14:paraId="4192CDC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709" w:type="dxa"/>
            <w:tcBorders>
              <w:bottom w:val="single" w:sz="4" w:space="0" w:color="auto"/>
            </w:tcBorders>
            <w:noWrap/>
            <w:hideMark/>
          </w:tcPr>
          <w:p w14:paraId="37ED98D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701" w:type="dxa"/>
            <w:tcBorders>
              <w:bottom w:val="single" w:sz="4" w:space="0" w:color="auto"/>
            </w:tcBorders>
            <w:noWrap/>
            <w:hideMark/>
          </w:tcPr>
          <w:p w14:paraId="310C935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9C30DD" w:rsidRPr="00FB7B7F" w14:paraId="66FD6057" w14:textId="77777777" w:rsidTr="00487708">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16FC0536"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w:t>
            </w:r>
          </w:p>
        </w:tc>
        <w:tc>
          <w:tcPr>
            <w:tcW w:w="12218" w:type="dxa"/>
            <w:gridSpan w:val="8"/>
            <w:tcBorders>
              <w:top w:val="single" w:sz="4" w:space="0" w:color="auto"/>
              <w:bottom w:val="single" w:sz="4" w:space="0" w:color="auto"/>
            </w:tcBorders>
            <w:hideMark/>
          </w:tcPr>
          <w:p w14:paraId="3BAFEBFF" w14:textId="7F196B92" w:rsidR="009C30DD" w:rsidRPr="007B2397" w:rsidRDefault="009C30DD" w:rsidP="009C30D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de arquitectura e infraestructura</w:t>
            </w:r>
          </w:p>
        </w:tc>
      </w:tr>
      <w:tr w:rsidR="00E339EE" w:rsidRPr="007B2397" w14:paraId="269EE6D7"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noWrap/>
            <w:hideMark/>
          </w:tcPr>
          <w:p w14:paraId="2165C71E"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1.3.1</w:t>
            </w:r>
          </w:p>
        </w:tc>
        <w:tc>
          <w:tcPr>
            <w:tcW w:w="2423" w:type="dxa"/>
            <w:tcBorders>
              <w:top w:val="single" w:sz="4" w:space="0" w:color="auto"/>
            </w:tcBorders>
            <w:hideMark/>
          </w:tcPr>
          <w:p w14:paraId="589497BF"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inicial de módulos y dominios</w:t>
            </w:r>
          </w:p>
        </w:tc>
        <w:tc>
          <w:tcPr>
            <w:tcW w:w="1573" w:type="dxa"/>
            <w:tcBorders>
              <w:top w:val="single" w:sz="4" w:space="0" w:color="auto"/>
            </w:tcBorders>
            <w:noWrap/>
            <w:hideMark/>
          </w:tcPr>
          <w:p w14:paraId="578E700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tcBorders>
            <w:noWrap/>
            <w:hideMark/>
          </w:tcPr>
          <w:p w14:paraId="0E6C76C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tcBorders>
            <w:noWrap/>
            <w:hideMark/>
          </w:tcPr>
          <w:p w14:paraId="7214F5D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tcBorders>
            <w:noWrap/>
            <w:hideMark/>
          </w:tcPr>
          <w:p w14:paraId="29286BF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tcBorders>
            <w:noWrap/>
            <w:hideMark/>
          </w:tcPr>
          <w:p w14:paraId="0EC2860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tcBorders>
            <w:noWrap/>
            <w:hideMark/>
          </w:tcPr>
          <w:p w14:paraId="579C5CD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tcBorders>
            <w:noWrap/>
            <w:hideMark/>
          </w:tcPr>
          <w:p w14:paraId="24A3451B" w14:textId="1EC8D982"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6BCC4B08" w14:textId="77777777" w:rsidTr="004302A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390A8B44"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1.3.2</w:t>
            </w:r>
          </w:p>
        </w:tc>
        <w:tc>
          <w:tcPr>
            <w:tcW w:w="2423" w:type="dxa"/>
            <w:tcBorders>
              <w:top w:val="none" w:sz="0" w:space="0" w:color="auto"/>
              <w:bottom w:val="none" w:sz="0" w:space="0" w:color="auto"/>
            </w:tcBorders>
            <w:hideMark/>
          </w:tcPr>
          <w:p w14:paraId="648D7C47"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Definición de microservicios</w:t>
            </w:r>
          </w:p>
        </w:tc>
        <w:tc>
          <w:tcPr>
            <w:tcW w:w="1573" w:type="dxa"/>
            <w:tcBorders>
              <w:top w:val="none" w:sz="0" w:space="0" w:color="auto"/>
              <w:bottom w:val="none" w:sz="0" w:space="0" w:color="auto"/>
            </w:tcBorders>
            <w:noWrap/>
            <w:hideMark/>
          </w:tcPr>
          <w:p w14:paraId="22E5A21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none" w:sz="0" w:space="0" w:color="auto"/>
            </w:tcBorders>
            <w:noWrap/>
            <w:hideMark/>
          </w:tcPr>
          <w:p w14:paraId="5E86F35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7A330F6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13E39DDE"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1E2C1C6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1D4A4B3A"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46349F33" w14:textId="1A4D0A00"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03F1E1A6"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17675424"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1.3.3</w:t>
            </w:r>
          </w:p>
        </w:tc>
        <w:tc>
          <w:tcPr>
            <w:tcW w:w="2423" w:type="dxa"/>
            <w:hideMark/>
          </w:tcPr>
          <w:p w14:paraId="7213A1A5"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Diagramas de contexto, funcional y base de datos</w:t>
            </w:r>
          </w:p>
        </w:tc>
        <w:tc>
          <w:tcPr>
            <w:tcW w:w="1573" w:type="dxa"/>
            <w:noWrap/>
            <w:hideMark/>
          </w:tcPr>
          <w:p w14:paraId="762D3C7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noWrap/>
            <w:hideMark/>
          </w:tcPr>
          <w:p w14:paraId="40756F15"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743347F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6E5D295E"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0708FC8E"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7ECD7B5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2C02D6A9" w14:textId="18855734"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5E29E695" w14:textId="77777777" w:rsidTr="004302A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716A3F05"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1.3.4</w:t>
            </w:r>
          </w:p>
        </w:tc>
        <w:tc>
          <w:tcPr>
            <w:tcW w:w="2423" w:type="dxa"/>
            <w:tcBorders>
              <w:top w:val="none" w:sz="0" w:space="0" w:color="auto"/>
              <w:bottom w:val="none" w:sz="0" w:space="0" w:color="auto"/>
            </w:tcBorders>
            <w:hideMark/>
          </w:tcPr>
          <w:p w14:paraId="140098FB"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Selección de tecnologías iniciales</w:t>
            </w:r>
          </w:p>
        </w:tc>
        <w:tc>
          <w:tcPr>
            <w:tcW w:w="1573" w:type="dxa"/>
            <w:tcBorders>
              <w:top w:val="none" w:sz="0" w:space="0" w:color="auto"/>
              <w:bottom w:val="none" w:sz="0" w:space="0" w:color="auto"/>
            </w:tcBorders>
            <w:noWrap/>
            <w:hideMark/>
          </w:tcPr>
          <w:p w14:paraId="75F999E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none" w:sz="0" w:space="0" w:color="auto"/>
            </w:tcBorders>
            <w:noWrap/>
            <w:hideMark/>
          </w:tcPr>
          <w:p w14:paraId="0391AF5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06FFC16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1CABFD8A"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0D2A5E8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2D79B1F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30AC5447" w14:textId="4E6F1804"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5A37F8E1"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087FC437"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1.3.5</w:t>
            </w:r>
          </w:p>
        </w:tc>
        <w:tc>
          <w:tcPr>
            <w:tcW w:w="2423" w:type="dxa"/>
            <w:hideMark/>
          </w:tcPr>
          <w:p w14:paraId="28971C8B"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y estimación de costos de infraestructura</w:t>
            </w:r>
          </w:p>
        </w:tc>
        <w:tc>
          <w:tcPr>
            <w:tcW w:w="1573" w:type="dxa"/>
            <w:noWrap/>
            <w:hideMark/>
          </w:tcPr>
          <w:p w14:paraId="482EBA9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noWrap/>
            <w:hideMark/>
          </w:tcPr>
          <w:p w14:paraId="43B81DC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095A16C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6027D94E"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73C8747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6C286E4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661BF94D" w14:textId="16F93F2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55B176C7"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single" w:sz="4" w:space="0" w:color="auto"/>
            </w:tcBorders>
            <w:noWrap/>
            <w:hideMark/>
          </w:tcPr>
          <w:p w14:paraId="3053BDE2"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1.3.6</w:t>
            </w:r>
          </w:p>
        </w:tc>
        <w:tc>
          <w:tcPr>
            <w:tcW w:w="2423" w:type="dxa"/>
            <w:tcBorders>
              <w:top w:val="none" w:sz="0" w:space="0" w:color="auto"/>
              <w:bottom w:val="single" w:sz="4" w:space="0" w:color="auto"/>
            </w:tcBorders>
            <w:hideMark/>
          </w:tcPr>
          <w:p w14:paraId="17A86165"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Estrategias de distribución y manejo de código</w:t>
            </w:r>
          </w:p>
        </w:tc>
        <w:tc>
          <w:tcPr>
            <w:tcW w:w="1573" w:type="dxa"/>
            <w:tcBorders>
              <w:top w:val="none" w:sz="0" w:space="0" w:color="auto"/>
              <w:bottom w:val="single" w:sz="4" w:space="0" w:color="auto"/>
            </w:tcBorders>
            <w:noWrap/>
            <w:hideMark/>
          </w:tcPr>
          <w:p w14:paraId="31AD0E7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single" w:sz="4" w:space="0" w:color="auto"/>
            </w:tcBorders>
            <w:noWrap/>
            <w:hideMark/>
          </w:tcPr>
          <w:p w14:paraId="5710127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single" w:sz="4" w:space="0" w:color="auto"/>
            </w:tcBorders>
            <w:noWrap/>
            <w:hideMark/>
          </w:tcPr>
          <w:p w14:paraId="1EA0498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single" w:sz="4" w:space="0" w:color="auto"/>
            </w:tcBorders>
            <w:noWrap/>
            <w:hideMark/>
          </w:tcPr>
          <w:p w14:paraId="063176A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single" w:sz="4" w:space="0" w:color="auto"/>
            </w:tcBorders>
            <w:noWrap/>
            <w:hideMark/>
          </w:tcPr>
          <w:p w14:paraId="32A2418F"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single" w:sz="4" w:space="0" w:color="auto"/>
            </w:tcBorders>
            <w:noWrap/>
            <w:hideMark/>
          </w:tcPr>
          <w:p w14:paraId="15B9D0B6"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single" w:sz="4" w:space="0" w:color="auto"/>
            </w:tcBorders>
            <w:noWrap/>
            <w:hideMark/>
          </w:tcPr>
          <w:p w14:paraId="14888DB8" w14:textId="72F86BA5"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76CD4382" w14:textId="77777777" w:rsidTr="00487708">
        <w:trPr>
          <w:trHeight w:val="93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noWrap/>
            <w:hideMark/>
          </w:tcPr>
          <w:p w14:paraId="14268D35"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1.3.7</w:t>
            </w:r>
          </w:p>
        </w:tc>
        <w:tc>
          <w:tcPr>
            <w:tcW w:w="2423" w:type="dxa"/>
            <w:tcBorders>
              <w:top w:val="single" w:sz="4" w:space="0" w:color="auto"/>
            </w:tcBorders>
            <w:hideMark/>
          </w:tcPr>
          <w:p w14:paraId="2603E6B9"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del proceso de despliegue y lanzamiento en producción</w:t>
            </w:r>
          </w:p>
        </w:tc>
        <w:tc>
          <w:tcPr>
            <w:tcW w:w="1573" w:type="dxa"/>
            <w:tcBorders>
              <w:top w:val="single" w:sz="4" w:space="0" w:color="auto"/>
            </w:tcBorders>
            <w:noWrap/>
            <w:hideMark/>
          </w:tcPr>
          <w:p w14:paraId="7EB71115"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tcBorders>
            <w:noWrap/>
            <w:hideMark/>
          </w:tcPr>
          <w:p w14:paraId="5017569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tcBorders>
            <w:noWrap/>
            <w:hideMark/>
          </w:tcPr>
          <w:p w14:paraId="2A6140A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tcBorders>
            <w:noWrap/>
            <w:hideMark/>
          </w:tcPr>
          <w:p w14:paraId="6FFA658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tcBorders>
            <w:noWrap/>
            <w:hideMark/>
          </w:tcPr>
          <w:p w14:paraId="741555C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tcBorders>
            <w:noWrap/>
            <w:hideMark/>
          </w:tcPr>
          <w:p w14:paraId="7189025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tcBorders>
            <w:noWrap/>
            <w:hideMark/>
          </w:tcPr>
          <w:p w14:paraId="302AD8D5" w14:textId="3F4686C9"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56C08EEA"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single" w:sz="4" w:space="0" w:color="auto"/>
            </w:tcBorders>
            <w:noWrap/>
            <w:hideMark/>
          </w:tcPr>
          <w:p w14:paraId="3BA3D427"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1.3.8</w:t>
            </w:r>
          </w:p>
        </w:tc>
        <w:tc>
          <w:tcPr>
            <w:tcW w:w="2423" w:type="dxa"/>
            <w:tcBorders>
              <w:top w:val="none" w:sz="0" w:space="0" w:color="auto"/>
              <w:bottom w:val="single" w:sz="4" w:space="0" w:color="auto"/>
            </w:tcBorders>
            <w:hideMark/>
          </w:tcPr>
          <w:p w14:paraId="170EB4D0"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diagrama y estrategias de seguridad</w:t>
            </w:r>
          </w:p>
        </w:tc>
        <w:tc>
          <w:tcPr>
            <w:tcW w:w="1573" w:type="dxa"/>
            <w:tcBorders>
              <w:top w:val="none" w:sz="0" w:space="0" w:color="auto"/>
              <w:bottom w:val="single" w:sz="4" w:space="0" w:color="auto"/>
            </w:tcBorders>
            <w:noWrap/>
            <w:hideMark/>
          </w:tcPr>
          <w:p w14:paraId="2A3B3E7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single" w:sz="4" w:space="0" w:color="auto"/>
            </w:tcBorders>
            <w:noWrap/>
            <w:hideMark/>
          </w:tcPr>
          <w:p w14:paraId="3DD8503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single" w:sz="4" w:space="0" w:color="auto"/>
            </w:tcBorders>
            <w:noWrap/>
            <w:hideMark/>
          </w:tcPr>
          <w:p w14:paraId="2E895665"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single" w:sz="4" w:space="0" w:color="auto"/>
            </w:tcBorders>
            <w:noWrap/>
            <w:hideMark/>
          </w:tcPr>
          <w:p w14:paraId="65C43E6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single" w:sz="4" w:space="0" w:color="auto"/>
            </w:tcBorders>
            <w:noWrap/>
            <w:hideMark/>
          </w:tcPr>
          <w:p w14:paraId="349BBE5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single" w:sz="4" w:space="0" w:color="auto"/>
            </w:tcBorders>
            <w:noWrap/>
            <w:hideMark/>
          </w:tcPr>
          <w:p w14:paraId="55E26BF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single" w:sz="4" w:space="0" w:color="auto"/>
            </w:tcBorders>
            <w:noWrap/>
            <w:hideMark/>
          </w:tcPr>
          <w:p w14:paraId="6A54EACC" w14:textId="0FADB1F4"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9C30DD" w:rsidRPr="007B2397" w14:paraId="75586DBD" w14:textId="77777777" w:rsidTr="00487708">
        <w:trPr>
          <w:trHeight w:val="46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2C5C5412"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1.4</w:t>
            </w:r>
          </w:p>
        </w:tc>
        <w:tc>
          <w:tcPr>
            <w:tcW w:w="12218" w:type="dxa"/>
            <w:gridSpan w:val="8"/>
            <w:tcBorders>
              <w:top w:val="single" w:sz="4" w:space="0" w:color="auto"/>
              <w:bottom w:val="single" w:sz="4" w:space="0" w:color="auto"/>
            </w:tcBorders>
            <w:hideMark/>
          </w:tcPr>
          <w:p w14:paraId="121972DE" w14:textId="069E85DA" w:rsidR="009C30DD" w:rsidRPr="007B2397" w:rsidRDefault="009C30DD" w:rsidP="009C30D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Aseguramiento de calidad</w:t>
            </w:r>
          </w:p>
        </w:tc>
      </w:tr>
      <w:tr w:rsidR="00E339EE" w:rsidRPr="007B2397" w14:paraId="0126004D" w14:textId="77777777" w:rsidTr="0048770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noWrap/>
            <w:hideMark/>
          </w:tcPr>
          <w:p w14:paraId="5C76DA41"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1.4.1</w:t>
            </w:r>
          </w:p>
        </w:tc>
        <w:tc>
          <w:tcPr>
            <w:tcW w:w="2423" w:type="dxa"/>
            <w:tcBorders>
              <w:top w:val="single" w:sz="4" w:space="0" w:color="auto"/>
              <w:bottom w:val="none" w:sz="0" w:space="0" w:color="auto"/>
            </w:tcBorders>
            <w:hideMark/>
          </w:tcPr>
          <w:p w14:paraId="569FCD59"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Estrategias de prueba</w:t>
            </w:r>
          </w:p>
        </w:tc>
        <w:tc>
          <w:tcPr>
            <w:tcW w:w="1573" w:type="dxa"/>
            <w:tcBorders>
              <w:top w:val="single" w:sz="4" w:space="0" w:color="auto"/>
              <w:bottom w:val="none" w:sz="0" w:space="0" w:color="auto"/>
            </w:tcBorders>
            <w:noWrap/>
            <w:hideMark/>
          </w:tcPr>
          <w:p w14:paraId="4B95B216"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top w:val="single" w:sz="4" w:space="0" w:color="auto"/>
              <w:bottom w:val="none" w:sz="0" w:space="0" w:color="auto"/>
            </w:tcBorders>
            <w:noWrap/>
            <w:hideMark/>
          </w:tcPr>
          <w:p w14:paraId="48DDDF4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bottom w:val="none" w:sz="0" w:space="0" w:color="auto"/>
            </w:tcBorders>
            <w:noWrap/>
            <w:hideMark/>
          </w:tcPr>
          <w:p w14:paraId="02CB156A"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bottom w:val="none" w:sz="0" w:space="0" w:color="auto"/>
            </w:tcBorders>
            <w:noWrap/>
            <w:hideMark/>
          </w:tcPr>
          <w:p w14:paraId="4401319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bottom w:val="none" w:sz="0" w:space="0" w:color="auto"/>
            </w:tcBorders>
            <w:noWrap/>
            <w:hideMark/>
          </w:tcPr>
          <w:p w14:paraId="7CD83C8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bottom w:val="none" w:sz="0" w:space="0" w:color="auto"/>
            </w:tcBorders>
            <w:noWrap/>
            <w:hideMark/>
          </w:tcPr>
          <w:p w14:paraId="0E97139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bottom w:val="none" w:sz="0" w:space="0" w:color="auto"/>
            </w:tcBorders>
            <w:noWrap/>
            <w:hideMark/>
          </w:tcPr>
          <w:p w14:paraId="54D81838" w14:textId="0E5FBBE9"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3F351B8A"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29E6494A"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1.4.2</w:t>
            </w:r>
          </w:p>
        </w:tc>
        <w:tc>
          <w:tcPr>
            <w:tcW w:w="2423" w:type="dxa"/>
            <w:hideMark/>
          </w:tcPr>
          <w:p w14:paraId="02966205"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Selección de herramientas de prueba</w:t>
            </w:r>
          </w:p>
        </w:tc>
        <w:tc>
          <w:tcPr>
            <w:tcW w:w="1573" w:type="dxa"/>
            <w:noWrap/>
            <w:hideMark/>
          </w:tcPr>
          <w:p w14:paraId="5E3B196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noWrap/>
            <w:hideMark/>
          </w:tcPr>
          <w:p w14:paraId="1C4A030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5E63401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209DB72D"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5D88FB8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6B2592F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1B84581D" w14:textId="09B88EEC"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1A70FF1A" w14:textId="77777777" w:rsidTr="004302A9">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736E5027"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1.4.3</w:t>
            </w:r>
          </w:p>
        </w:tc>
        <w:tc>
          <w:tcPr>
            <w:tcW w:w="2423" w:type="dxa"/>
            <w:tcBorders>
              <w:top w:val="none" w:sz="0" w:space="0" w:color="auto"/>
              <w:bottom w:val="none" w:sz="0" w:space="0" w:color="auto"/>
            </w:tcBorders>
            <w:hideMark/>
          </w:tcPr>
          <w:p w14:paraId="6A05CBE5"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Estrategias de automatización de pruebas</w:t>
            </w:r>
          </w:p>
        </w:tc>
        <w:tc>
          <w:tcPr>
            <w:tcW w:w="1573" w:type="dxa"/>
            <w:tcBorders>
              <w:top w:val="none" w:sz="0" w:space="0" w:color="auto"/>
              <w:bottom w:val="none" w:sz="0" w:space="0" w:color="auto"/>
            </w:tcBorders>
            <w:noWrap/>
            <w:hideMark/>
          </w:tcPr>
          <w:p w14:paraId="7B6C0766"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top w:val="none" w:sz="0" w:space="0" w:color="auto"/>
              <w:bottom w:val="none" w:sz="0" w:space="0" w:color="auto"/>
            </w:tcBorders>
            <w:noWrap/>
            <w:hideMark/>
          </w:tcPr>
          <w:p w14:paraId="7A64D3E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09215A73"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5F979D0E"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5671138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4B06FC08"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65FF9E83" w14:textId="084FACD5"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44B88662"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noWrap/>
            <w:hideMark/>
          </w:tcPr>
          <w:p w14:paraId="7BF7576B"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1.4.4</w:t>
            </w:r>
          </w:p>
        </w:tc>
        <w:tc>
          <w:tcPr>
            <w:tcW w:w="2423" w:type="dxa"/>
            <w:tcBorders>
              <w:bottom w:val="single" w:sz="4" w:space="0" w:color="auto"/>
            </w:tcBorders>
            <w:hideMark/>
          </w:tcPr>
          <w:p w14:paraId="5AE18EF1" w14:textId="7EE3A128" w:rsidR="009C30DD"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 de reporte de errores y defectos</w:t>
            </w:r>
          </w:p>
        </w:tc>
        <w:tc>
          <w:tcPr>
            <w:tcW w:w="1573" w:type="dxa"/>
            <w:tcBorders>
              <w:bottom w:val="single" w:sz="4" w:space="0" w:color="auto"/>
            </w:tcBorders>
            <w:noWrap/>
            <w:hideMark/>
          </w:tcPr>
          <w:p w14:paraId="1A35A31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bottom w:val="single" w:sz="4" w:space="0" w:color="auto"/>
            </w:tcBorders>
            <w:noWrap/>
            <w:hideMark/>
          </w:tcPr>
          <w:p w14:paraId="16BFA18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bottom w:val="single" w:sz="4" w:space="0" w:color="auto"/>
            </w:tcBorders>
            <w:noWrap/>
            <w:hideMark/>
          </w:tcPr>
          <w:p w14:paraId="50A358AE" w14:textId="269B42E0" w:rsidR="009C30DD"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bottom w:val="single" w:sz="4" w:space="0" w:color="auto"/>
            </w:tcBorders>
            <w:noWrap/>
            <w:hideMark/>
          </w:tcPr>
          <w:p w14:paraId="258DF95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bottom w:val="single" w:sz="4" w:space="0" w:color="auto"/>
            </w:tcBorders>
            <w:noWrap/>
            <w:hideMark/>
          </w:tcPr>
          <w:p w14:paraId="52A3F25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bottom w:val="single" w:sz="4" w:space="0" w:color="auto"/>
            </w:tcBorders>
            <w:noWrap/>
            <w:hideMark/>
          </w:tcPr>
          <w:p w14:paraId="7695157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bottom w:val="single" w:sz="4" w:space="0" w:color="auto"/>
            </w:tcBorders>
            <w:noWrap/>
            <w:hideMark/>
          </w:tcPr>
          <w:p w14:paraId="5064C3CE" w14:textId="73A62A96"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9C30DD" w:rsidRPr="007B2397" w14:paraId="75BA49B9" w14:textId="77777777" w:rsidTr="00487708">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166CCF8D"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w:t>
            </w:r>
          </w:p>
        </w:tc>
        <w:tc>
          <w:tcPr>
            <w:tcW w:w="12218" w:type="dxa"/>
            <w:gridSpan w:val="8"/>
            <w:tcBorders>
              <w:top w:val="single" w:sz="4" w:space="0" w:color="auto"/>
              <w:bottom w:val="single" w:sz="4" w:space="0" w:color="auto"/>
            </w:tcBorders>
            <w:hideMark/>
          </w:tcPr>
          <w:p w14:paraId="6B4CA09B" w14:textId="522AF7C0" w:rsidR="009C30DD" w:rsidRPr="007B2397" w:rsidRDefault="009C30DD" w:rsidP="009C30D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Producto y requerimientos</w:t>
            </w:r>
          </w:p>
        </w:tc>
      </w:tr>
      <w:tr w:rsidR="00E339EE" w:rsidRPr="007B2397" w14:paraId="3361C4F2"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noWrap/>
            <w:hideMark/>
          </w:tcPr>
          <w:p w14:paraId="06AB424F"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1.5.1</w:t>
            </w:r>
          </w:p>
        </w:tc>
        <w:tc>
          <w:tcPr>
            <w:tcW w:w="2423" w:type="dxa"/>
            <w:tcBorders>
              <w:top w:val="single" w:sz="4" w:space="0" w:color="auto"/>
            </w:tcBorders>
            <w:hideMark/>
          </w:tcPr>
          <w:p w14:paraId="731B8D2A"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Épicas y tareas iniciales de producto</w:t>
            </w:r>
          </w:p>
        </w:tc>
        <w:tc>
          <w:tcPr>
            <w:tcW w:w="1573" w:type="dxa"/>
            <w:tcBorders>
              <w:top w:val="single" w:sz="4" w:space="0" w:color="auto"/>
            </w:tcBorders>
            <w:noWrap/>
            <w:hideMark/>
          </w:tcPr>
          <w:p w14:paraId="0303748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tcBorders>
            <w:noWrap/>
            <w:hideMark/>
          </w:tcPr>
          <w:p w14:paraId="3699303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tcBorders>
            <w:noWrap/>
            <w:hideMark/>
          </w:tcPr>
          <w:p w14:paraId="2DDC508E"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tcBorders>
            <w:noWrap/>
            <w:hideMark/>
          </w:tcPr>
          <w:p w14:paraId="780B317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tcBorders>
            <w:noWrap/>
            <w:hideMark/>
          </w:tcPr>
          <w:p w14:paraId="6076D42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tcBorders>
            <w:noWrap/>
            <w:hideMark/>
          </w:tcPr>
          <w:p w14:paraId="49B53E6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tcBorders>
            <w:noWrap/>
            <w:hideMark/>
          </w:tcPr>
          <w:p w14:paraId="49288ACD" w14:textId="7881A475"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6BE55F03" w14:textId="77777777" w:rsidTr="00487708">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single" w:sz="4" w:space="0" w:color="auto"/>
            </w:tcBorders>
            <w:noWrap/>
            <w:hideMark/>
          </w:tcPr>
          <w:p w14:paraId="48CD5606"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1.5.2</w:t>
            </w:r>
          </w:p>
        </w:tc>
        <w:tc>
          <w:tcPr>
            <w:tcW w:w="2423" w:type="dxa"/>
            <w:tcBorders>
              <w:top w:val="none" w:sz="0" w:space="0" w:color="auto"/>
              <w:bottom w:val="single" w:sz="4" w:space="0" w:color="auto"/>
            </w:tcBorders>
            <w:hideMark/>
          </w:tcPr>
          <w:p w14:paraId="086A036B"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Épicas y tareas técnicas</w:t>
            </w:r>
          </w:p>
        </w:tc>
        <w:tc>
          <w:tcPr>
            <w:tcW w:w="1573" w:type="dxa"/>
            <w:tcBorders>
              <w:top w:val="none" w:sz="0" w:space="0" w:color="auto"/>
              <w:bottom w:val="single" w:sz="4" w:space="0" w:color="auto"/>
            </w:tcBorders>
            <w:noWrap/>
            <w:hideMark/>
          </w:tcPr>
          <w:p w14:paraId="6611CE2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single" w:sz="4" w:space="0" w:color="auto"/>
            </w:tcBorders>
            <w:noWrap/>
            <w:hideMark/>
          </w:tcPr>
          <w:p w14:paraId="541F77E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single" w:sz="4" w:space="0" w:color="auto"/>
            </w:tcBorders>
            <w:noWrap/>
            <w:hideMark/>
          </w:tcPr>
          <w:p w14:paraId="5648A84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single" w:sz="4" w:space="0" w:color="auto"/>
            </w:tcBorders>
            <w:noWrap/>
            <w:hideMark/>
          </w:tcPr>
          <w:p w14:paraId="3C6D465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single" w:sz="4" w:space="0" w:color="auto"/>
            </w:tcBorders>
            <w:noWrap/>
            <w:hideMark/>
          </w:tcPr>
          <w:p w14:paraId="47309CE6"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single" w:sz="4" w:space="0" w:color="auto"/>
            </w:tcBorders>
            <w:noWrap/>
            <w:hideMark/>
          </w:tcPr>
          <w:p w14:paraId="2EFFF1D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single" w:sz="4" w:space="0" w:color="auto"/>
            </w:tcBorders>
            <w:noWrap/>
            <w:hideMark/>
          </w:tcPr>
          <w:p w14:paraId="2BEE3148" w14:textId="208F03FB"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3C4B5AC0"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noWrap/>
            <w:hideMark/>
          </w:tcPr>
          <w:p w14:paraId="597AD758"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1.5.3</w:t>
            </w:r>
          </w:p>
        </w:tc>
        <w:tc>
          <w:tcPr>
            <w:tcW w:w="2423" w:type="dxa"/>
            <w:tcBorders>
              <w:top w:val="single" w:sz="4" w:space="0" w:color="auto"/>
            </w:tcBorders>
            <w:hideMark/>
          </w:tcPr>
          <w:p w14:paraId="58A4427A"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Priorización de épicas y tareas</w:t>
            </w:r>
          </w:p>
        </w:tc>
        <w:tc>
          <w:tcPr>
            <w:tcW w:w="1573" w:type="dxa"/>
            <w:tcBorders>
              <w:top w:val="single" w:sz="4" w:space="0" w:color="auto"/>
            </w:tcBorders>
            <w:noWrap/>
            <w:hideMark/>
          </w:tcPr>
          <w:p w14:paraId="309737A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tcBorders>
            <w:noWrap/>
            <w:hideMark/>
          </w:tcPr>
          <w:p w14:paraId="343F131B"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tcBorders>
            <w:noWrap/>
            <w:hideMark/>
          </w:tcPr>
          <w:p w14:paraId="72CCBBF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tcBorders>
            <w:noWrap/>
            <w:hideMark/>
          </w:tcPr>
          <w:p w14:paraId="3352CAD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tcBorders>
            <w:noWrap/>
            <w:hideMark/>
          </w:tcPr>
          <w:p w14:paraId="0A3B8BA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tcBorders>
            <w:noWrap/>
            <w:hideMark/>
          </w:tcPr>
          <w:p w14:paraId="2969ED7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tcBorders>
            <w:noWrap/>
            <w:hideMark/>
          </w:tcPr>
          <w:p w14:paraId="5FC8FAD3" w14:textId="2998882E"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1D298542" w14:textId="77777777" w:rsidTr="004302A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31E55962"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1.5.4</w:t>
            </w:r>
          </w:p>
        </w:tc>
        <w:tc>
          <w:tcPr>
            <w:tcW w:w="2423" w:type="dxa"/>
            <w:tcBorders>
              <w:top w:val="none" w:sz="0" w:space="0" w:color="auto"/>
              <w:bottom w:val="none" w:sz="0" w:space="0" w:color="auto"/>
            </w:tcBorders>
            <w:hideMark/>
          </w:tcPr>
          <w:p w14:paraId="46A2D214"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Alcance de prueba de concepto</w:t>
            </w:r>
          </w:p>
        </w:tc>
        <w:tc>
          <w:tcPr>
            <w:tcW w:w="1573" w:type="dxa"/>
            <w:tcBorders>
              <w:top w:val="none" w:sz="0" w:space="0" w:color="auto"/>
              <w:bottom w:val="none" w:sz="0" w:space="0" w:color="auto"/>
            </w:tcBorders>
            <w:noWrap/>
            <w:hideMark/>
          </w:tcPr>
          <w:p w14:paraId="6F621C0F"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top w:val="none" w:sz="0" w:space="0" w:color="auto"/>
              <w:bottom w:val="none" w:sz="0" w:space="0" w:color="auto"/>
            </w:tcBorders>
            <w:noWrap/>
            <w:hideMark/>
          </w:tcPr>
          <w:p w14:paraId="21DB60A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78172A5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2BC09012"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1563C035"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2ED1778A"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34E3AB25" w14:textId="5BAD17F0"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3B966973"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5CE9EE25"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1.5.5</w:t>
            </w:r>
          </w:p>
        </w:tc>
        <w:tc>
          <w:tcPr>
            <w:tcW w:w="2423" w:type="dxa"/>
            <w:hideMark/>
          </w:tcPr>
          <w:p w14:paraId="1561F1FD"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Alcance de producto mínimo</w:t>
            </w:r>
          </w:p>
        </w:tc>
        <w:tc>
          <w:tcPr>
            <w:tcW w:w="1573" w:type="dxa"/>
            <w:noWrap/>
            <w:hideMark/>
          </w:tcPr>
          <w:p w14:paraId="698D23A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noWrap/>
            <w:hideMark/>
          </w:tcPr>
          <w:p w14:paraId="669D354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3811B17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19D1354A"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09F6075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3E83611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51300E03" w14:textId="1A7C3A1E"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3EFD07FD"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single" w:sz="4" w:space="0" w:color="auto"/>
            </w:tcBorders>
            <w:noWrap/>
            <w:hideMark/>
          </w:tcPr>
          <w:p w14:paraId="14582AE2"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2423" w:type="dxa"/>
            <w:tcBorders>
              <w:top w:val="none" w:sz="0" w:space="0" w:color="auto"/>
              <w:bottom w:val="single" w:sz="4" w:space="0" w:color="auto"/>
            </w:tcBorders>
            <w:hideMark/>
          </w:tcPr>
          <w:p w14:paraId="1571EC3B"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Estimación de tareas y equipo de desarrollo inicial</w:t>
            </w:r>
          </w:p>
        </w:tc>
        <w:tc>
          <w:tcPr>
            <w:tcW w:w="1573" w:type="dxa"/>
            <w:tcBorders>
              <w:top w:val="none" w:sz="0" w:space="0" w:color="auto"/>
              <w:bottom w:val="single" w:sz="4" w:space="0" w:color="auto"/>
            </w:tcBorders>
            <w:noWrap/>
            <w:hideMark/>
          </w:tcPr>
          <w:p w14:paraId="4E805BE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top w:val="none" w:sz="0" w:space="0" w:color="auto"/>
              <w:bottom w:val="single" w:sz="4" w:space="0" w:color="auto"/>
            </w:tcBorders>
            <w:noWrap/>
            <w:hideMark/>
          </w:tcPr>
          <w:p w14:paraId="2D52061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single" w:sz="4" w:space="0" w:color="auto"/>
            </w:tcBorders>
            <w:noWrap/>
            <w:hideMark/>
          </w:tcPr>
          <w:p w14:paraId="3EC1103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single" w:sz="4" w:space="0" w:color="auto"/>
            </w:tcBorders>
            <w:noWrap/>
            <w:hideMark/>
          </w:tcPr>
          <w:p w14:paraId="0F975EEE"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single" w:sz="4" w:space="0" w:color="auto"/>
            </w:tcBorders>
            <w:noWrap/>
            <w:hideMark/>
          </w:tcPr>
          <w:p w14:paraId="3D21813D"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single" w:sz="4" w:space="0" w:color="auto"/>
            </w:tcBorders>
            <w:noWrap/>
            <w:hideMark/>
          </w:tcPr>
          <w:p w14:paraId="4967E48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single" w:sz="4" w:space="0" w:color="auto"/>
            </w:tcBorders>
            <w:noWrap/>
            <w:hideMark/>
          </w:tcPr>
          <w:p w14:paraId="31B67040" w14:textId="2ACE41E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9C30DD" w:rsidRPr="007B2397" w14:paraId="1316B773" w14:textId="77777777" w:rsidTr="00487708">
        <w:trPr>
          <w:trHeight w:val="31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tcBorders>
            <w:noWrap/>
            <w:hideMark/>
          </w:tcPr>
          <w:p w14:paraId="4D803DD0" w14:textId="77777777" w:rsidR="009C30DD" w:rsidRPr="007B2397" w:rsidRDefault="009C30DD"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w:t>
            </w:r>
          </w:p>
        </w:tc>
        <w:tc>
          <w:tcPr>
            <w:tcW w:w="12218" w:type="dxa"/>
            <w:gridSpan w:val="8"/>
            <w:tcBorders>
              <w:top w:val="single" w:sz="4" w:space="0" w:color="auto"/>
              <w:bottom w:val="single" w:sz="4" w:space="0" w:color="auto"/>
            </w:tcBorders>
            <w:hideMark/>
          </w:tcPr>
          <w:p w14:paraId="4068E49A" w14:textId="76961C0E" w:rsidR="009C30DD" w:rsidRPr="007B2397" w:rsidRDefault="009C30DD" w:rsidP="009C30D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Prueba de concepto</w:t>
            </w:r>
          </w:p>
        </w:tc>
      </w:tr>
      <w:tr w:rsidR="00E339EE" w:rsidRPr="007B2397" w14:paraId="6AE0E6A2"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noWrap/>
            <w:hideMark/>
          </w:tcPr>
          <w:p w14:paraId="69885F89"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1.6.1</w:t>
            </w:r>
          </w:p>
        </w:tc>
        <w:tc>
          <w:tcPr>
            <w:tcW w:w="2423" w:type="dxa"/>
            <w:tcBorders>
              <w:top w:val="single" w:sz="4" w:space="0" w:color="auto"/>
              <w:bottom w:val="none" w:sz="0" w:space="0" w:color="auto"/>
            </w:tcBorders>
            <w:hideMark/>
          </w:tcPr>
          <w:p w14:paraId="2FC603C8"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de repositorios iniciales</w:t>
            </w:r>
          </w:p>
        </w:tc>
        <w:tc>
          <w:tcPr>
            <w:tcW w:w="1573" w:type="dxa"/>
            <w:tcBorders>
              <w:top w:val="single" w:sz="4" w:space="0" w:color="auto"/>
              <w:bottom w:val="none" w:sz="0" w:space="0" w:color="auto"/>
            </w:tcBorders>
            <w:noWrap/>
            <w:hideMark/>
          </w:tcPr>
          <w:p w14:paraId="5A8BD08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bottom w:val="none" w:sz="0" w:space="0" w:color="auto"/>
            </w:tcBorders>
            <w:noWrap/>
            <w:hideMark/>
          </w:tcPr>
          <w:p w14:paraId="40CC49E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bottom w:val="none" w:sz="0" w:space="0" w:color="auto"/>
            </w:tcBorders>
            <w:noWrap/>
            <w:hideMark/>
          </w:tcPr>
          <w:p w14:paraId="783AE6FF"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bottom w:val="none" w:sz="0" w:space="0" w:color="auto"/>
            </w:tcBorders>
            <w:noWrap/>
            <w:hideMark/>
          </w:tcPr>
          <w:p w14:paraId="06BCAF9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single" w:sz="4" w:space="0" w:color="auto"/>
              <w:bottom w:val="none" w:sz="0" w:space="0" w:color="auto"/>
            </w:tcBorders>
            <w:noWrap/>
            <w:hideMark/>
          </w:tcPr>
          <w:p w14:paraId="0FA7E296"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single" w:sz="4" w:space="0" w:color="auto"/>
              <w:bottom w:val="none" w:sz="0" w:space="0" w:color="auto"/>
            </w:tcBorders>
            <w:noWrap/>
            <w:hideMark/>
          </w:tcPr>
          <w:p w14:paraId="36AC3B9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single" w:sz="4" w:space="0" w:color="auto"/>
              <w:bottom w:val="none" w:sz="0" w:space="0" w:color="auto"/>
            </w:tcBorders>
            <w:noWrap/>
            <w:hideMark/>
          </w:tcPr>
          <w:p w14:paraId="08777C1C" w14:textId="3FE93AC9"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72B7C3D1" w14:textId="77777777" w:rsidTr="004302A9">
        <w:trPr>
          <w:trHeight w:val="62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50FCB1FD"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1.6.2</w:t>
            </w:r>
          </w:p>
        </w:tc>
        <w:tc>
          <w:tcPr>
            <w:tcW w:w="2423" w:type="dxa"/>
            <w:hideMark/>
          </w:tcPr>
          <w:p w14:paraId="0945085C"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de infraestructura inicial</w:t>
            </w:r>
          </w:p>
        </w:tc>
        <w:tc>
          <w:tcPr>
            <w:tcW w:w="1573" w:type="dxa"/>
            <w:noWrap/>
            <w:hideMark/>
          </w:tcPr>
          <w:p w14:paraId="385E75E8"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6" w:type="dxa"/>
            <w:noWrap/>
            <w:hideMark/>
          </w:tcPr>
          <w:p w14:paraId="1ADE1FD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567978A4"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0D16022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205C313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0BD999B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35EA25C5" w14:textId="7180FDE5"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71A1E00E" w14:textId="77777777" w:rsidTr="004302A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0EE00D2F"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1.6.3</w:t>
            </w:r>
          </w:p>
        </w:tc>
        <w:tc>
          <w:tcPr>
            <w:tcW w:w="2423" w:type="dxa"/>
            <w:tcBorders>
              <w:top w:val="none" w:sz="0" w:space="0" w:color="auto"/>
              <w:bottom w:val="none" w:sz="0" w:space="0" w:color="auto"/>
            </w:tcBorders>
            <w:hideMark/>
          </w:tcPr>
          <w:p w14:paraId="4466790C"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Desarrollo inicial de API para prueba de concepto</w:t>
            </w:r>
          </w:p>
        </w:tc>
        <w:tc>
          <w:tcPr>
            <w:tcW w:w="1573" w:type="dxa"/>
            <w:tcBorders>
              <w:top w:val="none" w:sz="0" w:space="0" w:color="auto"/>
              <w:bottom w:val="none" w:sz="0" w:space="0" w:color="auto"/>
            </w:tcBorders>
            <w:noWrap/>
            <w:hideMark/>
          </w:tcPr>
          <w:p w14:paraId="2A3EAB4F"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276" w:type="dxa"/>
            <w:tcBorders>
              <w:top w:val="none" w:sz="0" w:space="0" w:color="auto"/>
              <w:bottom w:val="none" w:sz="0" w:space="0" w:color="auto"/>
            </w:tcBorders>
            <w:noWrap/>
            <w:hideMark/>
          </w:tcPr>
          <w:p w14:paraId="413EC965"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20C0FD69"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26C6773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26D768A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30D7481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4DF6016F" w14:textId="7C9921F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5748E318" w14:textId="77777777" w:rsidTr="004302A9">
        <w:trPr>
          <w:trHeight w:val="930"/>
        </w:trPr>
        <w:tc>
          <w:tcPr>
            <w:cnfStyle w:val="001000000000" w:firstRow="0" w:lastRow="0" w:firstColumn="1" w:lastColumn="0" w:oddVBand="0" w:evenVBand="0" w:oddHBand="0" w:evenHBand="0" w:firstRowFirstColumn="0" w:firstRowLastColumn="0" w:lastRowFirstColumn="0" w:lastRowLastColumn="0"/>
            <w:tcW w:w="1170" w:type="dxa"/>
            <w:noWrap/>
            <w:hideMark/>
          </w:tcPr>
          <w:p w14:paraId="6A1D6608"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1.6.4</w:t>
            </w:r>
          </w:p>
        </w:tc>
        <w:tc>
          <w:tcPr>
            <w:tcW w:w="2423" w:type="dxa"/>
            <w:hideMark/>
          </w:tcPr>
          <w:p w14:paraId="04E01EF2"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Desarrollo inicial de interfaz para prueba de concepto</w:t>
            </w:r>
          </w:p>
        </w:tc>
        <w:tc>
          <w:tcPr>
            <w:tcW w:w="1573" w:type="dxa"/>
            <w:noWrap/>
            <w:hideMark/>
          </w:tcPr>
          <w:p w14:paraId="250FDBD1"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276" w:type="dxa"/>
            <w:noWrap/>
            <w:hideMark/>
          </w:tcPr>
          <w:p w14:paraId="6C70B9B7"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noWrap/>
            <w:hideMark/>
          </w:tcPr>
          <w:p w14:paraId="3B9184B0"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noWrap/>
            <w:hideMark/>
          </w:tcPr>
          <w:p w14:paraId="589C1A4B"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noWrap/>
            <w:hideMark/>
          </w:tcPr>
          <w:p w14:paraId="77A99E9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noWrap/>
            <w:hideMark/>
          </w:tcPr>
          <w:p w14:paraId="4135DD8C"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noWrap/>
            <w:hideMark/>
          </w:tcPr>
          <w:p w14:paraId="4A8123D8" w14:textId="19B8F09A"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058C9A9C" w14:textId="77777777" w:rsidTr="0048770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70" w:type="dxa"/>
            <w:tcBorders>
              <w:top w:val="none" w:sz="0" w:space="0" w:color="auto"/>
              <w:bottom w:val="none" w:sz="0" w:space="0" w:color="auto"/>
            </w:tcBorders>
            <w:noWrap/>
            <w:hideMark/>
          </w:tcPr>
          <w:p w14:paraId="223CF074"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1.6.5</w:t>
            </w:r>
          </w:p>
        </w:tc>
        <w:tc>
          <w:tcPr>
            <w:tcW w:w="2423" w:type="dxa"/>
            <w:tcBorders>
              <w:top w:val="none" w:sz="0" w:space="0" w:color="auto"/>
              <w:bottom w:val="none" w:sz="0" w:space="0" w:color="auto"/>
            </w:tcBorders>
            <w:hideMark/>
          </w:tcPr>
          <w:p w14:paraId="16E158BA"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Despliegue inicial de prueba de concepto</w:t>
            </w:r>
          </w:p>
        </w:tc>
        <w:tc>
          <w:tcPr>
            <w:tcW w:w="1573" w:type="dxa"/>
            <w:tcBorders>
              <w:top w:val="none" w:sz="0" w:space="0" w:color="auto"/>
              <w:bottom w:val="none" w:sz="0" w:space="0" w:color="auto"/>
            </w:tcBorders>
            <w:noWrap/>
            <w:hideMark/>
          </w:tcPr>
          <w:p w14:paraId="5E158F17"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none" w:sz="0" w:space="0" w:color="auto"/>
              <w:bottom w:val="none" w:sz="0" w:space="0" w:color="auto"/>
            </w:tcBorders>
            <w:noWrap/>
            <w:hideMark/>
          </w:tcPr>
          <w:p w14:paraId="7C1F560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none" w:sz="0" w:space="0" w:color="auto"/>
              <w:bottom w:val="none" w:sz="0" w:space="0" w:color="auto"/>
            </w:tcBorders>
            <w:noWrap/>
            <w:hideMark/>
          </w:tcPr>
          <w:p w14:paraId="5934EB64"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none" w:sz="0" w:space="0" w:color="auto"/>
              <w:bottom w:val="none" w:sz="0" w:space="0" w:color="auto"/>
            </w:tcBorders>
            <w:noWrap/>
            <w:hideMark/>
          </w:tcPr>
          <w:p w14:paraId="5E373DD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701" w:type="dxa"/>
            <w:tcBorders>
              <w:top w:val="none" w:sz="0" w:space="0" w:color="auto"/>
              <w:bottom w:val="none" w:sz="0" w:space="0" w:color="auto"/>
            </w:tcBorders>
            <w:noWrap/>
            <w:hideMark/>
          </w:tcPr>
          <w:p w14:paraId="084CF54B"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709" w:type="dxa"/>
            <w:tcBorders>
              <w:top w:val="none" w:sz="0" w:space="0" w:color="auto"/>
              <w:bottom w:val="none" w:sz="0" w:space="0" w:color="auto"/>
            </w:tcBorders>
            <w:noWrap/>
            <w:hideMark/>
          </w:tcPr>
          <w:p w14:paraId="0B6B05F5"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p>
        </w:tc>
        <w:tc>
          <w:tcPr>
            <w:tcW w:w="1701" w:type="dxa"/>
            <w:tcBorders>
              <w:top w:val="none" w:sz="0" w:space="0" w:color="auto"/>
              <w:bottom w:val="none" w:sz="0" w:space="0" w:color="auto"/>
            </w:tcBorders>
            <w:noWrap/>
            <w:hideMark/>
          </w:tcPr>
          <w:p w14:paraId="23D034F7" w14:textId="66F2FEC3"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E339EE" w:rsidRPr="007B2397" w14:paraId="19BFB279" w14:textId="77777777" w:rsidTr="00487708">
        <w:trPr>
          <w:trHeight w:val="620"/>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noWrap/>
            <w:hideMark/>
          </w:tcPr>
          <w:p w14:paraId="7E1412F5"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1.6.6</w:t>
            </w:r>
          </w:p>
        </w:tc>
        <w:tc>
          <w:tcPr>
            <w:tcW w:w="2423" w:type="dxa"/>
            <w:tcBorders>
              <w:bottom w:val="single" w:sz="4" w:space="0" w:color="auto"/>
            </w:tcBorders>
            <w:hideMark/>
          </w:tcPr>
          <w:p w14:paraId="63283B5C"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Pruebas internas para prueba de concepto</w:t>
            </w:r>
          </w:p>
        </w:tc>
        <w:tc>
          <w:tcPr>
            <w:tcW w:w="1573" w:type="dxa"/>
            <w:tcBorders>
              <w:bottom w:val="single" w:sz="4" w:space="0" w:color="auto"/>
            </w:tcBorders>
            <w:noWrap/>
            <w:hideMark/>
          </w:tcPr>
          <w:p w14:paraId="197A2A17"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bottom w:val="single" w:sz="4" w:space="0" w:color="auto"/>
            </w:tcBorders>
            <w:noWrap/>
            <w:hideMark/>
          </w:tcPr>
          <w:p w14:paraId="7EAD7CE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bottom w:val="single" w:sz="4" w:space="0" w:color="auto"/>
            </w:tcBorders>
            <w:noWrap/>
            <w:hideMark/>
          </w:tcPr>
          <w:p w14:paraId="609CE3B5"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bottom w:val="single" w:sz="4" w:space="0" w:color="auto"/>
            </w:tcBorders>
            <w:noWrap/>
            <w:hideMark/>
          </w:tcPr>
          <w:p w14:paraId="7DD88F7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701" w:type="dxa"/>
            <w:tcBorders>
              <w:bottom w:val="single" w:sz="4" w:space="0" w:color="auto"/>
            </w:tcBorders>
            <w:noWrap/>
            <w:hideMark/>
          </w:tcPr>
          <w:p w14:paraId="7804939B"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709" w:type="dxa"/>
            <w:tcBorders>
              <w:bottom w:val="single" w:sz="4" w:space="0" w:color="auto"/>
            </w:tcBorders>
            <w:noWrap/>
            <w:hideMark/>
          </w:tcPr>
          <w:p w14:paraId="629F9752"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701" w:type="dxa"/>
            <w:tcBorders>
              <w:bottom w:val="single" w:sz="4" w:space="0" w:color="auto"/>
            </w:tcBorders>
            <w:noWrap/>
            <w:hideMark/>
          </w:tcPr>
          <w:p w14:paraId="1F7D01ED" w14:textId="13246F3C"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E339EE" w:rsidRPr="007B2397" w14:paraId="655A1308" w14:textId="77777777" w:rsidTr="00487708">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none" w:sz="0" w:space="0" w:color="auto"/>
            </w:tcBorders>
            <w:noWrap/>
            <w:hideMark/>
          </w:tcPr>
          <w:p w14:paraId="6A2E8979"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1.6.7</w:t>
            </w:r>
          </w:p>
        </w:tc>
        <w:tc>
          <w:tcPr>
            <w:tcW w:w="2423" w:type="dxa"/>
            <w:tcBorders>
              <w:top w:val="single" w:sz="4" w:space="0" w:color="auto"/>
              <w:bottom w:val="none" w:sz="0" w:space="0" w:color="auto"/>
            </w:tcBorders>
            <w:hideMark/>
          </w:tcPr>
          <w:p w14:paraId="165CC5AB" w14:textId="77777777" w:rsidR="00133578" w:rsidRPr="007B2397" w:rsidRDefault="00133578"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Obtención de retroalimentación de pruebas con usuarios</w:t>
            </w:r>
          </w:p>
        </w:tc>
        <w:tc>
          <w:tcPr>
            <w:tcW w:w="1573" w:type="dxa"/>
            <w:tcBorders>
              <w:top w:val="single" w:sz="4" w:space="0" w:color="auto"/>
              <w:bottom w:val="none" w:sz="0" w:space="0" w:color="auto"/>
            </w:tcBorders>
            <w:noWrap/>
            <w:hideMark/>
          </w:tcPr>
          <w:p w14:paraId="0017FB6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276" w:type="dxa"/>
            <w:tcBorders>
              <w:top w:val="single" w:sz="4" w:space="0" w:color="auto"/>
              <w:bottom w:val="none" w:sz="0" w:space="0" w:color="auto"/>
            </w:tcBorders>
            <w:noWrap/>
            <w:hideMark/>
          </w:tcPr>
          <w:p w14:paraId="33136BF1"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top w:val="single" w:sz="4" w:space="0" w:color="auto"/>
              <w:bottom w:val="none" w:sz="0" w:space="0" w:color="auto"/>
            </w:tcBorders>
            <w:noWrap/>
            <w:hideMark/>
          </w:tcPr>
          <w:p w14:paraId="0B20BCC5"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top w:val="single" w:sz="4" w:space="0" w:color="auto"/>
              <w:bottom w:val="none" w:sz="0" w:space="0" w:color="auto"/>
            </w:tcBorders>
            <w:noWrap/>
            <w:hideMark/>
          </w:tcPr>
          <w:p w14:paraId="01F685DF"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c>
          <w:tcPr>
            <w:tcW w:w="1701" w:type="dxa"/>
            <w:tcBorders>
              <w:top w:val="single" w:sz="4" w:space="0" w:color="auto"/>
              <w:bottom w:val="none" w:sz="0" w:space="0" w:color="auto"/>
            </w:tcBorders>
            <w:noWrap/>
            <w:hideMark/>
          </w:tcPr>
          <w:p w14:paraId="697A673E"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709" w:type="dxa"/>
            <w:tcBorders>
              <w:top w:val="single" w:sz="4" w:space="0" w:color="auto"/>
              <w:bottom w:val="none" w:sz="0" w:space="0" w:color="auto"/>
            </w:tcBorders>
            <w:noWrap/>
            <w:hideMark/>
          </w:tcPr>
          <w:p w14:paraId="17D7AE50"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701" w:type="dxa"/>
            <w:tcBorders>
              <w:top w:val="single" w:sz="4" w:space="0" w:color="auto"/>
              <w:bottom w:val="none" w:sz="0" w:space="0" w:color="auto"/>
            </w:tcBorders>
            <w:noWrap/>
            <w:hideMark/>
          </w:tcPr>
          <w:p w14:paraId="4846F60C" w14:textId="77777777" w:rsidR="00133578" w:rsidRPr="007B2397" w:rsidRDefault="00133578" w:rsidP="009C30D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w:t>
            </w:r>
          </w:p>
        </w:tc>
      </w:tr>
      <w:tr w:rsidR="00E339EE" w:rsidRPr="007B2397" w14:paraId="258A43F9" w14:textId="77777777" w:rsidTr="00487708">
        <w:trPr>
          <w:trHeight w:val="674"/>
        </w:trPr>
        <w:tc>
          <w:tcPr>
            <w:cnfStyle w:val="001000000000" w:firstRow="0" w:lastRow="0" w:firstColumn="1" w:lastColumn="0" w:oddVBand="0" w:evenVBand="0" w:oddHBand="0" w:evenHBand="0" w:firstRowFirstColumn="0" w:firstRowLastColumn="0" w:lastRowFirstColumn="0" w:lastRowLastColumn="0"/>
            <w:tcW w:w="1170" w:type="dxa"/>
            <w:tcBorders>
              <w:bottom w:val="single" w:sz="4" w:space="0" w:color="auto"/>
            </w:tcBorders>
            <w:noWrap/>
            <w:hideMark/>
          </w:tcPr>
          <w:p w14:paraId="4B991098" w14:textId="77777777" w:rsidR="00133578" w:rsidRPr="007B2397" w:rsidRDefault="00133578" w:rsidP="009D212D">
            <w:pPr>
              <w:jc w:val="center"/>
              <w:rPr>
                <w:rFonts w:ascii="Arial" w:eastAsia="Times New Roman" w:hAnsi="Arial" w:cs="Arial"/>
                <w:color w:val="000000"/>
                <w:lang w:eastAsia="en-GB"/>
              </w:rPr>
            </w:pPr>
            <w:r w:rsidRPr="007B2397">
              <w:rPr>
                <w:rFonts w:ascii="Arial" w:eastAsia="Times New Roman" w:hAnsi="Arial" w:cs="Arial"/>
                <w:color w:val="000000"/>
                <w:lang w:eastAsia="en-GB"/>
              </w:rPr>
              <w:t>1.6.8</w:t>
            </w:r>
          </w:p>
        </w:tc>
        <w:tc>
          <w:tcPr>
            <w:tcW w:w="2423" w:type="dxa"/>
            <w:tcBorders>
              <w:bottom w:val="single" w:sz="4" w:space="0" w:color="auto"/>
            </w:tcBorders>
            <w:hideMark/>
          </w:tcPr>
          <w:p w14:paraId="4A1E6645" w14:textId="77777777" w:rsidR="00133578" w:rsidRPr="007B2397" w:rsidRDefault="00133578"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retroalimentación y ajuste de requerimientos</w:t>
            </w:r>
          </w:p>
        </w:tc>
        <w:tc>
          <w:tcPr>
            <w:tcW w:w="1573" w:type="dxa"/>
            <w:tcBorders>
              <w:bottom w:val="single" w:sz="4" w:space="0" w:color="auto"/>
            </w:tcBorders>
            <w:noWrap/>
            <w:hideMark/>
          </w:tcPr>
          <w:p w14:paraId="0B4630B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6" w:type="dxa"/>
            <w:tcBorders>
              <w:bottom w:val="single" w:sz="4" w:space="0" w:color="auto"/>
            </w:tcBorders>
            <w:noWrap/>
            <w:hideMark/>
          </w:tcPr>
          <w:p w14:paraId="1EC8D466"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164" w:type="dxa"/>
            <w:tcBorders>
              <w:bottom w:val="single" w:sz="4" w:space="0" w:color="auto"/>
            </w:tcBorders>
            <w:noWrap/>
            <w:hideMark/>
          </w:tcPr>
          <w:p w14:paraId="19890BB3"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w:t>
            </w:r>
          </w:p>
        </w:tc>
        <w:tc>
          <w:tcPr>
            <w:tcW w:w="1671" w:type="dxa"/>
            <w:tcBorders>
              <w:bottom w:val="single" w:sz="4" w:space="0" w:color="auto"/>
            </w:tcBorders>
            <w:noWrap/>
            <w:hideMark/>
          </w:tcPr>
          <w:p w14:paraId="39927FCF"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701" w:type="dxa"/>
            <w:tcBorders>
              <w:bottom w:val="single" w:sz="4" w:space="0" w:color="auto"/>
            </w:tcBorders>
            <w:noWrap/>
            <w:hideMark/>
          </w:tcPr>
          <w:p w14:paraId="443E015D"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709" w:type="dxa"/>
            <w:tcBorders>
              <w:bottom w:val="single" w:sz="4" w:space="0" w:color="auto"/>
            </w:tcBorders>
            <w:noWrap/>
            <w:hideMark/>
          </w:tcPr>
          <w:p w14:paraId="19C72C79"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c>
          <w:tcPr>
            <w:tcW w:w="1701" w:type="dxa"/>
            <w:tcBorders>
              <w:bottom w:val="single" w:sz="4" w:space="0" w:color="auto"/>
            </w:tcBorders>
            <w:noWrap/>
            <w:hideMark/>
          </w:tcPr>
          <w:p w14:paraId="0901CFB7" w14:textId="77777777" w:rsidR="00133578" w:rsidRPr="007B2397" w:rsidRDefault="00133578" w:rsidP="009C30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w:t>
            </w:r>
          </w:p>
        </w:tc>
      </w:tr>
    </w:tbl>
    <w:p w14:paraId="58D5E138" w14:textId="7D632EB0" w:rsidR="001030F8" w:rsidRPr="00BC36CF" w:rsidRDefault="00133578" w:rsidP="00BC36CF">
      <w:pPr>
        <w:spacing w:line="480" w:lineRule="auto"/>
        <w:rPr>
          <w:rFonts w:ascii="Arial" w:hAnsi="Arial" w:cs="Arial"/>
          <w:lang w:val="es-CR"/>
        </w:rPr>
      </w:pPr>
      <w:r w:rsidRPr="00EB385D">
        <w:rPr>
          <w:rFonts w:ascii="Arial" w:hAnsi="Arial" w:cs="Arial"/>
          <w:i/>
          <w:iCs/>
          <w:lang w:val="es-CR"/>
        </w:rPr>
        <w:t>Nota</w:t>
      </w:r>
      <w:r w:rsidRPr="007B2397">
        <w:rPr>
          <w:rFonts w:ascii="Arial" w:hAnsi="Arial" w:cs="Arial"/>
          <w:lang w:val="es-CR"/>
        </w:rPr>
        <w:t>. Elaboración propia</w:t>
      </w:r>
    </w:p>
    <w:p w14:paraId="3CD1F9A0" w14:textId="0E2D5F06" w:rsidR="001030F8" w:rsidRPr="007B2397" w:rsidRDefault="001030F8" w:rsidP="001030F8">
      <w:pPr>
        <w:spacing w:after="0" w:line="480" w:lineRule="auto"/>
        <w:rPr>
          <w:rFonts w:ascii="Arial" w:hAnsi="Arial" w:cs="Arial"/>
          <w:b/>
          <w:bCs/>
          <w:lang w:val="es-ES" w:eastAsia="es-ES"/>
        </w:rPr>
      </w:pPr>
      <w:r w:rsidRPr="007B2397">
        <w:rPr>
          <w:rFonts w:ascii="Arial" w:hAnsi="Arial" w:cs="Arial"/>
          <w:b/>
          <w:bCs/>
          <w:lang w:val="es-ES" w:eastAsia="es-ES"/>
        </w:rPr>
        <w:t>4.7.</w:t>
      </w:r>
      <w:r w:rsidR="001A1D30">
        <w:rPr>
          <w:rFonts w:ascii="Arial" w:hAnsi="Arial" w:cs="Arial"/>
          <w:b/>
          <w:bCs/>
          <w:lang w:val="es-ES" w:eastAsia="es-ES"/>
        </w:rPr>
        <w:t>1.</w:t>
      </w:r>
      <w:r w:rsidRPr="007B2397">
        <w:rPr>
          <w:rFonts w:ascii="Arial" w:hAnsi="Arial" w:cs="Arial"/>
          <w:b/>
          <w:bCs/>
          <w:lang w:val="es-ES" w:eastAsia="es-ES"/>
        </w:rPr>
        <w:t>2</w:t>
      </w:r>
      <w:r w:rsidRPr="007B2397">
        <w:rPr>
          <w:rFonts w:ascii="Arial" w:hAnsi="Arial" w:cs="Arial"/>
          <w:b/>
          <w:bCs/>
          <w:lang w:val="es-ES" w:eastAsia="es-ES"/>
        </w:rPr>
        <w:tab/>
        <w:t>Estimar los recursos</w:t>
      </w:r>
    </w:p>
    <w:p w14:paraId="135B5BA0" w14:textId="77777777" w:rsidR="00435BB6" w:rsidRDefault="001030F8" w:rsidP="001030F8">
      <w:pPr>
        <w:spacing w:line="480" w:lineRule="auto"/>
        <w:ind w:firstLine="720"/>
        <w:rPr>
          <w:rFonts w:ascii="Arial" w:eastAsia="Aptos" w:hAnsi="Arial" w:cs="Arial"/>
          <w:lang w:val="es-CR"/>
        </w:rPr>
        <w:sectPr w:rsidR="00435BB6" w:rsidSect="00E36068">
          <w:pgSz w:w="16838" w:h="11906" w:orient="landscape"/>
          <w:pgMar w:top="1985" w:right="1418" w:bottom="1701" w:left="1985" w:header="720" w:footer="720" w:gutter="0"/>
          <w:cols w:space="720"/>
          <w:docGrid w:linePitch="360"/>
        </w:sectPr>
      </w:pPr>
      <w:r w:rsidRPr="007B2397">
        <w:rPr>
          <w:rFonts w:ascii="Arial" w:hAnsi="Arial" w:cs="Arial"/>
          <w:lang w:val="es-CR"/>
        </w:rPr>
        <w:t>Según la guía del PMBOK</w:t>
      </w:r>
      <w:r w:rsidRPr="007B2397">
        <w:rPr>
          <w:rFonts w:ascii="Arial" w:eastAsia="Aptos" w:hAnsi="Arial" w:cs="Arial"/>
          <w:lang w:val="es-CR"/>
        </w:rPr>
        <w:t>®, estimar los recursos de las actividades es “el proceso de estimar los recursos del equipo y el tipo y cantidad de materiales, equipamiento y suministros necesarios para desempeñar el trabajo del proyecto” (2017, p. 320). En la siguiente tabla se muestra la estimación de los recursos necesarios para desarrollar los entregables del proyecto.</w:t>
      </w:r>
    </w:p>
    <w:p w14:paraId="127F787A" w14:textId="15621E20" w:rsidR="008A52FC" w:rsidRPr="007B2397" w:rsidRDefault="008A52FC" w:rsidP="0095111F">
      <w:pPr>
        <w:pStyle w:val="Caption"/>
        <w:ind w:firstLine="0"/>
        <w:rPr>
          <w:rFonts w:eastAsia="Aptos"/>
          <w:sz w:val="22"/>
          <w:szCs w:val="22"/>
        </w:rPr>
      </w:pPr>
      <w:bookmarkStart w:id="252" w:name="_Toc164959886"/>
      <w:r w:rsidRPr="007B2397">
        <w:rPr>
          <w:rFonts w:eastAsia="Aptos"/>
          <w:sz w:val="22"/>
          <w:szCs w:val="22"/>
        </w:rPr>
        <w:lastRenderedPageBreak/>
        <w:t xml:space="preserve">Tabla </w:t>
      </w:r>
      <w:r w:rsidR="0095111F" w:rsidRPr="007B2397">
        <w:rPr>
          <w:rFonts w:eastAsia="Aptos"/>
          <w:sz w:val="22"/>
          <w:szCs w:val="22"/>
        </w:rPr>
        <w:t>1</w:t>
      </w:r>
      <w:r w:rsidR="004C260F">
        <w:rPr>
          <w:rFonts w:eastAsia="Aptos"/>
          <w:sz w:val="22"/>
          <w:szCs w:val="22"/>
        </w:rPr>
        <w:t>4</w:t>
      </w:r>
      <w:bookmarkEnd w:id="252"/>
    </w:p>
    <w:p w14:paraId="3F3DA5C7" w14:textId="77777777" w:rsidR="008A52FC" w:rsidRPr="007B2397" w:rsidRDefault="008A52FC" w:rsidP="008A52FC">
      <w:pPr>
        <w:spacing w:line="480" w:lineRule="auto"/>
        <w:rPr>
          <w:rFonts w:ascii="Arial" w:eastAsia="Aptos" w:hAnsi="Arial" w:cs="Arial"/>
          <w:i/>
          <w:iCs/>
          <w:lang w:val="es-CR"/>
        </w:rPr>
      </w:pPr>
      <w:r w:rsidRPr="007B2397">
        <w:rPr>
          <w:rFonts w:ascii="Arial" w:eastAsia="Aptos" w:hAnsi="Arial" w:cs="Arial"/>
          <w:i/>
          <w:iCs/>
          <w:lang w:val="es-CR"/>
        </w:rPr>
        <w:t>Estimación de los recursos requeridos para el proyecto</w:t>
      </w:r>
    </w:p>
    <w:tbl>
      <w:tblPr>
        <w:tblStyle w:val="Tablanormal21"/>
        <w:tblW w:w="13700" w:type="dxa"/>
        <w:tblBorders>
          <w:top w:val="none" w:sz="0" w:space="0" w:color="auto"/>
          <w:bottom w:val="none" w:sz="0" w:space="0" w:color="auto"/>
        </w:tblBorders>
        <w:tblLook w:val="04A0" w:firstRow="1" w:lastRow="0" w:firstColumn="1" w:lastColumn="0" w:noHBand="0" w:noVBand="1"/>
      </w:tblPr>
      <w:tblGrid>
        <w:gridCol w:w="960"/>
        <w:gridCol w:w="3020"/>
        <w:gridCol w:w="1860"/>
        <w:gridCol w:w="1320"/>
        <w:gridCol w:w="1820"/>
        <w:gridCol w:w="2260"/>
        <w:gridCol w:w="2460"/>
      </w:tblGrid>
      <w:tr w:rsidR="008A52FC" w:rsidRPr="007B2397" w14:paraId="426E5269" w14:textId="77777777" w:rsidTr="00CF2AB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60" w:type="dxa"/>
            <w:vMerge w:val="restart"/>
            <w:tcBorders>
              <w:top w:val="single" w:sz="4" w:space="0" w:color="auto"/>
            </w:tcBorders>
            <w:noWrap/>
            <w:hideMark/>
          </w:tcPr>
          <w:p w14:paraId="3B0DABBE" w14:textId="77777777" w:rsidR="008A52FC" w:rsidRPr="007B2397" w:rsidRDefault="008A52FC" w:rsidP="006B5A2E">
            <w:pPr>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EDT</w:t>
            </w:r>
          </w:p>
        </w:tc>
        <w:tc>
          <w:tcPr>
            <w:tcW w:w="3020" w:type="dxa"/>
            <w:vMerge w:val="restart"/>
            <w:tcBorders>
              <w:top w:val="single" w:sz="4" w:space="0" w:color="auto"/>
            </w:tcBorders>
            <w:hideMark/>
          </w:tcPr>
          <w:p w14:paraId="168279CF"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Arial" w:hAnsi="Arial" w:cs="Arial"/>
                <w:noProof/>
                <w:color w:val="000000"/>
                <w:lang w:eastAsia="en-GB"/>
              </w:rPr>
              <w:t>Entregable</w:t>
            </w:r>
          </w:p>
        </w:tc>
        <w:tc>
          <w:tcPr>
            <w:tcW w:w="5000" w:type="dxa"/>
            <w:gridSpan w:val="3"/>
            <w:tcBorders>
              <w:top w:val="single" w:sz="4" w:space="0" w:color="auto"/>
              <w:bottom w:val="single" w:sz="4" w:space="0" w:color="auto"/>
            </w:tcBorders>
            <w:hideMark/>
          </w:tcPr>
          <w:p w14:paraId="2687AF40"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Personal</w:t>
            </w:r>
          </w:p>
        </w:tc>
        <w:tc>
          <w:tcPr>
            <w:tcW w:w="4720" w:type="dxa"/>
            <w:gridSpan w:val="2"/>
            <w:tcBorders>
              <w:top w:val="single" w:sz="4" w:space="0" w:color="auto"/>
              <w:bottom w:val="single" w:sz="4" w:space="0" w:color="auto"/>
            </w:tcBorders>
            <w:noWrap/>
            <w:hideMark/>
          </w:tcPr>
          <w:p w14:paraId="3E5AF4CE"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Equipo</w:t>
            </w:r>
          </w:p>
        </w:tc>
      </w:tr>
      <w:tr w:rsidR="008A52FC" w:rsidRPr="007B2397" w14:paraId="7BB3E24A" w14:textId="77777777" w:rsidTr="007376AD">
        <w:trPr>
          <w:cnfStyle w:val="100000000000" w:firstRow="1" w:lastRow="0" w:firstColumn="0" w:lastColumn="0" w:oddVBand="0" w:evenVBand="0" w:oddHBand="0" w:evenHBand="0" w:firstRowFirstColumn="0" w:firstRowLastColumn="0" w:lastRowFirstColumn="0" w:lastRowLastColumn="0"/>
          <w:trHeight w:val="419"/>
          <w:tblHeader/>
        </w:trPr>
        <w:tc>
          <w:tcPr>
            <w:cnfStyle w:val="001000000000" w:firstRow="0" w:lastRow="0" w:firstColumn="1" w:lastColumn="0" w:oddVBand="0" w:evenVBand="0" w:oddHBand="0" w:evenHBand="0" w:firstRowFirstColumn="0" w:firstRowLastColumn="0" w:lastRowFirstColumn="0" w:lastRowLastColumn="0"/>
            <w:tcW w:w="960" w:type="dxa"/>
            <w:vMerge/>
            <w:tcBorders>
              <w:bottom w:val="single" w:sz="4" w:space="0" w:color="auto"/>
            </w:tcBorders>
            <w:hideMark/>
          </w:tcPr>
          <w:p w14:paraId="1D5C5C3D" w14:textId="77777777" w:rsidR="008A52FC" w:rsidRPr="007B2397" w:rsidRDefault="008A52FC" w:rsidP="006B5A2E">
            <w:pPr>
              <w:rPr>
                <w:rFonts w:ascii="Arial" w:eastAsia="Times New Roman" w:hAnsi="Arial" w:cs="Arial"/>
                <w:b w:val="0"/>
                <w:bCs w:val="0"/>
                <w:color w:val="000000"/>
                <w:lang w:eastAsia="en-GB"/>
              </w:rPr>
            </w:pPr>
          </w:p>
        </w:tc>
        <w:tc>
          <w:tcPr>
            <w:tcW w:w="3020" w:type="dxa"/>
            <w:vMerge/>
            <w:tcBorders>
              <w:bottom w:val="single" w:sz="4" w:space="0" w:color="auto"/>
            </w:tcBorders>
            <w:hideMark/>
          </w:tcPr>
          <w:p w14:paraId="7B4B5EAF" w14:textId="77777777" w:rsidR="008A52FC" w:rsidRPr="007B2397" w:rsidRDefault="008A52FC" w:rsidP="006B5A2E">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p>
        </w:tc>
        <w:tc>
          <w:tcPr>
            <w:tcW w:w="1860" w:type="dxa"/>
            <w:tcBorders>
              <w:top w:val="single" w:sz="4" w:space="0" w:color="auto"/>
              <w:bottom w:val="single" w:sz="4" w:space="0" w:color="auto"/>
            </w:tcBorders>
            <w:hideMark/>
          </w:tcPr>
          <w:p w14:paraId="157C4734"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Gestión</w:t>
            </w:r>
          </w:p>
        </w:tc>
        <w:tc>
          <w:tcPr>
            <w:tcW w:w="1320" w:type="dxa"/>
            <w:tcBorders>
              <w:top w:val="single" w:sz="4" w:space="0" w:color="auto"/>
              <w:bottom w:val="single" w:sz="4" w:space="0" w:color="auto"/>
            </w:tcBorders>
            <w:hideMark/>
          </w:tcPr>
          <w:p w14:paraId="5BC45175"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Técnico</w:t>
            </w:r>
          </w:p>
        </w:tc>
        <w:tc>
          <w:tcPr>
            <w:tcW w:w="1820" w:type="dxa"/>
            <w:tcBorders>
              <w:top w:val="single" w:sz="4" w:space="0" w:color="auto"/>
              <w:bottom w:val="single" w:sz="4" w:space="0" w:color="auto"/>
            </w:tcBorders>
            <w:hideMark/>
          </w:tcPr>
          <w:p w14:paraId="1575DEDB"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Externo</w:t>
            </w:r>
          </w:p>
        </w:tc>
        <w:tc>
          <w:tcPr>
            <w:tcW w:w="2260" w:type="dxa"/>
            <w:tcBorders>
              <w:top w:val="single" w:sz="4" w:space="0" w:color="auto"/>
              <w:bottom w:val="single" w:sz="4" w:space="0" w:color="auto"/>
            </w:tcBorders>
            <w:noWrap/>
            <w:hideMark/>
          </w:tcPr>
          <w:p w14:paraId="65F339DE"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Equipamiento</w:t>
            </w:r>
          </w:p>
        </w:tc>
        <w:tc>
          <w:tcPr>
            <w:tcW w:w="2460" w:type="dxa"/>
            <w:tcBorders>
              <w:top w:val="single" w:sz="4" w:space="0" w:color="auto"/>
              <w:bottom w:val="single" w:sz="4" w:space="0" w:color="auto"/>
            </w:tcBorders>
            <w:noWrap/>
            <w:hideMark/>
          </w:tcPr>
          <w:p w14:paraId="3EFFF056" w14:textId="77777777" w:rsidR="008A52FC" w:rsidRPr="007B2397" w:rsidRDefault="008A52FC" w:rsidP="006B5A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Herramientas</w:t>
            </w:r>
          </w:p>
        </w:tc>
      </w:tr>
      <w:tr w:rsidR="006B5A2E" w:rsidRPr="007B2397" w14:paraId="4371D40E" w14:textId="77777777" w:rsidTr="007376A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3EFD22ED" w14:textId="77777777" w:rsidR="006B5A2E" w:rsidRPr="007B2397" w:rsidRDefault="006B5A2E" w:rsidP="00E47178">
            <w:pPr>
              <w:rPr>
                <w:rFonts w:ascii="Arial" w:eastAsia="Times New Roman" w:hAnsi="Arial" w:cs="Arial"/>
                <w:color w:val="000000"/>
                <w:lang w:eastAsia="en-GB"/>
              </w:rPr>
            </w:pPr>
            <w:r w:rsidRPr="007B2397">
              <w:rPr>
                <w:rFonts w:ascii="Arial" w:eastAsia="Times New Roman" w:hAnsi="Arial" w:cs="Arial"/>
                <w:color w:val="000000"/>
                <w:lang w:eastAsia="en-GB"/>
              </w:rPr>
              <w:t>1.1</w:t>
            </w:r>
          </w:p>
        </w:tc>
        <w:tc>
          <w:tcPr>
            <w:tcW w:w="12740" w:type="dxa"/>
            <w:gridSpan w:val="6"/>
            <w:tcBorders>
              <w:top w:val="single" w:sz="4" w:space="0" w:color="auto"/>
              <w:bottom w:val="none" w:sz="0" w:space="0" w:color="auto"/>
            </w:tcBorders>
            <w:hideMark/>
          </w:tcPr>
          <w:p w14:paraId="45575C04" w14:textId="31BC44B0" w:rsidR="006B5A2E" w:rsidRPr="007B2397" w:rsidRDefault="006B5A2E" w:rsidP="00E471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7B2397">
              <w:rPr>
                <w:rFonts w:ascii="Arial" w:eastAsia="Times New Roman" w:hAnsi="Arial" w:cs="Arial"/>
                <w:color w:val="000000"/>
                <w:lang w:eastAsia="en-GB"/>
              </w:rPr>
              <w:t>Obtención de requerimientos</w:t>
            </w:r>
          </w:p>
        </w:tc>
      </w:tr>
      <w:tr w:rsidR="008A52FC" w:rsidRPr="007B2397" w14:paraId="52D48C60" w14:textId="77777777" w:rsidTr="007376AD">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E0E552"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1.1.1</w:t>
            </w:r>
          </w:p>
        </w:tc>
        <w:tc>
          <w:tcPr>
            <w:tcW w:w="3020" w:type="dxa"/>
            <w:hideMark/>
          </w:tcPr>
          <w:p w14:paraId="4ECA3229" w14:textId="06F45420"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mercado</w:t>
            </w:r>
            <w:r w:rsidR="00B82E12" w:rsidRPr="007B2397">
              <w:rPr>
                <w:rFonts w:ascii="Arial" w:eastAsia="Times New Roman" w:hAnsi="Arial" w:cs="Arial"/>
                <w:color w:val="000000"/>
                <w:lang w:eastAsia="en-GB"/>
              </w:rPr>
              <w:t>, técnico y administrativo</w:t>
            </w:r>
            <w:r w:rsidRPr="007B2397">
              <w:rPr>
                <w:rFonts w:ascii="Arial" w:eastAsia="Times New Roman" w:hAnsi="Arial" w:cs="Arial"/>
                <w:color w:val="000000"/>
                <w:lang w:eastAsia="en-GB"/>
              </w:rPr>
              <w:t xml:space="preserve"> de aplicaciones similares </w:t>
            </w:r>
          </w:p>
        </w:tc>
        <w:tc>
          <w:tcPr>
            <w:tcW w:w="1860" w:type="dxa"/>
            <w:hideMark/>
          </w:tcPr>
          <w:p w14:paraId="3DF331A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Director del proyecto</w:t>
            </w:r>
          </w:p>
        </w:tc>
        <w:tc>
          <w:tcPr>
            <w:tcW w:w="1320" w:type="dxa"/>
            <w:hideMark/>
          </w:tcPr>
          <w:p w14:paraId="35C4A20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538959A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hideMark/>
          </w:tcPr>
          <w:p w14:paraId="574278A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noWrap/>
            <w:hideMark/>
          </w:tcPr>
          <w:p w14:paraId="2C1C401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2F732EA6"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F1A11AC"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1.1.2</w:t>
            </w:r>
          </w:p>
        </w:tc>
        <w:tc>
          <w:tcPr>
            <w:tcW w:w="3020" w:type="dxa"/>
            <w:tcBorders>
              <w:top w:val="none" w:sz="0" w:space="0" w:color="auto"/>
              <w:bottom w:val="none" w:sz="0" w:space="0" w:color="auto"/>
            </w:tcBorders>
            <w:hideMark/>
          </w:tcPr>
          <w:p w14:paraId="6624C24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Creación de cuestionarios para posibles usuarios</w:t>
            </w:r>
          </w:p>
        </w:tc>
        <w:tc>
          <w:tcPr>
            <w:tcW w:w="1860" w:type="dxa"/>
            <w:tcBorders>
              <w:top w:val="none" w:sz="0" w:space="0" w:color="auto"/>
              <w:bottom w:val="none" w:sz="0" w:space="0" w:color="auto"/>
            </w:tcBorders>
            <w:hideMark/>
          </w:tcPr>
          <w:p w14:paraId="2B3F2DD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Director del proyecto</w:t>
            </w:r>
          </w:p>
        </w:tc>
        <w:tc>
          <w:tcPr>
            <w:tcW w:w="1320" w:type="dxa"/>
            <w:tcBorders>
              <w:top w:val="none" w:sz="0" w:space="0" w:color="auto"/>
              <w:bottom w:val="none" w:sz="0" w:space="0" w:color="auto"/>
            </w:tcBorders>
            <w:hideMark/>
          </w:tcPr>
          <w:p w14:paraId="31CE3C1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4FE5086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hideMark/>
          </w:tcPr>
          <w:p w14:paraId="2080A93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tcBorders>
              <w:top w:val="none" w:sz="0" w:space="0" w:color="auto"/>
              <w:bottom w:val="none" w:sz="0" w:space="0" w:color="auto"/>
            </w:tcBorders>
            <w:noWrap/>
            <w:hideMark/>
          </w:tcPr>
          <w:p w14:paraId="02E8939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57917A23"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D15685"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1.1.3</w:t>
            </w:r>
          </w:p>
        </w:tc>
        <w:tc>
          <w:tcPr>
            <w:tcW w:w="3020" w:type="dxa"/>
            <w:hideMark/>
          </w:tcPr>
          <w:p w14:paraId="29F1105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Ejecución de entrevistas a usuarios</w:t>
            </w:r>
          </w:p>
        </w:tc>
        <w:tc>
          <w:tcPr>
            <w:tcW w:w="1860" w:type="dxa"/>
            <w:hideMark/>
          </w:tcPr>
          <w:p w14:paraId="200CECB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Director del proyecto</w:t>
            </w:r>
          </w:p>
        </w:tc>
        <w:tc>
          <w:tcPr>
            <w:tcW w:w="1320" w:type="dxa"/>
            <w:hideMark/>
          </w:tcPr>
          <w:p w14:paraId="2AE10B4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167A9FDA"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hideMark/>
          </w:tcPr>
          <w:p w14:paraId="795327B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noWrap/>
            <w:hideMark/>
          </w:tcPr>
          <w:p w14:paraId="06286AA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6D50B3F5"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3078442"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1.1.4</w:t>
            </w:r>
          </w:p>
        </w:tc>
        <w:tc>
          <w:tcPr>
            <w:tcW w:w="3020" w:type="dxa"/>
            <w:tcBorders>
              <w:top w:val="none" w:sz="0" w:space="0" w:color="auto"/>
              <w:bottom w:val="none" w:sz="0" w:space="0" w:color="auto"/>
            </w:tcBorders>
            <w:hideMark/>
          </w:tcPr>
          <w:p w14:paraId="52698EE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requerimientos y resultados de entrevistas</w:t>
            </w:r>
          </w:p>
        </w:tc>
        <w:tc>
          <w:tcPr>
            <w:tcW w:w="1860" w:type="dxa"/>
            <w:tcBorders>
              <w:top w:val="none" w:sz="0" w:space="0" w:color="auto"/>
              <w:bottom w:val="none" w:sz="0" w:space="0" w:color="auto"/>
            </w:tcBorders>
            <w:hideMark/>
          </w:tcPr>
          <w:p w14:paraId="369BECD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Patrocinador y Director de proyecto</w:t>
            </w:r>
          </w:p>
        </w:tc>
        <w:tc>
          <w:tcPr>
            <w:tcW w:w="1320" w:type="dxa"/>
            <w:tcBorders>
              <w:top w:val="none" w:sz="0" w:space="0" w:color="auto"/>
              <w:bottom w:val="none" w:sz="0" w:space="0" w:color="auto"/>
            </w:tcBorders>
            <w:hideMark/>
          </w:tcPr>
          <w:p w14:paraId="16DACCE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62F4767D"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hideMark/>
          </w:tcPr>
          <w:p w14:paraId="577283C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tcBorders>
              <w:top w:val="none" w:sz="0" w:space="0" w:color="auto"/>
              <w:bottom w:val="none" w:sz="0" w:space="0" w:color="auto"/>
            </w:tcBorders>
            <w:noWrap/>
            <w:hideMark/>
          </w:tcPr>
          <w:p w14:paraId="5F37735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61AF36CD" w14:textId="77777777" w:rsidTr="007376AD">
        <w:trPr>
          <w:trHeight w:val="111"/>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14B8A9"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3020" w:type="dxa"/>
            <w:hideMark/>
          </w:tcPr>
          <w:p w14:paraId="51FD129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60" w:type="dxa"/>
            <w:noWrap/>
            <w:hideMark/>
          </w:tcPr>
          <w:p w14:paraId="74BE497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20" w:type="dxa"/>
            <w:noWrap/>
            <w:hideMark/>
          </w:tcPr>
          <w:p w14:paraId="4314958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820" w:type="dxa"/>
            <w:noWrap/>
            <w:hideMark/>
          </w:tcPr>
          <w:p w14:paraId="07B8F9F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260" w:type="dxa"/>
            <w:noWrap/>
            <w:hideMark/>
          </w:tcPr>
          <w:p w14:paraId="5E59583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460" w:type="dxa"/>
            <w:noWrap/>
            <w:hideMark/>
          </w:tcPr>
          <w:p w14:paraId="249ACCCA"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GB"/>
              </w:rPr>
            </w:pPr>
            <w:r w:rsidRPr="007B2397">
              <w:rPr>
                <w:rFonts w:eastAsia="Times New Roman"/>
                <w:color w:val="000000"/>
                <w:lang w:eastAsia="en-GB"/>
              </w:rPr>
              <w:t> </w:t>
            </w:r>
          </w:p>
        </w:tc>
      </w:tr>
      <w:tr w:rsidR="006B5A2E" w:rsidRPr="007B2397" w14:paraId="179F2534" w14:textId="77777777" w:rsidTr="007376A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9D63303" w14:textId="77777777" w:rsidR="006B5A2E" w:rsidRPr="007B2397" w:rsidRDefault="006B5A2E" w:rsidP="00E47178">
            <w:pPr>
              <w:rPr>
                <w:rFonts w:ascii="Arial" w:eastAsia="Times New Roman" w:hAnsi="Arial" w:cs="Arial"/>
                <w:color w:val="000000"/>
                <w:lang w:eastAsia="en-GB"/>
              </w:rPr>
            </w:pPr>
            <w:r w:rsidRPr="007B2397">
              <w:rPr>
                <w:rFonts w:ascii="Arial" w:eastAsia="Times New Roman" w:hAnsi="Arial" w:cs="Arial"/>
                <w:color w:val="000000"/>
                <w:lang w:eastAsia="en-GB"/>
              </w:rPr>
              <w:t>1.2</w:t>
            </w:r>
          </w:p>
        </w:tc>
        <w:tc>
          <w:tcPr>
            <w:tcW w:w="12740" w:type="dxa"/>
            <w:gridSpan w:val="6"/>
            <w:tcBorders>
              <w:top w:val="none" w:sz="0" w:space="0" w:color="auto"/>
              <w:bottom w:val="none" w:sz="0" w:space="0" w:color="auto"/>
            </w:tcBorders>
            <w:hideMark/>
          </w:tcPr>
          <w:p w14:paraId="6179C59E" w14:textId="29ADEB6B" w:rsidR="006B5A2E" w:rsidRPr="007B2397" w:rsidRDefault="006B5A2E" w:rsidP="00E471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n-GB"/>
              </w:rPr>
            </w:pPr>
            <w:r w:rsidRPr="007B2397">
              <w:rPr>
                <w:rFonts w:ascii="Arial" w:eastAsia="Times New Roman" w:hAnsi="Arial" w:cs="Arial"/>
                <w:color w:val="000000"/>
                <w:lang w:eastAsia="en-GB"/>
              </w:rPr>
              <w:t>Diseño de interfaz</w:t>
            </w:r>
          </w:p>
        </w:tc>
      </w:tr>
      <w:tr w:rsidR="008A52FC" w:rsidRPr="007B2397" w14:paraId="4C8E858E" w14:textId="77777777" w:rsidTr="007376AD">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62F775"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1.2.1</w:t>
            </w:r>
          </w:p>
        </w:tc>
        <w:tc>
          <w:tcPr>
            <w:tcW w:w="3020" w:type="dxa"/>
            <w:hideMark/>
          </w:tcPr>
          <w:p w14:paraId="22BC2CD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tipos de usuario</w:t>
            </w:r>
          </w:p>
        </w:tc>
        <w:tc>
          <w:tcPr>
            <w:tcW w:w="1860" w:type="dxa"/>
            <w:noWrap/>
            <w:hideMark/>
          </w:tcPr>
          <w:p w14:paraId="28118FD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44C92E5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7503684A"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1EC4D0E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7F8FD94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7722E97E"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2A664A4"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1.2.2</w:t>
            </w:r>
          </w:p>
        </w:tc>
        <w:tc>
          <w:tcPr>
            <w:tcW w:w="3020" w:type="dxa"/>
            <w:tcBorders>
              <w:top w:val="none" w:sz="0" w:space="0" w:color="auto"/>
              <w:bottom w:val="none" w:sz="0" w:space="0" w:color="auto"/>
            </w:tcBorders>
            <w:hideMark/>
          </w:tcPr>
          <w:p w14:paraId="146FA912"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la identidad de marca</w:t>
            </w:r>
          </w:p>
        </w:tc>
        <w:tc>
          <w:tcPr>
            <w:tcW w:w="1860" w:type="dxa"/>
            <w:tcBorders>
              <w:top w:val="none" w:sz="0" w:space="0" w:color="auto"/>
              <w:bottom w:val="none" w:sz="0" w:space="0" w:color="auto"/>
            </w:tcBorders>
            <w:noWrap/>
            <w:hideMark/>
          </w:tcPr>
          <w:p w14:paraId="1AB5C19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none" w:sz="0" w:space="0" w:color="auto"/>
              <w:bottom w:val="none" w:sz="0" w:space="0" w:color="auto"/>
            </w:tcBorders>
            <w:hideMark/>
          </w:tcPr>
          <w:p w14:paraId="49CFFA6B"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4AC6C8C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4711D92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12C3A87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7FE8D4B4"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1164882E"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1.2.3</w:t>
            </w:r>
          </w:p>
        </w:tc>
        <w:tc>
          <w:tcPr>
            <w:tcW w:w="3020" w:type="dxa"/>
            <w:tcBorders>
              <w:bottom w:val="single" w:sz="4" w:space="0" w:color="auto"/>
            </w:tcBorders>
            <w:hideMark/>
          </w:tcPr>
          <w:p w14:paraId="58C8F47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de página principal y módulos</w:t>
            </w:r>
          </w:p>
        </w:tc>
        <w:tc>
          <w:tcPr>
            <w:tcW w:w="1860" w:type="dxa"/>
            <w:tcBorders>
              <w:bottom w:val="single" w:sz="4" w:space="0" w:color="auto"/>
            </w:tcBorders>
            <w:noWrap/>
            <w:hideMark/>
          </w:tcPr>
          <w:p w14:paraId="3058974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tcBorders>
              <w:bottom w:val="single" w:sz="4" w:space="0" w:color="auto"/>
            </w:tcBorders>
            <w:hideMark/>
          </w:tcPr>
          <w:p w14:paraId="51B09B9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bottom w:val="single" w:sz="4" w:space="0" w:color="auto"/>
            </w:tcBorders>
            <w:noWrap/>
            <w:hideMark/>
          </w:tcPr>
          <w:p w14:paraId="7F4EDCE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tcBorders>
              <w:bottom w:val="single" w:sz="4" w:space="0" w:color="auto"/>
            </w:tcBorders>
            <w:noWrap/>
            <w:hideMark/>
          </w:tcPr>
          <w:p w14:paraId="0F7D885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bottom w:val="single" w:sz="4" w:space="0" w:color="auto"/>
            </w:tcBorders>
            <w:hideMark/>
          </w:tcPr>
          <w:p w14:paraId="5DE39C1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7EC49308"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22350B3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1.2.4</w:t>
            </w:r>
          </w:p>
        </w:tc>
        <w:tc>
          <w:tcPr>
            <w:tcW w:w="3020" w:type="dxa"/>
            <w:tcBorders>
              <w:top w:val="single" w:sz="4" w:space="0" w:color="auto"/>
              <w:bottom w:val="none" w:sz="0" w:space="0" w:color="auto"/>
            </w:tcBorders>
            <w:hideMark/>
          </w:tcPr>
          <w:p w14:paraId="67FCAA6D"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de búsqueda y resultados</w:t>
            </w:r>
          </w:p>
        </w:tc>
        <w:tc>
          <w:tcPr>
            <w:tcW w:w="1860" w:type="dxa"/>
            <w:tcBorders>
              <w:top w:val="single" w:sz="4" w:space="0" w:color="auto"/>
              <w:bottom w:val="none" w:sz="0" w:space="0" w:color="auto"/>
            </w:tcBorders>
            <w:noWrap/>
            <w:hideMark/>
          </w:tcPr>
          <w:p w14:paraId="6323093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single" w:sz="4" w:space="0" w:color="auto"/>
              <w:bottom w:val="none" w:sz="0" w:space="0" w:color="auto"/>
            </w:tcBorders>
            <w:hideMark/>
          </w:tcPr>
          <w:p w14:paraId="52245E5D"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single" w:sz="4" w:space="0" w:color="auto"/>
              <w:bottom w:val="none" w:sz="0" w:space="0" w:color="auto"/>
            </w:tcBorders>
            <w:noWrap/>
            <w:hideMark/>
          </w:tcPr>
          <w:p w14:paraId="5844ED2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single" w:sz="4" w:space="0" w:color="auto"/>
              <w:bottom w:val="none" w:sz="0" w:space="0" w:color="auto"/>
            </w:tcBorders>
            <w:noWrap/>
            <w:hideMark/>
          </w:tcPr>
          <w:p w14:paraId="674AC31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single" w:sz="4" w:space="0" w:color="auto"/>
              <w:bottom w:val="none" w:sz="0" w:space="0" w:color="auto"/>
            </w:tcBorders>
            <w:hideMark/>
          </w:tcPr>
          <w:p w14:paraId="3A2A2B1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5CACD468"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498D25"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1.2.5</w:t>
            </w:r>
          </w:p>
        </w:tc>
        <w:tc>
          <w:tcPr>
            <w:tcW w:w="3020" w:type="dxa"/>
            <w:hideMark/>
          </w:tcPr>
          <w:p w14:paraId="5EB8AC5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Diseño del prototipo visual</w:t>
            </w:r>
          </w:p>
        </w:tc>
        <w:tc>
          <w:tcPr>
            <w:tcW w:w="1860" w:type="dxa"/>
            <w:noWrap/>
            <w:hideMark/>
          </w:tcPr>
          <w:p w14:paraId="6DB9698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20" w:type="dxa"/>
            <w:hideMark/>
          </w:tcPr>
          <w:p w14:paraId="7D11BED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2CD3793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47DD88C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18D5C9D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3ED3F2F2" w14:textId="77777777" w:rsidTr="00CF2AB5">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D5D866D"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1.2.6</w:t>
            </w:r>
          </w:p>
        </w:tc>
        <w:tc>
          <w:tcPr>
            <w:tcW w:w="3020" w:type="dxa"/>
            <w:tcBorders>
              <w:top w:val="none" w:sz="0" w:space="0" w:color="auto"/>
              <w:bottom w:val="none" w:sz="0" w:space="0" w:color="auto"/>
            </w:tcBorders>
            <w:hideMark/>
          </w:tcPr>
          <w:p w14:paraId="37FAEBF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Retroalimentación del prototipo visual</w:t>
            </w:r>
          </w:p>
        </w:tc>
        <w:tc>
          <w:tcPr>
            <w:tcW w:w="1860" w:type="dxa"/>
            <w:tcBorders>
              <w:top w:val="none" w:sz="0" w:space="0" w:color="auto"/>
              <w:bottom w:val="none" w:sz="0" w:space="0" w:color="auto"/>
            </w:tcBorders>
            <w:hideMark/>
          </w:tcPr>
          <w:p w14:paraId="303B8A59" w14:textId="41BC8C5E"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Patrocinador y</w:t>
            </w:r>
            <w:r w:rsidR="00DB59F4">
              <w:rPr>
                <w:rFonts w:ascii="Arial" w:eastAsia="Times New Roman" w:hAnsi="Arial" w:cs="Arial"/>
                <w:color w:val="000000"/>
                <w:lang w:val="es-CR" w:eastAsia="en-GB"/>
              </w:rPr>
              <w:t xml:space="preserve"> </w:t>
            </w:r>
            <w:r w:rsidR="00DB59F4" w:rsidRPr="007B2397">
              <w:rPr>
                <w:rFonts w:ascii="Arial" w:eastAsia="Times New Roman" w:hAnsi="Arial" w:cs="Arial"/>
                <w:color w:val="000000"/>
                <w:lang w:val="es-CR" w:eastAsia="en-GB"/>
              </w:rPr>
              <w:t>director</w:t>
            </w:r>
            <w:r w:rsidRPr="007B2397">
              <w:rPr>
                <w:rFonts w:ascii="Arial" w:eastAsia="Times New Roman" w:hAnsi="Arial" w:cs="Arial"/>
                <w:color w:val="000000"/>
                <w:lang w:val="es-CR" w:eastAsia="en-GB"/>
              </w:rPr>
              <w:t xml:space="preserve"> de proyecto</w:t>
            </w:r>
          </w:p>
        </w:tc>
        <w:tc>
          <w:tcPr>
            <w:tcW w:w="1320" w:type="dxa"/>
            <w:tcBorders>
              <w:top w:val="none" w:sz="0" w:space="0" w:color="auto"/>
              <w:bottom w:val="none" w:sz="0" w:space="0" w:color="auto"/>
            </w:tcBorders>
            <w:hideMark/>
          </w:tcPr>
          <w:p w14:paraId="7737387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hideMark/>
          </w:tcPr>
          <w:p w14:paraId="1C7E400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Proveedores de servicios turísticos</w:t>
            </w:r>
            <w:r w:rsidRPr="007B2397">
              <w:rPr>
                <w:rFonts w:ascii="Arial" w:eastAsia="Times New Roman" w:hAnsi="Arial" w:cs="Arial"/>
                <w:color w:val="000000"/>
                <w:lang w:val="es-CR" w:eastAsia="en-GB"/>
              </w:rPr>
              <w:br/>
              <w:t>Turistas</w:t>
            </w:r>
          </w:p>
        </w:tc>
        <w:tc>
          <w:tcPr>
            <w:tcW w:w="2260" w:type="dxa"/>
            <w:tcBorders>
              <w:top w:val="none" w:sz="0" w:space="0" w:color="auto"/>
              <w:bottom w:val="none" w:sz="0" w:space="0" w:color="auto"/>
            </w:tcBorders>
            <w:hideMark/>
          </w:tcPr>
          <w:p w14:paraId="326AAD0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tcBorders>
              <w:top w:val="none" w:sz="0" w:space="0" w:color="auto"/>
              <w:bottom w:val="none" w:sz="0" w:space="0" w:color="auto"/>
            </w:tcBorders>
            <w:hideMark/>
          </w:tcPr>
          <w:p w14:paraId="417BA0C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r w:rsidRPr="007B2397">
              <w:rPr>
                <w:rFonts w:ascii="Arial" w:eastAsia="Times New Roman" w:hAnsi="Arial" w:cs="Arial"/>
                <w:color w:val="000000"/>
                <w:lang w:eastAsia="en-GB"/>
              </w:rPr>
              <w:br/>
            </w:r>
            <w:proofErr w:type="spellStart"/>
            <w:r w:rsidRPr="007B2397">
              <w:rPr>
                <w:rFonts w:ascii="Arial" w:eastAsia="Times New Roman" w:hAnsi="Arial" w:cs="Arial"/>
                <w:color w:val="000000"/>
                <w:lang w:eastAsia="en-GB"/>
              </w:rPr>
              <w:t>Figma</w:t>
            </w:r>
            <w:proofErr w:type="spellEnd"/>
          </w:p>
        </w:tc>
      </w:tr>
      <w:tr w:rsidR="008A52FC" w:rsidRPr="007B2397" w14:paraId="0748B0F5" w14:textId="77777777" w:rsidTr="007376AD">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1C0308"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3020" w:type="dxa"/>
            <w:hideMark/>
          </w:tcPr>
          <w:p w14:paraId="21AD30E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60" w:type="dxa"/>
            <w:noWrap/>
            <w:hideMark/>
          </w:tcPr>
          <w:p w14:paraId="0C3B114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20" w:type="dxa"/>
            <w:noWrap/>
            <w:hideMark/>
          </w:tcPr>
          <w:p w14:paraId="51136D9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820" w:type="dxa"/>
            <w:noWrap/>
            <w:hideMark/>
          </w:tcPr>
          <w:p w14:paraId="71604A0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260" w:type="dxa"/>
            <w:noWrap/>
            <w:hideMark/>
          </w:tcPr>
          <w:p w14:paraId="1604679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460" w:type="dxa"/>
            <w:noWrap/>
            <w:hideMark/>
          </w:tcPr>
          <w:p w14:paraId="4206507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en-GB"/>
              </w:rPr>
            </w:pPr>
            <w:r w:rsidRPr="007B2397">
              <w:rPr>
                <w:rFonts w:eastAsia="Times New Roman"/>
                <w:color w:val="000000"/>
                <w:lang w:eastAsia="en-GB"/>
              </w:rPr>
              <w:t> </w:t>
            </w:r>
          </w:p>
        </w:tc>
      </w:tr>
      <w:tr w:rsidR="001C6A07" w:rsidRPr="00FB7B7F" w14:paraId="4A4DB9FA" w14:textId="77777777" w:rsidTr="007376AD">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0AB9596F" w14:textId="77777777" w:rsidR="001C6A07" w:rsidRPr="007B2397" w:rsidRDefault="001C6A07" w:rsidP="00E47178">
            <w:pPr>
              <w:rPr>
                <w:rFonts w:ascii="Arial" w:eastAsia="Times New Roman" w:hAnsi="Arial" w:cs="Arial"/>
                <w:color w:val="000000"/>
                <w:lang w:eastAsia="en-GB"/>
              </w:rPr>
            </w:pPr>
            <w:r w:rsidRPr="007B2397">
              <w:rPr>
                <w:rFonts w:ascii="Arial" w:eastAsia="Times New Roman" w:hAnsi="Arial" w:cs="Arial"/>
                <w:color w:val="000000"/>
                <w:lang w:eastAsia="en-GB"/>
              </w:rPr>
              <w:t>1.3</w:t>
            </w:r>
          </w:p>
        </w:tc>
        <w:tc>
          <w:tcPr>
            <w:tcW w:w="12740" w:type="dxa"/>
            <w:gridSpan w:val="6"/>
            <w:tcBorders>
              <w:top w:val="none" w:sz="0" w:space="0" w:color="auto"/>
              <w:bottom w:val="none" w:sz="0" w:space="0" w:color="auto"/>
            </w:tcBorders>
            <w:hideMark/>
          </w:tcPr>
          <w:p w14:paraId="78C21FE0" w14:textId="62057DEC" w:rsidR="001C6A07" w:rsidRPr="007B2397" w:rsidRDefault="001C6A07" w:rsidP="00E4717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CR" w:eastAsia="en-GB"/>
              </w:rPr>
            </w:pPr>
            <w:r w:rsidRPr="007B2397">
              <w:rPr>
                <w:rFonts w:ascii="Arial" w:eastAsia="Times New Roman" w:hAnsi="Arial" w:cs="Arial"/>
                <w:color w:val="000000"/>
                <w:lang w:eastAsia="en-GB"/>
              </w:rPr>
              <w:t>Diseño de arquitectura e infraestructura</w:t>
            </w:r>
          </w:p>
        </w:tc>
      </w:tr>
      <w:tr w:rsidR="008A52FC" w:rsidRPr="007B2397" w14:paraId="5F016B03" w14:textId="77777777" w:rsidTr="007376AD">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E4915A"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1.3.1</w:t>
            </w:r>
          </w:p>
        </w:tc>
        <w:tc>
          <w:tcPr>
            <w:tcW w:w="3020" w:type="dxa"/>
            <w:hideMark/>
          </w:tcPr>
          <w:p w14:paraId="35A8E1E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inicial de módulos y dominios</w:t>
            </w:r>
          </w:p>
        </w:tc>
        <w:tc>
          <w:tcPr>
            <w:tcW w:w="1860" w:type="dxa"/>
            <w:noWrap/>
            <w:hideMark/>
          </w:tcPr>
          <w:p w14:paraId="2AEECA8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25DBBF8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7A4FAA3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5D4293D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5E2F7DF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0FD7DB2C"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47347F3"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1.3.2</w:t>
            </w:r>
          </w:p>
        </w:tc>
        <w:tc>
          <w:tcPr>
            <w:tcW w:w="3020" w:type="dxa"/>
            <w:tcBorders>
              <w:top w:val="none" w:sz="0" w:space="0" w:color="auto"/>
              <w:bottom w:val="none" w:sz="0" w:space="0" w:color="auto"/>
            </w:tcBorders>
            <w:hideMark/>
          </w:tcPr>
          <w:p w14:paraId="659C2AC3"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Definición de microservicios</w:t>
            </w:r>
          </w:p>
        </w:tc>
        <w:tc>
          <w:tcPr>
            <w:tcW w:w="1860" w:type="dxa"/>
            <w:tcBorders>
              <w:top w:val="none" w:sz="0" w:space="0" w:color="auto"/>
              <w:bottom w:val="none" w:sz="0" w:space="0" w:color="auto"/>
            </w:tcBorders>
            <w:noWrap/>
            <w:hideMark/>
          </w:tcPr>
          <w:p w14:paraId="332173D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20" w:type="dxa"/>
            <w:tcBorders>
              <w:top w:val="none" w:sz="0" w:space="0" w:color="auto"/>
              <w:bottom w:val="none" w:sz="0" w:space="0" w:color="auto"/>
            </w:tcBorders>
            <w:hideMark/>
          </w:tcPr>
          <w:p w14:paraId="2566331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5CC2920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2F68275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49BA6C4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506943CD"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FFED7D"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1.3.3</w:t>
            </w:r>
          </w:p>
        </w:tc>
        <w:tc>
          <w:tcPr>
            <w:tcW w:w="3020" w:type="dxa"/>
            <w:hideMark/>
          </w:tcPr>
          <w:p w14:paraId="0346D1B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Diagramas de contexto, funcional y base de datos</w:t>
            </w:r>
          </w:p>
        </w:tc>
        <w:tc>
          <w:tcPr>
            <w:tcW w:w="1860" w:type="dxa"/>
            <w:noWrap/>
            <w:hideMark/>
          </w:tcPr>
          <w:p w14:paraId="4EE741C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18D2436A"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5570E9C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67C4B6C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00A4E17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50FB76D6"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15AFF90"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1.3.4</w:t>
            </w:r>
          </w:p>
        </w:tc>
        <w:tc>
          <w:tcPr>
            <w:tcW w:w="3020" w:type="dxa"/>
            <w:tcBorders>
              <w:top w:val="none" w:sz="0" w:space="0" w:color="auto"/>
              <w:bottom w:val="none" w:sz="0" w:space="0" w:color="auto"/>
            </w:tcBorders>
            <w:hideMark/>
          </w:tcPr>
          <w:p w14:paraId="4B0B38C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Selección de tecnologías iniciales</w:t>
            </w:r>
          </w:p>
        </w:tc>
        <w:tc>
          <w:tcPr>
            <w:tcW w:w="1860" w:type="dxa"/>
            <w:tcBorders>
              <w:top w:val="none" w:sz="0" w:space="0" w:color="auto"/>
              <w:bottom w:val="none" w:sz="0" w:space="0" w:color="auto"/>
            </w:tcBorders>
            <w:noWrap/>
            <w:hideMark/>
          </w:tcPr>
          <w:p w14:paraId="088E726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20" w:type="dxa"/>
            <w:tcBorders>
              <w:top w:val="none" w:sz="0" w:space="0" w:color="auto"/>
              <w:bottom w:val="none" w:sz="0" w:space="0" w:color="auto"/>
            </w:tcBorders>
            <w:hideMark/>
          </w:tcPr>
          <w:p w14:paraId="5BC89FA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3AA1C4A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6B010AB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2205BB9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490FC72C"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A0AD2CC"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1.3.5</w:t>
            </w:r>
          </w:p>
        </w:tc>
        <w:tc>
          <w:tcPr>
            <w:tcW w:w="3020" w:type="dxa"/>
            <w:hideMark/>
          </w:tcPr>
          <w:p w14:paraId="6C45BAE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Diseño y estimación de costos de infraestructura</w:t>
            </w:r>
          </w:p>
        </w:tc>
        <w:tc>
          <w:tcPr>
            <w:tcW w:w="1860" w:type="dxa"/>
            <w:noWrap/>
            <w:hideMark/>
          </w:tcPr>
          <w:p w14:paraId="4A1FB46A"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3D591C7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1EA54EB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46CA257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noWrap/>
            <w:hideMark/>
          </w:tcPr>
          <w:p w14:paraId="540B1AC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AWS </w:t>
            </w:r>
            <w:proofErr w:type="spellStart"/>
            <w:r w:rsidRPr="007B2397">
              <w:rPr>
                <w:rFonts w:ascii="Arial" w:eastAsia="Times New Roman" w:hAnsi="Arial" w:cs="Arial"/>
                <w:color w:val="000000"/>
                <w:lang w:eastAsia="en-GB"/>
              </w:rPr>
              <w:t>Cost</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Calculator</w:t>
            </w:r>
            <w:proofErr w:type="spellEnd"/>
          </w:p>
        </w:tc>
      </w:tr>
      <w:tr w:rsidR="008A52FC" w:rsidRPr="007B2397" w14:paraId="34DAC29E"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7D58AC43"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1.3.6</w:t>
            </w:r>
          </w:p>
        </w:tc>
        <w:tc>
          <w:tcPr>
            <w:tcW w:w="3020" w:type="dxa"/>
            <w:tcBorders>
              <w:top w:val="none" w:sz="0" w:space="0" w:color="auto"/>
              <w:bottom w:val="single" w:sz="4" w:space="0" w:color="auto"/>
            </w:tcBorders>
            <w:hideMark/>
          </w:tcPr>
          <w:p w14:paraId="4DD578E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Estrategias de distribución y manejo de código</w:t>
            </w:r>
          </w:p>
        </w:tc>
        <w:tc>
          <w:tcPr>
            <w:tcW w:w="1860" w:type="dxa"/>
            <w:tcBorders>
              <w:top w:val="none" w:sz="0" w:space="0" w:color="auto"/>
              <w:bottom w:val="single" w:sz="4" w:space="0" w:color="auto"/>
            </w:tcBorders>
            <w:noWrap/>
            <w:hideMark/>
          </w:tcPr>
          <w:p w14:paraId="118C2BC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none" w:sz="0" w:space="0" w:color="auto"/>
              <w:bottom w:val="single" w:sz="4" w:space="0" w:color="auto"/>
            </w:tcBorders>
            <w:hideMark/>
          </w:tcPr>
          <w:p w14:paraId="497866C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single" w:sz="4" w:space="0" w:color="auto"/>
            </w:tcBorders>
            <w:noWrap/>
            <w:hideMark/>
          </w:tcPr>
          <w:p w14:paraId="2B0BD94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single" w:sz="4" w:space="0" w:color="auto"/>
            </w:tcBorders>
            <w:noWrap/>
            <w:hideMark/>
          </w:tcPr>
          <w:p w14:paraId="009C463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single" w:sz="4" w:space="0" w:color="auto"/>
            </w:tcBorders>
            <w:hideMark/>
          </w:tcPr>
          <w:p w14:paraId="063EDE1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24F973A8" w14:textId="77777777" w:rsidTr="00CF2AB5">
        <w:trPr>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4768F774"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1.3.7</w:t>
            </w:r>
          </w:p>
        </w:tc>
        <w:tc>
          <w:tcPr>
            <w:tcW w:w="3020" w:type="dxa"/>
            <w:tcBorders>
              <w:top w:val="single" w:sz="4" w:space="0" w:color="auto"/>
            </w:tcBorders>
            <w:hideMark/>
          </w:tcPr>
          <w:p w14:paraId="20EA05B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del proceso de despliegue y lanzamiento en producción</w:t>
            </w:r>
          </w:p>
        </w:tc>
        <w:tc>
          <w:tcPr>
            <w:tcW w:w="1860" w:type="dxa"/>
            <w:tcBorders>
              <w:top w:val="single" w:sz="4" w:space="0" w:color="auto"/>
            </w:tcBorders>
            <w:noWrap/>
            <w:hideMark/>
          </w:tcPr>
          <w:p w14:paraId="4CE9A36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single" w:sz="4" w:space="0" w:color="auto"/>
            </w:tcBorders>
            <w:hideMark/>
          </w:tcPr>
          <w:p w14:paraId="3A2E9E8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single" w:sz="4" w:space="0" w:color="auto"/>
            </w:tcBorders>
            <w:noWrap/>
            <w:hideMark/>
          </w:tcPr>
          <w:p w14:paraId="2984816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tcBorders>
              <w:top w:val="single" w:sz="4" w:space="0" w:color="auto"/>
            </w:tcBorders>
            <w:noWrap/>
            <w:hideMark/>
          </w:tcPr>
          <w:p w14:paraId="5B65168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single" w:sz="4" w:space="0" w:color="auto"/>
            </w:tcBorders>
            <w:hideMark/>
          </w:tcPr>
          <w:p w14:paraId="501DDEC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w:t>
            </w:r>
            <w:proofErr w:type="spellStart"/>
            <w:r w:rsidRPr="007B2397">
              <w:rPr>
                <w:rFonts w:ascii="Arial" w:eastAsia="Times New Roman" w:hAnsi="Arial" w:cs="Arial"/>
                <w:color w:val="000000"/>
                <w:lang w:eastAsia="en-GB"/>
              </w:rPr>
              <w:t>io</w:t>
            </w:r>
            <w:proofErr w:type="spellEnd"/>
          </w:p>
        </w:tc>
      </w:tr>
      <w:tr w:rsidR="008A52FC" w:rsidRPr="007B2397" w14:paraId="19819E9F"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0D6C050"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1.3.8</w:t>
            </w:r>
          </w:p>
        </w:tc>
        <w:tc>
          <w:tcPr>
            <w:tcW w:w="3020" w:type="dxa"/>
            <w:tcBorders>
              <w:top w:val="none" w:sz="0" w:space="0" w:color="auto"/>
              <w:bottom w:val="none" w:sz="0" w:space="0" w:color="auto"/>
            </w:tcBorders>
            <w:hideMark/>
          </w:tcPr>
          <w:p w14:paraId="199C6D1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Definición de diagrama y estrategias de seguridad</w:t>
            </w:r>
          </w:p>
        </w:tc>
        <w:tc>
          <w:tcPr>
            <w:tcW w:w="1860" w:type="dxa"/>
            <w:tcBorders>
              <w:top w:val="none" w:sz="0" w:space="0" w:color="auto"/>
              <w:bottom w:val="none" w:sz="0" w:space="0" w:color="auto"/>
            </w:tcBorders>
            <w:hideMark/>
          </w:tcPr>
          <w:p w14:paraId="2111F5C1" w14:textId="36548C2C"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Patrocinador y </w:t>
            </w:r>
            <w:r w:rsidR="00DB59F4" w:rsidRPr="007B2397">
              <w:rPr>
                <w:rFonts w:ascii="Arial" w:eastAsia="Times New Roman" w:hAnsi="Arial" w:cs="Arial"/>
                <w:color w:val="000000"/>
                <w:lang w:val="es-CR" w:eastAsia="en-GB"/>
              </w:rPr>
              <w:t>director</w:t>
            </w:r>
            <w:r w:rsidRPr="007B2397">
              <w:rPr>
                <w:rFonts w:ascii="Arial" w:eastAsia="Times New Roman" w:hAnsi="Arial" w:cs="Arial"/>
                <w:color w:val="000000"/>
                <w:lang w:val="es-CR" w:eastAsia="en-GB"/>
              </w:rPr>
              <w:t xml:space="preserve"> de proyecto</w:t>
            </w:r>
          </w:p>
        </w:tc>
        <w:tc>
          <w:tcPr>
            <w:tcW w:w="1320" w:type="dxa"/>
            <w:tcBorders>
              <w:top w:val="none" w:sz="0" w:space="0" w:color="auto"/>
              <w:bottom w:val="none" w:sz="0" w:space="0" w:color="auto"/>
            </w:tcBorders>
            <w:hideMark/>
          </w:tcPr>
          <w:p w14:paraId="490DC44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302ED4F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0FAD026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7B41771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roofErr w:type="spellStart"/>
            <w:r w:rsidRPr="007B2397">
              <w:rPr>
                <w:rFonts w:ascii="Arial" w:eastAsia="Times New Roman" w:hAnsi="Arial" w:cs="Arial"/>
                <w:color w:val="000000"/>
                <w:lang w:eastAsia="en-GB"/>
              </w:rPr>
              <w:t>Draw</w:t>
            </w:r>
            <w:proofErr w:type="spellEnd"/>
            <w:r w:rsidRPr="007B2397">
              <w:rPr>
                <w:rFonts w:ascii="Arial" w:eastAsia="Times New Roman" w:hAnsi="Arial" w:cs="Arial"/>
                <w:color w:val="000000"/>
                <w:lang w:eastAsia="en-GB"/>
              </w:rPr>
              <w:t xml:space="preserve"> io</w:t>
            </w:r>
          </w:p>
        </w:tc>
      </w:tr>
      <w:tr w:rsidR="008A52FC" w:rsidRPr="007B2397" w14:paraId="14E432B4" w14:textId="77777777" w:rsidTr="007376AD">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AEEC57"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3020" w:type="dxa"/>
            <w:hideMark/>
          </w:tcPr>
          <w:p w14:paraId="7DAD906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60" w:type="dxa"/>
            <w:noWrap/>
            <w:hideMark/>
          </w:tcPr>
          <w:p w14:paraId="0688E41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20" w:type="dxa"/>
            <w:noWrap/>
            <w:hideMark/>
          </w:tcPr>
          <w:p w14:paraId="4CA2C36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820" w:type="dxa"/>
            <w:noWrap/>
            <w:hideMark/>
          </w:tcPr>
          <w:p w14:paraId="1B304FF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260" w:type="dxa"/>
            <w:noWrap/>
            <w:hideMark/>
          </w:tcPr>
          <w:p w14:paraId="2777A97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460" w:type="dxa"/>
            <w:noWrap/>
            <w:hideMark/>
          </w:tcPr>
          <w:p w14:paraId="34AE118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9C6F33" w:rsidRPr="007B2397" w14:paraId="746CEDED" w14:textId="77777777" w:rsidTr="007376A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179ED20" w14:textId="77777777" w:rsidR="009C6F33" w:rsidRPr="007B2397" w:rsidRDefault="009C6F33" w:rsidP="00E47178">
            <w:pPr>
              <w:rPr>
                <w:rFonts w:ascii="Arial" w:eastAsia="Times New Roman" w:hAnsi="Arial" w:cs="Arial"/>
                <w:color w:val="000000"/>
                <w:lang w:eastAsia="en-GB"/>
              </w:rPr>
            </w:pPr>
            <w:r w:rsidRPr="007B2397">
              <w:rPr>
                <w:rFonts w:ascii="Arial" w:eastAsia="Times New Roman" w:hAnsi="Arial" w:cs="Arial"/>
                <w:color w:val="000000"/>
                <w:lang w:eastAsia="en-GB"/>
              </w:rPr>
              <w:t>1.4</w:t>
            </w:r>
          </w:p>
        </w:tc>
        <w:tc>
          <w:tcPr>
            <w:tcW w:w="12740" w:type="dxa"/>
            <w:gridSpan w:val="6"/>
            <w:tcBorders>
              <w:top w:val="none" w:sz="0" w:space="0" w:color="auto"/>
              <w:bottom w:val="none" w:sz="0" w:space="0" w:color="auto"/>
            </w:tcBorders>
            <w:hideMark/>
          </w:tcPr>
          <w:p w14:paraId="33B651CD" w14:textId="3425A3F1" w:rsidR="009C6F33" w:rsidRPr="007B2397" w:rsidRDefault="009C6F33"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Aseguramiento de calidad</w:t>
            </w:r>
          </w:p>
        </w:tc>
      </w:tr>
      <w:tr w:rsidR="008A52FC" w:rsidRPr="007B2397" w14:paraId="6461AEEA" w14:textId="77777777" w:rsidTr="007376AD">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F08FBE"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1.4.1</w:t>
            </w:r>
          </w:p>
        </w:tc>
        <w:tc>
          <w:tcPr>
            <w:tcW w:w="3020" w:type="dxa"/>
            <w:hideMark/>
          </w:tcPr>
          <w:p w14:paraId="54C71C3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Estrategias de prueba</w:t>
            </w:r>
          </w:p>
        </w:tc>
        <w:tc>
          <w:tcPr>
            <w:tcW w:w="1860" w:type="dxa"/>
            <w:noWrap/>
            <w:hideMark/>
          </w:tcPr>
          <w:p w14:paraId="7591C8D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20" w:type="dxa"/>
            <w:hideMark/>
          </w:tcPr>
          <w:p w14:paraId="74D3952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740F104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00EF61E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noWrap/>
            <w:hideMark/>
          </w:tcPr>
          <w:p w14:paraId="7A8BE874"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p>
        </w:tc>
      </w:tr>
      <w:tr w:rsidR="008A52FC" w:rsidRPr="007B2397" w14:paraId="4D59ED98"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1280274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1.4.2</w:t>
            </w:r>
          </w:p>
        </w:tc>
        <w:tc>
          <w:tcPr>
            <w:tcW w:w="3020" w:type="dxa"/>
            <w:tcBorders>
              <w:top w:val="none" w:sz="0" w:space="0" w:color="auto"/>
              <w:bottom w:val="none" w:sz="0" w:space="0" w:color="auto"/>
            </w:tcBorders>
            <w:hideMark/>
          </w:tcPr>
          <w:p w14:paraId="59702B6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Selección de herramientas de prueba</w:t>
            </w:r>
          </w:p>
        </w:tc>
        <w:tc>
          <w:tcPr>
            <w:tcW w:w="1860" w:type="dxa"/>
            <w:tcBorders>
              <w:top w:val="none" w:sz="0" w:space="0" w:color="auto"/>
              <w:bottom w:val="none" w:sz="0" w:space="0" w:color="auto"/>
            </w:tcBorders>
            <w:noWrap/>
            <w:hideMark/>
          </w:tcPr>
          <w:p w14:paraId="3F3D1ED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none" w:sz="0" w:space="0" w:color="auto"/>
              <w:bottom w:val="none" w:sz="0" w:space="0" w:color="auto"/>
            </w:tcBorders>
            <w:hideMark/>
          </w:tcPr>
          <w:p w14:paraId="26D5594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61CEC89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54F233D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noWrap/>
            <w:hideMark/>
          </w:tcPr>
          <w:p w14:paraId="6ABC1AB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p>
        </w:tc>
      </w:tr>
      <w:tr w:rsidR="008A52FC" w:rsidRPr="007B2397" w14:paraId="73811A3F" w14:textId="77777777" w:rsidTr="00CF2AB5">
        <w:trPr>
          <w:trHeight w:val="9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FCB783"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1.4.3</w:t>
            </w:r>
          </w:p>
        </w:tc>
        <w:tc>
          <w:tcPr>
            <w:tcW w:w="3020" w:type="dxa"/>
            <w:hideMark/>
          </w:tcPr>
          <w:p w14:paraId="3318E78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Estrategias de automatización de pruebas</w:t>
            </w:r>
          </w:p>
        </w:tc>
        <w:tc>
          <w:tcPr>
            <w:tcW w:w="1860" w:type="dxa"/>
            <w:noWrap/>
            <w:hideMark/>
          </w:tcPr>
          <w:p w14:paraId="5D76A55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2BB2EF0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0A87A36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1094561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noWrap/>
            <w:hideMark/>
          </w:tcPr>
          <w:p w14:paraId="25B6DE7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p>
        </w:tc>
      </w:tr>
      <w:tr w:rsidR="008A52FC" w:rsidRPr="007B2397" w14:paraId="2B3547B3"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3AD8EAB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1.4.4</w:t>
            </w:r>
          </w:p>
        </w:tc>
        <w:tc>
          <w:tcPr>
            <w:tcW w:w="3020" w:type="dxa"/>
            <w:tcBorders>
              <w:top w:val="none" w:sz="0" w:space="0" w:color="auto"/>
              <w:bottom w:val="none" w:sz="0" w:space="0" w:color="auto"/>
            </w:tcBorders>
            <w:hideMark/>
          </w:tcPr>
          <w:p w14:paraId="2EB1EDE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Estrategia de reporte de errores y defectos</w:t>
            </w:r>
          </w:p>
        </w:tc>
        <w:tc>
          <w:tcPr>
            <w:tcW w:w="1860" w:type="dxa"/>
            <w:tcBorders>
              <w:top w:val="none" w:sz="0" w:space="0" w:color="auto"/>
              <w:bottom w:val="none" w:sz="0" w:space="0" w:color="auto"/>
            </w:tcBorders>
            <w:hideMark/>
          </w:tcPr>
          <w:p w14:paraId="7B00E5A6" w14:textId="597603B5"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Patrocinador y </w:t>
            </w:r>
            <w:r w:rsidR="00DB59F4" w:rsidRPr="007B2397">
              <w:rPr>
                <w:rFonts w:ascii="Arial" w:eastAsia="Times New Roman" w:hAnsi="Arial" w:cs="Arial"/>
                <w:color w:val="000000"/>
                <w:lang w:val="es-CR" w:eastAsia="en-GB"/>
              </w:rPr>
              <w:t>director</w:t>
            </w:r>
            <w:r w:rsidRPr="007B2397">
              <w:rPr>
                <w:rFonts w:ascii="Arial" w:eastAsia="Times New Roman" w:hAnsi="Arial" w:cs="Arial"/>
                <w:color w:val="000000"/>
                <w:lang w:val="es-CR" w:eastAsia="en-GB"/>
              </w:rPr>
              <w:t xml:space="preserve"> del proyecto</w:t>
            </w:r>
          </w:p>
        </w:tc>
        <w:tc>
          <w:tcPr>
            <w:tcW w:w="1320" w:type="dxa"/>
            <w:tcBorders>
              <w:top w:val="none" w:sz="0" w:space="0" w:color="auto"/>
              <w:bottom w:val="none" w:sz="0" w:space="0" w:color="auto"/>
            </w:tcBorders>
            <w:hideMark/>
          </w:tcPr>
          <w:p w14:paraId="6C77019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2C86156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2EEF7512"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noWrap/>
            <w:hideMark/>
          </w:tcPr>
          <w:p w14:paraId="336B01E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p>
        </w:tc>
      </w:tr>
      <w:tr w:rsidR="008A52FC" w:rsidRPr="007B2397" w14:paraId="1FE34074" w14:textId="77777777" w:rsidTr="007376AD">
        <w:trPr>
          <w:trHeight w:val="111"/>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0C61C3"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3020" w:type="dxa"/>
            <w:hideMark/>
          </w:tcPr>
          <w:p w14:paraId="140F577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60" w:type="dxa"/>
            <w:noWrap/>
            <w:hideMark/>
          </w:tcPr>
          <w:p w14:paraId="2B9B8A6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20" w:type="dxa"/>
            <w:noWrap/>
            <w:hideMark/>
          </w:tcPr>
          <w:p w14:paraId="091A972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820" w:type="dxa"/>
            <w:noWrap/>
            <w:hideMark/>
          </w:tcPr>
          <w:p w14:paraId="5C244F1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260" w:type="dxa"/>
            <w:noWrap/>
            <w:hideMark/>
          </w:tcPr>
          <w:p w14:paraId="77FADC2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460" w:type="dxa"/>
            <w:noWrap/>
            <w:hideMark/>
          </w:tcPr>
          <w:p w14:paraId="6DDBAF5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9C6F33" w:rsidRPr="007B2397" w14:paraId="7FDD6B0A" w14:textId="77777777" w:rsidTr="007376A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C2C687F" w14:textId="77777777" w:rsidR="009C6F33" w:rsidRPr="007B2397" w:rsidRDefault="009C6F33" w:rsidP="00E47178">
            <w:pPr>
              <w:rPr>
                <w:rFonts w:ascii="Arial" w:eastAsia="Times New Roman" w:hAnsi="Arial" w:cs="Arial"/>
                <w:color w:val="000000"/>
                <w:lang w:eastAsia="en-GB"/>
              </w:rPr>
            </w:pPr>
            <w:r w:rsidRPr="007B2397">
              <w:rPr>
                <w:rFonts w:ascii="Arial" w:eastAsia="Times New Roman" w:hAnsi="Arial" w:cs="Arial"/>
                <w:color w:val="000000"/>
                <w:lang w:eastAsia="en-GB"/>
              </w:rPr>
              <w:t>1.5</w:t>
            </w:r>
          </w:p>
        </w:tc>
        <w:tc>
          <w:tcPr>
            <w:tcW w:w="12740" w:type="dxa"/>
            <w:gridSpan w:val="6"/>
            <w:tcBorders>
              <w:top w:val="none" w:sz="0" w:space="0" w:color="auto"/>
              <w:bottom w:val="none" w:sz="0" w:space="0" w:color="auto"/>
            </w:tcBorders>
            <w:hideMark/>
          </w:tcPr>
          <w:p w14:paraId="5DC8EA9D" w14:textId="684EB0AD" w:rsidR="009C6F33" w:rsidRPr="007B2397" w:rsidRDefault="009C6F33"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Producto y requerimientos</w:t>
            </w:r>
          </w:p>
        </w:tc>
      </w:tr>
      <w:tr w:rsidR="008A52FC" w:rsidRPr="007B2397" w14:paraId="469BCE53" w14:textId="77777777" w:rsidTr="007376AD">
        <w:trPr>
          <w:trHeight w:val="62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6C604EF3"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1.5.1</w:t>
            </w:r>
          </w:p>
        </w:tc>
        <w:tc>
          <w:tcPr>
            <w:tcW w:w="3020" w:type="dxa"/>
            <w:tcBorders>
              <w:bottom w:val="single" w:sz="4" w:space="0" w:color="auto"/>
            </w:tcBorders>
            <w:hideMark/>
          </w:tcPr>
          <w:p w14:paraId="45C1A4E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Épicas y tareas iniciales de producto</w:t>
            </w:r>
          </w:p>
        </w:tc>
        <w:tc>
          <w:tcPr>
            <w:tcW w:w="1860" w:type="dxa"/>
            <w:tcBorders>
              <w:bottom w:val="single" w:sz="4" w:space="0" w:color="auto"/>
            </w:tcBorders>
            <w:noWrap/>
            <w:hideMark/>
          </w:tcPr>
          <w:p w14:paraId="30E0300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tcBorders>
              <w:bottom w:val="single" w:sz="4" w:space="0" w:color="auto"/>
            </w:tcBorders>
            <w:hideMark/>
          </w:tcPr>
          <w:p w14:paraId="239F248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bottom w:val="single" w:sz="4" w:space="0" w:color="auto"/>
            </w:tcBorders>
            <w:noWrap/>
            <w:hideMark/>
          </w:tcPr>
          <w:p w14:paraId="2B4A354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tcBorders>
              <w:bottom w:val="single" w:sz="4" w:space="0" w:color="auto"/>
            </w:tcBorders>
            <w:noWrap/>
            <w:hideMark/>
          </w:tcPr>
          <w:p w14:paraId="58EAA88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bottom w:val="single" w:sz="4" w:space="0" w:color="auto"/>
            </w:tcBorders>
            <w:noWrap/>
            <w:hideMark/>
          </w:tcPr>
          <w:p w14:paraId="3D5024A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79E3B078"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624718F2"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1.5.2</w:t>
            </w:r>
          </w:p>
        </w:tc>
        <w:tc>
          <w:tcPr>
            <w:tcW w:w="3020" w:type="dxa"/>
            <w:tcBorders>
              <w:top w:val="single" w:sz="4" w:space="0" w:color="auto"/>
              <w:bottom w:val="none" w:sz="0" w:space="0" w:color="auto"/>
            </w:tcBorders>
            <w:hideMark/>
          </w:tcPr>
          <w:p w14:paraId="5C94F11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Épicas y tareas técnicas</w:t>
            </w:r>
          </w:p>
        </w:tc>
        <w:tc>
          <w:tcPr>
            <w:tcW w:w="1860" w:type="dxa"/>
            <w:tcBorders>
              <w:top w:val="single" w:sz="4" w:space="0" w:color="auto"/>
              <w:bottom w:val="none" w:sz="0" w:space="0" w:color="auto"/>
            </w:tcBorders>
            <w:noWrap/>
            <w:hideMark/>
          </w:tcPr>
          <w:p w14:paraId="58F24F9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20" w:type="dxa"/>
            <w:tcBorders>
              <w:top w:val="single" w:sz="4" w:space="0" w:color="auto"/>
              <w:bottom w:val="none" w:sz="0" w:space="0" w:color="auto"/>
            </w:tcBorders>
            <w:hideMark/>
          </w:tcPr>
          <w:p w14:paraId="62E3D88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single" w:sz="4" w:space="0" w:color="auto"/>
              <w:bottom w:val="none" w:sz="0" w:space="0" w:color="auto"/>
            </w:tcBorders>
            <w:noWrap/>
            <w:hideMark/>
          </w:tcPr>
          <w:p w14:paraId="59F58A6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single" w:sz="4" w:space="0" w:color="auto"/>
              <w:bottom w:val="none" w:sz="0" w:space="0" w:color="auto"/>
            </w:tcBorders>
            <w:noWrap/>
            <w:hideMark/>
          </w:tcPr>
          <w:p w14:paraId="3BCA89F3"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single" w:sz="4" w:space="0" w:color="auto"/>
              <w:bottom w:val="none" w:sz="0" w:space="0" w:color="auto"/>
            </w:tcBorders>
            <w:noWrap/>
            <w:hideMark/>
          </w:tcPr>
          <w:p w14:paraId="641AF98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5E043598"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F5D22C"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1.5.3</w:t>
            </w:r>
          </w:p>
        </w:tc>
        <w:tc>
          <w:tcPr>
            <w:tcW w:w="3020" w:type="dxa"/>
            <w:hideMark/>
          </w:tcPr>
          <w:p w14:paraId="278CAF1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Priorización de épicas y tareas</w:t>
            </w:r>
          </w:p>
        </w:tc>
        <w:tc>
          <w:tcPr>
            <w:tcW w:w="1860" w:type="dxa"/>
            <w:noWrap/>
            <w:hideMark/>
          </w:tcPr>
          <w:p w14:paraId="5B25B54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50A97B2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10E57C4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4EDC863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noWrap/>
            <w:hideMark/>
          </w:tcPr>
          <w:p w14:paraId="7D165D3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31B75228" w14:textId="77777777" w:rsidTr="00CF2AB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288DDDC"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1.5.4</w:t>
            </w:r>
          </w:p>
        </w:tc>
        <w:tc>
          <w:tcPr>
            <w:tcW w:w="3020" w:type="dxa"/>
            <w:tcBorders>
              <w:top w:val="none" w:sz="0" w:space="0" w:color="auto"/>
              <w:bottom w:val="none" w:sz="0" w:space="0" w:color="auto"/>
            </w:tcBorders>
            <w:hideMark/>
          </w:tcPr>
          <w:p w14:paraId="37B4325D"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Alcance de prueba de concepto</w:t>
            </w:r>
          </w:p>
        </w:tc>
        <w:tc>
          <w:tcPr>
            <w:tcW w:w="1860" w:type="dxa"/>
            <w:tcBorders>
              <w:top w:val="none" w:sz="0" w:space="0" w:color="auto"/>
              <w:bottom w:val="none" w:sz="0" w:space="0" w:color="auto"/>
            </w:tcBorders>
            <w:noWrap/>
            <w:hideMark/>
          </w:tcPr>
          <w:p w14:paraId="16FCF3C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none" w:sz="0" w:space="0" w:color="auto"/>
              <w:bottom w:val="none" w:sz="0" w:space="0" w:color="auto"/>
            </w:tcBorders>
            <w:hideMark/>
          </w:tcPr>
          <w:p w14:paraId="0120D28B"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6339C94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3AEB9E22"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noWrap/>
            <w:hideMark/>
          </w:tcPr>
          <w:p w14:paraId="7C1E4E8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53542A7E" w14:textId="77777777" w:rsidTr="00CF2AB5">
        <w:trPr>
          <w:trHeight w:val="6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D79C86"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1.5.5</w:t>
            </w:r>
          </w:p>
        </w:tc>
        <w:tc>
          <w:tcPr>
            <w:tcW w:w="3020" w:type="dxa"/>
            <w:hideMark/>
          </w:tcPr>
          <w:p w14:paraId="4A9CB24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Alcance de producto mínimo</w:t>
            </w:r>
          </w:p>
        </w:tc>
        <w:tc>
          <w:tcPr>
            <w:tcW w:w="1860" w:type="dxa"/>
            <w:noWrap/>
            <w:hideMark/>
          </w:tcPr>
          <w:p w14:paraId="786FE8F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20" w:type="dxa"/>
            <w:hideMark/>
          </w:tcPr>
          <w:p w14:paraId="784A2FA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511278A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4CAA681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noWrap/>
            <w:hideMark/>
          </w:tcPr>
          <w:p w14:paraId="40673B2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483EF3FA"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5EEF04E1"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3020" w:type="dxa"/>
            <w:tcBorders>
              <w:top w:val="none" w:sz="0" w:space="0" w:color="auto"/>
              <w:bottom w:val="none" w:sz="0" w:space="0" w:color="auto"/>
            </w:tcBorders>
            <w:hideMark/>
          </w:tcPr>
          <w:p w14:paraId="129B152A"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Estimación de tareas y equipo de desarrollo inicial</w:t>
            </w:r>
          </w:p>
        </w:tc>
        <w:tc>
          <w:tcPr>
            <w:tcW w:w="1860" w:type="dxa"/>
            <w:tcBorders>
              <w:top w:val="none" w:sz="0" w:space="0" w:color="auto"/>
              <w:bottom w:val="none" w:sz="0" w:space="0" w:color="auto"/>
            </w:tcBorders>
            <w:hideMark/>
          </w:tcPr>
          <w:p w14:paraId="6287B589" w14:textId="01EEAF5C"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Patrocinador y </w:t>
            </w:r>
            <w:r w:rsidR="00DB59F4" w:rsidRPr="007B2397">
              <w:rPr>
                <w:rFonts w:ascii="Arial" w:eastAsia="Times New Roman" w:hAnsi="Arial" w:cs="Arial"/>
                <w:color w:val="000000"/>
                <w:lang w:val="es-CR" w:eastAsia="en-GB"/>
              </w:rPr>
              <w:t>director</w:t>
            </w:r>
            <w:r w:rsidRPr="007B2397">
              <w:rPr>
                <w:rFonts w:ascii="Arial" w:eastAsia="Times New Roman" w:hAnsi="Arial" w:cs="Arial"/>
                <w:color w:val="000000"/>
                <w:lang w:val="es-CR" w:eastAsia="en-GB"/>
              </w:rPr>
              <w:t xml:space="preserve"> del proyecto</w:t>
            </w:r>
          </w:p>
        </w:tc>
        <w:tc>
          <w:tcPr>
            <w:tcW w:w="1320" w:type="dxa"/>
            <w:tcBorders>
              <w:top w:val="none" w:sz="0" w:space="0" w:color="auto"/>
              <w:bottom w:val="none" w:sz="0" w:space="0" w:color="auto"/>
            </w:tcBorders>
            <w:hideMark/>
          </w:tcPr>
          <w:p w14:paraId="0B4C3B5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068D21A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hideMark/>
          </w:tcPr>
          <w:p w14:paraId="6F51654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tcBorders>
              <w:top w:val="none" w:sz="0" w:space="0" w:color="auto"/>
              <w:bottom w:val="none" w:sz="0" w:space="0" w:color="auto"/>
            </w:tcBorders>
            <w:noWrap/>
            <w:hideMark/>
          </w:tcPr>
          <w:p w14:paraId="20A72B90"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MS Office</w:t>
            </w:r>
          </w:p>
        </w:tc>
      </w:tr>
      <w:tr w:rsidR="008A52FC" w:rsidRPr="007B2397" w14:paraId="626C55E1" w14:textId="77777777" w:rsidTr="007376AD">
        <w:trPr>
          <w:trHeight w:val="31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228E4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3020" w:type="dxa"/>
            <w:hideMark/>
          </w:tcPr>
          <w:p w14:paraId="72B9B03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860" w:type="dxa"/>
            <w:noWrap/>
            <w:hideMark/>
          </w:tcPr>
          <w:p w14:paraId="58AAB13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320" w:type="dxa"/>
            <w:noWrap/>
            <w:hideMark/>
          </w:tcPr>
          <w:p w14:paraId="275E108F"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820" w:type="dxa"/>
            <w:noWrap/>
            <w:hideMark/>
          </w:tcPr>
          <w:p w14:paraId="5EADF58B"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260" w:type="dxa"/>
            <w:noWrap/>
            <w:hideMark/>
          </w:tcPr>
          <w:p w14:paraId="52B1CD2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2460" w:type="dxa"/>
            <w:noWrap/>
            <w:hideMark/>
          </w:tcPr>
          <w:p w14:paraId="0A18547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r>
      <w:tr w:rsidR="00330733" w:rsidRPr="007B2397" w14:paraId="403D7A76" w14:textId="77777777" w:rsidTr="007376AD">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712788FA" w14:textId="77777777" w:rsidR="00330733" w:rsidRPr="007B2397" w:rsidRDefault="00330733" w:rsidP="00E47178">
            <w:pPr>
              <w:rPr>
                <w:rFonts w:ascii="Arial" w:eastAsia="Times New Roman" w:hAnsi="Arial" w:cs="Arial"/>
                <w:color w:val="000000"/>
                <w:lang w:eastAsia="en-GB"/>
              </w:rPr>
            </w:pPr>
            <w:r w:rsidRPr="007B2397">
              <w:rPr>
                <w:rFonts w:ascii="Arial" w:eastAsia="Times New Roman" w:hAnsi="Arial" w:cs="Arial"/>
                <w:color w:val="000000"/>
                <w:lang w:eastAsia="en-GB"/>
              </w:rPr>
              <w:t>1.6</w:t>
            </w:r>
          </w:p>
        </w:tc>
        <w:tc>
          <w:tcPr>
            <w:tcW w:w="12740" w:type="dxa"/>
            <w:gridSpan w:val="6"/>
            <w:tcBorders>
              <w:top w:val="none" w:sz="0" w:space="0" w:color="auto"/>
              <w:bottom w:val="none" w:sz="0" w:space="0" w:color="auto"/>
            </w:tcBorders>
            <w:hideMark/>
          </w:tcPr>
          <w:p w14:paraId="0486BE41" w14:textId="3D76A268" w:rsidR="00330733" w:rsidRPr="007B2397" w:rsidRDefault="00330733"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Prueba de concepto</w:t>
            </w:r>
          </w:p>
        </w:tc>
      </w:tr>
      <w:tr w:rsidR="008A52FC" w:rsidRPr="007B2397" w14:paraId="29873689" w14:textId="77777777" w:rsidTr="007376AD">
        <w:trPr>
          <w:trHeight w:val="9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8FD936"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1.6.1</w:t>
            </w:r>
          </w:p>
        </w:tc>
        <w:tc>
          <w:tcPr>
            <w:tcW w:w="3020" w:type="dxa"/>
            <w:hideMark/>
          </w:tcPr>
          <w:p w14:paraId="568CA603"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de repositorios iniciales</w:t>
            </w:r>
          </w:p>
        </w:tc>
        <w:tc>
          <w:tcPr>
            <w:tcW w:w="1860" w:type="dxa"/>
            <w:noWrap/>
            <w:hideMark/>
          </w:tcPr>
          <w:p w14:paraId="6CC9A02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320" w:type="dxa"/>
            <w:hideMark/>
          </w:tcPr>
          <w:p w14:paraId="0E12A51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7C53DC1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382F2071"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02FC70F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2D0D9EC5"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4343E815"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1.6.2</w:t>
            </w:r>
          </w:p>
        </w:tc>
        <w:tc>
          <w:tcPr>
            <w:tcW w:w="3020" w:type="dxa"/>
            <w:tcBorders>
              <w:top w:val="none" w:sz="0" w:space="0" w:color="auto"/>
              <w:bottom w:val="none" w:sz="0" w:space="0" w:color="auto"/>
            </w:tcBorders>
            <w:hideMark/>
          </w:tcPr>
          <w:p w14:paraId="1F2B54F5"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Creación de infraestructura inicial</w:t>
            </w:r>
          </w:p>
        </w:tc>
        <w:tc>
          <w:tcPr>
            <w:tcW w:w="1860" w:type="dxa"/>
            <w:tcBorders>
              <w:top w:val="none" w:sz="0" w:space="0" w:color="auto"/>
              <w:bottom w:val="none" w:sz="0" w:space="0" w:color="auto"/>
            </w:tcBorders>
            <w:noWrap/>
            <w:hideMark/>
          </w:tcPr>
          <w:p w14:paraId="5C6700F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320" w:type="dxa"/>
            <w:tcBorders>
              <w:top w:val="none" w:sz="0" w:space="0" w:color="auto"/>
              <w:bottom w:val="none" w:sz="0" w:space="0" w:color="auto"/>
            </w:tcBorders>
            <w:hideMark/>
          </w:tcPr>
          <w:p w14:paraId="769DB66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1B6BC572"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10825E17"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74604A41"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1718BA9F" w14:textId="77777777" w:rsidTr="00CF2AB5">
        <w:trPr>
          <w:trHeight w:val="930"/>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7E90A87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1.6.3</w:t>
            </w:r>
          </w:p>
        </w:tc>
        <w:tc>
          <w:tcPr>
            <w:tcW w:w="3020" w:type="dxa"/>
            <w:tcBorders>
              <w:bottom w:val="single" w:sz="4" w:space="0" w:color="auto"/>
            </w:tcBorders>
            <w:hideMark/>
          </w:tcPr>
          <w:p w14:paraId="0E9C6A60"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Desarrollo inicial de API para prueba de concepto</w:t>
            </w:r>
          </w:p>
        </w:tc>
        <w:tc>
          <w:tcPr>
            <w:tcW w:w="1860" w:type="dxa"/>
            <w:tcBorders>
              <w:bottom w:val="single" w:sz="4" w:space="0" w:color="auto"/>
            </w:tcBorders>
            <w:noWrap/>
            <w:hideMark/>
          </w:tcPr>
          <w:p w14:paraId="21A9A9B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tcBorders>
              <w:bottom w:val="single" w:sz="4" w:space="0" w:color="auto"/>
            </w:tcBorders>
            <w:hideMark/>
          </w:tcPr>
          <w:p w14:paraId="04E1685E"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bottom w:val="single" w:sz="4" w:space="0" w:color="auto"/>
            </w:tcBorders>
            <w:noWrap/>
            <w:hideMark/>
          </w:tcPr>
          <w:p w14:paraId="566D942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tcBorders>
              <w:bottom w:val="single" w:sz="4" w:space="0" w:color="auto"/>
            </w:tcBorders>
            <w:noWrap/>
            <w:hideMark/>
          </w:tcPr>
          <w:p w14:paraId="44DA346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bottom w:val="single" w:sz="4" w:space="0" w:color="auto"/>
            </w:tcBorders>
            <w:hideMark/>
          </w:tcPr>
          <w:p w14:paraId="021913C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36985B8D"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one" w:sz="0" w:space="0" w:color="auto"/>
            </w:tcBorders>
            <w:noWrap/>
            <w:hideMark/>
          </w:tcPr>
          <w:p w14:paraId="2ABC2CDF"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1.6.4</w:t>
            </w:r>
          </w:p>
        </w:tc>
        <w:tc>
          <w:tcPr>
            <w:tcW w:w="3020" w:type="dxa"/>
            <w:tcBorders>
              <w:top w:val="single" w:sz="4" w:space="0" w:color="auto"/>
              <w:bottom w:val="none" w:sz="0" w:space="0" w:color="auto"/>
            </w:tcBorders>
            <w:hideMark/>
          </w:tcPr>
          <w:p w14:paraId="10123FF4"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Desarrollo inicial de interfaz para prueba de concepto</w:t>
            </w:r>
          </w:p>
        </w:tc>
        <w:tc>
          <w:tcPr>
            <w:tcW w:w="1860" w:type="dxa"/>
            <w:tcBorders>
              <w:top w:val="single" w:sz="4" w:space="0" w:color="auto"/>
              <w:bottom w:val="none" w:sz="0" w:space="0" w:color="auto"/>
            </w:tcBorders>
            <w:noWrap/>
            <w:hideMark/>
          </w:tcPr>
          <w:p w14:paraId="272C3E6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single" w:sz="4" w:space="0" w:color="auto"/>
              <w:bottom w:val="none" w:sz="0" w:space="0" w:color="auto"/>
            </w:tcBorders>
            <w:hideMark/>
          </w:tcPr>
          <w:p w14:paraId="6763735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single" w:sz="4" w:space="0" w:color="auto"/>
              <w:bottom w:val="none" w:sz="0" w:space="0" w:color="auto"/>
            </w:tcBorders>
            <w:noWrap/>
            <w:hideMark/>
          </w:tcPr>
          <w:p w14:paraId="6D4D0D6C"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single" w:sz="4" w:space="0" w:color="auto"/>
              <w:bottom w:val="none" w:sz="0" w:space="0" w:color="auto"/>
            </w:tcBorders>
            <w:noWrap/>
            <w:hideMark/>
          </w:tcPr>
          <w:p w14:paraId="4008DE3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single" w:sz="4" w:space="0" w:color="auto"/>
              <w:bottom w:val="none" w:sz="0" w:space="0" w:color="auto"/>
            </w:tcBorders>
            <w:hideMark/>
          </w:tcPr>
          <w:p w14:paraId="2F42F40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7801747C" w14:textId="77777777" w:rsidTr="00CF2AB5">
        <w:trPr>
          <w:trHeight w:val="9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FD141B"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1.6.5</w:t>
            </w:r>
          </w:p>
        </w:tc>
        <w:tc>
          <w:tcPr>
            <w:tcW w:w="3020" w:type="dxa"/>
            <w:hideMark/>
          </w:tcPr>
          <w:p w14:paraId="40F90828"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Despliegue inicial de prueba de concepto</w:t>
            </w:r>
          </w:p>
        </w:tc>
        <w:tc>
          <w:tcPr>
            <w:tcW w:w="1860" w:type="dxa"/>
            <w:noWrap/>
            <w:hideMark/>
          </w:tcPr>
          <w:p w14:paraId="2CBAB0C9"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p>
        </w:tc>
        <w:tc>
          <w:tcPr>
            <w:tcW w:w="1320" w:type="dxa"/>
            <w:hideMark/>
          </w:tcPr>
          <w:p w14:paraId="111CE916"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noWrap/>
            <w:hideMark/>
          </w:tcPr>
          <w:p w14:paraId="1D26B135"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2260" w:type="dxa"/>
            <w:noWrap/>
            <w:hideMark/>
          </w:tcPr>
          <w:p w14:paraId="70690B47"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hideMark/>
          </w:tcPr>
          <w:p w14:paraId="08E2988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5E20E0E2"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none" w:sz="0" w:space="0" w:color="auto"/>
            </w:tcBorders>
            <w:noWrap/>
            <w:hideMark/>
          </w:tcPr>
          <w:p w14:paraId="6ADEC144"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1.6.6</w:t>
            </w:r>
          </w:p>
        </w:tc>
        <w:tc>
          <w:tcPr>
            <w:tcW w:w="3020" w:type="dxa"/>
            <w:tcBorders>
              <w:top w:val="none" w:sz="0" w:space="0" w:color="auto"/>
              <w:bottom w:val="none" w:sz="0" w:space="0" w:color="auto"/>
            </w:tcBorders>
            <w:hideMark/>
          </w:tcPr>
          <w:p w14:paraId="7EA9303B"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Pruebas internas para prueba de concepto</w:t>
            </w:r>
          </w:p>
        </w:tc>
        <w:tc>
          <w:tcPr>
            <w:tcW w:w="1860" w:type="dxa"/>
            <w:tcBorders>
              <w:top w:val="none" w:sz="0" w:space="0" w:color="auto"/>
              <w:bottom w:val="none" w:sz="0" w:space="0" w:color="auto"/>
            </w:tcBorders>
            <w:noWrap/>
            <w:hideMark/>
          </w:tcPr>
          <w:p w14:paraId="3BAC423E"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p>
        </w:tc>
        <w:tc>
          <w:tcPr>
            <w:tcW w:w="1320" w:type="dxa"/>
            <w:tcBorders>
              <w:top w:val="none" w:sz="0" w:space="0" w:color="auto"/>
              <w:bottom w:val="none" w:sz="0" w:space="0" w:color="auto"/>
            </w:tcBorders>
            <w:hideMark/>
          </w:tcPr>
          <w:p w14:paraId="5A761346"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none" w:sz="0" w:space="0" w:color="auto"/>
            </w:tcBorders>
            <w:noWrap/>
            <w:hideMark/>
          </w:tcPr>
          <w:p w14:paraId="7ECE3A98"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2260" w:type="dxa"/>
            <w:tcBorders>
              <w:top w:val="none" w:sz="0" w:space="0" w:color="auto"/>
              <w:bottom w:val="none" w:sz="0" w:space="0" w:color="auto"/>
            </w:tcBorders>
            <w:noWrap/>
            <w:hideMark/>
          </w:tcPr>
          <w:p w14:paraId="48AAD513"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informático</w:t>
            </w:r>
          </w:p>
        </w:tc>
        <w:tc>
          <w:tcPr>
            <w:tcW w:w="2460" w:type="dxa"/>
            <w:tcBorders>
              <w:top w:val="none" w:sz="0" w:space="0" w:color="auto"/>
              <w:bottom w:val="none" w:sz="0" w:space="0" w:color="auto"/>
            </w:tcBorders>
            <w:hideMark/>
          </w:tcPr>
          <w:p w14:paraId="5CBD1D7B"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53B80824" w14:textId="77777777" w:rsidTr="00CF2AB5">
        <w:trPr>
          <w:trHeight w:val="124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6018D7"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1.6.7</w:t>
            </w:r>
          </w:p>
        </w:tc>
        <w:tc>
          <w:tcPr>
            <w:tcW w:w="3020" w:type="dxa"/>
            <w:hideMark/>
          </w:tcPr>
          <w:p w14:paraId="37A5C8AC"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noProof/>
                <w:color w:val="000000"/>
                <w:lang w:eastAsia="en-GB"/>
              </w:rPr>
              <w:t>Obtención de retroalimentación de pruebas con usuarios</w:t>
            </w:r>
          </w:p>
        </w:tc>
        <w:tc>
          <w:tcPr>
            <w:tcW w:w="1860" w:type="dxa"/>
            <w:hideMark/>
          </w:tcPr>
          <w:p w14:paraId="6E103CC8" w14:textId="276958B3"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Director del </w:t>
            </w:r>
            <w:r w:rsidR="00DB59F4" w:rsidRPr="007B2397">
              <w:rPr>
                <w:rFonts w:ascii="Arial" w:eastAsia="Times New Roman" w:hAnsi="Arial" w:cs="Arial"/>
                <w:color w:val="000000"/>
                <w:lang w:eastAsia="en-GB"/>
              </w:rPr>
              <w:t>Proyecto</w:t>
            </w:r>
          </w:p>
        </w:tc>
        <w:tc>
          <w:tcPr>
            <w:tcW w:w="1320" w:type="dxa"/>
            <w:hideMark/>
          </w:tcPr>
          <w:p w14:paraId="7FF8BDBD"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hideMark/>
          </w:tcPr>
          <w:p w14:paraId="0493E9E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Proveedores de servicios turísticos</w:t>
            </w:r>
            <w:r w:rsidRPr="007B2397">
              <w:rPr>
                <w:rFonts w:ascii="Arial" w:eastAsia="Times New Roman" w:hAnsi="Arial" w:cs="Arial"/>
                <w:color w:val="000000"/>
                <w:lang w:val="es-CR" w:eastAsia="en-GB"/>
              </w:rPr>
              <w:br/>
              <w:t>Turistas</w:t>
            </w:r>
          </w:p>
        </w:tc>
        <w:tc>
          <w:tcPr>
            <w:tcW w:w="2260" w:type="dxa"/>
            <w:hideMark/>
          </w:tcPr>
          <w:p w14:paraId="39803E1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hideMark/>
          </w:tcPr>
          <w:p w14:paraId="07DA1082" w14:textId="77777777" w:rsidR="008A52FC" w:rsidRPr="007B2397" w:rsidRDefault="008A52FC" w:rsidP="00E471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r w:rsidR="008A52FC" w:rsidRPr="007B2397" w14:paraId="29F9CE07" w14:textId="77777777" w:rsidTr="00CF2AB5">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960" w:type="dxa"/>
            <w:tcBorders>
              <w:top w:val="none" w:sz="0" w:space="0" w:color="auto"/>
              <w:bottom w:val="single" w:sz="4" w:space="0" w:color="auto"/>
            </w:tcBorders>
            <w:noWrap/>
            <w:hideMark/>
          </w:tcPr>
          <w:p w14:paraId="561D40C4" w14:textId="77777777" w:rsidR="008A52FC" w:rsidRPr="007B2397" w:rsidRDefault="008A52FC" w:rsidP="00E47178">
            <w:pPr>
              <w:rPr>
                <w:rFonts w:ascii="Arial" w:eastAsia="Times New Roman" w:hAnsi="Arial" w:cs="Arial"/>
                <w:color w:val="000000"/>
                <w:lang w:eastAsia="en-GB"/>
              </w:rPr>
            </w:pPr>
            <w:r w:rsidRPr="007B2397">
              <w:rPr>
                <w:rFonts w:ascii="Arial" w:eastAsia="Times New Roman" w:hAnsi="Arial" w:cs="Arial"/>
                <w:color w:val="000000"/>
                <w:lang w:eastAsia="en-GB"/>
              </w:rPr>
              <w:t>1.6.8</w:t>
            </w:r>
          </w:p>
        </w:tc>
        <w:tc>
          <w:tcPr>
            <w:tcW w:w="3020" w:type="dxa"/>
            <w:tcBorders>
              <w:top w:val="none" w:sz="0" w:space="0" w:color="auto"/>
              <w:bottom w:val="single" w:sz="4" w:space="0" w:color="auto"/>
            </w:tcBorders>
            <w:hideMark/>
          </w:tcPr>
          <w:p w14:paraId="3B4A8A6D"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eastAsia="en-GB"/>
              </w:rPr>
              <w:t>Análisis de retroalimentación y ajuste de requerimientos</w:t>
            </w:r>
          </w:p>
        </w:tc>
        <w:tc>
          <w:tcPr>
            <w:tcW w:w="1860" w:type="dxa"/>
            <w:tcBorders>
              <w:top w:val="none" w:sz="0" w:space="0" w:color="auto"/>
              <w:bottom w:val="single" w:sz="4" w:space="0" w:color="auto"/>
            </w:tcBorders>
            <w:hideMark/>
          </w:tcPr>
          <w:p w14:paraId="35AD4EAA" w14:textId="30E1A46F"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 xml:space="preserve">Patrocinador y </w:t>
            </w:r>
            <w:r w:rsidR="00DB59F4" w:rsidRPr="007B2397">
              <w:rPr>
                <w:rFonts w:ascii="Arial" w:eastAsia="Times New Roman" w:hAnsi="Arial" w:cs="Arial"/>
                <w:color w:val="000000"/>
                <w:lang w:val="es-CR" w:eastAsia="en-GB"/>
              </w:rPr>
              <w:t>director</w:t>
            </w:r>
            <w:r w:rsidRPr="007B2397">
              <w:rPr>
                <w:rFonts w:ascii="Arial" w:eastAsia="Times New Roman" w:hAnsi="Arial" w:cs="Arial"/>
                <w:color w:val="000000"/>
                <w:lang w:val="es-CR" w:eastAsia="en-GB"/>
              </w:rPr>
              <w:t xml:space="preserve"> de proyecto</w:t>
            </w:r>
          </w:p>
        </w:tc>
        <w:tc>
          <w:tcPr>
            <w:tcW w:w="1320" w:type="dxa"/>
            <w:tcBorders>
              <w:top w:val="none" w:sz="0" w:space="0" w:color="auto"/>
              <w:bottom w:val="single" w:sz="4" w:space="0" w:color="auto"/>
            </w:tcBorders>
            <w:hideMark/>
          </w:tcPr>
          <w:p w14:paraId="54AFAC25"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Equipo de desarrollo</w:t>
            </w:r>
          </w:p>
        </w:tc>
        <w:tc>
          <w:tcPr>
            <w:tcW w:w="1820" w:type="dxa"/>
            <w:tcBorders>
              <w:top w:val="none" w:sz="0" w:space="0" w:color="auto"/>
              <w:bottom w:val="single" w:sz="4" w:space="0" w:color="auto"/>
            </w:tcBorders>
            <w:noWrap/>
            <w:hideMark/>
          </w:tcPr>
          <w:p w14:paraId="726BDFDB"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w:t>
            </w:r>
          </w:p>
        </w:tc>
        <w:tc>
          <w:tcPr>
            <w:tcW w:w="2260" w:type="dxa"/>
            <w:tcBorders>
              <w:top w:val="none" w:sz="0" w:space="0" w:color="auto"/>
              <w:bottom w:val="single" w:sz="4" w:space="0" w:color="auto"/>
            </w:tcBorders>
            <w:hideMark/>
          </w:tcPr>
          <w:p w14:paraId="2F77BB49"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informático</w:t>
            </w:r>
            <w:r w:rsidRPr="007B2397">
              <w:rPr>
                <w:rFonts w:ascii="Arial" w:eastAsia="Times New Roman" w:hAnsi="Arial" w:cs="Arial"/>
                <w:color w:val="000000"/>
                <w:lang w:val="es-CR" w:eastAsia="en-GB"/>
              </w:rPr>
              <w:br/>
              <w:t>Sala de reuniones</w:t>
            </w:r>
          </w:p>
        </w:tc>
        <w:tc>
          <w:tcPr>
            <w:tcW w:w="2460" w:type="dxa"/>
            <w:tcBorders>
              <w:top w:val="none" w:sz="0" w:space="0" w:color="auto"/>
              <w:bottom w:val="single" w:sz="4" w:space="0" w:color="auto"/>
            </w:tcBorders>
            <w:hideMark/>
          </w:tcPr>
          <w:p w14:paraId="1F58BA8F" w14:textId="77777777" w:rsidR="008A52FC" w:rsidRPr="007B2397" w:rsidRDefault="008A52FC" w:rsidP="00E471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Visual Studio </w:t>
            </w:r>
            <w:proofErr w:type="spellStart"/>
            <w:r w:rsidRPr="007B2397">
              <w:rPr>
                <w:rFonts w:ascii="Arial" w:eastAsia="Times New Roman" w:hAnsi="Arial" w:cs="Arial"/>
                <w:color w:val="000000"/>
                <w:lang w:eastAsia="en-GB"/>
              </w:rPr>
              <w:t>Code</w:t>
            </w:r>
            <w:proofErr w:type="spellEnd"/>
            <w:r w:rsidRPr="007B2397">
              <w:rPr>
                <w:rFonts w:ascii="Arial" w:eastAsia="Times New Roman" w:hAnsi="Arial" w:cs="Arial"/>
                <w:color w:val="000000"/>
                <w:lang w:eastAsia="en-GB"/>
              </w:rPr>
              <w:br/>
              <w:t>PostgreSQL</w:t>
            </w:r>
          </w:p>
        </w:tc>
      </w:tr>
    </w:tbl>
    <w:p w14:paraId="0F51BDA5" w14:textId="02DB1C8C" w:rsidR="008A52FC" w:rsidRPr="00A44F98" w:rsidRDefault="008A52FC" w:rsidP="008A52FC">
      <w:pPr>
        <w:spacing w:line="480" w:lineRule="auto"/>
        <w:rPr>
          <w:rFonts w:ascii="Arial" w:eastAsia="Aptos" w:hAnsi="Arial" w:cs="Arial"/>
          <w:lang w:val="es-CR"/>
        </w:rPr>
        <w:sectPr w:rsidR="008A52FC" w:rsidRPr="00A44F98" w:rsidSect="00E36068">
          <w:pgSz w:w="16838" w:h="11906" w:orient="landscape"/>
          <w:pgMar w:top="1985" w:right="1418" w:bottom="1701" w:left="1985" w:header="720" w:footer="720" w:gutter="0"/>
          <w:cols w:space="720"/>
          <w:docGrid w:linePitch="360"/>
        </w:sectPr>
      </w:pPr>
      <w:r w:rsidRPr="007B2397">
        <w:rPr>
          <w:rFonts w:ascii="Arial" w:eastAsia="Aptos" w:hAnsi="Arial" w:cs="Arial"/>
          <w:i/>
          <w:iCs/>
          <w:lang w:val="es-CR"/>
        </w:rPr>
        <w:t xml:space="preserve">Nota. </w:t>
      </w:r>
      <w:r w:rsidRPr="00F11EF6">
        <w:rPr>
          <w:rFonts w:ascii="Arial" w:eastAsia="Aptos" w:hAnsi="Arial" w:cs="Arial"/>
          <w:lang w:val="es-CR"/>
        </w:rPr>
        <w:t>E</w:t>
      </w:r>
      <w:r w:rsidRPr="00A44F98">
        <w:rPr>
          <w:rFonts w:ascii="Arial" w:eastAsia="Aptos" w:hAnsi="Arial" w:cs="Arial"/>
          <w:lang w:val="es-CR"/>
        </w:rPr>
        <w:t>laboración propia</w:t>
      </w:r>
    </w:p>
    <w:p w14:paraId="2C8460C6" w14:textId="47B39DDC" w:rsidR="001E7B5D" w:rsidRDefault="001E7B5D" w:rsidP="003912B1">
      <w:pPr>
        <w:spacing w:after="0" w:line="480" w:lineRule="auto"/>
        <w:rPr>
          <w:rFonts w:ascii="Arial" w:hAnsi="Arial" w:cs="Arial"/>
          <w:b/>
          <w:bCs/>
          <w:lang w:val="es-ES" w:eastAsia="es-ES"/>
        </w:rPr>
      </w:pPr>
      <w:r>
        <w:rPr>
          <w:rFonts w:ascii="Arial" w:hAnsi="Arial" w:cs="Arial"/>
          <w:b/>
          <w:bCs/>
          <w:lang w:val="es-ES" w:eastAsia="es-ES"/>
        </w:rPr>
        <w:lastRenderedPageBreak/>
        <w:t>4.7.2</w:t>
      </w:r>
      <w:r>
        <w:rPr>
          <w:rFonts w:ascii="Arial" w:hAnsi="Arial" w:cs="Arial"/>
          <w:b/>
          <w:bCs/>
          <w:lang w:val="es-ES" w:eastAsia="es-ES"/>
        </w:rPr>
        <w:tab/>
        <w:t>Procesos de Ejecución de la Gestión de los Recursos</w:t>
      </w:r>
    </w:p>
    <w:p w14:paraId="7E729B76" w14:textId="0B0FC04A" w:rsidR="00783283" w:rsidRPr="007B2397" w:rsidRDefault="00783283" w:rsidP="003912B1">
      <w:pPr>
        <w:spacing w:after="0" w:line="480" w:lineRule="auto"/>
        <w:rPr>
          <w:rFonts w:ascii="Arial" w:hAnsi="Arial" w:cs="Arial"/>
          <w:b/>
          <w:bCs/>
          <w:lang w:val="es-ES" w:eastAsia="es-ES"/>
        </w:rPr>
      </w:pPr>
      <w:r w:rsidRPr="007B2397">
        <w:rPr>
          <w:rFonts w:ascii="Arial" w:hAnsi="Arial" w:cs="Arial"/>
          <w:b/>
          <w:bCs/>
          <w:lang w:val="es-ES" w:eastAsia="es-ES"/>
        </w:rPr>
        <w:t>4.7.</w:t>
      </w:r>
      <w:r w:rsidR="001E7B5D">
        <w:rPr>
          <w:rFonts w:ascii="Arial" w:hAnsi="Arial" w:cs="Arial"/>
          <w:b/>
          <w:bCs/>
          <w:lang w:val="es-ES" w:eastAsia="es-ES"/>
        </w:rPr>
        <w:t>2.1</w:t>
      </w:r>
      <w:r w:rsidRPr="007B2397">
        <w:rPr>
          <w:rFonts w:ascii="Arial" w:hAnsi="Arial" w:cs="Arial"/>
          <w:b/>
          <w:bCs/>
          <w:lang w:val="es-ES" w:eastAsia="es-ES"/>
        </w:rPr>
        <w:tab/>
        <w:t>Adquirir los recursos</w:t>
      </w:r>
    </w:p>
    <w:p w14:paraId="2C92F24E" w14:textId="1654E6EE" w:rsidR="004137B8" w:rsidRPr="007B2397" w:rsidRDefault="004137B8" w:rsidP="004137B8">
      <w:pPr>
        <w:spacing w:line="480" w:lineRule="auto"/>
        <w:ind w:firstLine="720"/>
        <w:rPr>
          <w:rFonts w:ascii="Arial" w:eastAsia="Aptos" w:hAnsi="Arial" w:cs="Arial"/>
          <w:lang w:val="es-CR"/>
        </w:rPr>
      </w:pPr>
      <w:r w:rsidRPr="007B2397">
        <w:rPr>
          <w:rFonts w:ascii="Arial" w:hAnsi="Arial" w:cs="Arial"/>
          <w:lang w:val="es-CR"/>
        </w:rPr>
        <w:t>Según la guía del PMBOK</w:t>
      </w:r>
      <w:r w:rsidRPr="007B2397">
        <w:rPr>
          <w:rFonts w:ascii="Arial" w:eastAsia="Aptos" w:hAnsi="Arial" w:cs="Arial"/>
          <w:lang w:val="es-CR"/>
        </w:rPr>
        <w:t>®</w:t>
      </w:r>
      <w:r w:rsidR="003912B1" w:rsidRPr="007B2397">
        <w:rPr>
          <w:rFonts w:ascii="Arial" w:eastAsia="Aptos" w:hAnsi="Arial" w:cs="Arial"/>
          <w:lang w:val="es-CR"/>
        </w:rPr>
        <w:t xml:space="preserve">, </w:t>
      </w:r>
      <w:r w:rsidRPr="007B2397">
        <w:rPr>
          <w:rFonts w:ascii="Arial" w:eastAsia="Aptos" w:hAnsi="Arial" w:cs="Arial"/>
          <w:lang w:val="es-CR"/>
        </w:rPr>
        <w:t xml:space="preserve">adquirir los recursos es </w:t>
      </w:r>
      <w:r w:rsidR="003912B1" w:rsidRPr="007B2397">
        <w:rPr>
          <w:rFonts w:ascii="Arial" w:eastAsia="Aptos" w:hAnsi="Arial" w:cs="Arial"/>
          <w:lang w:val="es-CR"/>
        </w:rPr>
        <w:t>“</w:t>
      </w:r>
      <w:r w:rsidRPr="007B2397">
        <w:rPr>
          <w:rFonts w:ascii="Arial" w:eastAsia="Aptos" w:hAnsi="Arial" w:cs="Arial"/>
          <w:lang w:val="es-CR"/>
        </w:rPr>
        <w:t>el proceso de obtener miembros del equipo, instalaciones, equipamiento, materiales, suministros y otros recursos necesarios para completar el trabajo del proyecto</w:t>
      </w:r>
      <w:r w:rsidR="003912B1" w:rsidRPr="007B2397">
        <w:rPr>
          <w:rFonts w:ascii="Arial" w:eastAsia="Aptos" w:hAnsi="Arial" w:cs="Arial"/>
          <w:lang w:val="es-CR"/>
        </w:rPr>
        <w:t>” (</w:t>
      </w:r>
      <w:r w:rsidR="003D3C70">
        <w:rPr>
          <w:rFonts w:ascii="Arial" w:eastAsia="Aptos" w:hAnsi="Arial" w:cs="Arial"/>
          <w:lang w:val="es-CR"/>
        </w:rPr>
        <w:t xml:space="preserve">PMI, </w:t>
      </w:r>
      <w:r w:rsidR="003912B1" w:rsidRPr="007B2397">
        <w:rPr>
          <w:rFonts w:ascii="Arial" w:eastAsia="Aptos" w:hAnsi="Arial" w:cs="Arial"/>
          <w:lang w:val="es-CR"/>
        </w:rPr>
        <w:t>2017, p. 328).</w:t>
      </w:r>
      <w:r w:rsidRPr="007B2397">
        <w:rPr>
          <w:rFonts w:ascii="Arial" w:eastAsia="Aptos" w:hAnsi="Arial" w:cs="Arial"/>
          <w:lang w:val="es-CR"/>
        </w:rPr>
        <w:t xml:space="preserve"> Para este proyecto los miembros del equipo de desarrollo</w:t>
      </w:r>
      <w:r w:rsidR="00A96F0F" w:rsidRPr="007B2397">
        <w:rPr>
          <w:rFonts w:ascii="Arial" w:eastAsia="Aptos" w:hAnsi="Arial" w:cs="Arial"/>
          <w:lang w:val="es-CR"/>
        </w:rPr>
        <w:t>,</w:t>
      </w:r>
      <w:r w:rsidR="00BD4FE7" w:rsidRPr="007B2397">
        <w:rPr>
          <w:rFonts w:ascii="Arial" w:eastAsia="Aptos" w:hAnsi="Arial" w:cs="Arial"/>
          <w:lang w:val="es-CR"/>
        </w:rPr>
        <w:t xml:space="preserve"> </w:t>
      </w:r>
      <w:r w:rsidRPr="007B2397">
        <w:rPr>
          <w:rFonts w:ascii="Arial" w:eastAsia="Aptos" w:hAnsi="Arial" w:cs="Arial"/>
          <w:lang w:val="es-CR"/>
        </w:rPr>
        <w:t xml:space="preserve">el equipo informático, </w:t>
      </w:r>
      <w:r w:rsidR="003912B1" w:rsidRPr="007B2397">
        <w:rPr>
          <w:rFonts w:ascii="Arial" w:eastAsia="Aptos" w:hAnsi="Arial" w:cs="Arial"/>
          <w:lang w:val="es-CR"/>
        </w:rPr>
        <w:t xml:space="preserve">las </w:t>
      </w:r>
      <w:r w:rsidRPr="007B2397">
        <w:rPr>
          <w:rFonts w:ascii="Arial" w:eastAsia="Aptos" w:hAnsi="Arial" w:cs="Arial"/>
          <w:lang w:val="es-CR"/>
        </w:rPr>
        <w:t xml:space="preserve">herramientas informáticas e instalaciones serán tercerizadas a una empresa de desarrollo de software con </w:t>
      </w:r>
      <w:r w:rsidR="00C66711" w:rsidRPr="007B2397">
        <w:rPr>
          <w:rFonts w:ascii="Arial" w:eastAsia="Aptos" w:hAnsi="Arial" w:cs="Arial"/>
          <w:lang w:val="es-CR"/>
        </w:rPr>
        <w:t>vasta</w:t>
      </w:r>
      <w:r w:rsidRPr="007B2397">
        <w:rPr>
          <w:rFonts w:ascii="Arial" w:eastAsia="Aptos" w:hAnsi="Arial" w:cs="Arial"/>
          <w:lang w:val="es-CR"/>
        </w:rPr>
        <w:t xml:space="preserve"> experiencia en el diseño de aplicaciones. El resto del equipo lo conforman el patrocinador y el director del proyecto, los cuales son los responsables directos del proyecto y </w:t>
      </w:r>
      <w:r w:rsidR="00BD4FE7" w:rsidRPr="007B2397">
        <w:rPr>
          <w:rFonts w:ascii="Arial" w:eastAsia="Aptos" w:hAnsi="Arial" w:cs="Arial"/>
          <w:lang w:val="es-CR"/>
        </w:rPr>
        <w:t>se pueden</w:t>
      </w:r>
      <w:r w:rsidRPr="007B2397">
        <w:rPr>
          <w:rFonts w:ascii="Arial" w:eastAsia="Aptos" w:hAnsi="Arial" w:cs="Arial"/>
          <w:lang w:val="es-CR"/>
        </w:rPr>
        <w:t xml:space="preserve"> considerar</w:t>
      </w:r>
      <w:r w:rsidR="00BD4FE7" w:rsidRPr="007B2397">
        <w:rPr>
          <w:rFonts w:ascii="Arial" w:eastAsia="Aptos" w:hAnsi="Arial" w:cs="Arial"/>
          <w:lang w:val="es-CR"/>
        </w:rPr>
        <w:t xml:space="preserve"> como</w:t>
      </w:r>
      <w:r w:rsidRPr="007B2397">
        <w:rPr>
          <w:rFonts w:ascii="Arial" w:eastAsia="Aptos" w:hAnsi="Arial" w:cs="Arial"/>
          <w:lang w:val="es-CR"/>
        </w:rPr>
        <w:t xml:space="preserve"> recursos internos del </w:t>
      </w:r>
      <w:r w:rsidR="00BD4FE7" w:rsidRPr="007B2397">
        <w:rPr>
          <w:rFonts w:ascii="Arial" w:eastAsia="Aptos" w:hAnsi="Arial" w:cs="Arial"/>
          <w:lang w:val="es-CR"/>
        </w:rPr>
        <w:t>proyecto</w:t>
      </w:r>
      <w:r w:rsidRPr="007B2397">
        <w:rPr>
          <w:rFonts w:ascii="Arial" w:eastAsia="Aptos" w:hAnsi="Arial" w:cs="Arial"/>
          <w:lang w:val="es-CR"/>
        </w:rPr>
        <w:t xml:space="preserve">. </w:t>
      </w:r>
    </w:p>
    <w:p w14:paraId="65821F2B" w14:textId="377F1515" w:rsidR="00783283" w:rsidRPr="007B2397" w:rsidRDefault="00783283" w:rsidP="00BD4FE7">
      <w:pPr>
        <w:spacing w:after="0" w:line="480" w:lineRule="auto"/>
        <w:rPr>
          <w:rFonts w:ascii="Arial" w:hAnsi="Arial" w:cs="Arial"/>
          <w:b/>
          <w:bCs/>
          <w:lang w:val="es-ES" w:eastAsia="es-ES"/>
        </w:rPr>
      </w:pPr>
      <w:r w:rsidRPr="007B2397">
        <w:rPr>
          <w:rFonts w:ascii="Arial" w:hAnsi="Arial" w:cs="Arial"/>
          <w:b/>
          <w:bCs/>
          <w:lang w:val="es-ES" w:eastAsia="es-ES"/>
        </w:rPr>
        <w:t>4.7.</w:t>
      </w:r>
      <w:r w:rsidR="00157015">
        <w:rPr>
          <w:rFonts w:ascii="Arial" w:hAnsi="Arial" w:cs="Arial"/>
          <w:b/>
          <w:bCs/>
          <w:lang w:val="es-ES" w:eastAsia="es-ES"/>
        </w:rPr>
        <w:t>2.2</w:t>
      </w:r>
      <w:r w:rsidRPr="007B2397">
        <w:rPr>
          <w:rFonts w:ascii="Arial" w:hAnsi="Arial" w:cs="Arial"/>
          <w:b/>
          <w:bCs/>
          <w:lang w:val="es-ES" w:eastAsia="es-ES"/>
        </w:rPr>
        <w:tab/>
        <w:t>Desarrollar el equipo</w:t>
      </w:r>
    </w:p>
    <w:p w14:paraId="4D9BB900" w14:textId="29F8E367" w:rsidR="004137B8" w:rsidRPr="007B2397" w:rsidRDefault="004137B8" w:rsidP="004137B8">
      <w:pPr>
        <w:spacing w:line="480" w:lineRule="auto"/>
        <w:ind w:firstLine="720"/>
        <w:rPr>
          <w:rFonts w:ascii="Arial" w:hAnsi="Arial" w:cs="Arial"/>
          <w:lang w:val="es-CR"/>
        </w:rPr>
      </w:pPr>
      <w:r w:rsidRPr="007B2397">
        <w:rPr>
          <w:rFonts w:ascii="Arial" w:hAnsi="Arial" w:cs="Arial"/>
          <w:lang w:val="es-CR"/>
        </w:rPr>
        <w:t xml:space="preserve">“Desarrollar el equipo es el proceso de mejorar las competencias, interacciones de los miembros del equipo y el entorno general del equipo para mejorar el desempeño del proyecto” (PMI, 2017, p. 336). Para este proyecto, el equipo de desarrollo será tercerizado o subcontratado, por lo cual debe contar no solo con vasta experiencia en el desarrollo de software, sino también con excelente sinergia de equipo que permita un desempeño óptimo del trabajo del proyecto. </w:t>
      </w:r>
    </w:p>
    <w:p w14:paraId="2A5CD153" w14:textId="1A0D0668" w:rsidR="00783283" w:rsidRPr="007B2397" w:rsidRDefault="00783283" w:rsidP="00B51D40">
      <w:pPr>
        <w:spacing w:after="0" w:line="480" w:lineRule="auto"/>
        <w:rPr>
          <w:rFonts w:ascii="Arial" w:hAnsi="Arial" w:cs="Arial"/>
          <w:b/>
          <w:bCs/>
          <w:lang w:val="es-ES" w:eastAsia="es-ES"/>
        </w:rPr>
      </w:pPr>
      <w:r w:rsidRPr="007B2397">
        <w:rPr>
          <w:rFonts w:ascii="Arial" w:hAnsi="Arial" w:cs="Arial"/>
          <w:b/>
          <w:bCs/>
          <w:lang w:val="es-ES" w:eastAsia="es-ES"/>
        </w:rPr>
        <w:t>4.7.</w:t>
      </w:r>
      <w:r w:rsidR="00157015">
        <w:rPr>
          <w:rFonts w:ascii="Arial" w:hAnsi="Arial" w:cs="Arial"/>
          <w:b/>
          <w:bCs/>
          <w:lang w:val="es-ES" w:eastAsia="es-ES"/>
        </w:rPr>
        <w:t>2.3</w:t>
      </w:r>
      <w:r w:rsidRPr="007B2397">
        <w:rPr>
          <w:rFonts w:ascii="Arial" w:hAnsi="Arial" w:cs="Arial"/>
          <w:b/>
          <w:bCs/>
          <w:lang w:val="es-ES" w:eastAsia="es-ES"/>
        </w:rPr>
        <w:tab/>
        <w:t>Dirigir al equipo</w:t>
      </w:r>
    </w:p>
    <w:p w14:paraId="34BAED86" w14:textId="50D889EC" w:rsidR="00A6658E" w:rsidRDefault="00A6658E" w:rsidP="00A6658E">
      <w:pPr>
        <w:spacing w:line="480" w:lineRule="auto"/>
        <w:ind w:firstLine="720"/>
        <w:rPr>
          <w:rFonts w:ascii="Arial" w:eastAsia="Aptos" w:hAnsi="Arial" w:cs="Arial"/>
          <w:lang w:val="es-CR"/>
        </w:rPr>
      </w:pPr>
      <w:r w:rsidRPr="007B2397">
        <w:rPr>
          <w:rFonts w:ascii="Arial" w:hAnsi="Arial" w:cs="Arial"/>
          <w:lang w:val="es-CR"/>
        </w:rPr>
        <w:t>Según la guía del PMBOK</w:t>
      </w:r>
      <w:bookmarkStart w:id="253" w:name="_Hlk159773421"/>
      <w:r w:rsidRPr="007B2397">
        <w:rPr>
          <w:rFonts w:ascii="Arial" w:eastAsia="Aptos" w:hAnsi="Arial" w:cs="Arial"/>
          <w:lang w:val="es-CR"/>
        </w:rPr>
        <w:t>®</w:t>
      </w:r>
      <w:bookmarkEnd w:id="253"/>
      <w:r w:rsidRPr="007B2397">
        <w:rPr>
          <w:rFonts w:ascii="Arial" w:eastAsia="Aptos" w:hAnsi="Arial" w:cs="Arial"/>
          <w:lang w:val="es-CR"/>
        </w:rPr>
        <w:t xml:space="preserve">, dirigir al equipo es </w:t>
      </w:r>
      <w:r w:rsidR="00B51D40" w:rsidRPr="007B2397">
        <w:rPr>
          <w:rFonts w:ascii="Arial" w:eastAsia="Aptos" w:hAnsi="Arial" w:cs="Arial"/>
          <w:lang w:val="es-CR"/>
        </w:rPr>
        <w:t>“</w:t>
      </w:r>
      <w:r w:rsidRPr="007B2397">
        <w:rPr>
          <w:rFonts w:ascii="Arial" w:eastAsia="Aptos" w:hAnsi="Arial" w:cs="Arial"/>
          <w:lang w:val="es-CR"/>
        </w:rPr>
        <w:t>el proceso de monitorear el desempeño del equipo de trabajo, brindando retroalimentación, resolviendo problemas y gestionando los cambios del equipo para optimizar el desempeño del proyecto</w:t>
      </w:r>
      <w:r w:rsidR="00B51D40" w:rsidRPr="007B2397">
        <w:rPr>
          <w:rFonts w:ascii="Arial" w:eastAsia="Aptos" w:hAnsi="Arial" w:cs="Arial"/>
          <w:lang w:val="es-CR"/>
        </w:rPr>
        <w:t>” (</w:t>
      </w:r>
      <w:r w:rsidR="00207124">
        <w:rPr>
          <w:rFonts w:ascii="Arial" w:eastAsia="Aptos" w:hAnsi="Arial" w:cs="Arial"/>
          <w:lang w:val="es-CR"/>
        </w:rPr>
        <w:t xml:space="preserve">PMI, </w:t>
      </w:r>
      <w:r w:rsidR="00B51D40" w:rsidRPr="007B2397">
        <w:rPr>
          <w:rFonts w:ascii="Arial" w:eastAsia="Aptos" w:hAnsi="Arial" w:cs="Arial"/>
          <w:lang w:val="es-CR"/>
        </w:rPr>
        <w:t>2017, p. 345)</w:t>
      </w:r>
      <w:r w:rsidRPr="007B2397">
        <w:rPr>
          <w:rFonts w:ascii="Arial" w:eastAsia="Aptos" w:hAnsi="Arial" w:cs="Arial"/>
          <w:lang w:val="es-CR"/>
        </w:rPr>
        <w:t xml:space="preserve">. Para dirigir este proyecto, se eligieron las herramientas de influencia y liderazgo, ya que, al tratarse el equipo de desarrollo de un equipo externo, el nivel de autoridad del administrador del proyecto es bajo y estas herramientas permiten dirigir </w:t>
      </w:r>
      <w:r w:rsidRPr="007B2397">
        <w:rPr>
          <w:rFonts w:ascii="Arial" w:eastAsia="Aptos" w:hAnsi="Arial" w:cs="Arial"/>
          <w:lang w:val="es-CR"/>
        </w:rPr>
        <w:lastRenderedPageBreak/>
        <w:t xml:space="preserve">por medio de habilidades como la persuasión, escucha activa y clara articulación de las ideas. </w:t>
      </w:r>
    </w:p>
    <w:p w14:paraId="3A71D9F8" w14:textId="77777777" w:rsidR="00DB59F4" w:rsidRPr="007B2397" w:rsidRDefault="00DB59F4" w:rsidP="00DB59F4">
      <w:pPr>
        <w:spacing w:after="0" w:line="240" w:lineRule="auto"/>
        <w:ind w:firstLine="720"/>
        <w:rPr>
          <w:rFonts w:ascii="Arial" w:hAnsi="Arial" w:cs="Arial"/>
          <w:lang w:val="es-CR"/>
        </w:rPr>
      </w:pPr>
    </w:p>
    <w:p w14:paraId="5AE7D3A9" w14:textId="333894AB" w:rsidR="00084812" w:rsidRPr="007B2397" w:rsidRDefault="00B050D9" w:rsidP="00B51D40">
      <w:pPr>
        <w:pStyle w:val="Heading3"/>
        <w:spacing w:before="0" w:after="0" w:line="480" w:lineRule="auto"/>
        <w:rPr>
          <w:szCs w:val="22"/>
        </w:rPr>
      </w:pPr>
      <w:bookmarkStart w:id="254" w:name="_Toc164875996"/>
      <w:r w:rsidRPr="007B2397">
        <w:rPr>
          <w:szCs w:val="22"/>
        </w:rPr>
        <w:t>4.8</w:t>
      </w:r>
      <w:r w:rsidRPr="007B2397">
        <w:rPr>
          <w:szCs w:val="22"/>
        </w:rPr>
        <w:tab/>
        <w:t>Plan de Gestión de las Comunicaciones</w:t>
      </w:r>
      <w:bookmarkEnd w:id="254"/>
    </w:p>
    <w:p w14:paraId="0B209A8E" w14:textId="77777777" w:rsidR="00725FE5" w:rsidRPr="007B2397" w:rsidRDefault="00084812" w:rsidP="00725FE5">
      <w:pPr>
        <w:spacing w:after="0" w:line="480" w:lineRule="auto"/>
        <w:ind w:firstLine="720"/>
        <w:rPr>
          <w:rFonts w:ascii="Arial" w:eastAsia="Aptos" w:hAnsi="Arial" w:cs="Arial"/>
          <w:lang w:val="es-CR"/>
        </w:rPr>
      </w:pPr>
      <w:r w:rsidRPr="007B2397">
        <w:rPr>
          <w:rFonts w:ascii="Arial" w:eastAsia="Aptos" w:hAnsi="Arial" w:cs="Arial"/>
          <w:lang w:val="es-CR"/>
        </w:rPr>
        <w:t xml:space="preserve">Según la guía del </w:t>
      </w:r>
      <w:r w:rsidR="007B1802" w:rsidRPr="007B2397">
        <w:rPr>
          <w:rFonts w:ascii="Arial" w:eastAsia="Aptos" w:hAnsi="Arial" w:cs="Arial"/>
          <w:lang w:val="es-CR"/>
        </w:rPr>
        <w:t>PMBOK®</w:t>
      </w:r>
      <w:r w:rsidR="00F66D9C" w:rsidRPr="007B2397">
        <w:rPr>
          <w:rFonts w:ascii="Arial" w:eastAsia="Aptos" w:hAnsi="Arial" w:cs="Arial"/>
          <w:lang w:val="es-CR"/>
        </w:rPr>
        <w:t xml:space="preserve">, </w:t>
      </w:r>
      <w:r w:rsidRPr="007B2397">
        <w:rPr>
          <w:rFonts w:ascii="Arial" w:eastAsia="Aptos" w:hAnsi="Arial" w:cs="Arial"/>
          <w:lang w:val="es-CR"/>
        </w:rPr>
        <w:t xml:space="preserve">la gestión de las comunicaciones </w:t>
      </w:r>
      <w:r w:rsidR="00F66D9C" w:rsidRPr="007B2397">
        <w:rPr>
          <w:rFonts w:ascii="Arial" w:eastAsia="Aptos" w:hAnsi="Arial" w:cs="Arial"/>
          <w:lang w:val="es-CR"/>
        </w:rPr>
        <w:t>“</w:t>
      </w:r>
      <w:r w:rsidRPr="007B2397">
        <w:rPr>
          <w:rFonts w:ascii="Arial" w:eastAsia="Aptos" w:hAnsi="Arial" w:cs="Arial"/>
          <w:lang w:val="es-CR"/>
        </w:rPr>
        <w:t>incluye los procesos necesarios para asegurar que las necesidades de información del proyecto y de sus interesados se cumplan por medio del desarrollo de artefactos e implementación de actividades diseñadas para alcanzar un intercambio efectivo de información</w:t>
      </w:r>
      <w:r w:rsidR="00F66D9C" w:rsidRPr="007B2397">
        <w:rPr>
          <w:rFonts w:ascii="Arial" w:eastAsia="Aptos" w:hAnsi="Arial" w:cs="Arial"/>
          <w:lang w:val="es-CR"/>
        </w:rPr>
        <w:t>” (PMI, 2017</w:t>
      </w:r>
      <w:r w:rsidR="00CF7EC4" w:rsidRPr="007B2397">
        <w:rPr>
          <w:rFonts w:ascii="Arial" w:eastAsia="Aptos" w:hAnsi="Arial" w:cs="Arial"/>
          <w:lang w:val="es-CR"/>
        </w:rPr>
        <w:t>, p.359</w:t>
      </w:r>
      <w:r w:rsidR="00F66D9C" w:rsidRPr="007B2397">
        <w:rPr>
          <w:rFonts w:ascii="Arial" w:eastAsia="Aptos" w:hAnsi="Arial" w:cs="Arial"/>
          <w:lang w:val="es-CR"/>
        </w:rPr>
        <w:t>).</w:t>
      </w:r>
      <w:r w:rsidRPr="007B2397">
        <w:rPr>
          <w:rFonts w:ascii="Arial" w:eastAsia="Aptos" w:hAnsi="Arial" w:cs="Arial"/>
          <w:lang w:val="es-CR"/>
        </w:rPr>
        <w:t xml:space="preserve"> </w:t>
      </w:r>
    </w:p>
    <w:p w14:paraId="0AAFDCB4" w14:textId="577AAF3C" w:rsidR="00084812" w:rsidRDefault="00084812" w:rsidP="00DB59F4">
      <w:pPr>
        <w:spacing w:after="0" w:line="480" w:lineRule="auto"/>
        <w:ind w:firstLine="720"/>
        <w:rPr>
          <w:rFonts w:ascii="Arial" w:eastAsia="Aptos" w:hAnsi="Arial" w:cs="Arial"/>
          <w:lang w:val="es-CR"/>
        </w:rPr>
      </w:pPr>
      <w:r w:rsidRPr="007B2397">
        <w:rPr>
          <w:rFonts w:ascii="Arial" w:eastAsia="Aptos" w:hAnsi="Arial" w:cs="Arial"/>
          <w:lang w:val="es-CR"/>
        </w:rPr>
        <w:t>E</w:t>
      </w:r>
      <w:r w:rsidR="00B87E69" w:rsidRPr="007B2397">
        <w:rPr>
          <w:rFonts w:ascii="Arial" w:eastAsia="Aptos" w:hAnsi="Arial" w:cs="Arial"/>
          <w:lang w:val="es-CR"/>
        </w:rPr>
        <w:t xml:space="preserve">ste </w:t>
      </w:r>
      <w:r w:rsidRPr="007B2397">
        <w:rPr>
          <w:rFonts w:ascii="Arial" w:eastAsia="Aptos" w:hAnsi="Arial" w:cs="Arial"/>
          <w:lang w:val="es-CR"/>
        </w:rPr>
        <w:t xml:space="preserve">plan debe incluir </w:t>
      </w:r>
      <w:r w:rsidR="00F66D9C" w:rsidRPr="007B2397">
        <w:rPr>
          <w:rFonts w:ascii="Arial" w:eastAsia="Aptos" w:hAnsi="Arial" w:cs="Arial"/>
          <w:lang w:val="es-CR"/>
        </w:rPr>
        <w:t>el</w:t>
      </w:r>
      <w:r w:rsidRPr="007B2397">
        <w:rPr>
          <w:rFonts w:ascii="Arial" w:eastAsia="Aptos" w:hAnsi="Arial" w:cs="Arial"/>
          <w:lang w:val="es-CR"/>
        </w:rPr>
        <w:t xml:space="preserve"> desarrollo de la estrategia para asegurar que la comunicación sea efectiva para los interesados </w:t>
      </w:r>
      <w:r w:rsidR="00F66D9C" w:rsidRPr="007B2397">
        <w:rPr>
          <w:rFonts w:ascii="Arial" w:eastAsia="Aptos" w:hAnsi="Arial" w:cs="Arial"/>
          <w:lang w:val="es-CR"/>
        </w:rPr>
        <w:t>y</w:t>
      </w:r>
      <w:r w:rsidRPr="007B2397">
        <w:rPr>
          <w:rFonts w:ascii="Arial" w:eastAsia="Aptos" w:hAnsi="Arial" w:cs="Arial"/>
          <w:lang w:val="es-CR"/>
        </w:rPr>
        <w:t xml:space="preserve"> llevar a cabo las actividades necesarias para implementarla. A continuación, se </w:t>
      </w:r>
      <w:r w:rsidR="00B87E69" w:rsidRPr="007B2397">
        <w:rPr>
          <w:rFonts w:ascii="Arial" w:eastAsia="Aptos" w:hAnsi="Arial" w:cs="Arial"/>
          <w:lang w:val="es-CR"/>
        </w:rPr>
        <w:t>presentan</w:t>
      </w:r>
      <w:r w:rsidRPr="007B2397">
        <w:rPr>
          <w:rFonts w:ascii="Arial" w:eastAsia="Aptos" w:hAnsi="Arial" w:cs="Arial"/>
          <w:lang w:val="es-CR"/>
        </w:rPr>
        <w:t xml:space="preserve"> los procesos que conforman el plan de gestión de las comunicaciones.</w:t>
      </w:r>
    </w:p>
    <w:p w14:paraId="05CF2682" w14:textId="5F94EAC8" w:rsidR="00DB59F4" w:rsidRPr="00A3066E" w:rsidRDefault="00A3066E" w:rsidP="00A3066E">
      <w:pPr>
        <w:spacing w:after="0" w:line="480" w:lineRule="auto"/>
        <w:rPr>
          <w:rFonts w:ascii="Arial" w:eastAsia="Aptos" w:hAnsi="Arial" w:cs="Arial"/>
          <w:b/>
          <w:bCs/>
          <w:lang w:val="es-CR"/>
        </w:rPr>
      </w:pPr>
      <w:r w:rsidRPr="00A3066E">
        <w:rPr>
          <w:rFonts w:ascii="Arial" w:eastAsia="Aptos" w:hAnsi="Arial" w:cs="Arial"/>
          <w:b/>
          <w:bCs/>
          <w:lang w:val="es-CR"/>
        </w:rPr>
        <w:t>4.8.1</w:t>
      </w:r>
      <w:r w:rsidRPr="00A3066E">
        <w:rPr>
          <w:rFonts w:ascii="Arial" w:eastAsia="Aptos" w:hAnsi="Arial" w:cs="Arial"/>
          <w:b/>
          <w:bCs/>
          <w:lang w:val="es-CR"/>
        </w:rPr>
        <w:tab/>
        <w:t>Procesos de Planificación de la Gestión de las Comunicaciones</w:t>
      </w:r>
    </w:p>
    <w:p w14:paraId="17B2A4DC" w14:textId="6655674A" w:rsidR="00084812" w:rsidRPr="007B2397" w:rsidRDefault="00131634" w:rsidP="00084812">
      <w:pPr>
        <w:spacing w:line="480" w:lineRule="auto"/>
        <w:contextualSpacing/>
        <w:outlineLvl w:val="2"/>
        <w:rPr>
          <w:rFonts w:ascii="Arial" w:eastAsia="Calibri" w:hAnsi="Arial" w:cs="Arial"/>
          <w:b/>
          <w:bCs/>
          <w:color w:val="000000"/>
          <w:kern w:val="0"/>
          <w:lang w:val="es-ES" w:eastAsia="es-PA"/>
          <w14:ligatures w14:val="none"/>
        </w:rPr>
      </w:pPr>
      <w:bookmarkStart w:id="255" w:name="_Toc149069273"/>
      <w:r w:rsidRPr="007B2397">
        <w:rPr>
          <w:rFonts w:ascii="Arial" w:eastAsia="Calibri" w:hAnsi="Arial" w:cs="Arial"/>
          <w:b/>
          <w:bCs/>
          <w:color w:val="000000"/>
          <w:kern w:val="0"/>
          <w:lang w:val="es-ES" w:eastAsia="es-PA"/>
          <w14:ligatures w14:val="none"/>
        </w:rPr>
        <w:t>4.8.1</w:t>
      </w:r>
      <w:r w:rsidR="00A3066E">
        <w:rPr>
          <w:rFonts w:ascii="Arial" w:eastAsia="Calibri" w:hAnsi="Arial" w:cs="Arial"/>
          <w:b/>
          <w:bCs/>
          <w:color w:val="000000"/>
          <w:kern w:val="0"/>
          <w:lang w:val="es-ES" w:eastAsia="es-PA"/>
          <w14:ligatures w14:val="none"/>
        </w:rPr>
        <w:t>.1</w:t>
      </w:r>
      <w:r w:rsidRPr="007B2397">
        <w:rPr>
          <w:rFonts w:ascii="Arial" w:eastAsia="Calibri" w:hAnsi="Arial" w:cs="Arial"/>
          <w:b/>
          <w:bCs/>
          <w:color w:val="000000"/>
          <w:kern w:val="0"/>
          <w:lang w:val="es-ES" w:eastAsia="es-PA"/>
          <w14:ligatures w14:val="none"/>
        </w:rPr>
        <w:tab/>
      </w:r>
      <w:r w:rsidR="00084812" w:rsidRPr="007B2397">
        <w:rPr>
          <w:rFonts w:ascii="Arial" w:eastAsia="Calibri" w:hAnsi="Arial" w:cs="Arial"/>
          <w:b/>
          <w:bCs/>
          <w:color w:val="000000"/>
          <w:kern w:val="0"/>
          <w:lang w:val="es-ES" w:eastAsia="es-PA"/>
          <w14:ligatures w14:val="none"/>
        </w:rPr>
        <w:t>Planificar la gestión de las comunicaciones</w:t>
      </w:r>
      <w:bookmarkEnd w:id="255"/>
    </w:p>
    <w:p w14:paraId="197301AD" w14:textId="77777777" w:rsidR="00DB59F4" w:rsidRDefault="00084812" w:rsidP="00DB59F4">
      <w:pPr>
        <w:pBdr>
          <w:top w:val="nil"/>
          <w:left w:val="nil"/>
          <w:bottom w:val="nil"/>
          <w:right w:val="nil"/>
          <w:between w:val="nil"/>
        </w:pBdr>
        <w:spacing w:after="0" w:line="480" w:lineRule="auto"/>
        <w:ind w:firstLine="720"/>
        <w:rPr>
          <w:rFonts w:ascii="Arial" w:eastAsia="Calibri" w:hAnsi="Arial" w:cs="Arial"/>
          <w:color w:val="000000"/>
          <w:kern w:val="0"/>
          <w:lang w:val="es-PA"/>
          <w14:ligatures w14:val="none"/>
        </w:rPr>
      </w:pPr>
      <w:r w:rsidRPr="007B2397">
        <w:rPr>
          <w:rFonts w:ascii="Arial" w:eastAsia="Calibri" w:hAnsi="Arial" w:cs="Arial"/>
          <w:color w:val="000000"/>
          <w:kern w:val="0"/>
          <w:lang w:val="es-PA"/>
          <w14:ligatures w14:val="none"/>
        </w:rPr>
        <w:t>“Es el proceso de desarrollar un enfoque y un plan apropiados para las actividades de comunicación del proyecto basado en las necesidades de información de cada interesado o grupo, activos disponibles de la organización y necesidades del proyecto” (PMI,</w:t>
      </w:r>
      <w:r w:rsidR="00CF7EC4" w:rsidRPr="007B2397">
        <w:rPr>
          <w:rFonts w:ascii="Arial" w:eastAsia="Calibri" w:hAnsi="Arial" w:cs="Arial"/>
          <w:color w:val="000000"/>
          <w:kern w:val="0"/>
          <w:lang w:val="es-PA"/>
          <w14:ligatures w14:val="none"/>
        </w:rPr>
        <w:t xml:space="preserve"> </w:t>
      </w:r>
      <w:r w:rsidRPr="007B2397">
        <w:rPr>
          <w:rFonts w:ascii="Arial" w:eastAsia="Calibri" w:hAnsi="Arial" w:cs="Arial"/>
          <w:color w:val="000000"/>
          <w:kern w:val="0"/>
          <w:lang w:val="es-PA"/>
          <w14:ligatures w14:val="none"/>
        </w:rPr>
        <w:t>2017</w:t>
      </w:r>
      <w:r w:rsidR="00CF7EC4" w:rsidRPr="007B2397">
        <w:rPr>
          <w:rFonts w:ascii="Arial" w:eastAsia="Calibri" w:hAnsi="Arial" w:cs="Arial"/>
          <w:color w:val="000000"/>
          <w:kern w:val="0"/>
          <w:lang w:val="es-PA"/>
          <w14:ligatures w14:val="none"/>
        </w:rPr>
        <w:t>, p.359</w:t>
      </w:r>
      <w:r w:rsidRPr="007B2397">
        <w:rPr>
          <w:rFonts w:ascii="Arial" w:eastAsia="Calibri" w:hAnsi="Arial" w:cs="Arial"/>
          <w:color w:val="000000"/>
          <w:kern w:val="0"/>
          <w:lang w:val="es-PA"/>
          <w14:ligatures w14:val="none"/>
        </w:rPr>
        <w:t xml:space="preserve">). </w:t>
      </w:r>
    </w:p>
    <w:p w14:paraId="3B6B39A1" w14:textId="4462B2D2" w:rsidR="00084812" w:rsidRPr="007B2397" w:rsidRDefault="00F20C34" w:rsidP="00DB59F4">
      <w:pPr>
        <w:pBdr>
          <w:top w:val="nil"/>
          <w:left w:val="nil"/>
          <w:bottom w:val="nil"/>
          <w:right w:val="nil"/>
          <w:between w:val="nil"/>
        </w:pBdr>
        <w:spacing w:after="0" w:line="480" w:lineRule="auto"/>
        <w:ind w:firstLine="720"/>
        <w:rPr>
          <w:rFonts w:ascii="Arial" w:eastAsia="Calibri" w:hAnsi="Arial" w:cs="Arial"/>
          <w:color w:val="000000"/>
          <w:kern w:val="0"/>
          <w:lang w:val="es-PA"/>
          <w14:ligatures w14:val="none"/>
        </w:rPr>
      </w:pPr>
      <w:r w:rsidRPr="007B2397">
        <w:rPr>
          <w:rFonts w:ascii="Arial" w:eastAsia="Calibri" w:hAnsi="Arial" w:cs="Arial"/>
          <w:color w:val="000000"/>
          <w:kern w:val="0"/>
          <w:lang w:val="es-PA"/>
          <w14:ligatures w14:val="none"/>
        </w:rPr>
        <w:t>La</w:t>
      </w:r>
      <w:r w:rsidR="00084812" w:rsidRPr="007B2397">
        <w:rPr>
          <w:rFonts w:ascii="Arial" w:eastAsia="Calibri" w:hAnsi="Arial" w:cs="Arial"/>
          <w:color w:val="000000"/>
          <w:kern w:val="0"/>
          <w:lang w:val="es-PA"/>
          <w14:ligatures w14:val="none"/>
        </w:rPr>
        <w:t xml:space="preserve"> </w:t>
      </w:r>
      <w:r w:rsidR="00BF04D9" w:rsidRPr="007B2397">
        <w:rPr>
          <w:rFonts w:ascii="Arial" w:eastAsia="Calibri" w:hAnsi="Arial" w:cs="Arial"/>
          <w:color w:val="000000"/>
          <w:kern w:val="0"/>
          <w:lang w:val="es-PA"/>
          <w14:ligatures w14:val="none"/>
        </w:rPr>
        <w:t xml:space="preserve">siguiente </w:t>
      </w:r>
      <w:r w:rsidR="00084812" w:rsidRPr="007B2397">
        <w:rPr>
          <w:rFonts w:ascii="Arial" w:eastAsia="Calibri" w:hAnsi="Arial" w:cs="Arial"/>
          <w:color w:val="000000"/>
          <w:kern w:val="0"/>
          <w:lang w:val="es-PA"/>
          <w14:ligatures w14:val="none"/>
        </w:rPr>
        <w:t>tabla muestra la estrategia de comunicación seleccionada para la distribución de información a los interesados durante el ciclo de vida del proyecto.</w:t>
      </w:r>
    </w:p>
    <w:p w14:paraId="6EAAD574" w14:textId="77777777" w:rsidR="00AA6927" w:rsidRDefault="00AA6927" w:rsidP="00A6658E">
      <w:pPr>
        <w:rPr>
          <w:lang w:val="es-PA" w:eastAsia="es-ES"/>
        </w:rPr>
      </w:pPr>
    </w:p>
    <w:p w14:paraId="573A7BB1" w14:textId="77777777" w:rsidR="00DB59F4" w:rsidRDefault="00DB59F4" w:rsidP="00A6658E">
      <w:pPr>
        <w:rPr>
          <w:lang w:val="es-PA" w:eastAsia="es-ES"/>
        </w:rPr>
      </w:pPr>
    </w:p>
    <w:p w14:paraId="41C68DD1" w14:textId="77777777" w:rsidR="00DB59F4" w:rsidRDefault="00DB59F4" w:rsidP="00A6658E">
      <w:pPr>
        <w:rPr>
          <w:lang w:val="es-PA" w:eastAsia="es-ES"/>
        </w:rPr>
      </w:pPr>
    </w:p>
    <w:p w14:paraId="6A914683" w14:textId="77777777" w:rsidR="00DB59F4" w:rsidRDefault="00DB59F4" w:rsidP="00A6658E">
      <w:pPr>
        <w:rPr>
          <w:lang w:val="es-PA" w:eastAsia="es-ES"/>
        </w:rPr>
      </w:pPr>
    </w:p>
    <w:p w14:paraId="2D1D4DA5" w14:textId="77777777" w:rsidR="00DB59F4" w:rsidRDefault="00DB59F4" w:rsidP="00A6658E">
      <w:pPr>
        <w:rPr>
          <w:lang w:val="es-PA" w:eastAsia="es-ES"/>
        </w:rPr>
      </w:pPr>
    </w:p>
    <w:p w14:paraId="11E06876" w14:textId="77777777" w:rsidR="00DB59F4" w:rsidRPr="00DB59F4" w:rsidRDefault="00DB59F4" w:rsidP="00A6658E">
      <w:pPr>
        <w:rPr>
          <w:lang w:val="es-PA" w:eastAsia="es-ES"/>
        </w:rPr>
      </w:pPr>
    </w:p>
    <w:p w14:paraId="4AC3C861" w14:textId="27A30F08" w:rsidR="00084812" w:rsidRPr="007B2397" w:rsidRDefault="00084812" w:rsidP="006A2C7C">
      <w:pPr>
        <w:pStyle w:val="Caption"/>
        <w:ind w:firstLine="0"/>
        <w:rPr>
          <w:rFonts w:eastAsia="Calibri"/>
          <w:sz w:val="22"/>
          <w:szCs w:val="22"/>
        </w:rPr>
      </w:pPr>
      <w:bookmarkStart w:id="256" w:name="_Toc164959887"/>
      <w:r w:rsidRPr="007B2397">
        <w:rPr>
          <w:rFonts w:eastAsia="Calibri"/>
          <w:sz w:val="22"/>
          <w:szCs w:val="22"/>
        </w:rPr>
        <w:lastRenderedPageBreak/>
        <w:t xml:space="preserve">Tabla </w:t>
      </w:r>
      <w:r w:rsidR="0095111F" w:rsidRPr="007B2397">
        <w:rPr>
          <w:rFonts w:eastAsia="Calibri"/>
          <w:sz w:val="22"/>
          <w:szCs w:val="22"/>
        </w:rPr>
        <w:t>1</w:t>
      </w:r>
      <w:r w:rsidR="004C260F">
        <w:rPr>
          <w:rFonts w:eastAsia="Calibri"/>
          <w:sz w:val="22"/>
          <w:szCs w:val="22"/>
        </w:rPr>
        <w:t>5</w:t>
      </w:r>
      <w:bookmarkEnd w:id="256"/>
    </w:p>
    <w:p w14:paraId="53EB08FA" w14:textId="77777777" w:rsidR="00084812" w:rsidRPr="007B2397" w:rsidRDefault="00084812" w:rsidP="00084812">
      <w:pPr>
        <w:pBdr>
          <w:top w:val="nil"/>
          <w:left w:val="nil"/>
          <w:bottom w:val="nil"/>
          <w:right w:val="nil"/>
          <w:between w:val="nil"/>
        </w:pBdr>
        <w:spacing w:after="0" w:line="480" w:lineRule="auto"/>
        <w:jc w:val="both"/>
        <w:rPr>
          <w:rFonts w:ascii="Arial" w:eastAsia="Calibri" w:hAnsi="Arial" w:cs="Arial"/>
          <w:i/>
          <w:iCs/>
          <w:color w:val="000000"/>
          <w:kern w:val="0"/>
          <w:lang w:val="es-PA"/>
          <w14:ligatures w14:val="none"/>
        </w:rPr>
      </w:pPr>
      <w:r w:rsidRPr="007B2397">
        <w:rPr>
          <w:rFonts w:ascii="Arial" w:eastAsia="Calibri" w:hAnsi="Arial" w:cs="Arial"/>
          <w:i/>
          <w:iCs/>
          <w:color w:val="000000"/>
          <w:kern w:val="0"/>
          <w:lang w:val="es-PA"/>
          <w14:ligatures w14:val="none"/>
        </w:rPr>
        <w:t xml:space="preserve">Estrategia de Comunicación </w:t>
      </w:r>
    </w:p>
    <w:tbl>
      <w:tblPr>
        <w:tblStyle w:val="Tablanormal21"/>
        <w:tblW w:w="8505" w:type="dxa"/>
        <w:tblLook w:val="04A0" w:firstRow="1" w:lastRow="0" w:firstColumn="1" w:lastColumn="0" w:noHBand="0" w:noVBand="1"/>
      </w:tblPr>
      <w:tblGrid>
        <w:gridCol w:w="2694"/>
        <w:gridCol w:w="2796"/>
        <w:gridCol w:w="3015"/>
      </w:tblGrid>
      <w:tr w:rsidR="00084812" w:rsidRPr="007B2397" w14:paraId="4798B791" w14:textId="77777777" w:rsidTr="004D5C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shd w:val="clear" w:color="auto" w:fill="auto"/>
          </w:tcPr>
          <w:p w14:paraId="7AC4538E"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bookmarkStart w:id="257" w:name="_Toc143961649"/>
            <w:proofErr w:type="spellStart"/>
            <w:r w:rsidRPr="007B2397">
              <w:rPr>
                <w:rFonts w:ascii="Arial" w:eastAsia="Aptos" w:hAnsi="Arial" w:cs="Arial"/>
                <w:color w:val="000000"/>
                <w:kern w:val="2"/>
                <w:lang w:val="en-GB" w:eastAsia="en-US"/>
                <w14:ligatures w14:val="standardContextual"/>
              </w:rPr>
              <w:t>In</w:t>
            </w:r>
            <w:bookmarkEnd w:id="257"/>
            <w:r w:rsidRPr="007B2397">
              <w:rPr>
                <w:rFonts w:ascii="Arial" w:eastAsia="Aptos" w:hAnsi="Arial" w:cs="Arial"/>
                <w:color w:val="000000"/>
                <w:kern w:val="2"/>
                <w:lang w:val="en-GB" w:eastAsia="en-US"/>
                <w14:ligatures w14:val="standardContextual"/>
              </w:rPr>
              <w:t>teresado</w:t>
            </w:r>
            <w:proofErr w:type="spellEnd"/>
          </w:p>
        </w:tc>
        <w:tc>
          <w:tcPr>
            <w:tcW w:w="2796" w:type="dxa"/>
            <w:tcBorders>
              <w:top w:val="single" w:sz="4" w:space="0" w:color="auto"/>
            </w:tcBorders>
            <w:shd w:val="clear" w:color="auto" w:fill="auto"/>
          </w:tcPr>
          <w:p w14:paraId="58C66EA3" w14:textId="77777777" w:rsidR="00084812" w:rsidRPr="007B2397" w:rsidRDefault="00084812" w:rsidP="0008481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t>Interés</w:t>
            </w:r>
            <w:proofErr w:type="spellEnd"/>
          </w:p>
        </w:tc>
        <w:tc>
          <w:tcPr>
            <w:tcW w:w="3015" w:type="dxa"/>
            <w:tcBorders>
              <w:top w:val="single" w:sz="4" w:space="0" w:color="auto"/>
            </w:tcBorders>
            <w:shd w:val="clear" w:color="auto" w:fill="auto"/>
          </w:tcPr>
          <w:p w14:paraId="4F8F4D63" w14:textId="77777777" w:rsidR="00084812" w:rsidRPr="007B2397" w:rsidRDefault="00084812" w:rsidP="00084812">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t>Estrategia</w:t>
            </w:r>
            <w:proofErr w:type="spellEnd"/>
          </w:p>
        </w:tc>
      </w:tr>
      <w:tr w:rsidR="00084812" w:rsidRPr="00FB7B7F" w14:paraId="6A66BC91" w14:textId="77777777" w:rsidTr="006A1380">
        <w:trPr>
          <w:cnfStyle w:val="000000100000" w:firstRow="0" w:lastRow="0" w:firstColumn="0" w:lastColumn="0" w:oddVBand="0" w:evenVBand="0" w:oddHBand="1" w:evenHBand="0" w:firstRowFirstColumn="0" w:firstRowLastColumn="0" w:lastRowFirstColumn="0" w:lastRowLastColumn="0"/>
          <w:trHeight w:val="215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48C6FF08"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t>Equipo</w:t>
            </w:r>
            <w:proofErr w:type="spellEnd"/>
            <w:r w:rsidRPr="007B2397">
              <w:rPr>
                <w:rFonts w:ascii="Arial" w:eastAsia="Aptos" w:hAnsi="Arial" w:cs="Arial"/>
                <w:color w:val="000000"/>
                <w:kern w:val="2"/>
                <w:lang w:val="en-GB" w:eastAsia="en-US"/>
                <w14:ligatures w14:val="standardContextual"/>
              </w:rPr>
              <w:t xml:space="preserve"> del </w:t>
            </w:r>
            <w:proofErr w:type="spellStart"/>
            <w:r w:rsidRPr="007B2397">
              <w:rPr>
                <w:rFonts w:ascii="Arial" w:eastAsia="Aptos" w:hAnsi="Arial" w:cs="Arial"/>
                <w:color w:val="000000"/>
                <w:kern w:val="2"/>
                <w:lang w:val="en-GB" w:eastAsia="en-US"/>
                <w14:ligatures w14:val="standardContextual"/>
              </w:rPr>
              <w:t>proyecto</w:t>
            </w:r>
            <w:proofErr w:type="spellEnd"/>
          </w:p>
        </w:tc>
        <w:tc>
          <w:tcPr>
            <w:tcW w:w="2796" w:type="dxa"/>
            <w:tcBorders>
              <w:top w:val="single" w:sz="4" w:space="0" w:color="auto"/>
              <w:bottom w:val="single" w:sz="4" w:space="0" w:color="auto"/>
            </w:tcBorders>
          </w:tcPr>
          <w:p w14:paraId="1532A914"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Ejecutar el diseño de la aplicación propuesta con la calidad y eficiencia requerida para el cumplimiento de los objetivos</w:t>
            </w:r>
          </w:p>
        </w:tc>
        <w:tc>
          <w:tcPr>
            <w:tcW w:w="3015" w:type="dxa"/>
            <w:tcBorders>
              <w:top w:val="single" w:sz="4" w:space="0" w:color="auto"/>
              <w:bottom w:val="single" w:sz="4" w:space="0" w:color="auto"/>
            </w:tcBorders>
          </w:tcPr>
          <w:p w14:paraId="538D2F91" w14:textId="77777777" w:rsidR="00084812" w:rsidRPr="007B2397" w:rsidRDefault="00084812" w:rsidP="006A13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Se realiza una reunión diaria por videollamada para mostrar los avances del día anterior, analizar en qué se va a trabajar y si existe alguna dificultad que requiera especial atención</w:t>
            </w:r>
          </w:p>
        </w:tc>
      </w:tr>
      <w:tr w:rsidR="00084812" w:rsidRPr="00FB7B7F" w14:paraId="2495AB28" w14:textId="77777777" w:rsidTr="006A1380">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025D004A"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t>Patrocinador</w:t>
            </w:r>
            <w:proofErr w:type="spellEnd"/>
          </w:p>
        </w:tc>
        <w:tc>
          <w:tcPr>
            <w:tcW w:w="2796" w:type="dxa"/>
            <w:tcBorders>
              <w:top w:val="single" w:sz="4" w:space="0" w:color="auto"/>
              <w:bottom w:val="single" w:sz="4" w:space="0" w:color="auto"/>
            </w:tcBorders>
          </w:tcPr>
          <w:p w14:paraId="44E0C2CA" w14:textId="77777777" w:rsidR="00084812" w:rsidRPr="007B2397" w:rsidRDefault="00084812" w:rsidP="00893A7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Acompañar el ciclo de vida del proyecto para asegurar que se mantenga dentro del alcance planificado</w:t>
            </w:r>
          </w:p>
        </w:tc>
        <w:tc>
          <w:tcPr>
            <w:tcW w:w="3015" w:type="dxa"/>
            <w:tcBorders>
              <w:top w:val="single" w:sz="4" w:space="0" w:color="auto"/>
              <w:bottom w:val="single" w:sz="4" w:space="0" w:color="auto"/>
            </w:tcBorders>
          </w:tcPr>
          <w:p w14:paraId="7D9DAA28" w14:textId="77777777" w:rsidR="00084812" w:rsidRPr="007B2397" w:rsidRDefault="00084812" w:rsidP="006A13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Se establece una reunión inicial para obtener la aprobación del acta de constitución y actualizaciones cada 15 días por videollamada para notificar los avances del proyecto y gestionar los cambios requeridos</w:t>
            </w:r>
          </w:p>
        </w:tc>
      </w:tr>
      <w:tr w:rsidR="00084812" w:rsidRPr="00FB7B7F" w14:paraId="62FC521D" w14:textId="77777777" w:rsidTr="006A1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1CD3E34B"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t>Turistas</w:t>
            </w:r>
            <w:proofErr w:type="spellEnd"/>
          </w:p>
        </w:tc>
        <w:tc>
          <w:tcPr>
            <w:tcW w:w="2796" w:type="dxa"/>
            <w:tcBorders>
              <w:top w:val="single" w:sz="4" w:space="0" w:color="auto"/>
              <w:bottom w:val="single" w:sz="4" w:space="0" w:color="auto"/>
            </w:tcBorders>
          </w:tcPr>
          <w:p w14:paraId="07C36BD9"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Utilizar la aplicación para mejorar su experiencia turística durante su visita a Costa Rica</w:t>
            </w:r>
          </w:p>
        </w:tc>
        <w:tc>
          <w:tcPr>
            <w:tcW w:w="3015" w:type="dxa"/>
            <w:tcBorders>
              <w:top w:val="single" w:sz="4" w:space="0" w:color="auto"/>
              <w:bottom w:val="single" w:sz="4" w:space="0" w:color="auto"/>
            </w:tcBorders>
          </w:tcPr>
          <w:p w14:paraId="6F0D0EC3" w14:textId="77777777" w:rsidR="00084812" w:rsidRPr="007B2397" w:rsidRDefault="00084812" w:rsidP="006A13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 xml:space="preserve">Se realiza un </w:t>
            </w:r>
            <w:proofErr w:type="spellStart"/>
            <w:r w:rsidRPr="007B2397">
              <w:rPr>
                <w:rFonts w:ascii="Arial" w:eastAsia="Aptos" w:hAnsi="Arial" w:cs="Arial"/>
                <w:bCs/>
                <w:i/>
                <w:iCs/>
                <w:color w:val="000000"/>
                <w:kern w:val="2"/>
                <w:lang w:val="es-CR" w:eastAsia="en-US"/>
                <w14:ligatures w14:val="standardContextual"/>
              </w:rPr>
              <w:t>focus</w:t>
            </w:r>
            <w:proofErr w:type="spellEnd"/>
            <w:r w:rsidRPr="007B2397">
              <w:rPr>
                <w:rFonts w:ascii="Arial" w:eastAsia="Aptos" w:hAnsi="Arial" w:cs="Arial"/>
                <w:bCs/>
                <w:i/>
                <w:iCs/>
                <w:color w:val="000000"/>
                <w:kern w:val="2"/>
                <w:lang w:val="es-CR" w:eastAsia="en-US"/>
                <w14:ligatures w14:val="standardContextual"/>
              </w:rPr>
              <w:t xml:space="preserve"> </w:t>
            </w:r>
            <w:proofErr w:type="spellStart"/>
            <w:r w:rsidRPr="007B2397">
              <w:rPr>
                <w:rFonts w:ascii="Arial" w:eastAsia="Aptos" w:hAnsi="Arial" w:cs="Arial"/>
                <w:bCs/>
                <w:i/>
                <w:iCs/>
                <w:color w:val="000000"/>
                <w:kern w:val="2"/>
                <w:lang w:val="es-CR" w:eastAsia="en-US"/>
                <w14:ligatures w14:val="standardContextual"/>
              </w:rPr>
              <w:t>group</w:t>
            </w:r>
            <w:proofErr w:type="spellEnd"/>
            <w:r w:rsidRPr="007B2397">
              <w:rPr>
                <w:rFonts w:ascii="Arial" w:eastAsia="Aptos" w:hAnsi="Arial" w:cs="Arial"/>
                <w:bCs/>
                <w:color w:val="000000"/>
                <w:kern w:val="2"/>
                <w:lang w:val="es-CR" w:eastAsia="en-US"/>
                <w14:ligatures w14:val="standardContextual"/>
              </w:rPr>
              <w:t xml:space="preserve"> de forma presencial con un grupo de turistas nacionales y extranjeros para conocer su nivel de interés con la aplicación propuesta</w:t>
            </w:r>
          </w:p>
        </w:tc>
      </w:tr>
      <w:tr w:rsidR="00084812" w:rsidRPr="00FB7B7F" w14:paraId="72C0C1CE" w14:textId="77777777" w:rsidTr="006A1380">
        <w:trPr>
          <w:trHeight w:val="536"/>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04E7055F" w14:textId="77777777" w:rsidR="00084812" w:rsidRPr="007B2397" w:rsidRDefault="00084812" w:rsidP="00084812">
            <w:pPr>
              <w:spacing w:after="160" w:line="259" w:lineRule="auto"/>
              <w:jc w:val="center"/>
              <w:rPr>
                <w:rFonts w:ascii="Arial" w:eastAsia="Aptos" w:hAnsi="Arial" w:cs="Arial"/>
                <w:color w:val="000000"/>
                <w:kern w:val="2"/>
                <w:lang w:val="es-CR" w:eastAsia="en-US"/>
                <w14:ligatures w14:val="standardContextual"/>
              </w:rPr>
            </w:pPr>
            <w:r w:rsidRPr="007B2397">
              <w:rPr>
                <w:rFonts w:ascii="Arial" w:eastAsia="Aptos" w:hAnsi="Arial" w:cs="Arial"/>
                <w:color w:val="000000"/>
                <w:kern w:val="2"/>
                <w:lang w:val="es-CR" w:eastAsia="en-US"/>
                <w14:ligatures w14:val="standardContextual"/>
              </w:rPr>
              <w:t>Proveedores de servicios y guías turísticos</w:t>
            </w:r>
          </w:p>
        </w:tc>
        <w:tc>
          <w:tcPr>
            <w:tcW w:w="2796" w:type="dxa"/>
            <w:tcBorders>
              <w:top w:val="single" w:sz="4" w:space="0" w:color="auto"/>
              <w:bottom w:val="single" w:sz="4" w:space="0" w:color="auto"/>
            </w:tcBorders>
          </w:tcPr>
          <w:p w14:paraId="2DC5B107" w14:textId="77777777" w:rsidR="00084812" w:rsidRPr="007B2397" w:rsidRDefault="00084812" w:rsidP="00893A7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Utilizar la aplicación para potenciar el alcance y eficiencia de los servicios turísticos que ofrecen</w:t>
            </w:r>
          </w:p>
        </w:tc>
        <w:tc>
          <w:tcPr>
            <w:tcW w:w="3015" w:type="dxa"/>
            <w:tcBorders>
              <w:top w:val="single" w:sz="4" w:space="0" w:color="auto"/>
              <w:bottom w:val="single" w:sz="4" w:space="0" w:color="auto"/>
            </w:tcBorders>
          </w:tcPr>
          <w:p w14:paraId="14253722" w14:textId="3E900633" w:rsidR="00084812" w:rsidRPr="007B2397" w:rsidRDefault="00084812" w:rsidP="006A13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 xml:space="preserve">Se realiza un </w:t>
            </w:r>
            <w:proofErr w:type="spellStart"/>
            <w:r w:rsidRPr="007B2397">
              <w:rPr>
                <w:rFonts w:ascii="Arial" w:eastAsia="Aptos" w:hAnsi="Arial" w:cs="Arial"/>
                <w:bCs/>
                <w:i/>
                <w:iCs/>
                <w:color w:val="000000"/>
                <w:kern w:val="2"/>
                <w:lang w:val="es-CR" w:eastAsia="en-US"/>
                <w14:ligatures w14:val="standardContextual"/>
              </w:rPr>
              <w:t>focus</w:t>
            </w:r>
            <w:proofErr w:type="spellEnd"/>
            <w:r w:rsidRPr="007B2397">
              <w:rPr>
                <w:rFonts w:ascii="Arial" w:eastAsia="Aptos" w:hAnsi="Arial" w:cs="Arial"/>
                <w:bCs/>
                <w:i/>
                <w:iCs/>
                <w:color w:val="000000"/>
                <w:kern w:val="2"/>
                <w:lang w:val="es-CR" w:eastAsia="en-US"/>
                <w14:ligatures w14:val="standardContextual"/>
              </w:rPr>
              <w:t xml:space="preserve"> </w:t>
            </w:r>
            <w:proofErr w:type="spellStart"/>
            <w:r w:rsidRPr="007B2397">
              <w:rPr>
                <w:rFonts w:ascii="Arial" w:eastAsia="Aptos" w:hAnsi="Arial" w:cs="Arial"/>
                <w:bCs/>
                <w:i/>
                <w:iCs/>
                <w:color w:val="000000"/>
                <w:kern w:val="2"/>
                <w:lang w:val="es-CR" w:eastAsia="en-US"/>
                <w14:ligatures w14:val="standardContextual"/>
              </w:rPr>
              <w:t>group</w:t>
            </w:r>
            <w:proofErr w:type="spellEnd"/>
            <w:r w:rsidRPr="007B2397">
              <w:rPr>
                <w:rFonts w:ascii="Arial" w:eastAsia="Aptos" w:hAnsi="Arial" w:cs="Arial"/>
                <w:bCs/>
                <w:color w:val="000000"/>
                <w:kern w:val="2"/>
                <w:lang w:val="es-CR" w:eastAsia="en-US"/>
                <w14:ligatures w14:val="standardContextual"/>
              </w:rPr>
              <w:t xml:space="preserve"> de forma presencial con un grupo de proveedores de servicios turísticos y guías para conocer su nivel de satisfacción con el diseño de la aplicación a través de pruebas de usuario</w:t>
            </w:r>
            <w:r w:rsidR="006A1380">
              <w:rPr>
                <w:rFonts w:ascii="Arial" w:eastAsia="Aptos" w:hAnsi="Arial" w:cs="Arial"/>
                <w:bCs/>
                <w:color w:val="000000"/>
                <w:kern w:val="2"/>
                <w:lang w:val="es-CR" w:eastAsia="en-US"/>
                <w14:ligatures w14:val="standardContextual"/>
              </w:rPr>
              <w:t>.</w:t>
            </w:r>
          </w:p>
        </w:tc>
      </w:tr>
      <w:tr w:rsidR="00084812" w:rsidRPr="00FB7B7F" w14:paraId="3663F9F2" w14:textId="77777777" w:rsidTr="006A1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67D7ED5A"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proofErr w:type="spellStart"/>
            <w:r w:rsidRPr="007B2397">
              <w:rPr>
                <w:rFonts w:ascii="Arial" w:eastAsia="Aptos" w:hAnsi="Arial" w:cs="Arial"/>
                <w:color w:val="000000"/>
                <w:kern w:val="2"/>
                <w:lang w:val="en-GB" w:eastAsia="en-US"/>
                <w14:ligatures w14:val="standardContextual"/>
              </w:rPr>
              <w:lastRenderedPageBreak/>
              <w:t>Comunidades</w:t>
            </w:r>
            <w:proofErr w:type="spellEnd"/>
            <w:r w:rsidRPr="007B2397">
              <w:rPr>
                <w:rFonts w:ascii="Arial" w:eastAsia="Aptos" w:hAnsi="Arial" w:cs="Arial"/>
                <w:color w:val="000000"/>
                <w:kern w:val="2"/>
                <w:lang w:val="en-GB" w:eastAsia="en-US"/>
                <w14:ligatures w14:val="standardContextual"/>
              </w:rPr>
              <w:t xml:space="preserve"> rurales</w:t>
            </w:r>
          </w:p>
        </w:tc>
        <w:tc>
          <w:tcPr>
            <w:tcW w:w="2796" w:type="dxa"/>
            <w:tcBorders>
              <w:top w:val="single" w:sz="4" w:space="0" w:color="auto"/>
              <w:bottom w:val="single" w:sz="4" w:space="0" w:color="auto"/>
            </w:tcBorders>
          </w:tcPr>
          <w:p w14:paraId="61B976BA"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Ver evidenciado el desarrollo económico de su comunidad por medio de las visitas frecuentes de los turistas en su región</w:t>
            </w:r>
          </w:p>
        </w:tc>
        <w:tc>
          <w:tcPr>
            <w:tcW w:w="3015" w:type="dxa"/>
            <w:tcBorders>
              <w:top w:val="single" w:sz="4" w:space="0" w:color="auto"/>
              <w:bottom w:val="single" w:sz="4" w:space="0" w:color="auto"/>
            </w:tcBorders>
          </w:tcPr>
          <w:p w14:paraId="230CA007"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Se realiza un comunicado mensual por medio de radio difusión para notificar a la comunidad sobre los avances y potenciales beneficios del desarrollo de la aplicación</w:t>
            </w:r>
          </w:p>
        </w:tc>
      </w:tr>
      <w:tr w:rsidR="00084812" w:rsidRPr="00FB7B7F" w14:paraId="27834B74" w14:textId="77777777" w:rsidTr="006A1380">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347884BE" w14:textId="77777777" w:rsidR="00084812" w:rsidRPr="007B2397" w:rsidRDefault="00084812" w:rsidP="00084812">
            <w:pPr>
              <w:spacing w:after="160" w:line="259" w:lineRule="auto"/>
              <w:jc w:val="center"/>
              <w:rPr>
                <w:rFonts w:ascii="Arial" w:eastAsia="Aptos" w:hAnsi="Arial" w:cs="Arial"/>
                <w:color w:val="000000"/>
                <w:kern w:val="2"/>
                <w:lang w:val="en-GB" w:eastAsia="en-US"/>
                <w14:ligatures w14:val="standardContextual"/>
              </w:rPr>
            </w:pPr>
            <w:r w:rsidRPr="007B2397">
              <w:rPr>
                <w:rFonts w:ascii="Arial" w:eastAsia="Aptos" w:hAnsi="Arial" w:cs="Arial"/>
                <w:color w:val="000000"/>
                <w:kern w:val="2"/>
                <w:lang w:val="en-GB" w:eastAsia="en-US"/>
                <w14:ligatures w14:val="standardContextual"/>
              </w:rPr>
              <w:t>Municipalidad de Santa Cruz</w:t>
            </w:r>
          </w:p>
        </w:tc>
        <w:tc>
          <w:tcPr>
            <w:tcW w:w="2796" w:type="dxa"/>
            <w:tcBorders>
              <w:top w:val="single" w:sz="4" w:space="0" w:color="auto"/>
              <w:bottom w:val="single" w:sz="4" w:space="0" w:color="auto"/>
            </w:tcBorders>
          </w:tcPr>
          <w:p w14:paraId="0E893FF9" w14:textId="77777777" w:rsidR="00084812" w:rsidRPr="007B2397" w:rsidRDefault="00084812" w:rsidP="00893A7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Potenciar el desarrollo económico del cantón por medio de su apoyo a iniciativas sostenibles</w:t>
            </w:r>
          </w:p>
        </w:tc>
        <w:tc>
          <w:tcPr>
            <w:tcW w:w="3015" w:type="dxa"/>
            <w:tcBorders>
              <w:top w:val="single" w:sz="4" w:space="0" w:color="auto"/>
              <w:bottom w:val="single" w:sz="4" w:space="0" w:color="auto"/>
            </w:tcBorders>
          </w:tcPr>
          <w:p w14:paraId="4267E9DB" w14:textId="77777777" w:rsidR="00084812" w:rsidRPr="007B2397" w:rsidRDefault="00084812" w:rsidP="00893A77">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Se realiza un comunicado vía correo electrónico con los principales objetivos y beneficios esperados de la iniciativa para obtener el apoyo de la municipalidad</w:t>
            </w:r>
          </w:p>
        </w:tc>
      </w:tr>
      <w:tr w:rsidR="00084812" w:rsidRPr="00FB7B7F" w14:paraId="522D557D" w14:textId="77777777" w:rsidTr="006A1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tcPr>
          <w:p w14:paraId="72F27342" w14:textId="77777777" w:rsidR="00084812" w:rsidRPr="007B2397" w:rsidRDefault="00084812" w:rsidP="00084812">
            <w:pPr>
              <w:spacing w:after="160" w:line="259" w:lineRule="auto"/>
              <w:jc w:val="center"/>
              <w:rPr>
                <w:rFonts w:ascii="Arial" w:eastAsia="Aptos" w:hAnsi="Arial" w:cs="Arial"/>
                <w:color w:val="000000"/>
                <w:kern w:val="2"/>
                <w:lang w:val="es-CR" w:eastAsia="en-US"/>
                <w14:ligatures w14:val="standardContextual"/>
              </w:rPr>
            </w:pPr>
            <w:r w:rsidRPr="007B2397">
              <w:rPr>
                <w:rFonts w:ascii="Arial" w:eastAsia="Aptos" w:hAnsi="Arial" w:cs="Arial"/>
                <w:color w:val="000000"/>
                <w:kern w:val="2"/>
                <w:lang w:val="es-CR" w:eastAsia="en-US"/>
                <w14:ligatures w14:val="standardContextual"/>
              </w:rPr>
              <w:t>Instituto Costarricense de Turismo (ICT)</w:t>
            </w:r>
          </w:p>
        </w:tc>
        <w:tc>
          <w:tcPr>
            <w:tcW w:w="2796" w:type="dxa"/>
            <w:tcBorders>
              <w:top w:val="single" w:sz="4" w:space="0" w:color="auto"/>
              <w:bottom w:val="single" w:sz="4" w:space="0" w:color="auto"/>
            </w:tcBorders>
          </w:tcPr>
          <w:p w14:paraId="5A3CAE2D"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Apoyar y dar visibilidad a iniciativas sostenibles que potencien el desarrollo turístico en Costa Rica</w:t>
            </w:r>
          </w:p>
        </w:tc>
        <w:tc>
          <w:tcPr>
            <w:tcW w:w="3015" w:type="dxa"/>
            <w:tcBorders>
              <w:top w:val="single" w:sz="4" w:space="0" w:color="auto"/>
              <w:bottom w:val="single" w:sz="4" w:space="0" w:color="auto"/>
            </w:tcBorders>
          </w:tcPr>
          <w:p w14:paraId="64F2D048" w14:textId="77777777" w:rsidR="00084812" w:rsidRPr="007B2397" w:rsidRDefault="00084812" w:rsidP="00893A77">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bCs/>
                <w:color w:val="000000"/>
                <w:kern w:val="2"/>
                <w:lang w:val="es-CR" w:eastAsia="en-US"/>
                <w14:ligatures w14:val="standardContextual"/>
              </w:rPr>
            </w:pPr>
            <w:r w:rsidRPr="007B2397">
              <w:rPr>
                <w:rFonts w:ascii="Arial" w:eastAsia="Aptos" w:hAnsi="Arial" w:cs="Arial"/>
                <w:bCs/>
                <w:color w:val="000000"/>
                <w:kern w:val="2"/>
                <w:lang w:val="es-CR" w:eastAsia="en-US"/>
                <w14:ligatures w14:val="standardContextual"/>
              </w:rPr>
              <w:t>Se realiza un comunicado vía correo electrónico con los principales objetivos y beneficios esperados de la iniciativa para obtener el apoyo del ICT</w:t>
            </w:r>
          </w:p>
        </w:tc>
      </w:tr>
    </w:tbl>
    <w:p w14:paraId="30357580" w14:textId="77777777" w:rsidR="00084812" w:rsidRPr="007B2397" w:rsidRDefault="00084812" w:rsidP="00084812">
      <w:pPr>
        <w:pBdr>
          <w:top w:val="nil"/>
          <w:left w:val="nil"/>
          <w:bottom w:val="nil"/>
          <w:right w:val="nil"/>
          <w:between w:val="nil"/>
        </w:pBdr>
        <w:spacing w:after="0" w:line="480" w:lineRule="auto"/>
        <w:jc w:val="both"/>
        <w:rPr>
          <w:rFonts w:ascii="Arial" w:eastAsia="Calibri" w:hAnsi="Arial" w:cs="Arial"/>
          <w:color w:val="000000"/>
          <w:kern w:val="0"/>
          <w:lang w:val="es-PA"/>
          <w14:ligatures w14:val="none"/>
        </w:rPr>
      </w:pPr>
      <w:r w:rsidRPr="00A202ED">
        <w:rPr>
          <w:rFonts w:ascii="Arial" w:eastAsia="Calibri" w:hAnsi="Arial" w:cs="Arial"/>
          <w:i/>
          <w:iCs/>
          <w:color w:val="000000"/>
          <w:kern w:val="0"/>
          <w:lang w:val="es-PA"/>
          <w14:ligatures w14:val="none"/>
        </w:rPr>
        <w:t>Nota</w:t>
      </w:r>
      <w:r w:rsidRPr="007B2397">
        <w:rPr>
          <w:rFonts w:ascii="Arial" w:eastAsia="Calibri" w:hAnsi="Arial" w:cs="Arial"/>
          <w:color w:val="000000"/>
          <w:kern w:val="0"/>
          <w:lang w:val="es-PA"/>
          <w14:ligatures w14:val="none"/>
        </w:rPr>
        <w:t>. Elaboración propia</w:t>
      </w:r>
    </w:p>
    <w:p w14:paraId="721CB12F" w14:textId="77777777" w:rsidR="00AB0CA3" w:rsidRDefault="00AB0CA3" w:rsidP="00AB0CA3">
      <w:pPr>
        <w:spacing w:after="0" w:line="240" w:lineRule="auto"/>
        <w:contextualSpacing/>
        <w:outlineLvl w:val="2"/>
        <w:rPr>
          <w:rFonts w:ascii="Arial" w:eastAsia="Calibri" w:hAnsi="Arial" w:cs="Arial"/>
          <w:b/>
          <w:bCs/>
          <w:color w:val="000000"/>
          <w:kern w:val="0"/>
          <w:lang w:val="es-ES" w:eastAsia="es-PA"/>
          <w14:ligatures w14:val="none"/>
        </w:rPr>
      </w:pPr>
      <w:bookmarkStart w:id="258" w:name="_Toc149069274"/>
    </w:p>
    <w:p w14:paraId="715454B9" w14:textId="0F1FC4D3" w:rsidR="00C93146" w:rsidRPr="007B2397" w:rsidRDefault="00C93146" w:rsidP="00C93146">
      <w:pPr>
        <w:spacing w:after="0" w:line="480" w:lineRule="auto"/>
        <w:contextualSpacing/>
        <w:outlineLvl w:val="2"/>
        <w:rPr>
          <w:rFonts w:ascii="Arial" w:eastAsia="Calibri" w:hAnsi="Arial" w:cs="Arial"/>
          <w:b/>
          <w:bCs/>
          <w:color w:val="000000"/>
          <w:kern w:val="0"/>
          <w:lang w:val="es-ES" w:eastAsia="es-PA"/>
          <w14:ligatures w14:val="none"/>
        </w:rPr>
      </w:pPr>
      <w:r>
        <w:rPr>
          <w:rFonts w:ascii="Arial" w:eastAsia="Calibri" w:hAnsi="Arial" w:cs="Arial"/>
          <w:b/>
          <w:bCs/>
          <w:color w:val="000000"/>
          <w:kern w:val="0"/>
          <w:lang w:val="es-ES" w:eastAsia="es-PA"/>
          <w14:ligatures w14:val="none"/>
        </w:rPr>
        <w:t>4.8.2</w:t>
      </w:r>
      <w:r>
        <w:rPr>
          <w:rFonts w:ascii="Arial" w:eastAsia="Calibri" w:hAnsi="Arial" w:cs="Arial"/>
          <w:b/>
          <w:bCs/>
          <w:color w:val="000000"/>
          <w:kern w:val="0"/>
          <w:lang w:val="es-ES" w:eastAsia="es-PA"/>
          <w14:ligatures w14:val="none"/>
        </w:rPr>
        <w:tab/>
        <w:t>Procesos de Ejecución de la Gestión de las Comunicaciones</w:t>
      </w:r>
    </w:p>
    <w:p w14:paraId="531B8237" w14:textId="1F8EDF8F" w:rsidR="00084812" w:rsidRPr="007B2397" w:rsidRDefault="00CA6494" w:rsidP="00C93146">
      <w:pPr>
        <w:spacing w:line="480" w:lineRule="auto"/>
        <w:contextualSpacing/>
        <w:outlineLvl w:val="2"/>
        <w:rPr>
          <w:rFonts w:ascii="Arial" w:eastAsia="Calibri" w:hAnsi="Arial" w:cs="Arial"/>
          <w:b/>
          <w:bCs/>
          <w:color w:val="000000"/>
          <w:kern w:val="0"/>
          <w:lang w:val="es-ES" w:eastAsia="es-PA"/>
          <w14:ligatures w14:val="none"/>
        </w:rPr>
      </w:pPr>
      <w:r w:rsidRPr="007B2397">
        <w:rPr>
          <w:rFonts w:ascii="Arial" w:eastAsia="Calibri" w:hAnsi="Arial" w:cs="Arial"/>
          <w:b/>
          <w:bCs/>
          <w:color w:val="000000"/>
          <w:kern w:val="0"/>
          <w:lang w:val="es-ES" w:eastAsia="es-PA"/>
          <w14:ligatures w14:val="none"/>
        </w:rPr>
        <w:t>4.8.2</w:t>
      </w:r>
      <w:r w:rsidR="00C93146">
        <w:rPr>
          <w:rFonts w:ascii="Arial" w:eastAsia="Calibri" w:hAnsi="Arial" w:cs="Arial"/>
          <w:b/>
          <w:bCs/>
          <w:color w:val="000000"/>
          <w:kern w:val="0"/>
          <w:lang w:val="es-ES" w:eastAsia="es-PA"/>
          <w14:ligatures w14:val="none"/>
        </w:rPr>
        <w:t>.1</w:t>
      </w:r>
      <w:r w:rsidRPr="007B2397">
        <w:rPr>
          <w:rFonts w:ascii="Arial" w:eastAsia="Calibri" w:hAnsi="Arial" w:cs="Arial"/>
          <w:b/>
          <w:bCs/>
          <w:color w:val="000000"/>
          <w:kern w:val="0"/>
          <w:lang w:val="es-ES" w:eastAsia="es-PA"/>
          <w14:ligatures w14:val="none"/>
        </w:rPr>
        <w:tab/>
      </w:r>
      <w:r w:rsidR="00084812" w:rsidRPr="007B2397">
        <w:rPr>
          <w:rFonts w:ascii="Arial" w:eastAsia="Calibri" w:hAnsi="Arial" w:cs="Arial"/>
          <w:b/>
          <w:bCs/>
          <w:color w:val="000000"/>
          <w:kern w:val="0"/>
          <w:lang w:val="es-ES" w:eastAsia="es-PA"/>
          <w14:ligatures w14:val="none"/>
        </w:rPr>
        <w:t>Gestionar las comunicaciones</w:t>
      </w:r>
      <w:bookmarkEnd w:id="258"/>
    </w:p>
    <w:p w14:paraId="5AB6B3D6" w14:textId="2D15BDE4" w:rsidR="0097340D" w:rsidRDefault="00107867" w:rsidP="00CA6494">
      <w:pPr>
        <w:spacing w:after="0" w:line="480" w:lineRule="auto"/>
        <w:ind w:firstLine="720"/>
        <w:rPr>
          <w:rFonts w:ascii="Arial" w:eastAsia="Calibri" w:hAnsi="Arial" w:cs="Arial"/>
          <w:bCs/>
          <w:color w:val="000000"/>
          <w:kern w:val="0"/>
          <w:lang w:val="es-ES"/>
          <w14:ligatures w14:val="none"/>
        </w:rPr>
        <w:sectPr w:rsidR="0097340D" w:rsidSect="00E36068">
          <w:pgSz w:w="11906" w:h="16838"/>
          <w:pgMar w:top="1985" w:right="1418" w:bottom="1701" w:left="1985" w:header="720" w:footer="720" w:gutter="0"/>
          <w:cols w:space="720"/>
          <w:docGrid w:linePitch="360"/>
        </w:sectPr>
      </w:pPr>
      <w:r w:rsidRPr="007B2397">
        <w:rPr>
          <w:rFonts w:ascii="Arial" w:eastAsia="Calibri" w:hAnsi="Arial" w:cs="Arial"/>
          <w:bCs/>
          <w:color w:val="000000"/>
          <w:kern w:val="0"/>
          <w:lang w:val="es-ES"/>
          <w14:ligatures w14:val="none"/>
        </w:rPr>
        <w:t>“G</w:t>
      </w:r>
      <w:r w:rsidR="00084812" w:rsidRPr="007B2397">
        <w:rPr>
          <w:rFonts w:ascii="Arial" w:eastAsia="Calibri" w:hAnsi="Arial" w:cs="Arial"/>
          <w:bCs/>
          <w:color w:val="000000"/>
          <w:kern w:val="0"/>
          <w:lang w:val="es-ES"/>
          <w14:ligatures w14:val="none"/>
        </w:rPr>
        <w:t>estionar las comunicaciones es el proceso de crear, recopilar, distribuir, almacenar, recuperar y realizar la disposición final de la información del proyecto de acuerdo con el plan de gestión de las comunicaciones</w:t>
      </w:r>
      <w:r w:rsidRPr="007B2397">
        <w:rPr>
          <w:rFonts w:ascii="Arial" w:eastAsia="Calibri" w:hAnsi="Arial" w:cs="Arial"/>
          <w:bCs/>
          <w:color w:val="000000"/>
          <w:kern w:val="0"/>
          <w:lang w:val="es-ES"/>
          <w14:ligatures w14:val="none"/>
        </w:rPr>
        <w:t>” (Oré, E. 2022)</w:t>
      </w:r>
      <w:r w:rsidR="00084812" w:rsidRPr="007B2397">
        <w:rPr>
          <w:rFonts w:ascii="Arial" w:eastAsia="Calibri" w:hAnsi="Arial" w:cs="Arial"/>
          <w:bCs/>
          <w:color w:val="000000"/>
          <w:kern w:val="0"/>
          <w:lang w:val="es-ES"/>
          <w14:ligatures w14:val="none"/>
        </w:rPr>
        <w:t xml:space="preserve">. </w:t>
      </w:r>
      <w:r w:rsidR="00750470" w:rsidRPr="007B2397">
        <w:rPr>
          <w:rFonts w:ascii="Arial" w:eastAsia="Calibri" w:hAnsi="Arial" w:cs="Arial"/>
          <w:bCs/>
          <w:color w:val="000000"/>
          <w:kern w:val="0"/>
          <w:lang w:val="es-ES"/>
          <w14:ligatures w14:val="none"/>
        </w:rPr>
        <w:t>La</w:t>
      </w:r>
      <w:r w:rsidR="008C1CFA" w:rsidRPr="007B2397">
        <w:rPr>
          <w:rFonts w:ascii="Arial" w:eastAsia="Calibri" w:hAnsi="Arial" w:cs="Arial"/>
          <w:bCs/>
          <w:color w:val="000000"/>
          <w:kern w:val="0"/>
          <w:lang w:val="es-ES"/>
          <w14:ligatures w14:val="none"/>
        </w:rPr>
        <w:t xml:space="preserve"> </w:t>
      </w:r>
      <w:r w:rsidR="00084812" w:rsidRPr="007B2397">
        <w:rPr>
          <w:rFonts w:ascii="Arial" w:eastAsia="Calibri" w:hAnsi="Arial" w:cs="Arial"/>
          <w:bCs/>
          <w:color w:val="000000"/>
          <w:kern w:val="0"/>
          <w:lang w:val="es-ES"/>
          <w14:ligatures w14:val="none"/>
        </w:rPr>
        <w:t>tabla</w:t>
      </w:r>
      <w:r w:rsidR="00907CFC" w:rsidRPr="007B2397">
        <w:rPr>
          <w:rFonts w:ascii="Arial" w:eastAsia="Calibri" w:hAnsi="Arial" w:cs="Arial"/>
          <w:bCs/>
          <w:color w:val="000000"/>
          <w:kern w:val="0"/>
          <w:lang w:val="es-ES"/>
          <w14:ligatures w14:val="none"/>
        </w:rPr>
        <w:t xml:space="preserve"> 1</w:t>
      </w:r>
      <w:r w:rsidR="00CD6603">
        <w:rPr>
          <w:rFonts w:ascii="Arial" w:eastAsia="Calibri" w:hAnsi="Arial" w:cs="Arial"/>
          <w:bCs/>
          <w:color w:val="000000"/>
          <w:kern w:val="0"/>
          <w:lang w:val="es-ES"/>
          <w14:ligatures w14:val="none"/>
        </w:rPr>
        <w:t>6</w:t>
      </w:r>
      <w:r w:rsidR="00084812" w:rsidRPr="007B2397">
        <w:rPr>
          <w:rFonts w:ascii="Arial" w:eastAsia="Calibri" w:hAnsi="Arial" w:cs="Arial"/>
          <w:bCs/>
          <w:color w:val="000000"/>
          <w:kern w:val="0"/>
          <w:lang w:val="es-ES"/>
          <w14:ligatures w14:val="none"/>
        </w:rPr>
        <w:t xml:space="preserve"> muestra la matriz de comunicaciones del proyecto.</w:t>
      </w:r>
    </w:p>
    <w:p w14:paraId="24452F43" w14:textId="32404C72" w:rsidR="00084812" w:rsidRPr="007B2397" w:rsidRDefault="00084812" w:rsidP="006A2C7C">
      <w:pPr>
        <w:pStyle w:val="Caption"/>
        <w:ind w:firstLine="0"/>
        <w:rPr>
          <w:rFonts w:eastAsia="Calibri"/>
          <w:sz w:val="22"/>
          <w:szCs w:val="22"/>
        </w:rPr>
      </w:pPr>
      <w:bookmarkStart w:id="259" w:name="_Toc164959888"/>
      <w:r w:rsidRPr="007B2397">
        <w:rPr>
          <w:rFonts w:eastAsia="Calibri"/>
          <w:sz w:val="22"/>
          <w:szCs w:val="22"/>
        </w:rPr>
        <w:lastRenderedPageBreak/>
        <w:t xml:space="preserve">Tabla </w:t>
      </w:r>
      <w:r w:rsidR="0095111F" w:rsidRPr="007B2397">
        <w:rPr>
          <w:rFonts w:eastAsia="Calibri"/>
          <w:sz w:val="22"/>
          <w:szCs w:val="22"/>
        </w:rPr>
        <w:t>1</w:t>
      </w:r>
      <w:r w:rsidR="004C260F">
        <w:rPr>
          <w:rFonts w:eastAsia="Calibri"/>
          <w:sz w:val="22"/>
          <w:szCs w:val="22"/>
        </w:rPr>
        <w:t>6</w:t>
      </w:r>
      <w:bookmarkEnd w:id="259"/>
    </w:p>
    <w:p w14:paraId="0D32D132" w14:textId="77777777" w:rsidR="00084812" w:rsidRPr="007B2397" w:rsidRDefault="00084812" w:rsidP="00084812">
      <w:pPr>
        <w:spacing w:after="0" w:line="480" w:lineRule="auto"/>
        <w:jc w:val="both"/>
        <w:rPr>
          <w:rFonts w:ascii="Arial" w:eastAsia="Calibri" w:hAnsi="Arial" w:cs="Arial"/>
          <w:bCs/>
          <w:i/>
          <w:iCs/>
          <w:color w:val="000000"/>
          <w:kern w:val="0"/>
          <w:lang w:val="es-ES"/>
          <w14:ligatures w14:val="none"/>
        </w:rPr>
      </w:pPr>
      <w:r w:rsidRPr="007B2397">
        <w:rPr>
          <w:rFonts w:ascii="Arial" w:eastAsia="Calibri" w:hAnsi="Arial" w:cs="Arial"/>
          <w:bCs/>
          <w:i/>
          <w:iCs/>
          <w:color w:val="000000"/>
          <w:kern w:val="0"/>
          <w:lang w:val="es-ES"/>
          <w14:ligatures w14:val="none"/>
        </w:rPr>
        <w:t>Matriz de comunicaciones</w:t>
      </w:r>
    </w:p>
    <w:tbl>
      <w:tblPr>
        <w:tblStyle w:val="Tablanormal211"/>
        <w:tblW w:w="13230" w:type="dxa"/>
        <w:jc w:val="center"/>
        <w:tblBorders>
          <w:top w:val="none" w:sz="0" w:space="0" w:color="auto"/>
          <w:bottom w:val="none" w:sz="0" w:space="0" w:color="auto"/>
        </w:tblBorders>
        <w:tblLayout w:type="fixed"/>
        <w:tblLook w:val="04A0" w:firstRow="1" w:lastRow="0" w:firstColumn="1" w:lastColumn="0" w:noHBand="0" w:noVBand="1"/>
      </w:tblPr>
      <w:tblGrid>
        <w:gridCol w:w="2977"/>
        <w:gridCol w:w="2153"/>
        <w:gridCol w:w="1800"/>
        <w:gridCol w:w="1530"/>
        <w:gridCol w:w="1260"/>
        <w:gridCol w:w="61"/>
        <w:gridCol w:w="1694"/>
        <w:gridCol w:w="1755"/>
      </w:tblGrid>
      <w:tr w:rsidR="00084812" w:rsidRPr="007B2397" w14:paraId="0D7672AC" w14:textId="77777777" w:rsidTr="007B685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auto"/>
          </w:tcPr>
          <w:p w14:paraId="719012F3"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bookmarkStart w:id="260" w:name="_Hlk157916505"/>
            <w:r w:rsidRPr="007B2397">
              <w:rPr>
                <w:rFonts w:ascii="Arial" w:eastAsia="Aptos" w:hAnsi="Arial" w:cs="Arial"/>
                <w:color w:val="000000"/>
                <w:kern w:val="2"/>
                <w:lang w:val="es-PA" w:eastAsia="en-US"/>
                <w14:ligatures w14:val="standardContextual"/>
              </w:rPr>
              <w:t>Tipo de Comunicación</w:t>
            </w:r>
          </w:p>
        </w:tc>
        <w:tc>
          <w:tcPr>
            <w:tcW w:w="2153" w:type="dxa"/>
            <w:tcBorders>
              <w:top w:val="single" w:sz="4" w:space="0" w:color="auto"/>
              <w:bottom w:val="single" w:sz="4" w:space="0" w:color="auto"/>
            </w:tcBorders>
            <w:shd w:val="clear" w:color="auto" w:fill="auto"/>
          </w:tcPr>
          <w:p w14:paraId="3F33DF6D"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Propósito</w:t>
            </w:r>
          </w:p>
        </w:tc>
        <w:tc>
          <w:tcPr>
            <w:tcW w:w="1800" w:type="dxa"/>
            <w:tcBorders>
              <w:top w:val="single" w:sz="4" w:space="0" w:color="auto"/>
              <w:bottom w:val="single" w:sz="4" w:space="0" w:color="auto"/>
            </w:tcBorders>
            <w:shd w:val="clear" w:color="auto" w:fill="auto"/>
          </w:tcPr>
          <w:p w14:paraId="440F28D9"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Audiencia</w:t>
            </w:r>
          </w:p>
        </w:tc>
        <w:tc>
          <w:tcPr>
            <w:tcW w:w="1530" w:type="dxa"/>
            <w:tcBorders>
              <w:top w:val="single" w:sz="4" w:space="0" w:color="auto"/>
              <w:bottom w:val="single" w:sz="4" w:space="0" w:color="auto"/>
            </w:tcBorders>
            <w:shd w:val="clear" w:color="auto" w:fill="auto"/>
          </w:tcPr>
          <w:p w14:paraId="149ED4EB"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Frecuencia</w:t>
            </w:r>
          </w:p>
        </w:tc>
        <w:tc>
          <w:tcPr>
            <w:tcW w:w="1321" w:type="dxa"/>
            <w:gridSpan w:val="2"/>
            <w:tcBorders>
              <w:top w:val="single" w:sz="4" w:space="0" w:color="auto"/>
              <w:bottom w:val="single" w:sz="4" w:space="0" w:color="auto"/>
            </w:tcBorders>
            <w:shd w:val="clear" w:color="auto" w:fill="auto"/>
          </w:tcPr>
          <w:p w14:paraId="2C5AE4CF"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Prioridad</w:t>
            </w:r>
          </w:p>
        </w:tc>
        <w:tc>
          <w:tcPr>
            <w:tcW w:w="1694" w:type="dxa"/>
            <w:tcBorders>
              <w:top w:val="single" w:sz="4" w:space="0" w:color="auto"/>
              <w:bottom w:val="single" w:sz="4" w:space="0" w:color="auto"/>
            </w:tcBorders>
            <w:shd w:val="clear" w:color="auto" w:fill="auto"/>
          </w:tcPr>
          <w:p w14:paraId="36089DD6"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Medio</w:t>
            </w:r>
          </w:p>
        </w:tc>
        <w:tc>
          <w:tcPr>
            <w:tcW w:w="1755" w:type="dxa"/>
            <w:tcBorders>
              <w:top w:val="single" w:sz="4" w:space="0" w:color="auto"/>
              <w:bottom w:val="single" w:sz="4" w:space="0" w:color="auto"/>
            </w:tcBorders>
            <w:shd w:val="clear" w:color="auto" w:fill="auto"/>
          </w:tcPr>
          <w:p w14:paraId="039BDCE8" w14:textId="77777777" w:rsidR="00084812" w:rsidRPr="007B2397" w:rsidRDefault="00084812" w:rsidP="00162D92">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Responsable </w:t>
            </w:r>
          </w:p>
        </w:tc>
      </w:tr>
      <w:bookmarkEnd w:id="260"/>
      <w:tr w:rsidR="00084812" w:rsidRPr="007B2397" w14:paraId="5B32DD7F" w14:textId="77777777" w:rsidTr="007070A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tcPr>
          <w:p w14:paraId="1419E16A"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Reunión inicial</w:t>
            </w:r>
          </w:p>
        </w:tc>
        <w:tc>
          <w:tcPr>
            <w:tcW w:w="2153" w:type="dxa"/>
            <w:tcBorders>
              <w:top w:val="single" w:sz="4" w:space="0" w:color="auto"/>
            </w:tcBorders>
          </w:tcPr>
          <w:p w14:paraId="3FE96A70"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Presentación del acta de constitución del proyecto</w:t>
            </w:r>
          </w:p>
        </w:tc>
        <w:tc>
          <w:tcPr>
            <w:tcW w:w="1800" w:type="dxa"/>
            <w:tcBorders>
              <w:top w:val="single" w:sz="4" w:space="0" w:color="auto"/>
            </w:tcBorders>
            <w:shd w:val="clear" w:color="auto" w:fill="auto"/>
          </w:tcPr>
          <w:p w14:paraId="78A516BD"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Patrocinador</w:t>
            </w:r>
          </w:p>
        </w:tc>
        <w:tc>
          <w:tcPr>
            <w:tcW w:w="1530" w:type="dxa"/>
            <w:tcBorders>
              <w:top w:val="single" w:sz="4" w:space="0" w:color="auto"/>
            </w:tcBorders>
            <w:shd w:val="clear" w:color="auto" w:fill="auto"/>
          </w:tcPr>
          <w:p w14:paraId="70663882"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Una vez al inicio del proyecto</w:t>
            </w:r>
          </w:p>
        </w:tc>
        <w:tc>
          <w:tcPr>
            <w:tcW w:w="1321" w:type="dxa"/>
            <w:gridSpan w:val="2"/>
            <w:tcBorders>
              <w:top w:val="single" w:sz="4" w:space="0" w:color="auto"/>
            </w:tcBorders>
          </w:tcPr>
          <w:p w14:paraId="1C92CA24"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694" w:type="dxa"/>
            <w:tcBorders>
              <w:top w:val="single" w:sz="4" w:space="0" w:color="auto"/>
            </w:tcBorders>
          </w:tcPr>
          <w:p w14:paraId="466184BE"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Borders>
              <w:top w:val="single" w:sz="4" w:space="0" w:color="auto"/>
            </w:tcBorders>
          </w:tcPr>
          <w:p w14:paraId="262E59AC"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3EEE3D34"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49682BF3"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Contacto inicial con líderes de comunidades rurales y proveedores de servicios turísticos</w:t>
            </w:r>
          </w:p>
        </w:tc>
        <w:tc>
          <w:tcPr>
            <w:tcW w:w="2153" w:type="dxa"/>
          </w:tcPr>
          <w:p w14:paraId="3C6AE8D0"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Dar a conocer la iniciativa del proyecto a las partes beneficiarias</w:t>
            </w:r>
          </w:p>
        </w:tc>
        <w:tc>
          <w:tcPr>
            <w:tcW w:w="1800" w:type="dxa"/>
            <w:shd w:val="clear" w:color="auto" w:fill="auto"/>
          </w:tcPr>
          <w:p w14:paraId="6C723DBD"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Líderes comunitarios</w:t>
            </w:r>
          </w:p>
          <w:p w14:paraId="75B7751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Guías turísticos</w:t>
            </w:r>
          </w:p>
          <w:p w14:paraId="1A14EAAD"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Proveedores de servicios turísticos</w:t>
            </w:r>
          </w:p>
        </w:tc>
        <w:tc>
          <w:tcPr>
            <w:tcW w:w="1530" w:type="dxa"/>
            <w:shd w:val="clear" w:color="auto" w:fill="auto"/>
          </w:tcPr>
          <w:p w14:paraId="2F7B9C2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Una vez al inicio del proyecto</w:t>
            </w:r>
          </w:p>
        </w:tc>
        <w:tc>
          <w:tcPr>
            <w:tcW w:w="1260" w:type="dxa"/>
          </w:tcPr>
          <w:p w14:paraId="3423666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Pr>
          <w:p w14:paraId="4D1D5C02"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Presencial</w:t>
            </w:r>
          </w:p>
        </w:tc>
        <w:tc>
          <w:tcPr>
            <w:tcW w:w="1755" w:type="dxa"/>
          </w:tcPr>
          <w:p w14:paraId="7A5F8E97"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713BFC27" w14:textId="77777777" w:rsidTr="007070A1">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4AEC197"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Contacto inicial con el equipo de proyecto</w:t>
            </w:r>
          </w:p>
        </w:tc>
        <w:tc>
          <w:tcPr>
            <w:tcW w:w="2153" w:type="dxa"/>
          </w:tcPr>
          <w:p w14:paraId="37D6488C" w14:textId="77777777" w:rsidR="00084812"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Comunicar los objetivos del proyecto y establecer acuerdos y responsabilidades</w:t>
            </w:r>
          </w:p>
          <w:p w14:paraId="4F45A58E" w14:textId="77777777" w:rsidR="003C66A0" w:rsidRPr="007B2397" w:rsidRDefault="003C66A0"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p>
        </w:tc>
        <w:tc>
          <w:tcPr>
            <w:tcW w:w="1800" w:type="dxa"/>
            <w:shd w:val="clear" w:color="auto" w:fill="auto"/>
          </w:tcPr>
          <w:p w14:paraId="3DED2169"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Arquitecto de Software, </w:t>
            </w:r>
          </w:p>
          <w:p w14:paraId="4D279767"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Diseñador de UX</w:t>
            </w:r>
          </w:p>
        </w:tc>
        <w:tc>
          <w:tcPr>
            <w:tcW w:w="1530" w:type="dxa"/>
            <w:shd w:val="clear" w:color="auto" w:fill="auto"/>
          </w:tcPr>
          <w:p w14:paraId="02E83798"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Una semana al inicio del proyecto</w:t>
            </w:r>
          </w:p>
        </w:tc>
        <w:tc>
          <w:tcPr>
            <w:tcW w:w="1260" w:type="dxa"/>
          </w:tcPr>
          <w:p w14:paraId="21A96849"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Pr>
          <w:p w14:paraId="7B12767C"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Pr>
          <w:p w14:paraId="0E586C36"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321DF3CC"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25454846"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lastRenderedPageBreak/>
              <w:t>Comunicado oficial para el ICT y la Municipalidad de Santa Cruz</w:t>
            </w:r>
          </w:p>
        </w:tc>
        <w:tc>
          <w:tcPr>
            <w:tcW w:w="2153" w:type="dxa"/>
          </w:tcPr>
          <w:p w14:paraId="6DF272A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Compartir los objetivos de la iniciativa y obtener el apoyo de ambas instituciones a la solución</w:t>
            </w:r>
          </w:p>
        </w:tc>
        <w:tc>
          <w:tcPr>
            <w:tcW w:w="1800" w:type="dxa"/>
            <w:shd w:val="clear" w:color="auto" w:fill="auto"/>
          </w:tcPr>
          <w:p w14:paraId="09266178"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Instituto Costarricense de Turismo</w:t>
            </w:r>
          </w:p>
          <w:p w14:paraId="2075ED92"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Municipalidad de Santa Cruz</w:t>
            </w:r>
          </w:p>
        </w:tc>
        <w:tc>
          <w:tcPr>
            <w:tcW w:w="1530" w:type="dxa"/>
            <w:shd w:val="clear" w:color="auto" w:fill="auto"/>
          </w:tcPr>
          <w:p w14:paraId="6727BD9F"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Una vez al inicio del proyecto</w:t>
            </w:r>
          </w:p>
        </w:tc>
        <w:tc>
          <w:tcPr>
            <w:tcW w:w="1260" w:type="dxa"/>
          </w:tcPr>
          <w:p w14:paraId="7AA276D1"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Pr>
          <w:p w14:paraId="45B52C02"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tc>
        <w:tc>
          <w:tcPr>
            <w:tcW w:w="1755" w:type="dxa"/>
          </w:tcPr>
          <w:p w14:paraId="52661AC6"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35CBDC71" w14:textId="77777777" w:rsidTr="007070A1">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421EB918"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Contacto inicial con turistas</w:t>
            </w:r>
          </w:p>
        </w:tc>
        <w:tc>
          <w:tcPr>
            <w:tcW w:w="2153" w:type="dxa"/>
          </w:tcPr>
          <w:p w14:paraId="2FAF9B59"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Compartir los objetivos de la iniciativa y evaluar la probabilidad de aceptación de la solución propuesta</w:t>
            </w:r>
          </w:p>
        </w:tc>
        <w:tc>
          <w:tcPr>
            <w:tcW w:w="1800" w:type="dxa"/>
            <w:shd w:val="clear" w:color="auto" w:fill="auto"/>
          </w:tcPr>
          <w:p w14:paraId="7EE75FB3"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Turistas nacionales y extranjeros</w:t>
            </w:r>
          </w:p>
        </w:tc>
        <w:tc>
          <w:tcPr>
            <w:tcW w:w="1530" w:type="dxa"/>
            <w:shd w:val="clear" w:color="auto" w:fill="auto"/>
          </w:tcPr>
          <w:p w14:paraId="0D4F42FA"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Una vez al inicio del proyecto</w:t>
            </w:r>
          </w:p>
        </w:tc>
        <w:tc>
          <w:tcPr>
            <w:tcW w:w="1260" w:type="dxa"/>
          </w:tcPr>
          <w:p w14:paraId="34C9287E"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Pr>
          <w:p w14:paraId="2423420A"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Presencial</w:t>
            </w:r>
          </w:p>
        </w:tc>
        <w:tc>
          <w:tcPr>
            <w:tcW w:w="1755" w:type="dxa"/>
          </w:tcPr>
          <w:p w14:paraId="77A9526B"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06F11E59"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7F7F7F"/>
              <w:bottom w:val="single" w:sz="4" w:space="0" w:color="auto"/>
            </w:tcBorders>
            <w:shd w:val="clear" w:color="auto" w:fill="auto"/>
          </w:tcPr>
          <w:p w14:paraId="68D4A168"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Reuniones del equipo de proyecto</w:t>
            </w:r>
          </w:p>
        </w:tc>
        <w:tc>
          <w:tcPr>
            <w:tcW w:w="2153" w:type="dxa"/>
            <w:tcBorders>
              <w:top w:val="single" w:sz="4" w:space="0" w:color="7F7F7F"/>
              <w:bottom w:val="single" w:sz="4" w:space="0" w:color="auto"/>
            </w:tcBorders>
          </w:tcPr>
          <w:p w14:paraId="40410220"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Revisar el avance del proyecto y remover impedimentos</w:t>
            </w:r>
          </w:p>
        </w:tc>
        <w:tc>
          <w:tcPr>
            <w:tcW w:w="1800" w:type="dxa"/>
            <w:tcBorders>
              <w:top w:val="single" w:sz="4" w:space="0" w:color="7F7F7F"/>
              <w:bottom w:val="single" w:sz="4" w:space="0" w:color="auto"/>
            </w:tcBorders>
            <w:shd w:val="clear" w:color="auto" w:fill="auto"/>
          </w:tcPr>
          <w:p w14:paraId="18FB5C52"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Arquitecto de Software, </w:t>
            </w:r>
          </w:p>
          <w:p w14:paraId="7E116F55" w14:textId="6CEC5ECA" w:rsidR="00162D92" w:rsidRPr="007B2397" w:rsidRDefault="00084812" w:rsidP="000B4EED">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Diseñador de UX</w:t>
            </w:r>
          </w:p>
        </w:tc>
        <w:tc>
          <w:tcPr>
            <w:tcW w:w="1530" w:type="dxa"/>
            <w:tcBorders>
              <w:top w:val="single" w:sz="4" w:space="0" w:color="7F7F7F"/>
              <w:bottom w:val="single" w:sz="4" w:space="0" w:color="auto"/>
            </w:tcBorders>
            <w:shd w:val="clear" w:color="auto" w:fill="auto"/>
          </w:tcPr>
          <w:p w14:paraId="7DE8FCE5"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Diaria</w:t>
            </w:r>
          </w:p>
        </w:tc>
        <w:tc>
          <w:tcPr>
            <w:tcW w:w="1260" w:type="dxa"/>
            <w:tcBorders>
              <w:top w:val="single" w:sz="4" w:space="0" w:color="7F7F7F"/>
              <w:bottom w:val="single" w:sz="4" w:space="0" w:color="auto"/>
            </w:tcBorders>
          </w:tcPr>
          <w:p w14:paraId="6E3AE87B"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Borders>
              <w:top w:val="single" w:sz="4" w:space="0" w:color="7F7F7F"/>
              <w:bottom w:val="single" w:sz="4" w:space="0" w:color="auto"/>
            </w:tcBorders>
          </w:tcPr>
          <w:p w14:paraId="64F5AA4C"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Borders>
              <w:top w:val="single" w:sz="4" w:space="0" w:color="7F7F7F"/>
              <w:bottom w:val="single" w:sz="4" w:space="0" w:color="auto"/>
            </w:tcBorders>
          </w:tcPr>
          <w:p w14:paraId="3F9309F0"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0F11ED5D" w14:textId="77777777" w:rsidTr="007070A1">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shd w:val="clear" w:color="auto" w:fill="auto"/>
          </w:tcPr>
          <w:p w14:paraId="6B25EDDB"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Actualizaciones a líderes comunitarios y proveedores de servicios turísticos</w:t>
            </w:r>
          </w:p>
        </w:tc>
        <w:tc>
          <w:tcPr>
            <w:tcW w:w="2153" w:type="dxa"/>
            <w:tcBorders>
              <w:top w:val="single" w:sz="4" w:space="0" w:color="auto"/>
            </w:tcBorders>
          </w:tcPr>
          <w:p w14:paraId="2922ED3C"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Notificar a los beneficiarios sobre el avance del proyecto</w:t>
            </w:r>
          </w:p>
        </w:tc>
        <w:tc>
          <w:tcPr>
            <w:tcW w:w="1800" w:type="dxa"/>
            <w:tcBorders>
              <w:top w:val="single" w:sz="4" w:space="0" w:color="auto"/>
            </w:tcBorders>
            <w:shd w:val="clear" w:color="auto" w:fill="auto"/>
          </w:tcPr>
          <w:p w14:paraId="3BF3E83F"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Líderes comunitarios</w:t>
            </w:r>
          </w:p>
          <w:p w14:paraId="17217D60"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Guías turísticos</w:t>
            </w:r>
          </w:p>
          <w:p w14:paraId="7AD38019" w14:textId="77777777" w:rsidR="00084812" w:rsidRPr="007B2397" w:rsidRDefault="00084812" w:rsidP="00162D9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Proveedores de servicios turísticos</w:t>
            </w:r>
          </w:p>
        </w:tc>
        <w:tc>
          <w:tcPr>
            <w:tcW w:w="1530" w:type="dxa"/>
            <w:tcBorders>
              <w:top w:val="single" w:sz="4" w:space="0" w:color="auto"/>
            </w:tcBorders>
            <w:shd w:val="clear" w:color="auto" w:fill="auto"/>
          </w:tcPr>
          <w:p w14:paraId="1EE63014"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Mensual</w:t>
            </w:r>
          </w:p>
        </w:tc>
        <w:tc>
          <w:tcPr>
            <w:tcW w:w="1260" w:type="dxa"/>
            <w:tcBorders>
              <w:top w:val="single" w:sz="4" w:space="0" w:color="auto"/>
            </w:tcBorders>
          </w:tcPr>
          <w:p w14:paraId="7FCF1F71"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Borders>
              <w:top w:val="single" w:sz="4" w:space="0" w:color="auto"/>
            </w:tcBorders>
          </w:tcPr>
          <w:p w14:paraId="47F62A63"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p w14:paraId="49C4E704"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Radio comunitaria</w:t>
            </w:r>
          </w:p>
        </w:tc>
        <w:tc>
          <w:tcPr>
            <w:tcW w:w="1755" w:type="dxa"/>
            <w:tcBorders>
              <w:top w:val="single" w:sz="4" w:space="0" w:color="auto"/>
            </w:tcBorders>
          </w:tcPr>
          <w:p w14:paraId="21DF5022"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7061726F"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7F7F7F"/>
              <w:bottom w:val="single" w:sz="4" w:space="0" w:color="auto"/>
            </w:tcBorders>
            <w:shd w:val="clear" w:color="auto" w:fill="auto"/>
          </w:tcPr>
          <w:p w14:paraId="3DCBC76D"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lastRenderedPageBreak/>
              <w:t>Actualizaciones al patrocinador del proyecto</w:t>
            </w:r>
          </w:p>
        </w:tc>
        <w:tc>
          <w:tcPr>
            <w:tcW w:w="2153" w:type="dxa"/>
            <w:tcBorders>
              <w:top w:val="single" w:sz="4" w:space="0" w:color="7F7F7F"/>
              <w:bottom w:val="single" w:sz="4" w:space="0" w:color="auto"/>
            </w:tcBorders>
          </w:tcPr>
          <w:p w14:paraId="4DAE74B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Notificar al patrocinador sobre el avance del proyecto</w:t>
            </w:r>
          </w:p>
        </w:tc>
        <w:tc>
          <w:tcPr>
            <w:tcW w:w="1800" w:type="dxa"/>
            <w:tcBorders>
              <w:top w:val="single" w:sz="4" w:space="0" w:color="7F7F7F"/>
              <w:bottom w:val="single" w:sz="4" w:space="0" w:color="auto"/>
            </w:tcBorders>
            <w:shd w:val="clear" w:color="auto" w:fill="auto"/>
          </w:tcPr>
          <w:p w14:paraId="38C17630"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Patrocinador</w:t>
            </w:r>
          </w:p>
          <w:p w14:paraId="70DFEF1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p>
        </w:tc>
        <w:tc>
          <w:tcPr>
            <w:tcW w:w="1530" w:type="dxa"/>
            <w:tcBorders>
              <w:top w:val="single" w:sz="4" w:space="0" w:color="7F7F7F"/>
              <w:bottom w:val="single" w:sz="4" w:space="0" w:color="auto"/>
            </w:tcBorders>
            <w:shd w:val="clear" w:color="auto" w:fill="auto"/>
          </w:tcPr>
          <w:p w14:paraId="59E55060"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Cada 15 días</w:t>
            </w:r>
          </w:p>
        </w:tc>
        <w:tc>
          <w:tcPr>
            <w:tcW w:w="1260" w:type="dxa"/>
            <w:tcBorders>
              <w:top w:val="single" w:sz="4" w:space="0" w:color="7F7F7F"/>
              <w:bottom w:val="single" w:sz="4" w:space="0" w:color="auto"/>
            </w:tcBorders>
          </w:tcPr>
          <w:p w14:paraId="4D496417"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Borders>
              <w:top w:val="single" w:sz="4" w:space="0" w:color="7F7F7F"/>
              <w:bottom w:val="single" w:sz="4" w:space="0" w:color="auto"/>
            </w:tcBorders>
          </w:tcPr>
          <w:p w14:paraId="1391B1CE"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Borders>
              <w:top w:val="single" w:sz="4" w:space="0" w:color="7F7F7F"/>
              <w:bottom w:val="single" w:sz="4" w:space="0" w:color="auto"/>
            </w:tcBorders>
          </w:tcPr>
          <w:p w14:paraId="575EF171"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68407A93" w14:textId="77777777" w:rsidTr="007070A1">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65700C3A"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Solicitud de cambios</w:t>
            </w:r>
          </w:p>
        </w:tc>
        <w:tc>
          <w:tcPr>
            <w:tcW w:w="2153" w:type="dxa"/>
          </w:tcPr>
          <w:p w14:paraId="1691E94F"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Realizar ajustes según la retroalimentación de las actualizaciones</w:t>
            </w:r>
          </w:p>
        </w:tc>
        <w:tc>
          <w:tcPr>
            <w:tcW w:w="1800" w:type="dxa"/>
            <w:shd w:val="clear" w:color="auto" w:fill="auto"/>
          </w:tcPr>
          <w:p w14:paraId="76B0462D"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Arquitecto de Software</w:t>
            </w:r>
          </w:p>
          <w:p w14:paraId="63811B51"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Diseñador de UX </w:t>
            </w:r>
          </w:p>
        </w:tc>
        <w:tc>
          <w:tcPr>
            <w:tcW w:w="1530" w:type="dxa"/>
            <w:shd w:val="clear" w:color="auto" w:fill="auto"/>
          </w:tcPr>
          <w:p w14:paraId="6B01CCB6"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Cuando sea necesario</w:t>
            </w:r>
          </w:p>
        </w:tc>
        <w:tc>
          <w:tcPr>
            <w:tcW w:w="1260" w:type="dxa"/>
          </w:tcPr>
          <w:p w14:paraId="3F175D99"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Pr>
          <w:p w14:paraId="7E6E9D9B"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Pr>
          <w:p w14:paraId="74A13A24"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7BBCA81C"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CAB5137"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Análisis de resultados</w:t>
            </w:r>
          </w:p>
        </w:tc>
        <w:tc>
          <w:tcPr>
            <w:tcW w:w="2153" w:type="dxa"/>
          </w:tcPr>
          <w:p w14:paraId="23576F78"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Analizar los resultados del proyecto y generar lecciones aprendidas</w:t>
            </w:r>
          </w:p>
        </w:tc>
        <w:tc>
          <w:tcPr>
            <w:tcW w:w="1800" w:type="dxa"/>
            <w:shd w:val="clear" w:color="auto" w:fill="auto"/>
          </w:tcPr>
          <w:p w14:paraId="6C5C02D1"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Patrocinador</w:t>
            </w:r>
          </w:p>
          <w:p w14:paraId="20E4FCEB"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Arquitecto de Software</w:t>
            </w:r>
          </w:p>
          <w:p w14:paraId="0BC799EB"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Diseñador de UX</w:t>
            </w:r>
          </w:p>
        </w:tc>
        <w:tc>
          <w:tcPr>
            <w:tcW w:w="1530" w:type="dxa"/>
            <w:shd w:val="clear" w:color="auto" w:fill="auto"/>
          </w:tcPr>
          <w:p w14:paraId="036877FC"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 finalizar el proyecto</w:t>
            </w:r>
          </w:p>
        </w:tc>
        <w:tc>
          <w:tcPr>
            <w:tcW w:w="1260" w:type="dxa"/>
          </w:tcPr>
          <w:p w14:paraId="59CFA715"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Pr>
          <w:p w14:paraId="0E49B4BD"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Presencial</w:t>
            </w:r>
          </w:p>
        </w:tc>
        <w:tc>
          <w:tcPr>
            <w:tcW w:w="1755" w:type="dxa"/>
          </w:tcPr>
          <w:p w14:paraId="3CA75D8C"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42325015" w14:textId="77777777" w:rsidTr="007070A1">
        <w:trPr>
          <w:cnfStyle w:val="000000100000" w:firstRow="0" w:lastRow="0" w:firstColumn="0" w:lastColumn="0" w:oddVBand="0" w:evenVBand="0" w:oddHBand="1"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F8A3BBA"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Invitación a proveedores de servicios y guías turísticos</w:t>
            </w:r>
          </w:p>
        </w:tc>
        <w:tc>
          <w:tcPr>
            <w:tcW w:w="2153" w:type="dxa"/>
          </w:tcPr>
          <w:p w14:paraId="3D3F1CFC" w14:textId="77777777" w:rsidR="00084812"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Invitar a la audiencia a interactuar con la fase de pruebas de la solución para obtener retroalimentación</w:t>
            </w:r>
          </w:p>
          <w:p w14:paraId="4522044B" w14:textId="454BDD00" w:rsidR="003C66A0" w:rsidRPr="007B2397" w:rsidRDefault="003C66A0"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p>
        </w:tc>
        <w:tc>
          <w:tcPr>
            <w:tcW w:w="1800" w:type="dxa"/>
            <w:shd w:val="clear" w:color="auto" w:fill="auto"/>
          </w:tcPr>
          <w:p w14:paraId="450B9427"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Proveedores de servicios turísticos</w:t>
            </w:r>
          </w:p>
          <w:p w14:paraId="683F6D03"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Guías turísticos</w:t>
            </w:r>
          </w:p>
        </w:tc>
        <w:tc>
          <w:tcPr>
            <w:tcW w:w="1530" w:type="dxa"/>
            <w:shd w:val="clear" w:color="auto" w:fill="auto"/>
          </w:tcPr>
          <w:p w14:paraId="64460BEA"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 finalizar el proyecto</w:t>
            </w:r>
          </w:p>
        </w:tc>
        <w:tc>
          <w:tcPr>
            <w:tcW w:w="1260" w:type="dxa"/>
          </w:tcPr>
          <w:p w14:paraId="6E440B90"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Pr>
          <w:p w14:paraId="437C814F"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Presencial</w:t>
            </w:r>
          </w:p>
        </w:tc>
        <w:tc>
          <w:tcPr>
            <w:tcW w:w="1755" w:type="dxa"/>
          </w:tcPr>
          <w:p w14:paraId="1A79800E"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Equipo del proyecto</w:t>
            </w:r>
          </w:p>
        </w:tc>
      </w:tr>
      <w:tr w:rsidR="00084812" w:rsidRPr="007B2397" w14:paraId="75ADE53E" w14:textId="77777777" w:rsidTr="007070A1">
        <w:trPr>
          <w:trHeight w:val="831"/>
          <w:jc w:val="center"/>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shd w:val="clear" w:color="auto" w:fill="auto"/>
          </w:tcPr>
          <w:p w14:paraId="1F371BE9"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lastRenderedPageBreak/>
              <w:t>Aceptación y cierre del proyecto</w:t>
            </w:r>
          </w:p>
        </w:tc>
        <w:tc>
          <w:tcPr>
            <w:tcW w:w="2153" w:type="dxa"/>
            <w:tcBorders>
              <w:bottom w:val="single" w:sz="4" w:space="0" w:color="auto"/>
            </w:tcBorders>
          </w:tcPr>
          <w:p w14:paraId="20366ACD"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Aceptar el proyecto</w:t>
            </w:r>
          </w:p>
        </w:tc>
        <w:tc>
          <w:tcPr>
            <w:tcW w:w="1800" w:type="dxa"/>
            <w:tcBorders>
              <w:bottom w:val="single" w:sz="4" w:space="0" w:color="auto"/>
            </w:tcBorders>
            <w:shd w:val="clear" w:color="auto" w:fill="auto"/>
          </w:tcPr>
          <w:p w14:paraId="62ABF3F1"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Patrocinador</w:t>
            </w:r>
          </w:p>
        </w:tc>
        <w:tc>
          <w:tcPr>
            <w:tcW w:w="1530" w:type="dxa"/>
            <w:tcBorders>
              <w:bottom w:val="single" w:sz="4" w:space="0" w:color="auto"/>
            </w:tcBorders>
            <w:shd w:val="clear" w:color="auto" w:fill="auto"/>
          </w:tcPr>
          <w:p w14:paraId="79BA4A9A"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 finalizar el proyecto</w:t>
            </w:r>
          </w:p>
        </w:tc>
        <w:tc>
          <w:tcPr>
            <w:tcW w:w="1260" w:type="dxa"/>
            <w:tcBorders>
              <w:bottom w:val="single" w:sz="4" w:space="0" w:color="auto"/>
            </w:tcBorders>
          </w:tcPr>
          <w:p w14:paraId="7ACCDEEB"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Alta</w:t>
            </w:r>
          </w:p>
        </w:tc>
        <w:tc>
          <w:tcPr>
            <w:tcW w:w="1755" w:type="dxa"/>
            <w:gridSpan w:val="2"/>
            <w:tcBorders>
              <w:bottom w:val="single" w:sz="4" w:space="0" w:color="auto"/>
            </w:tcBorders>
          </w:tcPr>
          <w:p w14:paraId="2090C9A5"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tc>
        <w:tc>
          <w:tcPr>
            <w:tcW w:w="1755" w:type="dxa"/>
            <w:tcBorders>
              <w:bottom w:val="single" w:sz="4" w:space="0" w:color="auto"/>
            </w:tcBorders>
          </w:tcPr>
          <w:p w14:paraId="6D94848C" w14:textId="77777777" w:rsidR="00084812" w:rsidRPr="007B2397" w:rsidRDefault="00084812" w:rsidP="00162D92">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423EC647" w14:textId="77777777" w:rsidTr="00A73206">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auto"/>
          </w:tcPr>
          <w:p w14:paraId="2B407B6D" w14:textId="77777777" w:rsidR="00084812" w:rsidRPr="007B2397" w:rsidRDefault="00084812" w:rsidP="00162D92">
            <w:pPr>
              <w:spacing w:after="160"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Reunión de cierre</w:t>
            </w:r>
          </w:p>
        </w:tc>
        <w:tc>
          <w:tcPr>
            <w:tcW w:w="2153" w:type="dxa"/>
            <w:tcBorders>
              <w:top w:val="single" w:sz="4" w:space="0" w:color="auto"/>
              <w:bottom w:val="single" w:sz="4" w:space="0" w:color="auto"/>
            </w:tcBorders>
          </w:tcPr>
          <w:p w14:paraId="63CBE0D5"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Comunicar la finalización del proyecto</w:t>
            </w:r>
          </w:p>
        </w:tc>
        <w:tc>
          <w:tcPr>
            <w:tcW w:w="1800" w:type="dxa"/>
            <w:tcBorders>
              <w:top w:val="single" w:sz="4" w:space="0" w:color="auto"/>
              <w:bottom w:val="single" w:sz="4" w:space="0" w:color="auto"/>
            </w:tcBorders>
            <w:shd w:val="clear" w:color="auto" w:fill="auto"/>
          </w:tcPr>
          <w:p w14:paraId="1F7D3C39"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Todos los interesados</w:t>
            </w:r>
          </w:p>
        </w:tc>
        <w:tc>
          <w:tcPr>
            <w:tcW w:w="1530" w:type="dxa"/>
            <w:tcBorders>
              <w:top w:val="single" w:sz="4" w:space="0" w:color="auto"/>
              <w:bottom w:val="single" w:sz="4" w:space="0" w:color="auto"/>
            </w:tcBorders>
            <w:shd w:val="clear" w:color="auto" w:fill="auto"/>
          </w:tcPr>
          <w:p w14:paraId="227C1F51"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Al finalizar el proyecto</w:t>
            </w:r>
          </w:p>
        </w:tc>
        <w:tc>
          <w:tcPr>
            <w:tcW w:w="1260" w:type="dxa"/>
            <w:tcBorders>
              <w:top w:val="single" w:sz="4" w:space="0" w:color="auto"/>
              <w:bottom w:val="single" w:sz="4" w:space="0" w:color="auto"/>
            </w:tcBorders>
          </w:tcPr>
          <w:p w14:paraId="0ECA1A48"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Media</w:t>
            </w:r>
          </w:p>
        </w:tc>
        <w:tc>
          <w:tcPr>
            <w:tcW w:w="1755" w:type="dxa"/>
            <w:gridSpan w:val="2"/>
            <w:tcBorders>
              <w:top w:val="single" w:sz="4" w:space="0" w:color="auto"/>
              <w:bottom w:val="single" w:sz="4" w:space="0" w:color="auto"/>
            </w:tcBorders>
          </w:tcPr>
          <w:p w14:paraId="7A5EE3F1"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Videollamada</w:t>
            </w:r>
          </w:p>
        </w:tc>
        <w:tc>
          <w:tcPr>
            <w:tcW w:w="1755" w:type="dxa"/>
            <w:tcBorders>
              <w:top w:val="single" w:sz="4" w:space="0" w:color="auto"/>
              <w:bottom w:val="single" w:sz="4" w:space="0" w:color="auto"/>
            </w:tcBorders>
          </w:tcPr>
          <w:p w14:paraId="255B7FB3" w14:textId="77777777" w:rsidR="00084812" w:rsidRPr="007B2397" w:rsidRDefault="00084812" w:rsidP="00162D92">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bl>
    <w:p w14:paraId="65958594" w14:textId="0A6A180E" w:rsidR="00084812" w:rsidRPr="00E7537A" w:rsidRDefault="00084812" w:rsidP="00084812">
      <w:pPr>
        <w:spacing w:after="0" w:line="480" w:lineRule="auto"/>
        <w:jc w:val="both"/>
        <w:rPr>
          <w:rFonts w:ascii="Arial" w:eastAsia="Calibri" w:hAnsi="Arial" w:cs="Arial"/>
          <w:bCs/>
          <w:color w:val="000000"/>
          <w:kern w:val="0"/>
          <w:lang w:val="es-ES"/>
          <w14:ligatures w14:val="none"/>
        </w:rPr>
      </w:pPr>
      <w:r w:rsidRPr="006552B8">
        <w:rPr>
          <w:rFonts w:ascii="Arial" w:eastAsia="Calibri" w:hAnsi="Arial" w:cs="Arial"/>
          <w:bCs/>
          <w:i/>
          <w:iCs/>
          <w:color w:val="000000"/>
          <w:kern w:val="0"/>
          <w:lang w:val="es-ES"/>
          <w14:ligatures w14:val="none"/>
        </w:rPr>
        <w:t>Nota</w:t>
      </w:r>
      <w:r w:rsidRPr="007B2397">
        <w:rPr>
          <w:rFonts w:ascii="Arial" w:eastAsia="Calibri" w:hAnsi="Arial" w:cs="Arial"/>
          <w:bCs/>
          <w:color w:val="000000"/>
          <w:kern w:val="0"/>
          <w:lang w:val="es-ES"/>
          <w14:ligatures w14:val="none"/>
        </w:rPr>
        <w:t>. Elaboración propia</w:t>
      </w:r>
    </w:p>
    <w:p w14:paraId="13223FD6" w14:textId="77777777" w:rsidR="003C66A0" w:rsidRDefault="003C66A0" w:rsidP="000B4EED">
      <w:pPr>
        <w:spacing w:before="240" w:line="480" w:lineRule="auto"/>
        <w:contextualSpacing/>
        <w:outlineLvl w:val="2"/>
        <w:rPr>
          <w:rFonts w:ascii="Arial" w:eastAsia="Calibri" w:hAnsi="Arial" w:cs="Arial"/>
          <w:b/>
          <w:bCs/>
          <w:color w:val="000000"/>
          <w:kern w:val="0"/>
          <w:lang w:val="es-ES" w:eastAsia="es-PA"/>
          <w14:ligatures w14:val="none"/>
        </w:rPr>
      </w:pPr>
      <w:bookmarkStart w:id="261" w:name="_Toc149069275"/>
    </w:p>
    <w:p w14:paraId="42C9B67F" w14:textId="04D380AC" w:rsidR="00B21F64" w:rsidRDefault="00B21F64" w:rsidP="000B4EED">
      <w:pPr>
        <w:spacing w:before="240" w:line="480" w:lineRule="auto"/>
        <w:contextualSpacing/>
        <w:outlineLvl w:val="2"/>
        <w:rPr>
          <w:rFonts w:ascii="Arial" w:eastAsia="Calibri" w:hAnsi="Arial" w:cs="Arial"/>
          <w:b/>
          <w:bCs/>
          <w:color w:val="000000"/>
          <w:kern w:val="0"/>
          <w:lang w:val="es-ES" w:eastAsia="es-PA"/>
          <w14:ligatures w14:val="none"/>
        </w:rPr>
      </w:pPr>
      <w:r>
        <w:rPr>
          <w:rFonts w:ascii="Arial" w:eastAsia="Calibri" w:hAnsi="Arial" w:cs="Arial"/>
          <w:b/>
          <w:bCs/>
          <w:color w:val="000000"/>
          <w:kern w:val="0"/>
          <w:lang w:val="es-ES" w:eastAsia="es-PA"/>
          <w14:ligatures w14:val="none"/>
        </w:rPr>
        <w:t>4.8.3</w:t>
      </w:r>
      <w:r>
        <w:rPr>
          <w:rFonts w:ascii="Arial" w:eastAsia="Calibri" w:hAnsi="Arial" w:cs="Arial"/>
          <w:b/>
          <w:bCs/>
          <w:color w:val="000000"/>
          <w:kern w:val="0"/>
          <w:lang w:val="es-ES" w:eastAsia="es-PA"/>
          <w14:ligatures w14:val="none"/>
        </w:rPr>
        <w:tab/>
        <w:t>Procesos de Monitoreo y Control de la Gestión de las Comunicaciones</w:t>
      </w:r>
    </w:p>
    <w:p w14:paraId="3EFE9553" w14:textId="1EA858EB" w:rsidR="000B4EED" w:rsidRPr="007B2397" w:rsidRDefault="000B4EED" w:rsidP="000B4EED">
      <w:pPr>
        <w:spacing w:before="240" w:line="480" w:lineRule="auto"/>
        <w:contextualSpacing/>
        <w:outlineLvl w:val="2"/>
        <w:rPr>
          <w:rFonts w:ascii="Arial" w:eastAsia="Calibri" w:hAnsi="Arial" w:cs="Arial"/>
          <w:b/>
          <w:bCs/>
          <w:color w:val="000000"/>
          <w:kern w:val="0"/>
          <w:lang w:val="es-ES" w:eastAsia="es-PA"/>
          <w14:ligatures w14:val="none"/>
        </w:rPr>
      </w:pPr>
      <w:r w:rsidRPr="007B2397">
        <w:rPr>
          <w:rFonts w:ascii="Arial" w:eastAsia="Calibri" w:hAnsi="Arial" w:cs="Arial"/>
          <w:b/>
          <w:bCs/>
          <w:color w:val="000000"/>
          <w:kern w:val="0"/>
          <w:lang w:val="es-ES" w:eastAsia="es-PA"/>
          <w14:ligatures w14:val="none"/>
        </w:rPr>
        <w:t>4.8.3</w:t>
      </w:r>
      <w:r w:rsidR="00B21F64">
        <w:rPr>
          <w:rFonts w:ascii="Arial" w:eastAsia="Calibri" w:hAnsi="Arial" w:cs="Arial"/>
          <w:b/>
          <w:bCs/>
          <w:color w:val="000000"/>
          <w:kern w:val="0"/>
          <w:lang w:val="es-ES" w:eastAsia="es-PA"/>
          <w14:ligatures w14:val="none"/>
        </w:rPr>
        <w:t>.1</w:t>
      </w:r>
      <w:r w:rsidRPr="007B2397">
        <w:rPr>
          <w:rFonts w:ascii="Arial" w:eastAsia="Calibri" w:hAnsi="Arial" w:cs="Arial"/>
          <w:b/>
          <w:bCs/>
          <w:color w:val="000000"/>
          <w:kern w:val="0"/>
          <w:lang w:val="es-ES" w:eastAsia="es-PA"/>
          <w14:ligatures w14:val="none"/>
        </w:rPr>
        <w:tab/>
        <w:t>Monitorear las comunicaciones</w:t>
      </w:r>
      <w:bookmarkEnd w:id="261"/>
    </w:p>
    <w:p w14:paraId="6B7F58AF" w14:textId="312DCA65" w:rsidR="000B4EED" w:rsidRDefault="000B4EED" w:rsidP="0097340D">
      <w:pPr>
        <w:spacing w:after="0" w:line="480" w:lineRule="auto"/>
        <w:ind w:firstLine="720"/>
        <w:rPr>
          <w:rFonts w:ascii="Times New Roman" w:eastAsia="Calibri" w:hAnsi="Times New Roman" w:cs="Times New Roman"/>
          <w:color w:val="000000"/>
          <w:kern w:val="0"/>
          <w:lang w:val="es-ES"/>
          <w14:ligatures w14:val="none"/>
        </w:rPr>
        <w:sectPr w:rsidR="000B4EED" w:rsidSect="00E36068">
          <w:pgSz w:w="15840" w:h="12240" w:orient="landscape"/>
          <w:pgMar w:top="1985" w:right="1985" w:bottom="1418" w:left="1701" w:header="708" w:footer="708" w:gutter="0"/>
          <w:cols w:space="720"/>
          <w:docGrid w:linePitch="299"/>
        </w:sectPr>
      </w:pPr>
      <w:bookmarkStart w:id="262" w:name="_Toc143961669"/>
      <w:r w:rsidRPr="007B2397">
        <w:rPr>
          <w:rFonts w:ascii="Arial" w:eastAsia="Calibri" w:hAnsi="Arial" w:cs="Arial"/>
          <w:color w:val="000000"/>
          <w:kern w:val="0"/>
          <w:lang w:val="es-ES"/>
          <w14:ligatures w14:val="none"/>
        </w:rPr>
        <w:t>Según la guía del PMBOK® (</w:t>
      </w:r>
      <w:r w:rsidR="00397DE2">
        <w:rPr>
          <w:rFonts w:ascii="Arial" w:eastAsia="Calibri" w:hAnsi="Arial" w:cs="Arial"/>
          <w:color w:val="000000"/>
          <w:kern w:val="0"/>
          <w:lang w:val="es-ES"/>
          <w14:ligatures w14:val="none"/>
        </w:rPr>
        <w:t xml:space="preserve">PMI, </w:t>
      </w:r>
      <w:r w:rsidRPr="007B2397">
        <w:rPr>
          <w:rFonts w:ascii="Arial" w:eastAsia="Calibri" w:hAnsi="Arial" w:cs="Arial"/>
          <w:color w:val="000000"/>
          <w:kern w:val="0"/>
          <w:lang w:val="es-ES"/>
          <w14:ligatures w14:val="none"/>
        </w:rPr>
        <w:t>2017</w:t>
      </w:r>
      <w:r w:rsidR="00397DE2">
        <w:rPr>
          <w:rFonts w:ascii="Arial" w:eastAsia="Calibri" w:hAnsi="Arial" w:cs="Arial"/>
          <w:color w:val="000000"/>
          <w:kern w:val="0"/>
          <w:lang w:val="es-ES"/>
          <w14:ligatures w14:val="none"/>
        </w:rPr>
        <w:t>, p.359</w:t>
      </w:r>
      <w:r w:rsidRPr="007B2397">
        <w:rPr>
          <w:rFonts w:ascii="Arial" w:eastAsia="Calibri" w:hAnsi="Arial" w:cs="Arial"/>
          <w:color w:val="000000"/>
          <w:kern w:val="0"/>
          <w:lang w:val="es-ES"/>
          <w14:ligatures w14:val="none"/>
        </w:rPr>
        <w:t xml:space="preserve">), “es el proceso de asegurar que las necesidades de información del proyecto y sus interesados se cumplan”. </w:t>
      </w:r>
      <w:bookmarkEnd w:id="262"/>
      <w:r w:rsidRPr="007B2397">
        <w:rPr>
          <w:rFonts w:ascii="Arial" w:eastAsia="Calibri" w:hAnsi="Arial" w:cs="Arial"/>
          <w:color w:val="000000"/>
          <w:kern w:val="0"/>
          <w:lang w:val="es-ES"/>
          <w14:ligatures w14:val="none"/>
        </w:rPr>
        <w:t>Este proceso resulta permite asegurar que la información fluya según el plan de gestión de las comunicaciones y el plan de involucramiento de los interesados. En la tabla 1</w:t>
      </w:r>
      <w:r w:rsidR="00294F77">
        <w:rPr>
          <w:rFonts w:ascii="Arial" w:eastAsia="Calibri" w:hAnsi="Arial" w:cs="Arial"/>
          <w:color w:val="000000"/>
          <w:kern w:val="0"/>
          <w:lang w:val="es-ES"/>
          <w14:ligatures w14:val="none"/>
        </w:rPr>
        <w:t>7</w:t>
      </w:r>
      <w:r w:rsidRPr="007B2397">
        <w:rPr>
          <w:rFonts w:ascii="Arial" w:eastAsia="Calibri" w:hAnsi="Arial" w:cs="Arial"/>
          <w:color w:val="000000"/>
          <w:kern w:val="0"/>
          <w:lang w:val="es-ES"/>
          <w14:ligatures w14:val="none"/>
        </w:rPr>
        <w:t xml:space="preserve"> se muestran los mecanismos e indicadores de éxito que se utilizarán para monitorear las comunicaciones con las partes interesada</w:t>
      </w:r>
      <w:r w:rsidR="001D3D1F">
        <w:rPr>
          <w:rFonts w:ascii="Arial" w:eastAsia="Calibri" w:hAnsi="Arial" w:cs="Arial"/>
          <w:color w:val="000000"/>
          <w:kern w:val="0"/>
          <w:lang w:val="es-ES"/>
          <w14:ligatures w14:val="none"/>
        </w:rPr>
        <w:t>s.</w:t>
      </w:r>
    </w:p>
    <w:p w14:paraId="6E073B2A" w14:textId="060559EE" w:rsidR="00084812" w:rsidRPr="007B2397" w:rsidRDefault="00084812" w:rsidP="00AA425C">
      <w:pPr>
        <w:pStyle w:val="Caption"/>
        <w:ind w:firstLine="0"/>
        <w:rPr>
          <w:rFonts w:eastAsia="Calibri"/>
          <w:sz w:val="22"/>
          <w:szCs w:val="22"/>
        </w:rPr>
      </w:pPr>
      <w:bookmarkStart w:id="263" w:name="_Toc164959889"/>
      <w:r w:rsidRPr="007B2397">
        <w:rPr>
          <w:rFonts w:eastAsia="Calibri"/>
          <w:sz w:val="22"/>
          <w:szCs w:val="22"/>
        </w:rPr>
        <w:lastRenderedPageBreak/>
        <w:t xml:space="preserve">Tabla </w:t>
      </w:r>
      <w:r w:rsidR="009E60C1" w:rsidRPr="007B2397">
        <w:rPr>
          <w:rFonts w:eastAsia="Calibri"/>
          <w:sz w:val="22"/>
          <w:szCs w:val="22"/>
        </w:rPr>
        <w:t>1</w:t>
      </w:r>
      <w:r w:rsidR="004C260F">
        <w:rPr>
          <w:rFonts w:eastAsia="Calibri"/>
          <w:sz w:val="22"/>
          <w:szCs w:val="22"/>
        </w:rPr>
        <w:t>7</w:t>
      </w:r>
      <w:bookmarkEnd w:id="263"/>
    </w:p>
    <w:p w14:paraId="2675A7CE" w14:textId="21826400" w:rsidR="00084812" w:rsidRPr="00C0540F" w:rsidRDefault="00084812" w:rsidP="00084812">
      <w:pPr>
        <w:spacing w:after="240" w:line="240" w:lineRule="auto"/>
        <w:jc w:val="both"/>
        <w:rPr>
          <w:rFonts w:ascii="Arial" w:eastAsia="Calibri" w:hAnsi="Arial" w:cs="Arial"/>
          <w:i/>
          <w:color w:val="000000"/>
          <w:kern w:val="0"/>
          <w:lang w:val="es-ES"/>
          <w14:ligatures w14:val="none"/>
        </w:rPr>
      </w:pPr>
      <w:bookmarkStart w:id="264" w:name="_Toc145962976"/>
      <w:r w:rsidRPr="00C0540F">
        <w:rPr>
          <w:rFonts w:ascii="Arial" w:eastAsia="Calibri" w:hAnsi="Arial" w:cs="Arial"/>
          <w:i/>
          <w:color w:val="000000"/>
          <w:kern w:val="0"/>
          <w:lang w:val="es-ES"/>
          <w14:ligatures w14:val="none"/>
        </w:rPr>
        <w:t>Monitoreo de las comunicaciones con las partes interesadas</w:t>
      </w:r>
      <w:bookmarkEnd w:id="264"/>
    </w:p>
    <w:tbl>
      <w:tblPr>
        <w:tblStyle w:val="Tablanormal211"/>
        <w:tblW w:w="12332" w:type="dxa"/>
        <w:jc w:val="center"/>
        <w:tblBorders>
          <w:top w:val="none" w:sz="0" w:space="0" w:color="auto"/>
          <w:bottom w:val="none" w:sz="0" w:space="0" w:color="auto"/>
        </w:tblBorders>
        <w:tblLayout w:type="fixed"/>
        <w:tblLook w:val="04A0" w:firstRow="1" w:lastRow="0" w:firstColumn="1" w:lastColumn="0" w:noHBand="0" w:noVBand="1"/>
      </w:tblPr>
      <w:tblGrid>
        <w:gridCol w:w="3174"/>
        <w:gridCol w:w="3870"/>
        <w:gridCol w:w="3020"/>
        <w:gridCol w:w="2268"/>
      </w:tblGrid>
      <w:tr w:rsidR="00084812" w:rsidRPr="007B2397" w14:paraId="4146D748" w14:textId="77777777" w:rsidTr="00FD2B0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74" w:type="dxa"/>
            <w:tcBorders>
              <w:top w:val="single" w:sz="4" w:space="0" w:color="auto"/>
              <w:bottom w:val="single" w:sz="4" w:space="0" w:color="auto"/>
            </w:tcBorders>
            <w:shd w:val="clear" w:color="auto" w:fill="auto"/>
          </w:tcPr>
          <w:p w14:paraId="0AB352E5"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Interesados</w:t>
            </w:r>
          </w:p>
        </w:tc>
        <w:tc>
          <w:tcPr>
            <w:tcW w:w="3870" w:type="dxa"/>
            <w:tcBorders>
              <w:top w:val="single" w:sz="4" w:space="0" w:color="auto"/>
              <w:bottom w:val="single" w:sz="4" w:space="0" w:color="auto"/>
            </w:tcBorders>
          </w:tcPr>
          <w:p w14:paraId="1C7FD27E" w14:textId="77777777" w:rsidR="00084812" w:rsidRPr="007B2397" w:rsidRDefault="00084812" w:rsidP="00A269C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Mecanismo</w:t>
            </w:r>
          </w:p>
        </w:tc>
        <w:tc>
          <w:tcPr>
            <w:tcW w:w="3020" w:type="dxa"/>
            <w:tcBorders>
              <w:top w:val="single" w:sz="4" w:space="0" w:color="auto"/>
              <w:bottom w:val="single" w:sz="4" w:space="0" w:color="auto"/>
            </w:tcBorders>
            <w:shd w:val="clear" w:color="auto" w:fill="auto"/>
          </w:tcPr>
          <w:p w14:paraId="6EBAE132" w14:textId="77777777" w:rsidR="00084812" w:rsidRPr="007B2397" w:rsidRDefault="00084812" w:rsidP="00A269C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Indicadores</w:t>
            </w:r>
          </w:p>
        </w:tc>
        <w:tc>
          <w:tcPr>
            <w:tcW w:w="2268" w:type="dxa"/>
            <w:tcBorders>
              <w:top w:val="single" w:sz="4" w:space="0" w:color="auto"/>
              <w:bottom w:val="single" w:sz="4" w:space="0" w:color="auto"/>
            </w:tcBorders>
            <w:shd w:val="clear" w:color="auto" w:fill="auto"/>
          </w:tcPr>
          <w:p w14:paraId="125E2890" w14:textId="77777777" w:rsidR="00084812" w:rsidRPr="007B2397" w:rsidRDefault="00084812" w:rsidP="00A269C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Responsable</w:t>
            </w:r>
          </w:p>
        </w:tc>
      </w:tr>
      <w:tr w:rsidR="00084812" w:rsidRPr="007B2397" w14:paraId="14A1624B" w14:textId="77777777" w:rsidTr="00FD2B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4" w:type="dxa"/>
            <w:tcBorders>
              <w:top w:val="single" w:sz="4" w:space="0" w:color="auto"/>
              <w:bottom w:val="none" w:sz="0" w:space="0" w:color="auto"/>
            </w:tcBorders>
            <w:shd w:val="clear" w:color="auto" w:fill="auto"/>
          </w:tcPr>
          <w:p w14:paraId="55BDBD1F"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Equipo del proyecto</w:t>
            </w:r>
          </w:p>
        </w:tc>
        <w:tc>
          <w:tcPr>
            <w:tcW w:w="3870" w:type="dxa"/>
            <w:tcBorders>
              <w:top w:val="single" w:sz="4" w:space="0" w:color="auto"/>
              <w:bottom w:val="none" w:sz="0" w:space="0" w:color="auto"/>
            </w:tcBorders>
          </w:tcPr>
          <w:p w14:paraId="6B0D318A"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Reuniones presenciales y virtuales</w:t>
            </w:r>
          </w:p>
          <w:p w14:paraId="74326ED2"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Minutas de reuniones</w:t>
            </w:r>
          </w:p>
        </w:tc>
        <w:tc>
          <w:tcPr>
            <w:tcW w:w="3020" w:type="dxa"/>
            <w:tcBorders>
              <w:top w:val="single" w:sz="4" w:space="0" w:color="auto"/>
              <w:bottom w:val="none" w:sz="0" w:space="0" w:color="auto"/>
            </w:tcBorders>
            <w:shd w:val="clear" w:color="auto" w:fill="auto"/>
          </w:tcPr>
          <w:p w14:paraId="4DD25983"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Finalización del proyecto según lo planificado</w:t>
            </w:r>
          </w:p>
        </w:tc>
        <w:tc>
          <w:tcPr>
            <w:tcW w:w="2268" w:type="dxa"/>
            <w:tcBorders>
              <w:top w:val="single" w:sz="4" w:space="0" w:color="auto"/>
              <w:bottom w:val="none" w:sz="0" w:space="0" w:color="auto"/>
            </w:tcBorders>
            <w:shd w:val="clear" w:color="auto" w:fill="auto"/>
          </w:tcPr>
          <w:p w14:paraId="19C0CDBC"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2C255117" w14:textId="77777777" w:rsidTr="00FD2B06">
        <w:trPr>
          <w:jc w:val="center"/>
        </w:trPr>
        <w:tc>
          <w:tcPr>
            <w:cnfStyle w:val="001000000000" w:firstRow="0" w:lastRow="0" w:firstColumn="1" w:lastColumn="0" w:oddVBand="0" w:evenVBand="0" w:oddHBand="0" w:evenHBand="0" w:firstRowFirstColumn="0" w:firstRowLastColumn="0" w:lastRowFirstColumn="0" w:lastRowLastColumn="0"/>
            <w:tcW w:w="3174" w:type="dxa"/>
            <w:shd w:val="clear" w:color="auto" w:fill="auto"/>
          </w:tcPr>
          <w:p w14:paraId="0E44852E"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Patrocinador</w:t>
            </w:r>
          </w:p>
        </w:tc>
        <w:tc>
          <w:tcPr>
            <w:tcW w:w="3870" w:type="dxa"/>
          </w:tcPr>
          <w:p w14:paraId="75B5F672"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Reuniones presenciales y virtuales</w:t>
            </w:r>
          </w:p>
          <w:p w14:paraId="60BC7138"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Minutas de reuniones</w:t>
            </w:r>
          </w:p>
        </w:tc>
        <w:tc>
          <w:tcPr>
            <w:tcW w:w="3020" w:type="dxa"/>
            <w:shd w:val="clear" w:color="auto" w:fill="auto"/>
          </w:tcPr>
          <w:p w14:paraId="38504A49"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Aprobación de los entregables del proyecto</w:t>
            </w:r>
          </w:p>
        </w:tc>
        <w:tc>
          <w:tcPr>
            <w:tcW w:w="2268" w:type="dxa"/>
            <w:shd w:val="clear" w:color="auto" w:fill="auto"/>
          </w:tcPr>
          <w:p w14:paraId="7B3E9D4B"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6021756C" w14:textId="77777777" w:rsidTr="00FD2B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4" w:type="dxa"/>
            <w:tcBorders>
              <w:top w:val="none" w:sz="0" w:space="0" w:color="auto"/>
              <w:bottom w:val="none" w:sz="0" w:space="0" w:color="auto"/>
            </w:tcBorders>
            <w:shd w:val="clear" w:color="auto" w:fill="auto"/>
          </w:tcPr>
          <w:p w14:paraId="2EA4A929"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Turistas</w:t>
            </w:r>
          </w:p>
        </w:tc>
        <w:tc>
          <w:tcPr>
            <w:tcW w:w="3870" w:type="dxa"/>
            <w:tcBorders>
              <w:top w:val="none" w:sz="0" w:space="0" w:color="auto"/>
              <w:bottom w:val="none" w:sz="0" w:space="0" w:color="auto"/>
            </w:tcBorders>
          </w:tcPr>
          <w:p w14:paraId="7DFA6082"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Focus </w:t>
            </w:r>
            <w:proofErr w:type="spellStart"/>
            <w:r w:rsidRPr="007B2397">
              <w:rPr>
                <w:rFonts w:ascii="Arial" w:eastAsia="Aptos" w:hAnsi="Arial" w:cs="Arial"/>
                <w:color w:val="000000"/>
                <w:kern w:val="2"/>
                <w:lang w:val="es-PA" w:eastAsia="en-US"/>
                <w14:ligatures w14:val="standardContextual"/>
              </w:rPr>
              <w:t>group</w:t>
            </w:r>
            <w:proofErr w:type="spellEnd"/>
            <w:r w:rsidRPr="007B2397">
              <w:rPr>
                <w:rFonts w:ascii="Arial" w:eastAsia="Aptos" w:hAnsi="Arial" w:cs="Arial"/>
                <w:color w:val="000000"/>
                <w:kern w:val="2"/>
                <w:lang w:val="es-PA" w:eastAsia="en-US"/>
                <w14:ligatures w14:val="standardContextual"/>
              </w:rPr>
              <w:t xml:space="preserve"> presencial y encuestas</w:t>
            </w:r>
          </w:p>
        </w:tc>
        <w:tc>
          <w:tcPr>
            <w:tcW w:w="3020" w:type="dxa"/>
            <w:tcBorders>
              <w:top w:val="none" w:sz="0" w:space="0" w:color="auto"/>
              <w:bottom w:val="none" w:sz="0" w:space="0" w:color="auto"/>
            </w:tcBorders>
            <w:shd w:val="clear" w:color="auto" w:fill="auto"/>
          </w:tcPr>
          <w:p w14:paraId="09555A89"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Evaluación positiva de las encuestas</w:t>
            </w:r>
          </w:p>
        </w:tc>
        <w:tc>
          <w:tcPr>
            <w:tcW w:w="2268" w:type="dxa"/>
            <w:tcBorders>
              <w:top w:val="none" w:sz="0" w:space="0" w:color="auto"/>
              <w:bottom w:val="none" w:sz="0" w:space="0" w:color="auto"/>
            </w:tcBorders>
            <w:shd w:val="clear" w:color="auto" w:fill="auto"/>
          </w:tcPr>
          <w:p w14:paraId="2A7EDE43"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13D0FBF5" w14:textId="77777777" w:rsidTr="00FD2B06">
        <w:trPr>
          <w:jc w:val="center"/>
        </w:trPr>
        <w:tc>
          <w:tcPr>
            <w:cnfStyle w:val="001000000000" w:firstRow="0" w:lastRow="0" w:firstColumn="1" w:lastColumn="0" w:oddVBand="0" w:evenVBand="0" w:oddHBand="0" w:evenHBand="0" w:firstRowFirstColumn="0" w:firstRowLastColumn="0" w:lastRowFirstColumn="0" w:lastRowLastColumn="0"/>
            <w:tcW w:w="3174" w:type="dxa"/>
            <w:shd w:val="clear" w:color="auto" w:fill="auto"/>
          </w:tcPr>
          <w:p w14:paraId="7EA29C34"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Proveedores de servicios</w:t>
            </w:r>
          </w:p>
        </w:tc>
        <w:tc>
          <w:tcPr>
            <w:tcW w:w="3870" w:type="dxa"/>
          </w:tcPr>
          <w:p w14:paraId="3F4F6D47"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 xml:space="preserve">Focus </w:t>
            </w:r>
            <w:proofErr w:type="spellStart"/>
            <w:r w:rsidRPr="007B2397">
              <w:rPr>
                <w:rFonts w:ascii="Arial" w:eastAsia="Aptos" w:hAnsi="Arial" w:cs="Arial"/>
                <w:color w:val="000000"/>
                <w:kern w:val="2"/>
                <w:lang w:val="es-PA" w:eastAsia="en-US"/>
                <w14:ligatures w14:val="standardContextual"/>
              </w:rPr>
              <w:t>group</w:t>
            </w:r>
            <w:proofErr w:type="spellEnd"/>
            <w:r w:rsidRPr="007B2397">
              <w:rPr>
                <w:rFonts w:ascii="Arial" w:eastAsia="Aptos" w:hAnsi="Arial" w:cs="Arial"/>
                <w:color w:val="000000"/>
                <w:kern w:val="2"/>
                <w:lang w:val="es-PA" w:eastAsia="en-US"/>
                <w14:ligatures w14:val="standardContextual"/>
              </w:rPr>
              <w:t xml:space="preserve"> presencial y encuestas</w:t>
            </w:r>
          </w:p>
          <w:p w14:paraId="65201655"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Pruebas de usuario</w:t>
            </w:r>
          </w:p>
        </w:tc>
        <w:tc>
          <w:tcPr>
            <w:tcW w:w="3020" w:type="dxa"/>
            <w:shd w:val="clear" w:color="auto" w:fill="auto"/>
          </w:tcPr>
          <w:p w14:paraId="1B05970B"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Retroalimentación positiva de la interacción con el prototipo</w:t>
            </w:r>
          </w:p>
        </w:tc>
        <w:tc>
          <w:tcPr>
            <w:tcW w:w="2268" w:type="dxa"/>
            <w:shd w:val="clear" w:color="auto" w:fill="auto"/>
          </w:tcPr>
          <w:p w14:paraId="40804482"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7F86C9C3" w14:textId="77777777" w:rsidTr="00FD2B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4" w:type="dxa"/>
            <w:tcBorders>
              <w:top w:val="none" w:sz="0" w:space="0" w:color="auto"/>
              <w:bottom w:val="none" w:sz="0" w:space="0" w:color="auto"/>
            </w:tcBorders>
            <w:shd w:val="clear" w:color="auto" w:fill="auto"/>
          </w:tcPr>
          <w:p w14:paraId="535E997B"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Comunidades rurales</w:t>
            </w:r>
          </w:p>
        </w:tc>
        <w:tc>
          <w:tcPr>
            <w:tcW w:w="3870" w:type="dxa"/>
            <w:tcBorders>
              <w:top w:val="none" w:sz="0" w:space="0" w:color="auto"/>
              <w:bottom w:val="none" w:sz="0" w:space="0" w:color="auto"/>
            </w:tcBorders>
          </w:tcPr>
          <w:p w14:paraId="6F32D55A"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Radio difusión</w:t>
            </w:r>
          </w:p>
          <w:p w14:paraId="0C2FDD74"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tc>
        <w:tc>
          <w:tcPr>
            <w:tcW w:w="3020" w:type="dxa"/>
            <w:tcBorders>
              <w:top w:val="none" w:sz="0" w:space="0" w:color="auto"/>
              <w:bottom w:val="none" w:sz="0" w:space="0" w:color="auto"/>
            </w:tcBorders>
            <w:shd w:val="clear" w:color="auto" w:fill="auto"/>
          </w:tcPr>
          <w:p w14:paraId="234F5314"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Aceptación de la aplicación propuesta como herramienta laboral</w:t>
            </w:r>
          </w:p>
        </w:tc>
        <w:tc>
          <w:tcPr>
            <w:tcW w:w="2268" w:type="dxa"/>
            <w:tcBorders>
              <w:top w:val="none" w:sz="0" w:space="0" w:color="auto"/>
              <w:bottom w:val="none" w:sz="0" w:space="0" w:color="auto"/>
            </w:tcBorders>
            <w:shd w:val="clear" w:color="auto" w:fill="auto"/>
          </w:tcPr>
          <w:p w14:paraId="3532F8FD"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2816B682" w14:textId="77777777" w:rsidTr="00FD2B06">
        <w:trPr>
          <w:jc w:val="center"/>
        </w:trPr>
        <w:tc>
          <w:tcPr>
            <w:cnfStyle w:val="001000000000" w:firstRow="0" w:lastRow="0" w:firstColumn="1" w:lastColumn="0" w:oddVBand="0" w:evenVBand="0" w:oddHBand="0" w:evenHBand="0" w:firstRowFirstColumn="0" w:firstRowLastColumn="0" w:lastRowFirstColumn="0" w:lastRowLastColumn="0"/>
            <w:tcW w:w="3174" w:type="dxa"/>
            <w:shd w:val="clear" w:color="auto" w:fill="auto"/>
          </w:tcPr>
          <w:p w14:paraId="70F74575"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Instituto Costarricense de Turismo</w:t>
            </w:r>
          </w:p>
        </w:tc>
        <w:tc>
          <w:tcPr>
            <w:tcW w:w="3870" w:type="dxa"/>
          </w:tcPr>
          <w:p w14:paraId="59309103"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tc>
        <w:tc>
          <w:tcPr>
            <w:tcW w:w="3020" w:type="dxa"/>
            <w:shd w:val="clear" w:color="auto" w:fill="auto"/>
          </w:tcPr>
          <w:p w14:paraId="37381581"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Apoyo a la solución por medio de comunicados a través de sus canales</w:t>
            </w:r>
          </w:p>
        </w:tc>
        <w:tc>
          <w:tcPr>
            <w:tcW w:w="2268" w:type="dxa"/>
            <w:shd w:val="clear" w:color="auto" w:fill="auto"/>
          </w:tcPr>
          <w:p w14:paraId="7D9DC18A" w14:textId="77777777" w:rsidR="00084812" w:rsidRPr="007B2397" w:rsidRDefault="00084812" w:rsidP="00A269C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r w:rsidR="00084812" w:rsidRPr="007B2397" w14:paraId="29D18B01" w14:textId="77777777" w:rsidTr="00FD2B0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74" w:type="dxa"/>
            <w:tcBorders>
              <w:top w:val="none" w:sz="0" w:space="0" w:color="auto"/>
            </w:tcBorders>
            <w:shd w:val="clear" w:color="auto" w:fill="auto"/>
          </w:tcPr>
          <w:p w14:paraId="0A6457F2" w14:textId="77777777" w:rsidR="00084812" w:rsidRPr="007B2397" w:rsidRDefault="00084812" w:rsidP="00A269C2">
            <w:pPr>
              <w:spacing w:line="276" w:lineRule="auto"/>
              <w:jc w:val="center"/>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Municipalidad de Santa Cruz</w:t>
            </w:r>
          </w:p>
        </w:tc>
        <w:tc>
          <w:tcPr>
            <w:tcW w:w="3870" w:type="dxa"/>
            <w:tcBorders>
              <w:top w:val="none" w:sz="0" w:space="0" w:color="auto"/>
            </w:tcBorders>
          </w:tcPr>
          <w:p w14:paraId="468E93AA"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Correo electrónico</w:t>
            </w:r>
          </w:p>
        </w:tc>
        <w:tc>
          <w:tcPr>
            <w:tcW w:w="3020" w:type="dxa"/>
            <w:tcBorders>
              <w:top w:val="none" w:sz="0" w:space="0" w:color="auto"/>
            </w:tcBorders>
            <w:shd w:val="clear" w:color="auto" w:fill="auto"/>
          </w:tcPr>
          <w:p w14:paraId="66C3B5CD"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Apoyo a la solución por medio de comunicados a través de sus canales oficiales</w:t>
            </w:r>
          </w:p>
        </w:tc>
        <w:tc>
          <w:tcPr>
            <w:tcW w:w="2268" w:type="dxa"/>
            <w:tcBorders>
              <w:top w:val="none" w:sz="0" w:space="0" w:color="auto"/>
            </w:tcBorders>
            <w:shd w:val="clear" w:color="auto" w:fill="auto"/>
          </w:tcPr>
          <w:p w14:paraId="7D225987" w14:textId="77777777" w:rsidR="00084812" w:rsidRPr="007B2397" w:rsidRDefault="00084812" w:rsidP="00A269C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ptos" w:hAnsi="Arial" w:cs="Arial"/>
                <w:color w:val="000000"/>
                <w:kern w:val="2"/>
                <w:lang w:val="es-PA" w:eastAsia="en-US"/>
                <w14:ligatures w14:val="standardContextual"/>
              </w:rPr>
            </w:pPr>
            <w:r w:rsidRPr="007B2397">
              <w:rPr>
                <w:rFonts w:ascii="Arial" w:eastAsia="Aptos" w:hAnsi="Arial" w:cs="Arial"/>
                <w:color w:val="000000"/>
                <w:kern w:val="2"/>
                <w:lang w:val="es-PA" w:eastAsia="en-US"/>
                <w14:ligatures w14:val="standardContextual"/>
              </w:rPr>
              <w:t>Director del proyecto</w:t>
            </w:r>
          </w:p>
        </w:tc>
      </w:tr>
    </w:tbl>
    <w:p w14:paraId="66CE5BAF" w14:textId="173CA98D" w:rsidR="00084812" w:rsidRPr="007B2397" w:rsidRDefault="00084812" w:rsidP="00084812">
      <w:pPr>
        <w:spacing w:after="0" w:line="480" w:lineRule="auto"/>
        <w:jc w:val="both"/>
        <w:rPr>
          <w:rFonts w:ascii="Arial" w:eastAsia="Calibri" w:hAnsi="Arial" w:cs="Arial"/>
          <w:color w:val="000000"/>
          <w:kern w:val="0"/>
          <w:lang w:val="es-ES"/>
          <w14:ligatures w14:val="none"/>
        </w:rPr>
      </w:pPr>
      <w:r w:rsidRPr="0057154C">
        <w:rPr>
          <w:rFonts w:ascii="Arial" w:eastAsia="Calibri" w:hAnsi="Arial" w:cs="Arial"/>
          <w:i/>
          <w:iCs/>
          <w:color w:val="000000"/>
          <w:kern w:val="0"/>
          <w:lang w:val="es-ES"/>
          <w14:ligatures w14:val="none"/>
        </w:rPr>
        <w:t>Nota</w:t>
      </w:r>
      <w:r w:rsidRPr="007B2397">
        <w:rPr>
          <w:rFonts w:ascii="Arial" w:eastAsia="Calibri" w:hAnsi="Arial" w:cs="Arial"/>
          <w:color w:val="000000"/>
          <w:kern w:val="0"/>
          <w:lang w:val="es-ES"/>
          <w14:ligatures w14:val="none"/>
        </w:rPr>
        <w:t>. Elaboración propia</w:t>
      </w:r>
      <w:r w:rsidR="004A7A29" w:rsidRPr="007B2397">
        <w:rPr>
          <w:rFonts w:ascii="Arial" w:eastAsia="Calibri" w:hAnsi="Arial" w:cs="Arial"/>
          <w:color w:val="000000"/>
          <w:kern w:val="0"/>
          <w:lang w:val="es-ES"/>
          <w14:ligatures w14:val="none"/>
        </w:rPr>
        <w:t>.</w:t>
      </w:r>
    </w:p>
    <w:p w14:paraId="3843AC7B" w14:textId="77777777" w:rsidR="004A7A29" w:rsidRPr="007B2397" w:rsidRDefault="004A7A29" w:rsidP="004A7A29">
      <w:pPr>
        <w:rPr>
          <w:rFonts w:ascii="Arial" w:hAnsi="Arial" w:cs="Arial"/>
          <w:b/>
          <w:bCs/>
          <w:lang w:val="es-ES" w:eastAsia="es-ES"/>
        </w:rPr>
        <w:sectPr w:rsidR="004A7A29" w:rsidRPr="007B2397" w:rsidSect="00E36068">
          <w:headerReference w:type="default" r:id="rId23"/>
          <w:footerReference w:type="even" r:id="rId24"/>
          <w:footerReference w:type="default" r:id="rId25"/>
          <w:pgSz w:w="15842" w:h="12242" w:orient="landscape"/>
          <w:pgMar w:top="1985" w:right="1418" w:bottom="1701" w:left="1985" w:header="706" w:footer="706" w:gutter="0"/>
          <w:cols w:space="720"/>
          <w:docGrid w:linePitch="360"/>
        </w:sectPr>
      </w:pPr>
    </w:p>
    <w:p w14:paraId="14CAF910" w14:textId="3B0EA232" w:rsidR="00B050D9" w:rsidRPr="007B2397" w:rsidRDefault="00B050D9" w:rsidP="00351A40">
      <w:pPr>
        <w:pStyle w:val="Heading3"/>
        <w:spacing w:before="0" w:line="480" w:lineRule="auto"/>
        <w:rPr>
          <w:szCs w:val="22"/>
        </w:rPr>
      </w:pPr>
      <w:bookmarkStart w:id="265" w:name="_Toc164875997"/>
      <w:r w:rsidRPr="007B2397">
        <w:rPr>
          <w:szCs w:val="22"/>
        </w:rPr>
        <w:lastRenderedPageBreak/>
        <w:t>4.9</w:t>
      </w:r>
      <w:r w:rsidRPr="007B2397">
        <w:rPr>
          <w:szCs w:val="22"/>
        </w:rPr>
        <w:tab/>
        <w:t>Plan de Gestión de</w:t>
      </w:r>
      <w:r w:rsidR="00EE1513" w:rsidRPr="007B2397">
        <w:rPr>
          <w:szCs w:val="22"/>
        </w:rPr>
        <w:t>l</w:t>
      </w:r>
      <w:r w:rsidRPr="007B2397">
        <w:rPr>
          <w:szCs w:val="22"/>
        </w:rPr>
        <w:t xml:space="preserve"> Riesgo</w:t>
      </w:r>
      <w:bookmarkEnd w:id="265"/>
    </w:p>
    <w:p w14:paraId="2C5BCFB4" w14:textId="6EE59BA1" w:rsidR="00BD4BF3" w:rsidRDefault="00BD4BF3" w:rsidP="00BD4BF3">
      <w:pPr>
        <w:spacing w:line="480" w:lineRule="auto"/>
        <w:ind w:firstLine="720"/>
        <w:rPr>
          <w:rFonts w:ascii="Arial" w:hAnsi="Arial" w:cs="Arial"/>
          <w:lang w:val="es-CR"/>
        </w:rPr>
      </w:pPr>
      <w:r w:rsidRPr="007B2397">
        <w:rPr>
          <w:rFonts w:ascii="Arial" w:hAnsi="Arial" w:cs="Arial"/>
          <w:lang w:val="es-CR"/>
        </w:rPr>
        <w:t>Según la guía del PMBOK® (</w:t>
      </w:r>
      <w:r w:rsidR="00D77548">
        <w:rPr>
          <w:rFonts w:ascii="Arial" w:hAnsi="Arial" w:cs="Arial"/>
          <w:lang w:val="es-CR"/>
        </w:rPr>
        <w:t xml:space="preserve">PMI, </w:t>
      </w:r>
      <w:r w:rsidRPr="007B2397">
        <w:rPr>
          <w:rFonts w:ascii="Arial" w:hAnsi="Arial" w:cs="Arial"/>
          <w:lang w:val="es-CR"/>
        </w:rPr>
        <w:t xml:space="preserve">2017, p.395), el Plan de Gestión de Riesgos incluye los procesos de conducir la planificación de la gestión del riesgo, identificación, análisis, planificación de respuesta, implementación de respuesta y monitoreo de riesgos en un proyecto. </w:t>
      </w:r>
    </w:p>
    <w:p w14:paraId="1FC63ED8" w14:textId="2FF3F2B9" w:rsidR="00B21F64" w:rsidRPr="00B21F64" w:rsidRDefault="00B21F64" w:rsidP="00B21F64">
      <w:pPr>
        <w:spacing w:line="480" w:lineRule="auto"/>
        <w:rPr>
          <w:rFonts w:ascii="Arial" w:hAnsi="Arial" w:cs="Arial"/>
          <w:b/>
          <w:bCs/>
          <w:lang w:val="es-CR"/>
        </w:rPr>
      </w:pPr>
      <w:r w:rsidRPr="00B21F64">
        <w:rPr>
          <w:rFonts w:ascii="Arial" w:hAnsi="Arial" w:cs="Arial"/>
          <w:b/>
          <w:bCs/>
          <w:lang w:val="es-CR"/>
        </w:rPr>
        <w:t>4.9.1</w:t>
      </w:r>
      <w:r w:rsidRPr="00B21F64">
        <w:rPr>
          <w:rFonts w:ascii="Arial" w:hAnsi="Arial" w:cs="Arial"/>
          <w:b/>
          <w:bCs/>
          <w:lang w:val="es-CR"/>
        </w:rPr>
        <w:tab/>
        <w:t>Procesos de Planificación de la Gestión del Riesgo</w:t>
      </w:r>
    </w:p>
    <w:p w14:paraId="6C51BD42" w14:textId="4D526136" w:rsidR="003D089B" w:rsidRPr="007B2397" w:rsidRDefault="003D089B" w:rsidP="00BD4BF3">
      <w:pPr>
        <w:spacing w:line="480" w:lineRule="auto"/>
        <w:rPr>
          <w:rFonts w:ascii="Arial" w:hAnsi="Arial" w:cs="Arial"/>
          <w:b/>
          <w:bCs/>
          <w:lang w:val="es-ES" w:eastAsia="es-ES"/>
        </w:rPr>
      </w:pPr>
      <w:r w:rsidRPr="007B2397">
        <w:rPr>
          <w:rFonts w:ascii="Arial" w:hAnsi="Arial" w:cs="Arial"/>
          <w:b/>
          <w:bCs/>
          <w:lang w:val="es-ES" w:eastAsia="es-ES"/>
        </w:rPr>
        <w:t>4.9.1</w:t>
      </w:r>
      <w:r w:rsidR="00B21F64">
        <w:rPr>
          <w:rFonts w:ascii="Arial" w:hAnsi="Arial" w:cs="Arial"/>
          <w:b/>
          <w:bCs/>
          <w:lang w:val="es-ES" w:eastAsia="es-ES"/>
        </w:rPr>
        <w:t>.1</w:t>
      </w:r>
      <w:r w:rsidRPr="007B2397">
        <w:rPr>
          <w:rFonts w:ascii="Arial" w:hAnsi="Arial" w:cs="Arial"/>
          <w:b/>
          <w:bCs/>
          <w:lang w:val="es-ES" w:eastAsia="es-ES"/>
        </w:rPr>
        <w:tab/>
        <w:t>Plan</w:t>
      </w:r>
      <w:r w:rsidR="00BD4BF3" w:rsidRPr="007B2397">
        <w:rPr>
          <w:rFonts w:ascii="Arial" w:hAnsi="Arial" w:cs="Arial"/>
          <w:b/>
          <w:bCs/>
          <w:lang w:val="es-ES" w:eastAsia="es-ES"/>
        </w:rPr>
        <w:t>ificar la Gestión del Riesgo</w:t>
      </w:r>
    </w:p>
    <w:p w14:paraId="4A574164" w14:textId="28A749A4" w:rsidR="00BD4BF3" w:rsidRPr="007B2397" w:rsidRDefault="00BD4BF3" w:rsidP="00BD4BF3">
      <w:pPr>
        <w:spacing w:line="480" w:lineRule="auto"/>
        <w:ind w:firstLine="720"/>
        <w:rPr>
          <w:rFonts w:ascii="Arial" w:hAnsi="Arial" w:cs="Arial"/>
          <w:lang w:val="es-CR"/>
        </w:rPr>
      </w:pPr>
      <w:r w:rsidRPr="007B2397">
        <w:rPr>
          <w:rFonts w:ascii="Arial" w:hAnsi="Arial" w:cs="Arial"/>
          <w:lang w:val="es-CR"/>
        </w:rPr>
        <w:t>Es “el proceso de definir cómo conducir las actividades de gestión de riesgo para un proyecto” (PMI, 2017, p.395). A continuación, se presentan las referencias de codificación de riesgos del proyecto.</w:t>
      </w:r>
    </w:p>
    <w:p w14:paraId="6AB89555" w14:textId="4108169A" w:rsidR="00BD4BF3" w:rsidRPr="007B2397" w:rsidRDefault="00BD4BF3" w:rsidP="009E60C1">
      <w:pPr>
        <w:pStyle w:val="Caption"/>
        <w:ind w:firstLine="0"/>
        <w:rPr>
          <w:sz w:val="22"/>
          <w:szCs w:val="22"/>
        </w:rPr>
      </w:pPr>
      <w:bookmarkStart w:id="266" w:name="_Toc164959890"/>
      <w:r w:rsidRPr="007B2397">
        <w:rPr>
          <w:sz w:val="22"/>
          <w:szCs w:val="22"/>
        </w:rPr>
        <w:t xml:space="preserve">Tabla </w:t>
      </w:r>
      <w:r w:rsidR="004C260F">
        <w:rPr>
          <w:sz w:val="22"/>
          <w:szCs w:val="22"/>
        </w:rPr>
        <w:t>18</w:t>
      </w:r>
      <w:bookmarkEnd w:id="266"/>
    </w:p>
    <w:p w14:paraId="4645DADC" w14:textId="77777777" w:rsidR="00BD4BF3" w:rsidRPr="007B2397" w:rsidRDefault="00BD4BF3" w:rsidP="00BD4BF3">
      <w:pPr>
        <w:spacing w:line="480" w:lineRule="auto"/>
        <w:rPr>
          <w:rFonts w:ascii="Arial" w:hAnsi="Arial" w:cs="Arial"/>
          <w:i/>
          <w:iCs/>
          <w:lang w:val="es-CR"/>
        </w:rPr>
      </w:pPr>
      <w:r w:rsidRPr="007B2397">
        <w:rPr>
          <w:rFonts w:ascii="Arial" w:hAnsi="Arial" w:cs="Arial"/>
          <w:i/>
          <w:iCs/>
          <w:lang w:val="es-CR"/>
        </w:rPr>
        <w:t>Codificación de Riesgos del Proyecto</w:t>
      </w:r>
    </w:p>
    <w:tbl>
      <w:tblPr>
        <w:tblStyle w:val="Tablanormal21"/>
        <w:tblW w:w="4315" w:type="dxa"/>
        <w:tblBorders>
          <w:top w:val="none" w:sz="0" w:space="0" w:color="auto"/>
          <w:bottom w:val="none" w:sz="0" w:space="0" w:color="auto"/>
        </w:tblBorders>
        <w:tblLook w:val="04A0" w:firstRow="1" w:lastRow="0" w:firstColumn="1" w:lastColumn="0" w:noHBand="0" w:noVBand="1"/>
      </w:tblPr>
      <w:tblGrid>
        <w:gridCol w:w="1160"/>
        <w:gridCol w:w="3155"/>
      </w:tblGrid>
      <w:tr w:rsidR="00BD4BF3" w:rsidRPr="007B2397" w14:paraId="4488814B" w14:textId="77777777" w:rsidTr="00CF2AB5">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auto"/>
              <w:bottom w:val="single" w:sz="4" w:space="0" w:color="auto"/>
            </w:tcBorders>
            <w:noWrap/>
            <w:hideMark/>
          </w:tcPr>
          <w:p w14:paraId="00EA02DE" w14:textId="77777777" w:rsidR="00BD4BF3" w:rsidRPr="007B2397" w:rsidRDefault="00BD4BF3" w:rsidP="00D677B4">
            <w:pPr>
              <w:rPr>
                <w:rFonts w:ascii="Arial" w:eastAsia="Times New Roman" w:hAnsi="Arial" w:cs="Arial"/>
                <w:b w:val="0"/>
                <w:bCs w:val="0"/>
                <w:color w:val="000000"/>
                <w:lang w:eastAsia="en-GB"/>
              </w:rPr>
            </w:pPr>
            <w:r w:rsidRPr="007B2397">
              <w:rPr>
                <w:rFonts w:ascii="Arial" w:eastAsia="Times New Roman" w:hAnsi="Arial" w:cs="Arial"/>
                <w:color w:val="000000"/>
                <w:lang w:eastAsia="en-GB"/>
              </w:rPr>
              <w:t>Código</w:t>
            </w:r>
          </w:p>
        </w:tc>
        <w:tc>
          <w:tcPr>
            <w:tcW w:w="3155" w:type="dxa"/>
            <w:tcBorders>
              <w:top w:val="single" w:sz="4" w:space="0" w:color="auto"/>
              <w:bottom w:val="single" w:sz="4" w:space="0" w:color="auto"/>
            </w:tcBorders>
            <w:noWrap/>
            <w:hideMark/>
          </w:tcPr>
          <w:p w14:paraId="2C7CA311" w14:textId="77777777" w:rsidR="00BD4BF3" w:rsidRPr="007B2397" w:rsidRDefault="00BD4BF3" w:rsidP="00D677B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Tipo de riesgo</w:t>
            </w:r>
          </w:p>
        </w:tc>
      </w:tr>
      <w:tr w:rsidR="00BD4BF3" w:rsidRPr="007B2397" w14:paraId="5CBA8FEF" w14:textId="77777777" w:rsidTr="00CF2AB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60" w:type="dxa"/>
            <w:tcBorders>
              <w:top w:val="single" w:sz="4" w:space="0" w:color="auto"/>
              <w:bottom w:val="none" w:sz="0" w:space="0" w:color="auto"/>
            </w:tcBorders>
            <w:noWrap/>
            <w:hideMark/>
          </w:tcPr>
          <w:p w14:paraId="43D4EF7A" w14:textId="77777777" w:rsidR="00BD4BF3" w:rsidRPr="007B2397" w:rsidRDefault="00BD4BF3" w:rsidP="00D677B4">
            <w:pPr>
              <w:rPr>
                <w:rFonts w:ascii="Arial" w:eastAsia="Times New Roman" w:hAnsi="Arial" w:cs="Arial"/>
                <w:color w:val="000000"/>
                <w:lang w:eastAsia="en-GB"/>
              </w:rPr>
            </w:pPr>
            <w:r w:rsidRPr="007B2397">
              <w:rPr>
                <w:rFonts w:ascii="Arial" w:eastAsia="Times New Roman" w:hAnsi="Arial" w:cs="Arial"/>
                <w:color w:val="000000"/>
                <w:lang w:eastAsia="en-GB"/>
              </w:rPr>
              <w:t xml:space="preserve">RA </w:t>
            </w:r>
          </w:p>
        </w:tc>
        <w:tc>
          <w:tcPr>
            <w:tcW w:w="3155" w:type="dxa"/>
            <w:tcBorders>
              <w:top w:val="single" w:sz="4" w:space="0" w:color="auto"/>
              <w:bottom w:val="none" w:sz="0" w:space="0" w:color="auto"/>
            </w:tcBorders>
            <w:noWrap/>
            <w:hideMark/>
          </w:tcPr>
          <w:p w14:paraId="5AF3F994" w14:textId="77777777" w:rsidR="00BD4BF3" w:rsidRPr="007B2397" w:rsidRDefault="00BD4BF3" w:rsidP="00D677B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Riesgo administrativo</w:t>
            </w:r>
          </w:p>
        </w:tc>
      </w:tr>
      <w:tr w:rsidR="00BD4BF3" w:rsidRPr="007B2397" w14:paraId="21D49705" w14:textId="77777777" w:rsidTr="00CF2AB5">
        <w:trPr>
          <w:trHeight w:val="310"/>
        </w:trPr>
        <w:tc>
          <w:tcPr>
            <w:cnfStyle w:val="001000000000" w:firstRow="0" w:lastRow="0" w:firstColumn="1" w:lastColumn="0" w:oddVBand="0" w:evenVBand="0" w:oddHBand="0" w:evenHBand="0" w:firstRowFirstColumn="0" w:firstRowLastColumn="0" w:lastRowFirstColumn="0" w:lastRowLastColumn="0"/>
            <w:tcW w:w="1160" w:type="dxa"/>
            <w:noWrap/>
            <w:hideMark/>
          </w:tcPr>
          <w:p w14:paraId="7C30B69C" w14:textId="77777777" w:rsidR="00BD4BF3" w:rsidRPr="007B2397" w:rsidRDefault="00BD4BF3" w:rsidP="00D677B4">
            <w:pPr>
              <w:rPr>
                <w:rFonts w:ascii="Arial" w:eastAsia="Times New Roman" w:hAnsi="Arial" w:cs="Arial"/>
                <w:color w:val="000000"/>
                <w:lang w:eastAsia="en-GB"/>
              </w:rPr>
            </w:pPr>
            <w:r w:rsidRPr="007B2397">
              <w:rPr>
                <w:rFonts w:ascii="Arial" w:eastAsia="Times New Roman" w:hAnsi="Arial" w:cs="Arial"/>
                <w:color w:val="000000"/>
                <w:lang w:eastAsia="en-GB"/>
              </w:rPr>
              <w:t>RE</w:t>
            </w:r>
          </w:p>
        </w:tc>
        <w:tc>
          <w:tcPr>
            <w:tcW w:w="3155" w:type="dxa"/>
            <w:noWrap/>
            <w:hideMark/>
          </w:tcPr>
          <w:p w14:paraId="73DA895C" w14:textId="77777777" w:rsidR="00BD4BF3" w:rsidRPr="007B2397" w:rsidRDefault="00BD4BF3" w:rsidP="00D677B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Riesgo externo</w:t>
            </w:r>
          </w:p>
        </w:tc>
      </w:tr>
      <w:tr w:rsidR="00BD4BF3" w:rsidRPr="007B2397" w14:paraId="7C4A8579" w14:textId="77777777" w:rsidTr="00CF2AB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60" w:type="dxa"/>
            <w:tcBorders>
              <w:top w:val="none" w:sz="0" w:space="0" w:color="auto"/>
              <w:bottom w:val="none" w:sz="0" w:space="0" w:color="auto"/>
            </w:tcBorders>
            <w:noWrap/>
            <w:hideMark/>
          </w:tcPr>
          <w:p w14:paraId="73B25362" w14:textId="77777777" w:rsidR="00BD4BF3" w:rsidRPr="007B2397" w:rsidRDefault="00BD4BF3" w:rsidP="00D677B4">
            <w:pPr>
              <w:rPr>
                <w:rFonts w:ascii="Arial" w:eastAsia="Times New Roman" w:hAnsi="Arial" w:cs="Arial"/>
                <w:color w:val="000000"/>
                <w:lang w:eastAsia="en-GB"/>
              </w:rPr>
            </w:pPr>
            <w:r w:rsidRPr="007B2397">
              <w:rPr>
                <w:rFonts w:ascii="Arial" w:eastAsia="Times New Roman" w:hAnsi="Arial" w:cs="Arial"/>
                <w:color w:val="000000"/>
                <w:lang w:eastAsia="en-GB"/>
              </w:rPr>
              <w:t>RO</w:t>
            </w:r>
          </w:p>
        </w:tc>
        <w:tc>
          <w:tcPr>
            <w:tcW w:w="3155" w:type="dxa"/>
            <w:tcBorders>
              <w:top w:val="none" w:sz="0" w:space="0" w:color="auto"/>
              <w:bottom w:val="none" w:sz="0" w:space="0" w:color="auto"/>
            </w:tcBorders>
            <w:noWrap/>
            <w:hideMark/>
          </w:tcPr>
          <w:p w14:paraId="1B35DC20" w14:textId="77777777" w:rsidR="00BD4BF3" w:rsidRPr="007B2397" w:rsidRDefault="00BD4BF3" w:rsidP="00D677B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Riesgo organizacional</w:t>
            </w:r>
          </w:p>
        </w:tc>
      </w:tr>
      <w:tr w:rsidR="00BD4BF3" w:rsidRPr="007B2397" w14:paraId="6EAFAA38" w14:textId="77777777" w:rsidTr="00CF2AB5">
        <w:trPr>
          <w:trHeight w:val="310"/>
        </w:trPr>
        <w:tc>
          <w:tcPr>
            <w:cnfStyle w:val="001000000000" w:firstRow="0" w:lastRow="0" w:firstColumn="1" w:lastColumn="0" w:oddVBand="0" w:evenVBand="0" w:oddHBand="0" w:evenHBand="0" w:firstRowFirstColumn="0" w:firstRowLastColumn="0" w:lastRowFirstColumn="0" w:lastRowLastColumn="0"/>
            <w:tcW w:w="1160" w:type="dxa"/>
            <w:tcBorders>
              <w:bottom w:val="single" w:sz="4" w:space="0" w:color="auto"/>
            </w:tcBorders>
            <w:noWrap/>
            <w:hideMark/>
          </w:tcPr>
          <w:p w14:paraId="51EF6898" w14:textId="77777777" w:rsidR="00BD4BF3" w:rsidRPr="007B2397" w:rsidRDefault="00BD4BF3" w:rsidP="00D677B4">
            <w:pPr>
              <w:rPr>
                <w:rFonts w:ascii="Arial" w:eastAsia="Times New Roman" w:hAnsi="Arial" w:cs="Arial"/>
                <w:color w:val="000000"/>
                <w:lang w:eastAsia="en-GB"/>
              </w:rPr>
            </w:pPr>
            <w:r w:rsidRPr="007B2397">
              <w:rPr>
                <w:rFonts w:ascii="Arial" w:eastAsia="Times New Roman" w:hAnsi="Arial" w:cs="Arial"/>
                <w:color w:val="000000"/>
                <w:lang w:eastAsia="en-GB"/>
              </w:rPr>
              <w:t>RT</w:t>
            </w:r>
          </w:p>
        </w:tc>
        <w:tc>
          <w:tcPr>
            <w:tcW w:w="3155" w:type="dxa"/>
            <w:tcBorders>
              <w:bottom w:val="single" w:sz="4" w:space="0" w:color="auto"/>
            </w:tcBorders>
            <w:noWrap/>
            <w:hideMark/>
          </w:tcPr>
          <w:p w14:paraId="688C6FF3" w14:textId="77777777" w:rsidR="00BD4BF3" w:rsidRPr="007B2397" w:rsidRDefault="00BD4BF3" w:rsidP="00D677B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Riesgo técnico</w:t>
            </w:r>
          </w:p>
        </w:tc>
      </w:tr>
    </w:tbl>
    <w:p w14:paraId="64222A97" w14:textId="77777777" w:rsidR="00BD4BF3" w:rsidRPr="007B2397" w:rsidRDefault="00BD4BF3" w:rsidP="00BD4BF3">
      <w:pPr>
        <w:spacing w:line="480" w:lineRule="auto"/>
        <w:rPr>
          <w:rFonts w:ascii="Arial" w:hAnsi="Arial" w:cs="Arial"/>
          <w:lang w:val="es-CR"/>
        </w:rPr>
      </w:pPr>
      <w:r w:rsidRPr="0057154C">
        <w:rPr>
          <w:rFonts w:ascii="Arial" w:hAnsi="Arial" w:cs="Arial"/>
          <w:i/>
          <w:iCs/>
          <w:lang w:val="es-CR"/>
        </w:rPr>
        <w:t>Nota</w:t>
      </w:r>
      <w:r w:rsidRPr="007B2397">
        <w:rPr>
          <w:rFonts w:ascii="Arial" w:hAnsi="Arial" w:cs="Arial"/>
          <w:lang w:val="es-CR"/>
        </w:rPr>
        <w:t>. Elaboración propia</w:t>
      </w:r>
    </w:p>
    <w:p w14:paraId="28D239F5" w14:textId="0B1E8C5A" w:rsidR="00FA3C8E" w:rsidRDefault="00FA3C8E" w:rsidP="00AC1205">
      <w:pPr>
        <w:spacing w:line="480" w:lineRule="auto"/>
        <w:ind w:firstLine="720"/>
        <w:rPr>
          <w:rFonts w:ascii="Arial" w:hAnsi="Arial" w:cs="Arial"/>
          <w:lang w:val="es-CR"/>
        </w:rPr>
      </w:pPr>
      <w:r w:rsidRPr="007B2397">
        <w:rPr>
          <w:rFonts w:ascii="Arial" w:hAnsi="Arial" w:cs="Arial"/>
          <w:lang w:val="es-CR"/>
        </w:rPr>
        <w:t>En la tabla</w:t>
      </w:r>
      <w:r w:rsidR="00AC1AEE" w:rsidRPr="007B2397">
        <w:rPr>
          <w:rFonts w:ascii="Arial" w:hAnsi="Arial" w:cs="Arial"/>
          <w:lang w:val="es-CR"/>
        </w:rPr>
        <w:t xml:space="preserve"> </w:t>
      </w:r>
      <w:r w:rsidR="00E96C92">
        <w:rPr>
          <w:rFonts w:ascii="Arial" w:hAnsi="Arial" w:cs="Arial"/>
          <w:lang w:val="es-CR"/>
        </w:rPr>
        <w:t>19</w:t>
      </w:r>
      <w:r w:rsidRPr="007B2397">
        <w:rPr>
          <w:rFonts w:ascii="Arial" w:hAnsi="Arial" w:cs="Arial"/>
          <w:lang w:val="es-CR"/>
        </w:rPr>
        <w:t>, se muestra la estructura de desglose de riesgos (RBS) del proyecto en dos niveles y de forma tabular.</w:t>
      </w:r>
    </w:p>
    <w:p w14:paraId="3EE1EB21" w14:textId="77777777" w:rsidR="00AC1205" w:rsidRDefault="00AC1205" w:rsidP="00AC1205">
      <w:pPr>
        <w:spacing w:line="480" w:lineRule="auto"/>
        <w:ind w:firstLine="720"/>
        <w:rPr>
          <w:rFonts w:ascii="Arial" w:hAnsi="Arial" w:cs="Arial"/>
          <w:lang w:val="es-CR"/>
        </w:rPr>
      </w:pPr>
    </w:p>
    <w:p w14:paraId="0C728506" w14:textId="77777777" w:rsidR="00AC1205" w:rsidRDefault="00AC1205" w:rsidP="00B65A03">
      <w:pPr>
        <w:spacing w:line="480" w:lineRule="auto"/>
        <w:rPr>
          <w:rFonts w:ascii="Arial" w:hAnsi="Arial" w:cs="Arial"/>
          <w:lang w:val="es-CR"/>
        </w:rPr>
      </w:pPr>
    </w:p>
    <w:p w14:paraId="302B4712" w14:textId="77777777" w:rsidR="001E3D70" w:rsidRDefault="001E3D70" w:rsidP="00B65A03">
      <w:pPr>
        <w:spacing w:line="480" w:lineRule="auto"/>
        <w:rPr>
          <w:rFonts w:ascii="Arial" w:hAnsi="Arial" w:cs="Arial"/>
          <w:lang w:val="es-CR"/>
        </w:rPr>
      </w:pPr>
    </w:p>
    <w:p w14:paraId="5C4EE070" w14:textId="74AB31C4" w:rsidR="00FA3C8E" w:rsidRPr="007B2397" w:rsidRDefault="00FA3C8E" w:rsidP="006E7296">
      <w:pPr>
        <w:pStyle w:val="Caption"/>
        <w:ind w:firstLine="0"/>
        <w:rPr>
          <w:sz w:val="22"/>
          <w:szCs w:val="22"/>
        </w:rPr>
      </w:pPr>
      <w:bookmarkStart w:id="267" w:name="_Toc164959891"/>
      <w:r w:rsidRPr="007B2397">
        <w:rPr>
          <w:sz w:val="22"/>
          <w:szCs w:val="22"/>
        </w:rPr>
        <w:lastRenderedPageBreak/>
        <w:t xml:space="preserve">Tabla </w:t>
      </w:r>
      <w:r w:rsidR="004C260F">
        <w:rPr>
          <w:sz w:val="22"/>
          <w:szCs w:val="22"/>
        </w:rPr>
        <w:t>19</w:t>
      </w:r>
      <w:bookmarkEnd w:id="267"/>
    </w:p>
    <w:p w14:paraId="59050F57" w14:textId="77777777" w:rsidR="00FA3C8E" w:rsidRPr="007B2397" w:rsidRDefault="00FA3C8E" w:rsidP="00FA3C8E">
      <w:pPr>
        <w:spacing w:line="480" w:lineRule="auto"/>
        <w:rPr>
          <w:rFonts w:ascii="Arial" w:hAnsi="Arial" w:cs="Arial"/>
          <w:i/>
          <w:iCs/>
          <w:lang w:val="es-CR"/>
        </w:rPr>
      </w:pPr>
      <w:r w:rsidRPr="007B2397">
        <w:rPr>
          <w:rFonts w:ascii="Arial" w:hAnsi="Arial" w:cs="Arial"/>
          <w:i/>
          <w:iCs/>
          <w:lang w:val="es-CR"/>
        </w:rPr>
        <w:t>Estructura de Desglose de Riesgos del Proyecto</w:t>
      </w:r>
    </w:p>
    <w:tbl>
      <w:tblPr>
        <w:tblStyle w:val="Tablanormal21"/>
        <w:tblW w:w="5935" w:type="dxa"/>
        <w:jc w:val="center"/>
        <w:tblLook w:val="04A0" w:firstRow="1" w:lastRow="0" w:firstColumn="1" w:lastColumn="0" w:noHBand="0" w:noVBand="1"/>
      </w:tblPr>
      <w:tblGrid>
        <w:gridCol w:w="2800"/>
        <w:gridCol w:w="3135"/>
      </w:tblGrid>
      <w:tr w:rsidR="00FA3C8E" w:rsidRPr="007B2397" w14:paraId="1A7E52EA" w14:textId="77777777" w:rsidTr="0057154C">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800" w:type="dxa"/>
            <w:noWrap/>
            <w:hideMark/>
          </w:tcPr>
          <w:p w14:paraId="322A509A" w14:textId="77777777" w:rsidR="00FA3C8E" w:rsidRPr="007B2397" w:rsidRDefault="00FA3C8E" w:rsidP="00D677B4">
            <w:pPr>
              <w:rPr>
                <w:rFonts w:ascii="Arial" w:eastAsia="Times New Roman" w:hAnsi="Arial" w:cs="Arial"/>
                <w:b w:val="0"/>
                <w:bCs w:val="0"/>
                <w:color w:val="000000"/>
                <w:lang w:eastAsia="en-GB"/>
              </w:rPr>
            </w:pPr>
            <w:r w:rsidRPr="007B2397">
              <w:rPr>
                <w:rFonts w:ascii="Arial" w:eastAsia="Times New Roman" w:hAnsi="Arial" w:cs="Arial"/>
                <w:color w:val="000000"/>
                <w:lang w:eastAsia="en-GB"/>
              </w:rPr>
              <w:t>Nivel 1</w:t>
            </w:r>
          </w:p>
        </w:tc>
        <w:tc>
          <w:tcPr>
            <w:tcW w:w="3135" w:type="dxa"/>
            <w:noWrap/>
            <w:hideMark/>
          </w:tcPr>
          <w:p w14:paraId="1C62EF2D" w14:textId="77777777" w:rsidR="00FA3C8E" w:rsidRPr="007B2397" w:rsidRDefault="00FA3C8E" w:rsidP="00D677B4">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Nivel 2</w:t>
            </w:r>
          </w:p>
        </w:tc>
      </w:tr>
      <w:tr w:rsidR="00FA3C8E" w:rsidRPr="007B2397" w14:paraId="0A5D51EB" w14:textId="77777777" w:rsidTr="0057154C">
        <w:trPr>
          <w:cnfStyle w:val="000000100000" w:firstRow="0" w:lastRow="0" w:firstColumn="0" w:lastColumn="0" w:oddVBand="0" w:evenVBand="0" w:oddHBand="1" w:evenHBand="0" w:firstRowFirstColumn="0" w:firstRowLastColumn="0" w:lastRowFirstColumn="0" w:lastRowLastColumn="0"/>
          <w:trHeight w:val="1130"/>
          <w:jc w:val="center"/>
        </w:trPr>
        <w:tc>
          <w:tcPr>
            <w:cnfStyle w:val="001000000000" w:firstRow="0" w:lastRow="0" w:firstColumn="1" w:lastColumn="0" w:oddVBand="0" w:evenVBand="0" w:oddHBand="0" w:evenHBand="0" w:firstRowFirstColumn="0" w:firstRowLastColumn="0" w:lastRowFirstColumn="0" w:lastRowLastColumn="0"/>
            <w:tcW w:w="2800" w:type="dxa"/>
            <w:noWrap/>
            <w:hideMark/>
          </w:tcPr>
          <w:p w14:paraId="7B3F8C02" w14:textId="77777777" w:rsidR="00FA3C8E" w:rsidRPr="007B2397" w:rsidRDefault="00FA3C8E" w:rsidP="00135904">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1 Riesgo técnico</w:t>
            </w:r>
          </w:p>
        </w:tc>
        <w:tc>
          <w:tcPr>
            <w:tcW w:w="3135" w:type="dxa"/>
            <w:hideMark/>
          </w:tcPr>
          <w:p w14:paraId="4FEB20FC" w14:textId="77777777" w:rsidR="00FA3C8E" w:rsidRPr="007B2397" w:rsidRDefault="00FA3C8E" w:rsidP="00135904">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 Personal</w:t>
            </w:r>
            <w:r w:rsidRPr="007B2397">
              <w:rPr>
                <w:rFonts w:ascii="Arial" w:eastAsia="Times New Roman" w:hAnsi="Arial" w:cs="Arial"/>
                <w:color w:val="000000"/>
                <w:lang w:eastAsia="en-GB"/>
              </w:rPr>
              <w:br/>
              <w:t>1.2 Diseño</w:t>
            </w:r>
            <w:r w:rsidRPr="007B2397">
              <w:rPr>
                <w:rFonts w:ascii="Arial" w:eastAsia="Times New Roman" w:hAnsi="Arial" w:cs="Arial"/>
                <w:color w:val="000000"/>
                <w:lang w:eastAsia="en-GB"/>
              </w:rPr>
              <w:br/>
              <w:t>1.3 Requerimientos</w:t>
            </w:r>
          </w:p>
        </w:tc>
      </w:tr>
      <w:tr w:rsidR="00FA3C8E" w:rsidRPr="007B2397" w14:paraId="263B9E18" w14:textId="77777777" w:rsidTr="0057154C">
        <w:trPr>
          <w:trHeight w:val="930"/>
          <w:jc w:val="center"/>
        </w:trPr>
        <w:tc>
          <w:tcPr>
            <w:cnfStyle w:val="001000000000" w:firstRow="0" w:lastRow="0" w:firstColumn="1" w:lastColumn="0" w:oddVBand="0" w:evenVBand="0" w:oddHBand="0" w:evenHBand="0" w:firstRowFirstColumn="0" w:firstRowLastColumn="0" w:lastRowFirstColumn="0" w:lastRowLastColumn="0"/>
            <w:tcW w:w="2800" w:type="dxa"/>
            <w:noWrap/>
            <w:hideMark/>
          </w:tcPr>
          <w:p w14:paraId="391C6D34" w14:textId="77777777" w:rsidR="00FA3C8E" w:rsidRPr="007B2397" w:rsidRDefault="00FA3C8E" w:rsidP="00135904">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2 Riesgo organizacional</w:t>
            </w:r>
          </w:p>
        </w:tc>
        <w:tc>
          <w:tcPr>
            <w:tcW w:w="3135" w:type="dxa"/>
            <w:hideMark/>
          </w:tcPr>
          <w:p w14:paraId="12962CA6" w14:textId="77777777" w:rsidR="00FA3C8E" w:rsidRPr="007B2397" w:rsidRDefault="00FA3C8E" w:rsidP="00135904">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2.1 Cultura organizacional</w:t>
            </w:r>
            <w:r w:rsidRPr="007B2397">
              <w:rPr>
                <w:rFonts w:ascii="Arial" w:eastAsia="Times New Roman" w:hAnsi="Arial" w:cs="Arial"/>
                <w:color w:val="000000"/>
                <w:lang w:eastAsia="en-GB"/>
              </w:rPr>
              <w:br/>
              <w:t>2.2 Capacitaciones</w:t>
            </w:r>
          </w:p>
        </w:tc>
      </w:tr>
      <w:tr w:rsidR="00FA3C8E" w:rsidRPr="007B2397" w14:paraId="7573213B" w14:textId="77777777" w:rsidTr="0057154C">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800" w:type="dxa"/>
            <w:noWrap/>
            <w:hideMark/>
          </w:tcPr>
          <w:p w14:paraId="582CC4A0" w14:textId="77777777" w:rsidR="00FA3C8E" w:rsidRPr="007B2397" w:rsidRDefault="00FA3C8E" w:rsidP="00135904">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3 Riesgo administrativo</w:t>
            </w:r>
          </w:p>
        </w:tc>
        <w:tc>
          <w:tcPr>
            <w:tcW w:w="3135" w:type="dxa"/>
            <w:hideMark/>
          </w:tcPr>
          <w:p w14:paraId="48801A06" w14:textId="77777777" w:rsidR="00FA3C8E" w:rsidRPr="007B2397" w:rsidRDefault="00FA3C8E" w:rsidP="00135904">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3.1 Recursos</w:t>
            </w:r>
            <w:r w:rsidRPr="007B2397">
              <w:rPr>
                <w:rFonts w:ascii="Arial" w:eastAsia="Times New Roman" w:hAnsi="Arial" w:cs="Arial"/>
                <w:color w:val="000000"/>
                <w:lang w:eastAsia="en-GB"/>
              </w:rPr>
              <w:br/>
              <w:t>3.2 Costos</w:t>
            </w:r>
          </w:p>
        </w:tc>
      </w:tr>
      <w:tr w:rsidR="00FA3C8E" w:rsidRPr="007B2397" w14:paraId="277088E8" w14:textId="77777777" w:rsidTr="0057154C">
        <w:trPr>
          <w:trHeight w:val="620"/>
          <w:jc w:val="center"/>
        </w:trPr>
        <w:tc>
          <w:tcPr>
            <w:cnfStyle w:val="001000000000" w:firstRow="0" w:lastRow="0" w:firstColumn="1" w:lastColumn="0" w:oddVBand="0" w:evenVBand="0" w:oddHBand="0" w:evenHBand="0" w:firstRowFirstColumn="0" w:firstRowLastColumn="0" w:lastRowFirstColumn="0" w:lastRowLastColumn="0"/>
            <w:tcW w:w="2800" w:type="dxa"/>
            <w:noWrap/>
            <w:hideMark/>
          </w:tcPr>
          <w:p w14:paraId="5CCED875" w14:textId="77777777" w:rsidR="00FA3C8E" w:rsidRPr="007B2397" w:rsidRDefault="00FA3C8E" w:rsidP="00135904">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4 Riesgo externo</w:t>
            </w:r>
          </w:p>
        </w:tc>
        <w:tc>
          <w:tcPr>
            <w:tcW w:w="3135" w:type="dxa"/>
            <w:hideMark/>
          </w:tcPr>
          <w:p w14:paraId="0652DC72" w14:textId="77777777" w:rsidR="00FA3C8E" w:rsidRPr="007B2397" w:rsidRDefault="00FA3C8E" w:rsidP="00135904">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4.1 Adquisiciones</w:t>
            </w:r>
            <w:r w:rsidRPr="007B2397">
              <w:rPr>
                <w:rFonts w:ascii="Arial" w:eastAsia="Times New Roman" w:hAnsi="Arial" w:cs="Arial"/>
                <w:color w:val="000000"/>
                <w:lang w:eastAsia="en-GB"/>
              </w:rPr>
              <w:br/>
              <w:t>4.2 Políticas</w:t>
            </w:r>
          </w:p>
          <w:p w14:paraId="33DFB005" w14:textId="77777777" w:rsidR="00FA3C8E" w:rsidRPr="007B2397" w:rsidRDefault="00FA3C8E" w:rsidP="00135904">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4.3 Usuarios</w:t>
            </w:r>
          </w:p>
        </w:tc>
      </w:tr>
    </w:tbl>
    <w:p w14:paraId="65C82B14" w14:textId="31A9DBD0" w:rsidR="00BD4BF3" w:rsidRPr="007B2397" w:rsidRDefault="00414AE0" w:rsidP="00BD4BF3">
      <w:pPr>
        <w:spacing w:line="480" w:lineRule="auto"/>
        <w:rPr>
          <w:rFonts w:ascii="Arial" w:hAnsi="Arial" w:cs="Arial"/>
          <w:lang w:val="es-CR"/>
        </w:rPr>
      </w:pPr>
      <w:r w:rsidRPr="007B2397">
        <w:rPr>
          <w:rFonts w:ascii="Arial" w:hAnsi="Arial" w:cs="Arial"/>
          <w:lang w:val="es-CR"/>
        </w:rPr>
        <w:t xml:space="preserve">                        </w:t>
      </w:r>
      <w:r w:rsidRPr="0057154C">
        <w:rPr>
          <w:rFonts w:ascii="Arial" w:hAnsi="Arial" w:cs="Arial"/>
          <w:i/>
          <w:iCs/>
          <w:lang w:val="es-CR"/>
        </w:rPr>
        <w:t xml:space="preserve"> </w:t>
      </w:r>
      <w:r w:rsidR="00FA3C8E" w:rsidRPr="0057154C">
        <w:rPr>
          <w:rFonts w:ascii="Arial" w:hAnsi="Arial" w:cs="Arial"/>
          <w:i/>
          <w:iCs/>
          <w:lang w:val="es-CR"/>
        </w:rPr>
        <w:t>Nota</w:t>
      </w:r>
      <w:r w:rsidR="00FA3C8E" w:rsidRPr="007B2397">
        <w:rPr>
          <w:rFonts w:ascii="Arial" w:hAnsi="Arial" w:cs="Arial"/>
          <w:lang w:val="es-CR"/>
        </w:rPr>
        <w:t>. Elaboración propia</w:t>
      </w:r>
    </w:p>
    <w:p w14:paraId="49AA5217" w14:textId="74AE25F5" w:rsidR="00BD4BF3" w:rsidRPr="007B2397" w:rsidRDefault="00BD4BF3" w:rsidP="00BD4BF3">
      <w:pPr>
        <w:spacing w:line="480" w:lineRule="auto"/>
        <w:rPr>
          <w:rFonts w:ascii="Arial" w:hAnsi="Arial" w:cs="Arial"/>
          <w:b/>
          <w:bCs/>
          <w:lang w:val="es-ES" w:eastAsia="es-ES"/>
        </w:rPr>
      </w:pPr>
      <w:r w:rsidRPr="007B2397">
        <w:rPr>
          <w:rFonts w:ascii="Arial" w:hAnsi="Arial" w:cs="Arial"/>
          <w:b/>
          <w:bCs/>
          <w:lang w:val="es-ES" w:eastAsia="es-ES"/>
        </w:rPr>
        <w:t>4.9.</w:t>
      </w:r>
      <w:r w:rsidR="00B21F64">
        <w:rPr>
          <w:rFonts w:ascii="Arial" w:hAnsi="Arial" w:cs="Arial"/>
          <w:b/>
          <w:bCs/>
          <w:lang w:val="es-ES" w:eastAsia="es-ES"/>
        </w:rPr>
        <w:t>1.</w:t>
      </w:r>
      <w:r w:rsidRPr="007B2397">
        <w:rPr>
          <w:rFonts w:ascii="Arial" w:hAnsi="Arial" w:cs="Arial"/>
          <w:b/>
          <w:bCs/>
          <w:lang w:val="es-ES" w:eastAsia="es-ES"/>
        </w:rPr>
        <w:t>2</w:t>
      </w:r>
      <w:r w:rsidRPr="007B2397">
        <w:rPr>
          <w:rFonts w:ascii="Arial" w:hAnsi="Arial" w:cs="Arial"/>
          <w:b/>
          <w:bCs/>
          <w:lang w:val="es-ES" w:eastAsia="es-ES"/>
        </w:rPr>
        <w:tab/>
        <w:t>Identificar los Riesgos</w:t>
      </w:r>
    </w:p>
    <w:p w14:paraId="4472FB7A" w14:textId="2D8E0CE8" w:rsidR="0069609C" w:rsidRPr="007B2397" w:rsidRDefault="0069609C" w:rsidP="0069609C">
      <w:pPr>
        <w:spacing w:line="480" w:lineRule="auto"/>
        <w:ind w:firstLine="720"/>
        <w:rPr>
          <w:rFonts w:ascii="Arial" w:hAnsi="Arial" w:cs="Arial"/>
          <w:lang w:val="es-CR"/>
        </w:rPr>
      </w:pPr>
      <w:r w:rsidRPr="007B2397">
        <w:rPr>
          <w:rFonts w:ascii="Arial" w:hAnsi="Arial" w:cs="Arial"/>
          <w:lang w:val="es-CR"/>
        </w:rPr>
        <w:t xml:space="preserve">Es “el proceso de identificar riesgos individuales del proyecto, así como otras fuentes de riesgo general del proyecto y documentar sus características” (PMI, 2017, p.395). En la tabla </w:t>
      </w:r>
      <w:r w:rsidR="00D21D03" w:rsidRPr="007B2397">
        <w:rPr>
          <w:rFonts w:ascii="Arial" w:hAnsi="Arial" w:cs="Arial"/>
          <w:lang w:val="es-CR"/>
        </w:rPr>
        <w:t>2</w:t>
      </w:r>
      <w:r w:rsidR="0053123D">
        <w:rPr>
          <w:rFonts w:ascii="Arial" w:hAnsi="Arial" w:cs="Arial"/>
          <w:lang w:val="es-CR"/>
        </w:rPr>
        <w:t>0</w:t>
      </w:r>
      <w:r w:rsidRPr="007B2397">
        <w:rPr>
          <w:rFonts w:ascii="Arial" w:hAnsi="Arial" w:cs="Arial"/>
          <w:lang w:val="es-CR"/>
        </w:rPr>
        <w:t>, se muestra el registro de riesgos para el presente proyecto.</w:t>
      </w:r>
    </w:p>
    <w:p w14:paraId="2242EDDF" w14:textId="77777777" w:rsidR="0069609C" w:rsidRPr="007B2397" w:rsidRDefault="0069609C" w:rsidP="0069609C">
      <w:pPr>
        <w:spacing w:line="480" w:lineRule="auto"/>
        <w:rPr>
          <w:rFonts w:ascii="Arial" w:hAnsi="Arial" w:cs="Arial"/>
          <w:lang w:val="es-CR"/>
        </w:rPr>
      </w:pPr>
    </w:p>
    <w:p w14:paraId="75A8AA47" w14:textId="77777777" w:rsidR="0069609C" w:rsidRPr="007B2397" w:rsidRDefault="0069609C" w:rsidP="0069609C">
      <w:pPr>
        <w:spacing w:line="480" w:lineRule="auto"/>
        <w:rPr>
          <w:rFonts w:ascii="Arial" w:hAnsi="Arial" w:cs="Arial"/>
          <w:lang w:val="es-CR"/>
        </w:rPr>
      </w:pPr>
    </w:p>
    <w:p w14:paraId="30DC858B" w14:textId="77777777" w:rsidR="0069609C" w:rsidRPr="007B2397" w:rsidRDefault="0069609C" w:rsidP="0069609C">
      <w:pPr>
        <w:spacing w:line="480" w:lineRule="auto"/>
        <w:rPr>
          <w:rFonts w:ascii="Arial" w:hAnsi="Arial" w:cs="Arial"/>
          <w:lang w:val="es-CR"/>
        </w:rPr>
      </w:pPr>
    </w:p>
    <w:p w14:paraId="4F4B5A00" w14:textId="77777777" w:rsidR="0069609C" w:rsidRPr="007B2397" w:rsidRDefault="0069609C" w:rsidP="0069609C">
      <w:pPr>
        <w:spacing w:line="480" w:lineRule="auto"/>
        <w:rPr>
          <w:rFonts w:ascii="Arial" w:hAnsi="Arial" w:cs="Arial"/>
          <w:b/>
          <w:bCs/>
          <w:lang w:val="es-CR"/>
        </w:rPr>
        <w:sectPr w:rsidR="0069609C" w:rsidRPr="007B2397" w:rsidSect="00E36068">
          <w:pgSz w:w="12242" w:h="15842"/>
          <w:pgMar w:top="1985" w:right="1418" w:bottom="1701" w:left="1985" w:header="709" w:footer="709" w:gutter="0"/>
          <w:cols w:space="720"/>
          <w:docGrid w:linePitch="360"/>
        </w:sectPr>
      </w:pPr>
    </w:p>
    <w:p w14:paraId="5597B42E" w14:textId="4FCFA7ED" w:rsidR="0069609C" w:rsidRPr="007B2397" w:rsidRDefault="0069609C" w:rsidP="00816C0A">
      <w:pPr>
        <w:pStyle w:val="Caption"/>
        <w:ind w:firstLine="0"/>
        <w:rPr>
          <w:sz w:val="22"/>
          <w:szCs w:val="22"/>
        </w:rPr>
      </w:pPr>
      <w:bookmarkStart w:id="268" w:name="_Toc164959892"/>
      <w:r w:rsidRPr="007B2397">
        <w:rPr>
          <w:sz w:val="22"/>
          <w:szCs w:val="22"/>
        </w:rPr>
        <w:lastRenderedPageBreak/>
        <w:t xml:space="preserve">Tabla </w:t>
      </w:r>
      <w:r w:rsidR="00816C0A" w:rsidRPr="007B2397">
        <w:rPr>
          <w:sz w:val="22"/>
          <w:szCs w:val="22"/>
        </w:rPr>
        <w:t>2</w:t>
      </w:r>
      <w:r w:rsidR="004C260F">
        <w:rPr>
          <w:sz w:val="22"/>
          <w:szCs w:val="22"/>
        </w:rPr>
        <w:t>0</w:t>
      </w:r>
      <w:bookmarkEnd w:id="268"/>
    </w:p>
    <w:p w14:paraId="37E830A3" w14:textId="77777777" w:rsidR="0069609C" w:rsidRPr="007B2397" w:rsidRDefault="0069609C" w:rsidP="0069609C">
      <w:pPr>
        <w:spacing w:line="480" w:lineRule="auto"/>
        <w:rPr>
          <w:rFonts w:ascii="Arial" w:hAnsi="Arial" w:cs="Arial"/>
          <w:i/>
          <w:iCs/>
          <w:lang w:val="es-CR"/>
        </w:rPr>
      </w:pPr>
      <w:r w:rsidRPr="007B2397">
        <w:rPr>
          <w:rFonts w:ascii="Arial" w:hAnsi="Arial" w:cs="Arial"/>
          <w:i/>
          <w:iCs/>
          <w:lang w:val="es-CR"/>
        </w:rPr>
        <w:t>Registro de riesgos del proyecto</w:t>
      </w:r>
    </w:p>
    <w:tbl>
      <w:tblPr>
        <w:tblStyle w:val="Tablanormal211"/>
        <w:tblW w:w="12760" w:type="dxa"/>
        <w:tblLook w:val="04A0" w:firstRow="1" w:lastRow="0" w:firstColumn="1" w:lastColumn="0" w:noHBand="0" w:noVBand="1"/>
      </w:tblPr>
      <w:tblGrid>
        <w:gridCol w:w="1838"/>
        <w:gridCol w:w="992"/>
        <w:gridCol w:w="1672"/>
        <w:gridCol w:w="1163"/>
        <w:gridCol w:w="3402"/>
        <w:gridCol w:w="1985"/>
        <w:gridCol w:w="1708"/>
      </w:tblGrid>
      <w:tr w:rsidR="00D436AF" w:rsidRPr="007B2397" w14:paraId="6E6D3917" w14:textId="77777777" w:rsidTr="004038A9">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19EB494" w14:textId="77777777" w:rsidR="0069609C" w:rsidRPr="007B2397" w:rsidRDefault="0069609C" w:rsidP="00D677B4">
            <w:pPr>
              <w:rPr>
                <w:rFonts w:ascii="Arial" w:eastAsia="Times New Roman" w:hAnsi="Arial" w:cs="Arial"/>
                <w:b w:val="0"/>
                <w:bCs w:val="0"/>
                <w:color w:val="000000"/>
                <w:lang w:eastAsia="en-GB"/>
              </w:rPr>
            </w:pPr>
            <w:r w:rsidRPr="007B2397">
              <w:rPr>
                <w:rFonts w:ascii="Arial" w:eastAsia="Times New Roman" w:hAnsi="Arial" w:cs="Arial"/>
                <w:color w:val="000000"/>
                <w:lang w:eastAsia="en-GB"/>
              </w:rPr>
              <w:t>Nivel</w:t>
            </w:r>
          </w:p>
        </w:tc>
        <w:tc>
          <w:tcPr>
            <w:tcW w:w="992" w:type="dxa"/>
            <w:noWrap/>
            <w:hideMark/>
          </w:tcPr>
          <w:p w14:paraId="20828A07"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WBS</w:t>
            </w:r>
          </w:p>
        </w:tc>
        <w:tc>
          <w:tcPr>
            <w:tcW w:w="1672" w:type="dxa"/>
            <w:noWrap/>
            <w:hideMark/>
          </w:tcPr>
          <w:p w14:paraId="4AF5F679"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Riesgo</w:t>
            </w:r>
          </w:p>
        </w:tc>
        <w:tc>
          <w:tcPr>
            <w:tcW w:w="1163" w:type="dxa"/>
            <w:noWrap/>
            <w:hideMark/>
          </w:tcPr>
          <w:p w14:paraId="58FD682E"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Código RBS</w:t>
            </w:r>
          </w:p>
        </w:tc>
        <w:tc>
          <w:tcPr>
            <w:tcW w:w="3402" w:type="dxa"/>
            <w:noWrap/>
            <w:hideMark/>
          </w:tcPr>
          <w:p w14:paraId="0C929FF4"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Descripción del riesgo</w:t>
            </w:r>
          </w:p>
        </w:tc>
        <w:tc>
          <w:tcPr>
            <w:tcW w:w="1985" w:type="dxa"/>
            <w:noWrap/>
            <w:hideMark/>
          </w:tcPr>
          <w:p w14:paraId="700F150D"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Causa</w:t>
            </w:r>
          </w:p>
        </w:tc>
        <w:tc>
          <w:tcPr>
            <w:tcW w:w="1708" w:type="dxa"/>
            <w:noWrap/>
            <w:hideMark/>
          </w:tcPr>
          <w:p w14:paraId="0DA78385" w14:textId="77777777" w:rsidR="0069609C" w:rsidRPr="007B2397" w:rsidRDefault="0069609C" w:rsidP="00D436A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Consecuencia</w:t>
            </w:r>
          </w:p>
        </w:tc>
      </w:tr>
      <w:tr w:rsidR="0069609C" w:rsidRPr="00FB7B7F" w14:paraId="7C3D1E92" w14:textId="77777777" w:rsidTr="001506BF">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6F3414E6" w14:textId="77777777" w:rsidR="0069609C" w:rsidRPr="007B2397" w:rsidRDefault="0069609C" w:rsidP="007148F4">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1 Técnico</w:t>
            </w:r>
          </w:p>
        </w:tc>
        <w:tc>
          <w:tcPr>
            <w:tcW w:w="992" w:type="dxa"/>
            <w:noWrap/>
            <w:hideMark/>
          </w:tcPr>
          <w:p w14:paraId="3C12AAF9"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w:t>
            </w:r>
          </w:p>
        </w:tc>
        <w:tc>
          <w:tcPr>
            <w:tcW w:w="1672" w:type="dxa"/>
            <w:hideMark/>
          </w:tcPr>
          <w:p w14:paraId="3335F032"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Enfoque de desarrollo erróneo</w:t>
            </w:r>
          </w:p>
        </w:tc>
        <w:tc>
          <w:tcPr>
            <w:tcW w:w="1163" w:type="dxa"/>
            <w:noWrap/>
            <w:hideMark/>
          </w:tcPr>
          <w:p w14:paraId="374C6A8F"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RT001</w:t>
            </w:r>
          </w:p>
        </w:tc>
        <w:tc>
          <w:tcPr>
            <w:tcW w:w="3402" w:type="dxa"/>
            <w:hideMark/>
          </w:tcPr>
          <w:p w14:paraId="09A0B2DD"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contrata el personal correcto para llevar a cabo los estudios de mercado, técnico y/o administrativo, puede derivar en una elección errónea del enfoque de desarrollo</w:t>
            </w:r>
          </w:p>
        </w:tc>
        <w:tc>
          <w:tcPr>
            <w:tcW w:w="1985" w:type="dxa"/>
            <w:hideMark/>
          </w:tcPr>
          <w:p w14:paraId="74FA83A0"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Carencia de recurso humano especializado en estudios de mercado, técnico y/o administrativo</w:t>
            </w:r>
          </w:p>
        </w:tc>
        <w:tc>
          <w:tcPr>
            <w:tcW w:w="1708" w:type="dxa"/>
            <w:hideMark/>
          </w:tcPr>
          <w:p w14:paraId="49988BEF"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Desarrollo de aplicación turística poco competitiva</w:t>
            </w:r>
          </w:p>
        </w:tc>
      </w:tr>
      <w:tr w:rsidR="0069609C" w:rsidRPr="00FB7B7F" w14:paraId="21845EC7" w14:textId="77777777" w:rsidTr="001506BF">
        <w:trPr>
          <w:trHeight w:val="248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4FCAC392" w14:textId="77777777" w:rsidR="0069609C" w:rsidRPr="007B2397" w:rsidRDefault="0069609C" w:rsidP="007148F4">
            <w:pPr>
              <w:spacing w:line="360" w:lineRule="auto"/>
              <w:rPr>
                <w:rFonts w:ascii="Arial" w:eastAsia="Times New Roman" w:hAnsi="Arial" w:cs="Arial"/>
                <w:color w:val="000000"/>
                <w:lang w:val="es-CR" w:eastAsia="en-GB"/>
              </w:rPr>
            </w:pPr>
          </w:p>
        </w:tc>
        <w:tc>
          <w:tcPr>
            <w:tcW w:w="992" w:type="dxa"/>
            <w:noWrap/>
            <w:hideMark/>
          </w:tcPr>
          <w:p w14:paraId="30BD8DAF"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1.2.2</w:t>
            </w:r>
          </w:p>
        </w:tc>
        <w:tc>
          <w:tcPr>
            <w:tcW w:w="1672" w:type="dxa"/>
            <w:hideMark/>
          </w:tcPr>
          <w:p w14:paraId="72F13DA6"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Identidad de marca poco reconocible</w:t>
            </w:r>
          </w:p>
        </w:tc>
        <w:tc>
          <w:tcPr>
            <w:tcW w:w="1163" w:type="dxa"/>
            <w:noWrap/>
            <w:hideMark/>
          </w:tcPr>
          <w:p w14:paraId="2BD709A9"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RT002</w:t>
            </w:r>
          </w:p>
        </w:tc>
        <w:tc>
          <w:tcPr>
            <w:tcW w:w="3402" w:type="dxa"/>
            <w:hideMark/>
          </w:tcPr>
          <w:p w14:paraId="739A51B6"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define una identidad de marca sólida y diferenciada, puede ocasionar dificultad para que los usuarios reconozcan o se enganchen con la aplicación</w:t>
            </w:r>
          </w:p>
        </w:tc>
        <w:tc>
          <w:tcPr>
            <w:tcW w:w="1985" w:type="dxa"/>
            <w:hideMark/>
          </w:tcPr>
          <w:p w14:paraId="023DB19A"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de diseño con poca experiencia en el desarrollo de imagen de marca</w:t>
            </w:r>
          </w:p>
        </w:tc>
        <w:tc>
          <w:tcPr>
            <w:tcW w:w="1708" w:type="dxa"/>
            <w:hideMark/>
          </w:tcPr>
          <w:p w14:paraId="13D30570"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Baja rentabilidad de la aplicación</w:t>
            </w:r>
          </w:p>
        </w:tc>
      </w:tr>
      <w:tr w:rsidR="0069609C" w:rsidRPr="007B2397" w14:paraId="199C073F" w14:textId="77777777" w:rsidTr="001506BF">
        <w:trPr>
          <w:cnfStyle w:val="000000100000" w:firstRow="0" w:lastRow="0" w:firstColumn="0" w:lastColumn="0" w:oddVBand="0" w:evenVBand="0" w:oddHBand="1" w:evenHBand="0" w:firstRowFirstColumn="0" w:firstRowLastColumn="0" w:lastRowFirstColumn="0" w:lastRowLastColumn="0"/>
          <w:trHeight w:val="279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6E34AE8A" w14:textId="77777777" w:rsidR="0069609C" w:rsidRPr="007B2397" w:rsidRDefault="0069609C" w:rsidP="007148F4">
            <w:pPr>
              <w:spacing w:line="360" w:lineRule="auto"/>
              <w:rPr>
                <w:rFonts w:ascii="Arial" w:eastAsia="Times New Roman" w:hAnsi="Arial" w:cs="Arial"/>
                <w:color w:val="000000"/>
                <w:lang w:val="es-CR" w:eastAsia="en-GB"/>
              </w:rPr>
            </w:pPr>
          </w:p>
        </w:tc>
        <w:tc>
          <w:tcPr>
            <w:tcW w:w="992" w:type="dxa"/>
            <w:noWrap/>
            <w:hideMark/>
          </w:tcPr>
          <w:p w14:paraId="7618D173"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1.3.4</w:t>
            </w:r>
          </w:p>
        </w:tc>
        <w:tc>
          <w:tcPr>
            <w:tcW w:w="1672" w:type="dxa"/>
            <w:hideMark/>
          </w:tcPr>
          <w:p w14:paraId="31282995"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Tecnologías seleccionadas de bajo rendimiento</w:t>
            </w:r>
          </w:p>
        </w:tc>
        <w:tc>
          <w:tcPr>
            <w:tcW w:w="1163" w:type="dxa"/>
            <w:noWrap/>
            <w:hideMark/>
          </w:tcPr>
          <w:p w14:paraId="6CCFF5E5"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RT003</w:t>
            </w:r>
          </w:p>
        </w:tc>
        <w:tc>
          <w:tcPr>
            <w:tcW w:w="3402" w:type="dxa"/>
            <w:hideMark/>
          </w:tcPr>
          <w:p w14:paraId="011937F3"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seleccionan las tecnologías iniciales necesarias para sostener la arquitectura e infraestructura de la aplicación, el desempeño de ésta puede ser deficiente</w:t>
            </w:r>
          </w:p>
        </w:tc>
        <w:tc>
          <w:tcPr>
            <w:tcW w:w="1985" w:type="dxa"/>
            <w:hideMark/>
          </w:tcPr>
          <w:p w14:paraId="3F840C2A" w14:textId="4C38AB20"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Equipo de desarrollo con poca experiencia en la selección de tecnologías y herramientas para el diseño de aplicaciones</w:t>
            </w:r>
          </w:p>
        </w:tc>
        <w:tc>
          <w:tcPr>
            <w:tcW w:w="1708" w:type="dxa"/>
            <w:hideMark/>
          </w:tcPr>
          <w:p w14:paraId="47D38B83"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Insatisfacción de los usuarios</w:t>
            </w:r>
          </w:p>
        </w:tc>
      </w:tr>
      <w:tr w:rsidR="0069609C" w:rsidRPr="00FB7B7F" w14:paraId="53543370" w14:textId="77777777" w:rsidTr="001506BF">
        <w:trPr>
          <w:trHeight w:val="186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11CEA985" w14:textId="77777777" w:rsidR="0069609C" w:rsidRPr="007B2397" w:rsidRDefault="0069609C" w:rsidP="007148F4">
            <w:pPr>
              <w:spacing w:line="360" w:lineRule="auto"/>
              <w:rPr>
                <w:rFonts w:ascii="Arial" w:eastAsia="Times New Roman" w:hAnsi="Arial" w:cs="Arial"/>
                <w:color w:val="000000"/>
                <w:lang w:eastAsia="en-GB"/>
              </w:rPr>
            </w:pPr>
          </w:p>
        </w:tc>
        <w:tc>
          <w:tcPr>
            <w:tcW w:w="992" w:type="dxa"/>
            <w:noWrap/>
            <w:hideMark/>
          </w:tcPr>
          <w:p w14:paraId="404A1E8B"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w:t>
            </w:r>
          </w:p>
        </w:tc>
        <w:tc>
          <w:tcPr>
            <w:tcW w:w="1672" w:type="dxa"/>
            <w:hideMark/>
          </w:tcPr>
          <w:p w14:paraId="7682A26B"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Priorización desorganizada de requerimientos</w:t>
            </w:r>
          </w:p>
        </w:tc>
        <w:tc>
          <w:tcPr>
            <w:tcW w:w="1163" w:type="dxa"/>
            <w:noWrap/>
            <w:hideMark/>
          </w:tcPr>
          <w:p w14:paraId="0C9DE09B"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RT004</w:t>
            </w:r>
          </w:p>
        </w:tc>
        <w:tc>
          <w:tcPr>
            <w:tcW w:w="3402" w:type="dxa"/>
            <w:hideMark/>
          </w:tcPr>
          <w:p w14:paraId="1FBE45FE"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priorizan los requerimientos de forma consecuente, puede derivar en un prototipo poco funcional y poco confiable</w:t>
            </w:r>
          </w:p>
        </w:tc>
        <w:tc>
          <w:tcPr>
            <w:tcW w:w="1985" w:type="dxa"/>
            <w:hideMark/>
          </w:tcPr>
          <w:p w14:paraId="618FF724"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Ausencia de un dueño de producto con experiencia en la gestión de aplicaciones</w:t>
            </w:r>
          </w:p>
        </w:tc>
        <w:tc>
          <w:tcPr>
            <w:tcW w:w="1708" w:type="dxa"/>
            <w:hideMark/>
          </w:tcPr>
          <w:p w14:paraId="6B09000F"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Incapacidad para aprobar la fase de pruebas de la aplicación</w:t>
            </w:r>
          </w:p>
        </w:tc>
      </w:tr>
      <w:tr w:rsidR="0069609C" w:rsidRPr="00FB7B7F" w14:paraId="4C918B0D" w14:textId="77777777" w:rsidTr="001506BF">
        <w:trPr>
          <w:cnfStyle w:val="000000100000" w:firstRow="0" w:lastRow="0" w:firstColumn="0" w:lastColumn="0" w:oddVBand="0" w:evenVBand="0" w:oddHBand="1" w:evenHBand="0" w:firstRowFirstColumn="0" w:firstRowLastColumn="0" w:lastRowFirstColumn="0" w:lastRowLastColumn="0"/>
          <w:trHeight w:val="279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6046306B" w14:textId="77777777" w:rsidR="0069609C" w:rsidRPr="007B2397" w:rsidRDefault="0069609C" w:rsidP="007148F4">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2 Organizacional</w:t>
            </w:r>
          </w:p>
        </w:tc>
        <w:tc>
          <w:tcPr>
            <w:tcW w:w="992" w:type="dxa"/>
            <w:noWrap/>
            <w:hideMark/>
          </w:tcPr>
          <w:p w14:paraId="7FBC65D0"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1.4</w:t>
            </w:r>
          </w:p>
        </w:tc>
        <w:tc>
          <w:tcPr>
            <w:tcW w:w="1672" w:type="dxa"/>
            <w:hideMark/>
          </w:tcPr>
          <w:p w14:paraId="799AE0CF"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Procesos obsoletos de gestión de calidad</w:t>
            </w:r>
          </w:p>
        </w:tc>
        <w:tc>
          <w:tcPr>
            <w:tcW w:w="1163" w:type="dxa"/>
            <w:noWrap/>
            <w:hideMark/>
          </w:tcPr>
          <w:p w14:paraId="45AF55F7"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RO001</w:t>
            </w:r>
          </w:p>
        </w:tc>
        <w:tc>
          <w:tcPr>
            <w:tcW w:w="3402" w:type="dxa"/>
            <w:hideMark/>
          </w:tcPr>
          <w:p w14:paraId="7281CCCE"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actualizan los procesos y marcos de referencia para la gestión de la calidad, el producto final diseñado puede no cumplir con los estándares globales de desarrollo de aplicaciones</w:t>
            </w:r>
          </w:p>
        </w:tc>
        <w:tc>
          <w:tcPr>
            <w:tcW w:w="1985" w:type="dxa"/>
            <w:hideMark/>
          </w:tcPr>
          <w:p w14:paraId="789AE023" w14:textId="104BD663" w:rsidR="0069609C" w:rsidRPr="007B2397" w:rsidRDefault="004856E8"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Obsolescencia</w:t>
            </w:r>
            <w:r w:rsidR="0069609C" w:rsidRPr="007B2397">
              <w:rPr>
                <w:rFonts w:ascii="Arial" w:eastAsia="Times New Roman" w:hAnsi="Arial" w:cs="Arial"/>
                <w:color w:val="000000"/>
                <w:lang w:val="es-CR" w:eastAsia="en-GB"/>
              </w:rPr>
              <w:t xml:space="preserve"> de los procesos de gestión de calidad y resistencia al cambio por parte de la organización</w:t>
            </w:r>
          </w:p>
        </w:tc>
        <w:tc>
          <w:tcPr>
            <w:tcW w:w="1708" w:type="dxa"/>
            <w:hideMark/>
          </w:tcPr>
          <w:p w14:paraId="68958EBB"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Servicio de baja calidad y poco competitivo</w:t>
            </w:r>
          </w:p>
        </w:tc>
      </w:tr>
      <w:tr w:rsidR="0069609C" w:rsidRPr="00FB7B7F" w14:paraId="471624BC" w14:textId="77777777" w:rsidTr="001506BF">
        <w:trPr>
          <w:trHeight w:val="279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069059E0" w14:textId="77777777" w:rsidR="0069609C" w:rsidRPr="007B2397" w:rsidRDefault="0069609C" w:rsidP="007148F4">
            <w:pPr>
              <w:spacing w:line="360" w:lineRule="auto"/>
              <w:rPr>
                <w:rFonts w:ascii="Arial" w:eastAsia="Times New Roman" w:hAnsi="Arial" w:cs="Arial"/>
                <w:color w:val="000000"/>
                <w:lang w:val="es-CR" w:eastAsia="en-GB"/>
              </w:rPr>
            </w:pPr>
          </w:p>
        </w:tc>
        <w:tc>
          <w:tcPr>
            <w:tcW w:w="992" w:type="dxa"/>
            <w:noWrap/>
            <w:hideMark/>
          </w:tcPr>
          <w:p w14:paraId="6AD4AC48"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1.3.8</w:t>
            </w:r>
          </w:p>
        </w:tc>
        <w:tc>
          <w:tcPr>
            <w:tcW w:w="1672" w:type="dxa"/>
            <w:hideMark/>
          </w:tcPr>
          <w:p w14:paraId="7BE2320D"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Estrategia de seguridad vulnerable</w:t>
            </w:r>
          </w:p>
        </w:tc>
        <w:tc>
          <w:tcPr>
            <w:tcW w:w="1163" w:type="dxa"/>
            <w:noWrap/>
            <w:hideMark/>
          </w:tcPr>
          <w:p w14:paraId="2FA70C24"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RO002</w:t>
            </w:r>
          </w:p>
        </w:tc>
        <w:tc>
          <w:tcPr>
            <w:tcW w:w="3402" w:type="dxa"/>
            <w:hideMark/>
          </w:tcPr>
          <w:p w14:paraId="36899ED0"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realizan capacitaciones al personal en temas de ciberseguridad, se podrían comprometer los datos e información confidencial almacenada en los repositorios de la aplicación</w:t>
            </w:r>
          </w:p>
        </w:tc>
        <w:tc>
          <w:tcPr>
            <w:tcW w:w="1985" w:type="dxa"/>
            <w:hideMark/>
          </w:tcPr>
          <w:p w14:paraId="589E7451"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Poca inversión en capacitación en temas de ciberseguridad</w:t>
            </w:r>
          </w:p>
        </w:tc>
        <w:tc>
          <w:tcPr>
            <w:tcW w:w="1708" w:type="dxa"/>
            <w:hideMark/>
          </w:tcPr>
          <w:p w14:paraId="51E130B3"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Información y datos confidenciales vulnerados y/o robados</w:t>
            </w:r>
          </w:p>
        </w:tc>
      </w:tr>
      <w:tr w:rsidR="0069609C" w:rsidRPr="00FB7B7F" w14:paraId="34967CE4" w14:textId="77777777" w:rsidTr="001506BF">
        <w:trPr>
          <w:cnfStyle w:val="000000100000" w:firstRow="0" w:lastRow="0" w:firstColumn="0" w:lastColumn="0" w:oddVBand="0" w:evenVBand="0" w:oddHBand="1" w:evenHBand="0" w:firstRowFirstColumn="0" w:firstRowLastColumn="0" w:lastRowFirstColumn="0" w:lastRowLastColumn="0"/>
          <w:trHeight w:val="279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378C14BE" w14:textId="77777777" w:rsidR="0069609C" w:rsidRPr="007B2397" w:rsidRDefault="0069609C" w:rsidP="007148F4">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3 Administrativo</w:t>
            </w:r>
          </w:p>
        </w:tc>
        <w:tc>
          <w:tcPr>
            <w:tcW w:w="992" w:type="dxa"/>
            <w:noWrap/>
            <w:hideMark/>
          </w:tcPr>
          <w:p w14:paraId="14048BB3"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1.3.5</w:t>
            </w:r>
          </w:p>
        </w:tc>
        <w:tc>
          <w:tcPr>
            <w:tcW w:w="1672" w:type="dxa"/>
            <w:hideMark/>
          </w:tcPr>
          <w:p w14:paraId="0D70213B"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Estimación errónea de costos de infraestructura</w:t>
            </w:r>
          </w:p>
        </w:tc>
        <w:tc>
          <w:tcPr>
            <w:tcW w:w="1163" w:type="dxa"/>
            <w:noWrap/>
            <w:hideMark/>
          </w:tcPr>
          <w:p w14:paraId="21B787B0"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RA001</w:t>
            </w:r>
          </w:p>
        </w:tc>
        <w:tc>
          <w:tcPr>
            <w:tcW w:w="3402" w:type="dxa"/>
            <w:hideMark/>
          </w:tcPr>
          <w:p w14:paraId="18DD27B5"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realiza una estimación adecuada de los costos totales por concepto de arquitectura e infraestructura de la aplicación, el desarrollo del prototipo puede verse comprometido por recursos insuficientes</w:t>
            </w:r>
          </w:p>
        </w:tc>
        <w:tc>
          <w:tcPr>
            <w:tcW w:w="1985" w:type="dxa"/>
            <w:hideMark/>
          </w:tcPr>
          <w:p w14:paraId="77490A24"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Poca experiencia del equipo de desarrollo en la estimación de costos</w:t>
            </w:r>
          </w:p>
        </w:tc>
        <w:tc>
          <w:tcPr>
            <w:tcW w:w="1708" w:type="dxa"/>
            <w:hideMark/>
          </w:tcPr>
          <w:p w14:paraId="4816FA8B"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Incapacidad para completar el proyecto</w:t>
            </w:r>
          </w:p>
        </w:tc>
      </w:tr>
      <w:tr w:rsidR="0069609C" w:rsidRPr="00FB7B7F" w14:paraId="242EBFD0" w14:textId="77777777" w:rsidTr="001506BF">
        <w:trPr>
          <w:trHeight w:val="248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0C41FADE" w14:textId="77777777" w:rsidR="0069609C" w:rsidRPr="007B2397" w:rsidRDefault="0069609C" w:rsidP="007148F4">
            <w:pPr>
              <w:spacing w:line="360" w:lineRule="auto"/>
              <w:rPr>
                <w:rFonts w:ascii="Arial" w:eastAsia="Times New Roman" w:hAnsi="Arial" w:cs="Arial"/>
                <w:color w:val="000000"/>
                <w:lang w:val="es-CR" w:eastAsia="en-GB"/>
              </w:rPr>
            </w:pPr>
          </w:p>
        </w:tc>
        <w:tc>
          <w:tcPr>
            <w:tcW w:w="992" w:type="dxa"/>
            <w:noWrap/>
            <w:hideMark/>
          </w:tcPr>
          <w:p w14:paraId="5A41C76D"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1672" w:type="dxa"/>
            <w:hideMark/>
          </w:tcPr>
          <w:p w14:paraId="288C83F4"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Estimación errónea de equipo de desarrollo inicial</w:t>
            </w:r>
          </w:p>
        </w:tc>
        <w:tc>
          <w:tcPr>
            <w:tcW w:w="1163" w:type="dxa"/>
            <w:noWrap/>
            <w:hideMark/>
          </w:tcPr>
          <w:p w14:paraId="31AEFBF0"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RA002</w:t>
            </w:r>
          </w:p>
        </w:tc>
        <w:tc>
          <w:tcPr>
            <w:tcW w:w="3402" w:type="dxa"/>
            <w:hideMark/>
          </w:tcPr>
          <w:p w14:paraId="2103E6EE"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no se elige de forma adecuada el equipo de desarrollo para el diseño del prototipo, el cumplimiento de los requerimientos y la calidad de los mismos puede verse impactado</w:t>
            </w:r>
          </w:p>
        </w:tc>
        <w:tc>
          <w:tcPr>
            <w:tcW w:w="1985" w:type="dxa"/>
            <w:hideMark/>
          </w:tcPr>
          <w:p w14:paraId="2DBEE98A"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Planificación deficiente del equipo de gestión en la estimación de recursos</w:t>
            </w:r>
          </w:p>
        </w:tc>
        <w:tc>
          <w:tcPr>
            <w:tcW w:w="1708" w:type="dxa"/>
            <w:hideMark/>
          </w:tcPr>
          <w:p w14:paraId="10122C00"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Aumento en los costos del proyecto y tiempos de entrega de los entregables</w:t>
            </w:r>
          </w:p>
        </w:tc>
      </w:tr>
      <w:tr w:rsidR="0069609C" w:rsidRPr="007B2397" w14:paraId="273D6ED1" w14:textId="77777777" w:rsidTr="001506BF">
        <w:trPr>
          <w:cnfStyle w:val="000000100000" w:firstRow="0" w:lastRow="0" w:firstColumn="0" w:lastColumn="0" w:oddVBand="0" w:evenVBand="0" w:oddHBand="1" w:evenHBand="0" w:firstRowFirstColumn="0" w:firstRowLastColumn="0" w:lastRowFirstColumn="0" w:lastRowLastColumn="0"/>
          <w:trHeight w:val="3410"/>
        </w:trPr>
        <w:tc>
          <w:tcPr>
            <w:cnfStyle w:val="001000000000" w:firstRow="0" w:lastRow="0" w:firstColumn="1" w:lastColumn="0" w:oddVBand="0" w:evenVBand="0" w:oddHBand="0" w:evenHBand="0" w:firstRowFirstColumn="0" w:firstRowLastColumn="0" w:lastRowFirstColumn="0" w:lastRowLastColumn="0"/>
            <w:tcW w:w="1838" w:type="dxa"/>
            <w:vMerge w:val="restart"/>
            <w:noWrap/>
            <w:hideMark/>
          </w:tcPr>
          <w:p w14:paraId="308150CD" w14:textId="77777777" w:rsidR="0069609C" w:rsidRPr="007B2397" w:rsidRDefault="0069609C" w:rsidP="007148F4">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4 Externo</w:t>
            </w:r>
          </w:p>
        </w:tc>
        <w:tc>
          <w:tcPr>
            <w:tcW w:w="992" w:type="dxa"/>
            <w:hideMark/>
          </w:tcPr>
          <w:p w14:paraId="6C0591D3"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1.1</w:t>
            </w:r>
            <w:r w:rsidRPr="007B2397">
              <w:rPr>
                <w:rFonts w:ascii="Arial" w:eastAsia="Times New Roman" w:hAnsi="Arial" w:cs="Arial"/>
                <w:color w:val="000000"/>
                <w:lang w:eastAsia="en-GB"/>
              </w:rPr>
              <w:br/>
              <w:t>1.2.6</w:t>
            </w:r>
            <w:r w:rsidRPr="007B2397">
              <w:rPr>
                <w:rFonts w:ascii="Arial" w:eastAsia="Times New Roman" w:hAnsi="Arial" w:cs="Arial"/>
                <w:color w:val="000000"/>
                <w:lang w:eastAsia="en-GB"/>
              </w:rPr>
              <w:br/>
              <w:t>1.6.7</w:t>
            </w:r>
          </w:p>
        </w:tc>
        <w:tc>
          <w:tcPr>
            <w:tcW w:w="1672" w:type="dxa"/>
            <w:hideMark/>
          </w:tcPr>
          <w:p w14:paraId="2CB84530"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Baja participación de los usuarios durante la fase de encuestas y pruebas</w:t>
            </w:r>
          </w:p>
        </w:tc>
        <w:tc>
          <w:tcPr>
            <w:tcW w:w="1163" w:type="dxa"/>
            <w:noWrap/>
            <w:hideMark/>
          </w:tcPr>
          <w:p w14:paraId="34430DE4"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RE001</w:t>
            </w:r>
          </w:p>
        </w:tc>
        <w:tc>
          <w:tcPr>
            <w:tcW w:w="3402" w:type="dxa"/>
            <w:hideMark/>
          </w:tcPr>
          <w:p w14:paraId="0B78BA4D"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los potenciales usuarios de la aplicación no desean participar en la fase de encuestas y pruebas, la retroalimentación del proyecto puede ser limitada e insuficiente para la identificación y desarrollo de requerimientos</w:t>
            </w:r>
          </w:p>
        </w:tc>
        <w:tc>
          <w:tcPr>
            <w:tcW w:w="1985" w:type="dxa"/>
            <w:hideMark/>
          </w:tcPr>
          <w:p w14:paraId="318FC09D"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Baja participación de potenciales usuarios en la fase de encuestas y pruebas</w:t>
            </w:r>
          </w:p>
        </w:tc>
        <w:tc>
          <w:tcPr>
            <w:tcW w:w="1708" w:type="dxa"/>
            <w:hideMark/>
          </w:tcPr>
          <w:p w14:paraId="72DD1A0E" w14:textId="77777777" w:rsidR="0069609C" w:rsidRPr="007B2397" w:rsidRDefault="0069609C" w:rsidP="00D436A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Insatisfacción de los usuarios</w:t>
            </w:r>
          </w:p>
        </w:tc>
      </w:tr>
      <w:tr w:rsidR="0069609C" w:rsidRPr="00FB7B7F" w14:paraId="248F8602" w14:textId="77777777" w:rsidTr="001506BF">
        <w:trPr>
          <w:trHeight w:val="248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7AD118C5" w14:textId="77777777" w:rsidR="0069609C" w:rsidRPr="007B2397" w:rsidRDefault="0069609C" w:rsidP="007148F4">
            <w:pPr>
              <w:spacing w:line="360" w:lineRule="auto"/>
              <w:rPr>
                <w:rFonts w:ascii="Arial" w:eastAsia="Times New Roman" w:hAnsi="Arial" w:cs="Arial"/>
                <w:color w:val="000000"/>
                <w:lang w:eastAsia="en-GB"/>
              </w:rPr>
            </w:pPr>
          </w:p>
        </w:tc>
        <w:tc>
          <w:tcPr>
            <w:tcW w:w="992" w:type="dxa"/>
            <w:noWrap/>
            <w:hideMark/>
          </w:tcPr>
          <w:p w14:paraId="42B03D65"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1.5.6</w:t>
            </w:r>
          </w:p>
        </w:tc>
        <w:tc>
          <w:tcPr>
            <w:tcW w:w="1672" w:type="dxa"/>
            <w:hideMark/>
          </w:tcPr>
          <w:p w14:paraId="7E302108"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Baja disponibilidad de empresas especializadas en el desarrollo de aplicaciones</w:t>
            </w:r>
          </w:p>
        </w:tc>
        <w:tc>
          <w:tcPr>
            <w:tcW w:w="1163" w:type="dxa"/>
            <w:noWrap/>
            <w:hideMark/>
          </w:tcPr>
          <w:p w14:paraId="17702BD7"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RE002</w:t>
            </w:r>
          </w:p>
        </w:tc>
        <w:tc>
          <w:tcPr>
            <w:tcW w:w="3402" w:type="dxa"/>
            <w:hideMark/>
          </w:tcPr>
          <w:p w14:paraId="454E9B5D"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Si el equipo de gestión no logra subcontratar el equipo de desarrollo de la aplicación, los costos y la calidad del proyecto pueden verse afectados</w:t>
            </w:r>
          </w:p>
        </w:tc>
        <w:tc>
          <w:tcPr>
            <w:tcW w:w="1985" w:type="dxa"/>
            <w:hideMark/>
          </w:tcPr>
          <w:p w14:paraId="73AB2AD4"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Baja disponibilidad de empresas de desarrollo de aplicaciones</w:t>
            </w:r>
          </w:p>
        </w:tc>
        <w:tc>
          <w:tcPr>
            <w:tcW w:w="1708" w:type="dxa"/>
            <w:hideMark/>
          </w:tcPr>
          <w:p w14:paraId="08970460" w14:textId="77777777" w:rsidR="0069609C" w:rsidRPr="007B2397" w:rsidRDefault="0069609C" w:rsidP="00D436A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Aumento de costos y tiempos de entrega producto de la necesidad de capacitación de personal a nivel interno</w:t>
            </w:r>
          </w:p>
        </w:tc>
      </w:tr>
    </w:tbl>
    <w:p w14:paraId="3114B7DF" w14:textId="77777777" w:rsidR="0069609C" w:rsidRPr="007B2397" w:rsidRDefault="0069609C" w:rsidP="0069609C">
      <w:pPr>
        <w:spacing w:line="480" w:lineRule="auto"/>
        <w:rPr>
          <w:rFonts w:ascii="Arial" w:hAnsi="Arial" w:cs="Arial"/>
          <w:lang w:val="es-CR"/>
        </w:rPr>
      </w:pPr>
      <w:r w:rsidRPr="004038A9">
        <w:rPr>
          <w:rFonts w:ascii="Arial" w:hAnsi="Arial" w:cs="Arial"/>
          <w:i/>
          <w:iCs/>
          <w:lang w:val="es-CR"/>
        </w:rPr>
        <w:t>Nota</w:t>
      </w:r>
      <w:r w:rsidRPr="007B2397">
        <w:rPr>
          <w:rFonts w:ascii="Arial" w:hAnsi="Arial" w:cs="Arial"/>
          <w:lang w:val="es-CR"/>
        </w:rPr>
        <w:t>. Elaboración propia</w:t>
      </w:r>
    </w:p>
    <w:p w14:paraId="18C89A74" w14:textId="77777777" w:rsidR="0069609C" w:rsidRPr="007B2397" w:rsidRDefault="0069609C" w:rsidP="0069609C">
      <w:pPr>
        <w:spacing w:line="480" w:lineRule="auto"/>
        <w:rPr>
          <w:rFonts w:ascii="Arial" w:hAnsi="Arial" w:cs="Arial"/>
          <w:lang w:val="es-CR"/>
        </w:rPr>
        <w:sectPr w:rsidR="0069609C" w:rsidRPr="007B2397" w:rsidSect="00E36068">
          <w:pgSz w:w="15842" w:h="12242" w:orient="landscape"/>
          <w:pgMar w:top="1985" w:right="1418" w:bottom="1701" w:left="1985" w:header="706" w:footer="706" w:gutter="0"/>
          <w:cols w:space="720"/>
          <w:docGrid w:linePitch="360"/>
        </w:sectPr>
      </w:pPr>
    </w:p>
    <w:p w14:paraId="4C629807" w14:textId="23802BDA" w:rsidR="00BD4BF3" w:rsidRPr="007B2397" w:rsidRDefault="00BD4BF3" w:rsidP="00BD4BF3">
      <w:pPr>
        <w:spacing w:line="480" w:lineRule="auto"/>
        <w:rPr>
          <w:rFonts w:ascii="Arial" w:hAnsi="Arial" w:cs="Arial"/>
          <w:b/>
          <w:bCs/>
          <w:lang w:val="es-ES" w:eastAsia="es-ES"/>
        </w:rPr>
      </w:pPr>
      <w:r w:rsidRPr="007B2397">
        <w:rPr>
          <w:rFonts w:ascii="Arial" w:hAnsi="Arial" w:cs="Arial"/>
          <w:b/>
          <w:bCs/>
          <w:lang w:val="es-ES" w:eastAsia="es-ES"/>
        </w:rPr>
        <w:lastRenderedPageBreak/>
        <w:t>4.9.</w:t>
      </w:r>
      <w:r w:rsidR="00B21F64">
        <w:rPr>
          <w:rFonts w:ascii="Arial" w:hAnsi="Arial" w:cs="Arial"/>
          <w:b/>
          <w:bCs/>
          <w:lang w:val="es-ES" w:eastAsia="es-ES"/>
        </w:rPr>
        <w:t>1.</w:t>
      </w:r>
      <w:r w:rsidRPr="007B2397">
        <w:rPr>
          <w:rFonts w:ascii="Arial" w:hAnsi="Arial" w:cs="Arial"/>
          <w:b/>
          <w:bCs/>
          <w:lang w:val="es-ES" w:eastAsia="es-ES"/>
        </w:rPr>
        <w:t>3</w:t>
      </w:r>
      <w:r w:rsidRPr="007B2397">
        <w:rPr>
          <w:rFonts w:ascii="Arial" w:hAnsi="Arial" w:cs="Arial"/>
          <w:b/>
          <w:bCs/>
          <w:lang w:val="es-ES" w:eastAsia="es-ES"/>
        </w:rPr>
        <w:tab/>
        <w:t>Realizar Análisis Cualitativo de Riesgos</w:t>
      </w:r>
    </w:p>
    <w:p w14:paraId="3EFF9267" w14:textId="21556A0B" w:rsidR="0069609C" w:rsidRPr="007B2397" w:rsidRDefault="0069609C" w:rsidP="0069609C">
      <w:pPr>
        <w:spacing w:line="480" w:lineRule="auto"/>
        <w:ind w:firstLine="720"/>
        <w:rPr>
          <w:rFonts w:ascii="Arial" w:hAnsi="Arial" w:cs="Arial"/>
          <w:lang w:val="es-CR"/>
        </w:rPr>
      </w:pPr>
      <w:r w:rsidRPr="007B2397">
        <w:rPr>
          <w:rFonts w:ascii="Arial" w:hAnsi="Arial" w:cs="Arial"/>
          <w:lang w:val="es-CR"/>
        </w:rPr>
        <w:t>Según la guía del PMBOK® (</w:t>
      </w:r>
      <w:r w:rsidR="00BF4DCD">
        <w:rPr>
          <w:rFonts w:ascii="Arial" w:hAnsi="Arial" w:cs="Arial"/>
          <w:lang w:val="es-CR"/>
        </w:rPr>
        <w:t xml:space="preserve">PMI, </w:t>
      </w:r>
      <w:r w:rsidRPr="007B2397">
        <w:rPr>
          <w:rFonts w:ascii="Arial" w:hAnsi="Arial" w:cs="Arial"/>
          <w:lang w:val="es-CR"/>
        </w:rPr>
        <w:t xml:space="preserve">2017, p.395), es el proceso de priorizar riesgos individuales del proyecto para su posterior análisis o acción evaluando su probabilidad de ocurrencia e impacto, así como otras características. En la tabla </w:t>
      </w:r>
      <w:r w:rsidR="00D21D03" w:rsidRPr="007B2397">
        <w:rPr>
          <w:rFonts w:ascii="Arial" w:hAnsi="Arial" w:cs="Arial"/>
          <w:lang w:val="es-CR"/>
        </w:rPr>
        <w:t>2</w:t>
      </w:r>
      <w:r w:rsidR="0053123D">
        <w:rPr>
          <w:rFonts w:ascii="Arial" w:hAnsi="Arial" w:cs="Arial"/>
          <w:lang w:val="es-CR"/>
        </w:rPr>
        <w:t>1</w:t>
      </w:r>
      <w:r w:rsidRPr="007B2397">
        <w:rPr>
          <w:rFonts w:ascii="Arial" w:hAnsi="Arial" w:cs="Arial"/>
          <w:lang w:val="es-CR"/>
        </w:rPr>
        <w:t xml:space="preserve">, se muestra el mapa de calor para la técnica de Probabilidad de Riesgo y Evaluación del Impacto, en donde verde significa bajo riesgo, amarillo significa riesgo moderado y rojo significa riesgo alto. </w:t>
      </w:r>
    </w:p>
    <w:p w14:paraId="6DA055E1" w14:textId="39E01CA1" w:rsidR="0069609C" w:rsidRPr="007B2397" w:rsidRDefault="0069609C" w:rsidP="00B97FCF">
      <w:pPr>
        <w:pStyle w:val="Caption"/>
        <w:ind w:firstLine="0"/>
        <w:rPr>
          <w:sz w:val="22"/>
          <w:szCs w:val="22"/>
        </w:rPr>
      </w:pPr>
      <w:bookmarkStart w:id="269" w:name="_Toc164959893"/>
      <w:r w:rsidRPr="007B2397">
        <w:rPr>
          <w:sz w:val="22"/>
          <w:szCs w:val="22"/>
        </w:rPr>
        <w:t xml:space="preserve">Tabla </w:t>
      </w:r>
      <w:r w:rsidR="00B97FCF" w:rsidRPr="007B2397">
        <w:rPr>
          <w:sz w:val="22"/>
          <w:szCs w:val="22"/>
        </w:rPr>
        <w:t>2</w:t>
      </w:r>
      <w:r w:rsidR="004C260F">
        <w:rPr>
          <w:sz w:val="22"/>
          <w:szCs w:val="22"/>
        </w:rPr>
        <w:t>1</w:t>
      </w:r>
      <w:bookmarkEnd w:id="269"/>
    </w:p>
    <w:p w14:paraId="3B0B781F" w14:textId="77777777" w:rsidR="0069609C" w:rsidRPr="007B2397" w:rsidRDefault="0069609C" w:rsidP="0069609C">
      <w:pPr>
        <w:spacing w:line="480" w:lineRule="auto"/>
        <w:rPr>
          <w:rFonts w:ascii="Arial" w:hAnsi="Arial" w:cs="Arial"/>
          <w:i/>
          <w:iCs/>
          <w:lang w:val="es-CR"/>
        </w:rPr>
      </w:pPr>
      <w:r w:rsidRPr="007B2397">
        <w:rPr>
          <w:rFonts w:ascii="Arial" w:hAnsi="Arial" w:cs="Arial"/>
          <w:i/>
          <w:iCs/>
          <w:lang w:val="es-CR"/>
        </w:rPr>
        <w:t>Mapa de Calor para la Probabilidad de Riesgo y Evaluación del Impacto</w:t>
      </w:r>
    </w:p>
    <w:tbl>
      <w:tblPr>
        <w:tblW w:w="8642" w:type="dxa"/>
        <w:tblCellMar>
          <w:left w:w="70" w:type="dxa"/>
          <w:right w:w="70" w:type="dxa"/>
        </w:tblCellMar>
        <w:tblLook w:val="04A0" w:firstRow="1" w:lastRow="0" w:firstColumn="1" w:lastColumn="0" w:noHBand="0" w:noVBand="1"/>
      </w:tblPr>
      <w:tblGrid>
        <w:gridCol w:w="1488"/>
        <w:gridCol w:w="1559"/>
        <w:gridCol w:w="1134"/>
        <w:gridCol w:w="1773"/>
        <w:gridCol w:w="1134"/>
        <w:gridCol w:w="1554"/>
      </w:tblGrid>
      <w:tr w:rsidR="0069609C" w:rsidRPr="007B2397" w14:paraId="65D8FC02" w14:textId="77777777" w:rsidTr="00FE044A">
        <w:trPr>
          <w:trHeight w:val="315"/>
        </w:trPr>
        <w:tc>
          <w:tcPr>
            <w:tcW w:w="1488" w:type="dxa"/>
            <w:tcBorders>
              <w:top w:val="single" w:sz="4" w:space="0" w:color="auto"/>
              <w:bottom w:val="single" w:sz="4" w:space="0" w:color="auto"/>
            </w:tcBorders>
            <w:shd w:val="clear" w:color="FFFFFF" w:fill="FFFFFF"/>
            <w:noWrap/>
            <w:vAlign w:val="bottom"/>
            <w:hideMark/>
          </w:tcPr>
          <w:p w14:paraId="420C1FF1"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roofErr w:type="spellStart"/>
            <w:r w:rsidRPr="007B2397">
              <w:rPr>
                <w:rFonts w:ascii="Arial" w:eastAsia="Times New Roman" w:hAnsi="Arial" w:cs="Arial"/>
                <w:b/>
                <w:bCs/>
                <w:color w:val="000000" w:themeColor="text1"/>
                <w:lang w:eastAsia="es-PA"/>
              </w:rPr>
              <w:t>Impacto</w:t>
            </w:r>
            <w:proofErr w:type="spellEnd"/>
          </w:p>
        </w:tc>
        <w:tc>
          <w:tcPr>
            <w:tcW w:w="1559" w:type="dxa"/>
            <w:vMerge w:val="restart"/>
            <w:tcBorders>
              <w:top w:val="single" w:sz="4" w:space="0" w:color="auto"/>
            </w:tcBorders>
            <w:shd w:val="clear" w:color="FFFFFF" w:fill="FFFFFF"/>
            <w:noWrap/>
            <w:hideMark/>
          </w:tcPr>
          <w:p w14:paraId="663242DB"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Muy Bajo 0.05</w:t>
            </w:r>
          </w:p>
        </w:tc>
        <w:tc>
          <w:tcPr>
            <w:tcW w:w="1134" w:type="dxa"/>
            <w:vMerge w:val="restart"/>
            <w:tcBorders>
              <w:top w:val="single" w:sz="4" w:space="0" w:color="auto"/>
            </w:tcBorders>
            <w:shd w:val="clear" w:color="FFFFFF" w:fill="FFFFFF"/>
            <w:noWrap/>
            <w:hideMark/>
          </w:tcPr>
          <w:p w14:paraId="313BB163"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Bajo 0.1</w:t>
            </w:r>
          </w:p>
        </w:tc>
        <w:tc>
          <w:tcPr>
            <w:tcW w:w="1773" w:type="dxa"/>
            <w:vMerge w:val="restart"/>
            <w:tcBorders>
              <w:top w:val="single" w:sz="4" w:space="0" w:color="auto"/>
            </w:tcBorders>
            <w:shd w:val="clear" w:color="FFFFFF" w:fill="FFFFFF"/>
            <w:noWrap/>
            <w:hideMark/>
          </w:tcPr>
          <w:p w14:paraId="5A10F708"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roofErr w:type="spellStart"/>
            <w:r w:rsidRPr="007B2397">
              <w:rPr>
                <w:rFonts w:ascii="Arial" w:eastAsia="Times New Roman" w:hAnsi="Arial" w:cs="Arial"/>
                <w:b/>
                <w:bCs/>
                <w:color w:val="000000" w:themeColor="text1"/>
                <w:lang w:eastAsia="es-PA"/>
              </w:rPr>
              <w:t>Moderado</w:t>
            </w:r>
            <w:proofErr w:type="spellEnd"/>
            <w:r w:rsidRPr="007B2397">
              <w:rPr>
                <w:rFonts w:ascii="Arial" w:eastAsia="Times New Roman" w:hAnsi="Arial" w:cs="Arial"/>
                <w:b/>
                <w:bCs/>
                <w:color w:val="000000" w:themeColor="text1"/>
                <w:lang w:eastAsia="es-PA"/>
              </w:rPr>
              <w:t xml:space="preserve"> 0.2</w:t>
            </w:r>
          </w:p>
        </w:tc>
        <w:tc>
          <w:tcPr>
            <w:tcW w:w="1134" w:type="dxa"/>
            <w:vMerge w:val="restart"/>
            <w:tcBorders>
              <w:top w:val="single" w:sz="4" w:space="0" w:color="auto"/>
            </w:tcBorders>
            <w:shd w:val="clear" w:color="auto" w:fill="auto"/>
            <w:noWrap/>
            <w:hideMark/>
          </w:tcPr>
          <w:p w14:paraId="57E1E677"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Alto 0.4</w:t>
            </w:r>
          </w:p>
        </w:tc>
        <w:tc>
          <w:tcPr>
            <w:tcW w:w="1554" w:type="dxa"/>
            <w:vMerge w:val="restart"/>
            <w:tcBorders>
              <w:top w:val="single" w:sz="4" w:space="0" w:color="auto"/>
            </w:tcBorders>
            <w:shd w:val="clear" w:color="auto" w:fill="auto"/>
            <w:noWrap/>
            <w:hideMark/>
          </w:tcPr>
          <w:p w14:paraId="1053470A"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Muy Alto 0.8</w:t>
            </w:r>
          </w:p>
        </w:tc>
      </w:tr>
      <w:tr w:rsidR="0069609C" w:rsidRPr="007B2397" w14:paraId="7F70BFDA" w14:textId="77777777" w:rsidTr="00FE044A">
        <w:trPr>
          <w:trHeight w:val="315"/>
        </w:trPr>
        <w:tc>
          <w:tcPr>
            <w:tcW w:w="1488" w:type="dxa"/>
            <w:tcBorders>
              <w:top w:val="single" w:sz="4" w:space="0" w:color="auto"/>
              <w:bottom w:val="single" w:sz="4" w:space="0" w:color="auto"/>
            </w:tcBorders>
            <w:shd w:val="clear" w:color="auto" w:fill="auto"/>
            <w:noWrap/>
            <w:vAlign w:val="bottom"/>
            <w:hideMark/>
          </w:tcPr>
          <w:p w14:paraId="5048CD77"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roofErr w:type="spellStart"/>
            <w:r w:rsidRPr="007B2397">
              <w:rPr>
                <w:rFonts w:ascii="Arial" w:eastAsia="Times New Roman" w:hAnsi="Arial" w:cs="Arial"/>
                <w:b/>
                <w:bCs/>
                <w:color w:val="000000" w:themeColor="text1"/>
                <w:lang w:eastAsia="es-PA"/>
              </w:rPr>
              <w:t>Probabilidad</w:t>
            </w:r>
            <w:proofErr w:type="spellEnd"/>
          </w:p>
        </w:tc>
        <w:tc>
          <w:tcPr>
            <w:tcW w:w="1559" w:type="dxa"/>
            <w:vMerge/>
            <w:tcBorders>
              <w:bottom w:val="single" w:sz="4" w:space="0" w:color="auto"/>
            </w:tcBorders>
            <w:vAlign w:val="center"/>
            <w:hideMark/>
          </w:tcPr>
          <w:p w14:paraId="13FF27EC"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
        </w:tc>
        <w:tc>
          <w:tcPr>
            <w:tcW w:w="1134" w:type="dxa"/>
            <w:vMerge/>
            <w:tcBorders>
              <w:bottom w:val="single" w:sz="4" w:space="0" w:color="auto"/>
            </w:tcBorders>
            <w:vAlign w:val="center"/>
            <w:hideMark/>
          </w:tcPr>
          <w:p w14:paraId="3EAB4C78"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
        </w:tc>
        <w:tc>
          <w:tcPr>
            <w:tcW w:w="1773" w:type="dxa"/>
            <w:vMerge/>
            <w:tcBorders>
              <w:bottom w:val="single" w:sz="4" w:space="0" w:color="auto"/>
            </w:tcBorders>
            <w:vAlign w:val="center"/>
            <w:hideMark/>
          </w:tcPr>
          <w:p w14:paraId="4CA1793A"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
        </w:tc>
        <w:tc>
          <w:tcPr>
            <w:tcW w:w="1134" w:type="dxa"/>
            <w:vMerge/>
            <w:tcBorders>
              <w:bottom w:val="single" w:sz="4" w:space="0" w:color="auto"/>
            </w:tcBorders>
            <w:vAlign w:val="center"/>
            <w:hideMark/>
          </w:tcPr>
          <w:p w14:paraId="69B4738B"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
        </w:tc>
        <w:tc>
          <w:tcPr>
            <w:tcW w:w="1554" w:type="dxa"/>
            <w:vMerge/>
            <w:tcBorders>
              <w:bottom w:val="single" w:sz="4" w:space="0" w:color="auto"/>
            </w:tcBorders>
            <w:vAlign w:val="center"/>
            <w:hideMark/>
          </w:tcPr>
          <w:p w14:paraId="4AC194A8"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p>
        </w:tc>
      </w:tr>
      <w:tr w:rsidR="0069609C" w:rsidRPr="007B2397" w14:paraId="71B199E8" w14:textId="77777777" w:rsidTr="00FE044A">
        <w:trPr>
          <w:trHeight w:val="315"/>
        </w:trPr>
        <w:tc>
          <w:tcPr>
            <w:tcW w:w="1488" w:type="dxa"/>
            <w:tcBorders>
              <w:top w:val="single" w:sz="4" w:space="0" w:color="auto"/>
            </w:tcBorders>
            <w:shd w:val="clear" w:color="FFFFFF" w:fill="FFFFFF"/>
            <w:noWrap/>
            <w:vAlign w:val="bottom"/>
            <w:hideMark/>
          </w:tcPr>
          <w:p w14:paraId="237D11B2"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0.9</w:t>
            </w:r>
          </w:p>
        </w:tc>
        <w:tc>
          <w:tcPr>
            <w:tcW w:w="1559" w:type="dxa"/>
            <w:tcBorders>
              <w:top w:val="single" w:sz="4" w:space="0" w:color="auto"/>
            </w:tcBorders>
            <w:shd w:val="clear" w:color="FFFF00" w:fill="FFFF00"/>
            <w:noWrap/>
            <w:vAlign w:val="bottom"/>
            <w:hideMark/>
          </w:tcPr>
          <w:p w14:paraId="101CAB1D"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0.05</w:t>
            </w:r>
          </w:p>
        </w:tc>
        <w:tc>
          <w:tcPr>
            <w:tcW w:w="1134" w:type="dxa"/>
            <w:tcBorders>
              <w:top w:val="single" w:sz="4" w:space="0" w:color="auto"/>
            </w:tcBorders>
            <w:shd w:val="clear" w:color="FFFF00" w:fill="FFFF00"/>
            <w:noWrap/>
            <w:vAlign w:val="bottom"/>
            <w:hideMark/>
          </w:tcPr>
          <w:p w14:paraId="36DD3C05"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0.09</w:t>
            </w:r>
          </w:p>
        </w:tc>
        <w:tc>
          <w:tcPr>
            <w:tcW w:w="1773" w:type="dxa"/>
            <w:tcBorders>
              <w:top w:val="single" w:sz="4" w:space="0" w:color="auto"/>
            </w:tcBorders>
            <w:shd w:val="clear" w:color="FF0000" w:fill="FF0000"/>
            <w:noWrap/>
            <w:vAlign w:val="bottom"/>
            <w:hideMark/>
          </w:tcPr>
          <w:p w14:paraId="60546667"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0.18</w:t>
            </w:r>
          </w:p>
        </w:tc>
        <w:tc>
          <w:tcPr>
            <w:tcW w:w="1134" w:type="dxa"/>
            <w:tcBorders>
              <w:top w:val="single" w:sz="4" w:space="0" w:color="auto"/>
            </w:tcBorders>
            <w:shd w:val="clear" w:color="FF0000" w:fill="FF0000"/>
            <w:noWrap/>
            <w:vAlign w:val="bottom"/>
            <w:hideMark/>
          </w:tcPr>
          <w:p w14:paraId="20E96E69"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0.36</w:t>
            </w:r>
          </w:p>
        </w:tc>
        <w:tc>
          <w:tcPr>
            <w:tcW w:w="1554" w:type="dxa"/>
            <w:tcBorders>
              <w:top w:val="single" w:sz="4" w:space="0" w:color="auto"/>
            </w:tcBorders>
            <w:shd w:val="clear" w:color="FF0000" w:fill="FF0000"/>
            <w:noWrap/>
            <w:vAlign w:val="bottom"/>
            <w:hideMark/>
          </w:tcPr>
          <w:p w14:paraId="363D88B0"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0.72</w:t>
            </w:r>
          </w:p>
        </w:tc>
      </w:tr>
      <w:tr w:rsidR="0069609C" w:rsidRPr="007B2397" w14:paraId="3FE731B6" w14:textId="77777777" w:rsidTr="00FE044A">
        <w:trPr>
          <w:trHeight w:val="315"/>
        </w:trPr>
        <w:tc>
          <w:tcPr>
            <w:tcW w:w="1488" w:type="dxa"/>
            <w:shd w:val="clear" w:color="FFFFFF" w:fill="FFFFFF"/>
            <w:noWrap/>
            <w:vAlign w:val="bottom"/>
            <w:hideMark/>
          </w:tcPr>
          <w:p w14:paraId="456A4E8B"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0.7</w:t>
            </w:r>
          </w:p>
        </w:tc>
        <w:tc>
          <w:tcPr>
            <w:tcW w:w="1559" w:type="dxa"/>
            <w:shd w:val="clear" w:color="6AA84F" w:fill="6AA84F"/>
            <w:noWrap/>
            <w:vAlign w:val="bottom"/>
            <w:hideMark/>
          </w:tcPr>
          <w:p w14:paraId="1A540EAE"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0.04</w:t>
            </w:r>
          </w:p>
        </w:tc>
        <w:tc>
          <w:tcPr>
            <w:tcW w:w="1134" w:type="dxa"/>
            <w:shd w:val="clear" w:color="FFFF00" w:fill="FFFF00"/>
            <w:noWrap/>
            <w:vAlign w:val="bottom"/>
            <w:hideMark/>
          </w:tcPr>
          <w:p w14:paraId="25C3D712"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0.07</w:t>
            </w:r>
          </w:p>
        </w:tc>
        <w:tc>
          <w:tcPr>
            <w:tcW w:w="1773" w:type="dxa"/>
            <w:shd w:val="clear" w:color="FFFF00" w:fill="FFFF00"/>
            <w:noWrap/>
            <w:vAlign w:val="bottom"/>
            <w:hideMark/>
          </w:tcPr>
          <w:p w14:paraId="651E874F"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0.14</w:t>
            </w:r>
          </w:p>
        </w:tc>
        <w:tc>
          <w:tcPr>
            <w:tcW w:w="1134" w:type="dxa"/>
            <w:shd w:val="clear" w:color="FF0000" w:fill="FF0000"/>
            <w:noWrap/>
            <w:vAlign w:val="bottom"/>
            <w:hideMark/>
          </w:tcPr>
          <w:p w14:paraId="5F39BD43"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0.28</w:t>
            </w:r>
          </w:p>
        </w:tc>
        <w:tc>
          <w:tcPr>
            <w:tcW w:w="1554" w:type="dxa"/>
            <w:shd w:val="clear" w:color="FF0000" w:fill="FF0000"/>
            <w:noWrap/>
            <w:vAlign w:val="bottom"/>
            <w:hideMark/>
          </w:tcPr>
          <w:p w14:paraId="451E8BD5"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0.56</w:t>
            </w:r>
          </w:p>
        </w:tc>
      </w:tr>
      <w:tr w:rsidR="0069609C" w:rsidRPr="007B2397" w14:paraId="1DD635FF" w14:textId="77777777" w:rsidTr="00FE044A">
        <w:trPr>
          <w:trHeight w:val="315"/>
        </w:trPr>
        <w:tc>
          <w:tcPr>
            <w:tcW w:w="1488" w:type="dxa"/>
            <w:shd w:val="clear" w:color="FFFFFF" w:fill="FFFFFF"/>
            <w:noWrap/>
            <w:vAlign w:val="bottom"/>
            <w:hideMark/>
          </w:tcPr>
          <w:p w14:paraId="236AE9F6"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0.5</w:t>
            </w:r>
          </w:p>
        </w:tc>
        <w:tc>
          <w:tcPr>
            <w:tcW w:w="1559" w:type="dxa"/>
            <w:shd w:val="clear" w:color="6AA84F" w:fill="6AA84F"/>
            <w:noWrap/>
            <w:vAlign w:val="bottom"/>
            <w:hideMark/>
          </w:tcPr>
          <w:p w14:paraId="579E49D9"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0.03</w:t>
            </w:r>
          </w:p>
        </w:tc>
        <w:tc>
          <w:tcPr>
            <w:tcW w:w="1134" w:type="dxa"/>
            <w:shd w:val="clear" w:color="FFFF00" w:fill="FFFF00"/>
            <w:noWrap/>
            <w:vAlign w:val="bottom"/>
            <w:hideMark/>
          </w:tcPr>
          <w:p w14:paraId="6E83EE9C"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0.05</w:t>
            </w:r>
          </w:p>
        </w:tc>
        <w:tc>
          <w:tcPr>
            <w:tcW w:w="1773" w:type="dxa"/>
            <w:shd w:val="clear" w:color="FFFF00" w:fill="FFFF00"/>
            <w:noWrap/>
            <w:vAlign w:val="bottom"/>
            <w:hideMark/>
          </w:tcPr>
          <w:p w14:paraId="5665BC46"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0.1</w:t>
            </w:r>
          </w:p>
        </w:tc>
        <w:tc>
          <w:tcPr>
            <w:tcW w:w="1134" w:type="dxa"/>
            <w:shd w:val="clear" w:color="FF0000" w:fill="FF0000"/>
            <w:noWrap/>
            <w:vAlign w:val="bottom"/>
            <w:hideMark/>
          </w:tcPr>
          <w:p w14:paraId="17F4AEF6"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0.2</w:t>
            </w:r>
          </w:p>
        </w:tc>
        <w:tc>
          <w:tcPr>
            <w:tcW w:w="1554" w:type="dxa"/>
            <w:shd w:val="clear" w:color="FF0000" w:fill="FF0000"/>
            <w:noWrap/>
            <w:vAlign w:val="bottom"/>
            <w:hideMark/>
          </w:tcPr>
          <w:p w14:paraId="20E8CB91"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0.4</w:t>
            </w:r>
          </w:p>
        </w:tc>
      </w:tr>
      <w:tr w:rsidR="0069609C" w:rsidRPr="007B2397" w14:paraId="502A9F88" w14:textId="77777777" w:rsidTr="00FE044A">
        <w:trPr>
          <w:trHeight w:val="315"/>
        </w:trPr>
        <w:tc>
          <w:tcPr>
            <w:tcW w:w="1488" w:type="dxa"/>
            <w:shd w:val="clear" w:color="FFFFFF" w:fill="FFFFFF"/>
            <w:noWrap/>
            <w:vAlign w:val="bottom"/>
            <w:hideMark/>
          </w:tcPr>
          <w:p w14:paraId="3DE23394"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0.3</w:t>
            </w:r>
          </w:p>
        </w:tc>
        <w:tc>
          <w:tcPr>
            <w:tcW w:w="1559" w:type="dxa"/>
            <w:shd w:val="clear" w:color="6AA84F" w:fill="6AA84F"/>
            <w:noWrap/>
            <w:vAlign w:val="bottom"/>
            <w:hideMark/>
          </w:tcPr>
          <w:p w14:paraId="29E19A98"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0.02</w:t>
            </w:r>
          </w:p>
        </w:tc>
        <w:tc>
          <w:tcPr>
            <w:tcW w:w="1134" w:type="dxa"/>
            <w:shd w:val="clear" w:color="6AA84F" w:fill="6AA84F"/>
            <w:noWrap/>
            <w:vAlign w:val="bottom"/>
            <w:hideMark/>
          </w:tcPr>
          <w:p w14:paraId="4EF48D4A"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0.03</w:t>
            </w:r>
          </w:p>
        </w:tc>
        <w:tc>
          <w:tcPr>
            <w:tcW w:w="1773" w:type="dxa"/>
            <w:shd w:val="clear" w:color="FFFF00" w:fill="FFFF00"/>
            <w:noWrap/>
            <w:vAlign w:val="bottom"/>
            <w:hideMark/>
          </w:tcPr>
          <w:p w14:paraId="16DD2215"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0.06</w:t>
            </w:r>
          </w:p>
        </w:tc>
        <w:tc>
          <w:tcPr>
            <w:tcW w:w="1134" w:type="dxa"/>
            <w:shd w:val="clear" w:color="FFFF00" w:fill="FFFF00"/>
            <w:noWrap/>
            <w:vAlign w:val="bottom"/>
            <w:hideMark/>
          </w:tcPr>
          <w:p w14:paraId="3C713D12"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0.12</w:t>
            </w:r>
          </w:p>
        </w:tc>
        <w:tc>
          <w:tcPr>
            <w:tcW w:w="1554" w:type="dxa"/>
            <w:shd w:val="clear" w:color="FF0000" w:fill="FF0000"/>
            <w:noWrap/>
            <w:vAlign w:val="bottom"/>
            <w:hideMark/>
          </w:tcPr>
          <w:p w14:paraId="5F40B347"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0.24</w:t>
            </w:r>
          </w:p>
        </w:tc>
      </w:tr>
      <w:tr w:rsidR="0069609C" w:rsidRPr="007B2397" w14:paraId="15A2DC4B" w14:textId="77777777" w:rsidTr="00FE044A">
        <w:trPr>
          <w:trHeight w:val="315"/>
        </w:trPr>
        <w:tc>
          <w:tcPr>
            <w:tcW w:w="1488" w:type="dxa"/>
            <w:tcBorders>
              <w:bottom w:val="single" w:sz="4" w:space="0" w:color="auto"/>
            </w:tcBorders>
            <w:shd w:val="clear" w:color="FFFFFF" w:fill="FFFFFF"/>
            <w:noWrap/>
            <w:vAlign w:val="bottom"/>
            <w:hideMark/>
          </w:tcPr>
          <w:p w14:paraId="0E36FE19" w14:textId="77777777" w:rsidR="0069609C" w:rsidRPr="007B2397" w:rsidRDefault="0069609C" w:rsidP="004C5292">
            <w:pPr>
              <w:spacing w:after="0" w:line="240" w:lineRule="auto"/>
              <w:jc w:val="center"/>
              <w:rPr>
                <w:rFonts w:ascii="Arial" w:eastAsia="Times New Roman" w:hAnsi="Arial" w:cs="Arial"/>
                <w:b/>
                <w:bCs/>
                <w:color w:val="000000" w:themeColor="text1"/>
                <w:lang w:eastAsia="es-PA"/>
              </w:rPr>
            </w:pPr>
            <w:r w:rsidRPr="007B2397">
              <w:rPr>
                <w:rFonts w:ascii="Arial" w:eastAsia="Times New Roman" w:hAnsi="Arial" w:cs="Arial"/>
                <w:b/>
                <w:bCs/>
                <w:color w:val="000000" w:themeColor="text1"/>
                <w:lang w:eastAsia="es-PA"/>
              </w:rPr>
              <w:t>0.1</w:t>
            </w:r>
          </w:p>
        </w:tc>
        <w:tc>
          <w:tcPr>
            <w:tcW w:w="1559" w:type="dxa"/>
            <w:tcBorders>
              <w:bottom w:val="single" w:sz="4" w:space="0" w:color="auto"/>
            </w:tcBorders>
            <w:shd w:val="clear" w:color="6AA84F" w:fill="6AA84F"/>
            <w:noWrap/>
            <w:vAlign w:val="bottom"/>
            <w:hideMark/>
          </w:tcPr>
          <w:p w14:paraId="6EBEC8D1"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0.01</w:t>
            </w:r>
          </w:p>
        </w:tc>
        <w:tc>
          <w:tcPr>
            <w:tcW w:w="1134" w:type="dxa"/>
            <w:tcBorders>
              <w:bottom w:val="single" w:sz="4" w:space="0" w:color="auto"/>
            </w:tcBorders>
            <w:shd w:val="clear" w:color="6AA84F" w:fill="6AA84F"/>
            <w:noWrap/>
            <w:vAlign w:val="bottom"/>
            <w:hideMark/>
          </w:tcPr>
          <w:p w14:paraId="282ADB8F"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0.01</w:t>
            </w:r>
          </w:p>
        </w:tc>
        <w:tc>
          <w:tcPr>
            <w:tcW w:w="1773" w:type="dxa"/>
            <w:tcBorders>
              <w:bottom w:val="single" w:sz="4" w:space="0" w:color="auto"/>
            </w:tcBorders>
            <w:shd w:val="clear" w:color="6AA84F" w:fill="6AA84F"/>
            <w:noWrap/>
            <w:vAlign w:val="bottom"/>
            <w:hideMark/>
          </w:tcPr>
          <w:p w14:paraId="0F35CA81"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0.02</w:t>
            </w:r>
          </w:p>
        </w:tc>
        <w:tc>
          <w:tcPr>
            <w:tcW w:w="1134" w:type="dxa"/>
            <w:tcBorders>
              <w:bottom w:val="single" w:sz="4" w:space="0" w:color="auto"/>
            </w:tcBorders>
            <w:shd w:val="clear" w:color="6AA84F" w:fill="6AA84F"/>
            <w:noWrap/>
            <w:vAlign w:val="bottom"/>
            <w:hideMark/>
          </w:tcPr>
          <w:p w14:paraId="1DA66A44"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0.04</w:t>
            </w:r>
          </w:p>
        </w:tc>
        <w:tc>
          <w:tcPr>
            <w:tcW w:w="1554" w:type="dxa"/>
            <w:tcBorders>
              <w:bottom w:val="single" w:sz="4" w:space="0" w:color="auto"/>
            </w:tcBorders>
            <w:shd w:val="clear" w:color="FFFF00" w:fill="FFFF00"/>
            <w:noWrap/>
            <w:vAlign w:val="bottom"/>
            <w:hideMark/>
          </w:tcPr>
          <w:p w14:paraId="14477D69" w14:textId="77777777" w:rsidR="0069609C" w:rsidRPr="007B2397" w:rsidRDefault="0069609C" w:rsidP="004C5292">
            <w:pPr>
              <w:spacing w:after="0" w:line="240" w:lineRule="auto"/>
              <w:jc w:val="center"/>
              <w:rPr>
                <w:rFonts w:ascii="Arial" w:eastAsia="Times New Roman" w:hAnsi="Arial" w:cs="Arial"/>
                <w:color w:val="000000" w:themeColor="text1"/>
                <w:lang w:eastAsia="es-PA"/>
              </w:rPr>
            </w:pPr>
            <w:r w:rsidRPr="007B2397">
              <w:rPr>
                <w:rFonts w:ascii="Arial" w:eastAsia="Times New Roman" w:hAnsi="Arial" w:cs="Arial"/>
                <w:color w:val="000000" w:themeColor="text1"/>
                <w:lang w:eastAsia="es-PA"/>
              </w:rPr>
              <w:t>0.08</w:t>
            </w:r>
          </w:p>
        </w:tc>
      </w:tr>
    </w:tbl>
    <w:p w14:paraId="23E9F719" w14:textId="0FA73BBE" w:rsidR="0069609C" w:rsidRPr="007B2397" w:rsidRDefault="0069609C" w:rsidP="0069609C">
      <w:pPr>
        <w:spacing w:line="480" w:lineRule="auto"/>
        <w:rPr>
          <w:rFonts w:ascii="Arial" w:hAnsi="Arial" w:cs="Arial"/>
          <w:lang w:val="es-CR"/>
        </w:rPr>
      </w:pPr>
      <w:r w:rsidRPr="004038A9">
        <w:rPr>
          <w:rFonts w:ascii="Arial" w:hAnsi="Arial" w:cs="Arial"/>
          <w:i/>
          <w:iCs/>
          <w:lang w:val="es-CR"/>
        </w:rPr>
        <w:t>Nota</w:t>
      </w:r>
      <w:r w:rsidRPr="007B2397">
        <w:rPr>
          <w:rFonts w:ascii="Arial" w:hAnsi="Arial" w:cs="Arial"/>
          <w:lang w:val="es-CR"/>
        </w:rPr>
        <w:t>.</w:t>
      </w:r>
      <w:r w:rsidR="00FD2B06">
        <w:rPr>
          <w:rFonts w:ascii="Arial" w:hAnsi="Arial" w:cs="Arial"/>
          <w:lang w:val="es-CR"/>
        </w:rPr>
        <w:t xml:space="preserve"> </w:t>
      </w:r>
      <w:r w:rsidRPr="007B2397">
        <w:rPr>
          <w:rFonts w:ascii="Arial" w:hAnsi="Arial" w:cs="Arial"/>
          <w:lang w:val="es-CR"/>
        </w:rPr>
        <w:t>Elaboración propia</w:t>
      </w:r>
    </w:p>
    <w:p w14:paraId="6C49DCEC" w14:textId="29233A05" w:rsidR="00AC1205" w:rsidRDefault="0069609C" w:rsidP="00AC1205">
      <w:pPr>
        <w:spacing w:line="480" w:lineRule="auto"/>
        <w:ind w:firstLine="720"/>
        <w:rPr>
          <w:rFonts w:ascii="Arial" w:hAnsi="Arial" w:cs="Arial"/>
          <w:lang w:val="es-CR"/>
        </w:rPr>
      </w:pPr>
      <w:r w:rsidRPr="007B2397">
        <w:rPr>
          <w:rFonts w:ascii="Arial" w:hAnsi="Arial" w:cs="Arial"/>
          <w:lang w:val="es-CR"/>
        </w:rPr>
        <w:t>Según la guía del PMBOK® (</w:t>
      </w:r>
      <w:r w:rsidR="00E1655D">
        <w:rPr>
          <w:rFonts w:ascii="Arial" w:hAnsi="Arial" w:cs="Arial"/>
          <w:lang w:val="es-CR"/>
        </w:rPr>
        <w:t xml:space="preserve">PMI, </w:t>
      </w:r>
      <w:r w:rsidRPr="007B2397">
        <w:rPr>
          <w:rFonts w:ascii="Arial" w:hAnsi="Arial" w:cs="Arial"/>
          <w:lang w:val="es-CR"/>
        </w:rPr>
        <w:t xml:space="preserve">2017, p.423), la evaluación de la probabilidad de riesgo considera la probabilidad de que un riesgo específico ocurra. La evaluación del impacto del riesgo considera el efecto potencial en uno o más objetivos del proyecto, tales como cronograma, costo, calidad o desempeño. En la tabla </w:t>
      </w:r>
      <w:r w:rsidR="00D21D03" w:rsidRPr="007B2397">
        <w:rPr>
          <w:rFonts w:ascii="Arial" w:hAnsi="Arial" w:cs="Arial"/>
          <w:lang w:val="es-CR"/>
        </w:rPr>
        <w:t>2</w:t>
      </w:r>
      <w:r w:rsidR="001678BA">
        <w:rPr>
          <w:rFonts w:ascii="Arial" w:hAnsi="Arial" w:cs="Arial"/>
          <w:lang w:val="es-CR"/>
        </w:rPr>
        <w:t>2</w:t>
      </w:r>
      <w:r w:rsidRPr="007B2397">
        <w:rPr>
          <w:rFonts w:ascii="Arial" w:hAnsi="Arial" w:cs="Arial"/>
          <w:lang w:val="es-CR"/>
        </w:rPr>
        <w:t>, se muestra la matriz de probabilidad de riesgo y evaluación de impacto del presente proyecto.</w:t>
      </w:r>
    </w:p>
    <w:p w14:paraId="72ECDA20" w14:textId="77777777" w:rsidR="00AC1205" w:rsidRDefault="00AC1205" w:rsidP="00AC1205">
      <w:pPr>
        <w:spacing w:line="480" w:lineRule="auto"/>
        <w:ind w:firstLine="720"/>
        <w:rPr>
          <w:rFonts w:ascii="Arial" w:hAnsi="Arial" w:cs="Arial"/>
          <w:lang w:val="es-CR"/>
        </w:rPr>
      </w:pPr>
    </w:p>
    <w:p w14:paraId="5CD8C209" w14:textId="77777777" w:rsidR="00AC1205" w:rsidRDefault="00AC1205" w:rsidP="00AC1205">
      <w:pPr>
        <w:spacing w:line="480" w:lineRule="auto"/>
        <w:ind w:firstLine="720"/>
        <w:rPr>
          <w:rFonts w:ascii="Arial" w:hAnsi="Arial" w:cs="Arial"/>
          <w:lang w:val="es-CR"/>
        </w:rPr>
      </w:pPr>
    </w:p>
    <w:p w14:paraId="6A009C2B" w14:textId="77777777" w:rsidR="00AC1205" w:rsidRDefault="00AC1205" w:rsidP="00AC1205">
      <w:pPr>
        <w:spacing w:line="480" w:lineRule="auto"/>
        <w:ind w:firstLine="720"/>
        <w:rPr>
          <w:rFonts w:ascii="Arial" w:hAnsi="Arial" w:cs="Arial"/>
          <w:lang w:val="es-CR"/>
        </w:rPr>
      </w:pPr>
    </w:p>
    <w:p w14:paraId="58AAF4DD" w14:textId="3CED45B5" w:rsidR="0069609C" w:rsidRPr="007B2397" w:rsidRDefault="0069609C" w:rsidP="002307FB">
      <w:pPr>
        <w:pStyle w:val="Caption"/>
        <w:ind w:firstLine="0"/>
        <w:rPr>
          <w:sz w:val="22"/>
          <w:szCs w:val="22"/>
        </w:rPr>
      </w:pPr>
      <w:bookmarkStart w:id="270" w:name="_Toc164959894"/>
      <w:r w:rsidRPr="007B2397">
        <w:rPr>
          <w:sz w:val="22"/>
          <w:szCs w:val="22"/>
        </w:rPr>
        <w:lastRenderedPageBreak/>
        <w:t xml:space="preserve">Tabla </w:t>
      </w:r>
      <w:r w:rsidR="002307FB" w:rsidRPr="007B2397">
        <w:rPr>
          <w:sz w:val="22"/>
          <w:szCs w:val="22"/>
        </w:rPr>
        <w:t>2</w:t>
      </w:r>
      <w:r w:rsidR="004C260F">
        <w:rPr>
          <w:sz w:val="22"/>
          <w:szCs w:val="22"/>
        </w:rPr>
        <w:t>2</w:t>
      </w:r>
      <w:bookmarkEnd w:id="270"/>
    </w:p>
    <w:p w14:paraId="3180A9EA" w14:textId="77777777" w:rsidR="0069609C" w:rsidRPr="007B2397" w:rsidRDefault="0069609C" w:rsidP="0069609C">
      <w:pPr>
        <w:spacing w:line="480" w:lineRule="auto"/>
        <w:rPr>
          <w:rFonts w:ascii="Arial" w:hAnsi="Arial" w:cs="Arial"/>
          <w:i/>
          <w:iCs/>
          <w:lang w:val="es-CR"/>
        </w:rPr>
      </w:pPr>
      <w:r w:rsidRPr="007B2397">
        <w:rPr>
          <w:rFonts w:ascii="Arial" w:hAnsi="Arial" w:cs="Arial"/>
          <w:i/>
          <w:iCs/>
          <w:lang w:val="es-CR"/>
        </w:rPr>
        <w:t>Matriz de Probabilidad de Riesgo y Evaluación del Impacto del Proyecto</w:t>
      </w:r>
    </w:p>
    <w:tbl>
      <w:tblPr>
        <w:tblW w:w="9376" w:type="dxa"/>
        <w:tblInd w:w="-592" w:type="dxa"/>
        <w:tblLook w:val="04A0" w:firstRow="1" w:lastRow="0" w:firstColumn="1" w:lastColumn="0" w:noHBand="0" w:noVBand="1"/>
      </w:tblPr>
      <w:tblGrid>
        <w:gridCol w:w="1160"/>
        <w:gridCol w:w="3963"/>
        <w:gridCol w:w="1701"/>
        <w:gridCol w:w="1418"/>
        <w:gridCol w:w="1134"/>
      </w:tblGrid>
      <w:tr w:rsidR="0069609C" w:rsidRPr="007B2397" w14:paraId="13C663CB" w14:textId="77777777" w:rsidTr="00FD2B06">
        <w:trPr>
          <w:trHeight w:val="511"/>
          <w:tblHeader/>
        </w:trPr>
        <w:tc>
          <w:tcPr>
            <w:tcW w:w="1160" w:type="dxa"/>
            <w:tcBorders>
              <w:top w:val="single" w:sz="4" w:space="0" w:color="auto"/>
              <w:bottom w:val="single" w:sz="4" w:space="0" w:color="auto"/>
            </w:tcBorders>
            <w:shd w:val="clear" w:color="auto" w:fill="auto"/>
            <w:vAlign w:val="center"/>
            <w:hideMark/>
          </w:tcPr>
          <w:p w14:paraId="30033181" w14:textId="77777777" w:rsidR="0069609C" w:rsidRPr="007B2397" w:rsidRDefault="0069609C" w:rsidP="00D677B4">
            <w:pPr>
              <w:spacing w:after="0" w:line="480" w:lineRule="auto"/>
              <w:jc w:val="center"/>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w:t>
            </w:r>
          </w:p>
        </w:tc>
        <w:tc>
          <w:tcPr>
            <w:tcW w:w="3963" w:type="dxa"/>
            <w:tcBorders>
              <w:top w:val="single" w:sz="4" w:space="0" w:color="auto"/>
              <w:bottom w:val="single" w:sz="4" w:space="0" w:color="auto"/>
            </w:tcBorders>
            <w:shd w:val="clear" w:color="auto" w:fill="auto"/>
            <w:vAlign w:val="center"/>
            <w:hideMark/>
          </w:tcPr>
          <w:p w14:paraId="058EDDE2" w14:textId="77777777" w:rsidR="0069609C" w:rsidRPr="007B2397" w:rsidRDefault="0069609C" w:rsidP="00D677B4">
            <w:pPr>
              <w:spacing w:after="0" w:line="480"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Descripción</w:t>
            </w:r>
            <w:proofErr w:type="spellEnd"/>
            <w:r w:rsidRPr="007B2397">
              <w:rPr>
                <w:rFonts w:ascii="Arial" w:eastAsia="Times New Roman" w:hAnsi="Arial" w:cs="Arial"/>
                <w:b/>
                <w:bCs/>
                <w:color w:val="000000"/>
                <w:kern w:val="0"/>
                <w:lang w:eastAsia="en-GB"/>
                <w14:ligatures w14:val="none"/>
              </w:rPr>
              <w:t xml:space="preserve"> del Riesgo</w:t>
            </w:r>
          </w:p>
        </w:tc>
        <w:tc>
          <w:tcPr>
            <w:tcW w:w="1701" w:type="dxa"/>
            <w:tcBorders>
              <w:top w:val="single" w:sz="4" w:space="0" w:color="auto"/>
              <w:bottom w:val="single" w:sz="4" w:space="0" w:color="auto"/>
            </w:tcBorders>
            <w:shd w:val="clear" w:color="auto" w:fill="auto"/>
            <w:vAlign w:val="center"/>
            <w:hideMark/>
          </w:tcPr>
          <w:p w14:paraId="54E2ED89" w14:textId="77777777" w:rsidR="0069609C" w:rsidRPr="007B2397" w:rsidRDefault="0069609C" w:rsidP="00D677B4">
            <w:pPr>
              <w:spacing w:after="0" w:line="480"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Probabilidad</w:t>
            </w:r>
            <w:proofErr w:type="spellEnd"/>
          </w:p>
        </w:tc>
        <w:tc>
          <w:tcPr>
            <w:tcW w:w="1418" w:type="dxa"/>
            <w:tcBorders>
              <w:top w:val="single" w:sz="4" w:space="0" w:color="auto"/>
              <w:bottom w:val="single" w:sz="4" w:space="0" w:color="auto"/>
            </w:tcBorders>
            <w:shd w:val="clear" w:color="auto" w:fill="auto"/>
            <w:vAlign w:val="center"/>
            <w:hideMark/>
          </w:tcPr>
          <w:p w14:paraId="20BF70B8" w14:textId="77777777" w:rsidR="0069609C" w:rsidRPr="007B2397" w:rsidRDefault="0069609C" w:rsidP="00D677B4">
            <w:pPr>
              <w:spacing w:after="0" w:line="480"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Impacto</w:t>
            </w:r>
            <w:proofErr w:type="spellEnd"/>
          </w:p>
        </w:tc>
        <w:tc>
          <w:tcPr>
            <w:tcW w:w="1134" w:type="dxa"/>
            <w:tcBorders>
              <w:top w:val="single" w:sz="4" w:space="0" w:color="auto"/>
              <w:bottom w:val="single" w:sz="4" w:space="0" w:color="auto"/>
            </w:tcBorders>
            <w:shd w:val="clear" w:color="auto" w:fill="auto"/>
            <w:vAlign w:val="center"/>
            <w:hideMark/>
          </w:tcPr>
          <w:p w14:paraId="6B54156A" w14:textId="77777777" w:rsidR="0069609C" w:rsidRPr="007B2397" w:rsidRDefault="0069609C" w:rsidP="00D677B4">
            <w:pPr>
              <w:spacing w:after="0" w:line="480" w:lineRule="auto"/>
              <w:jc w:val="center"/>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Rango</w:t>
            </w:r>
          </w:p>
        </w:tc>
      </w:tr>
      <w:tr w:rsidR="008731C9" w:rsidRPr="007B2397" w14:paraId="52A64621" w14:textId="77777777" w:rsidTr="00FD2B06">
        <w:trPr>
          <w:trHeight w:val="1550"/>
        </w:trPr>
        <w:tc>
          <w:tcPr>
            <w:tcW w:w="1160" w:type="dxa"/>
            <w:tcBorders>
              <w:top w:val="single" w:sz="4" w:space="0" w:color="auto"/>
            </w:tcBorders>
            <w:shd w:val="clear" w:color="auto" w:fill="auto"/>
            <w:hideMark/>
          </w:tcPr>
          <w:p w14:paraId="3CEF25F5" w14:textId="77777777" w:rsidR="0069609C" w:rsidRPr="007B2397" w:rsidRDefault="0069609C" w:rsidP="00FD2B06">
            <w:pPr>
              <w:spacing w:after="0" w:line="48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RT001</w:t>
            </w:r>
          </w:p>
        </w:tc>
        <w:tc>
          <w:tcPr>
            <w:tcW w:w="3963" w:type="dxa"/>
            <w:tcBorders>
              <w:top w:val="single" w:sz="4" w:space="0" w:color="auto"/>
            </w:tcBorders>
            <w:shd w:val="clear" w:color="auto" w:fill="auto"/>
            <w:hideMark/>
          </w:tcPr>
          <w:p w14:paraId="3D8FFF39"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contrata el personal correcto para llevar a cabo los estudios de mercado, técnico y/o administrativo, puede derivar en una elección errónea del enfoque de desarrollo</w:t>
            </w:r>
          </w:p>
        </w:tc>
        <w:tc>
          <w:tcPr>
            <w:tcW w:w="1701" w:type="dxa"/>
            <w:tcBorders>
              <w:top w:val="single" w:sz="4" w:space="0" w:color="auto"/>
            </w:tcBorders>
            <w:shd w:val="clear" w:color="auto" w:fill="auto"/>
            <w:hideMark/>
          </w:tcPr>
          <w:p w14:paraId="583EF1AA" w14:textId="77777777" w:rsidR="0069609C" w:rsidRPr="007B2397" w:rsidRDefault="0069609C" w:rsidP="00FD2B06">
            <w:pPr>
              <w:spacing w:after="0" w:line="48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0.3</w:t>
            </w:r>
          </w:p>
        </w:tc>
        <w:tc>
          <w:tcPr>
            <w:tcW w:w="1418" w:type="dxa"/>
            <w:tcBorders>
              <w:top w:val="single" w:sz="4" w:space="0" w:color="auto"/>
            </w:tcBorders>
            <w:shd w:val="clear" w:color="auto" w:fill="auto"/>
            <w:hideMark/>
          </w:tcPr>
          <w:p w14:paraId="01C9FD4C" w14:textId="77777777" w:rsidR="0069609C" w:rsidRPr="007B2397" w:rsidRDefault="0069609C" w:rsidP="00FD2B06">
            <w:pPr>
              <w:spacing w:after="0" w:line="48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0.4</w:t>
            </w:r>
          </w:p>
        </w:tc>
        <w:tc>
          <w:tcPr>
            <w:tcW w:w="1134" w:type="dxa"/>
            <w:tcBorders>
              <w:top w:val="single" w:sz="4" w:space="0" w:color="auto"/>
            </w:tcBorders>
            <w:shd w:val="clear" w:color="auto" w:fill="FFFF00"/>
            <w:hideMark/>
          </w:tcPr>
          <w:p w14:paraId="3D070DB9"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0.12</w:t>
            </w:r>
          </w:p>
        </w:tc>
      </w:tr>
      <w:tr w:rsidR="008731C9" w:rsidRPr="007B2397" w14:paraId="4551257E" w14:textId="77777777" w:rsidTr="00FD2B06">
        <w:trPr>
          <w:trHeight w:val="1240"/>
        </w:trPr>
        <w:tc>
          <w:tcPr>
            <w:tcW w:w="1160" w:type="dxa"/>
            <w:shd w:val="clear" w:color="auto" w:fill="auto"/>
            <w:hideMark/>
          </w:tcPr>
          <w:p w14:paraId="4FDD3B40" w14:textId="77777777" w:rsidR="0069609C" w:rsidRPr="007B2397" w:rsidRDefault="0069609C" w:rsidP="00FD2B06">
            <w:pPr>
              <w:spacing w:after="0" w:line="48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RT002</w:t>
            </w:r>
          </w:p>
        </w:tc>
        <w:tc>
          <w:tcPr>
            <w:tcW w:w="3963" w:type="dxa"/>
            <w:shd w:val="clear" w:color="auto" w:fill="auto"/>
            <w:vAlign w:val="bottom"/>
            <w:hideMark/>
          </w:tcPr>
          <w:p w14:paraId="7536E93A"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define una identidad de marca sólida y diferenciada, puede ocasionar dificultad para que los usuarios reconozcan o se enganchen con la aplicación</w:t>
            </w:r>
          </w:p>
        </w:tc>
        <w:tc>
          <w:tcPr>
            <w:tcW w:w="1701" w:type="dxa"/>
            <w:shd w:val="clear" w:color="auto" w:fill="auto"/>
            <w:hideMark/>
          </w:tcPr>
          <w:p w14:paraId="569E5440" w14:textId="77777777" w:rsidR="0069609C" w:rsidRPr="007B2397" w:rsidRDefault="0069609C" w:rsidP="00FD2B06">
            <w:pPr>
              <w:spacing w:after="0" w:line="48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0.5</w:t>
            </w:r>
          </w:p>
        </w:tc>
        <w:tc>
          <w:tcPr>
            <w:tcW w:w="1418" w:type="dxa"/>
            <w:shd w:val="clear" w:color="auto" w:fill="auto"/>
            <w:hideMark/>
          </w:tcPr>
          <w:p w14:paraId="1312F099" w14:textId="77777777" w:rsidR="0069609C" w:rsidRPr="007B2397" w:rsidRDefault="0069609C" w:rsidP="00FD2B06">
            <w:pPr>
              <w:spacing w:after="0" w:line="48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0.4</w:t>
            </w:r>
          </w:p>
        </w:tc>
        <w:tc>
          <w:tcPr>
            <w:tcW w:w="1134" w:type="dxa"/>
            <w:shd w:val="clear" w:color="auto" w:fill="FF0000"/>
            <w:hideMark/>
          </w:tcPr>
          <w:p w14:paraId="58A4CCC9"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w:t>
            </w:r>
          </w:p>
        </w:tc>
      </w:tr>
      <w:tr w:rsidR="008731C9" w:rsidRPr="007B2397" w14:paraId="33FB7405" w14:textId="77777777" w:rsidTr="00FD2B06">
        <w:trPr>
          <w:trHeight w:val="1240"/>
        </w:trPr>
        <w:tc>
          <w:tcPr>
            <w:tcW w:w="1160" w:type="dxa"/>
            <w:shd w:val="clear" w:color="auto" w:fill="auto"/>
            <w:hideMark/>
          </w:tcPr>
          <w:p w14:paraId="551830E2" w14:textId="77777777" w:rsidR="0069609C" w:rsidRPr="007B2397" w:rsidRDefault="0069609C" w:rsidP="00FD2B06">
            <w:pPr>
              <w:spacing w:after="0" w:line="48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RT003</w:t>
            </w:r>
          </w:p>
        </w:tc>
        <w:tc>
          <w:tcPr>
            <w:tcW w:w="3963" w:type="dxa"/>
            <w:shd w:val="clear" w:color="auto" w:fill="auto"/>
            <w:vAlign w:val="bottom"/>
            <w:hideMark/>
          </w:tcPr>
          <w:p w14:paraId="1C182D57"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seleccionan las tecnologías iniciales necesarias para sostener la arquitectura e infraestructura de la aplicación, el desempeño de ésta puede ser deficiente</w:t>
            </w:r>
          </w:p>
        </w:tc>
        <w:tc>
          <w:tcPr>
            <w:tcW w:w="1701" w:type="dxa"/>
            <w:shd w:val="clear" w:color="auto" w:fill="auto"/>
            <w:hideMark/>
          </w:tcPr>
          <w:p w14:paraId="669010E9"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0.3</w:t>
            </w:r>
          </w:p>
        </w:tc>
        <w:tc>
          <w:tcPr>
            <w:tcW w:w="1418" w:type="dxa"/>
            <w:shd w:val="clear" w:color="auto" w:fill="auto"/>
            <w:hideMark/>
          </w:tcPr>
          <w:p w14:paraId="3FE59E39"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0.8</w:t>
            </w:r>
          </w:p>
        </w:tc>
        <w:tc>
          <w:tcPr>
            <w:tcW w:w="1134" w:type="dxa"/>
            <w:shd w:val="clear" w:color="auto" w:fill="FF0000"/>
            <w:hideMark/>
          </w:tcPr>
          <w:p w14:paraId="66F3D9E8"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0.24</w:t>
            </w:r>
          </w:p>
        </w:tc>
      </w:tr>
      <w:tr w:rsidR="008731C9" w:rsidRPr="007B2397" w14:paraId="54FE7820" w14:textId="77777777" w:rsidTr="00FD2B06">
        <w:trPr>
          <w:trHeight w:val="930"/>
        </w:trPr>
        <w:tc>
          <w:tcPr>
            <w:tcW w:w="1160" w:type="dxa"/>
            <w:shd w:val="clear" w:color="auto" w:fill="auto"/>
            <w:hideMark/>
          </w:tcPr>
          <w:p w14:paraId="509EBC62" w14:textId="77777777" w:rsidR="0069609C" w:rsidRPr="007B2397" w:rsidRDefault="0069609C" w:rsidP="00FD2B06">
            <w:pPr>
              <w:spacing w:after="0" w:line="48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RT004</w:t>
            </w:r>
          </w:p>
        </w:tc>
        <w:tc>
          <w:tcPr>
            <w:tcW w:w="3963" w:type="dxa"/>
            <w:shd w:val="clear" w:color="auto" w:fill="auto"/>
            <w:vAlign w:val="bottom"/>
            <w:hideMark/>
          </w:tcPr>
          <w:p w14:paraId="74ADC9E6"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priorizan los requerimientos de forma consecuente, puede derivar en un prototipo poco funcional y poco confiable</w:t>
            </w:r>
          </w:p>
        </w:tc>
        <w:tc>
          <w:tcPr>
            <w:tcW w:w="1701" w:type="dxa"/>
            <w:shd w:val="clear" w:color="auto" w:fill="auto"/>
            <w:hideMark/>
          </w:tcPr>
          <w:p w14:paraId="4A2775A3"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0.3</w:t>
            </w:r>
          </w:p>
        </w:tc>
        <w:tc>
          <w:tcPr>
            <w:tcW w:w="1418" w:type="dxa"/>
            <w:shd w:val="clear" w:color="auto" w:fill="auto"/>
            <w:hideMark/>
          </w:tcPr>
          <w:p w14:paraId="66D8DC6F"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FFFF00"/>
            <w:hideMark/>
          </w:tcPr>
          <w:p w14:paraId="288D6F95" w14:textId="77777777" w:rsidR="0069609C" w:rsidRPr="007B2397" w:rsidRDefault="0069609C" w:rsidP="00FD2B06">
            <w:pPr>
              <w:spacing w:after="0" w:line="48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0.12</w:t>
            </w:r>
          </w:p>
        </w:tc>
      </w:tr>
      <w:tr w:rsidR="008731C9" w:rsidRPr="007B2397" w14:paraId="26BE8E3E" w14:textId="77777777" w:rsidTr="00FD2B06">
        <w:trPr>
          <w:trHeight w:val="745"/>
        </w:trPr>
        <w:tc>
          <w:tcPr>
            <w:tcW w:w="1160" w:type="dxa"/>
            <w:shd w:val="clear" w:color="auto" w:fill="auto"/>
            <w:hideMark/>
          </w:tcPr>
          <w:p w14:paraId="41534B07" w14:textId="77777777" w:rsidR="0069609C" w:rsidRPr="007B2397" w:rsidRDefault="0069609C" w:rsidP="00FD2B06">
            <w:pPr>
              <w:spacing w:after="0" w:line="36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RO001</w:t>
            </w:r>
          </w:p>
        </w:tc>
        <w:tc>
          <w:tcPr>
            <w:tcW w:w="3963" w:type="dxa"/>
            <w:shd w:val="clear" w:color="auto" w:fill="auto"/>
            <w:vAlign w:val="bottom"/>
            <w:hideMark/>
          </w:tcPr>
          <w:p w14:paraId="3372187F"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actualizan los procesos y marcos de referencia para la gestión de la calidad, el producto final diseñado puede no cumplir con los estándares globales de desarrollo de aplicaciones</w:t>
            </w:r>
          </w:p>
        </w:tc>
        <w:tc>
          <w:tcPr>
            <w:tcW w:w="1701" w:type="dxa"/>
            <w:shd w:val="clear" w:color="auto" w:fill="auto"/>
            <w:hideMark/>
          </w:tcPr>
          <w:p w14:paraId="3B228885"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0.3</w:t>
            </w:r>
          </w:p>
        </w:tc>
        <w:tc>
          <w:tcPr>
            <w:tcW w:w="1418" w:type="dxa"/>
            <w:shd w:val="clear" w:color="auto" w:fill="auto"/>
            <w:hideMark/>
          </w:tcPr>
          <w:p w14:paraId="36DC1BA0"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FFFF00"/>
            <w:hideMark/>
          </w:tcPr>
          <w:p w14:paraId="351CA3A4"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0.12</w:t>
            </w:r>
          </w:p>
        </w:tc>
      </w:tr>
      <w:tr w:rsidR="008731C9" w:rsidRPr="007B2397" w14:paraId="3CED292E" w14:textId="77777777" w:rsidTr="00FD2B06">
        <w:trPr>
          <w:trHeight w:val="593"/>
        </w:trPr>
        <w:tc>
          <w:tcPr>
            <w:tcW w:w="1160" w:type="dxa"/>
            <w:shd w:val="clear" w:color="auto" w:fill="auto"/>
            <w:hideMark/>
          </w:tcPr>
          <w:p w14:paraId="776394D2" w14:textId="77777777" w:rsidR="0069609C" w:rsidRPr="007B2397" w:rsidRDefault="0069609C" w:rsidP="00FD2B06">
            <w:pPr>
              <w:spacing w:after="0" w:line="36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RO002</w:t>
            </w:r>
          </w:p>
        </w:tc>
        <w:tc>
          <w:tcPr>
            <w:tcW w:w="3963" w:type="dxa"/>
            <w:shd w:val="clear" w:color="auto" w:fill="auto"/>
            <w:vAlign w:val="bottom"/>
            <w:hideMark/>
          </w:tcPr>
          <w:p w14:paraId="42513440"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 xml:space="preserve">Si no se realizan capacitaciones al personal en temas de ciberseguridad, </w:t>
            </w:r>
            <w:r w:rsidRPr="007B2397">
              <w:rPr>
                <w:rFonts w:ascii="Arial" w:eastAsia="Times New Roman" w:hAnsi="Arial" w:cs="Arial"/>
                <w:color w:val="000000"/>
                <w:kern w:val="0"/>
                <w:lang w:val="es-CR" w:eastAsia="en-GB"/>
                <w14:ligatures w14:val="none"/>
              </w:rPr>
              <w:lastRenderedPageBreak/>
              <w:t>se podrían comprometer los datos e información confidencial almacenada en los repositorios de la aplicación</w:t>
            </w:r>
          </w:p>
        </w:tc>
        <w:tc>
          <w:tcPr>
            <w:tcW w:w="1701" w:type="dxa"/>
            <w:shd w:val="clear" w:color="auto" w:fill="auto"/>
            <w:hideMark/>
          </w:tcPr>
          <w:p w14:paraId="404E4DBF"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lastRenderedPageBreak/>
              <w:t>0.1</w:t>
            </w:r>
          </w:p>
        </w:tc>
        <w:tc>
          <w:tcPr>
            <w:tcW w:w="1418" w:type="dxa"/>
            <w:shd w:val="clear" w:color="auto" w:fill="auto"/>
            <w:hideMark/>
          </w:tcPr>
          <w:p w14:paraId="170971B4"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0.8</w:t>
            </w:r>
          </w:p>
        </w:tc>
        <w:tc>
          <w:tcPr>
            <w:tcW w:w="1134" w:type="dxa"/>
            <w:shd w:val="clear" w:color="auto" w:fill="FFFF00"/>
            <w:hideMark/>
          </w:tcPr>
          <w:p w14:paraId="605BCDA5"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0.08</w:t>
            </w:r>
          </w:p>
        </w:tc>
      </w:tr>
      <w:tr w:rsidR="008731C9" w:rsidRPr="007B2397" w14:paraId="74FC4250" w14:textId="77777777" w:rsidTr="00FD2B06">
        <w:trPr>
          <w:trHeight w:val="1550"/>
        </w:trPr>
        <w:tc>
          <w:tcPr>
            <w:tcW w:w="1160" w:type="dxa"/>
            <w:shd w:val="clear" w:color="auto" w:fill="auto"/>
            <w:hideMark/>
          </w:tcPr>
          <w:p w14:paraId="71519550" w14:textId="77777777" w:rsidR="0069609C" w:rsidRPr="007B2397" w:rsidRDefault="0069609C" w:rsidP="00FD2B06">
            <w:pPr>
              <w:spacing w:after="0" w:line="36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RA001</w:t>
            </w:r>
          </w:p>
        </w:tc>
        <w:tc>
          <w:tcPr>
            <w:tcW w:w="3963" w:type="dxa"/>
            <w:shd w:val="clear" w:color="auto" w:fill="auto"/>
            <w:vAlign w:val="bottom"/>
            <w:hideMark/>
          </w:tcPr>
          <w:p w14:paraId="61DA0277"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realiza una estimación adecuada de los costos totales por concepto de arquitectura e infraestructura de la aplicación, el desarrollo del prototipo puede verse comprometido por recursos insuficientes</w:t>
            </w:r>
          </w:p>
        </w:tc>
        <w:tc>
          <w:tcPr>
            <w:tcW w:w="1701" w:type="dxa"/>
            <w:shd w:val="clear" w:color="auto" w:fill="auto"/>
            <w:hideMark/>
          </w:tcPr>
          <w:p w14:paraId="039D785C"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418" w:type="dxa"/>
            <w:shd w:val="clear" w:color="auto" w:fill="auto"/>
            <w:hideMark/>
          </w:tcPr>
          <w:p w14:paraId="4B1F0ED4"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70AD47" w:themeFill="accent6"/>
            <w:hideMark/>
          </w:tcPr>
          <w:p w14:paraId="0188B7B5"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522F8983" w14:textId="77777777" w:rsidTr="00FD2B06">
        <w:trPr>
          <w:trHeight w:val="1240"/>
        </w:trPr>
        <w:tc>
          <w:tcPr>
            <w:tcW w:w="1160" w:type="dxa"/>
            <w:shd w:val="clear" w:color="auto" w:fill="auto"/>
            <w:hideMark/>
          </w:tcPr>
          <w:p w14:paraId="0C88F3AC" w14:textId="77777777" w:rsidR="0069609C" w:rsidRPr="007B2397" w:rsidRDefault="0069609C" w:rsidP="00FD2B06">
            <w:pPr>
              <w:spacing w:after="0" w:line="36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RA002</w:t>
            </w:r>
          </w:p>
        </w:tc>
        <w:tc>
          <w:tcPr>
            <w:tcW w:w="3963" w:type="dxa"/>
            <w:shd w:val="clear" w:color="auto" w:fill="auto"/>
            <w:vAlign w:val="bottom"/>
            <w:hideMark/>
          </w:tcPr>
          <w:p w14:paraId="7CF8CF31"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elige de forma adecuada el equipo de desarrollo para el diseño del prototipo, el cumplimiento de los requerimientos y la calidad de los mismos puede verse impactado</w:t>
            </w:r>
          </w:p>
        </w:tc>
        <w:tc>
          <w:tcPr>
            <w:tcW w:w="1701" w:type="dxa"/>
            <w:shd w:val="clear" w:color="auto" w:fill="auto"/>
            <w:hideMark/>
          </w:tcPr>
          <w:p w14:paraId="70319677"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0.3</w:t>
            </w:r>
          </w:p>
        </w:tc>
        <w:tc>
          <w:tcPr>
            <w:tcW w:w="1418" w:type="dxa"/>
            <w:shd w:val="clear" w:color="auto" w:fill="auto"/>
            <w:hideMark/>
          </w:tcPr>
          <w:p w14:paraId="39664340"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FFFF00"/>
            <w:hideMark/>
          </w:tcPr>
          <w:p w14:paraId="232EB702"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0.12</w:t>
            </w:r>
          </w:p>
        </w:tc>
      </w:tr>
      <w:tr w:rsidR="008731C9" w:rsidRPr="007B2397" w14:paraId="0D156D92" w14:textId="77777777" w:rsidTr="00FD2B06">
        <w:trPr>
          <w:trHeight w:val="1550"/>
        </w:trPr>
        <w:tc>
          <w:tcPr>
            <w:tcW w:w="1160" w:type="dxa"/>
            <w:shd w:val="clear" w:color="auto" w:fill="auto"/>
            <w:hideMark/>
          </w:tcPr>
          <w:p w14:paraId="04BB52DD" w14:textId="77777777" w:rsidR="0069609C" w:rsidRPr="007B2397" w:rsidRDefault="0069609C" w:rsidP="00FD2B06">
            <w:pPr>
              <w:spacing w:after="0" w:line="360" w:lineRule="auto"/>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RE001</w:t>
            </w:r>
          </w:p>
        </w:tc>
        <w:tc>
          <w:tcPr>
            <w:tcW w:w="3963" w:type="dxa"/>
            <w:shd w:val="clear" w:color="auto" w:fill="auto"/>
            <w:vAlign w:val="bottom"/>
            <w:hideMark/>
          </w:tcPr>
          <w:p w14:paraId="2166ADD2"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los potenciales usuarios de la aplicación no desean participar en la fase de encuestas y pruebas, la retroalimentación del proyecto puede ser limitada e insuficiente para la identificación y desarrollo de requerimientos</w:t>
            </w:r>
          </w:p>
        </w:tc>
        <w:tc>
          <w:tcPr>
            <w:tcW w:w="1701" w:type="dxa"/>
            <w:shd w:val="clear" w:color="auto" w:fill="auto"/>
            <w:hideMark/>
          </w:tcPr>
          <w:p w14:paraId="7B271A57" w14:textId="77777777" w:rsidR="0069609C" w:rsidRPr="007B2397" w:rsidRDefault="0069609C" w:rsidP="00FD2B06">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0.7</w:t>
            </w:r>
          </w:p>
        </w:tc>
        <w:tc>
          <w:tcPr>
            <w:tcW w:w="1418" w:type="dxa"/>
            <w:shd w:val="clear" w:color="auto" w:fill="auto"/>
            <w:hideMark/>
          </w:tcPr>
          <w:p w14:paraId="262A7FA2" w14:textId="77777777" w:rsidR="0069609C" w:rsidRPr="007B2397" w:rsidRDefault="0069609C" w:rsidP="00FD2B06">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0.4</w:t>
            </w:r>
          </w:p>
        </w:tc>
        <w:tc>
          <w:tcPr>
            <w:tcW w:w="1134" w:type="dxa"/>
            <w:shd w:val="clear" w:color="auto" w:fill="FF0000"/>
            <w:hideMark/>
          </w:tcPr>
          <w:p w14:paraId="476F1F6D"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0.28</w:t>
            </w:r>
          </w:p>
        </w:tc>
      </w:tr>
      <w:tr w:rsidR="008731C9" w:rsidRPr="007B2397" w14:paraId="5743E370" w14:textId="77777777" w:rsidTr="00FD2B06">
        <w:trPr>
          <w:trHeight w:val="603"/>
        </w:trPr>
        <w:tc>
          <w:tcPr>
            <w:tcW w:w="1160" w:type="dxa"/>
            <w:tcBorders>
              <w:bottom w:val="single" w:sz="4" w:space="0" w:color="auto"/>
            </w:tcBorders>
            <w:shd w:val="clear" w:color="auto" w:fill="auto"/>
            <w:hideMark/>
          </w:tcPr>
          <w:p w14:paraId="0A192CC5" w14:textId="77777777" w:rsidR="0069609C" w:rsidRPr="007B2397" w:rsidRDefault="0069609C" w:rsidP="00FD2B06">
            <w:pPr>
              <w:spacing w:after="0" w:line="360" w:lineRule="auto"/>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RE002</w:t>
            </w:r>
          </w:p>
        </w:tc>
        <w:tc>
          <w:tcPr>
            <w:tcW w:w="3963" w:type="dxa"/>
            <w:tcBorders>
              <w:bottom w:val="single" w:sz="4" w:space="0" w:color="auto"/>
            </w:tcBorders>
            <w:shd w:val="clear" w:color="auto" w:fill="auto"/>
            <w:vAlign w:val="bottom"/>
            <w:hideMark/>
          </w:tcPr>
          <w:p w14:paraId="02D733EC" w14:textId="77777777" w:rsidR="0069609C" w:rsidRPr="007B2397" w:rsidRDefault="0069609C" w:rsidP="00F521ED">
            <w:pPr>
              <w:spacing w:after="0" w:line="360" w:lineRule="auto"/>
              <w:jc w:val="both"/>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el equipo de gestión no logra subcontratar el equipo de desarrollo de la aplicación, los costos y la calidad del proyecto pueden verse afectados</w:t>
            </w:r>
          </w:p>
        </w:tc>
        <w:tc>
          <w:tcPr>
            <w:tcW w:w="1701" w:type="dxa"/>
            <w:tcBorders>
              <w:bottom w:val="single" w:sz="4" w:space="0" w:color="auto"/>
            </w:tcBorders>
            <w:shd w:val="clear" w:color="auto" w:fill="auto"/>
            <w:hideMark/>
          </w:tcPr>
          <w:p w14:paraId="14EF9A9C"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418" w:type="dxa"/>
            <w:tcBorders>
              <w:bottom w:val="single" w:sz="4" w:space="0" w:color="auto"/>
            </w:tcBorders>
            <w:shd w:val="clear" w:color="auto" w:fill="auto"/>
            <w:hideMark/>
          </w:tcPr>
          <w:p w14:paraId="470B1D27"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tcBorders>
              <w:bottom w:val="single" w:sz="4" w:space="0" w:color="auto"/>
            </w:tcBorders>
            <w:shd w:val="clear" w:color="auto" w:fill="70AD47" w:themeFill="accent6"/>
            <w:hideMark/>
          </w:tcPr>
          <w:p w14:paraId="106A40C8" w14:textId="77777777" w:rsidR="0069609C" w:rsidRPr="007B2397" w:rsidRDefault="0069609C" w:rsidP="00FD2B06">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546D10BE" w14:textId="77777777" w:rsidTr="00077B72">
        <w:trPr>
          <w:trHeight w:val="130"/>
        </w:trPr>
        <w:tc>
          <w:tcPr>
            <w:tcW w:w="8242" w:type="dxa"/>
            <w:gridSpan w:val="4"/>
            <w:tcBorders>
              <w:top w:val="single" w:sz="4" w:space="0" w:color="auto"/>
              <w:bottom w:val="single" w:sz="4" w:space="0" w:color="auto"/>
            </w:tcBorders>
            <w:shd w:val="clear" w:color="auto" w:fill="auto"/>
            <w:noWrap/>
            <w:vAlign w:val="bottom"/>
            <w:hideMark/>
          </w:tcPr>
          <w:p w14:paraId="62793506" w14:textId="77777777" w:rsidR="0069609C" w:rsidRPr="007B2397" w:rsidRDefault="0069609C" w:rsidP="0079297C">
            <w:pPr>
              <w:spacing w:after="0" w:line="276" w:lineRule="auto"/>
              <w:jc w:val="center"/>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 xml:space="preserve">Riesgo general del proyecto: </w:t>
            </w:r>
            <w:r w:rsidRPr="007B2397">
              <w:rPr>
                <w:rFonts w:ascii="Arial" w:eastAsia="Times New Roman" w:hAnsi="Arial" w:cs="Arial"/>
                <w:b/>
                <w:bCs/>
                <w:color w:val="000000"/>
                <w:kern w:val="0"/>
                <w:lang w:val="es-CR" w:eastAsia="en-GB"/>
                <w14:ligatures w14:val="none"/>
              </w:rPr>
              <w:t>Moderado</w:t>
            </w:r>
          </w:p>
        </w:tc>
        <w:tc>
          <w:tcPr>
            <w:tcW w:w="1134" w:type="dxa"/>
            <w:tcBorders>
              <w:top w:val="single" w:sz="4" w:space="0" w:color="auto"/>
              <w:bottom w:val="single" w:sz="4" w:space="0" w:color="auto"/>
            </w:tcBorders>
            <w:shd w:val="clear" w:color="000000" w:fill="FFFF00"/>
            <w:noWrap/>
            <w:vAlign w:val="bottom"/>
            <w:hideMark/>
          </w:tcPr>
          <w:p w14:paraId="5EF41240" w14:textId="77777777" w:rsidR="0069609C" w:rsidRPr="007B2397" w:rsidRDefault="0069609C" w:rsidP="0079297C">
            <w:pPr>
              <w:spacing w:after="0" w:line="276"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0.136</w:t>
            </w:r>
          </w:p>
        </w:tc>
      </w:tr>
    </w:tbl>
    <w:p w14:paraId="77282DA6" w14:textId="77777777" w:rsidR="0069609C" w:rsidRPr="007B2397" w:rsidRDefault="0069609C" w:rsidP="0069609C">
      <w:pPr>
        <w:spacing w:line="480" w:lineRule="auto"/>
        <w:rPr>
          <w:rFonts w:ascii="Arial" w:hAnsi="Arial" w:cs="Arial"/>
          <w:lang w:val="es-CR"/>
        </w:rPr>
      </w:pPr>
      <w:r w:rsidRPr="00014E3B">
        <w:rPr>
          <w:rFonts w:ascii="Arial" w:hAnsi="Arial" w:cs="Arial"/>
          <w:i/>
          <w:iCs/>
          <w:lang w:val="es-CR"/>
        </w:rPr>
        <w:t>Nota</w:t>
      </w:r>
      <w:r w:rsidRPr="007B2397">
        <w:rPr>
          <w:rFonts w:ascii="Arial" w:hAnsi="Arial" w:cs="Arial"/>
          <w:lang w:val="es-CR"/>
        </w:rPr>
        <w:t>. Elaboración propia</w:t>
      </w:r>
    </w:p>
    <w:p w14:paraId="163E0D47" w14:textId="28E46017" w:rsidR="00F521ED" w:rsidRPr="007B2397" w:rsidRDefault="0069609C" w:rsidP="00AC1205">
      <w:pPr>
        <w:spacing w:line="480" w:lineRule="auto"/>
        <w:ind w:firstLine="720"/>
        <w:rPr>
          <w:rFonts w:ascii="Arial" w:hAnsi="Arial" w:cs="Arial"/>
          <w:lang w:val="es-CR"/>
        </w:rPr>
      </w:pPr>
      <w:r w:rsidRPr="007B2397">
        <w:rPr>
          <w:rFonts w:ascii="Arial" w:hAnsi="Arial" w:cs="Arial"/>
          <w:lang w:val="es-CR"/>
        </w:rPr>
        <w:lastRenderedPageBreak/>
        <w:t xml:space="preserve">Según los resultados de la tabla </w:t>
      </w:r>
      <w:r w:rsidR="008C4931" w:rsidRPr="007B2397">
        <w:rPr>
          <w:rFonts w:ascii="Arial" w:hAnsi="Arial" w:cs="Arial"/>
          <w:lang w:val="es-CR"/>
        </w:rPr>
        <w:t>2</w:t>
      </w:r>
      <w:r w:rsidR="009A518D">
        <w:rPr>
          <w:rFonts w:ascii="Arial" w:hAnsi="Arial" w:cs="Arial"/>
          <w:lang w:val="es-CR"/>
        </w:rPr>
        <w:t>2</w:t>
      </w:r>
      <w:r w:rsidRPr="007B2397">
        <w:rPr>
          <w:rFonts w:ascii="Arial" w:hAnsi="Arial" w:cs="Arial"/>
          <w:lang w:val="es-CR"/>
        </w:rPr>
        <w:t xml:space="preserve">, podemos concluir que el proyecto Diseño de una Aplicación de Multiplataforma de Diversos Servicios Turísticos en Costa Rica tiene un riesgo moderado. </w:t>
      </w:r>
    </w:p>
    <w:p w14:paraId="5CDD453C" w14:textId="25BD3704" w:rsidR="00BD4BF3" w:rsidRPr="007B2397" w:rsidRDefault="00BD4BF3" w:rsidP="00BD4BF3">
      <w:pPr>
        <w:spacing w:line="480" w:lineRule="auto"/>
        <w:rPr>
          <w:rFonts w:ascii="Arial" w:hAnsi="Arial" w:cs="Arial"/>
          <w:b/>
          <w:bCs/>
          <w:lang w:val="es-ES" w:eastAsia="es-ES"/>
        </w:rPr>
      </w:pPr>
      <w:r w:rsidRPr="007B2397">
        <w:rPr>
          <w:rFonts w:ascii="Arial" w:hAnsi="Arial" w:cs="Arial"/>
          <w:b/>
          <w:bCs/>
          <w:lang w:val="es-ES" w:eastAsia="es-ES"/>
        </w:rPr>
        <w:t>4.9.</w:t>
      </w:r>
      <w:r w:rsidR="000C65DC">
        <w:rPr>
          <w:rFonts w:ascii="Arial" w:hAnsi="Arial" w:cs="Arial"/>
          <w:b/>
          <w:bCs/>
          <w:lang w:val="es-ES" w:eastAsia="es-ES"/>
        </w:rPr>
        <w:t>1.</w:t>
      </w:r>
      <w:r w:rsidRPr="007B2397">
        <w:rPr>
          <w:rFonts w:ascii="Arial" w:hAnsi="Arial" w:cs="Arial"/>
          <w:b/>
          <w:bCs/>
          <w:lang w:val="es-ES" w:eastAsia="es-ES"/>
        </w:rPr>
        <w:t>4</w:t>
      </w:r>
      <w:r w:rsidRPr="007B2397">
        <w:rPr>
          <w:rFonts w:ascii="Arial" w:hAnsi="Arial" w:cs="Arial"/>
          <w:b/>
          <w:bCs/>
          <w:lang w:val="es-ES" w:eastAsia="es-ES"/>
        </w:rPr>
        <w:tab/>
        <w:t>Realizar Análisis Cuantitativo de Riesgos</w:t>
      </w:r>
    </w:p>
    <w:p w14:paraId="3C903E8E" w14:textId="5E191A14" w:rsidR="0069609C" w:rsidRPr="007B2397" w:rsidRDefault="0069609C" w:rsidP="00086160">
      <w:pPr>
        <w:spacing w:line="480" w:lineRule="auto"/>
        <w:ind w:firstLine="720"/>
        <w:rPr>
          <w:rFonts w:ascii="Arial" w:hAnsi="Arial" w:cs="Arial"/>
          <w:lang w:val="es-CR"/>
        </w:rPr>
      </w:pPr>
      <w:r w:rsidRPr="007B2397">
        <w:rPr>
          <w:rFonts w:ascii="Arial" w:hAnsi="Arial" w:cs="Arial"/>
          <w:lang w:val="es-CR"/>
        </w:rPr>
        <w:t>Es “el proceso de analizar numéricamente el efecto combinado de los riesgos individuales del proyecto identificados y otras fuentes de incertidumbre en los objetivos generales del proyecto” (PMI, 2017, p.395).</w:t>
      </w:r>
      <w:r w:rsidR="00166F72">
        <w:rPr>
          <w:rFonts w:ascii="Arial" w:hAnsi="Arial" w:cs="Arial"/>
          <w:lang w:val="es-CR"/>
        </w:rPr>
        <w:t xml:space="preserve"> El análisis de riesgos de este proyecto se basó en el juicio de experto del equipo del proyecto más que en datos verificados y específicos, por lo cual no se realiza un análisis cuantitativo en este escenario.</w:t>
      </w:r>
    </w:p>
    <w:p w14:paraId="7D9462B4" w14:textId="46DF76F5" w:rsidR="00BD4BF3" w:rsidRPr="007B2397" w:rsidRDefault="00BD4BF3" w:rsidP="00BD4BF3">
      <w:pPr>
        <w:spacing w:line="480" w:lineRule="auto"/>
        <w:rPr>
          <w:rFonts w:ascii="Arial" w:hAnsi="Arial" w:cs="Arial"/>
          <w:b/>
          <w:bCs/>
          <w:lang w:val="es-ES" w:eastAsia="es-ES"/>
        </w:rPr>
      </w:pPr>
      <w:r w:rsidRPr="007B2397">
        <w:rPr>
          <w:rFonts w:ascii="Arial" w:hAnsi="Arial" w:cs="Arial"/>
          <w:b/>
          <w:bCs/>
          <w:lang w:val="es-ES" w:eastAsia="es-ES"/>
        </w:rPr>
        <w:t>4.9.</w:t>
      </w:r>
      <w:r w:rsidR="000C65DC">
        <w:rPr>
          <w:rFonts w:ascii="Arial" w:hAnsi="Arial" w:cs="Arial"/>
          <w:b/>
          <w:bCs/>
          <w:lang w:val="es-ES" w:eastAsia="es-ES"/>
        </w:rPr>
        <w:t>1.</w:t>
      </w:r>
      <w:r w:rsidRPr="007B2397">
        <w:rPr>
          <w:rFonts w:ascii="Arial" w:hAnsi="Arial" w:cs="Arial"/>
          <w:b/>
          <w:bCs/>
          <w:lang w:val="es-ES" w:eastAsia="es-ES"/>
        </w:rPr>
        <w:t>5</w:t>
      </w:r>
      <w:r w:rsidRPr="007B2397">
        <w:rPr>
          <w:rFonts w:ascii="Arial" w:hAnsi="Arial" w:cs="Arial"/>
          <w:b/>
          <w:bCs/>
          <w:lang w:val="es-ES" w:eastAsia="es-ES"/>
        </w:rPr>
        <w:tab/>
        <w:t>Planificar las Respuestas a los Riesgos</w:t>
      </w:r>
    </w:p>
    <w:p w14:paraId="6E9C84AE" w14:textId="796FF840" w:rsidR="0069609C" w:rsidRPr="007B2397" w:rsidRDefault="0069609C" w:rsidP="0069609C">
      <w:pPr>
        <w:spacing w:line="480" w:lineRule="auto"/>
        <w:ind w:firstLine="720"/>
        <w:rPr>
          <w:rFonts w:ascii="Arial" w:hAnsi="Arial" w:cs="Arial"/>
          <w:lang w:val="es-CR"/>
        </w:rPr>
      </w:pPr>
      <w:r w:rsidRPr="007B2397">
        <w:rPr>
          <w:rFonts w:ascii="Arial" w:hAnsi="Arial" w:cs="Arial"/>
          <w:lang w:val="es-CR"/>
        </w:rPr>
        <w:t>Según la guía del PMBOK® (</w:t>
      </w:r>
      <w:r w:rsidR="00BF4DCD">
        <w:rPr>
          <w:rFonts w:ascii="Arial" w:hAnsi="Arial" w:cs="Arial"/>
          <w:lang w:val="es-CR"/>
        </w:rPr>
        <w:t xml:space="preserve">PMI, </w:t>
      </w:r>
      <w:r w:rsidRPr="007B2397">
        <w:rPr>
          <w:rFonts w:ascii="Arial" w:hAnsi="Arial" w:cs="Arial"/>
          <w:lang w:val="es-CR"/>
        </w:rPr>
        <w:t>2017, p.395), es el proceso de desarrollar opciones, seleccionar estrategias y acordar acciones para abordar la exposición general de los riesgos del proyecto, así como tratar riesgos individuales del proyecto.</w:t>
      </w:r>
    </w:p>
    <w:p w14:paraId="059AF510" w14:textId="0667134E" w:rsidR="0069609C" w:rsidRPr="007B2397" w:rsidRDefault="0069609C" w:rsidP="0069609C">
      <w:pPr>
        <w:spacing w:line="480" w:lineRule="auto"/>
        <w:ind w:firstLine="720"/>
        <w:rPr>
          <w:rFonts w:ascii="Arial" w:hAnsi="Arial" w:cs="Arial"/>
          <w:lang w:val="es-CR"/>
        </w:rPr>
      </w:pPr>
      <w:r w:rsidRPr="007B2397">
        <w:rPr>
          <w:rFonts w:ascii="Arial" w:hAnsi="Arial" w:cs="Arial"/>
          <w:lang w:val="es-CR"/>
        </w:rPr>
        <w:t xml:space="preserve">En la tabla </w:t>
      </w:r>
      <w:r w:rsidR="0064029D" w:rsidRPr="007B2397">
        <w:rPr>
          <w:rFonts w:ascii="Arial" w:hAnsi="Arial" w:cs="Arial"/>
          <w:lang w:val="es-CR"/>
        </w:rPr>
        <w:t>2</w:t>
      </w:r>
      <w:r w:rsidR="001678BA">
        <w:rPr>
          <w:rFonts w:ascii="Arial" w:hAnsi="Arial" w:cs="Arial"/>
          <w:lang w:val="es-CR"/>
        </w:rPr>
        <w:t>3</w:t>
      </w:r>
      <w:r w:rsidRPr="007B2397">
        <w:rPr>
          <w:rFonts w:ascii="Arial" w:hAnsi="Arial" w:cs="Arial"/>
          <w:lang w:val="es-CR"/>
        </w:rPr>
        <w:t>, se muestra la matriz de estrategias alternativas para la respuesta a los riesgos identificados del proyecto, las cuales, de acuerdo con la guía del PMBOK® (</w:t>
      </w:r>
      <w:r w:rsidR="00BF4DCD">
        <w:rPr>
          <w:rFonts w:ascii="Arial" w:hAnsi="Arial" w:cs="Arial"/>
          <w:lang w:val="es-CR"/>
        </w:rPr>
        <w:t xml:space="preserve">PMI, </w:t>
      </w:r>
      <w:r w:rsidRPr="007B2397">
        <w:rPr>
          <w:rFonts w:ascii="Arial" w:hAnsi="Arial" w:cs="Arial"/>
          <w:lang w:val="es-CR"/>
        </w:rPr>
        <w:t>2017) son: escalar, evitar, transferir, mitigar y aceptar.</w:t>
      </w:r>
    </w:p>
    <w:p w14:paraId="55614768" w14:textId="77777777" w:rsidR="0069609C" w:rsidRPr="007B2397" w:rsidRDefault="0069609C" w:rsidP="00BD4BF3">
      <w:pPr>
        <w:spacing w:line="480" w:lineRule="auto"/>
        <w:rPr>
          <w:rFonts w:ascii="Arial" w:hAnsi="Arial" w:cs="Arial"/>
          <w:b/>
          <w:bCs/>
          <w:lang w:val="es-CR" w:eastAsia="es-ES"/>
        </w:rPr>
      </w:pPr>
    </w:p>
    <w:p w14:paraId="3FC9E5B5" w14:textId="77777777" w:rsidR="00276E88" w:rsidRPr="007B2397" w:rsidRDefault="00276E88" w:rsidP="00276E88">
      <w:pPr>
        <w:spacing w:line="480" w:lineRule="auto"/>
        <w:rPr>
          <w:rFonts w:ascii="Arial" w:hAnsi="Arial" w:cs="Arial"/>
          <w:b/>
          <w:bCs/>
          <w:lang w:val="es-CR"/>
        </w:rPr>
        <w:sectPr w:rsidR="00276E88" w:rsidRPr="007B2397" w:rsidSect="00E36068">
          <w:pgSz w:w="12242" w:h="15842"/>
          <w:pgMar w:top="1985" w:right="1418" w:bottom="1701" w:left="1985" w:header="709" w:footer="709" w:gutter="0"/>
          <w:cols w:space="720"/>
          <w:docGrid w:linePitch="360"/>
        </w:sectPr>
      </w:pPr>
    </w:p>
    <w:p w14:paraId="49F08290" w14:textId="642902E8" w:rsidR="00276E88" w:rsidRPr="007B2397" w:rsidRDefault="00276E88" w:rsidP="0006297F">
      <w:pPr>
        <w:pStyle w:val="Caption"/>
        <w:spacing w:after="0"/>
        <w:ind w:firstLine="0"/>
        <w:rPr>
          <w:sz w:val="22"/>
          <w:szCs w:val="22"/>
        </w:rPr>
      </w:pPr>
      <w:bookmarkStart w:id="271" w:name="_Toc164959895"/>
      <w:r w:rsidRPr="007B2397">
        <w:rPr>
          <w:sz w:val="22"/>
          <w:szCs w:val="22"/>
        </w:rPr>
        <w:lastRenderedPageBreak/>
        <w:t xml:space="preserve">Tabla </w:t>
      </w:r>
      <w:r w:rsidR="005C49FF" w:rsidRPr="007B2397">
        <w:rPr>
          <w:sz w:val="22"/>
          <w:szCs w:val="22"/>
        </w:rPr>
        <w:t>2</w:t>
      </w:r>
      <w:r w:rsidR="004C260F">
        <w:rPr>
          <w:sz w:val="22"/>
          <w:szCs w:val="22"/>
        </w:rPr>
        <w:t>3</w:t>
      </w:r>
      <w:bookmarkEnd w:id="271"/>
    </w:p>
    <w:p w14:paraId="2ACDB99D" w14:textId="77777777" w:rsidR="00276E88" w:rsidRPr="007B2397" w:rsidRDefault="00276E88" w:rsidP="00276E88">
      <w:pPr>
        <w:spacing w:line="480" w:lineRule="auto"/>
        <w:rPr>
          <w:rFonts w:ascii="Arial" w:hAnsi="Arial" w:cs="Arial"/>
          <w:i/>
          <w:iCs/>
          <w:lang w:val="es-CR"/>
        </w:rPr>
      </w:pPr>
      <w:r w:rsidRPr="007B2397">
        <w:rPr>
          <w:rFonts w:ascii="Arial" w:hAnsi="Arial" w:cs="Arial"/>
          <w:i/>
          <w:iCs/>
          <w:lang w:val="es-CR"/>
        </w:rPr>
        <w:t>Estrategias Alternativas para la Respuesta a los Riesgos del Proyecto</w:t>
      </w:r>
    </w:p>
    <w:tbl>
      <w:tblPr>
        <w:tblW w:w="12753" w:type="dxa"/>
        <w:tblLook w:val="04A0" w:firstRow="1" w:lastRow="0" w:firstColumn="1" w:lastColumn="0" w:noHBand="0" w:noVBand="1"/>
      </w:tblPr>
      <w:tblGrid>
        <w:gridCol w:w="1123"/>
        <w:gridCol w:w="2133"/>
        <w:gridCol w:w="1549"/>
        <w:gridCol w:w="1144"/>
        <w:gridCol w:w="992"/>
        <w:gridCol w:w="1280"/>
        <w:gridCol w:w="1623"/>
        <w:gridCol w:w="1709"/>
        <w:gridCol w:w="1586"/>
      </w:tblGrid>
      <w:tr w:rsidR="00773E82" w:rsidRPr="00607888" w14:paraId="077E4A44" w14:textId="77777777" w:rsidTr="00FD2B06">
        <w:trPr>
          <w:trHeight w:val="652"/>
          <w:tblHeader/>
        </w:trPr>
        <w:tc>
          <w:tcPr>
            <w:tcW w:w="1123" w:type="dxa"/>
            <w:tcBorders>
              <w:top w:val="single" w:sz="4" w:space="0" w:color="auto"/>
              <w:bottom w:val="single" w:sz="4" w:space="0" w:color="auto"/>
            </w:tcBorders>
            <w:shd w:val="clear" w:color="auto" w:fill="auto"/>
            <w:vAlign w:val="center"/>
            <w:hideMark/>
          </w:tcPr>
          <w:p w14:paraId="315673B5"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r w:rsidRPr="00607888">
              <w:rPr>
                <w:rFonts w:ascii="Arial" w:eastAsia="Times New Roman" w:hAnsi="Arial" w:cs="Arial"/>
                <w:b/>
                <w:bCs/>
                <w:color w:val="000000"/>
                <w:kern w:val="0"/>
                <w:lang w:eastAsia="en-GB"/>
                <w14:ligatures w14:val="none"/>
              </w:rPr>
              <w:t>Código</w:t>
            </w:r>
          </w:p>
        </w:tc>
        <w:tc>
          <w:tcPr>
            <w:tcW w:w="2133" w:type="dxa"/>
            <w:tcBorders>
              <w:top w:val="single" w:sz="4" w:space="0" w:color="auto"/>
              <w:bottom w:val="single" w:sz="4" w:space="0" w:color="auto"/>
            </w:tcBorders>
            <w:shd w:val="clear" w:color="auto" w:fill="auto"/>
            <w:vAlign w:val="center"/>
            <w:hideMark/>
          </w:tcPr>
          <w:p w14:paraId="5CA1BF05"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Descripción</w:t>
            </w:r>
            <w:proofErr w:type="spellEnd"/>
            <w:r w:rsidRPr="00607888">
              <w:rPr>
                <w:rFonts w:ascii="Arial" w:eastAsia="Times New Roman" w:hAnsi="Arial" w:cs="Arial"/>
                <w:b/>
                <w:bCs/>
                <w:color w:val="000000"/>
                <w:kern w:val="0"/>
                <w:lang w:eastAsia="en-GB"/>
                <w14:ligatures w14:val="none"/>
              </w:rPr>
              <w:t xml:space="preserve"> del Riesgo</w:t>
            </w:r>
          </w:p>
        </w:tc>
        <w:tc>
          <w:tcPr>
            <w:tcW w:w="1549" w:type="dxa"/>
            <w:tcBorders>
              <w:top w:val="single" w:sz="4" w:space="0" w:color="auto"/>
              <w:bottom w:val="single" w:sz="4" w:space="0" w:color="auto"/>
            </w:tcBorders>
            <w:shd w:val="clear" w:color="auto" w:fill="auto"/>
            <w:vAlign w:val="center"/>
            <w:hideMark/>
          </w:tcPr>
          <w:p w14:paraId="4429FB9B"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Probabilidad</w:t>
            </w:r>
            <w:proofErr w:type="spellEnd"/>
          </w:p>
        </w:tc>
        <w:tc>
          <w:tcPr>
            <w:tcW w:w="1144" w:type="dxa"/>
            <w:tcBorders>
              <w:top w:val="single" w:sz="4" w:space="0" w:color="auto"/>
              <w:bottom w:val="single" w:sz="4" w:space="0" w:color="auto"/>
            </w:tcBorders>
            <w:shd w:val="clear" w:color="auto" w:fill="auto"/>
            <w:vAlign w:val="center"/>
            <w:hideMark/>
          </w:tcPr>
          <w:p w14:paraId="19A64C84"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Impacto</w:t>
            </w:r>
            <w:proofErr w:type="spellEnd"/>
          </w:p>
        </w:tc>
        <w:tc>
          <w:tcPr>
            <w:tcW w:w="992" w:type="dxa"/>
            <w:tcBorders>
              <w:top w:val="single" w:sz="4" w:space="0" w:color="auto"/>
              <w:bottom w:val="single" w:sz="4" w:space="0" w:color="auto"/>
            </w:tcBorders>
            <w:shd w:val="clear" w:color="auto" w:fill="auto"/>
            <w:vAlign w:val="center"/>
            <w:hideMark/>
          </w:tcPr>
          <w:p w14:paraId="1BD22A50"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r w:rsidRPr="00607888">
              <w:rPr>
                <w:rFonts w:ascii="Arial" w:eastAsia="Times New Roman" w:hAnsi="Arial" w:cs="Arial"/>
                <w:b/>
                <w:bCs/>
                <w:color w:val="000000"/>
                <w:kern w:val="0"/>
                <w:lang w:eastAsia="en-GB"/>
                <w14:ligatures w14:val="none"/>
              </w:rPr>
              <w:t>Rango</w:t>
            </w:r>
          </w:p>
        </w:tc>
        <w:tc>
          <w:tcPr>
            <w:tcW w:w="1280" w:type="dxa"/>
            <w:tcBorders>
              <w:top w:val="single" w:sz="4" w:space="0" w:color="auto"/>
              <w:bottom w:val="single" w:sz="4" w:space="0" w:color="auto"/>
            </w:tcBorders>
            <w:shd w:val="clear" w:color="auto" w:fill="auto"/>
            <w:vAlign w:val="center"/>
            <w:hideMark/>
          </w:tcPr>
          <w:p w14:paraId="68AE080A"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Estrategia</w:t>
            </w:r>
            <w:proofErr w:type="spellEnd"/>
          </w:p>
        </w:tc>
        <w:tc>
          <w:tcPr>
            <w:tcW w:w="1562" w:type="dxa"/>
            <w:tcBorders>
              <w:top w:val="single" w:sz="4" w:space="0" w:color="auto"/>
              <w:bottom w:val="single" w:sz="4" w:space="0" w:color="auto"/>
            </w:tcBorders>
            <w:shd w:val="clear" w:color="auto" w:fill="auto"/>
            <w:vAlign w:val="center"/>
            <w:hideMark/>
          </w:tcPr>
          <w:p w14:paraId="777764AF"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Acciones</w:t>
            </w:r>
            <w:proofErr w:type="spellEnd"/>
            <w:r w:rsidRPr="00607888">
              <w:rPr>
                <w:rFonts w:ascii="Arial" w:eastAsia="Times New Roman" w:hAnsi="Arial" w:cs="Arial"/>
                <w:b/>
                <w:bCs/>
                <w:color w:val="000000"/>
                <w:kern w:val="0"/>
                <w:lang w:eastAsia="en-GB"/>
                <w14:ligatures w14:val="none"/>
              </w:rPr>
              <w:t xml:space="preserve"> </w:t>
            </w:r>
            <w:proofErr w:type="spellStart"/>
            <w:r w:rsidRPr="00607888">
              <w:rPr>
                <w:rFonts w:ascii="Arial" w:eastAsia="Times New Roman" w:hAnsi="Arial" w:cs="Arial"/>
                <w:b/>
                <w:bCs/>
                <w:color w:val="000000"/>
                <w:kern w:val="0"/>
                <w:lang w:eastAsia="en-GB"/>
                <w14:ligatures w14:val="none"/>
              </w:rPr>
              <w:t>preventivas</w:t>
            </w:r>
            <w:proofErr w:type="spellEnd"/>
          </w:p>
        </w:tc>
        <w:tc>
          <w:tcPr>
            <w:tcW w:w="1709" w:type="dxa"/>
            <w:tcBorders>
              <w:top w:val="single" w:sz="4" w:space="0" w:color="auto"/>
              <w:bottom w:val="single" w:sz="4" w:space="0" w:color="auto"/>
            </w:tcBorders>
            <w:shd w:val="clear" w:color="auto" w:fill="auto"/>
            <w:noWrap/>
            <w:vAlign w:val="center"/>
            <w:hideMark/>
          </w:tcPr>
          <w:p w14:paraId="3A5E93D9"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Disparador</w:t>
            </w:r>
            <w:proofErr w:type="spellEnd"/>
          </w:p>
        </w:tc>
        <w:tc>
          <w:tcPr>
            <w:tcW w:w="1261" w:type="dxa"/>
            <w:tcBorders>
              <w:top w:val="single" w:sz="4" w:space="0" w:color="auto"/>
              <w:bottom w:val="single" w:sz="4" w:space="0" w:color="auto"/>
            </w:tcBorders>
            <w:shd w:val="clear" w:color="auto" w:fill="auto"/>
            <w:noWrap/>
            <w:vAlign w:val="center"/>
            <w:hideMark/>
          </w:tcPr>
          <w:p w14:paraId="595AB27D" w14:textId="77777777" w:rsidR="00276E88" w:rsidRPr="00607888" w:rsidRDefault="00276E88" w:rsidP="00607888">
            <w:pPr>
              <w:spacing w:after="0" w:line="276" w:lineRule="auto"/>
              <w:jc w:val="center"/>
              <w:rPr>
                <w:rFonts w:ascii="Arial" w:eastAsia="Times New Roman" w:hAnsi="Arial" w:cs="Arial"/>
                <w:b/>
                <w:bCs/>
                <w:color w:val="000000"/>
                <w:kern w:val="0"/>
                <w:lang w:eastAsia="en-GB"/>
                <w14:ligatures w14:val="none"/>
              </w:rPr>
            </w:pPr>
            <w:proofErr w:type="spellStart"/>
            <w:r w:rsidRPr="00607888">
              <w:rPr>
                <w:rFonts w:ascii="Arial" w:eastAsia="Times New Roman" w:hAnsi="Arial" w:cs="Arial"/>
                <w:b/>
                <w:bCs/>
                <w:color w:val="000000"/>
                <w:kern w:val="0"/>
                <w:lang w:eastAsia="en-GB"/>
                <w14:ligatures w14:val="none"/>
              </w:rPr>
              <w:t>Responsable</w:t>
            </w:r>
            <w:proofErr w:type="spellEnd"/>
          </w:p>
        </w:tc>
      </w:tr>
      <w:tr w:rsidR="00276E88" w:rsidRPr="00607888" w14:paraId="15F117FE" w14:textId="77777777" w:rsidTr="00FD2B06">
        <w:trPr>
          <w:trHeight w:val="2480"/>
        </w:trPr>
        <w:tc>
          <w:tcPr>
            <w:tcW w:w="1123" w:type="dxa"/>
            <w:tcBorders>
              <w:top w:val="single" w:sz="4" w:space="0" w:color="auto"/>
            </w:tcBorders>
            <w:shd w:val="clear" w:color="auto" w:fill="auto"/>
            <w:vAlign w:val="center"/>
            <w:hideMark/>
          </w:tcPr>
          <w:p w14:paraId="12F3D8EA" w14:textId="77777777" w:rsidR="00276E88" w:rsidRPr="00607888" w:rsidRDefault="00276E88" w:rsidP="00FD23C7">
            <w:pPr>
              <w:spacing w:after="0" w:line="276" w:lineRule="auto"/>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RT001</w:t>
            </w:r>
          </w:p>
        </w:tc>
        <w:tc>
          <w:tcPr>
            <w:tcW w:w="2133" w:type="dxa"/>
            <w:tcBorders>
              <w:top w:val="single" w:sz="4" w:space="0" w:color="auto"/>
            </w:tcBorders>
            <w:shd w:val="clear" w:color="auto" w:fill="auto"/>
            <w:hideMark/>
          </w:tcPr>
          <w:p w14:paraId="4A6D6F94" w14:textId="30B44E53" w:rsidR="00FD23C7"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contrata el personal correcto para llevar a cabo los estudios de mercado, técnico y/o administrativo, puede derivar en una elección errónea del enfoque de desarrollo</w:t>
            </w:r>
          </w:p>
          <w:p w14:paraId="2FD5440D" w14:textId="00BC26D0" w:rsidR="00FD23C7" w:rsidRPr="00607888" w:rsidRDefault="00FD23C7" w:rsidP="00FD23C7">
            <w:pPr>
              <w:spacing w:after="0" w:line="276" w:lineRule="auto"/>
              <w:jc w:val="center"/>
              <w:rPr>
                <w:rFonts w:ascii="Arial" w:eastAsia="Times New Roman" w:hAnsi="Arial" w:cs="Arial"/>
                <w:color w:val="000000"/>
                <w:kern w:val="0"/>
                <w:lang w:val="es-CR" w:eastAsia="en-GB"/>
                <w14:ligatures w14:val="none"/>
              </w:rPr>
            </w:pPr>
          </w:p>
        </w:tc>
        <w:tc>
          <w:tcPr>
            <w:tcW w:w="1549" w:type="dxa"/>
            <w:tcBorders>
              <w:top w:val="single" w:sz="4" w:space="0" w:color="auto"/>
            </w:tcBorders>
            <w:shd w:val="clear" w:color="auto" w:fill="auto"/>
            <w:vAlign w:val="center"/>
            <w:hideMark/>
          </w:tcPr>
          <w:p w14:paraId="23A085A9"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0.3</w:t>
            </w:r>
          </w:p>
        </w:tc>
        <w:tc>
          <w:tcPr>
            <w:tcW w:w="1144" w:type="dxa"/>
            <w:tcBorders>
              <w:top w:val="single" w:sz="4" w:space="0" w:color="auto"/>
            </w:tcBorders>
            <w:shd w:val="clear" w:color="auto" w:fill="auto"/>
            <w:vAlign w:val="center"/>
            <w:hideMark/>
          </w:tcPr>
          <w:p w14:paraId="60345D30"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0.4</w:t>
            </w:r>
          </w:p>
        </w:tc>
        <w:tc>
          <w:tcPr>
            <w:tcW w:w="992" w:type="dxa"/>
            <w:tcBorders>
              <w:top w:val="single" w:sz="4" w:space="0" w:color="auto"/>
            </w:tcBorders>
            <w:shd w:val="clear" w:color="auto" w:fill="FFFF00"/>
            <w:vAlign w:val="center"/>
            <w:hideMark/>
          </w:tcPr>
          <w:p w14:paraId="53E7EE80"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0.12</w:t>
            </w:r>
          </w:p>
        </w:tc>
        <w:tc>
          <w:tcPr>
            <w:tcW w:w="1280" w:type="dxa"/>
            <w:tcBorders>
              <w:top w:val="single" w:sz="4" w:space="0" w:color="auto"/>
            </w:tcBorders>
            <w:shd w:val="clear" w:color="auto" w:fill="auto"/>
            <w:noWrap/>
            <w:vAlign w:val="center"/>
            <w:hideMark/>
          </w:tcPr>
          <w:p w14:paraId="03B58C34" w14:textId="6001E248" w:rsidR="00276E88" w:rsidRPr="00607888" w:rsidRDefault="00B30D53"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Mitigar</w:t>
            </w:r>
            <w:proofErr w:type="spellEnd"/>
          </w:p>
        </w:tc>
        <w:tc>
          <w:tcPr>
            <w:tcW w:w="1562" w:type="dxa"/>
            <w:tcBorders>
              <w:top w:val="single" w:sz="4" w:space="0" w:color="auto"/>
            </w:tcBorders>
            <w:shd w:val="clear" w:color="auto" w:fill="auto"/>
            <w:hideMark/>
          </w:tcPr>
          <w:p w14:paraId="66D0695A" w14:textId="13355C6F"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Elegir un proveedor de servicios de desarrollo de aplicaciones con experiencia comprobable en el mercado</w:t>
            </w:r>
          </w:p>
        </w:tc>
        <w:tc>
          <w:tcPr>
            <w:tcW w:w="1709" w:type="dxa"/>
            <w:tcBorders>
              <w:top w:val="single" w:sz="4" w:space="0" w:color="auto"/>
            </w:tcBorders>
            <w:shd w:val="clear" w:color="auto" w:fill="auto"/>
            <w:hideMark/>
          </w:tcPr>
          <w:p w14:paraId="64667FF4" w14:textId="7073026A" w:rsidR="00276E88" w:rsidRPr="00607888" w:rsidRDefault="00276E88" w:rsidP="00DF2226">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Poca claridad del enfoque de desarrollo</w:t>
            </w:r>
          </w:p>
        </w:tc>
        <w:tc>
          <w:tcPr>
            <w:tcW w:w="1261" w:type="dxa"/>
            <w:tcBorders>
              <w:top w:val="single" w:sz="4" w:space="0" w:color="auto"/>
            </w:tcBorders>
            <w:shd w:val="clear" w:color="auto" w:fill="auto"/>
            <w:hideMark/>
          </w:tcPr>
          <w:p w14:paraId="4B47A0D0" w14:textId="6BFC31CD"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232F7144" w14:textId="77777777" w:rsidTr="00FD2B06">
        <w:trPr>
          <w:trHeight w:val="1323"/>
        </w:trPr>
        <w:tc>
          <w:tcPr>
            <w:tcW w:w="1123" w:type="dxa"/>
            <w:shd w:val="clear" w:color="auto" w:fill="auto"/>
            <w:vAlign w:val="center"/>
            <w:hideMark/>
          </w:tcPr>
          <w:p w14:paraId="5D32293D" w14:textId="77777777" w:rsidR="00276E88" w:rsidRPr="00607888" w:rsidRDefault="00276E88" w:rsidP="00FD23C7">
            <w:pPr>
              <w:spacing w:after="0" w:line="276" w:lineRule="auto"/>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RT002</w:t>
            </w:r>
          </w:p>
        </w:tc>
        <w:tc>
          <w:tcPr>
            <w:tcW w:w="2133" w:type="dxa"/>
            <w:shd w:val="clear" w:color="auto" w:fill="auto"/>
            <w:hideMark/>
          </w:tcPr>
          <w:p w14:paraId="6864EB50" w14:textId="7777777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define una identidad de marca sólida y diferenciada, puede ocasionar dificultad para que los usuarios reconozcan o se enganchen con la aplicación</w:t>
            </w:r>
          </w:p>
        </w:tc>
        <w:tc>
          <w:tcPr>
            <w:tcW w:w="1549" w:type="dxa"/>
            <w:shd w:val="clear" w:color="auto" w:fill="auto"/>
            <w:vAlign w:val="center"/>
            <w:hideMark/>
          </w:tcPr>
          <w:p w14:paraId="02A45A52"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0.5</w:t>
            </w:r>
          </w:p>
        </w:tc>
        <w:tc>
          <w:tcPr>
            <w:tcW w:w="1144" w:type="dxa"/>
            <w:shd w:val="clear" w:color="auto" w:fill="auto"/>
            <w:vAlign w:val="center"/>
            <w:hideMark/>
          </w:tcPr>
          <w:p w14:paraId="7629B1BC"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0.4</w:t>
            </w:r>
          </w:p>
        </w:tc>
        <w:tc>
          <w:tcPr>
            <w:tcW w:w="992" w:type="dxa"/>
            <w:shd w:val="clear" w:color="auto" w:fill="FF0000"/>
            <w:vAlign w:val="center"/>
            <w:hideMark/>
          </w:tcPr>
          <w:p w14:paraId="3894711C"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0.2</w:t>
            </w:r>
          </w:p>
        </w:tc>
        <w:tc>
          <w:tcPr>
            <w:tcW w:w="1280" w:type="dxa"/>
            <w:shd w:val="clear" w:color="auto" w:fill="auto"/>
            <w:noWrap/>
            <w:vAlign w:val="center"/>
            <w:hideMark/>
          </w:tcPr>
          <w:p w14:paraId="31C41AA9" w14:textId="3E8AB3E6" w:rsidR="00276E88" w:rsidRPr="00607888" w:rsidRDefault="007B7AE7"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w:t>
            </w:r>
            <w:r w:rsidR="00276E88" w:rsidRPr="00607888">
              <w:rPr>
                <w:rFonts w:ascii="Arial" w:eastAsia="Times New Roman" w:hAnsi="Arial" w:cs="Arial"/>
                <w:color w:val="000000"/>
                <w:kern w:val="0"/>
                <w:lang w:eastAsia="en-GB"/>
                <w14:ligatures w14:val="none"/>
              </w:rPr>
              <w:t>r</w:t>
            </w:r>
            <w:proofErr w:type="spellEnd"/>
          </w:p>
        </w:tc>
        <w:tc>
          <w:tcPr>
            <w:tcW w:w="1562" w:type="dxa"/>
            <w:shd w:val="clear" w:color="auto" w:fill="auto"/>
            <w:hideMark/>
          </w:tcPr>
          <w:p w14:paraId="4B3F96EB" w14:textId="39042C48"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Elegir un proveedor de servicios de desarrollo de aplicaciones con experiencia compr</w:t>
            </w:r>
            <w:r w:rsidR="00EB1986">
              <w:rPr>
                <w:rFonts w:ascii="Arial" w:eastAsia="Times New Roman" w:hAnsi="Arial" w:cs="Arial"/>
                <w:color w:val="000000"/>
                <w:kern w:val="0"/>
                <w:lang w:val="es-CR" w:eastAsia="en-GB"/>
                <w14:ligatures w14:val="none"/>
              </w:rPr>
              <w:t>o</w:t>
            </w:r>
            <w:r w:rsidRPr="00607888">
              <w:rPr>
                <w:rFonts w:ascii="Arial" w:eastAsia="Times New Roman" w:hAnsi="Arial" w:cs="Arial"/>
                <w:color w:val="000000"/>
                <w:kern w:val="0"/>
                <w:lang w:val="es-CR" w:eastAsia="en-GB"/>
                <w14:ligatures w14:val="none"/>
              </w:rPr>
              <w:t>bable en el mercado</w:t>
            </w:r>
          </w:p>
        </w:tc>
        <w:tc>
          <w:tcPr>
            <w:tcW w:w="1709" w:type="dxa"/>
            <w:shd w:val="clear" w:color="auto" w:fill="auto"/>
            <w:hideMark/>
          </w:tcPr>
          <w:p w14:paraId="618D80D2" w14:textId="16A7C135" w:rsidR="00276E88" w:rsidRPr="007B7AE7" w:rsidRDefault="007B7AE7" w:rsidP="00DF2226">
            <w:pPr>
              <w:spacing w:after="0" w:line="276" w:lineRule="auto"/>
              <w:jc w:val="center"/>
              <w:rPr>
                <w:rFonts w:ascii="Arial" w:eastAsia="Times New Roman" w:hAnsi="Arial" w:cs="Arial"/>
                <w:color w:val="000000"/>
                <w:kern w:val="0"/>
                <w:lang w:val="es-CR" w:eastAsia="en-GB"/>
                <w14:ligatures w14:val="none"/>
              </w:rPr>
            </w:pPr>
            <w:r w:rsidRPr="007B7AE7">
              <w:rPr>
                <w:rFonts w:ascii="Arial" w:eastAsia="Times New Roman" w:hAnsi="Arial" w:cs="Arial"/>
                <w:color w:val="000000"/>
                <w:kern w:val="0"/>
                <w:lang w:val="es-CR" w:eastAsia="en-GB"/>
                <w14:ligatures w14:val="none"/>
              </w:rPr>
              <w:t xml:space="preserve"> Falta de reconocimiento de la identidad de marca </w:t>
            </w:r>
          </w:p>
        </w:tc>
        <w:tc>
          <w:tcPr>
            <w:tcW w:w="1261" w:type="dxa"/>
            <w:shd w:val="clear" w:color="auto" w:fill="auto"/>
            <w:hideMark/>
          </w:tcPr>
          <w:p w14:paraId="0C93F520"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00805936" w14:textId="77777777" w:rsidTr="00FD2B06">
        <w:trPr>
          <w:trHeight w:val="615"/>
        </w:trPr>
        <w:tc>
          <w:tcPr>
            <w:tcW w:w="1123" w:type="dxa"/>
            <w:shd w:val="clear" w:color="auto" w:fill="auto"/>
            <w:vAlign w:val="center"/>
            <w:hideMark/>
          </w:tcPr>
          <w:p w14:paraId="6E1910B9"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lastRenderedPageBreak/>
              <w:t>RT003</w:t>
            </w:r>
          </w:p>
        </w:tc>
        <w:tc>
          <w:tcPr>
            <w:tcW w:w="2133" w:type="dxa"/>
            <w:shd w:val="clear" w:color="auto" w:fill="auto"/>
            <w:hideMark/>
          </w:tcPr>
          <w:p w14:paraId="6DCDA53A" w14:textId="317C00B9" w:rsidR="00DF2226" w:rsidRPr="00607888" w:rsidRDefault="00276E88" w:rsidP="0007557A">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seleccionan las tecnologías iniciales necesarias para sostener la arquitectura e infraestructura de la aplicación, el desempeño de ésta puede ser deficiente</w:t>
            </w:r>
          </w:p>
          <w:p w14:paraId="52A36CF0" w14:textId="77777777" w:rsidR="00FD23C7" w:rsidRPr="00607888" w:rsidRDefault="00FD23C7" w:rsidP="00FD23C7">
            <w:pPr>
              <w:spacing w:after="0" w:line="276" w:lineRule="auto"/>
              <w:jc w:val="center"/>
              <w:rPr>
                <w:rFonts w:ascii="Arial" w:eastAsia="Times New Roman" w:hAnsi="Arial" w:cs="Arial"/>
                <w:color w:val="000000"/>
                <w:kern w:val="0"/>
                <w:lang w:val="es-CR" w:eastAsia="en-GB"/>
                <w14:ligatures w14:val="none"/>
              </w:rPr>
            </w:pPr>
          </w:p>
        </w:tc>
        <w:tc>
          <w:tcPr>
            <w:tcW w:w="1549" w:type="dxa"/>
            <w:shd w:val="clear" w:color="auto" w:fill="auto"/>
            <w:vAlign w:val="center"/>
            <w:hideMark/>
          </w:tcPr>
          <w:p w14:paraId="62970409"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0.3</w:t>
            </w:r>
          </w:p>
        </w:tc>
        <w:tc>
          <w:tcPr>
            <w:tcW w:w="1144" w:type="dxa"/>
            <w:shd w:val="clear" w:color="auto" w:fill="auto"/>
            <w:vAlign w:val="center"/>
            <w:hideMark/>
          </w:tcPr>
          <w:p w14:paraId="5682A6BC"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0.8</w:t>
            </w:r>
          </w:p>
        </w:tc>
        <w:tc>
          <w:tcPr>
            <w:tcW w:w="992" w:type="dxa"/>
            <w:shd w:val="clear" w:color="auto" w:fill="FF0000"/>
            <w:vAlign w:val="center"/>
            <w:hideMark/>
          </w:tcPr>
          <w:p w14:paraId="6D434F7D"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0.24</w:t>
            </w:r>
          </w:p>
        </w:tc>
        <w:tc>
          <w:tcPr>
            <w:tcW w:w="1280" w:type="dxa"/>
            <w:shd w:val="clear" w:color="auto" w:fill="auto"/>
            <w:noWrap/>
            <w:vAlign w:val="center"/>
            <w:hideMark/>
          </w:tcPr>
          <w:p w14:paraId="4A4D5C68"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t>Transferir</w:t>
            </w:r>
            <w:proofErr w:type="spellEnd"/>
          </w:p>
        </w:tc>
        <w:tc>
          <w:tcPr>
            <w:tcW w:w="1562" w:type="dxa"/>
            <w:shd w:val="clear" w:color="auto" w:fill="auto"/>
            <w:hideMark/>
          </w:tcPr>
          <w:p w14:paraId="14DECE23" w14:textId="3B55A5D8" w:rsidR="00276E88" w:rsidRPr="00607888" w:rsidRDefault="0007557A" w:rsidP="00FD23C7">
            <w:pPr>
              <w:spacing w:after="0" w:line="276" w:lineRule="auto"/>
              <w:jc w:val="center"/>
              <w:rPr>
                <w:rFonts w:ascii="Arial" w:eastAsia="Times New Roman" w:hAnsi="Arial" w:cs="Arial"/>
                <w:color w:val="000000"/>
                <w:kern w:val="0"/>
                <w:lang w:val="es-CR" w:eastAsia="en-GB"/>
                <w14:ligatures w14:val="none"/>
              </w:rPr>
            </w:pPr>
            <w:r w:rsidRPr="0007557A">
              <w:rPr>
                <w:rFonts w:ascii="Arial" w:eastAsia="Times New Roman" w:hAnsi="Arial" w:cs="Arial"/>
                <w:color w:val="000000"/>
                <w:kern w:val="0"/>
                <w:lang w:val="es-CR" w:eastAsia="en-GB"/>
                <w14:ligatures w14:val="none"/>
              </w:rPr>
              <w:t xml:space="preserve">El </w:t>
            </w:r>
            <w:r>
              <w:rPr>
                <w:rFonts w:ascii="Arial" w:eastAsia="Times New Roman" w:hAnsi="Arial" w:cs="Arial"/>
                <w:color w:val="000000"/>
                <w:kern w:val="0"/>
                <w:lang w:val="es-CR" w:eastAsia="en-GB"/>
                <w14:ligatures w14:val="none"/>
              </w:rPr>
              <w:t xml:space="preserve">contrato seleccionado contempla la absorción del riesgo por parte del </w:t>
            </w:r>
            <w:r w:rsidR="00276E88" w:rsidRPr="00607888">
              <w:rPr>
                <w:rFonts w:ascii="Arial" w:eastAsia="Times New Roman" w:hAnsi="Arial" w:cs="Arial"/>
                <w:color w:val="000000"/>
                <w:kern w:val="0"/>
                <w:lang w:val="es-CR" w:eastAsia="en-GB"/>
                <w14:ligatures w14:val="none"/>
              </w:rPr>
              <w:t xml:space="preserve">proveedor de servicios </w:t>
            </w:r>
            <w:r>
              <w:rPr>
                <w:rFonts w:ascii="Arial" w:eastAsia="Times New Roman" w:hAnsi="Arial" w:cs="Arial"/>
                <w:color w:val="000000"/>
                <w:kern w:val="0"/>
                <w:lang w:val="es-CR" w:eastAsia="en-GB"/>
                <w14:ligatures w14:val="none"/>
              </w:rPr>
              <w:t>en términos de arquitectura e infraestructura</w:t>
            </w:r>
          </w:p>
        </w:tc>
        <w:tc>
          <w:tcPr>
            <w:tcW w:w="1709" w:type="dxa"/>
            <w:shd w:val="clear" w:color="auto" w:fill="auto"/>
            <w:hideMark/>
          </w:tcPr>
          <w:p w14:paraId="4296CBB6"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Mal </w:t>
            </w:r>
            <w:proofErr w:type="spellStart"/>
            <w:r w:rsidRPr="00607888">
              <w:rPr>
                <w:rFonts w:ascii="Arial" w:eastAsia="Times New Roman" w:hAnsi="Arial" w:cs="Arial"/>
                <w:color w:val="000000"/>
                <w:kern w:val="0"/>
                <w:lang w:eastAsia="en-GB"/>
                <w14:ligatures w14:val="none"/>
              </w:rPr>
              <w:t>funcionamiento</w:t>
            </w:r>
            <w:proofErr w:type="spellEnd"/>
            <w:r w:rsidRPr="00607888">
              <w:rPr>
                <w:rFonts w:ascii="Arial" w:eastAsia="Times New Roman" w:hAnsi="Arial" w:cs="Arial"/>
                <w:color w:val="000000"/>
                <w:kern w:val="0"/>
                <w:lang w:eastAsia="en-GB"/>
                <w14:ligatures w14:val="none"/>
              </w:rPr>
              <w:t xml:space="preserve"> del </w:t>
            </w:r>
            <w:proofErr w:type="spellStart"/>
            <w:r w:rsidRPr="00607888">
              <w:rPr>
                <w:rFonts w:ascii="Arial" w:eastAsia="Times New Roman" w:hAnsi="Arial" w:cs="Arial"/>
                <w:color w:val="000000"/>
                <w:kern w:val="0"/>
                <w:lang w:eastAsia="en-GB"/>
                <w14:ligatures w14:val="none"/>
              </w:rPr>
              <w:t>prototipo</w:t>
            </w:r>
            <w:proofErr w:type="spellEnd"/>
          </w:p>
        </w:tc>
        <w:tc>
          <w:tcPr>
            <w:tcW w:w="1261" w:type="dxa"/>
            <w:shd w:val="clear" w:color="auto" w:fill="auto"/>
            <w:hideMark/>
          </w:tcPr>
          <w:p w14:paraId="2E11EB65"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1B187BF4" w14:textId="77777777" w:rsidTr="00FD2B06">
        <w:trPr>
          <w:trHeight w:val="2480"/>
        </w:trPr>
        <w:tc>
          <w:tcPr>
            <w:tcW w:w="1123" w:type="dxa"/>
            <w:shd w:val="clear" w:color="auto" w:fill="auto"/>
            <w:vAlign w:val="center"/>
            <w:hideMark/>
          </w:tcPr>
          <w:p w14:paraId="56EB2616"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RT004</w:t>
            </w:r>
          </w:p>
        </w:tc>
        <w:tc>
          <w:tcPr>
            <w:tcW w:w="2133" w:type="dxa"/>
            <w:shd w:val="clear" w:color="auto" w:fill="auto"/>
            <w:hideMark/>
          </w:tcPr>
          <w:p w14:paraId="1621000C" w14:textId="7777777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priorizan los requerimientos de forma consecuente, puede derivar en un prototipo poco funcional y poco confiable</w:t>
            </w:r>
          </w:p>
        </w:tc>
        <w:tc>
          <w:tcPr>
            <w:tcW w:w="1549" w:type="dxa"/>
            <w:shd w:val="clear" w:color="auto" w:fill="auto"/>
            <w:vAlign w:val="center"/>
            <w:hideMark/>
          </w:tcPr>
          <w:p w14:paraId="0B0B9A70"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0.3</w:t>
            </w:r>
          </w:p>
        </w:tc>
        <w:tc>
          <w:tcPr>
            <w:tcW w:w="1144" w:type="dxa"/>
            <w:shd w:val="clear" w:color="auto" w:fill="auto"/>
            <w:vAlign w:val="center"/>
            <w:hideMark/>
          </w:tcPr>
          <w:p w14:paraId="57307881"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0.4</w:t>
            </w:r>
          </w:p>
        </w:tc>
        <w:tc>
          <w:tcPr>
            <w:tcW w:w="992" w:type="dxa"/>
            <w:shd w:val="clear" w:color="auto" w:fill="FFFF00"/>
            <w:vAlign w:val="center"/>
            <w:hideMark/>
          </w:tcPr>
          <w:p w14:paraId="798BC114"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0.12</w:t>
            </w:r>
          </w:p>
        </w:tc>
        <w:tc>
          <w:tcPr>
            <w:tcW w:w="1280" w:type="dxa"/>
            <w:shd w:val="clear" w:color="auto" w:fill="auto"/>
            <w:noWrap/>
            <w:vAlign w:val="center"/>
            <w:hideMark/>
          </w:tcPr>
          <w:p w14:paraId="017B22C4" w14:textId="372AD03D" w:rsidR="00276E88" w:rsidRPr="00607888" w:rsidRDefault="0023510E"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Mitigar</w:t>
            </w:r>
            <w:proofErr w:type="spellEnd"/>
          </w:p>
        </w:tc>
        <w:tc>
          <w:tcPr>
            <w:tcW w:w="1562" w:type="dxa"/>
            <w:shd w:val="clear" w:color="auto" w:fill="auto"/>
            <w:hideMark/>
          </w:tcPr>
          <w:p w14:paraId="4E132E59" w14:textId="7680EAF6" w:rsidR="00DF2226" w:rsidRPr="00607888" w:rsidRDefault="00276E88" w:rsidP="0023510E">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Elegir un proveedor de servicios de desarrollo de aplicaciones con experiencia compr</w:t>
            </w:r>
            <w:r w:rsidR="0023510E">
              <w:rPr>
                <w:rFonts w:ascii="Arial" w:eastAsia="Times New Roman" w:hAnsi="Arial" w:cs="Arial"/>
                <w:color w:val="000000"/>
                <w:kern w:val="0"/>
                <w:lang w:val="es-CR" w:eastAsia="en-GB"/>
                <w14:ligatures w14:val="none"/>
              </w:rPr>
              <w:t>o</w:t>
            </w:r>
            <w:r w:rsidRPr="00607888">
              <w:rPr>
                <w:rFonts w:ascii="Arial" w:eastAsia="Times New Roman" w:hAnsi="Arial" w:cs="Arial"/>
                <w:color w:val="000000"/>
                <w:kern w:val="0"/>
                <w:lang w:val="es-CR" w:eastAsia="en-GB"/>
                <w14:ligatures w14:val="none"/>
              </w:rPr>
              <w:t>bable en el mercado</w:t>
            </w:r>
          </w:p>
          <w:p w14:paraId="6BF16E7A" w14:textId="77777777" w:rsidR="00FD23C7" w:rsidRPr="00607888" w:rsidRDefault="00FD23C7" w:rsidP="00FD23C7">
            <w:pPr>
              <w:spacing w:after="0" w:line="276" w:lineRule="auto"/>
              <w:jc w:val="center"/>
              <w:rPr>
                <w:rFonts w:ascii="Arial" w:eastAsia="Times New Roman" w:hAnsi="Arial" w:cs="Arial"/>
                <w:color w:val="000000"/>
                <w:kern w:val="0"/>
                <w:lang w:val="es-CR" w:eastAsia="en-GB"/>
                <w14:ligatures w14:val="none"/>
              </w:rPr>
            </w:pPr>
          </w:p>
        </w:tc>
        <w:tc>
          <w:tcPr>
            <w:tcW w:w="1709" w:type="dxa"/>
            <w:shd w:val="clear" w:color="auto" w:fill="auto"/>
            <w:hideMark/>
          </w:tcPr>
          <w:p w14:paraId="28281DC8" w14:textId="77777777" w:rsidR="00276E88" w:rsidRPr="00607888" w:rsidRDefault="00276E88" w:rsidP="00DF2226">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Inexistencia de la matriz de priorización de riesgos</w:t>
            </w:r>
          </w:p>
        </w:tc>
        <w:tc>
          <w:tcPr>
            <w:tcW w:w="1261" w:type="dxa"/>
            <w:shd w:val="clear" w:color="auto" w:fill="auto"/>
            <w:hideMark/>
          </w:tcPr>
          <w:p w14:paraId="260B5068"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63A99DE0" w14:textId="77777777" w:rsidTr="00FD2B06">
        <w:trPr>
          <w:trHeight w:val="614"/>
        </w:trPr>
        <w:tc>
          <w:tcPr>
            <w:tcW w:w="1123" w:type="dxa"/>
            <w:shd w:val="clear" w:color="auto" w:fill="auto"/>
            <w:vAlign w:val="center"/>
            <w:hideMark/>
          </w:tcPr>
          <w:p w14:paraId="1557EEC6"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RO001</w:t>
            </w:r>
          </w:p>
        </w:tc>
        <w:tc>
          <w:tcPr>
            <w:tcW w:w="2133" w:type="dxa"/>
            <w:shd w:val="clear" w:color="auto" w:fill="auto"/>
            <w:hideMark/>
          </w:tcPr>
          <w:p w14:paraId="696FDF12" w14:textId="7777777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 xml:space="preserve">Si no se actualizan los procesos y marcos de referencia para la gestión de la calidad, el producto final diseñado </w:t>
            </w:r>
            <w:r w:rsidRPr="00607888">
              <w:rPr>
                <w:rFonts w:ascii="Arial" w:eastAsia="Times New Roman" w:hAnsi="Arial" w:cs="Arial"/>
                <w:color w:val="000000"/>
                <w:kern w:val="0"/>
                <w:lang w:val="es-CR" w:eastAsia="en-GB"/>
                <w14:ligatures w14:val="none"/>
              </w:rPr>
              <w:lastRenderedPageBreak/>
              <w:t>puede no cumplir con los estándares globales de desarrollo de aplicaciones</w:t>
            </w:r>
          </w:p>
        </w:tc>
        <w:tc>
          <w:tcPr>
            <w:tcW w:w="1549" w:type="dxa"/>
            <w:shd w:val="clear" w:color="auto" w:fill="auto"/>
            <w:vAlign w:val="center"/>
            <w:hideMark/>
          </w:tcPr>
          <w:p w14:paraId="03CD97C6"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lastRenderedPageBreak/>
              <w:t>0.3</w:t>
            </w:r>
          </w:p>
        </w:tc>
        <w:tc>
          <w:tcPr>
            <w:tcW w:w="1144" w:type="dxa"/>
            <w:shd w:val="clear" w:color="auto" w:fill="auto"/>
            <w:vAlign w:val="center"/>
            <w:hideMark/>
          </w:tcPr>
          <w:p w14:paraId="01443F6E"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0.4</w:t>
            </w:r>
          </w:p>
        </w:tc>
        <w:tc>
          <w:tcPr>
            <w:tcW w:w="992" w:type="dxa"/>
            <w:shd w:val="clear" w:color="auto" w:fill="FFFF00"/>
            <w:vAlign w:val="center"/>
            <w:hideMark/>
          </w:tcPr>
          <w:p w14:paraId="324210CA"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0.12</w:t>
            </w:r>
          </w:p>
        </w:tc>
        <w:tc>
          <w:tcPr>
            <w:tcW w:w="1280" w:type="dxa"/>
            <w:shd w:val="clear" w:color="auto" w:fill="auto"/>
            <w:noWrap/>
            <w:vAlign w:val="center"/>
            <w:hideMark/>
          </w:tcPr>
          <w:p w14:paraId="2B8AE735" w14:textId="1D54953B" w:rsidR="00276E88" w:rsidRPr="00607888" w:rsidRDefault="0023510E"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Mitigar</w:t>
            </w:r>
            <w:proofErr w:type="spellEnd"/>
          </w:p>
        </w:tc>
        <w:tc>
          <w:tcPr>
            <w:tcW w:w="1562" w:type="dxa"/>
            <w:shd w:val="clear" w:color="auto" w:fill="auto"/>
            <w:hideMark/>
          </w:tcPr>
          <w:p w14:paraId="0AD4A8B9" w14:textId="2D4A80EE"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 xml:space="preserve">Elegir un proveedor de servicios de desarrollo de aplicaciones con experiencia </w:t>
            </w:r>
            <w:r w:rsidRPr="00607888">
              <w:rPr>
                <w:rFonts w:ascii="Arial" w:eastAsia="Times New Roman" w:hAnsi="Arial" w:cs="Arial"/>
                <w:color w:val="000000"/>
                <w:kern w:val="0"/>
                <w:lang w:val="es-CR" w:eastAsia="en-GB"/>
                <w14:ligatures w14:val="none"/>
              </w:rPr>
              <w:lastRenderedPageBreak/>
              <w:t>compr</w:t>
            </w:r>
            <w:r w:rsidR="0023510E">
              <w:rPr>
                <w:rFonts w:ascii="Arial" w:eastAsia="Times New Roman" w:hAnsi="Arial" w:cs="Arial"/>
                <w:color w:val="000000"/>
                <w:kern w:val="0"/>
                <w:lang w:val="es-CR" w:eastAsia="en-GB"/>
                <w14:ligatures w14:val="none"/>
              </w:rPr>
              <w:t>o</w:t>
            </w:r>
            <w:r w:rsidRPr="00607888">
              <w:rPr>
                <w:rFonts w:ascii="Arial" w:eastAsia="Times New Roman" w:hAnsi="Arial" w:cs="Arial"/>
                <w:color w:val="000000"/>
                <w:kern w:val="0"/>
                <w:lang w:val="es-CR" w:eastAsia="en-GB"/>
                <w14:ligatures w14:val="none"/>
              </w:rPr>
              <w:t>bable en el mercado</w:t>
            </w:r>
          </w:p>
        </w:tc>
        <w:tc>
          <w:tcPr>
            <w:tcW w:w="1709" w:type="dxa"/>
            <w:shd w:val="clear" w:color="auto" w:fill="auto"/>
            <w:hideMark/>
          </w:tcPr>
          <w:p w14:paraId="1B596F7A" w14:textId="77777777" w:rsidR="00276E88" w:rsidRPr="00607888" w:rsidRDefault="00276E88" w:rsidP="00DF2226">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lastRenderedPageBreak/>
              <w:t>Ausencia de certificaciones de calidad</w:t>
            </w:r>
          </w:p>
        </w:tc>
        <w:tc>
          <w:tcPr>
            <w:tcW w:w="1261" w:type="dxa"/>
            <w:shd w:val="clear" w:color="auto" w:fill="auto"/>
            <w:hideMark/>
          </w:tcPr>
          <w:p w14:paraId="5116683C"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75C9E77F" w14:textId="77777777" w:rsidTr="00FD2B06">
        <w:trPr>
          <w:trHeight w:val="1324"/>
        </w:trPr>
        <w:tc>
          <w:tcPr>
            <w:tcW w:w="1123" w:type="dxa"/>
            <w:shd w:val="clear" w:color="auto" w:fill="auto"/>
            <w:vAlign w:val="center"/>
            <w:hideMark/>
          </w:tcPr>
          <w:p w14:paraId="7D1A74E3"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RO002</w:t>
            </w:r>
          </w:p>
        </w:tc>
        <w:tc>
          <w:tcPr>
            <w:tcW w:w="2133" w:type="dxa"/>
            <w:shd w:val="clear" w:color="auto" w:fill="auto"/>
            <w:hideMark/>
          </w:tcPr>
          <w:p w14:paraId="59E12189" w14:textId="77777777" w:rsidR="00FD2B06" w:rsidRDefault="00FD2B06" w:rsidP="00FD23C7">
            <w:pPr>
              <w:spacing w:after="0" w:line="276" w:lineRule="auto"/>
              <w:jc w:val="center"/>
              <w:rPr>
                <w:rFonts w:ascii="Arial" w:eastAsia="Times New Roman" w:hAnsi="Arial" w:cs="Arial"/>
                <w:color w:val="000000"/>
                <w:kern w:val="0"/>
                <w:lang w:val="es-CR" w:eastAsia="en-GB"/>
                <w14:ligatures w14:val="none"/>
              </w:rPr>
            </w:pPr>
          </w:p>
          <w:p w14:paraId="7B03127C" w14:textId="1DAB90DD"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realizan capacitaciones al personal en temas de ciberseguridad, se podrían comprometer los datos e información confidencial almacenada en los repositorios de la aplicación</w:t>
            </w:r>
          </w:p>
        </w:tc>
        <w:tc>
          <w:tcPr>
            <w:tcW w:w="1549" w:type="dxa"/>
            <w:shd w:val="clear" w:color="auto" w:fill="auto"/>
            <w:vAlign w:val="center"/>
            <w:hideMark/>
          </w:tcPr>
          <w:p w14:paraId="3FE92026"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w:t>
            </w:r>
          </w:p>
        </w:tc>
        <w:tc>
          <w:tcPr>
            <w:tcW w:w="1144" w:type="dxa"/>
            <w:shd w:val="clear" w:color="auto" w:fill="auto"/>
            <w:vAlign w:val="center"/>
            <w:hideMark/>
          </w:tcPr>
          <w:p w14:paraId="6D832A71"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0.8</w:t>
            </w:r>
          </w:p>
        </w:tc>
        <w:tc>
          <w:tcPr>
            <w:tcW w:w="992" w:type="dxa"/>
            <w:shd w:val="clear" w:color="auto" w:fill="FFFF00"/>
            <w:vAlign w:val="center"/>
            <w:hideMark/>
          </w:tcPr>
          <w:p w14:paraId="5C002CAE"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0.08</w:t>
            </w:r>
          </w:p>
        </w:tc>
        <w:tc>
          <w:tcPr>
            <w:tcW w:w="1280" w:type="dxa"/>
            <w:shd w:val="clear" w:color="auto" w:fill="auto"/>
            <w:noWrap/>
            <w:vAlign w:val="center"/>
            <w:hideMark/>
          </w:tcPr>
          <w:p w14:paraId="0DBF0454" w14:textId="0FBB7CBE" w:rsidR="00276E88" w:rsidRPr="00607888" w:rsidRDefault="003A3E9B"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Mitigar</w:t>
            </w:r>
            <w:proofErr w:type="spellEnd"/>
          </w:p>
        </w:tc>
        <w:tc>
          <w:tcPr>
            <w:tcW w:w="1562" w:type="dxa"/>
            <w:shd w:val="clear" w:color="auto" w:fill="auto"/>
            <w:hideMark/>
          </w:tcPr>
          <w:p w14:paraId="522EC84E" w14:textId="77777777" w:rsidR="00FD2B06" w:rsidRDefault="00FD2B06" w:rsidP="00FD23C7">
            <w:pPr>
              <w:spacing w:after="0" w:line="276" w:lineRule="auto"/>
              <w:jc w:val="center"/>
              <w:rPr>
                <w:rFonts w:ascii="Arial" w:eastAsia="Times New Roman" w:hAnsi="Arial" w:cs="Arial"/>
                <w:color w:val="000000"/>
                <w:kern w:val="0"/>
                <w:lang w:val="es-CR" w:eastAsia="en-GB"/>
                <w14:ligatures w14:val="none"/>
              </w:rPr>
            </w:pPr>
          </w:p>
          <w:p w14:paraId="7415BA51" w14:textId="2CD067E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Elegir un proveedor de servicios de desarrollo de aplicaciones con experiencia compr</w:t>
            </w:r>
            <w:r w:rsidR="003A3E9B">
              <w:rPr>
                <w:rFonts w:ascii="Arial" w:eastAsia="Times New Roman" w:hAnsi="Arial" w:cs="Arial"/>
                <w:color w:val="000000"/>
                <w:kern w:val="0"/>
                <w:lang w:val="es-CR" w:eastAsia="en-GB"/>
                <w14:ligatures w14:val="none"/>
              </w:rPr>
              <w:t>o</w:t>
            </w:r>
            <w:r w:rsidRPr="00607888">
              <w:rPr>
                <w:rFonts w:ascii="Arial" w:eastAsia="Times New Roman" w:hAnsi="Arial" w:cs="Arial"/>
                <w:color w:val="000000"/>
                <w:kern w:val="0"/>
                <w:lang w:val="es-CR" w:eastAsia="en-GB"/>
                <w14:ligatures w14:val="none"/>
              </w:rPr>
              <w:t>bable en el mercado</w:t>
            </w:r>
          </w:p>
        </w:tc>
        <w:tc>
          <w:tcPr>
            <w:tcW w:w="1709" w:type="dxa"/>
            <w:shd w:val="clear" w:color="auto" w:fill="auto"/>
            <w:hideMark/>
          </w:tcPr>
          <w:p w14:paraId="63B3CDCA" w14:textId="77777777" w:rsidR="00FD2B06" w:rsidRPr="004F0564" w:rsidRDefault="00FD2B06" w:rsidP="00DF2226">
            <w:pPr>
              <w:spacing w:after="0" w:line="276" w:lineRule="auto"/>
              <w:jc w:val="center"/>
              <w:rPr>
                <w:rFonts w:ascii="Arial" w:eastAsia="Times New Roman" w:hAnsi="Arial" w:cs="Arial"/>
                <w:color w:val="000000"/>
                <w:kern w:val="0"/>
                <w:lang w:val="es-CR" w:eastAsia="en-GB"/>
                <w14:ligatures w14:val="none"/>
              </w:rPr>
            </w:pPr>
          </w:p>
          <w:p w14:paraId="0099B149" w14:textId="67C74BCC"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t>Información</w:t>
            </w:r>
            <w:proofErr w:type="spellEnd"/>
            <w:r w:rsidRPr="00607888">
              <w:rPr>
                <w:rFonts w:ascii="Arial" w:eastAsia="Times New Roman" w:hAnsi="Arial" w:cs="Arial"/>
                <w:color w:val="000000"/>
                <w:kern w:val="0"/>
                <w:lang w:eastAsia="en-GB"/>
                <w14:ligatures w14:val="none"/>
              </w:rPr>
              <w:t xml:space="preserve"> </w:t>
            </w:r>
            <w:proofErr w:type="spellStart"/>
            <w:r w:rsidRPr="00607888">
              <w:rPr>
                <w:rFonts w:ascii="Arial" w:eastAsia="Times New Roman" w:hAnsi="Arial" w:cs="Arial"/>
                <w:color w:val="000000"/>
                <w:kern w:val="0"/>
                <w:lang w:eastAsia="en-GB"/>
                <w14:ligatures w14:val="none"/>
              </w:rPr>
              <w:t>expuesta</w:t>
            </w:r>
            <w:proofErr w:type="spellEnd"/>
          </w:p>
        </w:tc>
        <w:tc>
          <w:tcPr>
            <w:tcW w:w="1261" w:type="dxa"/>
            <w:shd w:val="clear" w:color="auto" w:fill="auto"/>
            <w:hideMark/>
          </w:tcPr>
          <w:p w14:paraId="5B4E83D3" w14:textId="77777777" w:rsidR="00FD2B06" w:rsidRDefault="00FD2B06" w:rsidP="00DF2226">
            <w:pPr>
              <w:spacing w:after="0" w:line="276" w:lineRule="auto"/>
              <w:jc w:val="center"/>
              <w:rPr>
                <w:rFonts w:ascii="Arial" w:eastAsia="Times New Roman" w:hAnsi="Arial" w:cs="Arial"/>
                <w:color w:val="000000"/>
                <w:kern w:val="0"/>
                <w:lang w:eastAsia="en-GB"/>
                <w14:ligatures w14:val="none"/>
              </w:rPr>
            </w:pPr>
          </w:p>
          <w:p w14:paraId="2332FABD" w14:textId="03EAA1D1"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6752E41F" w14:textId="77777777" w:rsidTr="00FD2B06">
        <w:trPr>
          <w:trHeight w:val="2480"/>
        </w:trPr>
        <w:tc>
          <w:tcPr>
            <w:tcW w:w="1123" w:type="dxa"/>
            <w:shd w:val="clear" w:color="auto" w:fill="auto"/>
            <w:vAlign w:val="center"/>
            <w:hideMark/>
          </w:tcPr>
          <w:p w14:paraId="5DC2D960"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RA001</w:t>
            </w:r>
          </w:p>
        </w:tc>
        <w:tc>
          <w:tcPr>
            <w:tcW w:w="2133" w:type="dxa"/>
            <w:shd w:val="clear" w:color="auto" w:fill="auto"/>
            <w:hideMark/>
          </w:tcPr>
          <w:p w14:paraId="171A1F34" w14:textId="7777777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 xml:space="preserve">Si no se realiza una estimación adecuada de los costos totales por concepto de arquitectura e infraestructura de la aplicación, el desarrollo del </w:t>
            </w:r>
            <w:r w:rsidRPr="00607888">
              <w:rPr>
                <w:rFonts w:ascii="Arial" w:eastAsia="Times New Roman" w:hAnsi="Arial" w:cs="Arial"/>
                <w:color w:val="000000"/>
                <w:kern w:val="0"/>
                <w:lang w:val="es-CR" w:eastAsia="en-GB"/>
                <w14:ligatures w14:val="none"/>
              </w:rPr>
              <w:lastRenderedPageBreak/>
              <w:t>prototipo puede verse comprometido por recursos insuficientes</w:t>
            </w:r>
          </w:p>
        </w:tc>
        <w:tc>
          <w:tcPr>
            <w:tcW w:w="1549" w:type="dxa"/>
            <w:shd w:val="clear" w:color="auto" w:fill="auto"/>
            <w:vAlign w:val="center"/>
            <w:hideMark/>
          </w:tcPr>
          <w:p w14:paraId="602BD3DF"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lastRenderedPageBreak/>
              <w:t>0.1</w:t>
            </w:r>
          </w:p>
        </w:tc>
        <w:tc>
          <w:tcPr>
            <w:tcW w:w="1144" w:type="dxa"/>
            <w:shd w:val="clear" w:color="auto" w:fill="auto"/>
            <w:vAlign w:val="center"/>
            <w:hideMark/>
          </w:tcPr>
          <w:p w14:paraId="0C6C04E1"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0.4</w:t>
            </w:r>
          </w:p>
        </w:tc>
        <w:tc>
          <w:tcPr>
            <w:tcW w:w="992" w:type="dxa"/>
            <w:shd w:val="clear" w:color="auto" w:fill="70AD47" w:themeFill="accent6"/>
            <w:vAlign w:val="center"/>
            <w:hideMark/>
          </w:tcPr>
          <w:p w14:paraId="2703F0AD"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0.04</w:t>
            </w:r>
          </w:p>
        </w:tc>
        <w:tc>
          <w:tcPr>
            <w:tcW w:w="1280" w:type="dxa"/>
            <w:shd w:val="clear" w:color="auto" w:fill="auto"/>
            <w:noWrap/>
            <w:vAlign w:val="center"/>
            <w:hideMark/>
          </w:tcPr>
          <w:p w14:paraId="5D34D485"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t>Transferir</w:t>
            </w:r>
            <w:proofErr w:type="spellEnd"/>
          </w:p>
        </w:tc>
        <w:tc>
          <w:tcPr>
            <w:tcW w:w="1562" w:type="dxa"/>
            <w:shd w:val="clear" w:color="auto" w:fill="auto"/>
            <w:hideMark/>
          </w:tcPr>
          <w:p w14:paraId="4EC9CA95" w14:textId="7F0D843A" w:rsidR="00276E88" w:rsidRPr="00607888" w:rsidRDefault="007A7861" w:rsidP="00FD23C7">
            <w:pPr>
              <w:spacing w:after="0" w:line="276" w:lineRule="auto"/>
              <w:jc w:val="center"/>
              <w:rPr>
                <w:rFonts w:ascii="Arial" w:eastAsia="Times New Roman" w:hAnsi="Arial" w:cs="Arial"/>
                <w:color w:val="000000"/>
                <w:kern w:val="0"/>
                <w:lang w:val="es-CR" w:eastAsia="en-GB"/>
                <w14:ligatures w14:val="none"/>
              </w:rPr>
            </w:pPr>
            <w:r w:rsidRPr="0007557A">
              <w:rPr>
                <w:rFonts w:ascii="Arial" w:eastAsia="Times New Roman" w:hAnsi="Arial" w:cs="Arial"/>
                <w:color w:val="000000"/>
                <w:kern w:val="0"/>
                <w:lang w:val="es-CR" w:eastAsia="en-GB"/>
                <w14:ligatures w14:val="none"/>
              </w:rPr>
              <w:t xml:space="preserve">El </w:t>
            </w:r>
            <w:r>
              <w:rPr>
                <w:rFonts w:ascii="Arial" w:eastAsia="Times New Roman" w:hAnsi="Arial" w:cs="Arial"/>
                <w:color w:val="000000"/>
                <w:kern w:val="0"/>
                <w:lang w:val="es-CR" w:eastAsia="en-GB"/>
                <w14:ligatures w14:val="none"/>
              </w:rPr>
              <w:t xml:space="preserve">contrato seleccionado contempla la absorción del riesgo por parte del </w:t>
            </w:r>
            <w:r w:rsidRPr="00607888">
              <w:rPr>
                <w:rFonts w:ascii="Arial" w:eastAsia="Times New Roman" w:hAnsi="Arial" w:cs="Arial"/>
                <w:color w:val="000000"/>
                <w:kern w:val="0"/>
                <w:lang w:val="es-CR" w:eastAsia="en-GB"/>
                <w14:ligatures w14:val="none"/>
              </w:rPr>
              <w:t xml:space="preserve">proveedor de servicios </w:t>
            </w:r>
            <w:r>
              <w:rPr>
                <w:rFonts w:ascii="Arial" w:eastAsia="Times New Roman" w:hAnsi="Arial" w:cs="Arial"/>
                <w:color w:val="000000"/>
                <w:kern w:val="0"/>
                <w:lang w:val="es-CR" w:eastAsia="en-GB"/>
                <w14:ligatures w14:val="none"/>
              </w:rPr>
              <w:t xml:space="preserve">en términos de </w:t>
            </w:r>
            <w:r>
              <w:rPr>
                <w:rFonts w:ascii="Arial" w:eastAsia="Times New Roman" w:hAnsi="Arial" w:cs="Arial"/>
                <w:color w:val="000000"/>
                <w:kern w:val="0"/>
                <w:lang w:val="es-CR" w:eastAsia="en-GB"/>
                <w14:ligatures w14:val="none"/>
              </w:rPr>
              <w:lastRenderedPageBreak/>
              <w:t>arquitectura e infraestructura</w:t>
            </w:r>
          </w:p>
        </w:tc>
        <w:tc>
          <w:tcPr>
            <w:tcW w:w="1709" w:type="dxa"/>
            <w:shd w:val="clear" w:color="auto" w:fill="auto"/>
            <w:hideMark/>
          </w:tcPr>
          <w:p w14:paraId="2E6D8EEC"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lastRenderedPageBreak/>
              <w:t>Aumento</w:t>
            </w:r>
            <w:proofErr w:type="spellEnd"/>
            <w:r w:rsidRPr="00607888">
              <w:rPr>
                <w:rFonts w:ascii="Arial" w:eastAsia="Times New Roman" w:hAnsi="Arial" w:cs="Arial"/>
                <w:color w:val="000000"/>
                <w:kern w:val="0"/>
                <w:lang w:eastAsia="en-GB"/>
                <w14:ligatures w14:val="none"/>
              </w:rPr>
              <w:t xml:space="preserve"> de </w:t>
            </w:r>
            <w:proofErr w:type="spellStart"/>
            <w:r w:rsidRPr="00607888">
              <w:rPr>
                <w:rFonts w:ascii="Arial" w:eastAsia="Times New Roman" w:hAnsi="Arial" w:cs="Arial"/>
                <w:color w:val="000000"/>
                <w:kern w:val="0"/>
                <w:lang w:eastAsia="en-GB"/>
                <w14:ligatures w14:val="none"/>
              </w:rPr>
              <w:t>costos</w:t>
            </w:r>
            <w:proofErr w:type="spellEnd"/>
          </w:p>
        </w:tc>
        <w:tc>
          <w:tcPr>
            <w:tcW w:w="1261" w:type="dxa"/>
            <w:shd w:val="clear" w:color="auto" w:fill="auto"/>
            <w:hideMark/>
          </w:tcPr>
          <w:p w14:paraId="3C10B094" w14:textId="77777777"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49055218" w14:textId="77777777" w:rsidTr="00FD2B06">
        <w:trPr>
          <w:trHeight w:val="2480"/>
        </w:trPr>
        <w:tc>
          <w:tcPr>
            <w:tcW w:w="1123" w:type="dxa"/>
            <w:shd w:val="clear" w:color="auto" w:fill="auto"/>
            <w:vAlign w:val="center"/>
            <w:hideMark/>
          </w:tcPr>
          <w:p w14:paraId="7206689A"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RA002</w:t>
            </w:r>
          </w:p>
        </w:tc>
        <w:tc>
          <w:tcPr>
            <w:tcW w:w="2133" w:type="dxa"/>
            <w:shd w:val="clear" w:color="auto" w:fill="auto"/>
            <w:hideMark/>
          </w:tcPr>
          <w:p w14:paraId="047845FD" w14:textId="77777777" w:rsidR="00054A42" w:rsidRDefault="00054A42" w:rsidP="00FD23C7">
            <w:pPr>
              <w:spacing w:after="0" w:line="276" w:lineRule="auto"/>
              <w:jc w:val="center"/>
              <w:rPr>
                <w:rFonts w:ascii="Arial" w:eastAsia="Times New Roman" w:hAnsi="Arial" w:cs="Arial"/>
                <w:color w:val="000000"/>
                <w:kern w:val="0"/>
                <w:lang w:val="es-CR" w:eastAsia="en-GB"/>
                <w14:ligatures w14:val="none"/>
              </w:rPr>
            </w:pPr>
          </w:p>
          <w:p w14:paraId="7AE7D8FF" w14:textId="0572140F"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no se elige de forma adecuada el equipo de desarrollo para el diseño del prototipo, el cumplimiento de los requerimientos y la calidad de los mismos puede verse impactado</w:t>
            </w:r>
          </w:p>
        </w:tc>
        <w:tc>
          <w:tcPr>
            <w:tcW w:w="1549" w:type="dxa"/>
            <w:shd w:val="clear" w:color="auto" w:fill="auto"/>
            <w:vAlign w:val="center"/>
            <w:hideMark/>
          </w:tcPr>
          <w:p w14:paraId="2B7CB4FC"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0.3</w:t>
            </w:r>
          </w:p>
        </w:tc>
        <w:tc>
          <w:tcPr>
            <w:tcW w:w="1144" w:type="dxa"/>
            <w:shd w:val="clear" w:color="auto" w:fill="auto"/>
            <w:vAlign w:val="center"/>
            <w:hideMark/>
          </w:tcPr>
          <w:p w14:paraId="6A37F53F"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0.4</w:t>
            </w:r>
          </w:p>
        </w:tc>
        <w:tc>
          <w:tcPr>
            <w:tcW w:w="992" w:type="dxa"/>
            <w:shd w:val="clear" w:color="auto" w:fill="FFFF00"/>
            <w:vAlign w:val="center"/>
            <w:hideMark/>
          </w:tcPr>
          <w:p w14:paraId="7FC85995"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0.12</w:t>
            </w:r>
          </w:p>
        </w:tc>
        <w:tc>
          <w:tcPr>
            <w:tcW w:w="1280" w:type="dxa"/>
            <w:shd w:val="clear" w:color="auto" w:fill="auto"/>
            <w:noWrap/>
            <w:vAlign w:val="center"/>
            <w:hideMark/>
          </w:tcPr>
          <w:p w14:paraId="4421B851" w14:textId="0E69EDEF" w:rsidR="00276E88" w:rsidRPr="00607888" w:rsidRDefault="007A7861" w:rsidP="00FD23C7">
            <w:pPr>
              <w:spacing w:after="0" w:line="276" w:lineRule="auto"/>
              <w:jc w:val="center"/>
              <w:rPr>
                <w:rFonts w:ascii="Arial" w:eastAsia="Times New Roman" w:hAnsi="Arial" w:cs="Arial"/>
                <w:color w:val="000000"/>
                <w:kern w:val="0"/>
                <w:lang w:eastAsia="en-GB"/>
                <w14:ligatures w14:val="none"/>
              </w:rPr>
            </w:pPr>
            <w:proofErr w:type="spellStart"/>
            <w:r>
              <w:rPr>
                <w:rFonts w:ascii="Arial" w:eastAsia="Times New Roman" w:hAnsi="Arial" w:cs="Arial"/>
                <w:color w:val="000000"/>
                <w:kern w:val="0"/>
                <w:lang w:eastAsia="en-GB"/>
                <w14:ligatures w14:val="none"/>
              </w:rPr>
              <w:t>Mitigar</w:t>
            </w:r>
            <w:proofErr w:type="spellEnd"/>
          </w:p>
        </w:tc>
        <w:tc>
          <w:tcPr>
            <w:tcW w:w="1562" w:type="dxa"/>
            <w:shd w:val="clear" w:color="auto" w:fill="auto"/>
            <w:hideMark/>
          </w:tcPr>
          <w:p w14:paraId="49E0C9FB" w14:textId="77777777" w:rsidR="00054A42" w:rsidRDefault="00054A42" w:rsidP="00FD23C7">
            <w:pPr>
              <w:spacing w:after="0" w:line="276" w:lineRule="auto"/>
              <w:jc w:val="center"/>
              <w:rPr>
                <w:rFonts w:ascii="Arial" w:eastAsia="Times New Roman" w:hAnsi="Arial" w:cs="Arial"/>
                <w:color w:val="000000"/>
                <w:kern w:val="0"/>
                <w:lang w:val="es-CR" w:eastAsia="en-GB"/>
                <w14:ligatures w14:val="none"/>
              </w:rPr>
            </w:pPr>
          </w:p>
          <w:p w14:paraId="5CA8D9C2" w14:textId="1521B9C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Elegir un proveedor de servicios de desarrollo de aplicaciones con experiencia compr</w:t>
            </w:r>
            <w:r w:rsidR="006D1DBE">
              <w:rPr>
                <w:rFonts w:ascii="Arial" w:eastAsia="Times New Roman" w:hAnsi="Arial" w:cs="Arial"/>
                <w:color w:val="000000"/>
                <w:kern w:val="0"/>
                <w:lang w:val="es-CR" w:eastAsia="en-GB"/>
                <w14:ligatures w14:val="none"/>
              </w:rPr>
              <w:t>o</w:t>
            </w:r>
            <w:r w:rsidRPr="00607888">
              <w:rPr>
                <w:rFonts w:ascii="Arial" w:eastAsia="Times New Roman" w:hAnsi="Arial" w:cs="Arial"/>
                <w:color w:val="000000"/>
                <w:kern w:val="0"/>
                <w:lang w:val="es-CR" w:eastAsia="en-GB"/>
                <w14:ligatures w14:val="none"/>
              </w:rPr>
              <w:t>bable en el mercado</w:t>
            </w:r>
          </w:p>
        </w:tc>
        <w:tc>
          <w:tcPr>
            <w:tcW w:w="1709" w:type="dxa"/>
            <w:shd w:val="clear" w:color="auto" w:fill="auto"/>
            <w:hideMark/>
          </w:tcPr>
          <w:p w14:paraId="64FB9A5A" w14:textId="77777777" w:rsidR="00054A42" w:rsidRDefault="00054A42" w:rsidP="00DF2226">
            <w:pPr>
              <w:spacing w:after="0" w:line="276" w:lineRule="auto"/>
              <w:jc w:val="center"/>
              <w:rPr>
                <w:rFonts w:ascii="Arial" w:eastAsia="Times New Roman" w:hAnsi="Arial" w:cs="Arial"/>
                <w:color w:val="000000"/>
                <w:kern w:val="0"/>
                <w:lang w:val="es-CR" w:eastAsia="en-GB"/>
                <w14:ligatures w14:val="none"/>
              </w:rPr>
            </w:pPr>
          </w:p>
          <w:p w14:paraId="54B6DB9D" w14:textId="4FB16EFC" w:rsidR="00276E88" w:rsidRPr="00607888" w:rsidRDefault="00276E88" w:rsidP="00DF2226">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Errores encontrados en fase de pruebas</w:t>
            </w:r>
          </w:p>
        </w:tc>
        <w:tc>
          <w:tcPr>
            <w:tcW w:w="1261" w:type="dxa"/>
            <w:shd w:val="clear" w:color="auto" w:fill="auto"/>
            <w:hideMark/>
          </w:tcPr>
          <w:p w14:paraId="509CD46F" w14:textId="77777777" w:rsidR="00054A42" w:rsidRPr="004F0564" w:rsidRDefault="00054A42" w:rsidP="00DF2226">
            <w:pPr>
              <w:spacing w:after="0" w:line="276" w:lineRule="auto"/>
              <w:jc w:val="center"/>
              <w:rPr>
                <w:rFonts w:ascii="Arial" w:eastAsia="Times New Roman" w:hAnsi="Arial" w:cs="Arial"/>
                <w:color w:val="000000"/>
                <w:kern w:val="0"/>
                <w:lang w:val="es-CR" w:eastAsia="en-GB"/>
                <w14:ligatures w14:val="none"/>
              </w:rPr>
            </w:pPr>
          </w:p>
          <w:p w14:paraId="061404B5" w14:textId="235D629D"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14A746C7" w14:textId="77777777" w:rsidTr="00FD2B06">
        <w:trPr>
          <w:trHeight w:val="3410"/>
        </w:trPr>
        <w:tc>
          <w:tcPr>
            <w:tcW w:w="1123" w:type="dxa"/>
            <w:shd w:val="clear" w:color="auto" w:fill="auto"/>
            <w:vAlign w:val="center"/>
            <w:hideMark/>
          </w:tcPr>
          <w:p w14:paraId="6C2B415A" w14:textId="77777777" w:rsidR="00276E88" w:rsidRPr="00607888" w:rsidRDefault="00276E88" w:rsidP="00FD23C7">
            <w:pPr>
              <w:spacing w:after="0" w:line="276" w:lineRule="auto"/>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lastRenderedPageBreak/>
              <w:t>RE001</w:t>
            </w:r>
          </w:p>
        </w:tc>
        <w:tc>
          <w:tcPr>
            <w:tcW w:w="2133" w:type="dxa"/>
            <w:shd w:val="clear" w:color="auto" w:fill="auto"/>
            <w:hideMark/>
          </w:tcPr>
          <w:p w14:paraId="52770358" w14:textId="2B8E9765" w:rsidR="00276E88" w:rsidRPr="00607888" w:rsidRDefault="00276E88" w:rsidP="00B32F32">
            <w:pPr>
              <w:spacing w:after="0" w:line="276" w:lineRule="auto"/>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los potenciales usuarios de la aplicación no desean participar en la fase de encuestas y pruebas, la retroalimentación del proyecto puede ser limitada e insuficiente para la identificación y desarrollo de requerimientos</w:t>
            </w:r>
          </w:p>
        </w:tc>
        <w:tc>
          <w:tcPr>
            <w:tcW w:w="1549" w:type="dxa"/>
            <w:shd w:val="clear" w:color="auto" w:fill="auto"/>
            <w:vAlign w:val="center"/>
            <w:hideMark/>
          </w:tcPr>
          <w:p w14:paraId="3AC8254E"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0.7</w:t>
            </w:r>
          </w:p>
        </w:tc>
        <w:tc>
          <w:tcPr>
            <w:tcW w:w="1144" w:type="dxa"/>
            <w:shd w:val="clear" w:color="auto" w:fill="auto"/>
            <w:vAlign w:val="center"/>
            <w:hideMark/>
          </w:tcPr>
          <w:p w14:paraId="2B4BEF1D"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0.4</w:t>
            </w:r>
          </w:p>
        </w:tc>
        <w:tc>
          <w:tcPr>
            <w:tcW w:w="992" w:type="dxa"/>
            <w:shd w:val="clear" w:color="auto" w:fill="FF0000"/>
            <w:vAlign w:val="center"/>
            <w:hideMark/>
          </w:tcPr>
          <w:p w14:paraId="1B20F3D8"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0.28</w:t>
            </w:r>
          </w:p>
        </w:tc>
        <w:tc>
          <w:tcPr>
            <w:tcW w:w="1280" w:type="dxa"/>
            <w:shd w:val="clear" w:color="auto" w:fill="auto"/>
            <w:noWrap/>
            <w:vAlign w:val="center"/>
            <w:hideMark/>
          </w:tcPr>
          <w:p w14:paraId="5A3763CF"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t>Mitigar</w:t>
            </w:r>
            <w:proofErr w:type="spellEnd"/>
          </w:p>
        </w:tc>
        <w:tc>
          <w:tcPr>
            <w:tcW w:w="1562" w:type="dxa"/>
            <w:shd w:val="clear" w:color="auto" w:fill="auto"/>
            <w:hideMark/>
          </w:tcPr>
          <w:p w14:paraId="19FCDAD6" w14:textId="37F069F5" w:rsidR="00276E88" w:rsidRPr="00607888" w:rsidRDefault="00276E88" w:rsidP="00B32F32">
            <w:pPr>
              <w:spacing w:after="0" w:line="276" w:lineRule="auto"/>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Mantener una comunicación y alineamiento constante con los potenciales usuarios para persuadir su participación en las fases de encuesta y pruebas</w:t>
            </w:r>
          </w:p>
        </w:tc>
        <w:tc>
          <w:tcPr>
            <w:tcW w:w="1709" w:type="dxa"/>
            <w:shd w:val="clear" w:color="auto" w:fill="auto"/>
            <w:hideMark/>
          </w:tcPr>
          <w:p w14:paraId="14640708" w14:textId="1640A361" w:rsidR="00276E88" w:rsidRPr="00607888" w:rsidRDefault="00276E88" w:rsidP="00B32F32">
            <w:pPr>
              <w:spacing w:after="0" w:line="276" w:lineRule="auto"/>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Poco interés de los usuarios en participar</w:t>
            </w:r>
          </w:p>
        </w:tc>
        <w:tc>
          <w:tcPr>
            <w:tcW w:w="1261" w:type="dxa"/>
            <w:shd w:val="clear" w:color="auto" w:fill="auto"/>
            <w:hideMark/>
          </w:tcPr>
          <w:p w14:paraId="5C6E75BA" w14:textId="4DD25C3A" w:rsidR="00276E88" w:rsidRPr="00607888" w:rsidRDefault="00276E88" w:rsidP="00B32F32">
            <w:pPr>
              <w:spacing w:after="0" w:line="276" w:lineRule="auto"/>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17820CA8" w14:textId="77777777" w:rsidTr="00FD2B06">
        <w:trPr>
          <w:trHeight w:val="1606"/>
        </w:trPr>
        <w:tc>
          <w:tcPr>
            <w:tcW w:w="1123" w:type="dxa"/>
            <w:tcBorders>
              <w:bottom w:val="single" w:sz="4" w:space="0" w:color="auto"/>
            </w:tcBorders>
            <w:shd w:val="clear" w:color="auto" w:fill="auto"/>
            <w:vAlign w:val="center"/>
            <w:hideMark/>
          </w:tcPr>
          <w:p w14:paraId="7052EA7A" w14:textId="77777777" w:rsidR="00276E88" w:rsidRPr="00607888" w:rsidRDefault="00276E88" w:rsidP="00FD23C7">
            <w:pPr>
              <w:spacing w:after="0" w:line="276" w:lineRule="auto"/>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RE002</w:t>
            </w:r>
          </w:p>
        </w:tc>
        <w:tc>
          <w:tcPr>
            <w:tcW w:w="2133" w:type="dxa"/>
            <w:tcBorders>
              <w:bottom w:val="single" w:sz="4" w:space="0" w:color="auto"/>
            </w:tcBorders>
            <w:shd w:val="clear" w:color="auto" w:fill="auto"/>
            <w:hideMark/>
          </w:tcPr>
          <w:p w14:paraId="7643748F" w14:textId="77777777" w:rsidR="00054A42" w:rsidRDefault="00054A42" w:rsidP="00FD23C7">
            <w:pPr>
              <w:spacing w:after="0" w:line="276" w:lineRule="auto"/>
              <w:jc w:val="center"/>
              <w:rPr>
                <w:rFonts w:ascii="Arial" w:eastAsia="Times New Roman" w:hAnsi="Arial" w:cs="Arial"/>
                <w:color w:val="000000"/>
                <w:kern w:val="0"/>
                <w:lang w:val="es-CR" w:eastAsia="en-GB"/>
                <w14:ligatures w14:val="none"/>
              </w:rPr>
            </w:pPr>
          </w:p>
          <w:p w14:paraId="37FA2E47" w14:textId="33E5142B"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Si el equipo de gestión no logra subcontratar el equipo de desarrollo de la aplicación, los costos y la calidad del proyecto pueden verse afectados</w:t>
            </w:r>
          </w:p>
        </w:tc>
        <w:tc>
          <w:tcPr>
            <w:tcW w:w="1549" w:type="dxa"/>
            <w:tcBorders>
              <w:bottom w:val="single" w:sz="4" w:space="0" w:color="auto"/>
            </w:tcBorders>
            <w:shd w:val="clear" w:color="auto" w:fill="auto"/>
            <w:vAlign w:val="center"/>
            <w:hideMark/>
          </w:tcPr>
          <w:p w14:paraId="13CE1943"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w:t>
            </w:r>
          </w:p>
        </w:tc>
        <w:tc>
          <w:tcPr>
            <w:tcW w:w="1144" w:type="dxa"/>
            <w:tcBorders>
              <w:bottom w:val="single" w:sz="4" w:space="0" w:color="auto"/>
            </w:tcBorders>
            <w:shd w:val="clear" w:color="auto" w:fill="auto"/>
            <w:vAlign w:val="center"/>
            <w:hideMark/>
          </w:tcPr>
          <w:p w14:paraId="64ABCD0B"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0.4</w:t>
            </w:r>
          </w:p>
        </w:tc>
        <w:tc>
          <w:tcPr>
            <w:tcW w:w="992" w:type="dxa"/>
            <w:tcBorders>
              <w:bottom w:val="single" w:sz="4" w:space="0" w:color="auto"/>
            </w:tcBorders>
            <w:shd w:val="clear" w:color="auto" w:fill="70AD47" w:themeFill="accent6"/>
            <w:vAlign w:val="center"/>
            <w:hideMark/>
          </w:tcPr>
          <w:p w14:paraId="2DE6178F" w14:textId="77777777" w:rsidR="00276E88" w:rsidRPr="00607888" w:rsidRDefault="00276E88" w:rsidP="00FD23C7">
            <w:pPr>
              <w:spacing w:after="0" w:line="276" w:lineRule="auto"/>
              <w:jc w:val="center"/>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0.04</w:t>
            </w:r>
          </w:p>
        </w:tc>
        <w:tc>
          <w:tcPr>
            <w:tcW w:w="1280" w:type="dxa"/>
            <w:tcBorders>
              <w:bottom w:val="single" w:sz="4" w:space="0" w:color="auto"/>
            </w:tcBorders>
            <w:shd w:val="clear" w:color="auto" w:fill="auto"/>
            <w:noWrap/>
            <w:vAlign w:val="center"/>
            <w:hideMark/>
          </w:tcPr>
          <w:p w14:paraId="6F228663" w14:textId="77777777" w:rsidR="00276E88" w:rsidRPr="00607888" w:rsidRDefault="00276E88" w:rsidP="00FD23C7">
            <w:pPr>
              <w:spacing w:after="0" w:line="276" w:lineRule="auto"/>
              <w:jc w:val="center"/>
              <w:rPr>
                <w:rFonts w:ascii="Arial" w:eastAsia="Times New Roman" w:hAnsi="Arial" w:cs="Arial"/>
                <w:color w:val="000000"/>
                <w:kern w:val="0"/>
                <w:lang w:eastAsia="en-GB"/>
                <w14:ligatures w14:val="none"/>
              </w:rPr>
            </w:pPr>
            <w:proofErr w:type="spellStart"/>
            <w:r w:rsidRPr="00607888">
              <w:rPr>
                <w:rFonts w:ascii="Arial" w:eastAsia="Times New Roman" w:hAnsi="Arial" w:cs="Arial"/>
                <w:color w:val="000000"/>
                <w:kern w:val="0"/>
                <w:lang w:eastAsia="en-GB"/>
                <w14:ligatures w14:val="none"/>
              </w:rPr>
              <w:t>Aceptar</w:t>
            </w:r>
            <w:proofErr w:type="spellEnd"/>
          </w:p>
        </w:tc>
        <w:tc>
          <w:tcPr>
            <w:tcW w:w="1562" w:type="dxa"/>
            <w:tcBorders>
              <w:bottom w:val="single" w:sz="4" w:space="0" w:color="auto"/>
            </w:tcBorders>
            <w:shd w:val="clear" w:color="auto" w:fill="auto"/>
            <w:hideMark/>
          </w:tcPr>
          <w:p w14:paraId="4415CFD9" w14:textId="77777777" w:rsidR="00054A42" w:rsidRDefault="00054A42" w:rsidP="00FD23C7">
            <w:pPr>
              <w:spacing w:after="0" w:line="276" w:lineRule="auto"/>
              <w:jc w:val="center"/>
              <w:rPr>
                <w:rFonts w:ascii="Arial" w:eastAsia="Times New Roman" w:hAnsi="Arial" w:cs="Arial"/>
                <w:color w:val="000000"/>
                <w:kern w:val="0"/>
                <w:lang w:val="es-CR" w:eastAsia="en-GB"/>
                <w14:ligatures w14:val="none"/>
              </w:rPr>
            </w:pPr>
          </w:p>
          <w:p w14:paraId="1A8A8212" w14:textId="14DB81F8"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Mapeo de posibles empresas proveedoras de servicios de desarrollo de aplicaciones</w:t>
            </w:r>
          </w:p>
        </w:tc>
        <w:tc>
          <w:tcPr>
            <w:tcW w:w="1709" w:type="dxa"/>
            <w:tcBorders>
              <w:bottom w:val="single" w:sz="4" w:space="0" w:color="auto"/>
            </w:tcBorders>
            <w:shd w:val="clear" w:color="auto" w:fill="auto"/>
            <w:hideMark/>
          </w:tcPr>
          <w:p w14:paraId="38AD4C75" w14:textId="77777777" w:rsidR="00054A42" w:rsidRDefault="00054A42" w:rsidP="00DF2226">
            <w:pPr>
              <w:spacing w:after="0" w:line="276" w:lineRule="auto"/>
              <w:jc w:val="center"/>
              <w:rPr>
                <w:rFonts w:ascii="Arial" w:eastAsia="Times New Roman" w:hAnsi="Arial" w:cs="Arial"/>
                <w:color w:val="000000"/>
                <w:kern w:val="0"/>
                <w:lang w:val="es-CR" w:eastAsia="en-GB"/>
                <w14:ligatures w14:val="none"/>
              </w:rPr>
            </w:pPr>
          </w:p>
          <w:p w14:paraId="4EACBAFD" w14:textId="13D39FFC" w:rsidR="00276E88" w:rsidRPr="00607888" w:rsidRDefault="00276E88" w:rsidP="00DF2226">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Retrasos en el inicio del proyecto</w:t>
            </w:r>
          </w:p>
        </w:tc>
        <w:tc>
          <w:tcPr>
            <w:tcW w:w="1261" w:type="dxa"/>
            <w:tcBorders>
              <w:bottom w:val="single" w:sz="4" w:space="0" w:color="auto"/>
            </w:tcBorders>
            <w:shd w:val="clear" w:color="auto" w:fill="auto"/>
            <w:hideMark/>
          </w:tcPr>
          <w:p w14:paraId="19D14AB1" w14:textId="77777777" w:rsidR="00054A42" w:rsidRPr="004F0564" w:rsidRDefault="00054A42" w:rsidP="00DF2226">
            <w:pPr>
              <w:spacing w:after="0" w:line="276" w:lineRule="auto"/>
              <w:jc w:val="center"/>
              <w:rPr>
                <w:rFonts w:ascii="Arial" w:eastAsia="Times New Roman" w:hAnsi="Arial" w:cs="Arial"/>
                <w:color w:val="000000"/>
                <w:kern w:val="0"/>
                <w:lang w:val="es-CR" w:eastAsia="en-GB"/>
                <w14:ligatures w14:val="none"/>
              </w:rPr>
            </w:pPr>
          </w:p>
          <w:p w14:paraId="538E5C91" w14:textId="6B5AEA09" w:rsidR="00276E88" w:rsidRPr="00607888" w:rsidRDefault="00276E88" w:rsidP="00DF2226">
            <w:pPr>
              <w:spacing w:after="0" w:line="276" w:lineRule="auto"/>
              <w:jc w:val="center"/>
              <w:rPr>
                <w:rFonts w:ascii="Arial" w:eastAsia="Times New Roman" w:hAnsi="Arial" w:cs="Arial"/>
                <w:color w:val="000000"/>
                <w:kern w:val="0"/>
                <w:lang w:eastAsia="en-GB"/>
                <w14:ligatures w14:val="none"/>
              </w:rPr>
            </w:pPr>
            <w:r w:rsidRPr="00607888">
              <w:rPr>
                <w:rFonts w:ascii="Arial" w:eastAsia="Times New Roman" w:hAnsi="Arial" w:cs="Arial"/>
                <w:color w:val="000000"/>
                <w:kern w:val="0"/>
                <w:lang w:eastAsia="en-GB"/>
                <w14:ligatures w14:val="none"/>
              </w:rPr>
              <w:t xml:space="preserve">Director del </w:t>
            </w:r>
            <w:proofErr w:type="spellStart"/>
            <w:r w:rsidRPr="00607888">
              <w:rPr>
                <w:rFonts w:ascii="Arial" w:eastAsia="Times New Roman" w:hAnsi="Arial" w:cs="Arial"/>
                <w:color w:val="000000"/>
                <w:kern w:val="0"/>
                <w:lang w:eastAsia="en-GB"/>
                <w14:ligatures w14:val="none"/>
              </w:rPr>
              <w:t>proyecto</w:t>
            </w:r>
            <w:proofErr w:type="spellEnd"/>
          </w:p>
        </w:tc>
      </w:tr>
      <w:tr w:rsidR="00276E88" w:rsidRPr="00607888" w14:paraId="524F3925" w14:textId="77777777" w:rsidTr="00B930CB">
        <w:trPr>
          <w:trHeight w:val="310"/>
        </w:trPr>
        <w:tc>
          <w:tcPr>
            <w:tcW w:w="5949" w:type="dxa"/>
            <w:gridSpan w:val="4"/>
            <w:tcBorders>
              <w:top w:val="single" w:sz="4" w:space="0" w:color="auto"/>
              <w:bottom w:val="single" w:sz="4" w:space="0" w:color="auto"/>
            </w:tcBorders>
            <w:shd w:val="clear" w:color="auto" w:fill="auto"/>
            <w:noWrap/>
            <w:vAlign w:val="bottom"/>
            <w:hideMark/>
          </w:tcPr>
          <w:p w14:paraId="732C44AC" w14:textId="77777777" w:rsidR="00276E88" w:rsidRPr="00607888" w:rsidRDefault="00276E88" w:rsidP="00FD23C7">
            <w:pPr>
              <w:spacing w:after="0" w:line="276" w:lineRule="auto"/>
              <w:jc w:val="center"/>
              <w:rPr>
                <w:rFonts w:ascii="Arial" w:eastAsia="Times New Roman" w:hAnsi="Arial" w:cs="Arial"/>
                <w:color w:val="000000"/>
                <w:kern w:val="0"/>
                <w:lang w:val="es-CR" w:eastAsia="en-GB"/>
                <w14:ligatures w14:val="none"/>
              </w:rPr>
            </w:pPr>
            <w:r w:rsidRPr="00607888">
              <w:rPr>
                <w:rFonts w:ascii="Arial" w:eastAsia="Times New Roman" w:hAnsi="Arial" w:cs="Arial"/>
                <w:color w:val="000000"/>
                <w:kern w:val="0"/>
                <w:lang w:val="es-CR" w:eastAsia="en-GB"/>
                <w14:ligatures w14:val="none"/>
              </w:rPr>
              <w:t xml:space="preserve">Riesgo general del proyecto: </w:t>
            </w:r>
            <w:r w:rsidRPr="00607888">
              <w:rPr>
                <w:rFonts w:ascii="Arial" w:eastAsia="Times New Roman" w:hAnsi="Arial" w:cs="Arial"/>
                <w:b/>
                <w:bCs/>
                <w:color w:val="000000"/>
                <w:kern w:val="0"/>
                <w:lang w:val="es-CR" w:eastAsia="en-GB"/>
                <w14:ligatures w14:val="none"/>
              </w:rPr>
              <w:t>Moderado</w:t>
            </w:r>
          </w:p>
        </w:tc>
        <w:tc>
          <w:tcPr>
            <w:tcW w:w="992" w:type="dxa"/>
            <w:tcBorders>
              <w:top w:val="single" w:sz="4" w:space="0" w:color="auto"/>
              <w:bottom w:val="single" w:sz="4" w:space="0" w:color="auto"/>
            </w:tcBorders>
            <w:shd w:val="clear" w:color="000000" w:fill="FFFF00"/>
            <w:noWrap/>
            <w:vAlign w:val="bottom"/>
            <w:hideMark/>
          </w:tcPr>
          <w:p w14:paraId="04536ACE" w14:textId="77777777" w:rsidR="00276E88" w:rsidRPr="00607888" w:rsidRDefault="00276E88" w:rsidP="00FD23C7">
            <w:pPr>
              <w:spacing w:after="0" w:line="276" w:lineRule="auto"/>
              <w:jc w:val="right"/>
              <w:rPr>
                <w:rFonts w:ascii="Arial" w:eastAsia="Times New Roman" w:hAnsi="Arial" w:cs="Arial"/>
                <w:kern w:val="0"/>
                <w:lang w:eastAsia="en-GB"/>
                <w14:ligatures w14:val="none"/>
              </w:rPr>
            </w:pPr>
            <w:r w:rsidRPr="00607888">
              <w:rPr>
                <w:rFonts w:ascii="Arial" w:eastAsia="Times New Roman" w:hAnsi="Arial" w:cs="Arial"/>
                <w:kern w:val="0"/>
                <w:lang w:eastAsia="en-GB"/>
                <w14:ligatures w14:val="none"/>
              </w:rPr>
              <w:t>0.136</w:t>
            </w:r>
          </w:p>
        </w:tc>
        <w:tc>
          <w:tcPr>
            <w:tcW w:w="1280" w:type="dxa"/>
            <w:tcBorders>
              <w:top w:val="single" w:sz="4" w:space="0" w:color="auto"/>
              <w:bottom w:val="single" w:sz="4" w:space="0" w:color="auto"/>
            </w:tcBorders>
            <w:shd w:val="clear" w:color="auto" w:fill="auto"/>
            <w:noWrap/>
            <w:vAlign w:val="bottom"/>
            <w:hideMark/>
          </w:tcPr>
          <w:p w14:paraId="0F351F1B" w14:textId="77777777" w:rsidR="00276E88" w:rsidRPr="00607888" w:rsidRDefault="00276E88" w:rsidP="00FD23C7">
            <w:pPr>
              <w:spacing w:after="0" w:line="276" w:lineRule="auto"/>
              <w:jc w:val="right"/>
              <w:rPr>
                <w:rFonts w:ascii="Arial" w:eastAsia="Times New Roman" w:hAnsi="Arial" w:cs="Arial"/>
                <w:color w:val="000000"/>
                <w:kern w:val="0"/>
                <w:lang w:eastAsia="en-GB"/>
                <w14:ligatures w14:val="none"/>
              </w:rPr>
            </w:pPr>
          </w:p>
        </w:tc>
        <w:tc>
          <w:tcPr>
            <w:tcW w:w="1562" w:type="dxa"/>
            <w:tcBorders>
              <w:top w:val="single" w:sz="4" w:space="0" w:color="auto"/>
              <w:bottom w:val="single" w:sz="4" w:space="0" w:color="auto"/>
            </w:tcBorders>
            <w:shd w:val="clear" w:color="auto" w:fill="auto"/>
            <w:noWrap/>
            <w:vAlign w:val="bottom"/>
            <w:hideMark/>
          </w:tcPr>
          <w:p w14:paraId="03F7001E" w14:textId="77777777" w:rsidR="00276E88" w:rsidRPr="00607888" w:rsidRDefault="00276E88" w:rsidP="00FD23C7">
            <w:pPr>
              <w:spacing w:after="0" w:line="276" w:lineRule="auto"/>
              <w:rPr>
                <w:rFonts w:ascii="Times New Roman" w:eastAsia="Times New Roman" w:hAnsi="Times New Roman" w:cs="Times New Roman"/>
                <w:kern w:val="0"/>
                <w:lang w:eastAsia="en-GB"/>
                <w14:ligatures w14:val="none"/>
              </w:rPr>
            </w:pPr>
          </w:p>
        </w:tc>
        <w:tc>
          <w:tcPr>
            <w:tcW w:w="1709" w:type="dxa"/>
            <w:tcBorders>
              <w:top w:val="single" w:sz="4" w:space="0" w:color="auto"/>
              <w:bottom w:val="single" w:sz="4" w:space="0" w:color="auto"/>
            </w:tcBorders>
            <w:shd w:val="clear" w:color="auto" w:fill="auto"/>
            <w:noWrap/>
            <w:vAlign w:val="bottom"/>
            <w:hideMark/>
          </w:tcPr>
          <w:p w14:paraId="35CC1FF1" w14:textId="77777777" w:rsidR="00276E88" w:rsidRPr="00607888" w:rsidRDefault="00276E88" w:rsidP="00FD23C7">
            <w:pPr>
              <w:spacing w:after="0" w:line="276" w:lineRule="auto"/>
              <w:rPr>
                <w:rFonts w:ascii="Times New Roman" w:eastAsia="Times New Roman" w:hAnsi="Times New Roman" w:cs="Times New Roman"/>
                <w:kern w:val="0"/>
                <w:lang w:eastAsia="en-GB"/>
                <w14:ligatures w14:val="none"/>
              </w:rPr>
            </w:pPr>
          </w:p>
        </w:tc>
        <w:tc>
          <w:tcPr>
            <w:tcW w:w="1261" w:type="dxa"/>
            <w:tcBorders>
              <w:top w:val="single" w:sz="4" w:space="0" w:color="auto"/>
              <w:bottom w:val="single" w:sz="4" w:space="0" w:color="auto"/>
            </w:tcBorders>
            <w:shd w:val="clear" w:color="auto" w:fill="auto"/>
            <w:hideMark/>
          </w:tcPr>
          <w:p w14:paraId="72F23E5C" w14:textId="77777777" w:rsidR="00276E88" w:rsidRPr="00607888" w:rsidRDefault="00276E88" w:rsidP="00FD23C7">
            <w:pPr>
              <w:spacing w:after="0" w:line="276" w:lineRule="auto"/>
              <w:rPr>
                <w:rFonts w:ascii="Times New Roman" w:eastAsia="Times New Roman" w:hAnsi="Times New Roman" w:cs="Times New Roman"/>
                <w:kern w:val="0"/>
                <w:lang w:eastAsia="en-GB"/>
                <w14:ligatures w14:val="none"/>
              </w:rPr>
            </w:pPr>
          </w:p>
        </w:tc>
      </w:tr>
    </w:tbl>
    <w:p w14:paraId="445025AB" w14:textId="77777777" w:rsidR="00276E88" w:rsidRPr="007B2397" w:rsidRDefault="00276E88" w:rsidP="00276E88">
      <w:pPr>
        <w:spacing w:line="480" w:lineRule="auto"/>
        <w:rPr>
          <w:rFonts w:ascii="Arial" w:hAnsi="Arial" w:cs="Arial"/>
          <w:lang w:val="es-CR"/>
        </w:rPr>
      </w:pPr>
      <w:r w:rsidRPr="00101F24">
        <w:rPr>
          <w:rFonts w:ascii="Arial" w:hAnsi="Arial" w:cs="Arial"/>
          <w:i/>
          <w:iCs/>
          <w:lang w:val="es-CR"/>
        </w:rPr>
        <w:t>Nota</w:t>
      </w:r>
      <w:r w:rsidRPr="007B2397">
        <w:rPr>
          <w:rFonts w:ascii="Arial" w:hAnsi="Arial" w:cs="Arial"/>
          <w:lang w:val="es-CR"/>
        </w:rPr>
        <w:t>. Elaboración propia</w:t>
      </w:r>
    </w:p>
    <w:p w14:paraId="3F7E3528" w14:textId="77777777" w:rsidR="00276E88" w:rsidRPr="007B2397" w:rsidRDefault="00276E88" w:rsidP="00BD4BF3">
      <w:pPr>
        <w:spacing w:line="480" w:lineRule="auto"/>
        <w:rPr>
          <w:rFonts w:ascii="Arial" w:hAnsi="Arial" w:cs="Arial"/>
          <w:b/>
          <w:bCs/>
          <w:lang w:val="es-CR" w:eastAsia="es-ES"/>
        </w:rPr>
        <w:sectPr w:rsidR="00276E88" w:rsidRPr="007B2397" w:rsidSect="00E36068">
          <w:pgSz w:w="15842" w:h="12242" w:orient="landscape"/>
          <w:pgMar w:top="1985" w:right="1418" w:bottom="1701" w:left="1985" w:header="706" w:footer="706" w:gutter="0"/>
          <w:cols w:space="720"/>
          <w:docGrid w:linePitch="360"/>
        </w:sectPr>
      </w:pPr>
    </w:p>
    <w:p w14:paraId="1F5F430E" w14:textId="5E448405" w:rsidR="00221173" w:rsidRPr="007B2397" w:rsidRDefault="00221173" w:rsidP="00221173">
      <w:pPr>
        <w:spacing w:line="480" w:lineRule="auto"/>
        <w:ind w:firstLine="720"/>
        <w:rPr>
          <w:rFonts w:ascii="Arial" w:hAnsi="Arial" w:cs="Arial"/>
          <w:lang w:val="es-CR"/>
        </w:rPr>
      </w:pPr>
      <w:r w:rsidRPr="007B2397">
        <w:rPr>
          <w:rFonts w:ascii="Arial" w:hAnsi="Arial" w:cs="Arial"/>
          <w:lang w:val="es-CR"/>
        </w:rPr>
        <w:lastRenderedPageBreak/>
        <w:t xml:space="preserve">A continuación, se muestra la tabla </w:t>
      </w:r>
      <w:r w:rsidR="0064029D" w:rsidRPr="007B2397">
        <w:rPr>
          <w:rFonts w:ascii="Arial" w:hAnsi="Arial" w:cs="Arial"/>
          <w:lang w:val="es-CR"/>
        </w:rPr>
        <w:t>2</w:t>
      </w:r>
      <w:r w:rsidR="001678BA">
        <w:rPr>
          <w:rFonts w:ascii="Arial" w:hAnsi="Arial" w:cs="Arial"/>
          <w:lang w:val="es-CR"/>
        </w:rPr>
        <w:t>4</w:t>
      </w:r>
      <w:r w:rsidRPr="007B2397">
        <w:rPr>
          <w:rFonts w:ascii="Arial" w:hAnsi="Arial" w:cs="Arial"/>
          <w:lang w:val="es-CR"/>
        </w:rPr>
        <w:t xml:space="preserve"> con la Matriz de Probabilidad de Riesgo y Evaluación del Impacto del proyecto una vez aplicadas las respuestas alternativas propuestas para los riesgos de este proyecto. Según los resultados, la aplicación de las respuestas significa una reducción considerable del riesgo general del proyecto, pasando de riesgo moderado (0.136) a riesgo bajo (0.046).</w:t>
      </w:r>
    </w:p>
    <w:p w14:paraId="51ED2295" w14:textId="7938C3FF" w:rsidR="00221173" w:rsidRPr="007B2397" w:rsidRDefault="00221173" w:rsidP="00983C96">
      <w:pPr>
        <w:pStyle w:val="Caption"/>
        <w:ind w:firstLine="0"/>
        <w:rPr>
          <w:sz w:val="22"/>
          <w:szCs w:val="22"/>
        </w:rPr>
      </w:pPr>
      <w:bookmarkStart w:id="272" w:name="_Toc164959896"/>
      <w:r w:rsidRPr="007B2397">
        <w:rPr>
          <w:sz w:val="22"/>
          <w:szCs w:val="22"/>
        </w:rPr>
        <w:t xml:space="preserve">Tabla </w:t>
      </w:r>
      <w:r w:rsidR="00983C96" w:rsidRPr="007B2397">
        <w:rPr>
          <w:sz w:val="22"/>
          <w:szCs w:val="22"/>
        </w:rPr>
        <w:t>2</w:t>
      </w:r>
      <w:r w:rsidR="004C260F">
        <w:rPr>
          <w:sz w:val="22"/>
          <w:szCs w:val="22"/>
        </w:rPr>
        <w:t>4</w:t>
      </w:r>
      <w:bookmarkEnd w:id="272"/>
    </w:p>
    <w:p w14:paraId="115484AD" w14:textId="77777777" w:rsidR="00221173" w:rsidRPr="007B2397" w:rsidRDefault="00221173" w:rsidP="00221173">
      <w:pPr>
        <w:spacing w:line="480" w:lineRule="auto"/>
        <w:rPr>
          <w:rFonts w:ascii="Arial" w:hAnsi="Arial" w:cs="Arial"/>
          <w:i/>
          <w:iCs/>
          <w:lang w:val="es-CR"/>
        </w:rPr>
      </w:pPr>
      <w:r w:rsidRPr="007B2397">
        <w:rPr>
          <w:rFonts w:ascii="Arial" w:hAnsi="Arial" w:cs="Arial"/>
          <w:i/>
          <w:iCs/>
          <w:lang w:val="es-CR"/>
        </w:rPr>
        <w:t>Matriz de Probabilidad de Riesgo y Evaluación del Impacto del Proyecto Post Plan</w:t>
      </w:r>
    </w:p>
    <w:tbl>
      <w:tblPr>
        <w:tblW w:w="8926" w:type="dxa"/>
        <w:tblLayout w:type="fixed"/>
        <w:tblLook w:val="04A0" w:firstRow="1" w:lastRow="0" w:firstColumn="1" w:lastColumn="0" w:noHBand="0" w:noVBand="1"/>
      </w:tblPr>
      <w:tblGrid>
        <w:gridCol w:w="1160"/>
        <w:gridCol w:w="3797"/>
        <w:gridCol w:w="1559"/>
        <w:gridCol w:w="1276"/>
        <w:gridCol w:w="1134"/>
      </w:tblGrid>
      <w:tr w:rsidR="00221173" w:rsidRPr="007B2397" w14:paraId="2B2118DF" w14:textId="77777777" w:rsidTr="002C5DE0">
        <w:trPr>
          <w:trHeight w:val="600"/>
          <w:tblHeader/>
        </w:trPr>
        <w:tc>
          <w:tcPr>
            <w:tcW w:w="1160" w:type="dxa"/>
            <w:tcBorders>
              <w:top w:val="single" w:sz="4" w:space="0" w:color="auto"/>
              <w:bottom w:val="single" w:sz="4" w:space="0" w:color="auto"/>
            </w:tcBorders>
            <w:shd w:val="clear" w:color="auto" w:fill="auto"/>
            <w:vAlign w:val="center"/>
            <w:hideMark/>
          </w:tcPr>
          <w:p w14:paraId="72728C74" w14:textId="77777777" w:rsidR="00221173" w:rsidRPr="007B2397" w:rsidRDefault="00221173" w:rsidP="000B642D">
            <w:pPr>
              <w:spacing w:after="0" w:line="276" w:lineRule="auto"/>
              <w:jc w:val="center"/>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Código</w:t>
            </w:r>
          </w:p>
        </w:tc>
        <w:tc>
          <w:tcPr>
            <w:tcW w:w="3797" w:type="dxa"/>
            <w:tcBorders>
              <w:top w:val="single" w:sz="4" w:space="0" w:color="auto"/>
              <w:bottom w:val="single" w:sz="4" w:space="0" w:color="auto"/>
            </w:tcBorders>
            <w:shd w:val="clear" w:color="auto" w:fill="auto"/>
            <w:vAlign w:val="center"/>
            <w:hideMark/>
          </w:tcPr>
          <w:p w14:paraId="2F833368" w14:textId="77777777" w:rsidR="00221173" w:rsidRPr="007B2397" w:rsidRDefault="00221173" w:rsidP="000B642D">
            <w:pPr>
              <w:spacing w:after="0" w:line="276"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Descripción</w:t>
            </w:r>
            <w:proofErr w:type="spellEnd"/>
            <w:r w:rsidRPr="007B2397">
              <w:rPr>
                <w:rFonts w:ascii="Arial" w:eastAsia="Times New Roman" w:hAnsi="Arial" w:cs="Arial"/>
                <w:b/>
                <w:bCs/>
                <w:color w:val="000000"/>
                <w:kern w:val="0"/>
                <w:lang w:eastAsia="en-GB"/>
                <w14:ligatures w14:val="none"/>
              </w:rPr>
              <w:t xml:space="preserve"> del Riesgo</w:t>
            </w:r>
          </w:p>
        </w:tc>
        <w:tc>
          <w:tcPr>
            <w:tcW w:w="1559" w:type="dxa"/>
            <w:tcBorders>
              <w:top w:val="single" w:sz="4" w:space="0" w:color="auto"/>
              <w:bottom w:val="single" w:sz="4" w:space="0" w:color="auto"/>
            </w:tcBorders>
            <w:shd w:val="clear" w:color="auto" w:fill="auto"/>
            <w:vAlign w:val="center"/>
            <w:hideMark/>
          </w:tcPr>
          <w:p w14:paraId="5757DA99" w14:textId="77777777" w:rsidR="00221173" w:rsidRPr="007B2397" w:rsidRDefault="00221173" w:rsidP="000B642D">
            <w:pPr>
              <w:spacing w:after="0" w:line="276"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Probabilidad</w:t>
            </w:r>
            <w:proofErr w:type="spellEnd"/>
            <w:r w:rsidRPr="007B2397">
              <w:rPr>
                <w:rFonts w:ascii="Arial" w:eastAsia="Times New Roman" w:hAnsi="Arial" w:cs="Arial"/>
                <w:b/>
                <w:bCs/>
                <w:color w:val="000000"/>
                <w:kern w:val="0"/>
                <w:lang w:eastAsia="en-GB"/>
                <w14:ligatures w14:val="none"/>
              </w:rPr>
              <w:t xml:space="preserve"> Post Plan</w:t>
            </w:r>
          </w:p>
        </w:tc>
        <w:tc>
          <w:tcPr>
            <w:tcW w:w="1276" w:type="dxa"/>
            <w:tcBorders>
              <w:top w:val="single" w:sz="4" w:space="0" w:color="auto"/>
              <w:bottom w:val="single" w:sz="4" w:space="0" w:color="auto"/>
            </w:tcBorders>
            <w:shd w:val="clear" w:color="auto" w:fill="auto"/>
            <w:vAlign w:val="center"/>
            <w:hideMark/>
          </w:tcPr>
          <w:p w14:paraId="6069F3CD" w14:textId="77777777" w:rsidR="00221173" w:rsidRPr="007B2397" w:rsidRDefault="00221173" w:rsidP="000B642D">
            <w:pPr>
              <w:spacing w:after="0" w:line="276" w:lineRule="auto"/>
              <w:jc w:val="center"/>
              <w:rPr>
                <w:rFonts w:ascii="Arial" w:eastAsia="Times New Roman" w:hAnsi="Arial" w:cs="Arial"/>
                <w:b/>
                <w:bCs/>
                <w:color w:val="000000"/>
                <w:kern w:val="0"/>
                <w:lang w:eastAsia="en-GB"/>
                <w14:ligatures w14:val="none"/>
              </w:rPr>
            </w:pPr>
            <w:proofErr w:type="spellStart"/>
            <w:r w:rsidRPr="007B2397">
              <w:rPr>
                <w:rFonts w:ascii="Arial" w:eastAsia="Times New Roman" w:hAnsi="Arial" w:cs="Arial"/>
                <w:b/>
                <w:bCs/>
                <w:color w:val="000000"/>
                <w:kern w:val="0"/>
                <w:lang w:eastAsia="en-GB"/>
                <w14:ligatures w14:val="none"/>
              </w:rPr>
              <w:t>Impacto</w:t>
            </w:r>
            <w:proofErr w:type="spellEnd"/>
            <w:r w:rsidRPr="007B2397">
              <w:rPr>
                <w:rFonts w:ascii="Arial" w:eastAsia="Times New Roman" w:hAnsi="Arial" w:cs="Arial"/>
                <w:b/>
                <w:bCs/>
                <w:color w:val="000000"/>
                <w:kern w:val="0"/>
                <w:lang w:eastAsia="en-GB"/>
                <w14:ligatures w14:val="none"/>
              </w:rPr>
              <w:t xml:space="preserve"> Post Plan</w:t>
            </w:r>
          </w:p>
        </w:tc>
        <w:tc>
          <w:tcPr>
            <w:tcW w:w="1134" w:type="dxa"/>
            <w:tcBorders>
              <w:top w:val="single" w:sz="4" w:space="0" w:color="auto"/>
              <w:bottom w:val="single" w:sz="4" w:space="0" w:color="auto"/>
            </w:tcBorders>
            <w:shd w:val="clear" w:color="auto" w:fill="auto"/>
            <w:vAlign w:val="center"/>
            <w:hideMark/>
          </w:tcPr>
          <w:p w14:paraId="5BBADF9B" w14:textId="77777777" w:rsidR="00221173" w:rsidRPr="007B2397" w:rsidRDefault="00221173" w:rsidP="000B642D">
            <w:pPr>
              <w:spacing w:after="0" w:line="276" w:lineRule="auto"/>
              <w:jc w:val="center"/>
              <w:rPr>
                <w:rFonts w:ascii="Arial" w:eastAsia="Times New Roman" w:hAnsi="Arial" w:cs="Arial"/>
                <w:b/>
                <w:bCs/>
                <w:color w:val="000000"/>
                <w:kern w:val="0"/>
                <w:lang w:eastAsia="en-GB"/>
                <w14:ligatures w14:val="none"/>
              </w:rPr>
            </w:pPr>
            <w:r w:rsidRPr="007B2397">
              <w:rPr>
                <w:rFonts w:ascii="Arial" w:eastAsia="Times New Roman" w:hAnsi="Arial" w:cs="Arial"/>
                <w:b/>
                <w:bCs/>
                <w:color w:val="000000"/>
                <w:kern w:val="0"/>
                <w:lang w:eastAsia="en-GB"/>
                <w14:ligatures w14:val="none"/>
              </w:rPr>
              <w:t>Rango</w:t>
            </w:r>
          </w:p>
        </w:tc>
      </w:tr>
      <w:tr w:rsidR="008731C9" w:rsidRPr="007B2397" w14:paraId="22786E83" w14:textId="77777777" w:rsidTr="002C5DE0">
        <w:trPr>
          <w:trHeight w:val="1550"/>
        </w:trPr>
        <w:tc>
          <w:tcPr>
            <w:tcW w:w="1160" w:type="dxa"/>
            <w:tcBorders>
              <w:top w:val="single" w:sz="4" w:space="0" w:color="auto"/>
            </w:tcBorders>
            <w:shd w:val="clear" w:color="auto" w:fill="auto"/>
            <w:hideMark/>
          </w:tcPr>
          <w:p w14:paraId="2FC3FB81"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RT001</w:t>
            </w:r>
          </w:p>
        </w:tc>
        <w:tc>
          <w:tcPr>
            <w:tcW w:w="3797" w:type="dxa"/>
            <w:tcBorders>
              <w:top w:val="single" w:sz="4" w:space="0" w:color="auto"/>
            </w:tcBorders>
            <w:shd w:val="clear" w:color="auto" w:fill="auto"/>
            <w:hideMark/>
          </w:tcPr>
          <w:p w14:paraId="0C944B33" w14:textId="070BCFDB" w:rsidR="00B75B65"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contrata el personal correcto para llevar a cabo los estudios de mercado, técnico y/o administrativo, puede derivar en un análisis erróneo del mercado y la competencia y elegir el enfoque de desarrollo equivocado</w:t>
            </w:r>
            <w:r w:rsidR="00B75B65">
              <w:rPr>
                <w:rFonts w:ascii="Arial" w:eastAsia="Times New Roman" w:hAnsi="Arial" w:cs="Arial"/>
                <w:color w:val="000000"/>
                <w:kern w:val="0"/>
                <w:lang w:val="es-CR" w:eastAsia="en-GB"/>
                <w14:ligatures w14:val="none"/>
              </w:rPr>
              <w:t>.</w:t>
            </w:r>
          </w:p>
        </w:tc>
        <w:tc>
          <w:tcPr>
            <w:tcW w:w="1559" w:type="dxa"/>
            <w:tcBorders>
              <w:top w:val="single" w:sz="4" w:space="0" w:color="auto"/>
            </w:tcBorders>
            <w:shd w:val="clear" w:color="auto" w:fill="auto"/>
            <w:hideMark/>
          </w:tcPr>
          <w:p w14:paraId="30159402"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0.3</w:t>
            </w:r>
          </w:p>
        </w:tc>
        <w:tc>
          <w:tcPr>
            <w:tcW w:w="1276" w:type="dxa"/>
            <w:tcBorders>
              <w:top w:val="single" w:sz="4" w:space="0" w:color="auto"/>
            </w:tcBorders>
            <w:shd w:val="clear" w:color="auto" w:fill="auto"/>
            <w:hideMark/>
          </w:tcPr>
          <w:p w14:paraId="46DBD835"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0.2</w:t>
            </w:r>
          </w:p>
        </w:tc>
        <w:tc>
          <w:tcPr>
            <w:tcW w:w="1134" w:type="dxa"/>
            <w:tcBorders>
              <w:top w:val="single" w:sz="4" w:space="0" w:color="auto"/>
            </w:tcBorders>
            <w:shd w:val="clear" w:color="auto" w:fill="FFFF00"/>
            <w:hideMark/>
          </w:tcPr>
          <w:p w14:paraId="7B024E07"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0.06</w:t>
            </w:r>
          </w:p>
        </w:tc>
      </w:tr>
      <w:tr w:rsidR="008731C9" w:rsidRPr="007B2397" w14:paraId="3EDCDE4A" w14:textId="77777777" w:rsidTr="002C5DE0">
        <w:trPr>
          <w:trHeight w:val="1240"/>
        </w:trPr>
        <w:tc>
          <w:tcPr>
            <w:tcW w:w="1160" w:type="dxa"/>
            <w:shd w:val="clear" w:color="auto" w:fill="auto"/>
            <w:hideMark/>
          </w:tcPr>
          <w:p w14:paraId="013456C2"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RT002</w:t>
            </w:r>
          </w:p>
        </w:tc>
        <w:tc>
          <w:tcPr>
            <w:tcW w:w="3797" w:type="dxa"/>
            <w:shd w:val="clear" w:color="auto" w:fill="auto"/>
            <w:hideMark/>
          </w:tcPr>
          <w:p w14:paraId="4FF108AC" w14:textId="77777777"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define una identidad de marca sólida y diferenciada, puede ocasionar dificultad para que los usuarios reconozcan o se enganchen con la aplicación</w:t>
            </w:r>
          </w:p>
        </w:tc>
        <w:tc>
          <w:tcPr>
            <w:tcW w:w="1559" w:type="dxa"/>
            <w:shd w:val="clear" w:color="auto" w:fill="auto"/>
            <w:hideMark/>
          </w:tcPr>
          <w:p w14:paraId="6CE6912A"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0.3</w:t>
            </w:r>
          </w:p>
        </w:tc>
        <w:tc>
          <w:tcPr>
            <w:tcW w:w="1276" w:type="dxa"/>
            <w:shd w:val="clear" w:color="auto" w:fill="auto"/>
            <w:hideMark/>
          </w:tcPr>
          <w:p w14:paraId="645BE607"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0.2</w:t>
            </w:r>
          </w:p>
        </w:tc>
        <w:tc>
          <w:tcPr>
            <w:tcW w:w="1134" w:type="dxa"/>
            <w:shd w:val="clear" w:color="auto" w:fill="FFFF00"/>
            <w:hideMark/>
          </w:tcPr>
          <w:p w14:paraId="3494786E"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0.06</w:t>
            </w:r>
          </w:p>
        </w:tc>
      </w:tr>
      <w:tr w:rsidR="008731C9" w:rsidRPr="007B2397" w14:paraId="3256714B" w14:textId="77777777" w:rsidTr="002C5DE0">
        <w:trPr>
          <w:trHeight w:val="745"/>
        </w:trPr>
        <w:tc>
          <w:tcPr>
            <w:tcW w:w="1160" w:type="dxa"/>
            <w:shd w:val="clear" w:color="auto" w:fill="auto"/>
            <w:hideMark/>
          </w:tcPr>
          <w:p w14:paraId="3A489DEA"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RT003</w:t>
            </w:r>
          </w:p>
        </w:tc>
        <w:tc>
          <w:tcPr>
            <w:tcW w:w="3797" w:type="dxa"/>
            <w:shd w:val="clear" w:color="auto" w:fill="auto"/>
            <w:hideMark/>
          </w:tcPr>
          <w:p w14:paraId="6E4E64AE" w14:textId="77777777" w:rsidR="00221173"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seleccionan las tecnologías iniciales necesarias para sostener la arquitectura e infraestructura de la aplicación, el desempeño de ésta puede ser deficiente</w:t>
            </w:r>
          </w:p>
          <w:p w14:paraId="0EDEFC78" w14:textId="77777777" w:rsidR="00DF2226" w:rsidRPr="007B2397" w:rsidRDefault="00DF2226" w:rsidP="00145DFB">
            <w:pPr>
              <w:spacing w:after="0" w:line="360" w:lineRule="auto"/>
              <w:rPr>
                <w:rFonts w:ascii="Arial" w:eastAsia="Times New Roman" w:hAnsi="Arial" w:cs="Arial"/>
                <w:color w:val="000000"/>
                <w:kern w:val="0"/>
                <w:lang w:val="es-CR" w:eastAsia="en-GB"/>
                <w14:ligatures w14:val="none"/>
              </w:rPr>
            </w:pPr>
          </w:p>
        </w:tc>
        <w:tc>
          <w:tcPr>
            <w:tcW w:w="1559" w:type="dxa"/>
            <w:shd w:val="clear" w:color="auto" w:fill="auto"/>
            <w:hideMark/>
          </w:tcPr>
          <w:p w14:paraId="1B882EA2"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shd w:val="clear" w:color="auto" w:fill="auto"/>
            <w:hideMark/>
          </w:tcPr>
          <w:p w14:paraId="5271C8AE"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70AD47" w:themeFill="accent6"/>
            <w:hideMark/>
          </w:tcPr>
          <w:p w14:paraId="722C8E27"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2C41CB70" w14:textId="77777777" w:rsidTr="002C5DE0">
        <w:trPr>
          <w:trHeight w:val="930"/>
        </w:trPr>
        <w:tc>
          <w:tcPr>
            <w:tcW w:w="1160" w:type="dxa"/>
            <w:shd w:val="clear" w:color="auto" w:fill="auto"/>
            <w:hideMark/>
          </w:tcPr>
          <w:p w14:paraId="39451F4A"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RT004</w:t>
            </w:r>
          </w:p>
        </w:tc>
        <w:tc>
          <w:tcPr>
            <w:tcW w:w="3797" w:type="dxa"/>
            <w:shd w:val="clear" w:color="auto" w:fill="auto"/>
            <w:hideMark/>
          </w:tcPr>
          <w:p w14:paraId="2BCE39F1" w14:textId="77777777"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 xml:space="preserve">Si no se priorizan los requerimientos de forma consecuente, puede </w:t>
            </w:r>
            <w:r w:rsidRPr="007B2397">
              <w:rPr>
                <w:rFonts w:ascii="Arial" w:eastAsia="Times New Roman" w:hAnsi="Arial" w:cs="Arial"/>
                <w:color w:val="000000"/>
                <w:kern w:val="0"/>
                <w:lang w:val="es-CR" w:eastAsia="en-GB"/>
                <w14:ligatures w14:val="none"/>
              </w:rPr>
              <w:lastRenderedPageBreak/>
              <w:t>derivar en un prototipo poco funcional y poco confiable</w:t>
            </w:r>
          </w:p>
        </w:tc>
        <w:tc>
          <w:tcPr>
            <w:tcW w:w="1559" w:type="dxa"/>
            <w:shd w:val="clear" w:color="auto" w:fill="auto"/>
            <w:hideMark/>
          </w:tcPr>
          <w:p w14:paraId="2191A726"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lastRenderedPageBreak/>
              <w:t>0.1</w:t>
            </w:r>
          </w:p>
        </w:tc>
        <w:tc>
          <w:tcPr>
            <w:tcW w:w="1276" w:type="dxa"/>
            <w:shd w:val="clear" w:color="auto" w:fill="auto"/>
            <w:hideMark/>
          </w:tcPr>
          <w:p w14:paraId="6BC6130D"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w:t>
            </w:r>
          </w:p>
        </w:tc>
        <w:tc>
          <w:tcPr>
            <w:tcW w:w="1134" w:type="dxa"/>
            <w:shd w:val="clear" w:color="auto" w:fill="70AD47" w:themeFill="accent6"/>
            <w:hideMark/>
          </w:tcPr>
          <w:p w14:paraId="28D5C70B"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0.02</w:t>
            </w:r>
          </w:p>
        </w:tc>
      </w:tr>
      <w:tr w:rsidR="008731C9" w:rsidRPr="007B2397" w14:paraId="382E0895" w14:textId="77777777" w:rsidTr="002C5DE0">
        <w:trPr>
          <w:trHeight w:val="1550"/>
        </w:trPr>
        <w:tc>
          <w:tcPr>
            <w:tcW w:w="1160" w:type="dxa"/>
            <w:shd w:val="clear" w:color="auto" w:fill="auto"/>
            <w:hideMark/>
          </w:tcPr>
          <w:p w14:paraId="73264460"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RO001</w:t>
            </w:r>
          </w:p>
        </w:tc>
        <w:tc>
          <w:tcPr>
            <w:tcW w:w="3797" w:type="dxa"/>
            <w:shd w:val="clear" w:color="auto" w:fill="auto"/>
            <w:hideMark/>
          </w:tcPr>
          <w:p w14:paraId="1E1A1C06" w14:textId="77777777"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actualizan los procesos y marcos de referencia para la gestión de la calidad, el producto final diseñado puede no cumplir con los estándares globales de desarrollo de aplicaciones</w:t>
            </w:r>
          </w:p>
        </w:tc>
        <w:tc>
          <w:tcPr>
            <w:tcW w:w="1559" w:type="dxa"/>
            <w:shd w:val="clear" w:color="auto" w:fill="auto"/>
            <w:hideMark/>
          </w:tcPr>
          <w:p w14:paraId="6AB1E379"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shd w:val="clear" w:color="auto" w:fill="auto"/>
            <w:hideMark/>
          </w:tcPr>
          <w:p w14:paraId="45709C3B"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w:t>
            </w:r>
          </w:p>
        </w:tc>
        <w:tc>
          <w:tcPr>
            <w:tcW w:w="1134" w:type="dxa"/>
            <w:shd w:val="clear" w:color="auto" w:fill="70AD47" w:themeFill="accent6"/>
            <w:hideMark/>
          </w:tcPr>
          <w:p w14:paraId="0C266644"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0.02</w:t>
            </w:r>
          </w:p>
        </w:tc>
      </w:tr>
      <w:tr w:rsidR="008731C9" w:rsidRPr="007B2397" w14:paraId="383D3CAA" w14:textId="77777777" w:rsidTr="002C5DE0">
        <w:trPr>
          <w:trHeight w:val="1550"/>
        </w:trPr>
        <w:tc>
          <w:tcPr>
            <w:tcW w:w="1160" w:type="dxa"/>
            <w:shd w:val="clear" w:color="auto" w:fill="auto"/>
            <w:hideMark/>
          </w:tcPr>
          <w:p w14:paraId="590C19B7"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RO002</w:t>
            </w:r>
          </w:p>
        </w:tc>
        <w:tc>
          <w:tcPr>
            <w:tcW w:w="3797" w:type="dxa"/>
            <w:shd w:val="clear" w:color="auto" w:fill="auto"/>
            <w:hideMark/>
          </w:tcPr>
          <w:p w14:paraId="4043564D" w14:textId="77777777"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realizan capacitaciones al personal en temas de ciberseguridad, se podrían comprometer los datos e información confidencial almacenada en los repositorios de la aplicación</w:t>
            </w:r>
          </w:p>
        </w:tc>
        <w:tc>
          <w:tcPr>
            <w:tcW w:w="1559" w:type="dxa"/>
            <w:shd w:val="clear" w:color="auto" w:fill="auto"/>
            <w:hideMark/>
          </w:tcPr>
          <w:p w14:paraId="7252931F"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shd w:val="clear" w:color="auto" w:fill="auto"/>
            <w:hideMark/>
          </w:tcPr>
          <w:p w14:paraId="64E31395"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70AD47" w:themeFill="accent6"/>
            <w:hideMark/>
          </w:tcPr>
          <w:p w14:paraId="767316C3"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631E29B7" w14:textId="77777777" w:rsidTr="002C5DE0">
        <w:trPr>
          <w:trHeight w:val="1550"/>
        </w:trPr>
        <w:tc>
          <w:tcPr>
            <w:tcW w:w="1160" w:type="dxa"/>
            <w:shd w:val="clear" w:color="auto" w:fill="auto"/>
            <w:hideMark/>
          </w:tcPr>
          <w:p w14:paraId="204D091F"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RA001</w:t>
            </w:r>
          </w:p>
        </w:tc>
        <w:tc>
          <w:tcPr>
            <w:tcW w:w="3797" w:type="dxa"/>
            <w:shd w:val="clear" w:color="auto" w:fill="auto"/>
            <w:hideMark/>
          </w:tcPr>
          <w:p w14:paraId="4663A90D" w14:textId="77777777"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realiza una estimación adecuada de los costos totales por concepto de arquitectura e infraestructura de la aplicación, el desarrollo del prototipo puede verse comprometido por recursos insuficientes</w:t>
            </w:r>
          </w:p>
        </w:tc>
        <w:tc>
          <w:tcPr>
            <w:tcW w:w="1559" w:type="dxa"/>
            <w:shd w:val="clear" w:color="auto" w:fill="auto"/>
            <w:hideMark/>
          </w:tcPr>
          <w:p w14:paraId="785939CD"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shd w:val="clear" w:color="auto" w:fill="auto"/>
            <w:hideMark/>
          </w:tcPr>
          <w:p w14:paraId="120B64C3"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0.2</w:t>
            </w:r>
          </w:p>
        </w:tc>
        <w:tc>
          <w:tcPr>
            <w:tcW w:w="1134" w:type="dxa"/>
            <w:shd w:val="clear" w:color="auto" w:fill="70AD47" w:themeFill="accent6"/>
            <w:hideMark/>
          </w:tcPr>
          <w:p w14:paraId="5A2546E8"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0.02</w:t>
            </w:r>
          </w:p>
        </w:tc>
      </w:tr>
      <w:tr w:rsidR="008731C9" w:rsidRPr="007B2397" w14:paraId="2CBAE449" w14:textId="77777777" w:rsidTr="002C5DE0">
        <w:trPr>
          <w:trHeight w:val="1240"/>
        </w:trPr>
        <w:tc>
          <w:tcPr>
            <w:tcW w:w="1160" w:type="dxa"/>
            <w:shd w:val="clear" w:color="auto" w:fill="auto"/>
            <w:hideMark/>
          </w:tcPr>
          <w:p w14:paraId="17333FDA"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RA002</w:t>
            </w:r>
          </w:p>
        </w:tc>
        <w:tc>
          <w:tcPr>
            <w:tcW w:w="3797" w:type="dxa"/>
            <w:shd w:val="clear" w:color="auto" w:fill="auto"/>
            <w:hideMark/>
          </w:tcPr>
          <w:p w14:paraId="24255707" w14:textId="69FA0055"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no se elige de forma adecuada el equipo de desarrollo para el diseño del prototipo, el cumplimiento de los requerimientos y la calidad de los mismos puede verse impactado</w:t>
            </w:r>
            <w:r w:rsidR="00B75B65">
              <w:rPr>
                <w:rFonts w:ascii="Arial" w:eastAsia="Times New Roman" w:hAnsi="Arial" w:cs="Arial"/>
                <w:color w:val="000000"/>
                <w:kern w:val="0"/>
                <w:lang w:val="es-CR" w:eastAsia="en-GB"/>
                <w14:ligatures w14:val="none"/>
              </w:rPr>
              <w:t>.</w:t>
            </w:r>
          </w:p>
        </w:tc>
        <w:tc>
          <w:tcPr>
            <w:tcW w:w="1559" w:type="dxa"/>
            <w:shd w:val="clear" w:color="auto" w:fill="auto"/>
            <w:hideMark/>
          </w:tcPr>
          <w:p w14:paraId="4788704C"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shd w:val="clear" w:color="auto" w:fill="auto"/>
            <w:hideMark/>
          </w:tcPr>
          <w:p w14:paraId="5848FBC2"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shd w:val="clear" w:color="auto" w:fill="70AD47" w:themeFill="accent6"/>
            <w:hideMark/>
          </w:tcPr>
          <w:p w14:paraId="02EF2DC1"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166DDB6B" w14:textId="77777777" w:rsidTr="002C5DE0">
        <w:trPr>
          <w:trHeight w:val="1550"/>
        </w:trPr>
        <w:tc>
          <w:tcPr>
            <w:tcW w:w="1160" w:type="dxa"/>
            <w:shd w:val="clear" w:color="auto" w:fill="auto"/>
            <w:hideMark/>
          </w:tcPr>
          <w:p w14:paraId="18D48D94"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lastRenderedPageBreak/>
              <w:t>RE001</w:t>
            </w:r>
          </w:p>
        </w:tc>
        <w:tc>
          <w:tcPr>
            <w:tcW w:w="3797" w:type="dxa"/>
            <w:shd w:val="clear" w:color="auto" w:fill="auto"/>
            <w:hideMark/>
          </w:tcPr>
          <w:p w14:paraId="2D483511" w14:textId="1CE940B0"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los potenciales usuarios de la aplicación no desean participar en la fase de encuestas y pruebas, la retroalimentación del proyecto puede ser limitada e insuficiente para la identificación y desarrollo de requerimientos</w:t>
            </w:r>
            <w:r w:rsidR="0010785F">
              <w:rPr>
                <w:rFonts w:ascii="Arial" w:eastAsia="Times New Roman" w:hAnsi="Arial" w:cs="Arial"/>
                <w:color w:val="000000"/>
                <w:kern w:val="0"/>
                <w:lang w:val="es-CR" w:eastAsia="en-GB"/>
                <w14:ligatures w14:val="none"/>
              </w:rPr>
              <w:t>.</w:t>
            </w:r>
          </w:p>
        </w:tc>
        <w:tc>
          <w:tcPr>
            <w:tcW w:w="1559" w:type="dxa"/>
            <w:shd w:val="clear" w:color="auto" w:fill="auto"/>
            <w:hideMark/>
          </w:tcPr>
          <w:p w14:paraId="46289FE6"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0.3</w:t>
            </w:r>
          </w:p>
        </w:tc>
        <w:tc>
          <w:tcPr>
            <w:tcW w:w="1276" w:type="dxa"/>
            <w:shd w:val="clear" w:color="auto" w:fill="auto"/>
            <w:hideMark/>
          </w:tcPr>
          <w:p w14:paraId="1F8B026A" w14:textId="77777777" w:rsidR="00221173" w:rsidRPr="007B2397" w:rsidRDefault="00221173" w:rsidP="00145DFB">
            <w:pPr>
              <w:spacing w:after="0" w:line="360" w:lineRule="auto"/>
              <w:jc w:val="center"/>
              <w:rPr>
                <w:rFonts w:ascii="Arial" w:eastAsia="Times New Roman" w:hAnsi="Arial" w:cs="Arial"/>
                <w:color w:val="000000"/>
                <w:kern w:val="0"/>
                <w:lang w:eastAsia="en-GB"/>
                <w14:ligatures w14:val="none"/>
              </w:rPr>
            </w:pPr>
            <w:r w:rsidRPr="007B2397">
              <w:rPr>
                <w:rFonts w:ascii="Arial" w:eastAsia="Times New Roman" w:hAnsi="Arial" w:cs="Arial"/>
                <w:color w:val="000000"/>
                <w:kern w:val="0"/>
                <w:lang w:eastAsia="en-GB"/>
                <w14:ligatures w14:val="none"/>
              </w:rPr>
              <w:t>0.4</w:t>
            </w:r>
          </w:p>
        </w:tc>
        <w:tc>
          <w:tcPr>
            <w:tcW w:w="1134" w:type="dxa"/>
            <w:shd w:val="clear" w:color="auto" w:fill="FFFF00"/>
            <w:hideMark/>
          </w:tcPr>
          <w:p w14:paraId="32E85767"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0.12</w:t>
            </w:r>
          </w:p>
        </w:tc>
      </w:tr>
      <w:tr w:rsidR="008731C9" w:rsidRPr="007B2397" w14:paraId="18BD6078" w14:textId="77777777" w:rsidTr="002C5DE0">
        <w:trPr>
          <w:trHeight w:val="1240"/>
        </w:trPr>
        <w:tc>
          <w:tcPr>
            <w:tcW w:w="1160" w:type="dxa"/>
            <w:tcBorders>
              <w:bottom w:val="single" w:sz="4" w:space="0" w:color="auto"/>
            </w:tcBorders>
            <w:shd w:val="clear" w:color="auto" w:fill="auto"/>
            <w:hideMark/>
          </w:tcPr>
          <w:p w14:paraId="0F8758EA"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RE002</w:t>
            </w:r>
          </w:p>
        </w:tc>
        <w:tc>
          <w:tcPr>
            <w:tcW w:w="3797" w:type="dxa"/>
            <w:tcBorders>
              <w:bottom w:val="single" w:sz="4" w:space="0" w:color="auto"/>
            </w:tcBorders>
            <w:shd w:val="clear" w:color="auto" w:fill="auto"/>
            <w:hideMark/>
          </w:tcPr>
          <w:p w14:paraId="566AAF98" w14:textId="3B6358F5" w:rsidR="00221173" w:rsidRPr="007B2397" w:rsidRDefault="00221173" w:rsidP="00145DFB">
            <w:pPr>
              <w:spacing w:after="0" w:line="360" w:lineRule="auto"/>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Si el equipo de gestión no logra subcontratar el equipo de desarrollo de la aplicación, los costos y la calidad del proyecto pueden verse afectados</w:t>
            </w:r>
            <w:r w:rsidR="0010785F">
              <w:rPr>
                <w:rFonts w:ascii="Arial" w:eastAsia="Times New Roman" w:hAnsi="Arial" w:cs="Arial"/>
                <w:color w:val="000000"/>
                <w:kern w:val="0"/>
                <w:lang w:val="es-CR" w:eastAsia="en-GB"/>
                <w14:ligatures w14:val="none"/>
              </w:rPr>
              <w:t>.</w:t>
            </w:r>
          </w:p>
        </w:tc>
        <w:tc>
          <w:tcPr>
            <w:tcW w:w="1559" w:type="dxa"/>
            <w:tcBorders>
              <w:bottom w:val="single" w:sz="4" w:space="0" w:color="auto"/>
            </w:tcBorders>
            <w:shd w:val="clear" w:color="auto" w:fill="auto"/>
            <w:hideMark/>
          </w:tcPr>
          <w:p w14:paraId="55DF48F6"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0.1</w:t>
            </w:r>
          </w:p>
        </w:tc>
        <w:tc>
          <w:tcPr>
            <w:tcW w:w="1276" w:type="dxa"/>
            <w:tcBorders>
              <w:bottom w:val="single" w:sz="4" w:space="0" w:color="auto"/>
            </w:tcBorders>
            <w:shd w:val="clear" w:color="auto" w:fill="auto"/>
            <w:hideMark/>
          </w:tcPr>
          <w:p w14:paraId="71FEF109"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0.4</w:t>
            </w:r>
          </w:p>
        </w:tc>
        <w:tc>
          <w:tcPr>
            <w:tcW w:w="1134" w:type="dxa"/>
            <w:tcBorders>
              <w:bottom w:val="single" w:sz="4" w:space="0" w:color="auto"/>
            </w:tcBorders>
            <w:shd w:val="clear" w:color="auto" w:fill="70AD47" w:themeFill="accent6"/>
            <w:hideMark/>
          </w:tcPr>
          <w:p w14:paraId="5C71E725" w14:textId="77777777" w:rsidR="00221173" w:rsidRPr="007B2397" w:rsidRDefault="00221173" w:rsidP="00145DFB">
            <w:pPr>
              <w:spacing w:after="0" w:line="360" w:lineRule="auto"/>
              <w:jc w:val="center"/>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w:t>
            </w:r>
          </w:p>
        </w:tc>
      </w:tr>
      <w:tr w:rsidR="008731C9" w:rsidRPr="007B2397" w14:paraId="0C53B8CF" w14:textId="77777777" w:rsidTr="0063753A">
        <w:trPr>
          <w:trHeight w:val="310"/>
        </w:trPr>
        <w:tc>
          <w:tcPr>
            <w:tcW w:w="7792" w:type="dxa"/>
            <w:gridSpan w:val="4"/>
            <w:tcBorders>
              <w:top w:val="single" w:sz="4" w:space="0" w:color="auto"/>
              <w:bottom w:val="single" w:sz="4" w:space="0" w:color="auto"/>
            </w:tcBorders>
            <w:shd w:val="clear" w:color="auto" w:fill="auto"/>
            <w:noWrap/>
            <w:vAlign w:val="bottom"/>
            <w:hideMark/>
          </w:tcPr>
          <w:p w14:paraId="342A8FE5" w14:textId="77777777" w:rsidR="00221173" w:rsidRPr="007B2397" w:rsidRDefault="00221173" w:rsidP="000B642D">
            <w:pPr>
              <w:spacing w:after="0" w:line="360" w:lineRule="auto"/>
              <w:jc w:val="center"/>
              <w:rPr>
                <w:rFonts w:ascii="Arial" w:eastAsia="Times New Roman" w:hAnsi="Arial" w:cs="Arial"/>
                <w:color w:val="000000"/>
                <w:kern w:val="0"/>
                <w:lang w:val="es-CR" w:eastAsia="en-GB"/>
                <w14:ligatures w14:val="none"/>
              </w:rPr>
            </w:pPr>
            <w:r w:rsidRPr="007B2397">
              <w:rPr>
                <w:rFonts w:ascii="Arial" w:eastAsia="Times New Roman" w:hAnsi="Arial" w:cs="Arial"/>
                <w:color w:val="000000"/>
                <w:kern w:val="0"/>
                <w:lang w:val="es-CR" w:eastAsia="en-GB"/>
                <w14:ligatures w14:val="none"/>
              </w:rPr>
              <w:t xml:space="preserve">Riesgo general del proyecto: </w:t>
            </w:r>
            <w:r w:rsidRPr="007B2397">
              <w:rPr>
                <w:rFonts w:ascii="Arial" w:eastAsia="Times New Roman" w:hAnsi="Arial" w:cs="Arial"/>
                <w:b/>
                <w:bCs/>
                <w:color w:val="000000"/>
                <w:kern w:val="0"/>
                <w:lang w:val="es-CR" w:eastAsia="en-GB"/>
                <w14:ligatures w14:val="none"/>
              </w:rPr>
              <w:t>Bajo</w:t>
            </w:r>
          </w:p>
        </w:tc>
        <w:tc>
          <w:tcPr>
            <w:tcW w:w="1134" w:type="dxa"/>
            <w:tcBorders>
              <w:top w:val="single" w:sz="4" w:space="0" w:color="auto"/>
              <w:bottom w:val="single" w:sz="4" w:space="0" w:color="auto"/>
            </w:tcBorders>
            <w:shd w:val="clear" w:color="auto" w:fill="70AD47" w:themeFill="accent6"/>
            <w:noWrap/>
            <w:vAlign w:val="bottom"/>
            <w:hideMark/>
          </w:tcPr>
          <w:p w14:paraId="5FDF15C9" w14:textId="77777777" w:rsidR="00221173" w:rsidRPr="007B2397" w:rsidRDefault="00221173" w:rsidP="000B642D">
            <w:pPr>
              <w:spacing w:after="0" w:line="360" w:lineRule="auto"/>
              <w:jc w:val="right"/>
              <w:rPr>
                <w:rFonts w:ascii="Arial" w:eastAsia="Times New Roman" w:hAnsi="Arial" w:cs="Arial"/>
                <w:kern w:val="0"/>
                <w:lang w:eastAsia="en-GB"/>
                <w14:ligatures w14:val="none"/>
              </w:rPr>
            </w:pPr>
            <w:r w:rsidRPr="007B2397">
              <w:rPr>
                <w:rFonts w:ascii="Arial" w:eastAsia="Times New Roman" w:hAnsi="Arial" w:cs="Arial"/>
                <w:kern w:val="0"/>
                <w:lang w:eastAsia="en-GB"/>
                <w14:ligatures w14:val="none"/>
              </w:rPr>
              <w:t>0.046</w:t>
            </w:r>
          </w:p>
        </w:tc>
      </w:tr>
    </w:tbl>
    <w:p w14:paraId="02E58930" w14:textId="77777777" w:rsidR="00221173" w:rsidRPr="007B2397" w:rsidRDefault="00221173" w:rsidP="00221173">
      <w:pPr>
        <w:spacing w:line="480" w:lineRule="auto"/>
        <w:rPr>
          <w:rFonts w:ascii="Arial" w:hAnsi="Arial" w:cs="Arial"/>
          <w:lang w:val="es-CR"/>
        </w:rPr>
      </w:pPr>
      <w:r w:rsidRPr="00882169">
        <w:rPr>
          <w:rFonts w:ascii="Arial" w:hAnsi="Arial" w:cs="Arial"/>
          <w:i/>
          <w:iCs/>
          <w:lang w:val="es-CR"/>
        </w:rPr>
        <w:t>Nota</w:t>
      </w:r>
      <w:r w:rsidRPr="007B2397">
        <w:rPr>
          <w:rFonts w:ascii="Arial" w:hAnsi="Arial" w:cs="Arial"/>
          <w:lang w:val="es-CR"/>
        </w:rPr>
        <w:t>. Elaboración propia</w:t>
      </w:r>
    </w:p>
    <w:p w14:paraId="307C1CF9" w14:textId="4473EFC3" w:rsidR="00BD4BF3" w:rsidRPr="007B2397" w:rsidRDefault="00BD4BF3" w:rsidP="005D5109">
      <w:pPr>
        <w:spacing w:after="0" w:line="480" w:lineRule="auto"/>
        <w:rPr>
          <w:rFonts w:ascii="Arial" w:hAnsi="Arial" w:cs="Arial"/>
          <w:b/>
          <w:bCs/>
          <w:lang w:val="es-ES" w:eastAsia="es-ES"/>
        </w:rPr>
      </w:pPr>
      <w:r w:rsidRPr="007B2397">
        <w:rPr>
          <w:rFonts w:ascii="Arial" w:hAnsi="Arial" w:cs="Arial"/>
          <w:b/>
          <w:bCs/>
          <w:lang w:val="es-ES" w:eastAsia="es-ES"/>
        </w:rPr>
        <w:t>4.9.</w:t>
      </w:r>
      <w:r w:rsidR="00F17D7E">
        <w:rPr>
          <w:rFonts w:ascii="Arial" w:hAnsi="Arial" w:cs="Arial"/>
          <w:b/>
          <w:bCs/>
          <w:lang w:val="es-ES" w:eastAsia="es-ES"/>
        </w:rPr>
        <w:t>1.</w:t>
      </w:r>
      <w:r w:rsidRPr="007B2397">
        <w:rPr>
          <w:rFonts w:ascii="Arial" w:hAnsi="Arial" w:cs="Arial"/>
          <w:b/>
          <w:bCs/>
          <w:lang w:val="es-ES" w:eastAsia="es-ES"/>
        </w:rPr>
        <w:t>6</w:t>
      </w:r>
      <w:r w:rsidRPr="007B2397">
        <w:rPr>
          <w:rFonts w:ascii="Arial" w:hAnsi="Arial" w:cs="Arial"/>
          <w:b/>
          <w:bCs/>
          <w:lang w:val="es-ES" w:eastAsia="es-ES"/>
        </w:rPr>
        <w:tab/>
        <w:t>Implementar la Respuesta a los Riesgos</w:t>
      </w:r>
    </w:p>
    <w:p w14:paraId="1685C424" w14:textId="54922831" w:rsidR="00615848" w:rsidRDefault="00615848" w:rsidP="00615848">
      <w:pPr>
        <w:spacing w:line="480" w:lineRule="auto"/>
        <w:ind w:firstLine="720"/>
        <w:rPr>
          <w:rFonts w:ascii="Arial" w:hAnsi="Arial" w:cs="Arial"/>
          <w:lang w:val="es-CR"/>
        </w:rPr>
      </w:pPr>
      <w:r w:rsidRPr="007B2397">
        <w:rPr>
          <w:rFonts w:ascii="Arial" w:hAnsi="Arial" w:cs="Arial"/>
          <w:lang w:val="es-CR"/>
        </w:rPr>
        <w:t>Es “el proceso de implementar los planes acordados de respuesta a los riesgos” (PMI, 2017, p.395).</w:t>
      </w:r>
      <w:r w:rsidR="005D5109" w:rsidRPr="007B2397">
        <w:rPr>
          <w:rFonts w:ascii="Arial" w:hAnsi="Arial" w:cs="Arial"/>
          <w:lang w:val="es-CR"/>
        </w:rPr>
        <w:t xml:space="preserve"> </w:t>
      </w:r>
      <w:r w:rsidR="00FE7355" w:rsidRPr="007B2397">
        <w:rPr>
          <w:rFonts w:ascii="Arial" w:hAnsi="Arial" w:cs="Arial"/>
          <w:lang w:val="es-CR"/>
        </w:rPr>
        <w:t xml:space="preserve">Para implementar la respuesta a los riesgos en este proyecto, el equipo del proyecto hace uso del registro de lecciones aprendidas, el juicio de experto, </w:t>
      </w:r>
      <w:r w:rsidR="00FE7355" w:rsidRPr="007B2397">
        <w:rPr>
          <w:rFonts w:ascii="Arial" w:hAnsi="Arial" w:cs="Arial"/>
          <w:i/>
          <w:iCs/>
          <w:lang w:val="es-CR"/>
        </w:rPr>
        <w:t>MS Project</w:t>
      </w:r>
      <w:r w:rsidR="00FE7355" w:rsidRPr="007B2397">
        <w:rPr>
          <w:rFonts w:ascii="Arial" w:hAnsi="Arial" w:cs="Arial"/>
          <w:lang w:val="es-CR"/>
        </w:rPr>
        <w:t xml:space="preserve"> como sistema de información y la influencia del director del proyecto, ésta última en aquellos casos donde las acciones de respuesta a los riesgos </w:t>
      </w:r>
      <w:r w:rsidR="004E22F9" w:rsidRPr="007B2397">
        <w:rPr>
          <w:rFonts w:ascii="Arial" w:hAnsi="Arial" w:cs="Arial"/>
          <w:lang w:val="es-CR"/>
        </w:rPr>
        <w:t>les</w:t>
      </w:r>
      <w:r w:rsidR="00FE7355" w:rsidRPr="007B2397">
        <w:rPr>
          <w:rFonts w:ascii="Arial" w:hAnsi="Arial" w:cs="Arial"/>
          <w:lang w:val="es-CR"/>
        </w:rPr>
        <w:t xml:space="preserve"> pertenecen a personas fuera del equipo inmediato del proyecto</w:t>
      </w:r>
      <w:r w:rsidR="009A1819" w:rsidRPr="007B2397">
        <w:rPr>
          <w:rFonts w:ascii="Arial" w:hAnsi="Arial" w:cs="Arial"/>
          <w:lang w:val="es-CR"/>
        </w:rPr>
        <w:t xml:space="preserve"> como,</w:t>
      </w:r>
      <w:r w:rsidR="004635D2" w:rsidRPr="007B2397">
        <w:rPr>
          <w:rFonts w:ascii="Arial" w:hAnsi="Arial" w:cs="Arial"/>
          <w:lang w:val="es-CR"/>
        </w:rPr>
        <w:t xml:space="preserve"> por ejemplo, los usuarios que participan en la</w:t>
      </w:r>
      <w:r w:rsidR="008F3D2D" w:rsidRPr="007B2397">
        <w:rPr>
          <w:rFonts w:ascii="Arial" w:hAnsi="Arial" w:cs="Arial"/>
          <w:lang w:val="es-CR"/>
        </w:rPr>
        <w:t>s</w:t>
      </w:r>
      <w:r w:rsidR="004635D2" w:rsidRPr="007B2397">
        <w:rPr>
          <w:rFonts w:ascii="Arial" w:hAnsi="Arial" w:cs="Arial"/>
          <w:lang w:val="es-CR"/>
        </w:rPr>
        <w:t xml:space="preserve"> fases de encuesta y pruebas o las municipalidades.</w:t>
      </w:r>
      <w:r w:rsidR="009A1819" w:rsidRPr="007B2397">
        <w:rPr>
          <w:rFonts w:ascii="Arial" w:hAnsi="Arial" w:cs="Arial"/>
          <w:lang w:val="es-CR"/>
        </w:rPr>
        <w:t xml:space="preserve"> Toda respuesta implementada debe ser gestionada a través de solicitudes de cambio según lo estipulado en el control integrado de cambios de la sección 4.2.</w:t>
      </w:r>
    </w:p>
    <w:p w14:paraId="57A19762" w14:textId="77777777" w:rsidR="00DF2226" w:rsidRPr="007B2397" w:rsidRDefault="00DF2226" w:rsidP="00615848">
      <w:pPr>
        <w:spacing w:line="480" w:lineRule="auto"/>
        <w:ind w:firstLine="720"/>
        <w:rPr>
          <w:rFonts w:ascii="Arial" w:hAnsi="Arial" w:cs="Arial"/>
          <w:lang w:val="es-CR"/>
        </w:rPr>
      </w:pPr>
    </w:p>
    <w:p w14:paraId="73539F99" w14:textId="339FD558" w:rsidR="00E4368C" w:rsidRDefault="00E4368C" w:rsidP="005D5109">
      <w:pPr>
        <w:spacing w:after="0" w:line="480" w:lineRule="auto"/>
        <w:rPr>
          <w:rFonts w:ascii="Arial" w:hAnsi="Arial" w:cs="Arial"/>
          <w:b/>
          <w:bCs/>
          <w:lang w:val="es-ES" w:eastAsia="es-ES"/>
        </w:rPr>
      </w:pPr>
      <w:r>
        <w:rPr>
          <w:rFonts w:ascii="Arial" w:hAnsi="Arial" w:cs="Arial"/>
          <w:b/>
          <w:bCs/>
          <w:lang w:val="es-ES" w:eastAsia="es-ES"/>
        </w:rPr>
        <w:lastRenderedPageBreak/>
        <w:t>4.9.2</w:t>
      </w:r>
      <w:r>
        <w:rPr>
          <w:rFonts w:ascii="Arial" w:hAnsi="Arial" w:cs="Arial"/>
          <w:b/>
          <w:bCs/>
          <w:lang w:val="es-ES" w:eastAsia="es-ES"/>
        </w:rPr>
        <w:tab/>
        <w:t>Procesos de Monitoreo y Control de la Gestión de los Riesgos</w:t>
      </w:r>
    </w:p>
    <w:p w14:paraId="7A19553A" w14:textId="2EC8FB15" w:rsidR="00BD4BF3" w:rsidRPr="007B2397" w:rsidRDefault="00BD4BF3" w:rsidP="005D5109">
      <w:pPr>
        <w:spacing w:after="0" w:line="480" w:lineRule="auto"/>
        <w:rPr>
          <w:rFonts w:ascii="Arial" w:hAnsi="Arial" w:cs="Arial"/>
          <w:b/>
          <w:bCs/>
          <w:lang w:val="es-ES" w:eastAsia="es-ES"/>
        </w:rPr>
      </w:pPr>
      <w:r w:rsidRPr="007B2397">
        <w:rPr>
          <w:rFonts w:ascii="Arial" w:hAnsi="Arial" w:cs="Arial"/>
          <w:b/>
          <w:bCs/>
          <w:lang w:val="es-ES" w:eastAsia="es-ES"/>
        </w:rPr>
        <w:t>4.9.</w:t>
      </w:r>
      <w:r w:rsidR="00E4368C">
        <w:rPr>
          <w:rFonts w:ascii="Arial" w:hAnsi="Arial" w:cs="Arial"/>
          <w:b/>
          <w:bCs/>
          <w:lang w:val="es-ES" w:eastAsia="es-ES"/>
        </w:rPr>
        <w:t>2.1</w:t>
      </w:r>
      <w:r w:rsidRPr="007B2397">
        <w:rPr>
          <w:rFonts w:ascii="Arial" w:hAnsi="Arial" w:cs="Arial"/>
          <w:b/>
          <w:bCs/>
          <w:lang w:val="es-ES" w:eastAsia="es-ES"/>
        </w:rPr>
        <w:tab/>
        <w:t>Monitorear los Riesgos</w:t>
      </w:r>
    </w:p>
    <w:p w14:paraId="3B1BB23F" w14:textId="5CB4B678" w:rsidR="00E537AB" w:rsidRPr="007B2397" w:rsidRDefault="00615848" w:rsidP="00615848">
      <w:pPr>
        <w:spacing w:line="480" w:lineRule="auto"/>
        <w:ind w:firstLine="720"/>
        <w:rPr>
          <w:rFonts w:ascii="Arial" w:hAnsi="Arial" w:cs="Arial"/>
          <w:lang w:val="es-CR"/>
        </w:rPr>
      </w:pPr>
      <w:r w:rsidRPr="007B2397">
        <w:rPr>
          <w:rFonts w:ascii="Arial" w:hAnsi="Arial" w:cs="Arial"/>
          <w:lang w:val="es-CR"/>
        </w:rPr>
        <w:t>Según la guía del PMBOK® (</w:t>
      </w:r>
      <w:r w:rsidR="00E1655D">
        <w:rPr>
          <w:rFonts w:ascii="Arial" w:hAnsi="Arial" w:cs="Arial"/>
          <w:lang w:val="es-CR"/>
        </w:rPr>
        <w:t xml:space="preserve">PMI, </w:t>
      </w:r>
      <w:r w:rsidRPr="007B2397">
        <w:rPr>
          <w:rFonts w:ascii="Arial" w:hAnsi="Arial" w:cs="Arial"/>
          <w:lang w:val="es-CR"/>
        </w:rPr>
        <w:t xml:space="preserve">2017, p.395), es el proceso de monitorear la implementación de los planes de respuesta a los riesgos acordados, registrar riesgos identificados, identificar y analizar nuevos riesgos y evaluar la efectividad de la respuesta a los riesgos a lo largo del proyecto. </w:t>
      </w:r>
      <w:r w:rsidR="0050175A" w:rsidRPr="007B2397">
        <w:rPr>
          <w:rFonts w:ascii="Arial" w:hAnsi="Arial" w:cs="Arial"/>
          <w:lang w:val="es-CR"/>
        </w:rPr>
        <w:t xml:space="preserve">Para monitorear los riesgos en este proyecto en particular, el director del proyecto sostendrá reuniones diarias por medio de Zoom y/o Microsoft </w:t>
      </w:r>
      <w:proofErr w:type="spellStart"/>
      <w:r w:rsidR="0050175A" w:rsidRPr="007B2397">
        <w:rPr>
          <w:rFonts w:ascii="Arial" w:hAnsi="Arial" w:cs="Arial"/>
          <w:lang w:val="es-CR"/>
        </w:rPr>
        <w:t>Teams</w:t>
      </w:r>
      <w:proofErr w:type="spellEnd"/>
      <w:r w:rsidR="0050175A" w:rsidRPr="007B2397">
        <w:rPr>
          <w:rFonts w:ascii="Arial" w:hAnsi="Arial" w:cs="Arial"/>
          <w:lang w:val="es-CR"/>
        </w:rPr>
        <w:t xml:space="preserve"> con el equipo de desarrollo y otros interesados para discutir el progreso del proyecto y permitir la toma decisiones basadas en el análisis del registro de riesgos del proyecto identificados y el desempeño de las estrategias alternativas para la respuesta a los riesgos identificadas.</w:t>
      </w:r>
    </w:p>
    <w:p w14:paraId="6AF2A94A" w14:textId="32099EAF" w:rsidR="00B050D9" w:rsidRPr="007B2397" w:rsidRDefault="00B050D9" w:rsidP="00E537AB">
      <w:pPr>
        <w:pStyle w:val="Heading3"/>
        <w:spacing w:before="0" w:after="0" w:line="480" w:lineRule="auto"/>
        <w:rPr>
          <w:szCs w:val="22"/>
        </w:rPr>
      </w:pPr>
      <w:bookmarkStart w:id="273" w:name="_Toc164875998"/>
      <w:r w:rsidRPr="007B2397">
        <w:rPr>
          <w:szCs w:val="22"/>
        </w:rPr>
        <w:t>4.10</w:t>
      </w:r>
      <w:r w:rsidRPr="007B2397">
        <w:rPr>
          <w:szCs w:val="22"/>
        </w:rPr>
        <w:tab/>
        <w:t>Plan de Gestión de las Adquisiciones</w:t>
      </w:r>
      <w:bookmarkEnd w:id="273"/>
    </w:p>
    <w:p w14:paraId="385E40D5" w14:textId="5AA3E2D2" w:rsidR="005D3807" w:rsidRDefault="005D3807" w:rsidP="00E537AB">
      <w:pPr>
        <w:spacing w:line="480" w:lineRule="auto"/>
        <w:ind w:firstLine="720"/>
        <w:rPr>
          <w:rFonts w:ascii="Arial" w:eastAsia="Aptos" w:hAnsi="Arial" w:cs="Arial"/>
          <w:lang w:val="es-CR"/>
        </w:rPr>
      </w:pPr>
      <w:r w:rsidRPr="007B2397">
        <w:rPr>
          <w:rFonts w:ascii="Arial" w:hAnsi="Arial" w:cs="Arial"/>
          <w:lang w:val="es-CR"/>
        </w:rPr>
        <w:t>Según la guía del PMBOK</w:t>
      </w:r>
      <w:r w:rsidRPr="007B2397">
        <w:rPr>
          <w:rFonts w:ascii="Arial" w:eastAsia="Aptos" w:hAnsi="Arial" w:cs="Arial"/>
          <w:lang w:val="es-CR"/>
        </w:rPr>
        <w:t xml:space="preserve">®, este plan </w:t>
      </w:r>
      <w:r w:rsidR="00E537AB" w:rsidRPr="007B2397">
        <w:rPr>
          <w:rFonts w:ascii="Arial" w:eastAsia="Aptos" w:hAnsi="Arial" w:cs="Arial"/>
          <w:lang w:val="es-CR"/>
        </w:rPr>
        <w:t>“</w:t>
      </w:r>
      <w:r w:rsidRPr="007B2397">
        <w:rPr>
          <w:rFonts w:ascii="Arial" w:eastAsia="Aptos" w:hAnsi="Arial" w:cs="Arial"/>
          <w:lang w:val="es-CR"/>
        </w:rPr>
        <w:t>incluye los procesos necesarios para comprar o adquirir productos, servicios o resultados necesarios desde afuera del equipo del proyecto</w:t>
      </w:r>
      <w:r w:rsidR="00E537AB" w:rsidRPr="007B2397">
        <w:rPr>
          <w:rFonts w:ascii="Arial" w:eastAsia="Aptos" w:hAnsi="Arial" w:cs="Arial"/>
          <w:lang w:val="es-CR"/>
        </w:rPr>
        <w:t>” (PMI, 2017, p.459)</w:t>
      </w:r>
      <w:r w:rsidRPr="007B2397">
        <w:rPr>
          <w:rFonts w:ascii="Arial" w:eastAsia="Aptos" w:hAnsi="Arial" w:cs="Arial"/>
          <w:lang w:val="es-CR"/>
        </w:rPr>
        <w:t>.</w:t>
      </w:r>
      <w:r w:rsidR="00E537AB" w:rsidRPr="007B2397">
        <w:rPr>
          <w:rFonts w:ascii="Arial" w:eastAsia="Aptos" w:hAnsi="Arial" w:cs="Arial"/>
          <w:lang w:val="es-CR"/>
        </w:rPr>
        <w:t xml:space="preserve"> </w:t>
      </w:r>
      <w:r w:rsidRPr="007B2397">
        <w:rPr>
          <w:rFonts w:ascii="Arial" w:eastAsia="Aptos" w:hAnsi="Arial" w:cs="Arial"/>
          <w:lang w:val="es-CR"/>
        </w:rPr>
        <w:t>A continuación, se describen los procesos que conforman el plan de gestión de las adquisiciones.</w:t>
      </w:r>
    </w:p>
    <w:p w14:paraId="3504E94F" w14:textId="4251B32F" w:rsidR="0066739E" w:rsidRPr="0066739E" w:rsidRDefault="0066739E" w:rsidP="0066739E">
      <w:pPr>
        <w:spacing w:line="480" w:lineRule="auto"/>
        <w:rPr>
          <w:rFonts w:ascii="Arial" w:eastAsia="Aptos" w:hAnsi="Arial" w:cs="Arial"/>
          <w:b/>
          <w:bCs/>
          <w:lang w:val="es-CR"/>
        </w:rPr>
      </w:pPr>
      <w:r w:rsidRPr="0066739E">
        <w:rPr>
          <w:rFonts w:ascii="Arial" w:eastAsia="Aptos" w:hAnsi="Arial" w:cs="Arial"/>
          <w:b/>
          <w:bCs/>
          <w:lang w:val="es-CR"/>
        </w:rPr>
        <w:t>4.10.1</w:t>
      </w:r>
      <w:r w:rsidRPr="0066739E">
        <w:rPr>
          <w:rFonts w:ascii="Arial" w:eastAsia="Aptos" w:hAnsi="Arial" w:cs="Arial"/>
          <w:b/>
          <w:bCs/>
          <w:lang w:val="es-CR"/>
        </w:rPr>
        <w:tab/>
        <w:t>Procesos de Planificación de la Gestión de las Adquisiciones</w:t>
      </w:r>
    </w:p>
    <w:p w14:paraId="6F7542B2" w14:textId="6FEB090D" w:rsidR="005D3807" w:rsidRPr="007B2397" w:rsidRDefault="005D3807" w:rsidP="00AA52CF">
      <w:pPr>
        <w:spacing w:after="0" w:line="480" w:lineRule="auto"/>
        <w:rPr>
          <w:rFonts w:ascii="Arial" w:hAnsi="Arial" w:cs="Arial"/>
          <w:b/>
          <w:bCs/>
          <w:lang w:val="es-ES" w:eastAsia="es-ES"/>
        </w:rPr>
      </w:pPr>
      <w:r w:rsidRPr="007B2397">
        <w:rPr>
          <w:rFonts w:ascii="Arial" w:hAnsi="Arial" w:cs="Arial"/>
          <w:b/>
          <w:bCs/>
          <w:lang w:val="es-ES" w:eastAsia="es-ES"/>
        </w:rPr>
        <w:t>4.10.</w:t>
      </w:r>
      <w:r w:rsidR="0066739E">
        <w:rPr>
          <w:rFonts w:ascii="Arial" w:hAnsi="Arial" w:cs="Arial"/>
          <w:b/>
          <w:bCs/>
          <w:lang w:val="es-ES" w:eastAsia="es-ES"/>
        </w:rPr>
        <w:t>1.</w:t>
      </w:r>
      <w:r w:rsidRPr="007B2397">
        <w:rPr>
          <w:rFonts w:ascii="Arial" w:hAnsi="Arial" w:cs="Arial"/>
          <w:b/>
          <w:bCs/>
          <w:lang w:val="es-ES" w:eastAsia="es-ES"/>
        </w:rPr>
        <w:t>1</w:t>
      </w:r>
      <w:r w:rsidR="0066739E">
        <w:rPr>
          <w:rFonts w:ascii="Arial" w:hAnsi="Arial" w:cs="Arial"/>
          <w:b/>
          <w:bCs/>
          <w:lang w:val="es-ES" w:eastAsia="es-ES"/>
        </w:rPr>
        <w:t xml:space="preserve"> </w:t>
      </w:r>
      <w:r w:rsidRPr="007B2397">
        <w:rPr>
          <w:rFonts w:ascii="Arial" w:hAnsi="Arial" w:cs="Arial"/>
          <w:b/>
          <w:bCs/>
          <w:lang w:val="es-ES" w:eastAsia="es-ES"/>
        </w:rPr>
        <w:t>Planificar la Gestión de las Adquisiciones</w:t>
      </w:r>
    </w:p>
    <w:p w14:paraId="178F8C7D" w14:textId="18897BFA" w:rsidR="005D3807" w:rsidRPr="007B2397" w:rsidRDefault="005D3807" w:rsidP="00AA52CF">
      <w:pPr>
        <w:spacing w:line="480" w:lineRule="auto"/>
        <w:ind w:firstLine="720"/>
        <w:rPr>
          <w:rFonts w:ascii="Arial" w:hAnsi="Arial" w:cs="Arial"/>
          <w:lang w:val="es-CR"/>
        </w:rPr>
      </w:pPr>
      <w:r w:rsidRPr="007B2397">
        <w:rPr>
          <w:rFonts w:ascii="Arial" w:hAnsi="Arial" w:cs="Arial"/>
          <w:lang w:val="es-CR"/>
        </w:rPr>
        <w:t xml:space="preserve">Es “el proceso de documentar las decisiones de adquisiciones del proyecto, especificar el enfoque e identificar potenciales vendedores” (PMI, 2017, p.459). En la tabla </w:t>
      </w:r>
      <w:r w:rsidR="00AA52CF" w:rsidRPr="007B2397">
        <w:rPr>
          <w:rFonts w:ascii="Arial" w:hAnsi="Arial" w:cs="Arial"/>
          <w:lang w:val="es-CR"/>
        </w:rPr>
        <w:t>siguiente</w:t>
      </w:r>
      <w:r w:rsidRPr="007B2397">
        <w:rPr>
          <w:rFonts w:ascii="Arial" w:hAnsi="Arial" w:cs="Arial"/>
          <w:lang w:val="es-CR"/>
        </w:rPr>
        <w:t>, se muestra el plan de las adquisiciones para el presente proyecto.</w:t>
      </w:r>
    </w:p>
    <w:p w14:paraId="25275F6D" w14:textId="77777777" w:rsidR="006B51CD" w:rsidRPr="007B2397" w:rsidRDefault="006B51CD" w:rsidP="005D3807">
      <w:pPr>
        <w:spacing w:line="480" w:lineRule="auto"/>
        <w:rPr>
          <w:rFonts w:ascii="Arial" w:hAnsi="Arial" w:cs="Arial"/>
          <w:lang w:val="es-CR"/>
        </w:rPr>
      </w:pPr>
    </w:p>
    <w:p w14:paraId="11168730" w14:textId="77777777" w:rsidR="006B51CD" w:rsidRPr="007B2397" w:rsidRDefault="006B51CD" w:rsidP="006B51CD">
      <w:pPr>
        <w:spacing w:line="480" w:lineRule="auto"/>
        <w:rPr>
          <w:rFonts w:ascii="Arial" w:hAnsi="Arial" w:cs="Arial"/>
          <w:b/>
          <w:bCs/>
          <w:lang w:val="es-CR"/>
        </w:rPr>
        <w:sectPr w:rsidR="006B51CD" w:rsidRPr="007B2397" w:rsidSect="00E36068">
          <w:pgSz w:w="12242" w:h="15842"/>
          <w:pgMar w:top="1985" w:right="1418" w:bottom="1701" w:left="1985" w:header="709" w:footer="709" w:gutter="0"/>
          <w:cols w:space="720"/>
          <w:docGrid w:linePitch="360"/>
        </w:sectPr>
      </w:pPr>
    </w:p>
    <w:p w14:paraId="3E6CD373" w14:textId="25712F9A" w:rsidR="006B51CD" w:rsidRPr="007B2397" w:rsidRDefault="006B51CD" w:rsidP="00A63D55">
      <w:pPr>
        <w:pStyle w:val="Caption"/>
        <w:ind w:firstLine="0"/>
        <w:rPr>
          <w:sz w:val="22"/>
          <w:szCs w:val="22"/>
        </w:rPr>
      </w:pPr>
      <w:bookmarkStart w:id="274" w:name="_Toc164959897"/>
      <w:r w:rsidRPr="007B2397">
        <w:rPr>
          <w:sz w:val="22"/>
          <w:szCs w:val="22"/>
        </w:rPr>
        <w:lastRenderedPageBreak/>
        <w:t xml:space="preserve">Tabla </w:t>
      </w:r>
      <w:r w:rsidR="00A63D55" w:rsidRPr="007B2397">
        <w:rPr>
          <w:sz w:val="22"/>
          <w:szCs w:val="22"/>
        </w:rPr>
        <w:t>2</w:t>
      </w:r>
      <w:r w:rsidR="004C260F">
        <w:rPr>
          <w:sz w:val="22"/>
          <w:szCs w:val="22"/>
        </w:rPr>
        <w:t>5</w:t>
      </w:r>
      <w:bookmarkEnd w:id="274"/>
    </w:p>
    <w:p w14:paraId="464466F7" w14:textId="285991ED" w:rsidR="006B51CD" w:rsidRPr="007B2397" w:rsidRDefault="006B51CD" w:rsidP="005D3807">
      <w:pPr>
        <w:spacing w:line="480" w:lineRule="auto"/>
        <w:rPr>
          <w:rFonts w:ascii="Arial" w:hAnsi="Arial" w:cs="Arial"/>
          <w:i/>
          <w:iCs/>
          <w:lang w:val="es-CR"/>
        </w:rPr>
      </w:pPr>
      <w:r w:rsidRPr="007B2397">
        <w:rPr>
          <w:rFonts w:ascii="Arial" w:hAnsi="Arial" w:cs="Arial"/>
          <w:i/>
          <w:iCs/>
          <w:lang w:val="es-CR"/>
        </w:rPr>
        <w:t>Plan de las adquisiciones del proyecto</w:t>
      </w:r>
    </w:p>
    <w:tbl>
      <w:tblPr>
        <w:tblStyle w:val="Tablanormal21"/>
        <w:tblW w:w="12280" w:type="dxa"/>
        <w:tblLook w:val="04A0" w:firstRow="1" w:lastRow="0" w:firstColumn="1" w:lastColumn="0" w:noHBand="0" w:noVBand="1"/>
      </w:tblPr>
      <w:tblGrid>
        <w:gridCol w:w="2280"/>
        <w:gridCol w:w="2280"/>
        <w:gridCol w:w="2780"/>
        <w:gridCol w:w="1800"/>
        <w:gridCol w:w="1540"/>
        <w:gridCol w:w="1600"/>
      </w:tblGrid>
      <w:tr w:rsidR="006B51CD" w:rsidRPr="007B2397" w14:paraId="1EAC9D2B" w14:textId="77777777" w:rsidTr="002C5DE0">
        <w:trPr>
          <w:cnfStyle w:val="100000000000" w:firstRow="1" w:lastRow="0" w:firstColumn="0" w:lastColumn="0" w:oddVBand="0" w:evenVBand="0" w:oddHBand="0" w:evenHBand="0" w:firstRowFirstColumn="0" w:firstRowLastColumn="0" w:lastRowFirstColumn="0" w:lastRowLastColumn="0"/>
          <w:trHeight w:val="730"/>
          <w:tblHeader/>
        </w:trPr>
        <w:tc>
          <w:tcPr>
            <w:cnfStyle w:val="001000000000" w:firstRow="0" w:lastRow="0" w:firstColumn="1" w:lastColumn="0" w:oddVBand="0" w:evenVBand="0" w:oddHBand="0" w:evenHBand="0" w:firstRowFirstColumn="0" w:firstRowLastColumn="0" w:lastRowFirstColumn="0" w:lastRowLastColumn="0"/>
            <w:tcW w:w="2280" w:type="dxa"/>
            <w:hideMark/>
          </w:tcPr>
          <w:p w14:paraId="227994D2" w14:textId="77777777" w:rsidR="006B51CD" w:rsidRPr="007B2397" w:rsidRDefault="006B51CD" w:rsidP="00AA52CF">
            <w:pPr>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Servicio o adquisición</w:t>
            </w:r>
          </w:p>
        </w:tc>
        <w:tc>
          <w:tcPr>
            <w:tcW w:w="2280" w:type="dxa"/>
            <w:hideMark/>
          </w:tcPr>
          <w:p w14:paraId="2D4EF802" w14:textId="77777777" w:rsidR="006B51CD" w:rsidRPr="007B2397" w:rsidRDefault="006B51CD" w:rsidP="00AA52C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Objetivo</w:t>
            </w:r>
          </w:p>
        </w:tc>
        <w:tc>
          <w:tcPr>
            <w:tcW w:w="2780" w:type="dxa"/>
            <w:hideMark/>
          </w:tcPr>
          <w:p w14:paraId="498D35A6" w14:textId="6D65EB34" w:rsidR="006B51CD" w:rsidRPr="007B2397" w:rsidRDefault="006B51CD" w:rsidP="00AA52C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Criterio de aceptación</w:t>
            </w:r>
          </w:p>
        </w:tc>
        <w:tc>
          <w:tcPr>
            <w:tcW w:w="1800" w:type="dxa"/>
            <w:hideMark/>
          </w:tcPr>
          <w:p w14:paraId="495001BD" w14:textId="77777777" w:rsidR="006B51CD" w:rsidRPr="007B2397" w:rsidRDefault="006B51CD" w:rsidP="00AA52C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Tipo de contrato</w:t>
            </w:r>
          </w:p>
        </w:tc>
        <w:tc>
          <w:tcPr>
            <w:tcW w:w="1540" w:type="dxa"/>
            <w:hideMark/>
          </w:tcPr>
          <w:p w14:paraId="1D5F80BC" w14:textId="77777777" w:rsidR="006B51CD" w:rsidRPr="007B2397" w:rsidRDefault="006B51CD" w:rsidP="00AA52C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Plan de liberación</w:t>
            </w:r>
          </w:p>
        </w:tc>
        <w:tc>
          <w:tcPr>
            <w:tcW w:w="1600" w:type="dxa"/>
            <w:hideMark/>
          </w:tcPr>
          <w:p w14:paraId="73DA744D" w14:textId="77777777" w:rsidR="006B51CD" w:rsidRPr="007B2397" w:rsidRDefault="006B51CD" w:rsidP="00AA52C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Costo aproximado</w:t>
            </w:r>
          </w:p>
        </w:tc>
      </w:tr>
      <w:tr w:rsidR="006B51CD" w:rsidRPr="007B2397" w14:paraId="67C054C1" w14:textId="77777777" w:rsidTr="002C5DE0">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2280" w:type="dxa"/>
            <w:tcBorders>
              <w:bottom w:val="nil"/>
            </w:tcBorders>
            <w:hideMark/>
          </w:tcPr>
          <w:p w14:paraId="5F164360"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t>Arquitecto de Software</w:t>
            </w:r>
          </w:p>
        </w:tc>
        <w:tc>
          <w:tcPr>
            <w:tcW w:w="2280" w:type="dxa"/>
            <w:tcBorders>
              <w:bottom w:val="nil"/>
            </w:tcBorders>
            <w:hideMark/>
          </w:tcPr>
          <w:p w14:paraId="7423A206"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Diseñar la arquitectura de la aplicación de servicios turísticos</w:t>
            </w:r>
          </w:p>
        </w:tc>
        <w:tc>
          <w:tcPr>
            <w:tcW w:w="2780" w:type="dxa"/>
            <w:tcBorders>
              <w:bottom w:val="nil"/>
            </w:tcBorders>
            <w:hideMark/>
          </w:tcPr>
          <w:p w14:paraId="160BAC74" w14:textId="79FD225F"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5 años de experiencia en el diseño de arquitectura de software</w:t>
            </w:r>
            <w:r w:rsidRPr="007B2397">
              <w:rPr>
                <w:rFonts w:ascii="Arial" w:eastAsia="Times New Roman" w:hAnsi="Arial" w:cs="Arial"/>
                <w:color w:val="000000"/>
                <w:lang w:val="es-CR" w:eastAsia="en-GB"/>
              </w:rPr>
              <w:br/>
              <w:t>Costo bajo presupuesto</w:t>
            </w:r>
          </w:p>
        </w:tc>
        <w:tc>
          <w:tcPr>
            <w:tcW w:w="1800" w:type="dxa"/>
            <w:tcBorders>
              <w:bottom w:val="nil"/>
            </w:tcBorders>
            <w:hideMark/>
          </w:tcPr>
          <w:p w14:paraId="58E3A3BF"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Precio fijo más honorarios con incentivos</w:t>
            </w:r>
          </w:p>
        </w:tc>
        <w:tc>
          <w:tcPr>
            <w:tcW w:w="1540" w:type="dxa"/>
            <w:tcBorders>
              <w:bottom w:val="nil"/>
            </w:tcBorders>
            <w:hideMark/>
          </w:tcPr>
          <w:p w14:paraId="300DCCC6"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contra aprobación de criterios</w:t>
            </w:r>
          </w:p>
        </w:tc>
        <w:tc>
          <w:tcPr>
            <w:tcW w:w="1600" w:type="dxa"/>
            <w:tcBorders>
              <w:bottom w:val="nil"/>
            </w:tcBorders>
            <w:noWrap/>
            <w:hideMark/>
          </w:tcPr>
          <w:p w14:paraId="1C75A179" w14:textId="7F1C99B5"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$10,500</w:t>
            </w:r>
          </w:p>
        </w:tc>
      </w:tr>
      <w:tr w:rsidR="006B51CD" w:rsidRPr="007B2397" w14:paraId="4B9001FF" w14:textId="77777777" w:rsidTr="00B944B0">
        <w:trPr>
          <w:trHeight w:val="2170"/>
        </w:trPr>
        <w:tc>
          <w:tcPr>
            <w:cnfStyle w:val="001000000000" w:firstRow="0" w:lastRow="0" w:firstColumn="1" w:lastColumn="0" w:oddVBand="0" w:evenVBand="0" w:oddHBand="0" w:evenHBand="0" w:firstRowFirstColumn="0" w:firstRowLastColumn="0" w:lastRowFirstColumn="0" w:lastRowLastColumn="0"/>
            <w:tcW w:w="2280" w:type="dxa"/>
            <w:tcBorders>
              <w:top w:val="nil"/>
              <w:bottom w:val="nil"/>
            </w:tcBorders>
            <w:noWrap/>
            <w:hideMark/>
          </w:tcPr>
          <w:p w14:paraId="588059FC"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t>Analista de UX</w:t>
            </w:r>
          </w:p>
        </w:tc>
        <w:tc>
          <w:tcPr>
            <w:tcW w:w="2280" w:type="dxa"/>
            <w:tcBorders>
              <w:top w:val="nil"/>
              <w:bottom w:val="nil"/>
            </w:tcBorders>
            <w:hideMark/>
          </w:tcPr>
          <w:p w14:paraId="4F090BA3"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Gestionar y optimizar la experiencia de los usuarios con el uso del prototipo de la aplicación de servicios turísticos</w:t>
            </w:r>
          </w:p>
        </w:tc>
        <w:tc>
          <w:tcPr>
            <w:tcW w:w="2780" w:type="dxa"/>
            <w:tcBorders>
              <w:top w:val="nil"/>
              <w:bottom w:val="nil"/>
            </w:tcBorders>
            <w:hideMark/>
          </w:tcPr>
          <w:p w14:paraId="2910460E"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5 años de experiencia en optimización de experiencia de usuario en el uso de aplicaciones</w:t>
            </w:r>
            <w:r w:rsidRPr="007B2397">
              <w:rPr>
                <w:rFonts w:ascii="Arial" w:eastAsia="Times New Roman" w:hAnsi="Arial" w:cs="Arial"/>
                <w:color w:val="000000"/>
                <w:lang w:val="es-CR" w:eastAsia="en-GB"/>
              </w:rPr>
              <w:br/>
              <w:t>Costo bajo presupuesto</w:t>
            </w:r>
          </w:p>
        </w:tc>
        <w:tc>
          <w:tcPr>
            <w:tcW w:w="1800" w:type="dxa"/>
            <w:tcBorders>
              <w:top w:val="nil"/>
              <w:bottom w:val="nil"/>
            </w:tcBorders>
            <w:hideMark/>
          </w:tcPr>
          <w:p w14:paraId="705C58C1"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Precio fijo más honorarios con incentivos</w:t>
            </w:r>
          </w:p>
        </w:tc>
        <w:tc>
          <w:tcPr>
            <w:tcW w:w="1540" w:type="dxa"/>
            <w:tcBorders>
              <w:top w:val="nil"/>
              <w:bottom w:val="nil"/>
            </w:tcBorders>
            <w:hideMark/>
          </w:tcPr>
          <w:p w14:paraId="21C5E3DE"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contra aprobación de criterios</w:t>
            </w:r>
          </w:p>
        </w:tc>
        <w:tc>
          <w:tcPr>
            <w:tcW w:w="1600" w:type="dxa"/>
            <w:tcBorders>
              <w:top w:val="nil"/>
              <w:bottom w:val="nil"/>
            </w:tcBorders>
            <w:noWrap/>
            <w:hideMark/>
          </w:tcPr>
          <w:p w14:paraId="3FC389F3" w14:textId="0741B70F"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$4,700</w:t>
            </w:r>
          </w:p>
        </w:tc>
      </w:tr>
      <w:tr w:rsidR="006B51CD" w:rsidRPr="007B2397" w14:paraId="124E021E" w14:textId="77777777" w:rsidTr="00B944B0">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2280" w:type="dxa"/>
            <w:tcBorders>
              <w:top w:val="nil"/>
              <w:bottom w:val="single" w:sz="4" w:space="0" w:color="auto"/>
            </w:tcBorders>
            <w:noWrap/>
            <w:hideMark/>
          </w:tcPr>
          <w:p w14:paraId="6EA981DB"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t>Analista de calidad</w:t>
            </w:r>
          </w:p>
        </w:tc>
        <w:tc>
          <w:tcPr>
            <w:tcW w:w="2280" w:type="dxa"/>
            <w:tcBorders>
              <w:top w:val="nil"/>
              <w:bottom w:val="single" w:sz="4" w:space="0" w:color="auto"/>
            </w:tcBorders>
            <w:hideMark/>
          </w:tcPr>
          <w:p w14:paraId="77E78FD0"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Asegurar la calidad final del prototipo de la aplicación de servicios turísticos</w:t>
            </w:r>
          </w:p>
        </w:tc>
        <w:tc>
          <w:tcPr>
            <w:tcW w:w="2780" w:type="dxa"/>
            <w:tcBorders>
              <w:top w:val="nil"/>
              <w:bottom w:val="single" w:sz="4" w:space="0" w:color="auto"/>
            </w:tcBorders>
            <w:hideMark/>
          </w:tcPr>
          <w:p w14:paraId="09851614"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5 años de experiencia en la gestión de la calidad final de software</w:t>
            </w:r>
            <w:r w:rsidRPr="007B2397">
              <w:rPr>
                <w:rFonts w:ascii="Arial" w:eastAsia="Times New Roman" w:hAnsi="Arial" w:cs="Arial"/>
                <w:color w:val="000000"/>
                <w:lang w:val="es-CR" w:eastAsia="en-GB"/>
              </w:rPr>
              <w:br/>
              <w:t>Costo bajo presupuesto</w:t>
            </w:r>
          </w:p>
        </w:tc>
        <w:tc>
          <w:tcPr>
            <w:tcW w:w="1800" w:type="dxa"/>
            <w:tcBorders>
              <w:top w:val="nil"/>
              <w:bottom w:val="single" w:sz="4" w:space="0" w:color="auto"/>
            </w:tcBorders>
            <w:hideMark/>
          </w:tcPr>
          <w:p w14:paraId="51ACA5F3"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Precio fijo más honorarios con incentivos</w:t>
            </w:r>
          </w:p>
        </w:tc>
        <w:tc>
          <w:tcPr>
            <w:tcW w:w="1540" w:type="dxa"/>
            <w:tcBorders>
              <w:top w:val="nil"/>
              <w:bottom w:val="single" w:sz="4" w:space="0" w:color="auto"/>
            </w:tcBorders>
            <w:hideMark/>
          </w:tcPr>
          <w:p w14:paraId="67674D51"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contra aprobación de criterios</w:t>
            </w:r>
          </w:p>
        </w:tc>
        <w:tc>
          <w:tcPr>
            <w:tcW w:w="1600" w:type="dxa"/>
            <w:tcBorders>
              <w:top w:val="nil"/>
              <w:bottom w:val="single" w:sz="4" w:space="0" w:color="auto"/>
            </w:tcBorders>
            <w:noWrap/>
            <w:hideMark/>
          </w:tcPr>
          <w:p w14:paraId="010E07CD" w14:textId="7F186920"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$5,200</w:t>
            </w:r>
          </w:p>
        </w:tc>
      </w:tr>
      <w:tr w:rsidR="006B51CD" w:rsidRPr="007B2397" w14:paraId="52712E3A" w14:textId="77777777" w:rsidTr="00B944B0">
        <w:trPr>
          <w:trHeight w:val="1860"/>
        </w:trPr>
        <w:tc>
          <w:tcPr>
            <w:cnfStyle w:val="001000000000" w:firstRow="0" w:lastRow="0" w:firstColumn="1" w:lastColumn="0" w:oddVBand="0" w:evenVBand="0" w:oddHBand="0" w:evenHBand="0" w:firstRowFirstColumn="0" w:firstRowLastColumn="0" w:lastRowFirstColumn="0" w:lastRowLastColumn="0"/>
            <w:tcW w:w="2280" w:type="dxa"/>
            <w:tcBorders>
              <w:top w:val="single" w:sz="4" w:space="0" w:color="auto"/>
              <w:bottom w:val="nil"/>
            </w:tcBorders>
            <w:noWrap/>
            <w:hideMark/>
          </w:tcPr>
          <w:p w14:paraId="55B3E6AE"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Dueño de producto</w:t>
            </w:r>
          </w:p>
        </w:tc>
        <w:tc>
          <w:tcPr>
            <w:tcW w:w="2280" w:type="dxa"/>
            <w:tcBorders>
              <w:top w:val="single" w:sz="4" w:space="0" w:color="auto"/>
              <w:bottom w:val="nil"/>
            </w:tcBorders>
            <w:hideMark/>
          </w:tcPr>
          <w:p w14:paraId="71A585E0"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Asegurar la generación de valor de la aplicación de servicios turísticos</w:t>
            </w:r>
          </w:p>
        </w:tc>
        <w:tc>
          <w:tcPr>
            <w:tcW w:w="2780" w:type="dxa"/>
            <w:tcBorders>
              <w:top w:val="single" w:sz="4" w:space="0" w:color="auto"/>
              <w:bottom w:val="nil"/>
            </w:tcBorders>
            <w:hideMark/>
          </w:tcPr>
          <w:p w14:paraId="760DD0AB"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5 años de experiencia en la generación de valor diferencial en proyectos de desarrollo de software</w:t>
            </w:r>
            <w:r w:rsidRPr="007B2397">
              <w:rPr>
                <w:rFonts w:ascii="Arial" w:eastAsia="Times New Roman" w:hAnsi="Arial" w:cs="Arial"/>
                <w:color w:val="000000"/>
                <w:lang w:val="es-CR" w:eastAsia="en-GB"/>
              </w:rPr>
              <w:br/>
              <w:t>Costo bajo presupuesto</w:t>
            </w:r>
          </w:p>
        </w:tc>
        <w:tc>
          <w:tcPr>
            <w:tcW w:w="1800" w:type="dxa"/>
            <w:tcBorders>
              <w:top w:val="single" w:sz="4" w:space="0" w:color="auto"/>
              <w:bottom w:val="nil"/>
            </w:tcBorders>
            <w:hideMark/>
          </w:tcPr>
          <w:p w14:paraId="0B0B185A"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Precio fijo más honorarios con incentivos</w:t>
            </w:r>
          </w:p>
        </w:tc>
        <w:tc>
          <w:tcPr>
            <w:tcW w:w="1540" w:type="dxa"/>
            <w:tcBorders>
              <w:top w:val="single" w:sz="4" w:space="0" w:color="auto"/>
              <w:bottom w:val="nil"/>
            </w:tcBorders>
            <w:hideMark/>
          </w:tcPr>
          <w:p w14:paraId="43B1DB49"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contra aprobación de criterios</w:t>
            </w:r>
          </w:p>
        </w:tc>
        <w:tc>
          <w:tcPr>
            <w:tcW w:w="1600" w:type="dxa"/>
            <w:tcBorders>
              <w:top w:val="single" w:sz="4" w:space="0" w:color="auto"/>
              <w:bottom w:val="nil"/>
            </w:tcBorders>
            <w:noWrap/>
            <w:hideMark/>
          </w:tcPr>
          <w:p w14:paraId="193647E7" w14:textId="6685F70B"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$4,040</w:t>
            </w:r>
          </w:p>
        </w:tc>
      </w:tr>
      <w:tr w:rsidR="006B51CD" w:rsidRPr="007B2397" w14:paraId="2D0D7064" w14:textId="77777777" w:rsidTr="002C5DE0">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2280" w:type="dxa"/>
            <w:tcBorders>
              <w:top w:val="nil"/>
              <w:bottom w:val="nil"/>
            </w:tcBorders>
            <w:noWrap/>
            <w:hideMark/>
          </w:tcPr>
          <w:p w14:paraId="5B074195"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t>Licencias</w:t>
            </w:r>
          </w:p>
        </w:tc>
        <w:tc>
          <w:tcPr>
            <w:tcW w:w="2280" w:type="dxa"/>
            <w:tcBorders>
              <w:top w:val="nil"/>
              <w:bottom w:val="nil"/>
            </w:tcBorders>
            <w:hideMark/>
          </w:tcPr>
          <w:p w14:paraId="406BDB27"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Habilitar las plataformas requeridas para el diseño de la aplicación</w:t>
            </w:r>
          </w:p>
        </w:tc>
        <w:tc>
          <w:tcPr>
            <w:tcW w:w="2780" w:type="dxa"/>
            <w:tcBorders>
              <w:top w:val="nil"/>
              <w:bottom w:val="nil"/>
            </w:tcBorders>
            <w:noWrap/>
            <w:hideMark/>
          </w:tcPr>
          <w:p w14:paraId="04C341D6"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 xml:space="preserve">Licencia anual de </w:t>
            </w:r>
            <w:proofErr w:type="spellStart"/>
            <w:r w:rsidRPr="007B2397">
              <w:rPr>
                <w:rFonts w:ascii="Arial" w:eastAsia="Times New Roman" w:hAnsi="Arial" w:cs="Arial"/>
                <w:color w:val="000000"/>
                <w:lang w:eastAsia="en-GB"/>
              </w:rPr>
              <w:t>Figma</w:t>
            </w:r>
            <w:proofErr w:type="spellEnd"/>
          </w:p>
        </w:tc>
        <w:tc>
          <w:tcPr>
            <w:tcW w:w="1800" w:type="dxa"/>
            <w:tcBorders>
              <w:top w:val="nil"/>
              <w:bottom w:val="nil"/>
            </w:tcBorders>
            <w:hideMark/>
          </w:tcPr>
          <w:p w14:paraId="51C159FA"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Precio fijo cerrado</w:t>
            </w:r>
          </w:p>
        </w:tc>
        <w:tc>
          <w:tcPr>
            <w:tcW w:w="1540" w:type="dxa"/>
            <w:tcBorders>
              <w:top w:val="nil"/>
              <w:bottom w:val="nil"/>
            </w:tcBorders>
            <w:hideMark/>
          </w:tcPr>
          <w:p w14:paraId="01A59E3F" w14:textId="77777777"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previo a la habilitación del servicio</w:t>
            </w:r>
          </w:p>
        </w:tc>
        <w:tc>
          <w:tcPr>
            <w:tcW w:w="1600" w:type="dxa"/>
            <w:tcBorders>
              <w:top w:val="nil"/>
              <w:bottom w:val="nil"/>
            </w:tcBorders>
            <w:noWrap/>
            <w:hideMark/>
          </w:tcPr>
          <w:p w14:paraId="49B482DF" w14:textId="3C635C1B" w:rsidR="006B51CD" w:rsidRPr="007B2397" w:rsidRDefault="006B51CD" w:rsidP="00AA52C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$100</w:t>
            </w:r>
          </w:p>
        </w:tc>
      </w:tr>
      <w:tr w:rsidR="006B51CD" w:rsidRPr="007B2397" w14:paraId="7DF9E638" w14:textId="77777777" w:rsidTr="002C5DE0">
        <w:trPr>
          <w:trHeight w:val="1550"/>
        </w:trPr>
        <w:tc>
          <w:tcPr>
            <w:cnfStyle w:val="001000000000" w:firstRow="0" w:lastRow="0" w:firstColumn="1" w:lastColumn="0" w:oddVBand="0" w:evenVBand="0" w:oddHBand="0" w:evenHBand="0" w:firstRowFirstColumn="0" w:firstRowLastColumn="0" w:lastRowFirstColumn="0" w:lastRowLastColumn="0"/>
            <w:tcW w:w="2280" w:type="dxa"/>
            <w:tcBorders>
              <w:top w:val="nil"/>
              <w:bottom w:val="single" w:sz="4" w:space="0" w:color="7F7F7F"/>
            </w:tcBorders>
            <w:noWrap/>
            <w:hideMark/>
          </w:tcPr>
          <w:p w14:paraId="779D874A" w14:textId="77777777" w:rsidR="006B51CD" w:rsidRPr="007B2397" w:rsidRDefault="006B51CD" w:rsidP="00AA52CF">
            <w:pPr>
              <w:jc w:val="center"/>
              <w:rPr>
                <w:rFonts w:ascii="Arial" w:eastAsia="Times New Roman" w:hAnsi="Arial" w:cs="Arial"/>
                <w:color w:val="000000"/>
                <w:lang w:eastAsia="en-GB"/>
              </w:rPr>
            </w:pPr>
            <w:r w:rsidRPr="007B2397">
              <w:rPr>
                <w:rFonts w:ascii="Arial" w:eastAsia="Times New Roman" w:hAnsi="Arial" w:cs="Arial"/>
                <w:color w:val="000000"/>
                <w:lang w:eastAsia="en-GB"/>
              </w:rPr>
              <w:t>Servicios de nube</w:t>
            </w:r>
          </w:p>
        </w:tc>
        <w:tc>
          <w:tcPr>
            <w:tcW w:w="2280" w:type="dxa"/>
            <w:tcBorders>
              <w:top w:val="nil"/>
              <w:bottom w:val="single" w:sz="4" w:space="0" w:color="7F7F7F"/>
            </w:tcBorders>
            <w:hideMark/>
          </w:tcPr>
          <w:p w14:paraId="715C0F5A" w14:textId="4AD13BFE"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Almacenar y gestionar los datos e información de la aplicación de servicios turísticos</w:t>
            </w:r>
          </w:p>
        </w:tc>
        <w:tc>
          <w:tcPr>
            <w:tcW w:w="2780" w:type="dxa"/>
            <w:tcBorders>
              <w:top w:val="nil"/>
              <w:bottom w:val="single" w:sz="4" w:space="0" w:color="7F7F7F"/>
            </w:tcBorders>
            <w:hideMark/>
          </w:tcPr>
          <w:p w14:paraId="73C5D811"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Plan anual de servicios de nube AWS</w:t>
            </w:r>
          </w:p>
        </w:tc>
        <w:tc>
          <w:tcPr>
            <w:tcW w:w="1800" w:type="dxa"/>
            <w:tcBorders>
              <w:top w:val="nil"/>
              <w:bottom w:val="single" w:sz="4" w:space="0" w:color="7F7F7F"/>
            </w:tcBorders>
            <w:hideMark/>
          </w:tcPr>
          <w:p w14:paraId="07FF056E"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Precio fijo cerrado</w:t>
            </w:r>
          </w:p>
        </w:tc>
        <w:tc>
          <w:tcPr>
            <w:tcW w:w="1540" w:type="dxa"/>
            <w:tcBorders>
              <w:top w:val="nil"/>
              <w:bottom w:val="single" w:sz="4" w:space="0" w:color="7F7F7F"/>
            </w:tcBorders>
            <w:hideMark/>
          </w:tcPr>
          <w:p w14:paraId="5D800D2C" w14:textId="77777777"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Pago previo a la habilitación del servicio</w:t>
            </w:r>
          </w:p>
        </w:tc>
        <w:tc>
          <w:tcPr>
            <w:tcW w:w="1600" w:type="dxa"/>
            <w:tcBorders>
              <w:top w:val="nil"/>
              <w:bottom w:val="single" w:sz="4" w:space="0" w:color="7F7F7F"/>
            </w:tcBorders>
            <w:noWrap/>
            <w:hideMark/>
          </w:tcPr>
          <w:p w14:paraId="14864460" w14:textId="57F7645A" w:rsidR="006B51CD" w:rsidRPr="007B2397" w:rsidRDefault="006B51CD" w:rsidP="00AA52C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$300</w:t>
            </w:r>
          </w:p>
        </w:tc>
      </w:tr>
    </w:tbl>
    <w:p w14:paraId="284D0438" w14:textId="2DA82C18" w:rsidR="006B51CD" w:rsidRPr="007B2397" w:rsidRDefault="00CE66CB" w:rsidP="005D3807">
      <w:pPr>
        <w:spacing w:line="480" w:lineRule="auto"/>
        <w:rPr>
          <w:rFonts w:ascii="Arial" w:hAnsi="Arial" w:cs="Arial"/>
          <w:lang w:val="es-CR"/>
        </w:rPr>
        <w:sectPr w:rsidR="006B51CD" w:rsidRPr="007B2397" w:rsidSect="00E36068">
          <w:pgSz w:w="15842" w:h="12242" w:orient="landscape"/>
          <w:pgMar w:top="1985" w:right="1418" w:bottom="1701" w:left="1985" w:header="706" w:footer="706" w:gutter="0"/>
          <w:cols w:space="720"/>
          <w:docGrid w:linePitch="360"/>
        </w:sectPr>
      </w:pPr>
      <w:r w:rsidRPr="00405D6E">
        <w:rPr>
          <w:rFonts w:ascii="Arial" w:hAnsi="Arial" w:cs="Arial"/>
          <w:i/>
          <w:iCs/>
          <w:lang w:val="es-CR"/>
        </w:rPr>
        <w:t>Nota</w:t>
      </w:r>
      <w:r w:rsidRPr="007B2397">
        <w:rPr>
          <w:rFonts w:ascii="Arial" w:hAnsi="Arial" w:cs="Arial"/>
          <w:lang w:val="es-CR"/>
        </w:rPr>
        <w:t>. Elaboración propia</w:t>
      </w:r>
    </w:p>
    <w:p w14:paraId="1418C3BF" w14:textId="7BFAC2E3" w:rsidR="00A501FA" w:rsidRDefault="00A501FA" w:rsidP="007C4D6B">
      <w:pPr>
        <w:spacing w:after="0" w:line="480" w:lineRule="auto"/>
        <w:rPr>
          <w:rFonts w:ascii="Arial" w:hAnsi="Arial" w:cs="Arial"/>
          <w:b/>
          <w:bCs/>
          <w:lang w:val="es-ES" w:eastAsia="es-ES"/>
        </w:rPr>
      </w:pPr>
      <w:r>
        <w:rPr>
          <w:rFonts w:ascii="Arial" w:hAnsi="Arial" w:cs="Arial"/>
          <w:b/>
          <w:bCs/>
          <w:lang w:val="es-ES" w:eastAsia="es-ES"/>
        </w:rPr>
        <w:lastRenderedPageBreak/>
        <w:t>4.10.2</w:t>
      </w:r>
      <w:r>
        <w:rPr>
          <w:rFonts w:ascii="Arial" w:hAnsi="Arial" w:cs="Arial"/>
          <w:b/>
          <w:bCs/>
          <w:lang w:val="es-ES" w:eastAsia="es-ES"/>
        </w:rPr>
        <w:tab/>
        <w:t>Procesos de Ejecución de la Gestión de las Adquisiciones</w:t>
      </w:r>
    </w:p>
    <w:p w14:paraId="1C14C829" w14:textId="60A1A1B4" w:rsidR="005D3807" w:rsidRPr="007B2397" w:rsidRDefault="005D3807" w:rsidP="007C4D6B">
      <w:pPr>
        <w:spacing w:after="0" w:line="480" w:lineRule="auto"/>
        <w:rPr>
          <w:rFonts w:ascii="Arial" w:hAnsi="Arial" w:cs="Arial"/>
          <w:b/>
          <w:bCs/>
          <w:lang w:val="es-ES" w:eastAsia="es-ES"/>
        </w:rPr>
      </w:pPr>
      <w:r w:rsidRPr="007B2397">
        <w:rPr>
          <w:rFonts w:ascii="Arial" w:hAnsi="Arial" w:cs="Arial"/>
          <w:b/>
          <w:bCs/>
          <w:lang w:val="es-ES" w:eastAsia="es-ES"/>
        </w:rPr>
        <w:t>4.10.2</w:t>
      </w:r>
      <w:r w:rsidR="00A501FA">
        <w:rPr>
          <w:rFonts w:ascii="Arial" w:hAnsi="Arial" w:cs="Arial"/>
          <w:b/>
          <w:bCs/>
          <w:lang w:val="es-ES" w:eastAsia="es-ES"/>
        </w:rPr>
        <w:t xml:space="preserve">.1 </w:t>
      </w:r>
      <w:r w:rsidRPr="007B2397">
        <w:rPr>
          <w:rFonts w:ascii="Arial" w:hAnsi="Arial" w:cs="Arial"/>
          <w:b/>
          <w:bCs/>
          <w:lang w:val="es-ES" w:eastAsia="es-ES"/>
        </w:rPr>
        <w:t>Realizar las Adquisiciones</w:t>
      </w:r>
    </w:p>
    <w:p w14:paraId="2F61B6D8" w14:textId="6BAB62A4" w:rsidR="00D7087C" w:rsidRDefault="00D7087C" w:rsidP="007C4D6B">
      <w:pPr>
        <w:spacing w:line="480" w:lineRule="auto"/>
        <w:ind w:firstLine="720"/>
        <w:rPr>
          <w:rFonts w:ascii="Arial" w:hAnsi="Arial" w:cs="Arial"/>
          <w:lang w:val="es-CR"/>
        </w:rPr>
      </w:pPr>
      <w:r w:rsidRPr="007B2397">
        <w:rPr>
          <w:rFonts w:ascii="Arial" w:hAnsi="Arial" w:cs="Arial"/>
          <w:lang w:val="es-CR"/>
        </w:rPr>
        <w:t>Según la guía del PMBOK® (</w:t>
      </w:r>
      <w:r w:rsidR="00F337CF">
        <w:rPr>
          <w:rFonts w:ascii="Arial" w:hAnsi="Arial" w:cs="Arial"/>
          <w:lang w:val="es-CR"/>
        </w:rPr>
        <w:t xml:space="preserve">PMI, </w:t>
      </w:r>
      <w:r w:rsidRPr="007B2397">
        <w:rPr>
          <w:rFonts w:ascii="Arial" w:hAnsi="Arial" w:cs="Arial"/>
          <w:lang w:val="es-CR"/>
        </w:rPr>
        <w:t>2017</w:t>
      </w:r>
      <w:r w:rsidR="007C4D6B" w:rsidRPr="007B2397">
        <w:rPr>
          <w:rFonts w:ascii="Arial" w:hAnsi="Arial" w:cs="Arial"/>
          <w:lang w:val="es-CR"/>
        </w:rPr>
        <w:t>)</w:t>
      </w:r>
      <w:r w:rsidRPr="007B2397">
        <w:rPr>
          <w:rFonts w:ascii="Arial" w:hAnsi="Arial" w:cs="Arial"/>
          <w:lang w:val="es-CR"/>
        </w:rPr>
        <w:t>,</w:t>
      </w:r>
      <w:r w:rsidR="004B22B6" w:rsidRPr="007B2397">
        <w:rPr>
          <w:rFonts w:ascii="Arial" w:hAnsi="Arial" w:cs="Arial"/>
          <w:lang w:val="es-CR"/>
        </w:rPr>
        <w:t xml:space="preserve"> es el proceso de obtener respuestas de los vendedores, seleccionar un vendedor y adjudicar un contrato</w:t>
      </w:r>
      <w:r w:rsidR="007C4D6B" w:rsidRPr="007B2397">
        <w:rPr>
          <w:rFonts w:ascii="Arial" w:hAnsi="Arial" w:cs="Arial"/>
          <w:lang w:val="es-CR"/>
        </w:rPr>
        <w:t xml:space="preserve"> (p.459)</w:t>
      </w:r>
      <w:r w:rsidR="004B22B6" w:rsidRPr="007B2397">
        <w:rPr>
          <w:rFonts w:ascii="Arial" w:hAnsi="Arial" w:cs="Arial"/>
          <w:lang w:val="es-CR"/>
        </w:rPr>
        <w:t xml:space="preserve">. </w:t>
      </w:r>
      <w:r w:rsidR="00D77A86" w:rsidRPr="007B2397">
        <w:rPr>
          <w:rFonts w:ascii="Arial" w:hAnsi="Arial" w:cs="Arial"/>
          <w:lang w:val="es-CR"/>
        </w:rPr>
        <w:t>Para el presente proyecto, el equipo de gestión realizará las adquisiciones a través de una solicitud de propuesta (RFP), ya que la solución adecuada a las necesidades del proyecto debe ser propuesta por los proveedores, debido a su complejidad. Una vez recibidas las propuestas, el equipo de gestión clasificará las características de cada proveedor para seleccionar la opción más adecuada.</w:t>
      </w:r>
    </w:p>
    <w:p w14:paraId="6399600E" w14:textId="724E71A9" w:rsidR="00E26534" w:rsidRPr="00E26534" w:rsidRDefault="00E26534" w:rsidP="00E26534">
      <w:pPr>
        <w:spacing w:line="480" w:lineRule="auto"/>
        <w:rPr>
          <w:rFonts w:ascii="Arial" w:hAnsi="Arial" w:cs="Arial"/>
          <w:b/>
          <w:bCs/>
          <w:lang w:val="es-CR"/>
        </w:rPr>
      </w:pPr>
      <w:r w:rsidRPr="00E26534">
        <w:rPr>
          <w:rFonts w:ascii="Arial" w:hAnsi="Arial" w:cs="Arial"/>
          <w:b/>
          <w:bCs/>
          <w:lang w:val="es-CR"/>
        </w:rPr>
        <w:t>4.10.3</w:t>
      </w:r>
      <w:r w:rsidRPr="00E26534">
        <w:rPr>
          <w:rFonts w:ascii="Arial" w:hAnsi="Arial" w:cs="Arial"/>
          <w:b/>
          <w:bCs/>
          <w:lang w:val="es-CR"/>
        </w:rPr>
        <w:tab/>
        <w:t>Procesos de Monitoreo y Control de la Gestión de las Adquisiciones</w:t>
      </w:r>
    </w:p>
    <w:p w14:paraId="74573066" w14:textId="6DC201EA" w:rsidR="005D3807" w:rsidRPr="007B2397" w:rsidRDefault="005D3807" w:rsidP="007C4D6B">
      <w:pPr>
        <w:spacing w:after="0" w:line="480" w:lineRule="auto"/>
        <w:rPr>
          <w:rFonts w:ascii="Arial" w:hAnsi="Arial" w:cs="Arial"/>
          <w:b/>
          <w:bCs/>
          <w:lang w:val="es-ES" w:eastAsia="es-ES"/>
        </w:rPr>
      </w:pPr>
      <w:r w:rsidRPr="007B2397">
        <w:rPr>
          <w:rFonts w:ascii="Arial" w:hAnsi="Arial" w:cs="Arial"/>
          <w:b/>
          <w:bCs/>
          <w:lang w:val="es-ES" w:eastAsia="es-ES"/>
        </w:rPr>
        <w:t>4.10.3</w:t>
      </w:r>
      <w:r w:rsidR="00E26534">
        <w:rPr>
          <w:rFonts w:ascii="Arial" w:hAnsi="Arial" w:cs="Arial"/>
          <w:b/>
          <w:bCs/>
          <w:lang w:val="es-ES" w:eastAsia="es-ES"/>
        </w:rPr>
        <w:t xml:space="preserve">.1 </w:t>
      </w:r>
      <w:r w:rsidRPr="007B2397">
        <w:rPr>
          <w:rFonts w:ascii="Arial" w:hAnsi="Arial" w:cs="Arial"/>
          <w:b/>
          <w:bCs/>
          <w:lang w:val="es-ES" w:eastAsia="es-ES"/>
        </w:rPr>
        <w:t>Controlar las adquisiciones</w:t>
      </w:r>
    </w:p>
    <w:p w14:paraId="2C80DFEB" w14:textId="19A79256" w:rsidR="00FE4DD3" w:rsidRPr="007B2397" w:rsidRDefault="004B22B6" w:rsidP="00EC19D1">
      <w:pPr>
        <w:spacing w:line="480" w:lineRule="auto"/>
        <w:ind w:firstLine="720"/>
        <w:rPr>
          <w:rFonts w:ascii="Arial" w:hAnsi="Arial" w:cs="Arial"/>
          <w:lang w:val="es-CR"/>
        </w:rPr>
      </w:pPr>
      <w:r w:rsidRPr="007B2397">
        <w:rPr>
          <w:rFonts w:ascii="Arial" w:hAnsi="Arial" w:cs="Arial"/>
          <w:lang w:val="es-CR"/>
        </w:rPr>
        <w:t xml:space="preserve">Controlar las adquisiciones es “el proceso de gestionar las relaciones de las adquisiciones, monitorear el desempeño del contrato, realizar cambios y correcciones según corresponda y cerrar los contratos” (PMI, 2017, p.459). </w:t>
      </w:r>
      <w:r w:rsidR="008B4980" w:rsidRPr="007B2397">
        <w:rPr>
          <w:rFonts w:ascii="Arial" w:hAnsi="Arial" w:cs="Arial"/>
          <w:lang w:val="es-CR"/>
        </w:rPr>
        <w:t>En el</w:t>
      </w:r>
      <w:r w:rsidRPr="007B2397">
        <w:rPr>
          <w:rFonts w:ascii="Arial" w:hAnsi="Arial" w:cs="Arial"/>
          <w:lang w:val="es-CR"/>
        </w:rPr>
        <w:t xml:space="preserve"> proyecto, tanto el patrocinador como el director del proyecto son los responsables del control de las adquisiciones. En el anexo </w:t>
      </w:r>
      <w:r w:rsidR="00802470" w:rsidRPr="007B2397">
        <w:rPr>
          <w:rFonts w:ascii="Arial" w:hAnsi="Arial" w:cs="Arial"/>
          <w:lang w:val="es-CR"/>
        </w:rPr>
        <w:t>10</w:t>
      </w:r>
      <w:r w:rsidRPr="007B2397">
        <w:rPr>
          <w:rFonts w:ascii="Arial" w:hAnsi="Arial" w:cs="Arial"/>
          <w:lang w:val="es-CR"/>
        </w:rPr>
        <w:t>, se presenta la plantilla de la Matriz de Administración de Contratos</w:t>
      </w:r>
      <w:r w:rsidR="00C029E1" w:rsidRPr="007B2397">
        <w:rPr>
          <w:rFonts w:ascii="Arial" w:hAnsi="Arial" w:cs="Arial"/>
          <w:lang w:val="es-CR"/>
        </w:rPr>
        <w:t xml:space="preserve"> que será utilizada en el proyecto.</w:t>
      </w:r>
    </w:p>
    <w:p w14:paraId="08B5BBCE" w14:textId="6315001D" w:rsidR="00B050D9" w:rsidRPr="007B2397" w:rsidRDefault="00B050D9" w:rsidP="00141FCB">
      <w:pPr>
        <w:pStyle w:val="Heading3"/>
        <w:spacing w:before="0" w:after="0" w:line="480" w:lineRule="auto"/>
        <w:rPr>
          <w:szCs w:val="22"/>
        </w:rPr>
      </w:pPr>
      <w:bookmarkStart w:id="275" w:name="_Toc164875999"/>
      <w:r w:rsidRPr="007B2397">
        <w:rPr>
          <w:szCs w:val="22"/>
        </w:rPr>
        <w:t>4.11</w:t>
      </w:r>
      <w:r w:rsidRPr="007B2397">
        <w:rPr>
          <w:szCs w:val="22"/>
        </w:rPr>
        <w:tab/>
        <w:t>Plan de Gestión de los Interesados</w:t>
      </w:r>
      <w:bookmarkEnd w:id="275"/>
    </w:p>
    <w:p w14:paraId="0886DDA2" w14:textId="0E06F64B" w:rsidR="00D31701" w:rsidRPr="00AC1205" w:rsidRDefault="000941EE" w:rsidP="00E26534">
      <w:pPr>
        <w:spacing w:line="480" w:lineRule="auto"/>
        <w:ind w:firstLine="720"/>
        <w:rPr>
          <w:rFonts w:ascii="Arial" w:eastAsia="Aptos" w:hAnsi="Arial" w:cs="Arial"/>
          <w:lang w:val="es-CR"/>
        </w:rPr>
      </w:pPr>
      <w:r w:rsidRPr="007B2397">
        <w:rPr>
          <w:rFonts w:ascii="Arial" w:hAnsi="Arial" w:cs="Arial"/>
          <w:lang w:val="es-CR"/>
        </w:rPr>
        <w:t>Según la guía del PMBOK</w:t>
      </w:r>
      <w:r w:rsidRPr="007B2397">
        <w:rPr>
          <w:rFonts w:ascii="Arial" w:eastAsia="Aptos" w:hAnsi="Arial" w:cs="Arial"/>
          <w:lang w:val="es-CR"/>
        </w:rPr>
        <w:t>® (</w:t>
      </w:r>
      <w:r w:rsidR="00633C2B">
        <w:rPr>
          <w:rFonts w:ascii="Arial" w:eastAsia="Aptos" w:hAnsi="Arial" w:cs="Arial"/>
          <w:lang w:val="es-CR"/>
        </w:rPr>
        <w:t xml:space="preserve">PMI, </w:t>
      </w:r>
      <w:r w:rsidRPr="007B2397">
        <w:rPr>
          <w:rFonts w:ascii="Arial" w:eastAsia="Aptos" w:hAnsi="Arial" w:cs="Arial"/>
          <w:lang w:val="es-CR"/>
        </w:rPr>
        <w:t>2017</w:t>
      </w:r>
      <w:r w:rsidR="00141FCB" w:rsidRPr="007B2397">
        <w:rPr>
          <w:rFonts w:ascii="Arial" w:eastAsia="Aptos" w:hAnsi="Arial" w:cs="Arial"/>
          <w:lang w:val="es-CR"/>
        </w:rPr>
        <w:t>), “</w:t>
      </w:r>
      <w:r w:rsidRPr="007B2397">
        <w:rPr>
          <w:rFonts w:ascii="Arial" w:eastAsia="Aptos" w:hAnsi="Arial" w:cs="Arial"/>
          <w:lang w:val="es-CR"/>
        </w:rPr>
        <w:t>el plan de gestión de los interesados incluye los procesos necesarios para identificar personas, grupos u organizaciones que podrían impactar o ser impactadas por el proyecto, analizar sus expectativas e impacto en el proyecto y desarrollar estrategias de gestión apropiadas para involucrar los interesados efectivamente en las decisiones y ejecución del proyecto</w:t>
      </w:r>
      <w:r w:rsidR="00141FCB" w:rsidRPr="007B2397">
        <w:rPr>
          <w:rFonts w:ascii="Arial" w:eastAsia="Aptos" w:hAnsi="Arial" w:cs="Arial"/>
          <w:lang w:val="es-CR"/>
        </w:rPr>
        <w:t>” (p.503)</w:t>
      </w:r>
      <w:r w:rsidRPr="007B2397">
        <w:rPr>
          <w:rFonts w:ascii="Arial" w:eastAsia="Aptos" w:hAnsi="Arial" w:cs="Arial"/>
          <w:lang w:val="es-CR"/>
        </w:rPr>
        <w:t xml:space="preserve">. </w:t>
      </w:r>
    </w:p>
    <w:p w14:paraId="18DF6360" w14:textId="0C13579A" w:rsidR="00D112A5" w:rsidRDefault="00D112A5" w:rsidP="00B80C0D">
      <w:pPr>
        <w:spacing w:after="0" w:line="480" w:lineRule="auto"/>
        <w:rPr>
          <w:rFonts w:ascii="Arial" w:hAnsi="Arial" w:cs="Arial"/>
          <w:b/>
          <w:bCs/>
          <w:lang w:val="es-ES" w:eastAsia="es-ES"/>
        </w:rPr>
      </w:pPr>
      <w:r>
        <w:rPr>
          <w:rFonts w:ascii="Arial" w:hAnsi="Arial" w:cs="Arial"/>
          <w:b/>
          <w:bCs/>
          <w:lang w:val="es-ES" w:eastAsia="es-ES"/>
        </w:rPr>
        <w:lastRenderedPageBreak/>
        <w:t>4.11.1</w:t>
      </w:r>
      <w:r>
        <w:rPr>
          <w:rFonts w:ascii="Arial" w:hAnsi="Arial" w:cs="Arial"/>
          <w:b/>
          <w:bCs/>
          <w:lang w:val="es-ES" w:eastAsia="es-ES"/>
        </w:rPr>
        <w:tab/>
        <w:t>Procesos de Inicio de la Gestión de los Interesados</w:t>
      </w:r>
    </w:p>
    <w:p w14:paraId="01B9FED1" w14:textId="644B7126" w:rsidR="00A5134F" w:rsidRPr="007B2397" w:rsidRDefault="00A5134F" w:rsidP="00B80C0D">
      <w:pPr>
        <w:spacing w:after="0" w:line="480" w:lineRule="auto"/>
        <w:rPr>
          <w:rFonts w:ascii="Arial" w:hAnsi="Arial" w:cs="Arial"/>
          <w:b/>
          <w:bCs/>
          <w:lang w:val="es-ES" w:eastAsia="es-ES"/>
        </w:rPr>
      </w:pPr>
      <w:r w:rsidRPr="007B2397">
        <w:rPr>
          <w:rFonts w:ascii="Arial" w:hAnsi="Arial" w:cs="Arial"/>
          <w:b/>
          <w:bCs/>
          <w:lang w:val="es-ES" w:eastAsia="es-ES"/>
        </w:rPr>
        <w:t>4.11.1</w:t>
      </w:r>
      <w:r w:rsidR="00D112A5">
        <w:rPr>
          <w:rFonts w:ascii="Arial" w:hAnsi="Arial" w:cs="Arial"/>
          <w:b/>
          <w:bCs/>
          <w:lang w:val="es-ES" w:eastAsia="es-ES"/>
        </w:rPr>
        <w:t xml:space="preserve">.1 </w:t>
      </w:r>
      <w:r w:rsidR="006071B3" w:rsidRPr="007B2397">
        <w:rPr>
          <w:rFonts w:ascii="Arial" w:hAnsi="Arial" w:cs="Arial"/>
          <w:b/>
          <w:bCs/>
          <w:lang w:val="es-ES" w:eastAsia="es-ES"/>
        </w:rPr>
        <w:t>Identificar los Interesados</w:t>
      </w:r>
    </w:p>
    <w:p w14:paraId="5C944BED" w14:textId="604E053A" w:rsidR="00A40EF3" w:rsidRPr="007B2397" w:rsidRDefault="004E5A49" w:rsidP="00A40EF3">
      <w:pPr>
        <w:spacing w:line="480" w:lineRule="auto"/>
        <w:ind w:firstLine="720"/>
        <w:rPr>
          <w:rFonts w:ascii="Arial" w:hAnsi="Arial" w:cs="Arial"/>
          <w:lang w:val="es-CR"/>
        </w:rPr>
      </w:pPr>
      <w:r w:rsidRPr="007B2397">
        <w:rPr>
          <w:rFonts w:ascii="Arial" w:hAnsi="Arial" w:cs="Arial"/>
          <w:lang w:val="es-CR"/>
        </w:rPr>
        <w:t xml:space="preserve">Identificar los interesados es “el proceso de identificar interesados del proyecto regularmente y analizar y documentar información relevante sobre sus intereses, involucramiento, interdependencias, influencia y potencial impacto en el éxito del proyecto” (PMI, 2017, p.503). En la </w:t>
      </w:r>
      <w:r w:rsidR="008B4980" w:rsidRPr="007B2397">
        <w:rPr>
          <w:rFonts w:ascii="Arial" w:hAnsi="Arial" w:cs="Arial"/>
          <w:lang w:val="es-CR"/>
        </w:rPr>
        <w:t xml:space="preserve">siguiente </w:t>
      </w:r>
      <w:r w:rsidRPr="007B2397">
        <w:rPr>
          <w:rFonts w:ascii="Arial" w:hAnsi="Arial" w:cs="Arial"/>
          <w:lang w:val="es-CR"/>
        </w:rPr>
        <w:t>tabla, se presenta la identificación de los principales interesados del proyecto.</w:t>
      </w:r>
    </w:p>
    <w:p w14:paraId="6ED8D39A" w14:textId="77777777" w:rsidR="00A40EF3" w:rsidRPr="007B2397" w:rsidRDefault="00A40EF3" w:rsidP="00A40EF3">
      <w:pPr>
        <w:spacing w:line="480" w:lineRule="auto"/>
        <w:rPr>
          <w:rFonts w:ascii="Arial" w:hAnsi="Arial" w:cs="Arial"/>
          <w:lang w:val="es-CR"/>
        </w:rPr>
      </w:pPr>
    </w:p>
    <w:p w14:paraId="5B9A8D95" w14:textId="77777777" w:rsidR="00A40EF3" w:rsidRPr="007B2397" w:rsidRDefault="00A40EF3" w:rsidP="00A40EF3">
      <w:pPr>
        <w:spacing w:line="480" w:lineRule="auto"/>
        <w:rPr>
          <w:rFonts w:ascii="Arial" w:hAnsi="Arial" w:cs="Arial"/>
          <w:lang w:val="es-CR"/>
        </w:rPr>
      </w:pPr>
    </w:p>
    <w:p w14:paraId="6A079F08" w14:textId="77777777" w:rsidR="00A40EF3" w:rsidRPr="007B2397" w:rsidRDefault="00A40EF3" w:rsidP="00A40EF3">
      <w:pPr>
        <w:spacing w:line="480" w:lineRule="auto"/>
        <w:rPr>
          <w:rFonts w:ascii="Arial" w:hAnsi="Arial" w:cs="Arial"/>
          <w:lang w:val="es-CR"/>
        </w:rPr>
      </w:pPr>
    </w:p>
    <w:p w14:paraId="06D4FF47" w14:textId="77777777" w:rsidR="00A40EF3" w:rsidRPr="007B2397" w:rsidRDefault="00A40EF3" w:rsidP="00A40EF3">
      <w:pPr>
        <w:spacing w:line="480" w:lineRule="auto"/>
        <w:rPr>
          <w:rFonts w:ascii="Arial" w:hAnsi="Arial" w:cs="Arial"/>
          <w:lang w:val="es-CR"/>
        </w:rPr>
      </w:pPr>
    </w:p>
    <w:p w14:paraId="480F19D5" w14:textId="77777777" w:rsidR="00A40EF3" w:rsidRPr="007B2397" w:rsidRDefault="00A40EF3" w:rsidP="00A40EF3">
      <w:pPr>
        <w:spacing w:line="480" w:lineRule="auto"/>
        <w:rPr>
          <w:rFonts w:ascii="Arial" w:hAnsi="Arial" w:cs="Arial"/>
          <w:lang w:val="es-CR"/>
        </w:rPr>
      </w:pPr>
    </w:p>
    <w:p w14:paraId="3ED4A60F" w14:textId="77777777" w:rsidR="00A40EF3" w:rsidRPr="007B2397" w:rsidRDefault="00A40EF3" w:rsidP="00A40EF3">
      <w:pPr>
        <w:spacing w:line="480" w:lineRule="auto"/>
        <w:rPr>
          <w:rFonts w:ascii="Arial" w:hAnsi="Arial" w:cs="Arial"/>
          <w:b/>
          <w:bCs/>
          <w:lang w:val="es-CR"/>
        </w:rPr>
        <w:sectPr w:rsidR="00A40EF3" w:rsidRPr="007B2397" w:rsidSect="00E36068">
          <w:pgSz w:w="12242" w:h="15842"/>
          <w:pgMar w:top="1985" w:right="1418" w:bottom="1701" w:left="1985" w:header="709" w:footer="709" w:gutter="0"/>
          <w:cols w:space="720"/>
          <w:docGrid w:linePitch="360"/>
        </w:sectPr>
      </w:pPr>
    </w:p>
    <w:p w14:paraId="1BBD273B" w14:textId="4F287C88" w:rsidR="00A40EF3" w:rsidRPr="007B2397" w:rsidRDefault="00A40EF3" w:rsidP="000B417F">
      <w:pPr>
        <w:pStyle w:val="Caption"/>
        <w:ind w:firstLine="0"/>
        <w:rPr>
          <w:sz w:val="22"/>
          <w:szCs w:val="22"/>
        </w:rPr>
      </w:pPr>
      <w:bookmarkStart w:id="276" w:name="_Toc164959898"/>
      <w:r w:rsidRPr="007B2397">
        <w:rPr>
          <w:sz w:val="22"/>
          <w:szCs w:val="22"/>
        </w:rPr>
        <w:lastRenderedPageBreak/>
        <w:t xml:space="preserve">Tabla </w:t>
      </w:r>
      <w:r w:rsidR="000B417F" w:rsidRPr="007B2397">
        <w:rPr>
          <w:sz w:val="22"/>
          <w:szCs w:val="22"/>
        </w:rPr>
        <w:t>2</w:t>
      </w:r>
      <w:r w:rsidR="004C260F">
        <w:rPr>
          <w:sz w:val="22"/>
          <w:szCs w:val="22"/>
        </w:rPr>
        <w:t>6</w:t>
      </w:r>
      <w:bookmarkEnd w:id="276"/>
    </w:p>
    <w:p w14:paraId="62B1A54B" w14:textId="29D483D5" w:rsidR="00A40EF3" w:rsidRPr="007B2397" w:rsidRDefault="00A40EF3" w:rsidP="00A40EF3">
      <w:pPr>
        <w:spacing w:line="480" w:lineRule="auto"/>
        <w:rPr>
          <w:rFonts w:ascii="Arial" w:hAnsi="Arial" w:cs="Arial"/>
          <w:i/>
          <w:iCs/>
          <w:lang w:val="es-CR"/>
        </w:rPr>
      </w:pPr>
      <w:r w:rsidRPr="007B2397">
        <w:rPr>
          <w:rFonts w:ascii="Arial" w:hAnsi="Arial" w:cs="Arial"/>
          <w:i/>
          <w:iCs/>
          <w:lang w:val="es-CR"/>
        </w:rPr>
        <w:t>Identificación de los interesados del proyecto</w:t>
      </w:r>
    </w:p>
    <w:tbl>
      <w:tblPr>
        <w:tblStyle w:val="Tablanormal21"/>
        <w:tblW w:w="12611" w:type="dxa"/>
        <w:tblLook w:val="04A0" w:firstRow="1" w:lastRow="0" w:firstColumn="1" w:lastColumn="0" w:noHBand="0" w:noVBand="1"/>
      </w:tblPr>
      <w:tblGrid>
        <w:gridCol w:w="2440"/>
        <w:gridCol w:w="1137"/>
        <w:gridCol w:w="1350"/>
        <w:gridCol w:w="1350"/>
        <w:gridCol w:w="1350"/>
        <w:gridCol w:w="4984"/>
      </w:tblGrid>
      <w:tr w:rsidR="00A40EF3" w:rsidRPr="007B2397" w14:paraId="50158605" w14:textId="77777777" w:rsidTr="002C5DE0">
        <w:trPr>
          <w:cnfStyle w:val="100000000000" w:firstRow="1" w:lastRow="0" w:firstColumn="0" w:lastColumn="0" w:oddVBand="0" w:evenVBand="0" w:oddHBand="0" w:evenHBand="0" w:firstRowFirstColumn="0" w:firstRowLastColumn="0" w:lastRowFirstColumn="0" w:lastRowLastColumn="0"/>
          <w:trHeight w:val="310"/>
          <w:tblHeader/>
        </w:trPr>
        <w:tc>
          <w:tcPr>
            <w:cnfStyle w:val="001000000000" w:firstRow="0" w:lastRow="0" w:firstColumn="1" w:lastColumn="0" w:oddVBand="0" w:evenVBand="0" w:oddHBand="0" w:evenHBand="0" w:firstRowFirstColumn="0" w:firstRowLastColumn="0" w:lastRowFirstColumn="0" w:lastRowLastColumn="0"/>
            <w:tcW w:w="2440" w:type="dxa"/>
            <w:noWrap/>
            <w:hideMark/>
          </w:tcPr>
          <w:p w14:paraId="2C73AD38" w14:textId="77777777" w:rsidR="00A40EF3" w:rsidRPr="007B2397" w:rsidRDefault="00A40EF3" w:rsidP="008B4980">
            <w:pPr>
              <w:spacing w:line="360"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Interesados</w:t>
            </w:r>
          </w:p>
        </w:tc>
        <w:tc>
          <w:tcPr>
            <w:tcW w:w="1137" w:type="dxa"/>
            <w:noWrap/>
            <w:hideMark/>
          </w:tcPr>
          <w:p w14:paraId="6CC906FF" w14:textId="77777777" w:rsidR="00A40EF3" w:rsidRPr="007B2397" w:rsidRDefault="00A40EF3" w:rsidP="008B49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Impacto</w:t>
            </w:r>
          </w:p>
        </w:tc>
        <w:tc>
          <w:tcPr>
            <w:tcW w:w="1350" w:type="dxa"/>
            <w:noWrap/>
            <w:hideMark/>
          </w:tcPr>
          <w:p w14:paraId="771E53AD" w14:textId="77777777" w:rsidR="00A40EF3" w:rsidRPr="007B2397" w:rsidRDefault="00A40EF3" w:rsidP="008B49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Interés</w:t>
            </w:r>
          </w:p>
        </w:tc>
        <w:tc>
          <w:tcPr>
            <w:tcW w:w="1350" w:type="dxa"/>
            <w:noWrap/>
            <w:hideMark/>
          </w:tcPr>
          <w:p w14:paraId="617D1B8B" w14:textId="77777777" w:rsidR="00A40EF3" w:rsidRPr="007B2397" w:rsidRDefault="00A40EF3" w:rsidP="008B49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Poder</w:t>
            </w:r>
          </w:p>
        </w:tc>
        <w:tc>
          <w:tcPr>
            <w:tcW w:w="1350" w:type="dxa"/>
            <w:noWrap/>
            <w:hideMark/>
          </w:tcPr>
          <w:p w14:paraId="17967B8A" w14:textId="77777777" w:rsidR="00A40EF3" w:rsidRPr="007B2397" w:rsidRDefault="00A40EF3" w:rsidP="008B49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Influencia</w:t>
            </w:r>
          </w:p>
        </w:tc>
        <w:tc>
          <w:tcPr>
            <w:tcW w:w="4984" w:type="dxa"/>
            <w:noWrap/>
            <w:hideMark/>
          </w:tcPr>
          <w:p w14:paraId="030E2106" w14:textId="77777777" w:rsidR="00A40EF3" w:rsidRPr="007B2397" w:rsidRDefault="00A40EF3" w:rsidP="008B498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Justificación</w:t>
            </w:r>
          </w:p>
        </w:tc>
      </w:tr>
      <w:tr w:rsidR="00A40EF3" w:rsidRPr="00FB7B7F" w14:paraId="0C3DA88A" w14:textId="77777777" w:rsidTr="002C5DE0">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2440" w:type="dxa"/>
            <w:tcBorders>
              <w:bottom w:val="nil"/>
            </w:tcBorders>
            <w:noWrap/>
            <w:hideMark/>
          </w:tcPr>
          <w:p w14:paraId="64C3596A"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Patrocinador</w:t>
            </w:r>
          </w:p>
        </w:tc>
        <w:tc>
          <w:tcPr>
            <w:tcW w:w="1137" w:type="dxa"/>
            <w:tcBorders>
              <w:bottom w:val="nil"/>
            </w:tcBorders>
            <w:noWrap/>
            <w:hideMark/>
          </w:tcPr>
          <w:p w14:paraId="354A220F"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bottom w:val="nil"/>
            </w:tcBorders>
            <w:noWrap/>
            <w:hideMark/>
          </w:tcPr>
          <w:p w14:paraId="78095829"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bottom w:val="nil"/>
            </w:tcBorders>
            <w:noWrap/>
            <w:hideMark/>
          </w:tcPr>
          <w:p w14:paraId="19881E60"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bottom w:val="nil"/>
            </w:tcBorders>
            <w:noWrap/>
            <w:hideMark/>
          </w:tcPr>
          <w:p w14:paraId="1601F78F"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4984" w:type="dxa"/>
            <w:tcBorders>
              <w:bottom w:val="nil"/>
            </w:tcBorders>
            <w:hideMark/>
          </w:tcPr>
          <w:p w14:paraId="6482E2A4" w14:textId="77777777" w:rsidR="00A40EF3" w:rsidRPr="007B2397" w:rsidRDefault="00A40EF3" w:rsidP="002C5DE0">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Como líder del proyecto, su posición es de total apoyo durante todo el ciclo de vida del proyecto.</w:t>
            </w:r>
          </w:p>
        </w:tc>
      </w:tr>
      <w:tr w:rsidR="00A40EF3" w:rsidRPr="00FB7B7F" w14:paraId="37A027F5" w14:textId="77777777" w:rsidTr="002C5DE0">
        <w:trPr>
          <w:trHeight w:val="930"/>
        </w:trPr>
        <w:tc>
          <w:tcPr>
            <w:cnfStyle w:val="001000000000" w:firstRow="0" w:lastRow="0" w:firstColumn="1" w:lastColumn="0" w:oddVBand="0" w:evenVBand="0" w:oddHBand="0" w:evenHBand="0" w:firstRowFirstColumn="0" w:firstRowLastColumn="0" w:lastRowFirstColumn="0" w:lastRowLastColumn="0"/>
            <w:tcW w:w="2440" w:type="dxa"/>
            <w:tcBorders>
              <w:top w:val="nil"/>
              <w:bottom w:val="nil"/>
            </w:tcBorders>
            <w:noWrap/>
            <w:hideMark/>
          </w:tcPr>
          <w:p w14:paraId="34776C62"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Director del proyecto</w:t>
            </w:r>
          </w:p>
        </w:tc>
        <w:tc>
          <w:tcPr>
            <w:tcW w:w="1137" w:type="dxa"/>
            <w:tcBorders>
              <w:top w:val="nil"/>
              <w:bottom w:val="nil"/>
            </w:tcBorders>
            <w:noWrap/>
            <w:hideMark/>
          </w:tcPr>
          <w:p w14:paraId="6485B28F"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781FF24F"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7C9FC325"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180E6BCA"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4984" w:type="dxa"/>
            <w:tcBorders>
              <w:top w:val="nil"/>
              <w:bottom w:val="nil"/>
            </w:tcBorders>
            <w:hideMark/>
          </w:tcPr>
          <w:p w14:paraId="7C49D5E8" w14:textId="77777777" w:rsidR="00A40EF3" w:rsidRPr="007B2397" w:rsidRDefault="00A40EF3" w:rsidP="002C5DE0">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Como líder del proyecto, su posición es de total apoyo durante todo el ciclo de vida del proyecto.</w:t>
            </w:r>
          </w:p>
        </w:tc>
      </w:tr>
      <w:tr w:rsidR="00A40EF3" w:rsidRPr="00FB7B7F" w14:paraId="1CA9CF0B" w14:textId="77777777" w:rsidTr="002C5DE0">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2440" w:type="dxa"/>
            <w:tcBorders>
              <w:top w:val="nil"/>
              <w:bottom w:val="nil"/>
            </w:tcBorders>
            <w:noWrap/>
            <w:hideMark/>
          </w:tcPr>
          <w:p w14:paraId="1629B374"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Equipo del proyecto</w:t>
            </w:r>
          </w:p>
        </w:tc>
        <w:tc>
          <w:tcPr>
            <w:tcW w:w="1137" w:type="dxa"/>
            <w:tcBorders>
              <w:top w:val="nil"/>
              <w:bottom w:val="nil"/>
            </w:tcBorders>
            <w:noWrap/>
            <w:hideMark/>
          </w:tcPr>
          <w:p w14:paraId="58D62DA0"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2BA12DB7"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6163901B"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1350" w:type="dxa"/>
            <w:tcBorders>
              <w:top w:val="nil"/>
              <w:bottom w:val="nil"/>
            </w:tcBorders>
            <w:noWrap/>
            <w:hideMark/>
          </w:tcPr>
          <w:p w14:paraId="439C58B7"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4984" w:type="dxa"/>
            <w:tcBorders>
              <w:top w:val="nil"/>
              <w:bottom w:val="nil"/>
            </w:tcBorders>
            <w:hideMark/>
          </w:tcPr>
          <w:p w14:paraId="60043673" w14:textId="3EA4703E" w:rsidR="00A40EF3" w:rsidRPr="007B2397" w:rsidRDefault="00A40EF3" w:rsidP="002C5DE0">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El equipo del proyecto se beneficia del desarrollo de la aplicación y su impacto en su desarrollo es directo, sin embargo, su poder e influencia en la toma de decisiones se reduce al no ser parte de la organización promotora de forma directa.</w:t>
            </w:r>
          </w:p>
        </w:tc>
      </w:tr>
      <w:tr w:rsidR="00A40EF3" w:rsidRPr="00FB7B7F" w14:paraId="7FB2E538" w14:textId="77777777" w:rsidTr="002C5DE0">
        <w:trPr>
          <w:trHeight w:val="606"/>
        </w:trPr>
        <w:tc>
          <w:tcPr>
            <w:cnfStyle w:val="001000000000" w:firstRow="0" w:lastRow="0" w:firstColumn="1" w:lastColumn="0" w:oddVBand="0" w:evenVBand="0" w:oddHBand="0" w:evenHBand="0" w:firstRowFirstColumn="0" w:firstRowLastColumn="0" w:lastRowFirstColumn="0" w:lastRowLastColumn="0"/>
            <w:tcW w:w="2440" w:type="dxa"/>
            <w:tcBorders>
              <w:top w:val="nil"/>
              <w:bottom w:val="single" w:sz="4" w:space="0" w:color="7F7F7F"/>
            </w:tcBorders>
            <w:hideMark/>
          </w:tcPr>
          <w:p w14:paraId="397896BD"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Proveedores de servicios turísticos</w:t>
            </w:r>
          </w:p>
        </w:tc>
        <w:tc>
          <w:tcPr>
            <w:tcW w:w="1137" w:type="dxa"/>
            <w:tcBorders>
              <w:top w:val="nil"/>
              <w:bottom w:val="single" w:sz="4" w:space="0" w:color="7F7F7F"/>
            </w:tcBorders>
            <w:noWrap/>
            <w:hideMark/>
          </w:tcPr>
          <w:p w14:paraId="623B9DE9"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single" w:sz="4" w:space="0" w:color="7F7F7F"/>
            </w:tcBorders>
            <w:noWrap/>
            <w:hideMark/>
          </w:tcPr>
          <w:p w14:paraId="2425D7E7"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1350" w:type="dxa"/>
            <w:tcBorders>
              <w:top w:val="nil"/>
              <w:bottom w:val="single" w:sz="4" w:space="0" w:color="7F7F7F"/>
            </w:tcBorders>
            <w:noWrap/>
            <w:hideMark/>
          </w:tcPr>
          <w:p w14:paraId="5AD86DBE"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top w:val="nil"/>
              <w:bottom w:val="single" w:sz="4" w:space="0" w:color="7F7F7F"/>
            </w:tcBorders>
            <w:noWrap/>
            <w:hideMark/>
          </w:tcPr>
          <w:p w14:paraId="3BF6EE09"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4984" w:type="dxa"/>
            <w:tcBorders>
              <w:top w:val="nil"/>
              <w:bottom w:val="single" w:sz="4" w:space="0" w:color="7F7F7F"/>
            </w:tcBorders>
            <w:hideMark/>
          </w:tcPr>
          <w:p w14:paraId="0B16AB36" w14:textId="4572D3B0" w:rsidR="00A40EF3" w:rsidRPr="007B2397" w:rsidRDefault="00A40EF3" w:rsidP="002C5DE0">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Los proveedores de servicios son los principales usuarios de la aplicación, por lo que su impacto e influencia son altos, sin embargo, más allá de la retroalimentación que puedan brindar, su poder en la toma de decisiones es limitado.</w:t>
            </w:r>
          </w:p>
        </w:tc>
      </w:tr>
      <w:tr w:rsidR="00A40EF3" w:rsidRPr="00FB7B7F" w14:paraId="27462448" w14:textId="77777777" w:rsidTr="002C5DE0">
        <w:trPr>
          <w:cnfStyle w:val="000000100000" w:firstRow="0" w:lastRow="0" w:firstColumn="0" w:lastColumn="0" w:oddVBand="0" w:evenVBand="0" w:oddHBand="1" w:evenHBand="0" w:firstRowFirstColumn="0" w:firstRowLastColumn="0" w:lastRowFirstColumn="0" w:lastRowLastColumn="0"/>
          <w:trHeight w:val="2170"/>
        </w:trPr>
        <w:tc>
          <w:tcPr>
            <w:cnfStyle w:val="001000000000" w:firstRow="0" w:lastRow="0" w:firstColumn="1" w:lastColumn="0" w:oddVBand="0" w:evenVBand="0" w:oddHBand="0" w:evenHBand="0" w:firstRowFirstColumn="0" w:firstRowLastColumn="0" w:lastRowFirstColumn="0" w:lastRowLastColumn="0"/>
            <w:tcW w:w="2440" w:type="dxa"/>
            <w:tcBorders>
              <w:bottom w:val="nil"/>
            </w:tcBorders>
            <w:noWrap/>
            <w:hideMark/>
          </w:tcPr>
          <w:p w14:paraId="0D1094CD"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Turistas</w:t>
            </w:r>
          </w:p>
        </w:tc>
        <w:tc>
          <w:tcPr>
            <w:tcW w:w="1137" w:type="dxa"/>
            <w:tcBorders>
              <w:bottom w:val="nil"/>
            </w:tcBorders>
            <w:noWrap/>
            <w:hideMark/>
          </w:tcPr>
          <w:p w14:paraId="50292EE6"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bottom w:val="nil"/>
            </w:tcBorders>
            <w:noWrap/>
            <w:hideMark/>
          </w:tcPr>
          <w:p w14:paraId="56F910C2"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1350" w:type="dxa"/>
            <w:tcBorders>
              <w:bottom w:val="nil"/>
            </w:tcBorders>
            <w:noWrap/>
            <w:hideMark/>
          </w:tcPr>
          <w:p w14:paraId="2C04CF33"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bottom w:val="nil"/>
            </w:tcBorders>
            <w:noWrap/>
            <w:hideMark/>
          </w:tcPr>
          <w:p w14:paraId="4F8DA082"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Intermedio</w:t>
            </w:r>
          </w:p>
        </w:tc>
        <w:tc>
          <w:tcPr>
            <w:tcW w:w="4984" w:type="dxa"/>
            <w:tcBorders>
              <w:bottom w:val="nil"/>
            </w:tcBorders>
            <w:hideMark/>
          </w:tcPr>
          <w:p w14:paraId="075371EC" w14:textId="612FE69F" w:rsidR="00A40EF3" w:rsidRPr="007B2397" w:rsidRDefault="00A40EF3" w:rsidP="002C5DE0">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Los proveedores de servicios son los principales usuarios de la aplicación, por lo que su impacto e influencia son altos, sin embargo, más allá de la retroalimentación que puedan brindar, su poder en la toma de decisiones es limitado.</w:t>
            </w:r>
          </w:p>
        </w:tc>
      </w:tr>
      <w:tr w:rsidR="00A40EF3" w:rsidRPr="00FB7B7F" w14:paraId="3A4558CF" w14:textId="77777777" w:rsidTr="003B1A4F">
        <w:trPr>
          <w:trHeight w:val="695"/>
        </w:trPr>
        <w:tc>
          <w:tcPr>
            <w:cnfStyle w:val="001000000000" w:firstRow="0" w:lastRow="0" w:firstColumn="1" w:lastColumn="0" w:oddVBand="0" w:evenVBand="0" w:oddHBand="0" w:evenHBand="0" w:firstRowFirstColumn="0" w:firstRowLastColumn="0" w:lastRowFirstColumn="0" w:lastRowLastColumn="0"/>
            <w:tcW w:w="2440" w:type="dxa"/>
            <w:tcBorders>
              <w:top w:val="nil"/>
              <w:bottom w:val="nil"/>
            </w:tcBorders>
            <w:noWrap/>
            <w:hideMark/>
          </w:tcPr>
          <w:p w14:paraId="48EAA4D0"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Comunidades rurales</w:t>
            </w:r>
          </w:p>
        </w:tc>
        <w:tc>
          <w:tcPr>
            <w:tcW w:w="1137" w:type="dxa"/>
            <w:tcBorders>
              <w:top w:val="nil"/>
              <w:bottom w:val="nil"/>
            </w:tcBorders>
            <w:noWrap/>
            <w:hideMark/>
          </w:tcPr>
          <w:p w14:paraId="6CC1A46A"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top w:val="nil"/>
              <w:bottom w:val="nil"/>
            </w:tcBorders>
            <w:noWrap/>
            <w:hideMark/>
          </w:tcPr>
          <w:p w14:paraId="5BCD6314"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nil"/>
            </w:tcBorders>
            <w:noWrap/>
            <w:hideMark/>
          </w:tcPr>
          <w:p w14:paraId="715ED7BF"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top w:val="nil"/>
              <w:bottom w:val="nil"/>
            </w:tcBorders>
            <w:noWrap/>
            <w:hideMark/>
          </w:tcPr>
          <w:p w14:paraId="5E87A04A"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4984" w:type="dxa"/>
            <w:tcBorders>
              <w:top w:val="nil"/>
              <w:bottom w:val="nil"/>
            </w:tcBorders>
            <w:hideMark/>
          </w:tcPr>
          <w:p w14:paraId="141D11EC" w14:textId="77777777" w:rsidR="00A40EF3" w:rsidRPr="007B2397" w:rsidRDefault="00A40EF3" w:rsidP="002C5DE0">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A pesar del interés que puedan tener en formar parte de la comunidad de usuarios de la aplicación, su poder e influencia son bajos, son los principales beneficiarios de las políticas de desarrollo regenerativo del proyecto.</w:t>
            </w:r>
          </w:p>
        </w:tc>
      </w:tr>
      <w:tr w:rsidR="00A40EF3" w:rsidRPr="00FB7B7F" w14:paraId="341A9152" w14:textId="77777777" w:rsidTr="003B1A4F">
        <w:trPr>
          <w:cnfStyle w:val="000000100000" w:firstRow="0" w:lastRow="0" w:firstColumn="0" w:lastColumn="0" w:oddVBand="0" w:evenVBand="0" w:oddHBand="1" w:evenHBand="0" w:firstRowFirstColumn="0" w:firstRowLastColumn="0" w:lastRowFirstColumn="0" w:lastRowLastColumn="0"/>
          <w:trHeight w:val="2790"/>
        </w:trPr>
        <w:tc>
          <w:tcPr>
            <w:cnfStyle w:val="001000000000" w:firstRow="0" w:lastRow="0" w:firstColumn="1" w:lastColumn="0" w:oddVBand="0" w:evenVBand="0" w:oddHBand="0" w:evenHBand="0" w:firstRowFirstColumn="0" w:firstRowLastColumn="0" w:lastRowFirstColumn="0" w:lastRowLastColumn="0"/>
            <w:tcW w:w="2440" w:type="dxa"/>
            <w:tcBorders>
              <w:top w:val="nil"/>
              <w:bottom w:val="single" w:sz="4" w:space="0" w:color="auto"/>
            </w:tcBorders>
            <w:hideMark/>
          </w:tcPr>
          <w:p w14:paraId="116CE162"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t>Municipalidad de Santa Cruz</w:t>
            </w:r>
          </w:p>
        </w:tc>
        <w:tc>
          <w:tcPr>
            <w:tcW w:w="1137" w:type="dxa"/>
            <w:tcBorders>
              <w:top w:val="nil"/>
              <w:bottom w:val="single" w:sz="4" w:space="0" w:color="auto"/>
            </w:tcBorders>
            <w:noWrap/>
            <w:hideMark/>
          </w:tcPr>
          <w:p w14:paraId="190F1A76"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single" w:sz="4" w:space="0" w:color="auto"/>
            </w:tcBorders>
            <w:noWrap/>
            <w:hideMark/>
          </w:tcPr>
          <w:p w14:paraId="7376DAA2"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top w:val="nil"/>
              <w:bottom w:val="single" w:sz="4" w:space="0" w:color="auto"/>
            </w:tcBorders>
            <w:noWrap/>
            <w:hideMark/>
          </w:tcPr>
          <w:p w14:paraId="31AE7AC7"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nil"/>
              <w:bottom w:val="single" w:sz="4" w:space="0" w:color="auto"/>
            </w:tcBorders>
            <w:noWrap/>
            <w:hideMark/>
          </w:tcPr>
          <w:p w14:paraId="0DA8FCF0" w14:textId="77777777" w:rsidR="00A40EF3" w:rsidRPr="007B2397" w:rsidRDefault="00A40EF3" w:rsidP="008B498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4984" w:type="dxa"/>
            <w:tcBorders>
              <w:top w:val="nil"/>
              <w:bottom w:val="single" w:sz="4" w:space="0" w:color="auto"/>
            </w:tcBorders>
            <w:hideMark/>
          </w:tcPr>
          <w:p w14:paraId="26FC3218" w14:textId="77777777" w:rsidR="00A40EF3" w:rsidRPr="007B2397" w:rsidRDefault="00A40EF3" w:rsidP="002C5DE0">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Las entidades gubernamentales tienen un gran alcance para ejercer su poder e influencia en la mayoría de los proyectos en los que son involucrados, sin embargo, su interés actual en el proyecto es muy bajo y fomentar su participación es trabajo de los líderes del proyecto.</w:t>
            </w:r>
          </w:p>
        </w:tc>
      </w:tr>
      <w:tr w:rsidR="00A40EF3" w:rsidRPr="00FB7B7F" w14:paraId="6CED7ED2" w14:textId="77777777" w:rsidTr="003B1A4F">
        <w:trPr>
          <w:trHeight w:val="2627"/>
        </w:trPr>
        <w:tc>
          <w:tcPr>
            <w:cnfStyle w:val="001000000000" w:firstRow="0" w:lastRow="0" w:firstColumn="1" w:lastColumn="0" w:oddVBand="0" w:evenVBand="0" w:oddHBand="0" w:evenHBand="0" w:firstRowFirstColumn="0" w:firstRowLastColumn="0" w:lastRowFirstColumn="0" w:lastRowLastColumn="0"/>
            <w:tcW w:w="2440" w:type="dxa"/>
            <w:tcBorders>
              <w:top w:val="single" w:sz="4" w:space="0" w:color="auto"/>
              <w:bottom w:val="single" w:sz="4" w:space="0" w:color="7F7F7F"/>
            </w:tcBorders>
            <w:hideMark/>
          </w:tcPr>
          <w:p w14:paraId="7A45BF04" w14:textId="77777777" w:rsidR="00A40EF3" w:rsidRPr="007B2397" w:rsidRDefault="00A40EF3" w:rsidP="008B4980">
            <w:pPr>
              <w:spacing w:line="360" w:lineRule="auto"/>
              <w:jc w:val="center"/>
              <w:rPr>
                <w:rFonts w:ascii="Arial" w:eastAsia="Times New Roman" w:hAnsi="Arial" w:cs="Arial"/>
                <w:color w:val="000000"/>
                <w:lang w:eastAsia="en-GB"/>
              </w:rPr>
            </w:pPr>
            <w:r w:rsidRPr="007B2397">
              <w:rPr>
                <w:rFonts w:ascii="Arial" w:eastAsia="Times New Roman" w:hAnsi="Arial" w:cs="Arial"/>
                <w:color w:val="000000"/>
                <w:lang w:eastAsia="en-GB"/>
              </w:rPr>
              <w:lastRenderedPageBreak/>
              <w:t>Instituto Costarricense de Turismo</w:t>
            </w:r>
          </w:p>
        </w:tc>
        <w:tc>
          <w:tcPr>
            <w:tcW w:w="1137" w:type="dxa"/>
            <w:tcBorders>
              <w:top w:val="single" w:sz="4" w:space="0" w:color="auto"/>
              <w:bottom w:val="single" w:sz="4" w:space="0" w:color="7F7F7F"/>
            </w:tcBorders>
            <w:noWrap/>
            <w:hideMark/>
          </w:tcPr>
          <w:p w14:paraId="60BE008D"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single" w:sz="4" w:space="0" w:color="auto"/>
              <w:bottom w:val="single" w:sz="4" w:space="0" w:color="7F7F7F"/>
            </w:tcBorders>
            <w:noWrap/>
            <w:hideMark/>
          </w:tcPr>
          <w:p w14:paraId="7428040D"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Bajo</w:t>
            </w:r>
          </w:p>
        </w:tc>
        <w:tc>
          <w:tcPr>
            <w:tcW w:w="1350" w:type="dxa"/>
            <w:tcBorders>
              <w:top w:val="single" w:sz="4" w:space="0" w:color="auto"/>
              <w:bottom w:val="single" w:sz="4" w:space="0" w:color="7F7F7F"/>
            </w:tcBorders>
            <w:noWrap/>
            <w:hideMark/>
          </w:tcPr>
          <w:p w14:paraId="3E3056F7"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1350" w:type="dxa"/>
            <w:tcBorders>
              <w:top w:val="single" w:sz="4" w:space="0" w:color="auto"/>
              <w:bottom w:val="single" w:sz="4" w:space="0" w:color="7F7F7F"/>
            </w:tcBorders>
            <w:noWrap/>
            <w:hideMark/>
          </w:tcPr>
          <w:p w14:paraId="5F851F77" w14:textId="77777777" w:rsidR="00A40EF3" w:rsidRPr="007B2397" w:rsidRDefault="00A40EF3" w:rsidP="008B498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Alto</w:t>
            </w:r>
          </w:p>
        </w:tc>
        <w:tc>
          <w:tcPr>
            <w:tcW w:w="4984" w:type="dxa"/>
            <w:tcBorders>
              <w:top w:val="single" w:sz="4" w:space="0" w:color="auto"/>
              <w:bottom w:val="single" w:sz="4" w:space="0" w:color="7F7F7F"/>
            </w:tcBorders>
            <w:hideMark/>
          </w:tcPr>
          <w:p w14:paraId="1114FAFD" w14:textId="77777777" w:rsidR="00A40EF3" w:rsidRPr="007B2397" w:rsidRDefault="00A40EF3" w:rsidP="002C5DE0">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sidRPr="007B2397">
              <w:rPr>
                <w:rFonts w:ascii="Arial" w:eastAsia="Times New Roman" w:hAnsi="Arial" w:cs="Arial"/>
                <w:color w:val="000000"/>
                <w:lang w:val="es-CR" w:eastAsia="en-GB"/>
              </w:rPr>
              <w:t>Las entidades gubernamentales tienen un gran alcance para ejercer su poder e influencia en la mayoría de los proyectos en los que son involucrados, sin embargo, su interés actual en el proyecto es muy bajo y fomentar su participación es trabajo de los líderes del proyecto.</w:t>
            </w:r>
          </w:p>
        </w:tc>
      </w:tr>
    </w:tbl>
    <w:p w14:paraId="3DC371FC" w14:textId="77777777" w:rsidR="00A40EF3" w:rsidRDefault="00E765AC" w:rsidP="00A40EF3">
      <w:pPr>
        <w:spacing w:line="480" w:lineRule="auto"/>
        <w:rPr>
          <w:rFonts w:ascii="Arial" w:hAnsi="Arial" w:cs="Arial"/>
          <w:lang w:val="es-CR"/>
        </w:rPr>
      </w:pPr>
      <w:r w:rsidRPr="009C1336">
        <w:rPr>
          <w:rFonts w:ascii="Arial" w:hAnsi="Arial" w:cs="Arial"/>
          <w:i/>
          <w:iCs/>
          <w:lang w:val="es-CR"/>
        </w:rPr>
        <w:t>Nota</w:t>
      </w:r>
      <w:r w:rsidRPr="007B2397">
        <w:rPr>
          <w:rFonts w:ascii="Arial" w:hAnsi="Arial" w:cs="Arial"/>
          <w:lang w:val="es-CR"/>
        </w:rPr>
        <w:t>. Elaboración propia</w:t>
      </w:r>
    </w:p>
    <w:p w14:paraId="3A92F0D5" w14:textId="6C2D29D2" w:rsidR="00D31701" w:rsidRPr="007B2397" w:rsidRDefault="00D31701" w:rsidP="00D31701">
      <w:pPr>
        <w:spacing w:line="480" w:lineRule="auto"/>
        <w:ind w:firstLine="720"/>
        <w:rPr>
          <w:rFonts w:ascii="Arial" w:hAnsi="Arial" w:cs="Arial"/>
          <w:lang w:val="es-CR"/>
        </w:rPr>
      </w:pPr>
      <w:r w:rsidRPr="007B2397">
        <w:rPr>
          <w:rFonts w:ascii="Arial" w:hAnsi="Arial" w:cs="Arial"/>
          <w:lang w:val="es-CR"/>
        </w:rPr>
        <w:t>En la siguiente tabla, se clasifican los interesados según su nivel de poder e interés en el proyecto en una escala de 0 a 4. La combinación de los valores otorgados generará las coordenadas para la elaboración del gráfico de poder-interés, el cual servirá como insumo para gestionar el involucramiento de los interesados.</w:t>
      </w:r>
    </w:p>
    <w:p w14:paraId="7EF3572D" w14:textId="32C4B4B7" w:rsidR="00D31701" w:rsidRPr="007B2397" w:rsidRDefault="00D31701" w:rsidP="00A40EF3">
      <w:pPr>
        <w:spacing w:line="480" w:lineRule="auto"/>
        <w:rPr>
          <w:rFonts w:ascii="Arial" w:hAnsi="Arial" w:cs="Arial"/>
          <w:lang w:val="es-CR"/>
        </w:rPr>
        <w:sectPr w:rsidR="00D31701" w:rsidRPr="007B2397" w:rsidSect="00E36068">
          <w:pgSz w:w="15842" w:h="12242" w:orient="landscape"/>
          <w:pgMar w:top="1985" w:right="1418" w:bottom="1701" w:left="1985" w:header="706" w:footer="706" w:gutter="0"/>
          <w:cols w:space="720"/>
          <w:docGrid w:linePitch="360"/>
        </w:sectPr>
      </w:pPr>
    </w:p>
    <w:p w14:paraId="0D640CF9" w14:textId="759329CA" w:rsidR="00373750" w:rsidRPr="007B2397" w:rsidRDefault="00373750" w:rsidP="00E43EC5">
      <w:pPr>
        <w:pStyle w:val="Caption"/>
        <w:ind w:firstLine="0"/>
        <w:rPr>
          <w:sz w:val="22"/>
          <w:szCs w:val="22"/>
        </w:rPr>
      </w:pPr>
      <w:bookmarkStart w:id="277" w:name="_Toc164959899"/>
      <w:r w:rsidRPr="007B2397">
        <w:rPr>
          <w:sz w:val="22"/>
          <w:szCs w:val="22"/>
        </w:rPr>
        <w:lastRenderedPageBreak/>
        <w:t xml:space="preserve">Tabla </w:t>
      </w:r>
      <w:r w:rsidR="00E43EC5" w:rsidRPr="007B2397">
        <w:rPr>
          <w:sz w:val="22"/>
          <w:szCs w:val="22"/>
        </w:rPr>
        <w:t>2</w:t>
      </w:r>
      <w:r w:rsidR="004C260F">
        <w:rPr>
          <w:sz w:val="22"/>
          <w:szCs w:val="22"/>
        </w:rPr>
        <w:t>7</w:t>
      </w:r>
      <w:bookmarkEnd w:id="277"/>
    </w:p>
    <w:p w14:paraId="525276B6" w14:textId="4494A492" w:rsidR="00373750" w:rsidRPr="007B2397" w:rsidRDefault="00FC3B25" w:rsidP="00373750">
      <w:pPr>
        <w:spacing w:line="480" w:lineRule="auto"/>
        <w:rPr>
          <w:rFonts w:ascii="Arial" w:hAnsi="Arial" w:cs="Arial"/>
          <w:i/>
          <w:iCs/>
          <w:lang w:val="es-CR"/>
        </w:rPr>
      </w:pPr>
      <w:r w:rsidRPr="007B2397">
        <w:rPr>
          <w:rFonts w:ascii="Arial" w:hAnsi="Arial" w:cs="Arial"/>
          <w:i/>
          <w:iCs/>
          <w:lang w:val="es-CR"/>
        </w:rPr>
        <w:t>Clasificación</w:t>
      </w:r>
      <w:r w:rsidR="00373750" w:rsidRPr="007B2397">
        <w:rPr>
          <w:rFonts w:ascii="Arial" w:hAnsi="Arial" w:cs="Arial"/>
          <w:i/>
          <w:iCs/>
          <w:lang w:val="es-CR"/>
        </w:rPr>
        <w:t xml:space="preserve"> de los interesados del proyecto</w:t>
      </w:r>
    </w:p>
    <w:tbl>
      <w:tblPr>
        <w:tblStyle w:val="Tablanormal21"/>
        <w:tblW w:w="8217" w:type="dxa"/>
        <w:tblBorders>
          <w:top w:val="none" w:sz="0" w:space="0" w:color="auto"/>
          <w:bottom w:val="none" w:sz="0" w:space="0" w:color="auto"/>
        </w:tblBorders>
        <w:tblLook w:val="04A0" w:firstRow="1" w:lastRow="0" w:firstColumn="1" w:lastColumn="0" w:noHBand="0" w:noVBand="1"/>
      </w:tblPr>
      <w:tblGrid>
        <w:gridCol w:w="4673"/>
        <w:gridCol w:w="1843"/>
        <w:gridCol w:w="1701"/>
      </w:tblGrid>
      <w:tr w:rsidR="00373750" w:rsidRPr="007B2397" w14:paraId="0B8361E9" w14:textId="77777777" w:rsidTr="0052065A">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bottom w:val="single" w:sz="4" w:space="0" w:color="auto"/>
            </w:tcBorders>
            <w:noWrap/>
            <w:hideMark/>
          </w:tcPr>
          <w:p w14:paraId="12CDC5D1" w14:textId="77777777" w:rsidR="00373750" w:rsidRPr="007B2397" w:rsidRDefault="00373750" w:rsidP="00373750">
            <w:pPr>
              <w:spacing w:line="360" w:lineRule="auto"/>
              <w:jc w:val="center"/>
              <w:rPr>
                <w:rFonts w:ascii="Arial" w:eastAsia="Times New Roman" w:hAnsi="Arial" w:cs="Arial"/>
                <w:b w:val="0"/>
                <w:bCs w:val="0"/>
                <w:color w:val="000000" w:themeColor="text1"/>
              </w:rPr>
            </w:pPr>
            <w:r w:rsidRPr="007B2397">
              <w:rPr>
                <w:rFonts w:ascii="Arial" w:eastAsia="Times New Roman" w:hAnsi="Arial" w:cs="Arial"/>
                <w:color w:val="000000" w:themeColor="text1"/>
              </w:rPr>
              <w:t>Interesados</w:t>
            </w:r>
          </w:p>
        </w:tc>
        <w:tc>
          <w:tcPr>
            <w:tcW w:w="1843" w:type="dxa"/>
            <w:tcBorders>
              <w:top w:val="single" w:sz="4" w:space="0" w:color="auto"/>
              <w:bottom w:val="single" w:sz="4" w:space="0" w:color="auto"/>
            </w:tcBorders>
            <w:noWrap/>
            <w:hideMark/>
          </w:tcPr>
          <w:p w14:paraId="7B2AA1F0" w14:textId="77777777" w:rsidR="00373750" w:rsidRPr="007B2397" w:rsidRDefault="00373750" w:rsidP="0037375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rPr>
            </w:pPr>
            <w:r w:rsidRPr="007B2397">
              <w:rPr>
                <w:rFonts w:ascii="Arial" w:eastAsia="Times New Roman" w:hAnsi="Arial" w:cs="Arial"/>
                <w:color w:val="000000" w:themeColor="text1"/>
              </w:rPr>
              <w:t>Poder</w:t>
            </w:r>
          </w:p>
        </w:tc>
        <w:tc>
          <w:tcPr>
            <w:tcW w:w="1701" w:type="dxa"/>
            <w:tcBorders>
              <w:top w:val="single" w:sz="4" w:space="0" w:color="auto"/>
              <w:bottom w:val="single" w:sz="4" w:space="0" w:color="auto"/>
            </w:tcBorders>
            <w:noWrap/>
            <w:hideMark/>
          </w:tcPr>
          <w:p w14:paraId="2D936B2D" w14:textId="77777777" w:rsidR="00373750" w:rsidRPr="007B2397" w:rsidRDefault="00373750" w:rsidP="0037375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rPr>
            </w:pPr>
            <w:r w:rsidRPr="007B2397">
              <w:rPr>
                <w:rFonts w:ascii="Arial" w:eastAsia="Times New Roman" w:hAnsi="Arial" w:cs="Arial"/>
                <w:color w:val="000000" w:themeColor="text1"/>
              </w:rPr>
              <w:t>Interés</w:t>
            </w:r>
          </w:p>
        </w:tc>
      </w:tr>
      <w:tr w:rsidR="00373750" w:rsidRPr="007B2397" w14:paraId="0F2E0018" w14:textId="77777777" w:rsidTr="0052065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bottom w:val="none" w:sz="0" w:space="0" w:color="auto"/>
            </w:tcBorders>
            <w:hideMark/>
          </w:tcPr>
          <w:p w14:paraId="4A4FE2D6" w14:textId="77777777" w:rsidR="00373750" w:rsidRPr="007B2397" w:rsidRDefault="00373750" w:rsidP="00373750">
            <w:pPr>
              <w:spacing w:line="360" w:lineRule="auto"/>
              <w:rPr>
                <w:rFonts w:ascii="Arial" w:eastAsia="Times New Roman" w:hAnsi="Arial" w:cs="Arial"/>
                <w:color w:val="000000" w:themeColor="text1"/>
              </w:rPr>
            </w:pPr>
            <w:r w:rsidRPr="007B2397">
              <w:rPr>
                <w:rFonts w:ascii="Arial" w:eastAsia="Times New Roman" w:hAnsi="Arial" w:cs="Arial"/>
                <w:color w:val="000000" w:themeColor="text1"/>
              </w:rPr>
              <w:t>A. Patrocinador</w:t>
            </w:r>
          </w:p>
        </w:tc>
        <w:tc>
          <w:tcPr>
            <w:tcW w:w="1843" w:type="dxa"/>
            <w:tcBorders>
              <w:top w:val="single" w:sz="4" w:space="0" w:color="auto"/>
              <w:bottom w:val="none" w:sz="0" w:space="0" w:color="auto"/>
            </w:tcBorders>
            <w:hideMark/>
          </w:tcPr>
          <w:p w14:paraId="75BE189C"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c>
          <w:tcPr>
            <w:tcW w:w="1701" w:type="dxa"/>
            <w:tcBorders>
              <w:top w:val="single" w:sz="4" w:space="0" w:color="auto"/>
              <w:bottom w:val="none" w:sz="0" w:space="0" w:color="auto"/>
            </w:tcBorders>
            <w:hideMark/>
          </w:tcPr>
          <w:p w14:paraId="18C315F4"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r>
      <w:tr w:rsidR="00373750" w:rsidRPr="007B2397" w14:paraId="50ED2AE6" w14:textId="77777777" w:rsidTr="0052065A">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72C65303" w14:textId="77777777" w:rsidR="00373750" w:rsidRPr="007B2397" w:rsidRDefault="00373750" w:rsidP="00373750">
            <w:pPr>
              <w:spacing w:line="360" w:lineRule="auto"/>
              <w:rPr>
                <w:rFonts w:ascii="Arial" w:eastAsia="Times New Roman" w:hAnsi="Arial" w:cs="Arial"/>
                <w:color w:val="000000" w:themeColor="text1"/>
              </w:rPr>
            </w:pPr>
            <w:r w:rsidRPr="007B2397">
              <w:rPr>
                <w:rFonts w:ascii="Arial" w:eastAsia="Times New Roman" w:hAnsi="Arial" w:cs="Arial"/>
                <w:color w:val="000000" w:themeColor="text1"/>
              </w:rPr>
              <w:t>B. Director del Proyecto</w:t>
            </w:r>
          </w:p>
        </w:tc>
        <w:tc>
          <w:tcPr>
            <w:tcW w:w="1843" w:type="dxa"/>
            <w:noWrap/>
            <w:hideMark/>
          </w:tcPr>
          <w:p w14:paraId="3D6B8011"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c>
          <w:tcPr>
            <w:tcW w:w="1701" w:type="dxa"/>
            <w:noWrap/>
            <w:hideMark/>
          </w:tcPr>
          <w:p w14:paraId="601CEE41"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r>
      <w:tr w:rsidR="00373750" w:rsidRPr="007B2397" w14:paraId="07B0967F" w14:textId="77777777" w:rsidTr="0052065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tcBorders>
            <w:noWrap/>
            <w:hideMark/>
          </w:tcPr>
          <w:p w14:paraId="359399FD" w14:textId="77777777" w:rsidR="00373750" w:rsidRPr="007B2397" w:rsidRDefault="00373750" w:rsidP="00373750">
            <w:pPr>
              <w:spacing w:line="360" w:lineRule="auto"/>
              <w:rPr>
                <w:rFonts w:ascii="Arial" w:eastAsia="Times New Roman" w:hAnsi="Arial" w:cs="Arial"/>
                <w:color w:val="000000" w:themeColor="text1"/>
              </w:rPr>
            </w:pPr>
            <w:r w:rsidRPr="007B2397">
              <w:rPr>
                <w:rFonts w:ascii="Arial" w:eastAsia="Times New Roman" w:hAnsi="Arial" w:cs="Arial"/>
                <w:color w:val="000000" w:themeColor="text1"/>
              </w:rPr>
              <w:t>C. Equipo del proyecto</w:t>
            </w:r>
          </w:p>
        </w:tc>
        <w:tc>
          <w:tcPr>
            <w:tcW w:w="1843" w:type="dxa"/>
            <w:tcBorders>
              <w:top w:val="none" w:sz="0" w:space="0" w:color="auto"/>
              <w:bottom w:val="none" w:sz="0" w:space="0" w:color="auto"/>
            </w:tcBorders>
            <w:noWrap/>
            <w:hideMark/>
          </w:tcPr>
          <w:p w14:paraId="7A874FFB"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2</w:t>
            </w:r>
          </w:p>
        </w:tc>
        <w:tc>
          <w:tcPr>
            <w:tcW w:w="1701" w:type="dxa"/>
            <w:tcBorders>
              <w:top w:val="none" w:sz="0" w:space="0" w:color="auto"/>
              <w:bottom w:val="none" w:sz="0" w:space="0" w:color="auto"/>
            </w:tcBorders>
            <w:noWrap/>
            <w:hideMark/>
          </w:tcPr>
          <w:p w14:paraId="34143E8E"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r>
      <w:tr w:rsidR="00373750" w:rsidRPr="007B2397" w14:paraId="7D0BB871" w14:textId="77777777" w:rsidTr="0052065A">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1C8A2F80" w14:textId="77777777" w:rsidR="00373750" w:rsidRPr="007B2397" w:rsidRDefault="00373750" w:rsidP="00373750">
            <w:pPr>
              <w:spacing w:line="360" w:lineRule="auto"/>
              <w:rPr>
                <w:rFonts w:ascii="Arial" w:eastAsia="Times New Roman" w:hAnsi="Arial" w:cs="Arial"/>
                <w:color w:val="000000" w:themeColor="text1"/>
                <w:lang w:val="es-CR"/>
              </w:rPr>
            </w:pPr>
            <w:r w:rsidRPr="007B2397">
              <w:rPr>
                <w:rFonts w:ascii="Arial" w:eastAsia="Times New Roman" w:hAnsi="Arial" w:cs="Arial"/>
                <w:color w:val="000000" w:themeColor="text1"/>
                <w:lang w:val="es-CR"/>
              </w:rPr>
              <w:t>D. Proveedores de servicios turísticos</w:t>
            </w:r>
          </w:p>
        </w:tc>
        <w:tc>
          <w:tcPr>
            <w:tcW w:w="1843" w:type="dxa"/>
            <w:noWrap/>
            <w:hideMark/>
          </w:tcPr>
          <w:p w14:paraId="7C4CFF2A"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1</w:t>
            </w:r>
          </w:p>
        </w:tc>
        <w:tc>
          <w:tcPr>
            <w:tcW w:w="1701" w:type="dxa"/>
            <w:noWrap/>
            <w:hideMark/>
          </w:tcPr>
          <w:p w14:paraId="30E5DAE8"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2</w:t>
            </w:r>
          </w:p>
        </w:tc>
      </w:tr>
      <w:tr w:rsidR="00373750" w:rsidRPr="007B2397" w14:paraId="2118AC56" w14:textId="77777777" w:rsidTr="0052065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tcBorders>
            <w:noWrap/>
            <w:hideMark/>
          </w:tcPr>
          <w:p w14:paraId="45AFAFCD" w14:textId="77777777" w:rsidR="00373750" w:rsidRPr="007B2397" w:rsidRDefault="00373750" w:rsidP="00373750">
            <w:pPr>
              <w:spacing w:line="360" w:lineRule="auto"/>
              <w:rPr>
                <w:rFonts w:ascii="Arial" w:eastAsia="Times New Roman" w:hAnsi="Arial" w:cs="Arial"/>
                <w:color w:val="000000" w:themeColor="text1"/>
              </w:rPr>
            </w:pPr>
            <w:r w:rsidRPr="007B2397">
              <w:rPr>
                <w:rFonts w:ascii="Arial" w:eastAsia="Times New Roman" w:hAnsi="Arial" w:cs="Arial"/>
                <w:color w:val="000000" w:themeColor="text1"/>
              </w:rPr>
              <w:t>E. Turistas</w:t>
            </w:r>
          </w:p>
        </w:tc>
        <w:tc>
          <w:tcPr>
            <w:tcW w:w="1843" w:type="dxa"/>
            <w:tcBorders>
              <w:top w:val="none" w:sz="0" w:space="0" w:color="auto"/>
              <w:bottom w:val="none" w:sz="0" w:space="0" w:color="auto"/>
            </w:tcBorders>
            <w:noWrap/>
            <w:hideMark/>
          </w:tcPr>
          <w:p w14:paraId="7FF822E9"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1</w:t>
            </w:r>
          </w:p>
        </w:tc>
        <w:tc>
          <w:tcPr>
            <w:tcW w:w="1701" w:type="dxa"/>
            <w:tcBorders>
              <w:top w:val="none" w:sz="0" w:space="0" w:color="auto"/>
              <w:bottom w:val="none" w:sz="0" w:space="0" w:color="auto"/>
            </w:tcBorders>
            <w:noWrap/>
            <w:hideMark/>
          </w:tcPr>
          <w:p w14:paraId="6D6043DF"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2</w:t>
            </w:r>
          </w:p>
        </w:tc>
      </w:tr>
      <w:tr w:rsidR="00373750" w:rsidRPr="007B2397" w14:paraId="19E5A70F" w14:textId="77777777" w:rsidTr="0052065A">
        <w:trPr>
          <w:trHeight w:val="286"/>
        </w:trPr>
        <w:tc>
          <w:tcPr>
            <w:cnfStyle w:val="001000000000" w:firstRow="0" w:lastRow="0" w:firstColumn="1" w:lastColumn="0" w:oddVBand="0" w:evenVBand="0" w:oddHBand="0" w:evenHBand="0" w:firstRowFirstColumn="0" w:firstRowLastColumn="0" w:lastRowFirstColumn="0" w:lastRowLastColumn="0"/>
            <w:tcW w:w="4673" w:type="dxa"/>
            <w:noWrap/>
            <w:hideMark/>
          </w:tcPr>
          <w:p w14:paraId="4A982F7D" w14:textId="77777777" w:rsidR="00373750" w:rsidRPr="007B2397" w:rsidRDefault="00373750" w:rsidP="00373750">
            <w:pPr>
              <w:spacing w:line="360" w:lineRule="auto"/>
              <w:rPr>
                <w:rFonts w:ascii="Arial" w:eastAsia="Times New Roman" w:hAnsi="Arial" w:cs="Arial"/>
                <w:color w:val="000000" w:themeColor="text1"/>
              </w:rPr>
            </w:pPr>
            <w:r w:rsidRPr="007B2397">
              <w:rPr>
                <w:rFonts w:ascii="Arial" w:eastAsia="Times New Roman" w:hAnsi="Arial" w:cs="Arial"/>
                <w:color w:val="000000" w:themeColor="text1"/>
              </w:rPr>
              <w:t>F. Comunidades rurales</w:t>
            </w:r>
          </w:p>
        </w:tc>
        <w:tc>
          <w:tcPr>
            <w:tcW w:w="1843" w:type="dxa"/>
            <w:noWrap/>
            <w:hideMark/>
          </w:tcPr>
          <w:p w14:paraId="4B62BCDB"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1</w:t>
            </w:r>
          </w:p>
        </w:tc>
        <w:tc>
          <w:tcPr>
            <w:tcW w:w="1701" w:type="dxa"/>
            <w:noWrap/>
            <w:hideMark/>
          </w:tcPr>
          <w:p w14:paraId="25F3ED5C"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r>
      <w:tr w:rsidR="00373750" w:rsidRPr="007B2397" w14:paraId="51B3E0F8" w14:textId="77777777" w:rsidTr="0052065A">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bottom w:val="none" w:sz="0" w:space="0" w:color="auto"/>
            </w:tcBorders>
            <w:noWrap/>
            <w:hideMark/>
          </w:tcPr>
          <w:p w14:paraId="1A46AC9D" w14:textId="77777777" w:rsidR="00373750" w:rsidRPr="007B2397" w:rsidRDefault="00373750" w:rsidP="00373750">
            <w:pPr>
              <w:spacing w:line="360" w:lineRule="auto"/>
              <w:rPr>
                <w:rFonts w:ascii="Arial" w:eastAsia="Times New Roman" w:hAnsi="Arial" w:cs="Arial"/>
                <w:color w:val="000000" w:themeColor="text1"/>
                <w:lang w:val="es-CR"/>
              </w:rPr>
            </w:pPr>
            <w:r w:rsidRPr="007B2397">
              <w:rPr>
                <w:rFonts w:ascii="Arial" w:eastAsia="Times New Roman" w:hAnsi="Arial" w:cs="Arial"/>
                <w:color w:val="000000" w:themeColor="text1"/>
                <w:lang w:val="es-CR"/>
              </w:rPr>
              <w:t>G. Municipalidad de Santa Cruz</w:t>
            </w:r>
          </w:p>
        </w:tc>
        <w:tc>
          <w:tcPr>
            <w:tcW w:w="1843" w:type="dxa"/>
            <w:tcBorders>
              <w:top w:val="none" w:sz="0" w:space="0" w:color="auto"/>
              <w:bottom w:val="none" w:sz="0" w:space="0" w:color="auto"/>
            </w:tcBorders>
            <w:noWrap/>
            <w:hideMark/>
          </w:tcPr>
          <w:p w14:paraId="2458C56C"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4</w:t>
            </w:r>
          </w:p>
        </w:tc>
        <w:tc>
          <w:tcPr>
            <w:tcW w:w="1701" w:type="dxa"/>
            <w:tcBorders>
              <w:top w:val="none" w:sz="0" w:space="0" w:color="auto"/>
              <w:bottom w:val="none" w:sz="0" w:space="0" w:color="auto"/>
            </w:tcBorders>
            <w:noWrap/>
            <w:hideMark/>
          </w:tcPr>
          <w:p w14:paraId="7C9A9786" w14:textId="77777777" w:rsidR="00373750" w:rsidRPr="007B2397" w:rsidRDefault="00373750" w:rsidP="003737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7B2397">
              <w:rPr>
                <w:rFonts w:ascii="Arial" w:eastAsia="Times New Roman" w:hAnsi="Arial" w:cs="Arial"/>
                <w:color w:val="000000" w:themeColor="text1"/>
              </w:rPr>
              <w:t>1</w:t>
            </w:r>
          </w:p>
        </w:tc>
      </w:tr>
      <w:tr w:rsidR="00373750" w:rsidRPr="007B2397" w14:paraId="2FFD6998" w14:textId="77777777" w:rsidTr="0052065A">
        <w:trPr>
          <w:trHeight w:val="286"/>
        </w:trPr>
        <w:tc>
          <w:tcPr>
            <w:cnfStyle w:val="001000000000" w:firstRow="0" w:lastRow="0" w:firstColumn="1" w:lastColumn="0" w:oddVBand="0" w:evenVBand="0" w:oddHBand="0" w:evenHBand="0" w:firstRowFirstColumn="0" w:firstRowLastColumn="0" w:lastRowFirstColumn="0" w:lastRowLastColumn="0"/>
            <w:tcW w:w="4673" w:type="dxa"/>
            <w:tcBorders>
              <w:bottom w:val="single" w:sz="4" w:space="0" w:color="auto"/>
            </w:tcBorders>
            <w:noWrap/>
          </w:tcPr>
          <w:p w14:paraId="7CCA7C82" w14:textId="77777777" w:rsidR="00373750" w:rsidRPr="007B2397" w:rsidRDefault="00373750" w:rsidP="00373750">
            <w:pPr>
              <w:spacing w:line="360" w:lineRule="auto"/>
              <w:rPr>
                <w:rFonts w:ascii="Arial" w:eastAsia="Times New Roman" w:hAnsi="Arial" w:cs="Arial"/>
                <w:color w:val="000000" w:themeColor="text1"/>
                <w:lang w:val="es-CR"/>
              </w:rPr>
            </w:pPr>
            <w:r w:rsidRPr="007B2397">
              <w:rPr>
                <w:rFonts w:ascii="Arial" w:eastAsia="Times New Roman" w:hAnsi="Arial" w:cs="Arial"/>
                <w:color w:val="000000" w:themeColor="text1"/>
                <w:lang w:val="es-CR"/>
              </w:rPr>
              <w:t>H. Instituto Costarricense de Turismo</w:t>
            </w:r>
          </w:p>
        </w:tc>
        <w:tc>
          <w:tcPr>
            <w:tcW w:w="1843" w:type="dxa"/>
            <w:tcBorders>
              <w:bottom w:val="single" w:sz="4" w:space="0" w:color="auto"/>
            </w:tcBorders>
            <w:noWrap/>
          </w:tcPr>
          <w:p w14:paraId="7F176F13"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R"/>
              </w:rPr>
            </w:pPr>
            <w:r w:rsidRPr="007B2397">
              <w:rPr>
                <w:rFonts w:ascii="Arial" w:eastAsia="Times New Roman" w:hAnsi="Arial" w:cs="Arial"/>
                <w:color w:val="000000" w:themeColor="text1"/>
                <w:lang w:val="es-CR"/>
              </w:rPr>
              <w:t>4</w:t>
            </w:r>
          </w:p>
        </w:tc>
        <w:tc>
          <w:tcPr>
            <w:tcW w:w="1701" w:type="dxa"/>
            <w:tcBorders>
              <w:bottom w:val="single" w:sz="4" w:space="0" w:color="auto"/>
            </w:tcBorders>
            <w:noWrap/>
          </w:tcPr>
          <w:p w14:paraId="410D22D0" w14:textId="77777777" w:rsidR="00373750" w:rsidRPr="007B2397" w:rsidRDefault="00373750" w:rsidP="0037375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s-CR"/>
              </w:rPr>
            </w:pPr>
            <w:r w:rsidRPr="007B2397">
              <w:rPr>
                <w:rFonts w:ascii="Arial" w:eastAsia="Times New Roman" w:hAnsi="Arial" w:cs="Arial"/>
                <w:color w:val="000000" w:themeColor="text1"/>
                <w:lang w:val="es-CR"/>
              </w:rPr>
              <w:t>1</w:t>
            </w:r>
          </w:p>
        </w:tc>
      </w:tr>
    </w:tbl>
    <w:p w14:paraId="27C8B281" w14:textId="77777777" w:rsidR="00373750" w:rsidRPr="007B2397" w:rsidRDefault="00373750" w:rsidP="00373750">
      <w:pPr>
        <w:spacing w:line="480" w:lineRule="auto"/>
        <w:rPr>
          <w:rFonts w:ascii="Arial" w:hAnsi="Arial" w:cs="Arial"/>
          <w:lang w:val="es-CR"/>
        </w:rPr>
      </w:pPr>
      <w:r w:rsidRPr="002D01E3">
        <w:rPr>
          <w:rFonts w:ascii="Arial" w:hAnsi="Arial" w:cs="Arial"/>
          <w:i/>
          <w:iCs/>
          <w:lang w:val="es-CR"/>
        </w:rPr>
        <w:t>Nota</w:t>
      </w:r>
      <w:r w:rsidRPr="007B2397">
        <w:rPr>
          <w:rFonts w:ascii="Arial" w:hAnsi="Arial" w:cs="Arial"/>
          <w:lang w:val="es-CR"/>
        </w:rPr>
        <w:t>. Elaboración propia</w:t>
      </w:r>
    </w:p>
    <w:p w14:paraId="3B911226" w14:textId="7020AE4F" w:rsidR="0044526E" w:rsidRPr="007B2397" w:rsidRDefault="0044526E" w:rsidP="005E483D">
      <w:pPr>
        <w:pStyle w:val="Figura1"/>
        <w:ind w:firstLine="0"/>
        <w:rPr>
          <w:rFonts w:eastAsia="Aptos"/>
          <w:sz w:val="22"/>
          <w:szCs w:val="22"/>
        </w:rPr>
      </w:pPr>
      <w:bookmarkStart w:id="278" w:name="_Toc164876026"/>
      <w:r w:rsidRPr="007B2397">
        <w:rPr>
          <w:rFonts w:eastAsia="Aptos"/>
          <w:sz w:val="22"/>
          <w:szCs w:val="22"/>
        </w:rPr>
        <w:t xml:space="preserve">Figura </w:t>
      </w:r>
      <w:r w:rsidR="004C260F">
        <w:rPr>
          <w:rFonts w:eastAsia="Aptos"/>
          <w:sz w:val="22"/>
          <w:szCs w:val="22"/>
        </w:rPr>
        <w:t>9</w:t>
      </w:r>
      <w:bookmarkEnd w:id="278"/>
    </w:p>
    <w:p w14:paraId="477211AC" w14:textId="77777777" w:rsidR="0044526E" w:rsidRDefault="0044526E" w:rsidP="00D31701">
      <w:pPr>
        <w:spacing w:line="276" w:lineRule="auto"/>
        <w:rPr>
          <w:rFonts w:ascii="Arial" w:hAnsi="Arial" w:cs="Arial"/>
          <w:i/>
          <w:iCs/>
          <w:lang w:val="es-CR"/>
        </w:rPr>
      </w:pPr>
      <w:r w:rsidRPr="007B2397">
        <w:rPr>
          <w:rFonts w:ascii="Arial" w:hAnsi="Arial" w:cs="Arial"/>
          <w:i/>
          <w:iCs/>
          <w:lang w:val="es-CR"/>
        </w:rPr>
        <w:t>Gráfico de relación poder-interés de los interesados</w:t>
      </w:r>
    </w:p>
    <w:p w14:paraId="23EF45B2" w14:textId="7A81D3C5" w:rsidR="00D31701" w:rsidRPr="007B2397" w:rsidRDefault="00D31701" w:rsidP="00D31701">
      <w:pPr>
        <w:spacing w:line="480" w:lineRule="auto"/>
        <w:jc w:val="center"/>
        <w:rPr>
          <w:rFonts w:ascii="Arial" w:hAnsi="Arial" w:cs="Arial"/>
          <w:i/>
          <w:iCs/>
          <w:lang w:val="es-CR"/>
        </w:rPr>
      </w:pPr>
      <w:r w:rsidRPr="007B2397">
        <w:rPr>
          <w:rFonts w:ascii="Arial" w:hAnsi="Arial" w:cs="Arial"/>
          <w:noProof/>
          <w:lang w:val="es-CR"/>
        </w:rPr>
        <w:drawing>
          <wp:inline distT="0" distB="0" distL="0" distR="0" wp14:anchorId="61A62DD1" wp14:editId="568263F3">
            <wp:extent cx="3621506" cy="3538550"/>
            <wp:effectExtent l="0" t="0" r="0" b="5080"/>
            <wp:docPr id="1131039457" name="Picture 3" descr="A grid with red and green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39457" name="Picture 3" descr="A grid with red and green dots&#10;&#10;Description automatically generated"/>
                    <pic:cNvPicPr/>
                  </pic:nvPicPr>
                  <pic:blipFill rotWithShape="1">
                    <a:blip r:embed="rId26">
                      <a:extLst>
                        <a:ext uri="{28A0092B-C50C-407E-A947-70E740481C1C}">
                          <a14:useLocalDpi xmlns:a14="http://schemas.microsoft.com/office/drawing/2010/main" val="0"/>
                        </a:ext>
                      </a:extLst>
                    </a:blip>
                    <a:srcRect l="16562" r="25870"/>
                    <a:stretch/>
                  </pic:blipFill>
                  <pic:spPr bwMode="auto">
                    <a:xfrm>
                      <a:off x="0" y="0"/>
                      <a:ext cx="3643876" cy="3560408"/>
                    </a:xfrm>
                    <a:prstGeom prst="rect">
                      <a:avLst/>
                    </a:prstGeom>
                    <a:ln>
                      <a:noFill/>
                    </a:ln>
                    <a:extLst>
                      <a:ext uri="{53640926-AAD7-44D8-BBD7-CCE9431645EC}">
                        <a14:shadowObscured xmlns:a14="http://schemas.microsoft.com/office/drawing/2010/main"/>
                      </a:ext>
                    </a:extLst>
                  </pic:spPr>
                </pic:pic>
              </a:graphicData>
            </a:graphic>
          </wp:inline>
        </w:drawing>
      </w:r>
    </w:p>
    <w:p w14:paraId="40FD8786" w14:textId="6BD7AF32" w:rsidR="00741985" w:rsidRDefault="00741985" w:rsidP="00A95DD8">
      <w:pPr>
        <w:spacing w:after="0" w:line="480" w:lineRule="auto"/>
        <w:rPr>
          <w:rFonts w:ascii="Arial" w:hAnsi="Arial" w:cs="Arial"/>
          <w:b/>
          <w:bCs/>
          <w:lang w:val="es-ES" w:eastAsia="es-ES"/>
        </w:rPr>
      </w:pPr>
      <w:r>
        <w:rPr>
          <w:rFonts w:ascii="Arial" w:hAnsi="Arial" w:cs="Arial"/>
          <w:b/>
          <w:bCs/>
          <w:lang w:val="es-ES" w:eastAsia="es-ES"/>
        </w:rPr>
        <w:lastRenderedPageBreak/>
        <w:t>4.11.2</w:t>
      </w:r>
      <w:r>
        <w:rPr>
          <w:rFonts w:ascii="Arial" w:hAnsi="Arial" w:cs="Arial"/>
          <w:b/>
          <w:bCs/>
          <w:lang w:val="es-ES" w:eastAsia="es-ES"/>
        </w:rPr>
        <w:tab/>
        <w:t>Procesos de Planificación de la Gestión de los Interesados</w:t>
      </w:r>
    </w:p>
    <w:p w14:paraId="374F4E37" w14:textId="5A575608" w:rsidR="006071B3" w:rsidRPr="007B2397" w:rsidRDefault="006071B3" w:rsidP="00A95DD8">
      <w:pPr>
        <w:spacing w:after="0" w:line="480" w:lineRule="auto"/>
        <w:rPr>
          <w:rFonts w:ascii="Arial" w:hAnsi="Arial" w:cs="Arial"/>
          <w:b/>
          <w:bCs/>
          <w:lang w:val="es-ES" w:eastAsia="es-ES"/>
        </w:rPr>
      </w:pPr>
      <w:r w:rsidRPr="007B2397">
        <w:rPr>
          <w:rFonts w:ascii="Arial" w:hAnsi="Arial" w:cs="Arial"/>
          <w:b/>
          <w:bCs/>
          <w:lang w:val="es-ES" w:eastAsia="es-ES"/>
        </w:rPr>
        <w:t>4.11.2</w:t>
      </w:r>
      <w:r w:rsidR="00741985">
        <w:rPr>
          <w:rFonts w:ascii="Arial" w:hAnsi="Arial" w:cs="Arial"/>
          <w:b/>
          <w:bCs/>
          <w:lang w:val="es-ES" w:eastAsia="es-ES"/>
        </w:rPr>
        <w:t xml:space="preserve">.1 </w:t>
      </w:r>
      <w:r w:rsidRPr="007B2397">
        <w:rPr>
          <w:rFonts w:ascii="Arial" w:hAnsi="Arial" w:cs="Arial"/>
          <w:b/>
          <w:bCs/>
          <w:lang w:val="es-ES" w:eastAsia="es-ES"/>
        </w:rPr>
        <w:t>Planificar el Involucramiento de los Interesados</w:t>
      </w:r>
    </w:p>
    <w:p w14:paraId="608B8B49" w14:textId="33008916" w:rsidR="007A3451" w:rsidRDefault="00D90186" w:rsidP="00D90186">
      <w:pPr>
        <w:spacing w:line="480" w:lineRule="auto"/>
        <w:ind w:firstLine="720"/>
        <w:rPr>
          <w:rFonts w:ascii="Arial" w:eastAsia="Aptos" w:hAnsi="Arial" w:cs="Arial"/>
          <w:lang w:val="es-CR"/>
        </w:rPr>
      </w:pPr>
      <w:r w:rsidRPr="007B2397">
        <w:rPr>
          <w:rFonts w:ascii="Arial" w:hAnsi="Arial" w:cs="Arial"/>
          <w:lang w:val="es-CR"/>
        </w:rPr>
        <w:t>Según la guía del PMBOK</w:t>
      </w:r>
      <w:r w:rsidRPr="007B2397">
        <w:rPr>
          <w:rFonts w:ascii="Arial" w:eastAsia="Aptos" w:hAnsi="Arial" w:cs="Arial"/>
          <w:lang w:val="es-CR"/>
        </w:rPr>
        <w:t>® (</w:t>
      </w:r>
      <w:r w:rsidR="003D4B84">
        <w:rPr>
          <w:rFonts w:ascii="Arial" w:eastAsia="Aptos" w:hAnsi="Arial" w:cs="Arial"/>
          <w:lang w:val="es-CR"/>
        </w:rPr>
        <w:t xml:space="preserve">PMI, </w:t>
      </w:r>
      <w:r w:rsidRPr="007B2397">
        <w:rPr>
          <w:rFonts w:ascii="Arial" w:eastAsia="Aptos" w:hAnsi="Arial" w:cs="Arial"/>
          <w:lang w:val="es-CR"/>
        </w:rPr>
        <w:t>2017</w:t>
      </w:r>
      <w:r w:rsidR="0044337B">
        <w:rPr>
          <w:rFonts w:ascii="Arial" w:eastAsia="Aptos" w:hAnsi="Arial" w:cs="Arial"/>
          <w:lang w:val="es-CR"/>
        </w:rPr>
        <w:t>, p.503</w:t>
      </w:r>
      <w:r w:rsidRPr="007B2397">
        <w:rPr>
          <w:rFonts w:ascii="Arial" w:eastAsia="Aptos" w:hAnsi="Arial" w:cs="Arial"/>
          <w:lang w:val="es-CR"/>
        </w:rPr>
        <w:t xml:space="preserve">), es el proceso de desarrollar enfoques para involucrar los interesados del proyecto basado en sus necesidades, expectativas, intereses y potencial impacto en el proyecto. </w:t>
      </w:r>
      <w:bookmarkStart w:id="279" w:name="_Hlk159779269"/>
      <w:r w:rsidR="0029748C">
        <w:rPr>
          <w:rFonts w:ascii="Arial" w:eastAsia="Aptos" w:hAnsi="Arial" w:cs="Arial"/>
          <w:lang w:val="es-CR"/>
        </w:rPr>
        <w:t xml:space="preserve">La estrategia de gestión de los involucrados de este proyecto se fundamenta a través de un plan de </w:t>
      </w:r>
      <w:r w:rsidR="0054222E">
        <w:rPr>
          <w:rFonts w:ascii="Arial" w:eastAsia="Aptos" w:hAnsi="Arial" w:cs="Arial"/>
          <w:lang w:val="es-CR"/>
        </w:rPr>
        <w:t>acción</w:t>
      </w:r>
      <w:r w:rsidR="0029748C">
        <w:rPr>
          <w:rFonts w:ascii="Arial" w:eastAsia="Aptos" w:hAnsi="Arial" w:cs="Arial"/>
          <w:lang w:val="es-CR"/>
        </w:rPr>
        <w:t xml:space="preserve"> para cada interesado, en donde se define qué información se quiere obtener del interesado, a quién se debe preguntar y en qué momento del proyecto se hará. Esto ayudará a identificar y reducir las brechas existentes entre los niveles de participación de cada interesado. </w:t>
      </w:r>
      <w:r w:rsidR="007A3451">
        <w:rPr>
          <w:rFonts w:ascii="Arial" w:eastAsia="Aptos" w:hAnsi="Arial" w:cs="Arial"/>
          <w:lang w:val="es-CR"/>
        </w:rPr>
        <w:t>En la</w:t>
      </w:r>
      <w:r w:rsidR="008313E6">
        <w:rPr>
          <w:rFonts w:ascii="Arial" w:eastAsia="Aptos" w:hAnsi="Arial" w:cs="Arial"/>
          <w:lang w:val="es-CR"/>
        </w:rPr>
        <w:t xml:space="preserve"> </w:t>
      </w:r>
      <w:r w:rsidR="007A3451">
        <w:rPr>
          <w:rFonts w:ascii="Arial" w:eastAsia="Aptos" w:hAnsi="Arial" w:cs="Arial"/>
          <w:lang w:val="es-CR"/>
        </w:rPr>
        <w:t>tabla</w:t>
      </w:r>
      <w:r w:rsidR="008313E6">
        <w:rPr>
          <w:rFonts w:ascii="Arial" w:eastAsia="Aptos" w:hAnsi="Arial" w:cs="Arial"/>
          <w:lang w:val="es-CR"/>
        </w:rPr>
        <w:t xml:space="preserve"> 28</w:t>
      </w:r>
      <w:r w:rsidR="007A3451">
        <w:rPr>
          <w:rFonts w:ascii="Arial" w:eastAsia="Aptos" w:hAnsi="Arial" w:cs="Arial"/>
          <w:lang w:val="es-CR"/>
        </w:rPr>
        <w:t xml:space="preserve"> se muestra la estrategia de gestión de los interesados del proyecto.</w:t>
      </w:r>
    </w:p>
    <w:p w14:paraId="3CC2C44E" w14:textId="77777777" w:rsidR="009457EE" w:rsidRDefault="009457EE" w:rsidP="00D90186">
      <w:pPr>
        <w:spacing w:line="480" w:lineRule="auto"/>
        <w:ind w:firstLine="720"/>
        <w:rPr>
          <w:rFonts w:ascii="Arial" w:eastAsia="Aptos" w:hAnsi="Arial" w:cs="Arial"/>
          <w:lang w:val="es-CR"/>
        </w:rPr>
      </w:pPr>
    </w:p>
    <w:p w14:paraId="534793F3" w14:textId="77777777" w:rsidR="009457EE" w:rsidRDefault="009457EE" w:rsidP="00D90186">
      <w:pPr>
        <w:spacing w:line="480" w:lineRule="auto"/>
        <w:ind w:firstLine="720"/>
        <w:rPr>
          <w:rFonts w:ascii="Arial" w:eastAsia="Aptos" w:hAnsi="Arial" w:cs="Arial"/>
          <w:lang w:val="es-CR"/>
        </w:rPr>
      </w:pPr>
    </w:p>
    <w:p w14:paraId="35551DB9" w14:textId="77777777" w:rsidR="009457EE" w:rsidRDefault="009457EE" w:rsidP="00D90186">
      <w:pPr>
        <w:spacing w:line="480" w:lineRule="auto"/>
        <w:ind w:firstLine="720"/>
        <w:rPr>
          <w:rFonts w:ascii="Arial" w:eastAsia="Aptos" w:hAnsi="Arial" w:cs="Arial"/>
          <w:lang w:val="es-CR"/>
        </w:rPr>
      </w:pPr>
    </w:p>
    <w:p w14:paraId="58CC3F2B" w14:textId="77777777" w:rsidR="009457EE" w:rsidRDefault="009457EE" w:rsidP="00D90186">
      <w:pPr>
        <w:spacing w:line="480" w:lineRule="auto"/>
        <w:ind w:firstLine="720"/>
        <w:rPr>
          <w:rFonts w:ascii="Arial" w:eastAsia="Aptos" w:hAnsi="Arial" w:cs="Arial"/>
          <w:lang w:val="es-CR"/>
        </w:rPr>
      </w:pPr>
    </w:p>
    <w:p w14:paraId="51EF78DE" w14:textId="77777777" w:rsidR="009457EE" w:rsidRDefault="009457EE" w:rsidP="00D90186">
      <w:pPr>
        <w:spacing w:line="480" w:lineRule="auto"/>
        <w:ind w:firstLine="720"/>
        <w:rPr>
          <w:rFonts w:ascii="Arial" w:eastAsia="Aptos" w:hAnsi="Arial" w:cs="Arial"/>
          <w:lang w:val="es-CR"/>
        </w:rPr>
      </w:pPr>
    </w:p>
    <w:p w14:paraId="7B7EB040" w14:textId="77777777" w:rsidR="009457EE" w:rsidRDefault="009457EE" w:rsidP="00D90186">
      <w:pPr>
        <w:spacing w:line="480" w:lineRule="auto"/>
        <w:ind w:firstLine="720"/>
        <w:rPr>
          <w:rFonts w:ascii="Arial" w:eastAsia="Aptos" w:hAnsi="Arial" w:cs="Arial"/>
          <w:lang w:val="es-CR"/>
        </w:rPr>
      </w:pPr>
    </w:p>
    <w:p w14:paraId="1CCEABC0" w14:textId="77777777" w:rsidR="009457EE" w:rsidRDefault="009457EE" w:rsidP="00D90186">
      <w:pPr>
        <w:spacing w:line="480" w:lineRule="auto"/>
        <w:ind w:firstLine="720"/>
        <w:rPr>
          <w:rFonts w:ascii="Arial" w:eastAsia="Aptos" w:hAnsi="Arial" w:cs="Arial"/>
          <w:lang w:val="es-CR"/>
        </w:rPr>
      </w:pPr>
    </w:p>
    <w:p w14:paraId="6A2F48C3" w14:textId="77777777" w:rsidR="009457EE" w:rsidRDefault="009457EE" w:rsidP="00D90186">
      <w:pPr>
        <w:spacing w:line="480" w:lineRule="auto"/>
        <w:ind w:firstLine="720"/>
        <w:rPr>
          <w:rFonts w:ascii="Arial" w:eastAsia="Aptos" w:hAnsi="Arial" w:cs="Arial"/>
          <w:lang w:val="es-CR"/>
        </w:rPr>
      </w:pPr>
    </w:p>
    <w:p w14:paraId="3D7610EB" w14:textId="77777777" w:rsidR="009457EE" w:rsidRDefault="009457EE" w:rsidP="00D90186">
      <w:pPr>
        <w:spacing w:line="480" w:lineRule="auto"/>
        <w:ind w:firstLine="720"/>
        <w:rPr>
          <w:rFonts w:ascii="Arial" w:eastAsia="Aptos" w:hAnsi="Arial" w:cs="Arial"/>
          <w:lang w:val="es-CR"/>
        </w:rPr>
      </w:pPr>
    </w:p>
    <w:p w14:paraId="78D8CEB1" w14:textId="77777777" w:rsidR="009457EE" w:rsidRDefault="009457EE" w:rsidP="00D90186">
      <w:pPr>
        <w:spacing w:line="480" w:lineRule="auto"/>
        <w:ind w:firstLine="720"/>
        <w:rPr>
          <w:rFonts w:ascii="Arial" w:eastAsia="Aptos" w:hAnsi="Arial" w:cs="Arial"/>
          <w:lang w:val="es-CR"/>
        </w:rPr>
      </w:pPr>
    </w:p>
    <w:p w14:paraId="79626F3B" w14:textId="77777777" w:rsidR="009457EE" w:rsidRDefault="009457EE" w:rsidP="007A3451">
      <w:pPr>
        <w:spacing w:line="480" w:lineRule="auto"/>
        <w:rPr>
          <w:rFonts w:ascii="Arial" w:eastAsia="Aptos" w:hAnsi="Arial" w:cs="Arial"/>
          <w:b/>
          <w:bCs/>
          <w:lang w:val="es-CR"/>
        </w:rPr>
        <w:sectPr w:rsidR="009457EE" w:rsidSect="00E36068">
          <w:pgSz w:w="12242" w:h="15842"/>
          <w:pgMar w:top="1985" w:right="1418" w:bottom="1701" w:left="1985" w:header="709" w:footer="709" w:gutter="0"/>
          <w:cols w:space="720"/>
          <w:docGrid w:linePitch="360"/>
        </w:sectPr>
      </w:pPr>
    </w:p>
    <w:p w14:paraId="04AA8BEC" w14:textId="5F6CFA94" w:rsidR="007A3451" w:rsidRPr="007A3451" w:rsidRDefault="007A3451" w:rsidP="003E0162">
      <w:pPr>
        <w:pStyle w:val="Caption"/>
        <w:ind w:firstLine="0"/>
        <w:rPr>
          <w:rFonts w:eastAsia="Aptos"/>
        </w:rPr>
      </w:pPr>
      <w:bookmarkStart w:id="280" w:name="_Toc164959900"/>
      <w:r w:rsidRPr="007A3451">
        <w:rPr>
          <w:rFonts w:eastAsia="Aptos"/>
        </w:rPr>
        <w:lastRenderedPageBreak/>
        <w:t xml:space="preserve">Tabla </w:t>
      </w:r>
      <w:r w:rsidR="009B4AC9">
        <w:rPr>
          <w:rFonts w:eastAsia="Aptos"/>
        </w:rPr>
        <w:t>28</w:t>
      </w:r>
      <w:bookmarkEnd w:id="280"/>
    </w:p>
    <w:p w14:paraId="1C7D42BC" w14:textId="73AEA0CE" w:rsidR="007A3451" w:rsidRDefault="007A3451" w:rsidP="007A3451">
      <w:pPr>
        <w:spacing w:line="480" w:lineRule="auto"/>
        <w:rPr>
          <w:rFonts w:ascii="Arial" w:eastAsia="Aptos" w:hAnsi="Arial" w:cs="Arial"/>
          <w:i/>
          <w:iCs/>
          <w:lang w:val="es-CR"/>
        </w:rPr>
      </w:pPr>
      <w:r w:rsidRPr="007A3451">
        <w:rPr>
          <w:rFonts w:ascii="Arial" w:eastAsia="Aptos" w:hAnsi="Arial" w:cs="Arial"/>
          <w:i/>
          <w:iCs/>
          <w:lang w:val="es-CR"/>
        </w:rPr>
        <w:t>Estrategia de gestión de los interesados del proyecto</w:t>
      </w:r>
    </w:p>
    <w:tbl>
      <w:tblPr>
        <w:tblStyle w:val="Tablanormal21"/>
        <w:tblW w:w="12866" w:type="dxa"/>
        <w:tblBorders>
          <w:top w:val="single" w:sz="4" w:space="0" w:color="auto"/>
          <w:bottom w:val="single" w:sz="4" w:space="0" w:color="auto"/>
        </w:tblBorders>
        <w:tblLook w:val="04A0" w:firstRow="1" w:lastRow="0" w:firstColumn="1" w:lastColumn="0" w:noHBand="0" w:noVBand="1"/>
      </w:tblPr>
      <w:tblGrid>
        <w:gridCol w:w="2700"/>
        <w:gridCol w:w="1256"/>
        <w:gridCol w:w="1264"/>
        <w:gridCol w:w="1800"/>
        <w:gridCol w:w="5846"/>
      </w:tblGrid>
      <w:tr w:rsidR="005167AF" w:rsidRPr="007B2397" w14:paraId="5D9EBCC4" w14:textId="77777777" w:rsidTr="00FE4E95">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bottom w:val="single" w:sz="4" w:space="0" w:color="auto"/>
            </w:tcBorders>
            <w:noWrap/>
            <w:hideMark/>
          </w:tcPr>
          <w:p w14:paraId="2C8D2047" w14:textId="77777777" w:rsidR="005167AF" w:rsidRPr="007B2397" w:rsidRDefault="005167AF" w:rsidP="008D0D7B">
            <w:pPr>
              <w:spacing w:line="360"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Interesados</w:t>
            </w:r>
          </w:p>
        </w:tc>
        <w:tc>
          <w:tcPr>
            <w:tcW w:w="1256" w:type="dxa"/>
            <w:tcBorders>
              <w:top w:val="single" w:sz="4" w:space="0" w:color="auto"/>
              <w:bottom w:val="single" w:sz="4" w:space="0" w:color="auto"/>
            </w:tcBorders>
            <w:noWrap/>
            <w:hideMark/>
          </w:tcPr>
          <w:p w14:paraId="3D1C0761" w14:textId="3C4BEE12" w:rsidR="005167AF" w:rsidRPr="00337E09" w:rsidRDefault="005167AF" w:rsidP="008D0D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337E09">
              <w:rPr>
                <w:rFonts w:ascii="Arial" w:eastAsia="Times New Roman" w:hAnsi="Arial" w:cs="Arial"/>
                <w:color w:val="000000"/>
                <w:lang w:eastAsia="en-GB"/>
              </w:rPr>
              <w:t>Poder</w:t>
            </w:r>
          </w:p>
        </w:tc>
        <w:tc>
          <w:tcPr>
            <w:tcW w:w="1264" w:type="dxa"/>
            <w:tcBorders>
              <w:top w:val="single" w:sz="4" w:space="0" w:color="auto"/>
              <w:bottom w:val="single" w:sz="4" w:space="0" w:color="auto"/>
            </w:tcBorders>
            <w:noWrap/>
            <w:hideMark/>
          </w:tcPr>
          <w:p w14:paraId="7753E7EE" w14:textId="1E7D2594" w:rsidR="005167AF" w:rsidRPr="007B2397" w:rsidRDefault="005167AF" w:rsidP="008D0D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Pr>
                <w:rFonts w:ascii="Arial" w:eastAsia="Times New Roman" w:hAnsi="Arial" w:cs="Arial"/>
                <w:color w:val="000000"/>
                <w:lang w:eastAsia="en-GB"/>
              </w:rPr>
              <w:t>Interés</w:t>
            </w:r>
          </w:p>
        </w:tc>
        <w:tc>
          <w:tcPr>
            <w:tcW w:w="1800" w:type="dxa"/>
            <w:tcBorders>
              <w:top w:val="single" w:sz="4" w:space="0" w:color="auto"/>
              <w:bottom w:val="single" w:sz="4" w:space="0" w:color="auto"/>
            </w:tcBorders>
            <w:noWrap/>
            <w:hideMark/>
          </w:tcPr>
          <w:p w14:paraId="68F5918A" w14:textId="22F19012" w:rsidR="005167AF" w:rsidRPr="007B2397" w:rsidRDefault="005167AF" w:rsidP="008D0D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Pr>
                <w:rFonts w:ascii="Arial" w:eastAsia="Times New Roman" w:hAnsi="Arial" w:cs="Arial"/>
                <w:color w:val="000000"/>
                <w:lang w:eastAsia="en-GB"/>
              </w:rPr>
              <w:t>Estrategia</w:t>
            </w:r>
          </w:p>
        </w:tc>
        <w:tc>
          <w:tcPr>
            <w:tcW w:w="5846" w:type="dxa"/>
            <w:tcBorders>
              <w:top w:val="single" w:sz="4" w:space="0" w:color="auto"/>
              <w:bottom w:val="single" w:sz="4" w:space="0" w:color="auto"/>
            </w:tcBorders>
            <w:noWrap/>
            <w:hideMark/>
          </w:tcPr>
          <w:p w14:paraId="2FDD538B" w14:textId="43004960" w:rsidR="005167AF" w:rsidRPr="007B2397" w:rsidRDefault="005167AF" w:rsidP="008D0D7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Pr>
                <w:rFonts w:ascii="Arial" w:eastAsia="Times New Roman" w:hAnsi="Arial" w:cs="Arial"/>
                <w:color w:val="000000"/>
                <w:lang w:eastAsia="en-GB"/>
              </w:rPr>
              <w:t>Acción</w:t>
            </w:r>
          </w:p>
        </w:tc>
      </w:tr>
      <w:tr w:rsidR="005167AF" w:rsidRPr="00FB7B7F" w14:paraId="7D55EC39" w14:textId="77777777" w:rsidTr="00FE4E9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700" w:type="dxa"/>
            <w:tcBorders>
              <w:top w:val="single" w:sz="4" w:space="0" w:color="auto"/>
              <w:bottom w:val="none" w:sz="0" w:space="0" w:color="auto"/>
            </w:tcBorders>
            <w:noWrap/>
            <w:hideMark/>
          </w:tcPr>
          <w:p w14:paraId="2DBC9F32" w14:textId="77777777" w:rsidR="005167AF" w:rsidRPr="007B2397" w:rsidRDefault="005167AF"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Patrocinador</w:t>
            </w:r>
          </w:p>
        </w:tc>
        <w:tc>
          <w:tcPr>
            <w:tcW w:w="1256" w:type="dxa"/>
            <w:tcBorders>
              <w:top w:val="single" w:sz="4" w:space="0" w:color="auto"/>
              <w:bottom w:val="none" w:sz="0" w:space="0" w:color="auto"/>
            </w:tcBorders>
            <w:noWrap/>
            <w:hideMark/>
          </w:tcPr>
          <w:p w14:paraId="3833FB89" w14:textId="3FA2DD14"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264" w:type="dxa"/>
            <w:tcBorders>
              <w:top w:val="single" w:sz="4" w:space="0" w:color="auto"/>
              <w:bottom w:val="none" w:sz="0" w:space="0" w:color="auto"/>
            </w:tcBorders>
            <w:noWrap/>
            <w:hideMark/>
          </w:tcPr>
          <w:p w14:paraId="3D457D5A" w14:textId="2E2B3FC5"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800" w:type="dxa"/>
            <w:tcBorders>
              <w:top w:val="single" w:sz="4" w:space="0" w:color="auto"/>
              <w:bottom w:val="none" w:sz="0" w:space="0" w:color="auto"/>
            </w:tcBorders>
            <w:noWrap/>
            <w:hideMark/>
          </w:tcPr>
          <w:p w14:paraId="2DE6C395" w14:textId="74F8D2D5"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Gestionar cercanamente</w:t>
            </w:r>
          </w:p>
        </w:tc>
        <w:tc>
          <w:tcPr>
            <w:tcW w:w="5846" w:type="dxa"/>
            <w:tcBorders>
              <w:top w:val="single" w:sz="4" w:space="0" w:color="auto"/>
              <w:bottom w:val="none" w:sz="0" w:space="0" w:color="auto"/>
            </w:tcBorders>
            <w:noWrap/>
            <w:hideMark/>
          </w:tcPr>
          <w:p w14:paraId="08E9F576" w14:textId="53B9342B" w:rsidR="005167AF" w:rsidRPr="007B2397" w:rsidRDefault="008556D8" w:rsidP="007441B7">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 xml:space="preserve">El patrocinador se encuentra en una posición de total apoyo, por lo cual el director del proyecto debe reunirse con él cada 15 días </w:t>
            </w:r>
            <w:r w:rsidR="004F5E02">
              <w:rPr>
                <w:rFonts w:ascii="Arial" w:eastAsia="Times New Roman" w:hAnsi="Arial" w:cs="Arial"/>
                <w:color w:val="000000"/>
                <w:lang w:eastAsia="en-GB"/>
              </w:rPr>
              <w:t xml:space="preserve">durante todo el ciclo de vida del proyecto </w:t>
            </w:r>
            <w:r>
              <w:rPr>
                <w:rFonts w:ascii="Arial" w:eastAsia="Times New Roman" w:hAnsi="Arial" w:cs="Arial"/>
                <w:color w:val="000000"/>
                <w:lang w:eastAsia="en-GB"/>
              </w:rPr>
              <w:t xml:space="preserve">para notificar los avances, gestionar los cambios requeridos y </w:t>
            </w:r>
            <w:r w:rsidR="004F5E02">
              <w:rPr>
                <w:rFonts w:ascii="Arial" w:eastAsia="Times New Roman" w:hAnsi="Arial" w:cs="Arial"/>
                <w:color w:val="000000"/>
                <w:lang w:eastAsia="en-GB"/>
              </w:rPr>
              <w:t>mantener su apoyo e interés general sobre el proyecto</w:t>
            </w:r>
          </w:p>
        </w:tc>
      </w:tr>
      <w:tr w:rsidR="005167AF" w:rsidRPr="00FB7B7F" w14:paraId="0673712B" w14:textId="77777777" w:rsidTr="002C5DE0">
        <w:trPr>
          <w:trHeight w:val="279"/>
        </w:trPr>
        <w:tc>
          <w:tcPr>
            <w:cnfStyle w:val="001000000000" w:firstRow="0" w:lastRow="0" w:firstColumn="1" w:lastColumn="0" w:oddVBand="0" w:evenVBand="0" w:oddHBand="0" w:evenHBand="0" w:firstRowFirstColumn="0" w:firstRowLastColumn="0" w:lastRowFirstColumn="0" w:lastRowLastColumn="0"/>
            <w:tcW w:w="2700" w:type="dxa"/>
            <w:noWrap/>
            <w:hideMark/>
          </w:tcPr>
          <w:p w14:paraId="2B268471" w14:textId="77777777" w:rsidR="005167AF" w:rsidRPr="007B2397" w:rsidRDefault="005167AF"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Equipo del proyecto</w:t>
            </w:r>
          </w:p>
        </w:tc>
        <w:tc>
          <w:tcPr>
            <w:tcW w:w="1256" w:type="dxa"/>
            <w:noWrap/>
            <w:hideMark/>
          </w:tcPr>
          <w:p w14:paraId="7FB39F84" w14:textId="22ED8867" w:rsidR="005167AF" w:rsidRPr="007B2397" w:rsidRDefault="005167AF"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Intermedio</w:t>
            </w:r>
          </w:p>
        </w:tc>
        <w:tc>
          <w:tcPr>
            <w:tcW w:w="1264" w:type="dxa"/>
            <w:noWrap/>
            <w:hideMark/>
          </w:tcPr>
          <w:p w14:paraId="28FB7B33" w14:textId="2B039259" w:rsidR="005167AF" w:rsidRPr="007B2397" w:rsidRDefault="005167AF"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800" w:type="dxa"/>
            <w:noWrap/>
            <w:hideMark/>
          </w:tcPr>
          <w:p w14:paraId="52B20AE6" w14:textId="54ACFBA1" w:rsidR="005167AF" w:rsidRPr="007B2397" w:rsidRDefault="005167AF"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Gestionar cercanamente</w:t>
            </w:r>
          </w:p>
        </w:tc>
        <w:tc>
          <w:tcPr>
            <w:tcW w:w="5846" w:type="dxa"/>
            <w:noWrap/>
          </w:tcPr>
          <w:p w14:paraId="1358FC50" w14:textId="2E84726F" w:rsidR="005167AF" w:rsidRPr="007B2397" w:rsidRDefault="004F5E02" w:rsidP="007441B7">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 xml:space="preserve">El equipo del proyecto se encuentra en una posición de total apoyo y es responsable del cumplimiento de los entregables, por lo cual el director del proyecto debe reunirse con el equipo de forma diaria </w:t>
            </w:r>
            <w:r w:rsidR="009B4AC9">
              <w:rPr>
                <w:rFonts w:ascii="Arial" w:eastAsia="Times New Roman" w:hAnsi="Arial" w:cs="Arial"/>
                <w:color w:val="000000"/>
                <w:lang w:eastAsia="en-GB"/>
              </w:rPr>
              <w:t xml:space="preserve">durante todo el ciclo de vida del proyecto </w:t>
            </w:r>
            <w:r>
              <w:rPr>
                <w:rFonts w:ascii="Arial" w:eastAsia="Times New Roman" w:hAnsi="Arial" w:cs="Arial"/>
                <w:color w:val="000000"/>
                <w:lang w:eastAsia="en-GB"/>
              </w:rPr>
              <w:t xml:space="preserve">para obtener actualizaciones frecuentes del progreso de los entregables y mantener al equipo comprometido con el cumplimiento de los objetivos </w:t>
            </w:r>
          </w:p>
        </w:tc>
      </w:tr>
      <w:tr w:rsidR="001A4DEE" w:rsidRPr="00FB7B7F" w14:paraId="1A571170" w14:textId="77777777" w:rsidTr="002C5DE0">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tcBorders>
            <w:hideMark/>
          </w:tcPr>
          <w:p w14:paraId="15C92CB4" w14:textId="77777777" w:rsidR="001A4DEE" w:rsidRPr="007B2397" w:rsidRDefault="001A4DEE"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Proveedores de servicios turísticos</w:t>
            </w:r>
          </w:p>
        </w:tc>
        <w:tc>
          <w:tcPr>
            <w:tcW w:w="1256" w:type="dxa"/>
            <w:tcBorders>
              <w:top w:val="none" w:sz="0" w:space="0" w:color="auto"/>
              <w:bottom w:val="none" w:sz="0" w:space="0" w:color="auto"/>
            </w:tcBorders>
            <w:noWrap/>
            <w:hideMark/>
          </w:tcPr>
          <w:p w14:paraId="61C4C410" w14:textId="6BD37825" w:rsidR="001A4DEE" w:rsidRPr="007B2397" w:rsidRDefault="001A4DEE"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Bajo</w:t>
            </w:r>
          </w:p>
        </w:tc>
        <w:tc>
          <w:tcPr>
            <w:tcW w:w="1264" w:type="dxa"/>
            <w:tcBorders>
              <w:top w:val="none" w:sz="0" w:space="0" w:color="auto"/>
              <w:bottom w:val="none" w:sz="0" w:space="0" w:color="auto"/>
            </w:tcBorders>
            <w:noWrap/>
            <w:hideMark/>
          </w:tcPr>
          <w:p w14:paraId="54A28F60" w14:textId="2F5D18F9" w:rsidR="001A4DEE" w:rsidRPr="007B2397" w:rsidRDefault="001A4DEE"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Intermedio</w:t>
            </w:r>
          </w:p>
        </w:tc>
        <w:tc>
          <w:tcPr>
            <w:tcW w:w="1800" w:type="dxa"/>
            <w:tcBorders>
              <w:top w:val="none" w:sz="0" w:space="0" w:color="auto"/>
              <w:bottom w:val="none" w:sz="0" w:space="0" w:color="auto"/>
            </w:tcBorders>
            <w:noWrap/>
          </w:tcPr>
          <w:p w14:paraId="7B632F7C" w14:textId="5824FC31" w:rsidR="001A4DEE" w:rsidRPr="007B2397" w:rsidRDefault="001A4DEE"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Notificarles</w:t>
            </w:r>
          </w:p>
        </w:tc>
        <w:tc>
          <w:tcPr>
            <w:tcW w:w="5846" w:type="dxa"/>
            <w:vMerge w:val="restart"/>
            <w:tcBorders>
              <w:top w:val="none" w:sz="0" w:space="0" w:color="auto"/>
              <w:bottom w:val="none" w:sz="0" w:space="0" w:color="auto"/>
            </w:tcBorders>
            <w:noWrap/>
          </w:tcPr>
          <w:p w14:paraId="2721B18B" w14:textId="42FDAC77" w:rsidR="001A4DEE" w:rsidRPr="007B2397" w:rsidRDefault="001A4DEE" w:rsidP="007441B7">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 xml:space="preserve">Los proveedores de servicios y los turistas desconocen el proyecto y tienen un poder bajo sobre el mismo, por lo cual el director del proyecto debe fomentar su participación a través de encuestas y/o </w:t>
            </w:r>
            <w:proofErr w:type="spellStart"/>
            <w:r>
              <w:rPr>
                <w:rFonts w:ascii="Arial" w:eastAsia="Times New Roman" w:hAnsi="Arial" w:cs="Arial"/>
                <w:color w:val="000000"/>
                <w:lang w:eastAsia="en-GB"/>
              </w:rPr>
              <w:t>focus</w:t>
            </w:r>
            <w:proofErr w:type="spellEnd"/>
            <w:r>
              <w:rPr>
                <w:rFonts w:ascii="Arial" w:eastAsia="Times New Roman" w:hAnsi="Arial" w:cs="Arial"/>
                <w:color w:val="000000"/>
                <w:lang w:eastAsia="en-GB"/>
              </w:rPr>
              <w:t xml:space="preserve"> </w:t>
            </w:r>
            <w:proofErr w:type="spellStart"/>
            <w:r>
              <w:rPr>
                <w:rFonts w:ascii="Arial" w:eastAsia="Times New Roman" w:hAnsi="Arial" w:cs="Arial"/>
                <w:color w:val="000000"/>
                <w:lang w:eastAsia="en-GB"/>
              </w:rPr>
              <w:t>groups</w:t>
            </w:r>
            <w:proofErr w:type="spellEnd"/>
            <w:r>
              <w:rPr>
                <w:rFonts w:ascii="Arial" w:eastAsia="Times New Roman" w:hAnsi="Arial" w:cs="Arial"/>
                <w:color w:val="000000"/>
                <w:lang w:eastAsia="en-GB"/>
              </w:rPr>
              <w:t xml:space="preserve">, </w:t>
            </w:r>
            <w:r>
              <w:rPr>
                <w:rFonts w:ascii="Arial" w:eastAsia="Times New Roman" w:hAnsi="Arial" w:cs="Arial"/>
                <w:color w:val="000000"/>
                <w:lang w:eastAsia="en-GB"/>
              </w:rPr>
              <w:lastRenderedPageBreak/>
              <w:t>tanto en la fase de recopilación de requerimientos como en la fase de pruebas del prototipo, con el fin de informarles sobre el proyecto, obtener retroalimentación, elevar su interés en la aplicación y ganar potenciales usuarios/clientes.</w:t>
            </w:r>
          </w:p>
        </w:tc>
      </w:tr>
      <w:tr w:rsidR="001A4DEE" w:rsidRPr="007441B7" w14:paraId="6DC6352C" w14:textId="77777777" w:rsidTr="002C5DE0">
        <w:trPr>
          <w:trHeight w:val="279"/>
        </w:trPr>
        <w:tc>
          <w:tcPr>
            <w:cnfStyle w:val="001000000000" w:firstRow="0" w:lastRow="0" w:firstColumn="1" w:lastColumn="0" w:oddVBand="0" w:evenVBand="0" w:oddHBand="0" w:evenHBand="0" w:firstRowFirstColumn="0" w:firstRowLastColumn="0" w:lastRowFirstColumn="0" w:lastRowLastColumn="0"/>
            <w:tcW w:w="2700" w:type="dxa"/>
            <w:noWrap/>
            <w:hideMark/>
          </w:tcPr>
          <w:p w14:paraId="1944C7E3" w14:textId="77777777" w:rsidR="001A4DEE" w:rsidRPr="007B2397" w:rsidRDefault="001A4DEE"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Turistas</w:t>
            </w:r>
          </w:p>
        </w:tc>
        <w:tc>
          <w:tcPr>
            <w:tcW w:w="1256" w:type="dxa"/>
            <w:noWrap/>
            <w:hideMark/>
          </w:tcPr>
          <w:p w14:paraId="7EB50CE7" w14:textId="6D818F99" w:rsidR="001A4DEE" w:rsidRPr="007B2397" w:rsidRDefault="001A4DEE"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Bajo</w:t>
            </w:r>
          </w:p>
        </w:tc>
        <w:tc>
          <w:tcPr>
            <w:tcW w:w="1264" w:type="dxa"/>
            <w:noWrap/>
            <w:hideMark/>
          </w:tcPr>
          <w:p w14:paraId="02BCF807" w14:textId="4228FB0F" w:rsidR="001A4DEE" w:rsidRPr="007B2397" w:rsidRDefault="001A4DEE"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Intermedio</w:t>
            </w:r>
          </w:p>
        </w:tc>
        <w:tc>
          <w:tcPr>
            <w:tcW w:w="1800" w:type="dxa"/>
            <w:noWrap/>
          </w:tcPr>
          <w:p w14:paraId="2683CCA2" w14:textId="58555525" w:rsidR="001A4DEE" w:rsidRPr="007B2397" w:rsidRDefault="001A4DEE"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Notificarles</w:t>
            </w:r>
          </w:p>
        </w:tc>
        <w:tc>
          <w:tcPr>
            <w:tcW w:w="5846" w:type="dxa"/>
            <w:vMerge/>
            <w:noWrap/>
          </w:tcPr>
          <w:p w14:paraId="294E1D26" w14:textId="70CCA7A2" w:rsidR="001A4DEE" w:rsidRPr="007B2397" w:rsidRDefault="001A4DEE" w:rsidP="007441B7">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5167AF" w:rsidRPr="00FB7B7F" w14:paraId="2672E4B4" w14:textId="77777777" w:rsidTr="002C5DE0">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tcBorders>
            <w:noWrap/>
            <w:hideMark/>
          </w:tcPr>
          <w:p w14:paraId="67F2CA20" w14:textId="77777777" w:rsidR="005167AF" w:rsidRPr="007B2397" w:rsidRDefault="005167AF"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Comunidades rurales</w:t>
            </w:r>
          </w:p>
        </w:tc>
        <w:tc>
          <w:tcPr>
            <w:tcW w:w="1256" w:type="dxa"/>
            <w:tcBorders>
              <w:top w:val="none" w:sz="0" w:space="0" w:color="auto"/>
              <w:bottom w:val="none" w:sz="0" w:space="0" w:color="auto"/>
            </w:tcBorders>
            <w:noWrap/>
          </w:tcPr>
          <w:p w14:paraId="68411240" w14:textId="04158871"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Bajo</w:t>
            </w:r>
          </w:p>
        </w:tc>
        <w:tc>
          <w:tcPr>
            <w:tcW w:w="1264" w:type="dxa"/>
            <w:tcBorders>
              <w:top w:val="none" w:sz="0" w:space="0" w:color="auto"/>
              <w:bottom w:val="none" w:sz="0" w:space="0" w:color="auto"/>
            </w:tcBorders>
            <w:noWrap/>
            <w:hideMark/>
          </w:tcPr>
          <w:p w14:paraId="23661F48" w14:textId="2B105678"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800" w:type="dxa"/>
            <w:tcBorders>
              <w:top w:val="none" w:sz="0" w:space="0" w:color="auto"/>
              <w:bottom w:val="none" w:sz="0" w:space="0" w:color="auto"/>
            </w:tcBorders>
            <w:noWrap/>
            <w:hideMark/>
          </w:tcPr>
          <w:p w14:paraId="1FCAD491" w14:textId="7D6F352C" w:rsidR="005167AF" w:rsidRPr="007B2397" w:rsidRDefault="005167AF"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Mantenerlos informados</w:t>
            </w:r>
          </w:p>
        </w:tc>
        <w:tc>
          <w:tcPr>
            <w:tcW w:w="5846" w:type="dxa"/>
            <w:tcBorders>
              <w:top w:val="none" w:sz="0" w:space="0" w:color="auto"/>
              <w:bottom w:val="none" w:sz="0" w:space="0" w:color="auto"/>
            </w:tcBorders>
            <w:noWrap/>
          </w:tcPr>
          <w:p w14:paraId="4349761F" w14:textId="2E68EC5D" w:rsidR="005167AF" w:rsidRPr="007B2397" w:rsidRDefault="001A4DEE" w:rsidP="001A4DEE">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Las comunidades rurales desconocen el proyecto y tienen un poder bajo sobre el mismo, por lo cual el director del proyecto debe mantenerlas informadas</w:t>
            </w:r>
            <w:r w:rsidR="00B85863">
              <w:rPr>
                <w:rFonts w:ascii="Arial" w:eastAsia="Times New Roman" w:hAnsi="Arial" w:cs="Arial"/>
                <w:color w:val="000000"/>
                <w:lang w:eastAsia="en-GB"/>
              </w:rPr>
              <w:t xml:space="preserve"> de los potenciales beneficios de la aplicación sobre </w:t>
            </w:r>
            <w:r w:rsidR="00C1491B">
              <w:rPr>
                <w:rFonts w:ascii="Arial" w:eastAsia="Times New Roman" w:hAnsi="Arial" w:cs="Arial"/>
                <w:color w:val="000000"/>
                <w:lang w:eastAsia="en-GB"/>
              </w:rPr>
              <w:t>su</w:t>
            </w:r>
            <w:r w:rsidR="00B85863">
              <w:rPr>
                <w:rFonts w:ascii="Arial" w:eastAsia="Times New Roman" w:hAnsi="Arial" w:cs="Arial"/>
                <w:color w:val="000000"/>
                <w:lang w:eastAsia="en-GB"/>
              </w:rPr>
              <w:t xml:space="preserve"> comunidad</w:t>
            </w:r>
            <w:r>
              <w:rPr>
                <w:rFonts w:ascii="Arial" w:eastAsia="Times New Roman" w:hAnsi="Arial" w:cs="Arial"/>
                <w:color w:val="000000"/>
                <w:lang w:eastAsia="en-GB"/>
              </w:rPr>
              <w:t xml:space="preserve"> mediante comunicados impresos </w:t>
            </w:r>
            <w:r w:rsidR="00FC74CF">
              <w:rPr>
                <w:rFonts w:ascii="Arial" w:eastAsia="Times New Roman" w:hAnsi="Arial" w:cs="Arial"/>
                <w:color w:val="000000"/>
                <w:lang w:eastAsia="en-GB"/>
              </w:rPr>
              <w:t>y/</w:t>
            </w:r>
            <w:r>
              <w:rPr>
                <w:rFonts w:ascii="Arial" w:eastAsia="Times New Roman" w:hAnsi="Arial" w:cs="Arial"/>
                <w:color w:val="000000"/>
                <w:lang w:eastAsia="en-GB"/>
              </w:rPr>
              <w:t>o radiodifusión</w:t>
            </w:r>
            <w:r w:rsidR="00FC74CF">
              <w:rPr>
                <w:rFonts w:ascii="Arial" w:eastAsia="Times New Roman" w:hAnsi="Arial" w:cs="Arial"/>
                <w:color w:val="000000"/>
                <w:lang w:eastAsia="en-GB"/>
              </w:rPr>
              <w:t>, al menos una vez al mes, con el fin d</w:t>
            </w:r>
            <w:r w:rsidR="00C1491B">
              <w:rPr>
                <w:rFonts w:ascii="Arial" w:eastAsia="Times New Roman" w:hAnsi="Arial" w:cs="Arial"/>
                <w:color w:val="000000"/>
                <w:lang w:eastAsia="en-GB"/>
              </w:rPr>
              <w:t>e incentivar su apoyo al</w:t>
            </w:r>
            <w:r w:rsidR="00FC74CF">
              <w:rPr>
                <w:rFonts w:ascii="Arial" w:eastAsia="Times New Roman" w:hAnsi="Arial" w:cs="Arial"/>
                <w:color w:val="000000"/>
                <w:lang w:eastAsia="en-GB"/>
              </w:rPr>
              <w:t xml:space="preserve"> desarrollo del proyecto como </w:t>
            </w:r>
            <w:r w:rsidR="00B85863">
              <w:rPr>
                <w:rFonts w:ascii="Arial" w:eastAsia="Times New Roman" w:hAnsi="Arial" w:cs="Arial"/>
                <w:color w:val="000000"/>
                <w:lang w:eastAsia="en-GB"/>
              </w:rPr>
              <w:t xml:space="preserve">principales </w:t>
            </w:r>
            <w:r w:rsidR="00FC74CF">
              <w:rPr>
                <w:rFonts w:ascii="Arial" w:eastAsia="Times New Roman" w:hAnsi="Arial" w:cs="Arial"/>
                <w:color w:val="000000"/>
                <w:lang w:eastAsia="en-GB"/>
              </w:rPr>
              <w:t>beneficiarios del producto final.</w:t>
            </w:r>
            <w:r>
              <w:rPr>
                <w:rFonts w:ascii="Arial" w:eastAsia="Times New Roman" w:hAnsi="Arial" w:cs="Arial"/>
                <w:color w:val="000000"/>
                <w:lang w:eastAsia="en-GB"/>
              </w:rPr>
              <w:t xml:space="preserve"> </w:t>
            </w:r>
          </w:p>
        </w:tc>
      </w:tr>
      <w:tr w:rsidR="00C1491B" w:rsidRPr="00FB7B7F" w14:paraId="2CECC952" w14:textId="77777777" w:rsidTr="002C5DE0">
        <w:trPr>
          <w:trHeight w:val="667"/>
        </w:trPr>
        <w:tc>
          <w:tcPr>
            <w:cnfStyle w:val="001000000000" w:firstRow="0" w:lastRow="0" w:firstColumn="1" w:lastColumn="0" w:oddVBand="0" w:evenVBand="0" w:oddHBand="0" w:evenHBand="0" w:firstRowFirstColumn="0" w:firstRowLastColumn="0" w:lastRowFirstColumn="0" w:lastRowLastColumn="0"/>
            <w:tcW w:w="2700" w:type="dxa"/>
            <w:hideMark/>
          </w:tcPr>
          <w:p w14:paraId="20BC8943" w14:textId="77777777" w:rsidR="00C1491B" w:rsidRPr="007B2397" w:rsidRDefault="00C1491B"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Municipalidad de Santa Cruz</w:t>
            </w:r>
          </w:p>
        </w:tc>
        <w:tc>
          <w:tcPr>
            <w:tcW w:w="1256" w:type="dxa"/>
            <w:noWrap/>
          </w:tcPr>
          <w:p w14:paraId="7BEA87D5" w14:textId="65E91E85" w:rsidR="00C1491B" w:rsidRPr="007B2397" w:rsidRDefault="00C1491B"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264" w:type="dxa"/>
            <w:noWrap/>
            <w:hideMark/>
          </w:tcPr>
          <w:p w14:paraId="6F69F4EE" w14:textId="7AEAB034" w:rsidR="00C1491B" w:rsidRPr="007B2397" w:rsidRDefault="00C1491B"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Bajo</w:t>
            </w:r>
          </w:p>
        </w:tc>
        <w:tc>
          <w:tcPr>
            <w:tcW w:w="1800" w:type="dxa"/>
            <w:noWrap/>
            <w:hideMark/>
          </w:tcPr>
          <w:p w14:paraId="4EE646B8" w14:textId="520F110D" w:rsidR="00C1491B" w:rsidRPr="007B2397" w:rsidRDefault="00C1491B" w:rsidP="008D0D7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Mantenerlos satisfechos</w:t>
            </w:r>
          </w:p>
        </w:tc>
        <w:tc>
          <w:tcPr>
            <w:tcW w:w="5846" w:type="dxa"/>
            <w:vMerge w:val="restart"/>
            <w:noWrap/>
          </w:tcPr>
          <w:p w14:paraId="7333EF36" w14:textId="4342C9DE" w:rsidR="00C1491B" w:rsidRPr="007B2397" w:rsidRDefault="00C1491B" w:rsidP="00C1491B">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La Municipalidad de Santa Cruz y el Instituto Costarricense de Turismo desconocen el proyecto, pero tienen un gran poder e influencia sobre el mismo, por lo cual el director del proyecto debe establecer una comunicación abierta con estas entidades, ya sea presencial o por correo electrónico, con el fin de notificarles los objetivos del proyecto, aclarar dudas, alinear esfuerzos y obtener su apoyo.</w:t>
            </w:r>
          </w:p>
        </w:tc>
      </w:tr>
      <w:tr w:rsidR="00C1491B" w:rsidRPr="007B2397" w14:paraId="794DDE63" w14:textId="77777777" w:rsidTr="002C5DE0">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tcBorders>
            <w:hideMark/>
          </w:tcPr>
          <w:p w14:paraId="12F41094" w14:textId="77777777" w:rsidR="00C1491B" w:rsidRPr="007B2397" w:rsidRDefault="00C1491B" w:rsidP="008D0D7B">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Instituto Costarricense de Turismo</w:t>
            </w:r>
          </w:p>
        </w:tc>
        <w:tc>
          <w:tcPr>
            <w:tcW w:w="1256" w:type="dxa"/>
            <w:tcBorders>
              <w:top w:val="none" w:sz="0" w:space="0" w:color="auto"/>
              <w:bottom w:val="none" w:sz="0" w:space="0" w:color="auto"/>
            </w:tcBorders>
            <w:noWrap/>
          </w:tcPr>
          <w:p w14:paraId="382CC3AD" w14:textId="166DE134" w:rsidR="00C1491B" w:rsidRPr="007B2397" w:rsidRDefault="00C1491B"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Alto</w:t>
            </w:r>
          </w:p>
        </w:tc>
        <w:tc>
          <w:tcPr>
            <w:tcW w:w="1264" w:type="dxa"/>
            <w:tcBorders>
              <w:top w:val="none" w:sz="0" w:space="0" w:color="auto"/>
              <w:bottom w:val="none" w:sz="0" w:space="0" w:color="auto"/>
            </w:tcBorders>
            <w:noWrap/>
            <w:hideMark/>
          </w:tcPr>
          <w:p w14:paraId="285B8962" w14:textId="5CF180FD" w:rsidR="00C1491B" w:rsidRPr="007B2397" w:rsidRDefault="00C1491B"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Bajo</w:t>
            </w:r>
          </w:p>
        </w:tc>
        <w:tc>
          <w:tcPr>
            <w:tcW w:w="1800" w:type="dxa"/>
            <w:tcBorders>
              <w:top w:val="none" w:sz="0" w:space="0" w:color="auto"/>
              <w:bottom w:val="none" w:sz="0" w:space="0" w:color="auto"/>
            </w:tcBorders>
            <w:noWrap/>
            <w:hideMark/>
          </w:tcPr>
          <w:p w14:paraId="5AB23DA8" w14:textId="5DB3206A" w:rsidR="00C1491B" w:rsidRPr="007B2397" w:rsidRDefault="00C1491B"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Mantenerlos satisfechos</w:t>
            </w:r>
          </w:p>
        </w:tc>
        <w:tc>
          <w:tcPr>
            <w:tcW w:w="5846" w:type="dxa"/>
            <w:vMerge/>
            <w:tcBorders>
              <w:top w:val="none" w:sz="0" w:space="0" w:color="auto"/>
              <w:bottom w:val="none" w:sz="0" w:space="0" w:color="auto"/>
            </w:tcBorders>
            <w:noWrap/>
          </w:tcPr>
          <w:p w14:paraId="02F433B2" w14:textId="280A1207" w:rsidR="00C1491B" w:rsidRPr="007B2397" w:rsidRDefault="00C1491B" w:rsidP="008D0D7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bl>
    <w:p w14:paraId="2A2B25C9" w14:textId="268ACBDC" w:rsidR="009457EE" w:rsidRDefault="00B85863" w:rsidP="00B85863">
      <w:pPr>
        <w:tabs>
          <w:tab w:val="left" w:pos="1730"/>
        </w:tabs>
        <w:spacing w:line="480" w:lineRule="auto"/>
        <w:rPr>
          <w:rFonts w:ascii="Arial" w:eastAsia="Aptos" w:hAnsi="Arial" w:cs="Arial"/>
          <w:lang w:val="es-CR"/>
        </w:rPr>
      </w:pPr>
      <w:r w:rsidRPr="00B85863">
        <w:rPr>
          <w:rFonts w:ascii="Arial" w:eastAsia="Aptos" w:hAnsi="Arial" w:cs="Arial"/>
          <w:i/>
          <w:iCs/>
          <w:lang w:val="es-CR"/>
        </w:rPr>
        <w:t>Nota</w:t>
      </w:r>
      <w:r>
        <w:rPr>
          <w:rFonts w:ascii="Arial" w:eastAsia="Aptos" w:hAnsi="Arial" w:cs="Arial"/>
          <w:lang w:val="es-CR"/>
        </w:rPr>
        <w:t>. Elaboración propia</w:t>
      </w:r>
    </w:p>
    <w:p w14:paraId="50522637" w14:textId="74471BB1" w:rsidR="00B85863" w:rsidRPr="00B85863" w:rsidRDefault="00B85863" w:rsidP="00B85863">
      <w:pPr>
        <w:tabs>
          <w:tab w:val="left" w:pos="1730"/>
        </w:tabs>
        <w:rPr>
          <w:rFonts w:ascii="Arial" w:eastAsia="Aptos" w:hAnsi="Arial" w:cs="Arial"/>
          <w:lang w:val="es-CR"/>
        </w:rPr>
        <w:sectPr w:rsidR="00B85863" w:rsidRPr="00B85863" w:rsidSect="00E36068">
          <w:pgSz w:w="15842" w:h="12242" w:orient="landscape"/>
          <w:pgMar w:top="1987" w:right="1987" w:bottom="1411" w:left="1699" w:header="706" w:footer="706" w:gutter="0"/>
          <w:cols w:space="720"/>
          <w:docGrid w:linePitch="360"/>
        </w:sectPr>
      </w:pPr>
    </w:p>
    <w:p w14:paraId="329AC646" w14:textId="57186418" w:rsidR="00D90186" w:rsidRPr="007B2397" w:rsidRDefault="00C1491B" w:rsidP="00C1491B">
      <w:pPr>
        <w:spacing w:line="480" w:lineRule="auto"/>
        <w:ind w:firstLine="720"/>
        <w:rPr>
          <w:rFonts w:ascii="Arial" w:eastAsia="Aptos" w:hAnsi="Arial" w:cs="Arial"/>
          <w:lang w:val="es-CR"/>
        </w:rPr>
      </w:pPr>
      <w:r>
        <w:rPr>
          <w:rFonts w:ascii="Arial" w:eastAsia="Aptos" w:hAnsi="Arial" w:cs="Arial"/>
          <w:lang w:val="es-CR"/>
        </w:rPr>
        <w:lastRenderedPageBreak/>
        <w:t>A continuación,</w:t>
      </w:r>
      <w:r w:rsidR="0029748C" w:rsidRPr="007B2397">
        <w:rPr>
          <w:rFonts w:ascii="Arial" w:eastAsia="Aptos" w:hAnsi="Arial" w:cs="Arial"/>
          <w:lang w:val="es-CR"/>
        </w:rPr>
        <w:t xml:space="preserve"> se muestra la matriz de involucramiento de los interesados del proyecto.</w:t>
      </w:r>
    </w:p>
    <w:p w14:paraId="6E9BE0CA" w14:textId="12BBED75" w:rsidR="00D90186" w:rsidRPr="007B2397" w:rsidRDefault="00D90186" w:rsidP="00DC762D">
      <w:pPr>
        <w:pStyle w:val="Caption"/>
        <w:ind w:firstLine="0"/>
        <w:rPr>
          <w:rFonts w:eastAsia="Aptos"/>
          <w:sz w:val="22"/>
          <w:szCs w:val="22"/>
        </w:rPr>
      </w:pPr>
      <w:bookmarkStart w:id="281" w:name="_Toc164959901"/>
      <w:bookmarkStart w:id="282" w:name="_Hlk159779278"/>
      <w:bookmarkEnd w:id="279"/>
      <w:r w:rsidRPr="007B2397">
        <w:rPr>
          <w:rFonts w:eastAsia="Aptos"/>
          <w:sz w:val="22"/>
          <w:szCs w:val="22"/>
        </w:rPr>
        <w:t xml:space="preserve">Tabla </w:t>
      </w:r>
      <w:r w:rsidR="004C260F">
        <w:rPr>
          <w:rFonts w:eastAsia="Aptos"/>
          <w:sz w:val="22"/>
          <w:szCs w:val="22"/>
        </w:rPr>
        <w:t>2</w:t>
      </w:r>
      <w:r w:rsidR="009B4AC9">
        <w:rPr>
          <w:rFonts w:eastAsia="Aptos"/>
          <w:sz w:val="22"/>
          <w:szCs w:val="22"/>
        </w:rPr>
        <w:t>9</w:t>
      </w:r>
      <w:bookmarkEnd w:id="281"/>
    </w:p>
    <w:p w14:paraId="52BB7499" w14:textId="14F9855E" w:rsidR="00D90186" w:rsidRPr="007B2397" w:rsidRDefault="00D90186" w:rsidP="00D90186">
      <w:pPr>
        <w:spacing w:line="480" w:lineRule="auto"/>
        <w:rPr>
          <w:rFonts w:ascii="Arial" w:eastAsia="Aptos" w:hAnsi="Arial" w:cs="Arial"/>
          <w:i/>
          <w:iCs/>
          <w:lang w:val="es-CR"/>
        </w:rPr>
      </w:pPr>
      <w:r w:rsidRPr="007B2397">
        <w:rPr>
          <w:rFonts w:ascii="Arial" w:eastAsia="Aptos" w:hAnsi="Arial" w:cs="Arial"/>
          <w:i/>
          <w:iCs/>
          <w:lang w:val="es-CR"/>
        </w:rPr>
        <w:t>Matriz de involucramiento de los interesados</w:t>
      </w:r>
    </w:p>
    <w:tbl>
      <w:tblPr>
        <w:tblStyle w:val="Tablanormal21"/>
        <w:tblW w:w="8926" w:type="dxa"/>
        <w:tblBorders>
          <w:top w:val="none" w:sz="0" w:space="0" w:color="auto"/>
          <w:bottom w:val="none" w:sz="0" w:space="0" w:color="auto"/>
        </w:tblBorders>
        <w:tblLook w:val="04A0" w:firstRow="1" w:lastRow="0" w:firstColumn="1" w:lastColumn="0" w:noHBand="0" w:noVBand="1"/>
      </w:tblPr>
      <w:tblGrid>
        <w:gridCol w:w="2642"/>
        <w:gridCol w:w="1748"/>
        <w:gridCol w:w="1275"/>
        <w:gridCol w:w="993"/>
        <w:gridCol w:w="1275"/>
        <w:gridCol w:w="993"/>
      </w:tblGrid>
      <w:tr w:rsidR="00FA75DB" w:rsidRPr="007B2397" w14:paraId="389EBF05" w14:textId="77777777" w:rsidTr="00CA6565">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bottom w:val="single" w:sz="4" w:space="0" w:color="auto"/>
            </w:tcBorders>
            <w:noWrap/>
            <w:hideMark/>
          </w:tcPr>
          <w:p w14:paraId="2714D08F" w14:textId="77777777" w:rsidR="00FA75DB" w:rsidRPr="007B2397" w:rsidRDefault="00FA75DB" w:rsidP="00DD5B0E">
            <w:pPr>
              <w:spacing w:line="360" w:lineRule="auto"/>
              <w:jc w:val="center"/>
              <w:rPr>
                <w:rFonts w:ascii="Arial" w:eastAsia="Times New Roman" w:hAnsi="Arial" w:cs="Arial"/>
                <w:b w:val="0"/>
                <w:bCs w:val="0"/>
                <w:color w:val="000000"/>
                <w:lang w:eastAsia="en-GB"/>
              </w:rPr>
            </w:pPr>
            <w:r w:rsidRPr="007B2397">
              <w:rPr>
                <w:rFonts w:ascii="Arial" w:eastAsia="Times New Roman" w:hAnsi="Arial" w:cs="Arial"/>
                <w:color w:val="000000"/>
                <w:lang w:eastAsia="en-GB"/>
              </w:rPr>
              <w:t>Interesados</w:t>
            </w:r>
          </w:p>
        </w:tc>
        <w:tc>
          <w:tcPr>
            <w:tcW w:w="1748" w:type="dxa"/>
            <w:tcBorders>
              <w:top w:val="single" w:sz="4" w:space="0" w:color="auto"/>
              <w:bottom w:val="single" w:sz="4" w:space="0" w:color="auto"/>
            </w:tcBorders>
            <w:noWrap/>
            <w:hideMark/>
          </w:tcPr>
          <w:p w14:paraId="6491CD5F" w14:textId="77777777" w:rsidR="00FA75DB" w:rsidRPr="007B2397" w:rsidRDefault="00FA75DB" w:rsidP="00DD5B0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Desconocedor</w:t>
            </w:r>
          </w:p>
        </w:tc>
        <w:tc>
          <w:tcPr>
            <w:tcW w:w="1275" w:type="dxa"/>
            <w:tcBorders>
              <w:top w:val="single" w:sz="4" w:space="0" w:color="auto"/>
              <w:bottom w:val="single" w:sz="4" w:space="0" w:color="auto"/>
            </w:tcBorders>
            <w:noWrap/>
            <w:hideMark/>
          </w:tcPr>
          <w:p w14:paraId="4880A408" w14:textId="77777777" w:rsidR="00FA75DB" w:rsidRPr="007B2397" w:rsidRDefault="00FA75DB" w:rsidP="00DD5B0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Reticente</w:t>
            </w:r>
          </w:p>
        </w:tc>
        <w:tc>
          <w:tcPr>
            <w:tcW w:w="993" w:type="dxa"/>
            <w:tcBorders>
              <w:top w:val="single" w:sz="4" w:space="0" w:color="auto"/>
              <w:bottom w:val="single" w:sz="4" w:space="0" w:color="auto"/>
            </w:tcBorders>
            <w:noWrap/>
            <w:hideMark/>
          </w:tcPr>
          <w:p w14:paraId="0A219DAD" w14:textId="77777777" w:rsidR="00FA75DB" w:rsidRPr="007B2397" w:rsidRDefault="00FA75DB" w:rsidP="00DD5B0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Neutral</w:t>
            </w:r>
          </w:p>
        </w:tc>
        <w:tc>
          <w:tcPr>
            <w:tcW w:w="1275" w:type="dxa"/>
            <w:tcBorders>
              <w:top w:val="single" w:sz="4" w:space="0" w:color="auto"/>
              <w:bottom w:val="single" w:sz="4" w:space="0" w:color="auto"/>
            </w:tcBorders>
            <w:noWrap/>
            <w:hideMark/>
          </w:tcPr>
          <w:p w14:paraId="46AAB65C" w14:textId="77777777" w:rsidR="00FA75DB" w:rsidRPr="007B2397" w:rsidRDefault="00FA75DB" w:rsidP="00DD5B0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De apoyo</w:t>
            </w:r>
          </w:p>
        </w:tc>
        <w:tc>
          <w:tcPr>
            <w:tcW w:w="993" w:type="dxa"/>
            <w:tcBorders>
              <w:top w:val="single" w:sz="4" w:space="0" w:color="auto"/>
              <w:bottom w:val="single" w:sz="4" w:space="0" w:color="auto"/>
            </w:tcBorders>
            <w:noWrap/>
            <w:hideMark/>
          </w:tcPr>
          <w:p w14:paraId="1E22D053" w14:textId="77777777" w:rsidR="00FA75DB" w:rsidRPr="007B2397" w:rsidRDefault="00FA75DB" w:rsidP="00DD5B0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sidRPr="007B2397">
              <w:rPr>
                <w:rFonts w:ascii="Arial" w:eastAsia="Times New Roman" w:hAnsi="Arial" w:cs="Arial"/>
                <w:color w:val="000000"/>
                <w:lang w:eastAsia="en-GB"/>
              </w:rPr>
              <w:t>Líder</w:t>
            </w:r>
          </w:p>
        </w:tc>
      </w:tr>
      <w:tr w:rsidR="00FA75DB" w:rsidRPr="007B2397" w14:paraId="1178BD34" w14:textId="77777777" w:rsidTr="00CA656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642" w:type="dxa"/>
            <w:tcBorders>
              <w:top w:val="single" w:sz="4" w:space="0" w:color="auto"/>
              <w:bottom w:val="none" w:sz="0" w:space="0" w:color="auto"/>
            </w:tcBorders>
            <w:noWrap/>
            <w:hideMark/>
          </w:tcPr>
          <w:p w14:paraId="3D12E581"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Patrocinador</w:t>
            </w:r>
          </w:p>
        </w:tc>
        <w:tc>
          <w:tcPr>
            <w:tcW w:w="1748" w:type="dxa"/>
            <w:tcBorders>
              <w:top w:val="single" w:sz="4" w:space="0" w:color="auto"/>
              <w:bottom w:val="none" w:sz="0" w:space="0" w:color="auto"/>
            </w:tcBorders>
            <w:noWrap/>
            <w:hideMark/>
          </w:tcPr>
          <w:p w14:paraId="18FB52AB" w14:textId="4138A1F1"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single" w:sz="4" w:space="0" w:color="auto"/>
              <w:bottom w:val="none" w:sz="0" w:space="0" w:color="auto"/>
            </w:tcBorders>
            <w:noWrap/>
            <w:hideMark/>
          </w:tcPr>
          <w:p w14:paraId="7C9F2490" w14:textId="34A984E0"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993" w:type="dxa"/>
            <w:tcBorders>
              <w:top w:val="single" w:sz="4" w:space="0" w:color="auto"/>
              <w:bottom w:val="none" w:sz="0" w:space="0" w:color="auto"/>
            </w:tcBorders>
            <w:noWrap/>
            <w:hideMark/>
          </w:tcPr>
          <w:p w14:paraId="004A9C3B" w14:textId="665B558C"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single" w:sz="4" w:space="0" w:color="auto"/>
              <w:bottom w:val="none" w:sz="0" w:space="0" w:color="auto"/>
            </w:tcBorders>
            <w:noWrap/>
            <w:hideMark/>
          </w:tcPr>
          <w:p w14:paraId="495836E9" w14:textId="58EDC356"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993" w:type="dxa"/>
            <w:tcBorders>
              <w:top w:val="single" w:sz="4" w:space="0" w:color="auto"/>
              <w:bottom w:val="none" w:sz="0" w:space="0" w:color="auto"/>
            </w:tcBorders>
            <w:noWrap/>
            <w:hideMark/>
          </w:tcPr>
          <w:p w14:paraId="583F5A51"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AD</w:t>
            </w:r>
          </w:p>
        </w:tc>
      </w:tr>
      <w:tr w:rsidR="00FA75DB" w:rsidRPr="007B2397" w14:paraId="180969D5" w14:textId="77777777" w:rsidTr="00CA6565">
        <w:trPr>
          <w:trHeight w:val="279"/>
        </w:trPr>
        <w:tc>
          <w:tcPr>
            <w:cnfStyle w:val="001000000000" w:firstRow="0" w:lastRow="0" w:firstColumn="1" w:lastColumn="0" w:oddVBand="0" w:evenVBand="0" w:oddHBand="0" w:evenHBand="0" w:firstRowFirstColumn="0" w:firstRowLastColumn="0" w:lastRowFirstColumn="0" w:lastRowLastColumn="0"/>
            <w:tcW w:w="2642" w:type="dxa"/>
            <w:noWrap/>
            <w:hideMark/>
          </w:tcPr>
          <w:p w14:paraId="5FFF3D52"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Director del proyecto</w:t>
            </w:r>
          </w:p>
        </w:tc>
        <w:tc>
          <w:tcPr>
            <w:tcW w:w="1748" w:type="dxa"/>
            <w:noWrap/>
            <w:hideMark/>
          </w:tcPr>
          <w:p w14:paraId="5DE04CED" w14:textId="346B8E2A"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5" w:type="dxa"/>
            <w:noWrap/>
            <w:hideMark/>
          </w:tcPr>
          <w:p w14:paraId="00F40DA6" w14:textId="1D39A585"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noWrap/>
            <w:hideMark/>
          </w:tcPr>
          <w:p w14:paraId="2DBC3BD9" w14:textId="478FA500"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5" w:type="dxa"/>
            <w:noWrap/>
            <w:hideMark/>
          </w:tcPr>
          <w:p w14:paraId="2950C38F" w14:textId="6CB9C7FD"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noWrap/>
            <w:hideMark/>
          </w:tcPr>
          <w:p w14:paraId="1A6B0E1F"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AD</w:t>
            </w:r>
          </w:p>
        </w:tc>
      </w:tr>
      <w:tr w:rsidR="00FA75DB" w:rsidRPr="007B2397" w14:paraId="678F6BC3" w14:textId="77777777" w:rsidTr="00CA656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642" w:type="dxa"/>
            <w:tcBorders>
              <w:top w:val="none" w:sz="0" w:space="0" w:color="auto"/>
              <w:bottom w:val="none" w:sz="0" w:space="0" w:color="auto"/>
            </w:tcBorders>
            <w:noWrap/>
            <w:hideMark/>
          </w:tcPr>
          <w:p w14:paraId="3C2DD2CE"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Equipo del proyecto</w:t>
            </w:r>
          </w:p>
        </w:tc>
        <w:tc>
          <w:tcPr>
            <w:tcW w:w="1748" w:type="dxa"/>
            <w:tcBorders>
              <w:top w:val="none" w:sz="0" w:space="0" w:color="auto"/>
              <w:bottom w:val="none" w:sz="0" w:space="0" w:color="auto"/>
            </w:tcBorders>
            <w:noWrap/>
            <w:hideMark/>
          </w:tcPr>
          <w:p w14:paraId="44FCF06E" w14:textId="2E3A30B1"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none" w:sz="0" w:space="0" w:color="auto"/>
              <w:bottom w:val="none" w:sz="0" w:space="0" w:color="auto"/>
            </w:tcBorders>
            <w:noWrap/>
            <w:hideMark/>
          </w:tcPr>
          <w:p w14:paraId="36A087F9" w14:textId="096AD2D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993" w:type="dxa"/>
            <w:tcBorders>
              <w:top w:val="none" w:sz="0" w:space="0" w:color="auto"/>
              <w:bottom w:val="none" w:sz="0" w:space="0" w:color="auto"/>
            </w:tcBorders>
            <w:noWrap/>
            <w:hideMark/>
          </w:tcPr>
          <w:p w14:paraId="478D3765" w14:textId="62274218"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none" w:sz="0" w:space="0" w:color="auto"/>
              <w:bottom w:val="none" w:sz="0" w:space="0" w:color="auto"/>
            </w:tcBorders>
            <w:noWrap/>
            <w:hideMark/>
          </w:tcPr>
          <w:p w14:paraId="0F92F2AA"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993" w:type="dxa"/>
            <w:tcBorders>
              <w:top w:val="none" w:sz="0" w:space="0" w:color="auto"/>
              <w:bottom w:val="none" w:sz="0" w:space="0" w:color="auto"/>
            </w:tcBorders>
            <w:noWrap/>
            <w:hideMark/>
          </w:tcPr>
          <w:p w14:paraId="1374167D"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r>
      <w:tr w:rsidR="00FA75DB" w:rsidRPr="007B2397" w14:paraId="01E30756" w14:textId="77777777" w:rsidTr="00CA6565">
        <w:trPr>
          <w:trHeight w:val="603"/>
        </w:trPr>
        <w:tc>
          <w:tcPr>
            <w:cnfStyle w:val="001000000000" w:firstRow="0" w:lastRow="0" w:firstColumn="1" w:lastColumn="0" w:oddVBand="0" w:evenVBand="0" w:oddHBand="0" w:evenHBand="0" w:firstRowFirstColumn="0" w:firstRowLastColumn="0" w:lastRowFirstColumn="0" w:lastRowLastColumn="0"/>
            <w:tcW w:w="2642" w:type="dxa"/>
            <w:hideMark/>
          </w:tcPr>
          <w:p w14:paraId="0425F415"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Proveedores de servicios turísticos</w:t>
            </w:r>
          </w:p>
        </w:tc>
        <w:tc>
          <w:tcPr>
            <w:tcW w:w="1748" w:type="dxa"/>
            <w:noWrap/>
            <w:hideMark/>
          </w:tcPr>
          <w:p w14:paraId="3F116DBF" w14:textId="171F7135"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5" w:type="dxa"/>
            <w:noWrap/>
            <w:hideMark/>
          </w:tcPr>
          <w:p w14:paraId="1AAC00FF" w14:textId="2C46B39B"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noWrap/>
            <w:hideMark/>
          </w:tcPr>
          <w:p w14:paraId="53AEEA7C"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5" w:type="dxa"/>
            <w:noWrap/>
            <w:hideMark/>
          </w:tcPr>
          <w:p w14:paraId="78668B8F"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c>
          <w:tcPr>
            <w:tcW w:w="993" w:type="dxa"/>
            <w:noWrap/>
            <w:hideMark/>
          </w:tcPr>
          <w:p w14:paraId="1104D81A" w14:textId="2F650160"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r w:rsidR="00FA75DB" w:rsidRPr="007B2397" w14:paraId="40D814C3" w14:textId="77777777" w:rsidTr="00CA6565">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642" w:type="dxa"/>
            <w:tcBorders>
              <w:top w:val="none" w:sz="0" w:space="0" w:color="auto"/>
              <w:bottom w:val="none" w:sz="0" w:space="0" w:color="auto"/>
            </w:tcBorders>
            <w:noWrap/>
            <w:hideMark/>
          </w:tcPr>
          <w:p w14:paraId="7D9D0FF5"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Turistas</w:t>
            </w:r>
          </w:p>
        </w:tc>
        <w:tc>
          <w:tcPr>
            <w:tcW w:w="1748" w:type="dxa"/>
            <w:tcBorders>
              <w:top w:val="none" w:sz="0" w:space="0" w:color="auto"/>
              <w:bottom w:val="none" w:sz="0" w:space="0" w:color="auto"/>
            </w:tcBorders>
            <w:noWrap/>
            <w:hideMark/>
          </w:tcPr>
          <w:p w14:paraId="0D7A202C" w14:textId="50F27EF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none" w:sz="0" w:space="0" w:color="auto"/>
              <w:bottom w:val="none" w:sz="0" w:space="0" w:color="auto"/>
            </w:tcBorders>
            <w:noWrap/>
            <w:hideMark/>
          </w:tcPr>
          <w:p w14:paraId="2130ED43" w14:textId="01FDA153"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993" w:type="dxa"/>
            <w:tcBorders>
              <w:top w:val="none" w:sz="0" w:space="0" w:color="auto"/>
              <w:bottom w:val="none" w:sz="0" w:space="0" w:color="auto"/>
            </w:tcBorders>
            <w:noWrap/>
            <w:hideMark/>
          </w:tcPr>
          <w:p w14:paraId="6D0ADC6F"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5" w:type="dxa"/>
            <w:tcBorders>
              <w:top w:val="none" w:sz="0" w:space="0" w:color="auto"/>
              <w:bottom w:val="none" w:sz="0" w:space="0" w:color="auto"/>
            </w:tcBorders>
            <w:noWrap/>
            <w:hideMark/>
          </w:tcPr>
          <w:p w14:paraId="54B777E6"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c>
          <w:tcPr>
            <w:tcW w:w="993" w:type="dxa"/>
            <w:tcBorders>
              <w:top w:val="none" w:sz="0" w:space="0" w:color="auto"/>
              <w:bottom w:val="none" w:sz="0" w:space="0" w:color="auto"/>
            </w:tcBorders>
            <w:noWrap/>
            <w:hideMark/>
          </w:tcPr>
          <w:p w14:paraId="1D7F89D9" w14:textId="7A22AD96"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A75DB" w:rsidRPr="007B2397" w14:paraId="677DC2D1" w14:textId="77777777" w:rsidTr="00CA6565">
        <w:trPr>
          <w:trHeight w:val="279"/>
        </w:trPr>
        <w:tc>
          <w:tcPr>
            <w:cnfStyle w:val="001000000000" w:firstRow="0" w:lastRow="0" w:firstColumn="1" w:lastColumn="0" w:oddVBand="0" w:evenVBand="0" w:oddHBand="0" w:evenHBand="0" w:firstRowFirstColumn="0" w:firstRowLastColumn="0" w:lastRowFirstColumn="0" w:lastRowLastColumn="0"/>
            <w:tcW w:w="2642" w:type="dxa"/>
            <w:noWrap/>
            <w:hideMark/>
          </w:tcPr>
          <w:p w14:paraId="3CA148E5"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Comunidades rurales</w:t>
            </w:r>
          </w:p>
        </w:tc>
        <w:tc>
          <w:tcPr>
            <w:tcW w:w="1748" w:type="dxa"/>
            <w:noWrap/>
            <w:hideMark/>
          </w:tcPr>
          <w:p w14:paraId="12763AAF"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5" w:type="dxa"/>
            <w:noWrap/>
            <w:hideMark/>
          </w:tcPr>
          <w:p w14:paraId="5CB5F59C" w14:textId="1F6A5BCB"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noWrap/>
            <w:hideMark/>
          </w:tcPr>
          <w:p w14:paraId="4B9C37B0" w14:textId="4E502E5F"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5" w:type="dxa"/>
            <w:noWrap/>
            <w:hideMark/>
          </w:tcPr>
          <w:p w14:paraId="431148DC" w14:textId="750FD21E"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noWrap/>
            <w:hideMark/>
          </w:tcPr>
          <w:p w14:paraId="0924E54F"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r>
      <w:tr w:rsidR="00FA75DB" w:rsidRPr="007B2397" w14:paraId="57C25141" w14:textId="77777777" w:rsidTr="00CA656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642" w:type="dxa"/>
            <w:tcBorders>
              <w:top w:val="none" w:sz="0" w:space="0" w:color="auto"/>
              <w:bottom w:val="none" w:sz="0" w:space="0" w:color="auto"/>
            </w:tcBorders>
            <w:hideMark/>
          </w:tcPr>
          <w:p w14:paraId="5EA7B1D4"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Municipalidad de Santa Cruz</w:t>
            </w:r>
          </w:p>
        </w:tc>
        <w:tc>
          <w:tcPr>
            <w:tcW w:w="1748" w:type="dxa"/>
            <w:tcBorders>
              <w:top w:val="none" w:sz="0" w:space="0" w:color="auto"/>
              <w:bottom w:val="none" w:sz="0" w:space="0" w:color="auto"/>
            </w:tcBorders>
            <w:noWrap/>
            <w:hideMark/>
          </w:tcPr>
          <w:p w14:paraId="625DED0D"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5" w:type="dxa"/>
            <w:tcBorders>
              <w:top w:val="none" w:sz="0" w:space="0" w:color="auto"/>
              <w:bottom w:val="none" w:sz="0" w:space="0" w:color="auto"/>
            </w:tcBorders>
            <w:noWrap/>
            <w:hideMark/>
          </w:tcPr>
          <w:p w14:paraId="485C0029" w14:textId="7AFCC068"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993" w:type="dxa"/>
            <w:tcBorders>
              <w:top w:val="none" w:sz="0" w:space="0" w:color="auto"/>
              <w:bottom w:val="none" w:sz="0" w:space="0" w:color="auto"/>
            </w:tcBorders>
            <w:noWrap/>
            <w:hideMark/>
          </w:tcPr>
          <w:p w14:paraId="0C7F0914" w14:textId="4D6E4B32"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1275" w:type="dxa"/>
            <w:tcBorders>
              <w:top w:val="none" w:sz="0" w:space="0" w:color="auto"/>
              <w:bottom w:val="none" w:sz="0" w:space="0" w:color="auto"/>
            </w:tcBorders>
            <w:noWrap/>
            <w:hideMark/>
          </w:tcPr>
          <w:p w14:paraId="008BF220" w14:textId="77777777"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c>
          <w:tcPr>
            <w:tcW w:w="993" w:type="dxa"/>
            <w:tcBorders>
              <w:top w:val="none" w:sz="0" w:space="0" w:color="auto"/>
              <w:bottom w:val="none" w:sz="0" w:space="0" w:color="auto"/>
            </w:tcBorders>
            <w:noWrap/>
            <w:hideMark/>
          </w:tcPr>
          <w:p w14:paraId="13D46F66" w14:textId="1B4788EB" w:rsidR="00FA75DB" w:rsidRPr="007B2397" w:rsidRDefault="00FA75DB" w:rsidP="00FC34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r>
      <w:tr w:rsidR="00FA75DB" w:rsidRPr="007B2397" w14:paraId="3EFB6DD4" w14:textId="77777777" w:rsidTr="00CA6565">
        <w:trPr>
          <w:trHeight w:val="583"/>
        </w:trPr>
        <w:tc>
          <w:tcPr>
            <w:cnfStyle w:val="001000000000" w:firstRow="0" w:lastRow="0" w:firstColumn="1" w:lastColumn="0" w:oddVBand="0" w:evenVBand="0" w:oddHBand="0" w:evenHBand="0" w:firstRowFirstColumn="0" w:firstRowLastColumn="0" w:lastRowFirstColumn="0" w:lastRowLastColumn="0"/>
            <w:tcW w:w="2642" w:type="dxa"/>
            <w:tcBorders>
              <w:bottom w:val="single" w:sz="4" w:space="0" w:color="auto"/>
            </w:tcBorders>
            <w:hideMark/>
          </w:tcPr>
          <w:p w14:paraId="54B40E9B" w14:textId="77777777" w:rsidR="00FA75DB" w:rsidRPr="007B2397" w:rsidRDefault="00FA75DB" w:rsidP="00FC3491">
            <w:pPr>
              <w:spacing w:line="360" w:lineRule="auto"/>
              <w:rPr>
                <w:rFonts w:ascii="Arial" w:eastAsia="Times New Roman" w:hAnsi="Arial" w:cs="Arial"/>
                <w:color w:val="000000"/>
                <w:lang w:eastAsia="en-GB"/>
              </w:rPr>
            </w:pPr>
            <w:r w:rsidRPr="007B2397">
              <w:rPr>
                <w:rFonts w:ascii="Arial" w:eastAsia="Times New Roman" w:hAnsi="Arial" w:cs="Arial"/>
                <w:color w:val="000000"/>
                <w:lang w:eastAsia="en-GB"/>
              </w:rPr>
              <w:t>Instituto Costarricense de Turismo</w:t>
            </w:r>
          </w:p>
        </w:tc>
        <w:tc>
          <w:tcPr>
            <w:tcW w:w="1748" w:type="dxa"/>
            <w:tcBorders>
              <w:bottom w:val="single" w:sz="4" w:space="0" w:color="auto"/>
            </w:tcBorders>
            <w:noWrap/>
            <w:hideMark/>
          </w:tcPr>
          <w:p w14:paraId="1AA12654"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A</w:t>
            </w:r>
          </w:p>
        </w:tc>
        <w:tc>
          <w:tcPr>
            <w:tcW w:w="1275" w:type="dxa"/>
            <w:tcBorders>
              <w:bottom w:val="single" w:sz="4" w:space="0" w:color="auto"/>
            </w:tcBorders>
            <w:noWrap/>
            <w:hideMark/>
          </w:tcPr>
          <w:p w14:paraId="33482C13" w14:textId="225C6B5A"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993" w:type="dxa"/>
            <w:tcBorders>
              <w:bottom w:val="single" w:sz="4" w:space="0" w:color="auto"/>
            </w:tcBorders>
            <w:noWrap/>
            <w:hideMark/>
          </w:tcPr>
          <w:p w14:paraId="72CF9A48" w14:textId="4E8F163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1275" w:type="dxa"/>
            <w:tcBorders>
              <w:bottom w:val="single" w:sz="4" w:space="0" w:color="auto"/>
            </w:tcBorders>
            <w:noWrap/>
            <w:hideMark/>
          </w:tcPr>
          <w:p w14:paraId="215EC401" w14:textId="77777777"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7B2397">
              <w:rPr>
                <w:rFonts w:ascii="Arial" w:eastAsia="Times New Roman" w:hAnsi="Arial" w:cs="Arial"/>
                <w:color w:val="000000"/>
                <w:lang w:eastAsia="en-GB"/>
              </w:rPr>
              <w:t>D</w:t>
            </w:r>
          </w:p>
        </w:tc>
        <w:tc>
          <w:tcPr>
            <w:tcW w:w="993" w:type="dxa"/>
            <w:tcBorders>
              <w:bottom w:val="single" w:sz="4" w:space="0" w:color="auto"/>
            </w:tcBorders>
            <w:noWrap/>
            <w:hideMark/>
          </w:tcPr>
          <w:p w14:paraId="4B9219FA" w14:textId="6254107F" w:rsidR="00FA75DB" w:rsidRPr="007B2397" w:rsidRDefault="00FA75DB" w:rsidP="00FC34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bl>
    <w:p w14:paraId="7A9148A3" w14:textId="389967A3" w:rsidR="00FA75DB" w:rsidRDefault="00D32A3B" w:rsidP="00D90186">
      <w:pPr>
        <w:spacing w:line="480" w:lineRule="auto"/>
        <w:rPr>
          <w:rFonts w:ascii="Arial" w:hAnsi="Arial" w:cs="Arial"/>
          <w:lang w:val="es-CR"/>
        </w:rPr>
      </w:pPr>
      <w:r w:rsidRPr="008F017E">
        <w:rPr>
          <w:rFonts w:ascii="Arial" w:hAnsi="Arial" w:cs="Arial"/>
          <w:i/>
          <w:iCs/>
          <w:lang w:val="es-CR"/>
        </w:rPr>
        <w:t>Simbología</w:t>
      </w:r>
      <w:r w:rsidRPr="007B2397">
        <w:rPr>
          <w:rFonts w:ascii="Arial" w:hAnsi="Arial" w:cs="Arial"/>
          <w:lang w:val="es-CR"/>
        </w:rPr>
        <w:t xml:space="preserve">: A-Estado Actual D-Estado Deseado. </w:t>
      </w:r>
      <w:r w:rsidR="00FA75DB" w:rsidRPr="008F017E">
        <w:rPr>
          <w:rFonts w:ascii="Arial" w:hAnsi="Arial" w:cs="Arial"/>
          <w:i/>
          <w:iCs/>
          <w:lang w:val="es-CR"/>
        </w:rPr>
        <w:t>Nota</w:t>
      </w:r>
      <w:r w:rsidR="00FA75DB" w:rsidRPr="007B2397">
        <w:rPr>
          <w:rFonts w:ascii="Arial" w:hAnsi="Arial" w:cs="Arial"/>
          <w:lang w:val="es-CR"/>
        </w:rPr>
        <w:t>. Elaboración propia</w:t>
      </w:r>
    </w:p>
    <w:p w14:paraId="1A9D5639" w14:textId="5650E3FD" w:rsidR="00741985" w:rsidRPr="00741985" w:rsidRDefault="00741985" w:rsidP="00D90186">
      <w:pPr>
        <w:spacing w:line="480" w:lineRule="auto"/>
        <w:rPr>
          <w:rFonts w:ascii="Arial" w:hAnsi="Arial" w:cs="Arial"/>
          <w:b/>
          <w:bCs/>
          <w:lang w:val="es-CR"/>
        </w:rPr>
      </w:pPr>
      <w:r w:rsidRPr="00741985">
        <w:rPr>
          <w:rFonts w:ascii="Arial" w:hAnsi="Arial" w:cs="Arial"/>
          <w:b/>
          <w:bCs/>
          <w:lang w:val="es-CR"/>
        </w:rPr>
        <w:t>4.11.3</w:t>
      </w:r>
      <w:r w:rsidRPr="00741985">
        <w:rPr>
          <w:rFonts w:ascii="Arial" w:hAnsi="Arial" w:cs="Arial"/>
          <w:b/>
          <w:bCs/>
          <w:lang w:val="es-CR"/>
        </w:rPr>
        <w:tab/>
        <w:t>Procesos de Ejecución de la Gestión de los Interesados</w:t>
      </w:r>
    </w:p>
    <w:bookmarkEnd w:id="282"/>
    <w:p w14:paraId="21867F2F" w14:textId="23B4FE12" w:rsidR="006071B3" w:rsidRPr="007B2397" w:rsidRDefault="006071B3" w:rsidP="00176FB7">
      <w:pPr>
        <w:spacing w:after="0" w:line="480" w:lineRule="auto"/>
        <w:rPr>
          <w:rFonts w:ascii="Arial" w:hAnsi="Arial" w:cs="Arial"/>
          <w:b/>
          <w:bCs/>
          <w:lang w:val="es-ES" w:eastAsia="es-ES"/>
        </w:rPr>
      </w:pPr>
      <w:r w:rsidRPr="007B2397">
        <w:rPr>
          <w:rFonts w:ascii="Arial" w:hAnsi="Arial" w:cs="Arial"/>
          <w:b/>
          <w:bCs/>
          <w:lang w:val="es-ES" w:eastAsia="es-ES"/>
        </w:rPr>
        <w:t>4.11.3</w:t>
      </w:r>
      <w:r w:rsidR="00741985">
        <w:rPr>
          <w:rFonts w:ascii="Arial" w:hAnsi="Arial" w:cs="Arial"/>
          <w:b/>
          <w:bCs/>
          <w:lang w:val="es-ES" w:eastAsia="es-ES"/>
        </w:rPr>
        <w:t xml:space="preserve">.1 </w:t>
      </w:r>
      <w:r w:rsidRPr="007B2397">
        <w:rPr>
          <w:rFonts w:ascii="Arial" w:hAnsi="Arial" w:cs="Arial"/>
          <w:b/>
          <w:bCs/>
          <w:lang w:val="es-ES" w:eastAsia="es-ES"/>
        </w:rPr>
        <w:t>Gestionar el Involucramiento de los Interesados</w:t>
      </w:r>
    </w:p>
    <w:p w14:paraId="0BFB85D0" w14:textId="3056816E" w:rsidR="00074A73" w:rsidRDefault="00B62E9A" w:rsidP="00AC1205">
      <w:pPr>
        <w:spacing w:line="480" w:lineRule="auto"/>
        <w:ind w:firstLine="720"/>
        <w:rPr>
          <w:rFonts w:ascii="Arial" w:hAnsi="Arial" w:cs="Arial"/>
          <w:lang w:val="es-CR"/>
        </w:rPr>
      </w:pPr>
      <w:r w:rsidRPr="007B2397">
        <w:rPr>
          <w:rFonts w:ascii="Arial" w:hAnsi="Arial" w:cs="Arial"/>
          <w:lang w:val="es-CR"/>
        </w:rPr>
        <w:t>Es “el proceso de comunicar y trabajar con los interesados para alcanzar sus necesidades y expectativas, abordar problemas y fomentar la apropiada participación de los interesados” (PMI, 2017, p.503).</w:t>
      </w:r>
      <w:r w:rsidR="00176FB7" w:rsidRPr="007B2397">
        <w:rPr>
          <w:rFonts w:ascii="Arial" w:hAnsi="Arial" w:cs="Arial"/>
          <w:lang w:val="es-CR"/>
        </w:rPr>
        <w:t xml:space="preserve"> </w:t>
      </w:r>
      <w:r w:rsidR="00DD1E08" w:rsidRPr="007B2397">
        <w:rPr>
          <w:rFonts w:ascii="Arial" w:hAnsi="Arial" w:cs="Arial"/>
          <w:lang w:val="es-CR"/>
        </w:rPr>
        <w:t>Se aplicarán los métodos de comunicación</w:t>
      </w:r>
      <w:r w:rsidR="002460EF">
        <w:rPr>
          <w:rFonts w:ascii="Arial" w:hAnsi="Arial" w:cs="Arial"/>
          <w:lang w:val="es-CR"/>
        </w:rPr>
        <w:t xml:space="preserve"> y estrategias de gestión</w:t>
      </w:r>
      <w:r w:rsidR="00DD1E08" w:rsidRPr="007B2397">
        <w:rPr>
          <w:rFonts w:ascii="Arial" w:hAnsi="Arial" w:cs="Arial"/>
          <w:lang w:val="es-CR"/>
        </w:rPr>
        <w:t xml:space="preserve"> para cada interesado identificado en el plan de gestión de comunicaciones de este proyecto</w:t>
      </w:r>
      <w:r w:rsidR="00876ADC">
        <w:rPr>
          <w:rFonts w:ascii="Arial" w:hAnsi="Arial" w:cs="Arial"/>
          <w:lang w:val="es-CR"/>
        </w:rPr>
        <w:t>.</w:t>
      </w:r>
      <w:r w:rsidR="00DD1E08" w:rsidRPr="007B2397">
        <w:rPr>
          <w:rFonts w:ascii="Arial" w:hAnsi="Arial" w:cs="Arial"/>
          <w:lang w:val="es-CR"/>
        </w:rPr>
        <w:t xml:space="preserve"> </w:t>
      </w:r>
      <w:r w:rsidR="00876ADC">
        <w:rPr>
          <w:rFonts w:ascii="Arial" w:hAnsi="Arial" w:cs="Arial"/>
          <w:lang w:val="es-CR"/>
        </w:rPr>
        <w:t>En</w:t>
      </w:r>
      <w:r w:rsidR="002460EF">
        <w:rPr>
          <w:rFonts w:ascii="Arial" w:hAnsi="Arial" w:cs="Arial"/>
          <w:lang w:val="es-CR"/>
        </w:rPr>
        <w:t xml:space="preserve"> este proceso,</w:t>
      </w:r>
      <w:r w:rsidR="00DD1E08" w:rsidRPr="007B2397">
        <w:rPr>
          <w:rFonts w:ascii="Arial" w:hAnsi="Arial" w:cs="Arial"/>
          <w:lang w:val="es-CR"/>
        </w:rPr>
        <w:t xml:space="preserve"> el administrador del proyecto procurará recibir retroalimentación por medio de reuniones, correo electrónico y </w:t>
      </w:r>
      <w:r w:rsidR="00DD1E08" w:rsidRPr="007B2397">
        <w:rPr>
          <w:rFonts w:ascii="Arial" w:hAnsi="Arial" w:cs="Arial"/>
          <w:lang w:val="es-CR"/>
        </w:rPr>
        <w:lastRenderedPageBreak/>
        <w:t>conversaciones informales principalmente, con el fin de entender la postura de los interesados durante el desarrollo del proyecto.</w:t>
      </w:r>
    </w:p>
    <w:p w14:paraId="7CFD7A38" w14:textId="67EF7717" w:rsidR="007E0FE8" w:rsidRPr="007E0FE8" w:rsidRDefault="007E0FE8" w:rsidP="007E0FE8">
      <w:pPr>
        <w:spacing w:line="480" w:lineRule="auto"/>
        <w:rPr>
          <w:rFonts w:ascii="Arial" w:hAnsi="Arial" w:cs="Arial"/>
          <w:b/>
          <w:bCs/>
          <w:lang w:val="es-CR"/>
        </w:rPr>
      </w:pPr>
      <w:r w:rsidRPr="007E0FE8">
        <w:rPr>
          <w:rFonts w:ascii="Arial" w:hAnsi="Arial" w:cs="Arial"/>
          <w:b/>
          <w:bCs/>
          <w:lang w:val="es-CR"/>
        </w:rPr>
        <w:t>4.11.4</w:t>
      </w:r>
      <w:r w:rsidRPr="007E0FE8">
        <w:rPr>
          <w:rFonts w:ascii="Arial" w:hAnsi="Arial" w:cs="Arial"/>
          <w:b/>
          <w:bCs/>
          <w:lang w:val="es-CR"/>
        </w:rPr>
        <w:tab/>
        <w:t>Procesos de Monitoreo y Control de la Gestión de los Interesados</w:t>
      </w:r>
    </w:p>
    <w:p w14:paraId="7CFD1951" w14:textId="4E2566B6" w:rsidR="006071B3" w:rsidRPr="007B2397" w:rsidRDefault="006071B3" w:rsidP="00176FB7">
      <w:pPr>
        <w:spacing w:after="0" w:line="480" w:lineRule="auto"/>
        <w:rPr>
          <w:rFonts w:ascii="Arial" w:hAnsi="Arial" w:cs="Arial"/>
          <w:b/>
          <w:bCs/>
          <w:lang w:val="es-ES" w:eastAsia="es-ES"/>
        </w:rPr>
      </w:pPr>
      <w:r w:rsidRPr="007B2397">
        <w:rPr>
          <w:rFonts w:ascii="Arial" w:hAnsi="Arial" w:cs="Arial"/>
          <w:b/>
          <w:bCs/>
          <w:lang w:val="es-ES" w:eastAsia="es-ES"/>
        </w:rPr>
        <w:t>4.11.4</w:t>
      </w:r>
      <w:r w:rsidR="007E0FE8">
        <w:rPr>
          <w:rFonts w:ascii="Arial" w:hAnsi="Arial" w:cs="Arial"/>
          <w:b/>
          <w:bCs/>
          <w:lang w:val="es-ES" w:eastAsia="es-ES"/>
        </w:rPr>
        <w:t xml:space="preserve">.1 </w:t>
      </w:r>
      <w:r w:rsidRPr="007B2397">
        <w:rPr>
          <w:rFonts w:ascii="Arial" w:hAnsi="Arial" w:cs="Arial"/>
          <w:b/>
          <w:bCs/>
          <w:lang w:val="es-ES" w:eastAsia="es-ES"/>
        </w:rPr>
        <w:t>Monitorear el Involucramiento de los Interesados</w:t>
      </w:r>
    </w:p>
    <w:p w14:paraId="54AFE166" w14:textId="7B7E1BD2" w:rsidR="00C65EE5" w:rsidRPr="007B2397" w:rsidRDefault="008A41BF" w:rsidP="00A27B33">
      <w:pPr>
        <w:spacing w:line="480" w:lineRule="auto"/>
        <w:ind w:firstLine="720"/>
        <w:rPr>
          <w:rFonts w:ascii="Arial" w:eastAsia="Times New Roman" w:hAnsi="Arial" w:cs="Times New Roman"/>
          <w:kern w:val="0"/>
          <w:lang w:val="es-ES" w:eastAsia="es-ES"/>
          <w14:ligatures w14:val="none"/>
        </w:rPr>
      </w:pPr>
      <w:r w:rsidRPr="007B2397">
        <w:rPr>
          <w:rFonts w:ascii="Arial" w:hAnsi="Arial" w:cs="Arial"/>
          <w:lang w:val="es-CR"/>
        </w:rPr>
        <w:t>Según la guía del PMBOK</w:t>
      </w:r>
      <w:r w:rsidRPr="007B2397">
        <w:rPr>
          <w:rFonts w:ascii="Arial" w:eastAsia="Aptos" w:hAnsi="Arial" w:cs="Arial"/>
          <w:lang w:val="es-CR"/>
        </w:rPr>
        <w:t>® (</w:t>
      </w:r>
      <w:r w:rsidR="005557EA">
        <w:rPr>
          <w:rFonts w:ascii="Arial" w:eastAsia="Aptos" w:hAnsi="Arial" w:cs="Arial"/>
          <w:lang w:val="es-CR"/>
        </w:rPr>
        <w:t xml:space="preserve">PMI, </w:t>
      </w:r>
      <w:r w:rsidRPr="007B2397">
        <w:rPr>
          <w:rFonts w:ascii="Arial" w:eastAsia="Aptos" w:hAnsi="Arial" w:cs="Arial"/>
          <w:lang w:val="es-CR"/>
        </w:rPr>
        <w:t>2017</w:t>
      </w:r>
      <w:r w:rsidR="005557EA">
        <w:rPr>
          <w:rFonts w:ascii="Arial" w:eastAsia="Aptos" w:hAnsi="Arial" w:cs="Arial"/>
          <w:lang w:val="es-CR"/>
        </w:rPr>
        <w:t>, p.503</w:t>
      </w:r>
      <w:r w:rsidRPr="007B2397">
        <w:rPr>
          <w:rFonts w:ascii="Arial" w:eastAsia="Aptos" w:hAnsi="Arial" w:cs="Arial"/>
          <w:lang w:val="es-CR"/>
        </w:rPr>
        <w:t xml:space="preserve">), </w:t>
      </w:r>
      <w:r w:rsidR="00A27B33" w:rsidRPr="007B2397">
        <w:rPr>
          <w:rFonts w:ascii="Arial" w:eastAsia="Aptos" w:hAnsi="Arial" w:cs="Arial"/>
          <w:lang w:val="es-CR"/>
        </w:rPr>
        <w:t>“</w:t>
      </w:r>
      <w:r w:rsidRPr="007B2397">
        <w:rPr>
          <w:rFonts w:ascii="Arial" w:eastAsia="Aptos" w:hAnsi="Arial" w:cs="Arial"/>
          <w:lang w:val="es-CR"/>
        </w:rPr>
        <w:t>es el proceso de monitorear las relaciones de los interesados del proyecto y crear estrategias para involucrar los interesados a través de la modificación de los planes y estrategias de involucramiento</w:t>
      </w:r>
      <w:r w:rsidR="00A27B33" w:rsidRPr="007B2397">
        <w:rPr>
          <w:rFonts w:ascii="Arial" w:eastAsia="Aptos" w:hAnsi="Arial" w:cs="Arial"/>
          <w:lang w:val="es-CR"/>
        </w:rPr>
        <w:t>”</w:t>
      </w:r>
      <w:r w:rsidRPr="007B2397">
        <w:rPr>
          <w:rFonts w:ascii="Arial" w:eastAsia="Aptos" w:hAnsi="Arial" w:cs="Arial"/>
          <w:lang w:val="es-CR"/>
        </w:rPr>
        <w:t>.</w:t>
      </w:r>
      <w:r w:rsidR="00B16E05" w:rsidRPr="007B2397">
        <w:rPr>
          <w:rFonts w:ascii="Arial" w:hAnsi="Arial" w:cs="Arial"/>
          <w:lang w:val="es-CR"/>
        </w:rPr>
        <w:t xml:space="preserve"> </w:t>
      </w:r>
      <w:r w:rsidR="00B96479" w:rsidRPr="007B2397">
        <w:rPr>
          <w:rFonts w:ascii="Arial" w:hAnsi="Arial" w:cs="Arial"/>
          <w:lang w:val="es-CR"/>
        </w:rPr>
        <w:t>Para monitorear el involucramiento de los interesados de este proyecto, el director del proyecto creará presentaciones para proveer información clara a los interesados, aprovechará la retroalimentación para asegurarse que sus mensajes son entendidos y habilidades blandas como la escucha activa y capacidad de liderazgo</w:t>
      </w:r>
      <w:r w:rsidR="00A27B33" w:rsidRPr="007B2397">
        <w:rPr>
          <w:rFonts w:ascii="Arial" w:hAnsi="Arial" w:cs="Arial"/>
          <w:lang w:val="es-CR"/>
        </w:rPr>
        <w:t xml:space="preserve">. </w:t>
      </w:r>
      <w:bookmarkStart w:id="283" w:name="_Toc305353881"/>
    </w:p>
    <w:p w14:paraId="668A62C5" w14:textId="2F3C08CA" w:rsidR="00E23CFC" w:rsidRPr="007B2397" w:rsidRDefault="00C65EE5" w:rsidP="008E409F">
      <w:pPr>
        <w:pStyle w:val="Heading1"/>
        <w:numPr>
          <w:ilvl w:val="0"/>
          <w:numId w:val="6"/>
        </w:numPr>
        <w:rPr>
          <w:szCs w:val="22"/>
        </w:rPr>
      </w:pPr>
      <w:r w:rsidRPr="007B2397">
        <w:rPr>
          <w:szCs w:val="22"/>
        </w:rPr>
        <w:br w:type="page"/>
      </w:r>
      <w:bookmarkStart w:id="284" w:name="_Toc164876000"/>
      <w:bookmarkEnd w:id="283"/>
      <w:r w:rsidR="00795974" w:rsidRPr="007B2397">
        <w:rPr>
          <w:szCs w:val="22"/>
        </w:rPr>
        <w:lastRenderedPageBreak/>
        <w:t>Conclusiones</w:t>
      </w:r>
      <w:bookmarkEnd w:id="284"/>
      <w:r w:rsidR="00E23CFC" w:rsidRPr="007B2397">
        <w:rPr>
          <w:szCs w:val="22"/>
        </w:rPr>
        <w:t xml:space="preserve"> </w:t>
      </w:r>
    </w:p>
    <w:p w14:paraId="6D461226" w14:textId="1502C5EE" w:rsidR="009154F7" w:rsidRPr="004E3554" w:rsidRDefault="000256F9" w:rsidP="00DB610C">
      <w:pPr>
        <w:pStyle w:val="ListParagraph"/>
        <w:numPr>
          <w:ilvl w:val="0"/>
          <w:numId w:val="47"/>
        </w:numPr>
        <w:spacing w:before="240"/>
        <w:rPr>
          <w:rFonts w:cs="Arial"/>
          <w:lang w:val="es-CR"/>
        </w:rPr>
      </w:pPr>
      <w:r w:rsidRPr="004E3554">
        <w:rPr>
          <w:rFonts w:cs="Arial"/>
          <w:lang w:val="es-CR"/>
        </w:rPr>
        <w:t>A partir del diagnóstico de las aplicaciones turísticas s</w:t>
      </w:r>
      <w:r w:rsidR="009302A7" w:rsidRPr="004E3554">
        <w:rPr>
          <w:rFonts w:cs="Arial"/>
          <w:lang w:val="es-CR"/>
        </w:rPr>
        <w:t>e concluye que realizar un estudio de mercado previo a</w:t>
      </w:r>
      <w:r w:rsidRPr="004E3554">
        <w:rPr>
          <w:rFonts w:cs="Arial"/>
          <w:lang w:val="es-CR"/>
        </w:rPr>
        <w:t>l</w:t>
      </w:r>
      <w:r w:rsidR="009302A7" w:rsidRPr="004E3554">
        <w:rPr>
          <w:rFonts w:cs="Arial"/>
          <w:lang w:val="es-CR"/>
        </w:rPr>
        <w:t xml:space="preserve"> inici</w:t>
      </w:r>
      <w:r w:rsidRPr="004E3554">
        <w:rPr>
          <w:rFonts w:cs="Arial"/>
          <w:lang w:val="es-CR"/>
        </w:rPr>
        <w:t xml:space="preserve">o del </w:t>
      </w:r>
      <w:r w:rsidR="009302A7" w:rsidRPr="004E3554">
        <w:rPr>
          <w:rFonts w:cs="Arial"/>
          <w:lang w:val="es-CR"/>
        </w:rPr>
        <w:t xml:space="preserve">diseño de la aplicación propuesta resulta trascendental para conocer </w:t>
      </w:r>
      <w:r w:rsidRPr="004E3554">
        <w:rPr>
          <w:rFonts w:cs="Arial"/>
          <w:lang w:val="es-CR"/>
        </w:rPr>
        <w:t xml:space="preserve">a detalle </w:t>
      </w:r>
      <w:r w:rsidR="009302A7" w:rsidRPr="004E3554">
        <w:rPr>
          <w:rFonts w:cs="Arial"/>
          <w:lang w:val="es-CR"/>
        </w:rPr>
        <w:t>las características</w:t>
      </w:r>
      <w:r w:rsidR="009B6667" w:rsidRPr="004E3554">
        <w:rPr>
          <w:rFonts w:cs="Arial"/>
          <w:lang w:val="es-CR"/>
        </w:rPr>
        <w:t xml:space="preserve"> </w:t>
      </w:r>
      <w:r w:rsidR="00DB610C">
        <w:rPr>
          <w:rFonts w:cs="Arial"/>
          <w:lang w:val="es-CR"/>
        </w:rPr>
        <w:t xml:space="preserve">técnicas </w:t>
      </w:r>
      <w:r w:rsidR="009B6667" w:rsidRPr="004E3554">
        <w:rPr>
          <w:rFonts w:cs="Arial"/>
          <w:lang w:val="es-CR"/>
        </w:rPr>
        <w:t>y</w:t>
      </w:r>
      <w:r w:rsidR="009302A7" w:rsidRPr="004E3554">
        <w:rPr>
          <w:rFonts w:cs="Arial"/>
          <w:lang w:val="es-CR"/>
        </w:rPr>
        <w:t xml:space="preserve"> áreas de mejora de las aplicaciones existentes</w:t>
      </w:r>
      <w:r w:rsidR="00073CAF" w:rsidRPr="004E3554">
        <w:rPr>
          <w:rFonts w:cs="Arial"/>
          <w:lang w:val="es-CR"/>
        </w:rPr>
        <w:t xml:space="preserve">. De esta manera, </w:t>
      </w:r>
      <w:r w:rsidR="009302A7" w:rsidRPr="004E3554">
        <w:rPr>
          <w:rFonts w:cs="Arial"/>
          <w:lang w:val="es-CR"/>
        </w:rPr>
        <w:t xml:space="preserve">generar valor agregado mediante el desarrollo </w:t>
      </w:r>
      <w:r w:rsidR="00A70F3E" w:rsidRPr="004E3554">
        <w:rPr>
          <w:rFonts w:cs="Arial"/>
          <w:lang w:val="es-CR"/>
        </w:rPr>
        <w:t xml:space="preserve">de una aplicación integral que contemple aquellos </w:t>
      </w:r>
      <w:r w:rsidR="009302A7" w:rsidRPr="004E3554">
        <w:rPr>
          <w:rFonts w:cs="Arial"/>
          <w:lang w:val="es-CR"/>
        </w:rPr>
        <w:t>requerimientos</w:t>
      </w:r>
      <w:r w:rsidR="004E3554">
        <w:rPr>
          <w:rFonts w:cs="Arial"/>
          <w:lang w:val="es-CR"/>
        </w:rPr>
        <w:t xml:space="preserve"> </w:t>
      </w:r>
      <w:r w:rsidR="00073CAF" w:rsidRPr="004E3554">
        <w:rPr>
          <w:rFonts w:cs="Arial"/>
          <w:lang w:val="es-CR"/>
        </w:rPr>
        <w:t>aún no presentes en la oferta actual</w:t>
      </w:r>
      <w:r w:rsidR="002670A4" w:rsidRPr="004E3554">
        <w:rPr>
          <w:rFonts w:cs="Arial"/>
          <w:lang w:val="es-CR"/>
        </w:rPr>
        <w:t xml:space="preserve">, promoviendo así la diferenciación de la </w:t>
      </w:r>
      <w:r w:rsidR="004E3554" w:rsidRPr="004E3554">
        <w:rPr>
          <w:rFonts w:cs="Arial"/>
          <w:lang w:val="es-CR"/>
        </w:rPr>
        <w:t xml:space="preserve">aplicación </w:t>
      </w:r>
      <w:r w:rsidR="009302A7" w:rsidRPr="004E3554">
        <w:rPr>
          <w:rFonts w:cs="Arial"/>
          <w:lang w:val="es-CR"/>
        </w:rPr>
        <w:t>propuesta. El adoptar este conocimiento significa una utilización de recursos más efectiva, lo cual deriva en mayores posibilidades de éxito para la aplicación de este proyecto</w:t>
      </w:r>
      <w:r w:rsidR="000C3C16" w:rsidRPr="004E3554">
        <w:rPr>
          <w:rFonts w:cs="Arial"/>
          <w:lang w:val="es-CR"/>
        </w:rPr>
        <w:t>, diferenciándose de la competencia en factores clave como, por ejemplo, la inclusión de oferta turística rural en el portafolio de la aplicación en alineamiento con el desarrollo regenerativo.</w:t>
      </w:r>
    </w:p>
    <w:p w14:paraId="0C2134A2" w14:textId="2987E4DF" w:rsidR="001A5933" w:rsidRPr="00C36F0A" w:rsidRDefault="00DB610C" w:rsidP="0069102F">
      <w:pPr>
        <w:pStyle w:val="ListParagraph"/>
        <w:numPr>
          <w:ilvl w:val="0"/>
          <w:numId w:val="47"/>
        </w:numPr>
        <w:rPr>
          <w:rFonts w:cs="Arial"/>
          <w:lang w:val="es-CR"/>
        </w:rPr>
      </w:pPr>
      <w:r w:rsidRPr="00C36F0A">
        <w:rPr>
          <w:rFonts w:cs="Arial"/>
          <w:lang w:val="es-CR"/>
        </w:rPr>
        <w:t xml:space="preserve">Con base en </w:t>
      </w:r>
      <w:r w:rsidR="001A5933" w:rsidRPr="00C36F0A">
        <w:rPr>
          <w:rFonts w:cs="Arial"/>
          <w:lang w:val="es-CR"/>
        </w:rPr>
        <w:t>el acta de constitución del proyecto</w:t>
      </w:r>
      <w:r w:rsidR="003E6580" w:rsidRPr="00C36F0A">
        <w:rPr>
          <w:rFonts w:cs="Arial"/>
          <w:lang w:val="es-CR"/>
        </w:rPr>
        <w:t>,</w:t>
      </w:r>
      <w:r w:rsidR="001A5933" w:rsidRPr="00C36F0A">
        <w:rPr>
          <w:rFonts w:cs="Arial"/>
          <w:lang w:val="es-CR"/>
        </w:rPr>
        <w:t xml:space="preserve"> </w:t>
      </w:r>
      <w:r w:rsidR="005D05FD" w:rsidRPr="00C36F0A">
        <w:rPr>
          <w:rFonts w:cs="Arial"/>
          <w:lang w:val="es-CR"/>
        </w:rPr>
        <w:t>se concluye que e</w:t>
      </w:r>
      <w:r w:rsidR="003E6580" w:rsidRPr="00C36F0A">
        <w:rPr>
          <w:rFonts w:cs="Arial"/>
          <w:lang w:val="es-CR"/>
        </w:rPr>
        <w:t xml:space="preserve">l enfoque de desarrollo más adecuado para llevar a cabo el diseño de la aplicación propuesta es una metodología </w:t>
      </w:r>
      <w:r w:rsidR="00C5378D">
        <w:rPr>
          <w:rFonts w:cs="Arial"/>
          <w:lang w:val="es-CR"/>
        </w:rPr>
        <w:t>predictiva</w:t>
      </w:r>
      <w:r w:rsidR="001A5933" w:rsidRPr="00C36F0A">
        <w:rPr>
          <w:rFonts w:cs="Arial"/>
          <w:lang w:val="es-CR"/>
        </w:rPr>
        <w:t>.</w:t>
      </w:r>
      <w:r w:rsidR="003E6580" w:rsidRPr="00C36F0A">
        <w:rPr>
          <w:rFonts w:cs="Arial"/>
          <w:lang w:val="es-CR"/>
        </w:rPr>
        <w:t xml:space="preserve"> La contratación de un equipo de desarrollo con experiencia </w:t>
      </w:r>
      <w:r w:rsidR="00C5378D">
        <w:rPr>
          <w:rFonts w:cs="Arial"/>
          <w:lang w:val="es-CR"/>
        </w:rPr>
        <w:t>en el diseño de prototipos de aplicaciones móviles</w:t>
      </w:r>
      <w:r w:rsidR="003E6580" w:rsidRPr="00C36F0A">
        <w:rPr>
          <w:rFonts w:cs="Arial"/>
          <w:lang w:val="es-CR"/>
        </w:rPr>
        <w:t xml:space="preserve"> le asegura al equipo de gestión la obtención de resultados funcionales </w:t>
      </w:r>
      <w:r w:rsidR="00C5378D">
        <w:rPr>
          <w:rFonts w:cs="Arial"/>
          <w:lang w:val="es-CR"/>
        </w:rPr>
        <w:t>sin la necesidad de iterar</w:t>
      </w:r>
      <w:r w:rsidR="006D3679" w:rsidRPr="00C36F0A">
        <w:rPr>
          <w:rFonts w:cs="Arial"/>
          <w:lang w:val="es-CR"/>
        </w:rPr>
        <w:t>. Se concluye que actualizar el registro de lecciones aprendidas</w:t>
      </w:r>
      <w:r w:rsidR="00C5378D">
        <w:rPr>
          <w:rFonts w:cs="Arial"/>
          <w:lang w:val="es-CR"/>
        </w:rPr>
        <w:t xml:space="preserve"> durante todo el ciclo de vida del proyecto </w:t>
      </w:r>
      <w:r w:rsidR="006D3679" w:rsidRPr="00C36F0A">
        <w:rPr>
          <w:rFonts w:cs="Arial"/>
          <w:lang w:val="es-CR"/>
        </w:rPr>
        <w:t xml:space="preserve">acelera el proceso de aprendizaje continuo del equipo de desarrollo y le permite actualizar los requerimientos de </w:t>
      </w:r>
      <w:proofErr w:type="spellStart"/>
      <w:r w:rsidR="006D3679" w:rsidRPr="00C36F0A">
        <w:rPr>
          <w:rFonts w:cs="Arial"/>
          <w:lang w:val="es-CR"/>
        </w:rPr>
        <w:t>de</w:t>
      </w:r>
      <w:proofErr w:type="spellEnd"/>
      <w:r w:rsidR="006D3679" w:rsidRPr="00C36F0A">
        <w:rPr>
          <w:rFonts w:cs="Arial"/>
          <w:lang w:val="es-CR"/>
        </w:rPr>
        <w:t xml:space="preserve"> forma más flexible</w:t>
      </w:r>
      <w:r w:rsidR="008809A3" w:rsidRPr="00C36F0A">
        <w:rPr>
          <w:rFonts w:cs="Arial"/>
          <w:lang w:val="es-CR"/>
        </w:rPr>
        <w:t xml:space="preserve"> y efectiva</w:t>
      </w:r>
      <w:r w:rsidR="006D3679" w:rsidRPr="00C36F0A">
        <w:rPr>
          <w:rFonts w:cs="Arial"/>
          <w:lang w:val="es-CR"/>
        </w:rPr>
        <w:t xml:space="preserve">.  </w:t>
      </w:r>
      <w:r w:rsidR="003E6580" w:rsidRPr="00C36F0A">
        <w:rPr>
          <w:rFonts w:cs="Arial"/>
          <w:lang w:val="es-CR"/>
        </w:rPr>
        <w:t xml:space="preserve"> </w:t>
      </w:r>
    </w:p>
    <w:p w14:paraId="36C1D555" w14:textId="3C8E19BB" w:rsidR="006D01FF" w:rsidRPr="0055237C" w:rsidRDefault="0025609F" w:rsidP="0069102F">
      <w:pPr>
        <w:pStyle w:val="ListParagraph"/>
        <w:numPr>
          <w:ilvl w:val="0"/>
          <w:numId w:val="47"/>
        </w:numPr>
        <w:rPr>
          <w:rFonts w:cs="Arial"/>
          <w:lang w:val="es-CR"/>
        </w:rPr>
      </w:pPr>
      <w:r w:rsidRPr="0055237C">
        <w:rPr>
          <w:rFonts w:cs="Arial"/>
          <w:lang w:val="es-CR"/>
        </w:rPr>
        <w:t>Debido a la poca experiencia del emprendimiento en desarrollo de software, se concluye que para definir</w:t>
      </w:r>
      <w:r w:rsidR="006D01FF" w:rsidRPr="0055237C">
        <w:rPr>
          <w:rFonts w:cs="Arial"/>
          <w:lang w:val="es-CR"/>
        </w:rPr>
        <w:t xml:space="preserve"> el alcance del proyecto es fundamental </w:t>
      </w:r>
      <w:r w:rsidRPr="0055237C">
        <w:rPr>
          <w:rFonts w:cs="Arial"/>
          <w:lang w:val="es-CR"/>
        </w:rPr>
        <w:t xml:space="preserve">contratar un equipo de desarrollo con </w:t>
      </w:r>
      <w:r w:rsidR="001A70DC" w:rsidRPr="0055237C">
        <w:rPr>
          <w:rFonts w:cs="Arial"/>
          <w:lang w:val="es-CR"/>
        </w:rPr>
        <w:t xml:space="preserve">al menos 5 años de </w:t>
      </w:r>
      <w:r w:rsidRPr="0055237C">
        <w:rPr>
          <w:rFonts w:cs="Arial"/>
          <w:lang w:val="es-CR"/>
        </w:rPr>
        <w:t xml:space="preserve">experiencia en proyectos similares </w:t>
      </w:r>
      <w:r w:rsidRPr="0055237C">
        <w:rPr>
          <w:rFonts w:cs="Arial"/>
          <w:lang w:val="es-CR"/>
        </w:rPr>
        <w:lastRenderedPageBreak/>
        <w:t>por su capacidad para estimar de forma confiable las actividades</w:t>
      </w:r>
      <w:r w:rsidR="006D01FF" w:rsidRPr="0055237C">
        <w:rPr>
          <w:rFonts w:cs="Arial"/>
          <w:lang w:val="es-CR"/>
        </w:rPr>
        <w:t>,</w:t>
      </w:r>
      <w:r w:rsidRPr="0055237C">
        <w:rPr>
          <w:rFonts w:cs="Arial"/>
          <w:lang w:val="es-CR"/>
        </w:rPr>
        <w:t xml:space="preserve"> costos y duraciones aproximadas del proyecto.</w:t>
      </w:r>
      <w:r w:rsidR="001A70DC" w:rsidRPr="0055237C">
        <w:rPr>
          <w:rFonts w:cs="Arial"/>
          <w:lang w:val="es-CR"/>
        </w:rPr>
        <w:t xml:space="preserve"> Se concluye que, para el lanzamiento </w:t>
      </w:r>
      <w:r w:rsidR="00404220">
        <w:rPr>
          <w:rFonts w:cs="Arial"/>
          <w:lang w:val="es-CR"/>
        </w:rPr>
        <w:t>completo a</w:t>
      </w:r>
      <w:r w:rsidR="001A70DC" w:rsidRPr="0055237C">
        <w:rPr>
          <w:rFonts w:cs="Arial"/>
          <w:lang w:val="es-CR"/>
        </w:rPr>
        <w:t xml:space="preserve"> producción de la aplicación propuesta, por su co</w:t>
      </w:r>
      <w:r w:rsidR="00142D69" w:rsidRPr="0055237C">
        <w:rPr>
          <w:rFonts w:cs="Arial"/>
          <w:lang w:val="es-CR"/>
        </w:rPr>
        <w:t>sto</w:t>
      </w:r>
      <w:r w:rsidR="0061665B">
        <w:rPr>
          <w:rFonts w:cs="Arial"/>
          <w:lang w:val="es-CR"/>
        </w:rPr>
        <w:t xml:space="preserve">, </w:t>
      </w:r>
      <w:r w:rsidR="001A70DC" w:rsidRPr="0055237C">
        <w:rPr>
          <w:rFonts w:cs="Arial"/>
          <w:lang w:val="es-CR"/>
        </w:rPr>
        <w:t>duración estimada</w:t>
      </w:r>
      <w:r w:rsidR="0061665B">
        <w:rPr>
          <w:rFonts w:cs="Arial"/>
          <w:lang w:val="es-CR"/>
        </w:rPr>
        <w:t xml:space="preserve"> y metodología de desarrollo recomendada</w:t>
      </w:r>
      <w:r w:rsidR="001A70DC" w:rsidRPr="0055237C">
        <w:rPr>
          <w:rFonts w:cs="Arial"/>
          <w:lang w:val="es-CR"/>
        </w:rPr>
        <w:t xml:space="preserve">, se requiere de un proyecto independiente para su </w:t>
      </w:r>
      <w:r w:rsidR="00142D69" w:rsidRPr="0055237C">
        <w:rPr>
          <w:rFonts w:cs="Arial"/>
          <w:lang w:val="es-CR"/>
        </w:rPr>
        <w:t>apropiada gestión</w:t>
      </w:r>
      <w:r w:rsidR="001A70DC" w:rsidRPr="0055237C">
        <w:rPr>
          <w:rFonts w:cs="Arial"/>
          <w:lang w:val="es-CR"/>
        </w:rPr>
        <w:t xml:space="preserve">, la fase de diseño (proyecto propuesto en este documento) no abarcará más allá de la </w:t>
      </w:r>
      <w:r w:rsidR="00FF1070">
        <w:rPr>
          <w:rFonts w:cs="Arial"/>
          <w:lang w:val="es-CR"/>
        </w:rPr>
        <w:t>primera</w:t>
      </w:r>
      <w:r w:rsidR="001A70DC" w:rsidRPr="0055237C">
        <w:rPr>
          <w:rFonts w:cs="Arial"/>
          <w:lang w:val="es-CR"/>
        </w:rPr>
        <w:t xml:space="preserve"> </w:t>
      </w:r>
      <w:r w:rsidR="00FF1070">
        <w:rPr>
          <w:rFonts w:cs="Arial"/>
          <w:lang w:val="es-CR"/>
        </w:rPr>
        <w:t>versión</w:t>
      </w:r>
      <w:r w:rsidR="001A70DC" w:rsidRPr="0055237C">
        <w:rPr>
          <w:rFonts w:cs="Arial"/>
          <w:lang w:val="es-CR"/>
        </w:rPr>
        <w:t xml:space="preserve"> del prototipado. </w:t>
      </w:r>
    </w:p>
    <w:p w14:paraId="2404A89C" w14:textId="15B45F89" w:rsidR="0073491E" w:rsidRPr="00ED65BC" w:rsidRDefault="00B81BAA" w:rsidP="0069102F">
      <w:pPr>
        <w:pStyle w:val="ListParagraph"/>
        <w:numPr>
          <w:ilvl w:val="0"/>
          <w:numId w:val="47"/>
        </w:numPr>
        <w:rPr>
          <w:rFonts w:cs="Arial"/>
          <w:lang w:val="es-CR"/>
        </w:rPr>
      </w:pPr>
      <w:r w:rsidRPr="00ED65BC">
        <w:rPr>
          <w:rFonts w:cs="Arial"/>
          <w:lang w:val="es-CR"/>
        </w:rPr>
        <w:t>En relación con</w:t>
      </w:r>
      <w:r w:rsidR="00AB0769" w:rsidRPr="00ED65BC">
        <w:rPr>
          <w:rFonts w:cs="Arial"/>
          <w:lang w:val="es-CR"/>
        </w:rPr>
        <w:t xml:space="preserve"> la gestión del cronograma, </w:t>
      </w:r>
      <w:r w:rsidR="0012475C" w:rsidRPr="00ED65BC">
        <w:rPr>
          <w:rFonts w:cs="Arial"/>
          <w:lang w:val="es-CR"/>
        </w:rPr>
        <w:t>la</w:t>
      </w:r>
      <w:r w:rsidRPr="00ED65BC">
        <w:rPr>
          <w:rFonts w:cs="Arial"/>
          <w:lang w:val="es-CR"/>
        </w:rPr>
        <w:t xml:space="preserve"> relevancia de haber alineado esfuerzos </w:t>
      </w:r>
      <w:r w:rsidR="0012475C" w:rsidRPr="00ED65BC">
        <w:rPr>
          <w:rFonts w:cs="Arial"/>
          <w:lang w:val="es-CR"/>
        </w:rPr>
        <w:t>entre el</w:t>
      </w:r>
      <w:r w:rsidR="0073491E" w:rsidRPr="00ED65BC">
        <w:rPr>
          <w:rFonts w:cs="Arial"/>
          <w:lang w:val="es-CR"/>
        </w:rPr>
        <w:t xml:space="preserve"> director del proyecto y el equipo de desarrollo </w:t>
      </w:r>
      <w:r w:rsidR="0012475C" w:rsidRPr="00ED65BC">
        <w:rPr>
          <w:rFonts w:cs="Arial"/>
          <w:lang w:val="es-CR"/>
        </w:rPr>
        <w:t xml:space="preserve">fue clave para la definición de </w:t>
      </w:r>
      <w:r w:rsidR="0073491E" w:rsidRPr="00ED65BC">
        <w:rPr>
          <w:rFonts w:cs="Arial"/>
          <w:lang w:val="es-CR"/>
        </w:rPr>
        <w:t xml:space="preserve">estimaciones </w:t>
      </w:r>
      <w:r w:rsidR="0012475C" w:rsidRPr="00ED65BC">
        <w:rPr>
          <w:rFonts w:cs="Arial"/>
          <w:lang w:val="es-CR"/>
        </w:rPr>
        <w:t xml:space="preserve">realistas que permitan </w:t>
      </w:r>
      <w:r w:rsidR="0073491E" w:rsidRPr="00ED65BC">
        <w:rPr>
          <w:rFonts w:cs="Arial"/>
          <w:lang w:val="es-CR"/>
        </w:rPr>
        <w:t>asegurar el inicio y finalización a tiempo del proyecto</w:t>
      </w:r>
      <w:r w:rsidR="0012475C" w:rsidRPr="00ED65BC">
        <w:rPr>
          <w:rFonts w:cs="Arial"/>
          <w:lang w:val="es-CR"/>
        </w:rPr>
        <w:t xml:space="preserve"> según lo proyectado</w:t>
      </w:r>
      <w:r w:rsidR="0073491E" w:rsidRPr="00ED65BC">
        <w:rPr>
          <w:rFonts w:cs="Arial"/>
          <w:lang w:val="es-CR"/>
        </w:rPr>
        <w:t xml:space="preserve">. </w:t>
      </w:r>
      <w:r w:rsidR="00EE0A87" w:rsidRPr="00ED65BC">
        <w:rPr>
          <w:rFonts w:cs="Arial"/>
          <w:lang w:val="es-CR"/>
        </w:rPr>
        <w:t xml:space="preserve">La </w:t>
      </w:r>
      <w:r w:rsidR="001247F5" w:rsidRPr="00ED65BC">
        <w:rPr>
          <w:rFonts w:cs="Arial"/>
          <w:lang w:val="es-CR"/>
        </w:rPr>
        <w:t>duración aproximada</w:t>
      </w:r>
      <w:r w:rsidR="00014333" w:rsidRPr="00ED65BC">
        <w:rPr>
          <w:rFonts w:cs="Arial"/>
          <w:lang w:val="es-CR"/>
        </w:rPr>
        <w:t xml:space="preserve"> es</w:t>
      </w:r>
      <w:r w:rsidR="001247F5" w:rsidRPr="00ED65BC">
        <w:rPr>
          <w:rFonts w:cs="Arial"/>
          <w:lang w:val="es-CR"/>
        </w:rPr>
        <w:t xml:space="preserve"> de 154 días</w:t>
      </w:r>
      <w:r w:rsidR="00014333" w:rsidRPr="00ED65BC">
        <w:rPr>
          <w:rFonts w:cs="Arial"/>
          <w:lang w:val="es-CR"/>
        </w:rPr>
        <w:t>,</w:t>
      </w:r>
      <w:r w:rsidR="00EE0A87" w:rsidRPr="00ED65BC">
        <w:rPr>
          <w:rFonts w:cs="Arial"/>
          <w:lang w:val="es-CR"/>
        </w:rPr>
        <w:t xml:space="preserve"> considera</w:t>
      </w:r>
      <w:r w:rsidR="00014333" w:rsidRPr="00ED65BC">
        <w:rPr>
          <w:rFonts w:cs="Arial"/>
          <w:lang w:val="es-CR"/>
        </w:rPr>
        <w:t>ndo</w:t>
      </w:r>
      <w:r w:rsidR="00EE0A87" w:rsidRPr="00ED65BC">
        <w:rPr>
          <w:rFonts w:cs="Arial"/>
          <w:lang w:val="es-CR"/>
        </w:rPr>
        <w:t xml:space="preserve"> la </w:t>
      </w:r>
      <w:r w:rsidR="00102ECF" w:rsidRPr="00ED65BC">
        <w:rPr>
          <w:rFonts w:cs="Arial"/>
          <w:lang w:val="es-CR"/>
        </w:rPr>
        <w:t>ejecu</w:t>
      </w:r>
      <w:r w:rsidR="00EE0A87" w:rsidRPr="00ED65BC">
        <w:rPr>
          <w:rFonts w:cs="Arial"/>
          <w:lang w:val="es-CR"/>
        </w:rPr>
        <w:t>ción en</w:t>
      </w:r>
      <w:r w:rsidR="00102ECF" w:rsidRPr="00ED65BC">
        <w:rPr>
          <w:rFonts w:cs="Arial"/>
          <w:lang w:val="es-CR"/>
        </w:rPr>
        <w:t xml:space="preserve"> un entorno de desarrollo </w:t>
      </w:r>
      <w:r w:rsidR="00B80343">
        <w:rPr>
          <w:rFonts w:cs="Arial"/>
          <w:lang w:val="es-CR"/>
        </w:rPr>
        <w:t>predictivo</w:t>
      </w:r>
      <w:r w:rsidR="00102ECF" w:rsidRPr="00ED65BC">
        <w:rPr>
          <w:rFonts w:cs="Arial"/>
          <w:lang w:val="es-CR"/>
        </w:rPr>
        <w:t xml:space="preserve">. </w:t>
      </w:r>
      <w:r w:rsidR="00EE0A87" w:rsidRPr="00ED65BC">
        <w:rPr>
          <w:rFonts w:cs="Arial"/>
          <w:lang w:val="es-CR"/>
        </w:rPr>
        <w:t>Por tanto, es clave contemplar</w:t>
      </w:r>
      <w:r w:rsidR="00C26D43" w:rsidRPr="00ED65BC">
        <w:rPr>
          <w:rFonts w:cs="Arial"/>
          <w:lang w:val="es-CR"/>
        </w:rPr>
        <w:t>,</w:t>
      </w:r>
      <w:r w:rsidR="00EE0A87" w:rsidRPr="00ED65BC">
        <w:rPr>
          <w:rFonts w:cs="Arial"/>
          <w:lang w:val="es-CR"/>
        </w:rPr>
        <w:t xml:space="preserve"> para efec</w:t>
      </w:r>
      <w:r w:rsidR="00C26D43" w:rsidRPr="00ED65BC">
        <w:rPr>
          <w:rFonts w:cs="Arial"/>
          <w:lang w:val="es-CR"/>
        </w:rPr>
        <w:t>t</w:t>
      </w:r>
      <w:r w:rsidR="00EE0A87" w:rsidRPr="00ED65BC">
        <w:rPr>
          <w:rFonts w:cs="Arial"/>
          <w:lang w:val="es-CR"/>
        </w:rPr>
        <w:t>os de monitoreo</w:t>
      </w:r>
      <w:r w:rsidR="00C26D43" w:rsidRPr="00ED65BC">
        <w:rPr>
          <w:rFonts w:cs="Arial"/>
          <w:lang w:val="es-CR"/>
        </w:rPr>
        <w:t>,</w:t>
      </w:r>
      <w:r w:rsidR="00EE0A87" w:rsidRPr="00ED65BC">
        <w:rPr>
          <w:rFonts w:cs="Arial"/>
          <w:lang w:val="es-CR"/>
        </w:rPr>
        <w:t xml:space="preserve"> que se cumpla </w:t>
      </w:r>
      <w:r w:rsidR="00C26D43" w:rsidRPr="00ED65BC">
        <w:rPr>
          <w:rFonts w:cs="Arial"/>
          <w:lang w:val="es-CR"/>
        </w:rPr>
        <w:t xml:space="preserve">esta </w:t>
      </w:r>
      <w:r w:rsidR="00EE0A87" w:rsidRPr="00ED65BC">
        <w:rPr>
          <w:rFonts w:cs="Arial"/>
          <w:lang w:val="es-CR"/>
        </w:rPr>
        <w:t>estimaci</w:t>
      </w:r>
      <w:r w:rsidR="00C26D43" w:rsidRPr="00ED65BC">
        <w:rPr>
          <w:rFonts w:cs="Arial"/>
          <w:lang w:val="es-CR"/>
        </w:rPr>
        <w:t>ón</w:t>
      </w:r>
      <w:r w:rsidR="00EE0A87" w:rsidRPr="00ED65BC">
        <w:rPr>
          <w:rFonts w:cs="Arial"/>
          <w:lang w:val="es-CR"/>
        </w:rPr>
        <w:t xml:space="preserve">. </w:t>
      </w:r>
      <w:r w:rsidR="00C26D43" w:rsidRPr="00ED65BC">
        <w:rPr>
          <w:rFonts w:cs="Arial"/>
          <w:lang w:val="es-CR"/>
        </w:rPr>
        <w:t>El director del proyecto debe tener especial atención con el control de actividades como la priorización de requerimientos (1.1.4.3 de la EDT), la cual forma parte de la ruta crítica y, por ende, muchas otras actividades dependen de su cumplimiento a tiempo.</w:t>
      </w:r>
    </w:p>
    <w:p w14:paraId="4A466E77" w14:textId="22AF9DD6" w:rsidR="00DD764B" w:rsidRPr="00DB0882" w:rsidRDefault="00DB0882" w:rsidP="00810AF7">
      <w:pPr>
        <w:pStyle w:val="ListParagraph"/>
        <w:numPr>
          <w:ilvl w:val="0"/>
          <w:numId w:val="47"/>
        </w:numPr>
        <w:rPr>
          <w:rFonts w:cs="Arial"/>
          <w:lang w:val="es-CR"/>
        </w:rPr>
      </w:pPr>
      <w:r w:rsidRPr="00DB0882">
        <w:rPr>
          <w:rFonts w:cs="Arial"/>
          <w:lang w:val="es-CR"/>
        </w:rPr>
        <w:t>Con respecto al plan de gestión de costos</w:t>
      </w:r>
      <w:r w:rsidR="00E41E21">
        <w:rPr>
          <w:rFonts w:cs="Arial"/>
          <w:lang w:val="es-CR"/>
        </w:rPr>
        <w:t>, p</w:t>
      </w:r>
      <w:r w:rsidR="00DD764B" w:rsidRPr="00DB0882">
        <w:rPr>
          <w:rFonts w:cs="Arial"/>
          <w:lang w:val="es-CR"/>
        </w:rPr>
        <w:t>ara la elaboración del presupuesto del proyecto, el equipo de</w:t>
      </w:r>
      <w:r w:rsidR="00E41E21">
        <w:rPr>
          <w:rFonts w:cs="Arial"/>
          <w:lang w:val="es-CR"/>
        </w:rPr>
        <w:t xml:space="preserve"> </w:t>
      </w:r>
      <w:r w:rsidR="00E204EE">
        <w:rPr>
          <w:rFonts w:cs="Arial"/>
          <w:lang w:val="es-CR"/>
        </w:rPr>
        <w:t>proyecto</w:t>
      </w:r>
      <w:r w:rsidR="00DD764B" w:rsidRPr="00DB0882">
        <w:rPr>
          <w:rFonts w:cs="Arial"/>
          <w:lang w:val="es-CR"/>
        </w:rPr>
        <w:t xml:space="preserve"> debe solicitar al equipo de desarrollo que, por medio de su experiencia, colabore con la coordinación de las estimaciones de los costos de la ejecución de una aplicación como la propuesta en este documento. Se concluye que, para evaluar la aceptación del presupuesto propuesto por el equipo de desarrollo subcontratado, </w:t>
      </w:r>
      <w:r w:rsidR="00D858FE" w:rsidRPr="00DB0882">
        <w:rPr>
          <w:rFonts w:cs="Arial"/>
          <w:lang w:val="es-CR"/>
        </w:rPr>
        <w:t xml:space="preserve">el director del proyecto debe evaluar la oferta disponible en el mercado y elegir la más rentable en términos de calidad, plazos, experiencia, entre otros. </w:t>
      </w:r>
    </w:p>
    <w:p w14:paraId="49AB934C" w14:textId="3C14DD94" w:rsidR="00F32F09" w:rsidRPr="000706F9" w:rsidRDefault="00F32F09" w:rsidP="00FA7CEA">
      <w:pPr>
        <w:pStyle w:val="ListParagraph"/>
        <w:numPr>
          <w:ilvl w:val="0"/>
          <w:numId w:val="47"/>
        </w:numPr>
        <w:rPr>
          <w:rFonts w:cs="Arial"/>
          <w:lang w:val="es-CR"/>
        </w:rPr>
      </w:pPr>
      <w:r w:rsidRPr="000706F9">
        <w:rPr>
          <w:rFonts w:cs="Arial"/>
          <w:lang w:val="es-CR"/>
        </w:rPr>
        <w:lastRenderedPageBreak/>
        <w:t xml:space="preserve"> Se concluye que el director del proyecto</w:t>
      </w:r>
      <w:r w:rsidR="00975A59" w:rsidRPr="000706F9">
        <w:rPr>
          <w:rFonts w:cs="Arial"/>
          <w:lang w:val="es-CR"/>
        </w:rPr>
        <w:t xml:space="preserve"> </w:t>
      </w:r>
      <w:r w:rsidR="00910B52" w:rsidRPr="000706F9">
        <w:rPr>
          <w:rFonts w:cs="Arial"/>
          <w:lang w:val="es-CR"/>
        </w:rPr>
        <w:t xml:space="preserve">y el patrocinador </w:t>
      </w:r>
      <w:r w:rsidR="006D2A76" w:rsidRPr="000706F9">
        <w:rPr>
          <w:rFonts w:cs="Arial"/>
          <w:lang w:val="es-CR"/>
        </w:rPr>
        <w:t xml:space="preserve">deben </w:t>
      </w:r>
      <w:r w:rsidR="00910B52" w:rsidRPr="000706F9">
        <w:rPr>
          <w:rFonts w:cs="Arial"/>
          <w:lang w:val="es-CR"/>
        </w:rPr>
        <w:t xml:space="preserve">coordinar las acciones </w:t>
      </w:r>
      <w:r w:rsidR="00535797" w:rsidRPr="000706F9">
        <w:rPr>
          <w:rFonts w:cs="Arial"/>
          <w:lang w:val="es-CR"/>
        </w:rPr>
        <w:t xml:space="preserve">preventivas </w:t>
      </w:r>
      <w:r w:rsidR="00910B52" w:rsidRPr="000706F9">
        <w:rPr>
          <w:rFonts w:cs="Arial"/>
          <w:lang w:val="es-CR"/>
        </w:rPr>
        <w:t>necesarias para evitar los costos de la no calidad del proyecto</w:t>
      </w:r>
      <w:r w:rsidR="006D2A76" w:rsidRPr="000706F9">
        <w:rPr>
          <w:rFonts w:cs="Arial"/>
          <w:lang w:val="es-CR"/>
        </w:rPr>
        <w:t>,</w:t>
      </w:r>
      <w:r w:rsidR="00910B52" w:rsidRPr="000706F9">
        <w:rPr>
          <w:rFonts w:cs="Arial"/>
          <w:lang w:val="es-CR"/>
        </w:rPr>
        <w:t xml:space="preserve"> </w:t>
      </w:r>
      <w:r w:rsidR="006D2A76" w:rsidRPr="000706F9">
        <w:rPr>
          <w:rFonts w:cs="Arial"/>
          <w:lang w:val="es-CR"/>
        </w:rPr>
        <w:t>como asegurar</w:t>
      </w:r>
      <w:r w:rsidR="00AF1E61" w:rsidRPr="000706F9">
        <w:rPr>
          <w:rFonts w:cs="Arial"/>
          <w:lang w:val="es-CR"/>
        </w:rPr>
        <w:t>se</w:t>
      </w:r>
      <w:r w:rsidR="006D2A76" w:rsidRPr="000706F9">
        <w:rPr>
          <w:rFonts w:cs="Arial"/>
          <w:lang w:val="es-CR"/>
        </w:rPr>
        <w:t xml:space="preserve"> </w:t>
      </w:r>
      <w:r w:rsidR="00AF1E61" w:rsidRPr="000706F9">
        <w:rPr>
          <w:rFonts w:cs="Arial"/>
          <w:lang w:val="es-CR"/>
        </w:rPr>
        <w:t xml:space="preserve">de que el equipo de desarrollo seleccionado </w:t>
      </w:r>
      <w:r w:rsidR="008B6834" w:rsidRPr="000706F9">
        <w:rPr>
          <w:rFonts w:cs="Arial"/>
          <w:lang w:val="es-CR"/>
        </w:rPr>
        <w:t xml:space="preserve">mediante el proceso de adquisición de este proyecto, </w:t>
      </w:r>
      <w:r w:rsidR="00AF1E61" w:rsidRPr="000706F9">
        <w:rPr>
          <w:rFonts w:cs="Arial"/>
          <w:lang w:val="es-CR"/>
        </w:rPr>
        <w:t>cuente con las tecnologías, licenciamiento y otros recursos</w:t>
      </w:r>
      <w:r w:rsidR="006D2A76" w:rsidRPr="000706F9">
        <w:rPr>
          <w:rFonts w:cs="Arial"/>
          <w:lang w:val="es-CR"/>
        </w:rPr>
        <w:t xml:space="preserve"> de infraestructura necesarios para</w:t>
      </w:r>
      <w:r w:rsidR="00975A59" w:rsidRPr="000706F9">
        <w:rPr>
          <w:rFonts w:cs="Arial"/>
          <w:lang w:val="es-CR"/>
        </w:rPr>
        <w:t>, por ejemplo,</w:t>
      </w:r>
      <w:r w:rsidR="006D2A76" w:rsidRPr="000706F9">
        <w:rPr>
          <w:rFonts w:cs="Arial"/>
          <w:lang w:val="es-CR"/>
        </w:rPr>
        <w:t xml:space="preserve"> definir la estrategia para el manejo adecuado de código</w:t>
      </w:r>
      <w:r w:rsidR="008B6834" w:rsidRPr="000706F9">
        <w:rPr>
          <w:rFonts w:cs="Arial"/>
          <w:lang w:val="es-CR"/>
        </w:rPr>
        <w:t xml:space="preserve">, </w:t>
      </w:r>
      <w:r w:rsidR="00470295" w:rsidRPr="000706F9">
        <w:rPr>
          <w:rFonts w:cs="Arial"/>
          <w:lang w:val="es-CR"/>
        </w:rPr>
        <w:t xml:space="preserve">definir </w:t>
      </w:r>
      <w:r w:rsidR="006D2A76" w:rsidRPr="000706F9">
        <w:rPr>
          <w:rFonts w:cs="Arial"/>
          <w:lang w:val="es-CR"/>
        </w:rPr>
        <w:t>los procesos para gestionar el lanzamiento de la aplicación</w:t>
      </w:r>
      <w:r w:rsidR="008B6834" w:rsidRPr="000706F9">
        <w:rPr>
          <w:rFonts w:cs="Arial"/>
          <w:lang w:val="es-CR"/>
        </w:rPr>
        <w:t xml:space="preserve"> o ejecu</w:t>
      </w:r>
      <w:r w:rsidR="00470295" w:rsidRPr="000706F9">
        <w:rPr>
          <w:rFonts w:cs="Arial"/>
          <w:lang w:val="es-CR"/>
        </w:rPr>
        <w:t xml:space="preserve">tar </w:t>
      </w:r>
      <w:r w:rsidR="008B6834" w:rsidRPr="000706F9">
        <w:rPr>
          <w:rFonts w:cs="Arial"/>
          <w:lang w:val="es-CR"/>
        </w:rPr>
        <w:t>las entrevistas y gesti</w:t>
      </w:r>
      <w:r w:rsidR="00470295" w:rsidRPr="000706F9">
        <w:rPr>
          <w:rFonts w:cs="Arial"/>
          <w:lang w:val="es-CR"/>
        </w:rPr>
        <w:t>o</w:t>
      </w:r>
      <w:r w:rsidR="008B6834" w:rsidRPr="000706F9">
        <w:rPr>
          <w:rFonts w:cs="Arial"/>
          <w:lang w:val="es-CR"/>
        </w:rPr>
        <w:t>n</w:t>
      </w:r>
      <w:r w:rsidR="00470295" w:rsidRPr="000706F9">
        <w:rPr>
          <w:rFonts w:cs="Arial"/>
          <w:lang w:val="es-CR"/>
        </w:rPr>
        <w:t>ar</w:t>
      </w:r>
      <w:r w:rsidR="008B6834" w:rsidRPr="000706F9">
        <w:rPr>
          <w:rFonts w:cs="Arial"/>
          <w:lang w:val="es-CR"/>
        </w:rPr>
        <w:t xml:space="preserve"> sus resultados</w:t>
      </w:r>
      <w:r w:rsidR="006D2A76" w:rsidRPr="000706F9">
        <w:rPr>
          <w:rFonts w:cs="Arial"/>
          <w:lang w:val="es-CR"/>
        </w:rPr>
        <w:t>, lo cual</w:t>
      </w:r>
      <w:r w:rsidR="002115F0" w:rsidRPr="000706F9">
        <w:rPr>
          <w:rFonts w:cs="Arial"/>
          <w:lang w:val="es-CR"/>
        </w:rPr>
        <w:t xml:space="preserve"> </w:t>
      </w:r>
      <w:r w:rsidR="00D37C83" w:rsidRPr="000706F9">
        <w:rPr>
          <w:rFonts w:cs="Arial"/>
          <w:lang w:val="es-CR"/>
        </w:rPr>
        <w:t xml:space="preserve">puede evitarle al equipo de gestión </w:t>
      </w:r>
      <w:r w:rsidR="00910B52" w:rsidRPr="000706F9">
        <w:rPr>
          <w:rFonts w:cs="Arial"/>
          <w:lang w:val="es-CR"/>
        </w:rPr>
        <w:t>sobrecostos por rediseño</w:t>
      </w:r>
      <w:r w:rsidR="00535797" w:rsidRPr="000706F9">
        <w:rPr>
          <w:rFonts w:cs="Arial"/>
          <w:lang w:val="es-CR"/>
        </w:rPr>
        <w:t xml:space="preserve">, </w:t>
      </w:r>
      <w:r w:rsidR="00910B52" w:rsidRPr="000706F9">
        <w:rPr>
          <w:rFonts w:cs="Arial"/>
          <w:lang w:val="es-CR"/>
        </w:rPr>
        <w:t>publicidad</w:t>
      </w:r>
      <w:r w:rsidR="00535797" w:rsidRPr="000706F9">
        <w:rPr>
          <w:rFonts w:cs="Arial"/>
          <w:lang w:val="es-CR"/>
        </w:rPr>
        <w:t xml:space="preserve"> o</w:t>
      </w:r>
      <w:r w:rsidR="00D37C83" w:rsidRPr="000706F9">
        <w:rPr>
          <w:rFonts w:cs="Arial"/>
          <w:lang w:val="es-CR"/>
        </w:rPr>
        <w:t xml:space="preserve"> impactos a la imagen de la marca por insatisfacción de los clientes.</w:t>
      </w:r>
    </w:p>
    <w:p w14:paraId="71078CA5" w14:textId="10D8DC07" w:rsidR="00F32F09" w:rsidRPr="0054158A" w:rsidRDefault="00A951B5" w:rsidP="0069102F">
      <w:pPr>
        <w:pStyle w:val="ListParagraph"/>
        <w:numPr>
          <w:ilvl w:val="0"/>
          <w:numId w:val="47"/>
        </w:numPr>
        <w:rPr>
          <w:rFonts w:cs="Arial"/>
          <w:lang w:val="es-CR"/>
        </w:rPr>
      </w:pPr>
      <w:r w:rsidRPr="0054158A">
        <w:rPr>
          <w:rFonts w:cs="Arial"/>
          <w:lang w:val="es-CR"/>
        </w:rPr>
        <w:t>En relación con</w:t>
      </w:r>
      <w:r w:rsidR="00CE0248" w:rsidRPr="0054158A">
        <w:rPr>
          <w:rFonts w:cs="Arial"/>
          <w:lang w:val="es-CR"/>
        </w:rPr>
        <w:t xml:space="preserve"> los recursos del proyecto</w:t>
      </w:r>
      <w:r w:rsidR="003B4439" w:rsidRPr="0054158A">
        <w:rPr>
          <w:rFonts w:cs="Arial"/>
          <w:lang w:val="es-CR"/>
        </w:rPr>
        <w:t xml:space="preserve">, se concluye que el equipo de desarrollo es responsable de casi el 98% de los entregables que conforman este proyecto, por lo tanto, la elección del proveedor de equipo de desarrollo que realice el equipo de gestión será fundamental para asegurar el éxito del proyecto. Si el equipo de gestión no elige un proveedor con al menos 5 años de experiencia en proyectos similares, el alcance y la calidad del proyecto podrían verse seriamente impactados.   </w:t>
      </w:r>
      <w:r w:rsidR="00833437" w:rsidRPr="0054158A">
        <w:rPr>
          <w:rFonts w:cs="Arial"/>
          <w:lang w:val="es-CR"/>
        </w:rPr>
        <w:t xml:space="preserve"> </w:t>
      </w:r>
    </w:p>
    <w:p w14:paraId="7D345A96" w14:textId="393367DE" w:rsidR="004D08E5" w:rsidRPr="00003166" w:rsidRDefault="00C94C59" w:rsidP="00BD1399">
      <w:pPr>
        <w:pStyle w:val="ListParagraph"/>
        <w:numPr>
          <w:ilvl w:val="0"/>
          <w:numId w:val="47"/>
        </w:numPr>
        <w:rPr>
          <w:rFonts w:cs="Arial"/>
          <w:lang w:val="es-CR"/>
        </w:rPr>
      </w:pPr>
      <w:r w:rsidRPr="00003166">
        <w:rPr>
          <w:rFonts w:cs="Arial"/>
          <w:lang w:val="es-CR"/>
        </w:rPr>
        <w:t xml:space="preserve">El establecimiento y alineación </w:t>
      </w:r>
      <w:r w:rsidR="004D678E" w:rsidRPr="00003166">
        <w:rPr>
          <w:rFonts w:cs="Arial"/>
          <w:lang w:val="es-CR"/>
        </w:rPr>
        <w:t>a</w:t>
      </w:r>
      <w:r w:rsidR="006B7D26" w:rsidRPr="00003166">
        <w:rPr>
          <w:rFonts w:cs="Arial"/>
          <w:lang w:val="es-CR"/>
        </w:rPr>
        <w:t xml:space="preserve"> </w:t>
      </w:r>
      <w:r w:rsidRPr="00003166">
        <w:rPr>
          <w:rFonts w:cs="Arial"/>
          <w:lang w:val="es-CR"/>
        </w:rPr>
        <w:t xml:space="preserve">los </w:t>
      </w:r>
      <w:r w:rsidR="006B7D26" w:rsidRPr="00003166">
        <w:rPr>
          <w:rFonts w:cs="Arial"/>
          <w:lang w:val="es-CR"/>
        </w:rPr>
        <w:t xml:space="preserve">canales de comunicación definidos </w:t>
      </w:r>
      <w:r w:rsidRPr="00003166">
        <w:rPr>
          <w:rFonts w:cs="Arial"/>
          <w:lang w:val="es-CR"/>
        </w:rPr>
        <w:t xml:space="preserve">son claves </w:t>
      </w:r>
      <w:r w:rsidR="006B7D26" w:rsidRPr="00003166">
        <w:rPr>
          <w:rFonts w:cs="Arial"/>
          <w:lang w:val="es-CR"/>
        </w:rPr>
        <w:t>para gestionar y controlar el progreso de los entregables del proyecto</w:t>
      </w:r>
      <w:r w:rsidRPr="00003166">
        <w:rPr>
          <w:rFonts w:cs="Arial"/>
          <w:lang w:val="es-CR"/>
        </w:rPr>
        <w:t xml:space="preserve">. Dado que </w:t>
      </w:r>
      <w:r w:rsidR="00130DBD" w:rsidRPr="00003166">
        <w:rPr>
          <w:rFonts w:cs="Arial"/>
          <w:lang w:val="es-CR"/>
        </w:rPr>
        <w:t>el equipo</w:t>
      </w:r>
      <w:r w:rsidR="006B7D26" w:rsidRPr="00003166">
        <w:rPr>
          <w:rFonts w:cs="Arial"/>
          <w:lang w:val="es-CR"/>
        </w:rPr>
        <w:t xml:space="preserve"> de desarrollo </w:t>
      </w:r>
      <w:r w:rsidRPr="00003166">
        <w:rPr>
          <w:rFonts w:cs="Arial"/>
          <w:lang w:val="es-CR"/>
        </w:rPr>
        <w:t>será</w:t>
      </w:r>
      <w:r w:rsidR="006B7D26" w:rsidRPr="00003166">
        <w:rPr>
          <w:rFonts w:cs="Arial"/>
          <w:lang w:val="es-CR"/>
        </w:rPr>
        <w:t xml:space="preserve"> tercerizado y no forma</w:t>
      </w:r>
      <w:r w:rsidR="00130DBD" w:rsidRPr="00003166">
        <w:rPr>
          <w:rFonts w:cs="Arial"/>
          <w:lang w:val="es-CR"/>
        </w:rPr>
        <w:t xml:space="preserve">rá parte </w:t>
      </w:r>
      <w:r w:rsidR="006B7D26" w:rsidRPr="00003166">
        <w:rPr>
          <w:rFonts w:cs="Arial"/>
          <w:lang w:val="es-CR"/>
        </w:rPr>
        <w:t xml:space="preserve">directa de la organización promotora de la iniciativa, </w:t>
      </w:r>
      <w:r w:rsidR="00130DBD" w:rsidRPr="00003166">
        <w:rPr>
          <w:rFonts w:cs="Arial"/>
          <w:lang w:val="es-CR"/>
        </w:rPr>
        <w:t xml:space="preserve">se corre el riesgo de que </w:t>
      </w:r>
      <w:r w:rsidR="006B7D26" w:rsidRPr="00003166">
        <w:rPr>
          <w:rFonts w:cs="Arial"/>
          <w:lang w:val="es-CR"/>
        </w:rPr>
        <w:t xml:space="preserve">la información </w:t>
      </w:r>
      <w:r w:rsidR="00130DBD" w:rsidRPr="00003166">
        <w:rPr>
          <w:rFonts w:cs="Arial"/>
          <w:lang w:val="es-CR"/>
        </w:rPr>
        <w:t xml:space="preserve">se </w:t>
      </w:r>
      <w:r w:rsidR="006B7D26" w:rsidRPr="00003166">
        <w:rPr>
          <w:rFonts w:cs="Arial"/>
          <w:lang w:val="es-CR"/>
        </w:rPr>
        <w:t>encapsul</w:t>
      </w:r>
      <w:r w:rsidR="00130DBD" w:rsidRPr="00003166">
        <w:rPr>
          <w:rFonts w:cs="Arial"/>
          <w:lang w:val="es-CR"/>
        </w:rPr>
        <w:t>e</w:t>
      </w:r>
      <w:r w:rsidR="006B7D26" w:rsidRPr="00003166">
        <w:rPr>
          <w:rFonts w:cs="Arial"/>
          <w:lang w:val="es-CR"/>
        </w:rPr>
        <w:t xml:space="preserve"> o limit</w:t>
      </w:r>
      <w:r w:rsidR="00130DBD" w:rsidRPr="00003166">
        <w:rPr>
          <w:rFonts w:cs="Arial"/>
          <w:lang w:val="es-CR"/>
        </w:rPr>
        <w:t>e a</w:t>
      </w:r>
      <w:r w:rsidR="006B7D26" w:rsidRPr="00003166">
        <w:rPr>
          <w:rFonts w:cs="Arial"/>
          <w:lang w:val="es-CR"/>
        </w:rPr>
        <w:t xml:space="preserve"> </w:t>
      </w:r>
      <w:r w:rsidR="006F0FCF" w:rsidRPr="00003166">
        <w:rPr>
          <w:rFonts w:cs="Arial"/>
          <w:lang w:val="es-CR"/>
        </w:rPr>
        <w:t>conveniencia</w:t>
      </w:r>
      <w:r w:rsidR="006B7D26" w:rsidRPr="00003166">
        <w:rPr>
          <w:rFonts w:cs="Arial"/>
          <w:lang w:val="es-CR"/>
        </w:rPr>
        <w:t xml:space="preserve"> dentro del entorno de desarrollo.</w:t>
      </w:r>
      <w:r w:rsidR="003F4B07" w:rsidRPr="00003166">
        <w:rPr>
          <w:rFonts w:cs="Arial"/>
          <w:lang w:val="es-CR"/>
        </w:rPr>
        <w:t xml:space="preserve"> </w:t>
      </w:r>
      <w:r w:rsidR="008376FB" w:rsidRPr="00003166">
        <w:rPr>
          <w:rFonts w:cs="Arial"/>
          <w:lang w:val="es-CR"/>
        </w:rPr>
        <w:t>En este sentido, l</w:t>
      </w:r>
      <w:r w:rsidR="00FE76A2" w:rsidRPr="00003166">
        <w:rPr>
          <w:rFonts w:cs="Arial"/>
          <w:lang w:val="es-CR"/>
        </w:rPr>
        <w:t xml:space="preserve">os medios y </w:t>
      </w:r>
      <w:r w:rsidR="008376FB" w:rsidRPr="00003166">
        <w:rPr>
          <w:rFonts w:cs="Arial"/>
          <w:lang w:val="es-CR"/>
        </w:rPr>
        <w:t xml:space="preserve">reuniones </w:t>
      </w:r>
      <w:r w:rsidR="00FE76A2" w:rsidRPr="00003166">
        <w:rPr>
          <w:rFonts w:cs="Arial"/>
          <w:lang w:val="es-CR"/>
        </w:rPr>
        <w:t>s</w:t>
      </w:r>
      <w:r w:rsidR="003F4B07" w:rsidRPr="00003166">
        <w:rPr>
          <w:rFonts w:cs="Arial"/>
          <w:lang w:val="es-CR"/>
        </w:rPr>
        <w:t xml:space="preserve">emanales con el equipo de </w:t>
      </w:r>
      <w:r w:rsidR="004D678E" w:rsidRPr="00003166">
        <w:rPr>
          <w:rFonts w:cs="Arial"/>
          <w:lang w:val="es-CR"/>
        </w:rPr>
        <w:t>desarrollo,</w:t>
      </w:r>
      <w:r w:rsidR="003F4B07" w:rsidRPr="00003166">
        <w:rPr>
          <w:rFonts w:cs="Arial"/>
          <w:lang w:val="es-CR"/>
        </w:rPr>
        <w:t xml:space="preserve"> </w:t>
      </w:r>
      <w:r w:rsidR="00FE76A2" w:rsidRPr="00003166">
        <w:rPr>
          <w:rFonts w:cs="Arial"/>
          <w:lang w:val="es-CR"/>
        </w:rPr>
        <w:t xml:space="preserve">así como </w:t>
      </w:r>
      <w:r w:rsidR="003F4B07" w:rsidRPr="00003166">
        <w:rPr>
          <w:rFonts w:cs="Arial"/>
          <w:lang w:val="es-CR"/>
        </w:rPr>
        <w:t xml:space="preserve">las reuniones al final de cada iteración, </w:t>
      </w:r>
      <w:r w:rsidR="00FE76A2" w:rsidRPr="00003166">
        <w:rPr>
          <w:rFonts w:cs="Arial"/>
          <w:lang w:val="es-CR"/>
        </w:rPr>
        <w:t xml:space="preserve">son elementales en miras de </w:t>
      </w:r>
      <w:r w:rsidR="003F4B07" w:rsidRPr="00003166">
        <w:rPr>
          <w:rFonts w:cs="Arial"/>
          <w:lang w:val="es-CR"/>
        </w:rPr>
        <w:t>mantener la transparencia</w:t>
      </w:r>
      <w:r w:rsidR="00163409" w:rsidRPr="00003166">
        <w:rPr>
          <w:rFonts w:cs="Arial"/>
          <w:lang w:val="es-CR"/>
        </w:rPr>
        <w:t xml:space="preserve"> para </w:t>
      </w:r>
      <w:r w:rsidR="003F4B07" w:rsidRPr="00003166">
        <w:rPr>
          <w:rFonts w:cs="Arial"/>
          <w:lang w:val="es-CR"/>
        </w:rPr>
        <w:t xml:space="preserve">la </w:t>
      </w:r>
      <w:r w:rsidR="00163409" w:rsidRPr="00003166">
        <w:rPr>
          <w:rFonts w:cs="Arial"/>
          <w:lang w:val="es-CR"/>
        </w:rPr>
        <w:t>atención de</w:t>
      </w:r>
      <w:r w:rsidR="004D678E" w:rsidRPr="00003166">
        <w:rPr>
          <w:rFonts w:cs="Arial"/>
          <w:lang w:val="es-CR"/>
        </w:rPr>
        <w:t xml:space="preserve"> los requerimientos definidos y el monitoreo del</w:t>
      </w:r>
      <w:r w:rsidR="00163409" w:rsidRPr="00003166">
        <w:rPr>
          <w:rFonts w:cs="Arial"/>
          <w:lang w:val="es-CR"/>
        </w:rPr>
        <w:t xml:space="preserve"> </w:t>
      </w:r>
      <w:r w:rsidR="003F4B07" w:rsidRPr="00003166">
        <w:rPr>
          <w:rFonts w:cs="Arial"/>
          <w:lang w:val="es-CR"/>
        </w:rPr>
        <w:t xml:space="preserve">progreso </w:t>
      </w:r>
      <w:r w:rsidR="004D678E" w:rsidRPr="00003166">
        <w:rPr>
          <w:rFonts w:cs="Arial"/>
          <w:lang w:val="es-CR"/>
        </w:rPr>
        <w:t xml:space="preserve">del proyecto, </w:t>
      </w:r>
      <w:r w:rsidR="004D678E" w:rsidRPr="00003166">
        <w:rPr>
          <w:rFonts w:cs="Arial"/>
          <w:lang w:val="es-CR"/>
        </w:rPr>
        <w:lastRenderedPageBreak/>
        <w:t xml:space="preserve">abordando </w:t>
      </w:r>
      <w:r w:rsidR="00003166" w:rsidRPr="00003166">
        <w:rPr>
          <w:rFonts w:cs="Arial"/>
          <w:lang w:val="es-CR"/>
        </w:rPr>
        <w:t xml:space="preserve">oportunamente </w:t>
      </w:r>
      <w:r w:rsidR="003F4B07" w:rsidRPr="00003166">
        <w:rPr>
          <w:rFonts w:cs="Arial"/>
          <w:lang w:val="es-CR"/>
        </w:rPr>
        <w:t>los obstáculos que pueda</w:t>
      </w:r>
      <w:r w:rsidR="00003166">
        <w:rPr>
          <w:rFonts w:cs="Arial"/>
          <w:lang w:val="es-CR"/>
        </w:rPr>
        <w:t xml:space="preserve">s surgir </w:t>
      </w:r>
      <w:r w:rsidR="003F4B07" w:rsidRPr="00003166">
        <w:rPr>
          <w:rFonts w:cs="Arial"/>
          <w:lang w:val="es-CR"/>
        </w:rPr>
        <w:t>durante el ciclo de vida del proyecto.</w:t>
      </w:r>
    </w:p>
    <w:p w14:paraId="6EE53685" w14:textId="3F2D53DF" w:rsidR="002049CB" w:rsidRPr="00BF115D" w:rsidRDefault="00760B9E" w:rsidP="0069102F">
      <w:pPr>
        <w:pStyle w:val="ListParagraph"/>
        <w:numPr>
          <w:ilvl w:val="0"/>
          <w:numId w:val="47"/>
        </w:numPr>
        <w:rPr>
          <w:rFonts w:cs="Arial"/>
          <w:lang w:val="es-CR"/>
        </w:rPr>
      </w:pPr>
      <w:r>
        <w:rPr>
          <w:rFonts w:cs="Arial"/>
          <w:lang w:val="es-CR"/>
        </w:rPr>
        <w:t xml:space="preserve">En </w:t>
      </w:r>
      <w:r w:rsidRPr="00BF115D">
        <w:rPr>
          <w:rFonts w:cs="Arial"/>
          <w:lang w:val="es-CR"/>
        </w:rPr>
        <w:t>relación con el plan de gestión de riesgos, s</w:t>
      </w:r>
      <w:r w:rsidR="002049CB" w:rsidRPr="00BF115D">
        <w:rPr>
          <w:rFonts w:cs="Arial"/>
          <w:lang w:val="es-CR"/>
        </w:rPr>
        <w:t xml:space="preserve">e concluye que la materialización del riesgo en el proyecto recae principalmente sobre el equipo de desarrollo, el cual, por medio de un contrato fijo acepta esta condición y será el encargado de velar por el cumplimiento del proyecto según lo establecido en la definición del alcance y los términos acordados dentro del contrato. </w:t>
      </w:r>
      <w:r w:rsidR="00EA4F91" w:rsidRPr="00BF115D">
        <w:rPr>
          <w:rFonts w:cs="Arial"/>
          <w:lang w:val="es-CR"/>
        </w:rPr>
        <w:t xml:space="preserve">A pesar de que, una vez que </w:t>
      </w:r>
      <w:r w:rsidR="004E4881" w:rsidRPr="00BF115D">
        <w:rPr>
          <w:rFonts w:cs="Arial"/>
          <w:lang w:val="es-CR"/>
        </w:rPr>
        <w:t>se</w:t>
      </w:r>
      <w:r w:rsidR="00EA4F91" w:rsidRPr="00BF115D">
        <w:rPr>
          <w:rFonts w:cs="Arial"/>
          <w:lang w:val="es-CR"/>
        </w:rPr>
        <w:t xml:space="preserve"> analiza</w:t>
      </w:r>
      <w:r w:rsidR="004E4881" w:rsidRPr="00BF115D">
        <w:rPr>
          <w:rFonts w:cs="Arial"/>
          <w:lang w:val="es-CR"/>
        </w:rPr>
        <w:t>ron</w:t>
      </w:r>
      <w:r w:rsidR="00EA4F91" w:rsidRPr="00BF115D">
        <w:rPr>
          <w:rFonts w:cs="Arial"/>
          <w:lang w:val="es-CR"/>
        </w:rPr>
        <w:t xml:space="preserve"> y defin</w:t>
      </w:r>
      <w:r w:rsidR="004E4881" w:rsidRPr="00BF115D">
        <w:rPr>
          <w:rFonts w:cs="Arial"/>
          <w:lang w:val="es-CR"/>
        </w:rPr>
        <w:t>ieron</w:t>
      </w:r>
      <w:r w:rsidR="00EA4F91" w:rsidRPr="00BF115D">
        <w:rPr>
          <w:rFonts w:cs="Arial"/>
          <w:lang w:val="es-CR"/>
        </w:rPr>
        <w:t xml:space="preserve"> las acciones preventivas, el riesgo general del proyecto </w:t>
      </w:r>
      <w:r w:rsidR="004E4881" w:rsidRPr="00BF115D">
        <w:rPr>
          <w:rFonts w:cs="Arial"/>
          <w:lang w:val="es-CR"/>
        </w:rPr>
        <w:t>resultó</w:t>
      </w:r>
      <w:r w:rsidR="00EA4F91" w:rsidRPr="00BF115D">
        <w:rPr>
          <w:rFonts w:cs="Arial"/>
          <w:lang w:val="es-CR"/>
        </w:rPr>
        <w:t xml:space="preserve"> bajo (0,046), </w:t>
      </w:r>
      <w:r w:rsidR="004E4881" w:rsidRPr="00BF115D">
        <w:rPr>
          <w:rFonts w:cs="Arial"/>
          <w:lang w:val="es-CR"/>
        </w:rPr>
        <w:t xml:space="preserve">el director del proyecto </w:t>
      </w:r>
      <w:r w:rsidR="00EA4F91" w:rsidRPr="00BF115D">
        <w:rPr>
          <w:rFonts w:cs="Arial"/>
          <w:lang w:val="es-CR"/>
        </w:rPr>
        <w:t>debe dar seguimiento al cumplimiento de estas acciones</w:t>
      </w:r>
      <w:r w:rsidR="004E4881" w:rsidRPr="00BF115D">
        <w:rPr>
          <w:rFonts w:cs="Arial"/>
          <w:lang w:val="es-CR"/>
        </w:rPr>
        <w:t xml:space="preserve"> y mantener una comunicación continua con el equipo de desarrollo para evitar que el riesgo general del proyecto incremente.</w:t>
      </w:r>
      <w:r w:rsidR="00EA4F91" w:rsidRPr="00BF115D">
        <w:rPr>
          <w:rFonts w:cs="Arial"/>
          <w:lang w:val="es-CR"/>
        </w:rPr>
        <w:t xml:space="preserve"> </w:t>
      </w:r>
    </w:p>
    <w:p w14:paraId="5E5452EE" w14:textId="73A37AD8" w:rsidR="00CC5163" w:rsidRPr="001B289E" w:rsidRDefault="00BC6904" w:rsidP="0069102F">
      <w:pPr>
        <w:pStyle w:val="ListParagraph"/>
        <w:numPr>
          <w:ilvl w:val="0"/>
          <w:numId w:val="47"/>
        </w:numPr>
        <w:rPr>
          <w:rFonts w:cs="Arial"/>
          <w:lang w:val="es-CR"/>
        </w:rPr>
      </w:pPr>
      <w:r>
        <w:rPr>
          <w:rFonts w:cs="Arial"/>
          <w:lang w:val="es-CR"/>
        </w:rPr>
        <w:t>Respecto al plan de adquisiciones, s</w:t>
      </w:r>
      <w:r w:rsidR="00CC5163" w:rsidRPr="00B81BAA">
        <w:rPr>
          <w:rFonts w:cs="Arial"/>
          <w:lang w:val="es-CR"/>
        </w:rPr>
        <w:t xml:space="preserve">e concluye que un contrato de precio fijo con incentivos es lo </w:t>
      </w:r>
      <w:r w:rsidR="002049CB" w:rsidRPr="00B81BAA">
        <w:rPr>
          <w:rFonts w:cs="Arial"/>
          <w:lang w:val="es-CR"/>
        </w:rPr>
        <w:t>más</w:t>
      </w:r>
      <w:r w:rsidR="00CC5163" w:rsidRPr="00B81BAA">
        <w:rPr>
          <w:rFonts w:cs="Arial"/>
          <w:lang w:val="es-CR"/>
        </w:rPr>
        <w:t xml:space="preserve"> propicio para el desarrollo de este proyecto, de manera tal que </w:t>
      </w:r>
      <w:r w:rsidR="006D73C2" w:rsidRPr="00B81BAA">
        <w:rPr>
          <w:rFonts w:cs="Arial"/>
          <w:lang w:val="es-CR"/>
        </w:rPr>
        <w:t xml:space="preserve">la responsabilidad sobre </w:t>
      </w:r>
      <w:r w:rsidR="00CC5163" w:rsidRPr="00B81BAA">
        <w:rPr>
          <w:rFonts w:cs="Arial"/>
          <w:lang w:val="es-CR"/>
        </w:rPr>
        <w:t xml:space="preserve">las variaciones </w:t>
      </w:r>
      <w:r w:rsidR="006D73C2" w:rsidRPr="00B81BAA">
        <w:rPr>
          <w:rFonts w:cs="Arial"/>
          <w:lang w:val="es-CR"/>
        </w:rPr>
        <w:t xml:space="preserve">o retrasos en los entregables del proyecto recaiga sobre el equipo de desarrollo directamente. Este tipo de contrato </w:t>
      </w:r>
      <w:r w:rsidR="006D73C2" w:rsidRPr="001B289E">
        <w:rPr>
          <w:rFonts w:cs="Arial"/>
          <w:lang w:val="es-CR"/>
        </w:rPr>
        <w:t>optimizará los recursos generales del proyecto y no permitirá que el presupuesto incremente de forma peligrosa para la salud de la iniciativa y el cumplimiento de los objetivos</w:t>
      </w:r>
      <w:r w:rsidR="00605176" w:rsidRPr="001B289E">
        <w:rPr>
          <w:rFonts w:cs="Arial"/>
          <w:lang w:val="es-CR"/>
        </w:rPr>
        <w:t xml:space="preserve"> propuestos</w:t>
      </w:r>
      <w:r w:rsidR="006D73C2" w:rsidRPr="001B289E">
        <w:rPr>
          <w:rFonts w:cs="Arial"/>
          <w:lang w:val="es-CR"/>
        </w:rPr>
        <w:t>.</w:t>
      </w:r>
    </w:p>
    <w:p w14:paraId="0A18C832" w14:textId="094038DE" w:rsidR="00FE2444" w:rsidRPr="001B289E" w:rsidRDefault="0060062A" w:rsidP="0069102F">
      <w:pPr>
        <w:pStyle w:val="ListParagraph"/>
        <w:numPr>
          <w:ilvl w:val="0"/>
          <w:numId w:val="47"/>
        </w:numPr>
        <w:rPr>
          <w:rFonts w:cs="Arial"/>
          <w:lang w:val="es-CR"/>
        </w:rPr>
      </w:pPr>
      <w:r w:rsidRPr="001B289E">
        <w:rPr>
          <w:rFonts w:cs="Arial"/>
          <w:lang w:val="es-CR"/>
        </w:rPr>
        <w:t>De acuerdo con el plan de gestión de los interesados, se concluye que e</w:t>
      </w:r>
      <w:r w:rsidR="00BD127F" w:rsidRPr="001B289E">
        <w:rPr>
          <w:rFonts w:cs="Arial"/>
          <w:lang w:val="es-CR"/>
        </w:rPr>
        <w:t xml:space="preserve">l equipo de gestión del proyecto debe procurar involucrar a entidades como el Instituto Costarricense de Turismo o la Municipalidad de Santa Cruz en la fase de desarrollo completo de la aplicación (fuera del alcance de este proyecto), ya que, actualmente estas entidades desconocen la existencia de este proyecto y su poder </w:t>
      </w:r>
      <w:r w:rsidR="00BD127F" w:rsidRPr="001B289E">
        <w:rPr>
          <w:rFonts w:cs="Arial"/>
          <w:lang w:val="es-CR"/>
        </w:rPr>
        <w:lastRenderedPageBreak/>
        <w:t>e influencia serían de mucho apoyo para el posicionamiento de la aplicación</w:t>
      </w:r>
      <w:r w:rsidR="00562F56" w:rsidRPr="001B289E">
        <w:rPr>
          <w:rFonts w:cs="Arial"/>
          <w:lang w:val="es-CR"/>
        </w:rPr>
        <w:t xml:space="preserve"> en el mercado costarricense</w:t>
      </w:r>
      <w:r w:rsidR="00FE2444" w:rsidRPr="001B289E">
        <w:rPr>
          <w:rFonts w:cs="Arial"/>
          <w:lang w:val="es-CR"/>
        </w:rPr>
        <w:t>.</w:t>
      </w:r>
    </w:p>
    <w:p w14:paraId="2FB77B1B" w14:textId="77777777" w:rsidR="00796CDD" w:rsidRPr="007B2397" w:rsidRDefault="00796CDD" w:rsidP="00E210D3">
      <w:pPr>
        <w:pStyle w:val="Heading1"/>
        <w:rPr>
          <w:szCs w:val="22"/>
        </w:rPr>
        <w:sectPr w:rsidR="00796CDD" w:rsidRPr="007B2397" w:rsidSect="00E36068">
          <w:pgSz w:w="12242" w:h="15842"/>
          <w:pgMar w:top="1985" w:right="1418" w:bottom="1701" w:left="1985" w:header="709" w:footer="709" w:gutter="0"/>
          <w:cols w:space="720"/>
          <w:docGrid w:linePitch="360"/>
        </w:sectPr>
      </w:pPr>
    </w:p>
    <w:p w14:paraId="3081FC2B" w14:textId="1E697088" w:rsidR="00C65EE5" w:rsidRPr="007B2397" w:rsidRDefault="00795974" w:rsidP="00E767A9">
      <w:pPr>
        <w:pStyle w:val="Heading1"/>
        <w:numPr>
          <w:ilvl w:val="0"/>
          <w:numId w:val="6"/>
        </w:numPr>
        <w:spacing w:after="240"/>
        <w:rPr>
          <w:szCs w:val="22"/>
        </w:rPr>
      </w:pPr>
      <w:bookmarkStart w:id="285" w:name="_Toc164876001"/>
      <w:r w:rsidRPr="007B2397">
        <w:rPr>
          <w:szCs w:val="22"/>
        </w:rPr>
        <w:lastRenderedPageBreak/>
        <w:t>Recomendaciones</w:t>
      </w:r>
      <w:bookmarkEnd w:id="285"/>
    </w:p>
    <w:p w14:paraId="22736982" w14:textId="09A4C397" w:rsidR="00796CDD" w:rsidRPr="00E767A9" w:rsidRDefault="00E077A4" w:rsidP="00E767A9">
      <w:pPr>
        <w:pStyle w:val="ListParagraph"/>
        <w:numPr>
          <w:ilvl w:val="0"/>
          <w:numId w:val="48"/>
        </w:numPr>
        <w:rPr>
          <w:rFonts w:cs="Arial"/>
          <w:lang w:val="es-CR"/>
        </w:rPr>
      </w:pPr>
      <w:r w:rsidRPr="00E767A9">
        <w:rPr>
          <w:rFonts w:cs="Arial"/>
          <w:lang w:val="es-CR"/>
        </w:rPr>
        <w:t xml:space="preserve">Se recomienda al equipo de desarrollo diseñar la experiencia de usuario adecuada para asegurar que todos los portafolios de servicios ofrecidos por la aplicación sean fáciles de identificar </w:t>
      </w:r>
      <w:r w:rsidR="002C0521" w:rsidRPr="00E767A9">
        <w:rPr>
          <w:rFonts w:cs="Arial"/>
          <w:lang w:val="es-CR"/>
        </w:rPr>
        <w:t xml:space="preserve">y diferenciar </w:t>
      </w:r>
      <w:r w:rsidRPr="00E767A9">
        <w:rPr>
          <w:rFonts w:cs="Arial"/>
          <w:lang w:val="es-CR"/>
        </w:rPr>
        <w:t>en la interfaz de usuario</w:t>
      </w:r>
      <w:r w:rsidR="00BD7BB0" w:rsidRPr="00E767A9">
        <w:rPr>
          <w:rFonts w:cs="Arial"/>
          <w:lang w:val="es-CR"/>
        </w:rPr>
        <w:t xml:space="preserve">, esto con el fin de asegurar la exposición de la oferta turística rural </w:t>
      </w:r>
      <w:r w:rsidR="004B3838">
        <w:rPr>
          <w:rFonts w:cs="Arial"/>
          <w:lang w:val="es-CR"/>
        </w:rPr>
        <w:t>y su diferenciación respecto a las ofertas tradicionales</w:t>
      </w:r>
      <w:r w:rsidR="00BD7BB0" w:rsidRPr="00E767A9">
        <w:rPr>
          <w:rFonts w:cs="Arial"/>
          <w:lang w:val="es-CR"/>
        </w:rPr>
        <w:t xml:space="preserve">. </w:t>
      </w:r>
    </w:p>
    <w:p w14:paraId="37346CBA" w14:textId="7917A600" w:rsidR="005D03C3" w:rsidRPr="0025470A" w:rsidRDefault="005D03C3" w:rsidP="00A56205">
      <w:pPr>
        <w:pStyle w:val="ListParagraph"/>
        <w:numPr>
          <w:ilvl w:val="0"/>
          <w:numId w:val="48"/>
        </w:numPr>
        <w:rPr>
          <w:rFonts w:cs="Arial"/>
          <w:lang w:val="es-CR"/>
        </w:rPr>
      </w:pPr>
      <w:r w:rsidRPr="0025470A">
        <w:rPr>
          <w:rFonts w:cs="Arial"/>
          <w:lang w:val="es-CR"/>
        </w:rPr>
        <w:t>Se recomienda al equipo de desarrollo priorizar la programación de características diferenciadoras de la aplicación propuesta con respecto a su competencia directa</w:t>
      </w:r>
      <w:r w:rsidR="0025470A" w:rsidRPr="0025470A">
        <w:rPr>
          <w:rFonts w:cs="Arial"/>
          <w:lang w:val="es-CR"/>
        </w:rPr>
        <w:t xml:space="preserve">, tal como lo es la </w:t>
      </w:r>
      <w:r w:rsidR="0025470A">
        <w:rPr>
          <w:rFonts w:cs="Arial"/>
          <w:lang w:val="es-CR"/>
        </w:rPr>
        <w:t xml:space="preserve">habilitación de </w:t>
      </w:r>
      <w:r w:rsidRPr="0025470A">
        <w:rPr>
          <w:rFonts w:cs="Arial"/>
          <w:lang w:val="es-CR"/>
        </w:rPr>
        <w:t>un chat privado para los usuarios y los proveedores de servicios</w:t>
      </w:r>
      <w:r w:rsidR="00922228" w:rsidRPr="0025470A">
        <w:rPr>
          <w:rFonts w:cs="Arial"/>
          <w:lang w:val="es-CR"/>
        </w:rPr>
        <w:t>, en el cual estos dos perfiles de usuario puedan interactuar antes, durante y después de la adquisición de un servicio.</w:t>
      </w:r>
    </w:p>
    <w:p w14:paraId="3C99C59F" w14:textId="4F91669B" w:rsidR="00796CDD" w:rsidRPr="000B16D5" w:rsidRDefault="00796CDD" w:rsidP="00F511F5">
      <w:pPr>
        <w:pStyle w:val="ListParagraph"/>
        <w:numPr>
          <w:ilvl w:val="0"/>
          <w:numId w:val="48"/>
        </w:numPr>
        <w:rPr>
          <w:rFonts w:cs="Arial"/>
          <w:lang w:val="es-CR"/>
        </w:rPr>
      </w:pPr>
      <w:r w:rsidRPr="000B16D5">
        <w:rPr>
          <w:rFonts w:cs="Arial"/>
          <w:lang w:val="es-CR"/>
        </w:rPr>
        <w:t>Se recomienda al equipo del proyecto evaluar las capacidades de otros equipos de desarrollo alternativos al seleccionado para este proyecto</w:t>
      </w:r>
      <w:r w:rsidR="007C09AC" w:rsidRPr="000B16D5">
        <w:rPr>
          <w:rFonts w:cs="Arial"/>
          <w:lang w:val="es-CR"/>
        </w:rPr>
        <w:t xml:space="preserve">. Lo anterior </w:t>
      </w:r>
      <w:r w:rsidRPr="000B16D5">
        <w:rPr>
          <w:rFonts w:cs="Arial"/>
          <w:lang w:val="es-CR"/>
        </w:rPr>
        <w:t xml:space="preserve">con el fin de mitigar una posible baja disponibilidad del equipo actual y evitar el no poder continuar con la fase de desarrollo completa por falta de recursos. </w:t>
      </w:r>
      <w:r w:rsidR="00E67E4D" w:rsidRPr="000B16D5">
        <w:rPr>
          <w:rFonts w:cs="Arial"/>
          <w:lang w:val="es-CR"/>
        </w:rPr>
        <w:t xml:space="preserve">En esta línea, se </w:t>
      </w:r>
      <w:r w:rsidRPr="000B16D5">
        <w:rPr>
          <w:rFonts w:cs="Arial"/>
          <w:lang w:val="es-CR"/>
        </w:rPr>
        <w:t>recomienda</w:t>
      </w:r>
      <w:r w:rsidR="00097896" w:rsidRPr="000B16D5">
        <w:rPr>
          <w:rFonts w:cs="Arial"/>
          <w:lang w:val="es-CR"/>
        </w:rPr>
        <w:t xml:space="preserve"> al equipo del proyecto promover </w:t>
      </w:r>
      <w:r w:rsidRPr="000B16D5">
        <w:rPr>
          <w:rFonts w:cs="Arial"/>
          <w:lang w:val="es-CR"/>
        </w:rPr>
        <w:t xml:space="preserve">una comunicación transparente con el equipo de desarrollo </w:t>
      </w:r>
      <w:r w:rsidR="000B16D5" w:rsidRPr="000B16D5">
        <w:rPr>
          <w:rFonts w:cs="Arial"/>
          <w:lang w:val="es-CR"/>
        </w:rPr>
        <w:t xml:space="preserve">em miras de </w:t>
      </w:r>
      <w:r w:rsidR="000B16D5">
        <w:rPr>
          <w:rFonts w:cs="Arial"/>
          <w:lang w:val="es-CR"/>
        </w:rPr>
        <w:t>crear un</w:t>
      </w:r>
      <w:r w:rsidRPr="000B16D5">
        <w:rPr>
          <w:rFonts w:cs="Arial"/>
          <w:lang w:val="es-CR"/>
        </w:rPr>
        <w:t xml:space="preserve"> vínculo </w:t>
      </w:r>
      <w:r w:rsidR="000B16D5">
        <w:rPr>
          <w:rFonts w:cs="Arial"/>
          <w:lang w:val="es-CR"/>
        </w:rPr>
        <w:t>p</w:t>
      </w:r>
      <w:r w:rsidRPr="000B16D5">
        <w:rPr>
          <w:rFonts w:cs="Arial"/>
          <w:lang w:val="es-CR"/>
        </w:rPr>
        <w:t xml:space="preserve">ositivo </w:t>
      </w:r>
      <w:r w:rsidR="000B16D5">
        <w:rPr>
          <w:rFonts w:cs="Arial"/>
          <w:lang w:val="es-CR"/>
        </w:rPr>
        <w:t xml:space="preserve">que promueva el compromiso del equipo </w:t>
      </w:r>
      <w:r w:rsidRPr="000B16D5">
        <w:rPr>
          <w:rFonts w:cs="Arial"/>
          <w:lang w:val="es-CR"/>
        </w:rPr>
        <w:t>y su continuidad en la siguiente fase de desarrollo.</w:t>
      </w:r>
    </w:p>
    <w:p w14:paraId="63891502" w14:textId="012A7E52" w:rsidR="00754605" w:rsidRPr="00E767A9" w:rsidRDefault="00754605" w:rsidP="00E767A9">
      <w:pPr>
        <w:pStyle w:val="ListParagraph"/>
        <w:numPr>
          <w:ilvl w:val="0"/>
          <w:numId w:val="48"/>
        </w:numPr>
        <w:rPr>
          <w:rFonts w:cs="Arial"/>
          <w:lang w:val="es-CR"/>
        </w:rPr>
      </w:pPr>
      <w:r w:rsidRPr="00E767A9">
        <w:rPr>
          <w:rFonts w:cs="Arial"/>
          <w:lang w:val="es-CR"/>
        </w:rPr>
        <w:t>Se recomienda al equipo de desarrollo y al director del proyecto, continuar la fase de desarrollo completo de la aplicación haciendo uso de la implementación de la agilidad o metodologías ágiles que</w:t>
      </w:r>
      <w:r w:rsidR="00F83E34">
        <w:rPr>
          <w:rFonts w:cs="Arial"/>
          <w:lang w:val="es-CR"/>
        </w:rPr>
        <w:t xml:space="preserve"> permitan</w:t>
      </w:r>
      <w:r w:rsidRPr="00E767A9">
        <w:rPr>
          <w:rFonts w:cs="Arial"/>
          <w:lang w:val="es-CR"/>
        </w:rPr>
        <w:t xml:space="preserve"> asegur</w:t>
      </w:r>
      <w:r w:rsidR="00F83E34">
        <w:rPr>
          <w:rFonts w:cs="Arial"/>
          <w:lang w:val="es-CR"/>
        </w:rPr>
        <w:t>ar</w:t>
      </w:r>
      <w:r w:rsidRPr="00E767A9">
        <w:rPr>
          <w:rFonts w:cs="Arial"/>
          <w:lang w:val="es-CR"/>
        </w:rPr>
        <w:t xml:space="preserve"> una constante retroalimentación de los entregables generados y un mayor involucramiento de los interesados durante toda la fase de desarrollo, facilitando la recopilación de lecciones aprendidas para optimizar y priorizar las actividades y requerimientos pendientes.</w:t>
      </w:r>
    </w:p>
    <w:p w14:paraId="44B56ECB" w14:textId="5D0DAB93" w:rsidR="00120E18" w:rsidRPr="00E767A9" w:rsidRDefault="00120E18" w:rsidP="00E767A9">
      <w:pPr>
        <w:pStyle w:val="ListParagraph"/>
        <w:numPr>
          <w:ilvl w:val="0"/>
          <w:numId w:val="48"/>
        </w:numPr>
        <w:rPr>
          <w:rFonts w:cs="Arial"/>
          <w:lang w:val="es-CR"/>
        </w:rPr>
      </w:pPr>
      <w:r w:rsidRPr="00E767A9">
        <w:rPr>
          <w:rFonts w:cs="Arial"/>
          <w:lang w:val="es-CR"/>
        </w:rPr>
        <w:lastRenderedPageBreak/>
        <w:t>Se recomienda al director y al equipo del proyecto priorizar la oferta turística rural comunitaria identificada en este documento e iniciar conversaciones con los líderes comunitarios de estas iniciativas para generar un plan de abordaje con éstas durante la fase de desarrollo completa de la aplicación, la cual se manejará como un proyecto independiente al desarrollado en este documento.</w:t>
      </w:r>
    </w:p>
    <w:p w14:paraId="058EAD54" w14:textId="01468D78" w:rsidR="00120E18" w:rsidRPr="00E767A9" w:rsidRDefault="00120E18" w:rsidP="00E767A9">
      <w:pPr>
        <w:pStyle w:val="ListParagraph"/>
        <w:numPr>
          <w:ilvl w:val="0"/>
          <w:numId w:val="48"/>
        </w:numPr>
        <w:rPr>
          <w:rFonts w:cs="Arial"/>
          <w:lang w:val="es-CR"/>
        </w:rPr>
      </w:pPr>
      <w:r w:rsidRPr="00E767A9">
        <w:rPr>
          <w:rFonts w:cs="Arial"/>
          <w:lang w:val="es-CR"/>
        </w:rPr>
        <w:t>Se recomienda al equipo del proyecto realizar visitas presenciales a las regiones identificadas con turismo rural comunitario para generar un mayor entendimiento de su situación actual y poder generar credibilidad en los líderes comunitarios que les abran sus puertas y</w:t>
      </w:r>
      <w:r w:rsidR="001A1E79">
        <w:rPr>
          <w:rFonts w:cs="Arial"/>
          <w:lang w:val="es-CR"/>
        </w:rPr>
        <w:t xml:space="preserve"> </w:t>
      </w:r>
      <w:r w:rsidRPr="00E767A9">
        <w:rPr>
          <w:rFonts w:cs="Arial"/>
          <w:lang w:val="es-CR"/>
        </w:rPr>
        <w:t xml:space="preserve">generar un entorno de aprendizaje transparente, respetuoso y confiable. </w:t>
      </w:r>
    </w:p>
    <w:p w14:paraId="01FADF94" w14:textId="2968CCE7" w:rsidR="00C65EE5" w:rsidRPr="001B289E" w:rsidRDefault="002B6B68" w:rsidP="0019036D">
      <w:pPr>
        <w:pStyle w:val="ListParagraph"/>
        <w:numPr>
          <w:ilvl w:val="0"/>
          <w:numId w:val="48"/>
        </w:numPr>
        <w:rPr>
          <w:rFonts w:cs="Arial"/>
          <w:lang w:val="es-CR"/>
        </w:rPr>
      </w:pPr>
      <w:r w:rsidRPr="00E767A9">
        <w:rPr>
          <w:rFonts w:cs="Arial"/>
          <w:lang w:val="es-CR"/>
        </w:rPr>
        <w:t>Se recomienda a las comunidades con turismo rural comunitario</w:t>
      </w:r>
      <w:r w:rsidR="00846CAB">
        <w:rPr>
          <w:rFonts w:cs="Arial"/>
          <w:lang w:val="es-CR"/>
        </w:rPr>
        <w:t xml:space="preserve"> </w:t>
      </w:r>
      <w:r w:rsidRPr="00E767A9">
        <w:rPr>
          <w:rFonts w:cs="Arial"/>
          <w:lang w:val="es-CR"/>
        </w:rPr>
        <w:t xml:space="preserve">colaborar con el equipo del proyecto para </w:t>
      </w:r>
      <w:r w:rsidR="002361CA" w:rsidRPr="00E767A9">
        <w:rPr>
          <w:rFonts w:eastAsia="Aptos" w:cs="Arial"/>
          <w:lang w:val="es-CR"/>
        </w:rPr>
        <w:t xml:space="preserve">potenciar su capacidad de respuesta y calidad de </w:t>
      </w:r>
      <w:r w:rsidR="005E466D" w:rsidRPr="00E767A9">
        <w:rPr>
          <w:rFonts w:eastAsia="Aptos" w:cs="Arial"/>
          <w:lang w:val="es-CR"/>
        </w:rPr>
        <w:t>servicio,</w:t>
      </w:r>
      <w:r w:rsidR="002361CA" w:rsidRPr="001818CC">
        <w:rPr>
          <w:rFonts w:eastAsia="Aptos" w:cs="Arial"/>
          <w:lang w:val="es-CR"/>
        </w:rPr>
        <w:t xml:space="preserve"> </w:t>
      </w:r>
      <w:r w:rsidR="002361CA" w:rsidRPr="001B289E">
        <w:rPr>
          <w:rFonts w:eastAsia="Aptos" w:cs="Arial"/>
          <w:lang w:val="es-CR"/>
        </w:rPr>
        <w:t xml:space="preserve">así como </w:t>
      </w:r>
      <w:r w:rsidR="001D7FA9" w:rsidRPr="001B289E">
        <w:rPr>
          <w:rFonts w:cs="Arial"/>
          <w:lang w:val="es-CR"/>
        </w:rPr>
        <w:t xml:space="preserve">promover el desarrollo de </w:t>
      </w:r>
      <w:r w:rsidRPr="001B289E">
        <w:rPr>
          <w:rFonts w:cs="Arial"/>
          <w:lang w:val="es-CR"/>
        </w:rPr>
        <w:t>oportunidades laborales</w:t>
      </w:r>
      <w:r w:rsidR="00846CAB" w:rsidRPr="001B289E">
        <w:rPr>
          <w:rFonts w:cs="Arial"/>
          <w:lang w:val="es-CR"/>
        </w:rPr>
        <w:t xml:space="preserve"> </w:t>
      </w:r>
      <w:r w:rsidR="002361CA" w:rsidRPr="001B289E">
        <w:rPr>
          <w:rFonts w:cs="Arial"/>
          <w:lang w:val="es-CR"/>
        </w:rPr>
        <w:t xml:space="preserve">que se traduzcan </w:t>
      </w:r>
      <w:r w:rsidR="005E466D" w:rsidRPr="001B289E">
        <w:rPr>
          <w:rFonts w:cs="Arial"/>
          <w:lang w:val="es-CR"/>
        </w:rPr>
        <w:t xml:space="preserve">en </w:t>
      </w:r>
      <w:r w:rsidRPr="001B289E">
        <w:rPr>
          <w:rFonts w:cs="Arial"/>
          <w:lang w:val="es-CR"/>
        </w:rPr>
        <w:t>el crecimiento económico de su región</w:t>
      </w:r>
      <w:r w:rsidR="001818CC" w:rsidRPr="001B289E">
        <w:rPr>
          <w:rFonts w:cs="Arial"/>
          <w:lang w:val="es-CR"/>
        </w:rPr>
        <w:t>.</w:t>
      </w:r>
    </w:p>
    <w:p w14:paraId="4BFE2E2B" w14:textId="13F61FF9" w:rsidR="00013EED" w:rsidRPr="001B289E" w:rsidRDefault="00013EED" w:rsidP="0019036D">
      <w:pPr>
        <w:pStyle w:val="ListParagraph"/>
        <w:numPr>
          <w:ilvl w:val="0"/>
          <w:numId w:val="48"/>
        </w:numPr>
        <w:rPr>
          <w:rFonts w:cs="Arial"/>
          <w:lang w:val="es-CR"/>
        </w:rPr>
      </w:pPr>
      <w:r w:rsidRPr="001B289E">
        <w:rPr>
          <w:rFonts w:cs="Arial"/>
          <w:lang w:val="es-CR"/>
        </w:rPr>
        <w:t>En cuanto al aseguramiento de la calidad, se recomienda al equipo de gestión iniciar con el proceso necesario para cumplir con los estándares definidos para obtener las certificaciones ISO 9001, ISO 33000 o IEEE 730-2002, ya sea para la fase de desarrollo completo de la aplicación</w:t>
      </w:r>
      <w:r w:rsidR="00925C6E" w:rsidRPr="001B289E">
        <w:rPr>
          <w:rFonts w:cs="Arial"/>
          <w:lang w:val="es-CR"/>
        </w:rPr>
        <w:t xml:space="preserve"> (fuera del alcance de este proyecto)</w:t>
      </w:r>
      <w:r w:rsidRPr="001B289E">
        <w:rPr>
          <w:rFonts w:cs="Arial"/>
          <w:lang w:val="es-CR"/>
        </w:rPr>
        <w:t xml:space="preserve"> u otro proyecto.</w:t>
      </w:r>
    </w:p>
    <w:p w14:paraId="105FD6C2" w14:textId="77777777" w:rsidR="00C65EE5" w:rsidRPr="007B2397" w:rsidRDefault="00C65EE5" w:rsidP="00C65EE5">
      <w:pPr>
        <w:spacing w:after="0" w:line="480" w:lineRule="auto"/>
        <w:contextualSpacing/>
        <w:jc w:val="both"/>
        <w:rPr>
          <w:rFonts w:ascii="Arial" w:eastAsia="Times New Roman" w:hAnsi="Arial" w:cs="Arial"/>
          <w:kern w:val="0"/>
          <w:lang w:val="es-ES" w:eastAsia="es-ES"/>
          <w14:ligatures w14:val="none"/>
        </w:rPr>
      </w:pPr>
    </w:p>
    <w:p w14:paraId="47BE877A" w14:textId="77777777" w:rsidR="00C65EE5" w:rsidRPr="007B2397" w:rsidRDefault="00C65EE5" w:rsidP="00C65EE5">
      <w:pPr>
        <w:spacing w:after="0" w:line="480" w:lineRule="auto"/>
        <w:contextualSpacing/>
        <w:jc w:val="both"/>
        <w:rPr>
          <w:rFonts w:ascii="Arial" w:eastAsia="Times New Roman" w:hAnsi="Arial" w:cs="Arial"/>
          <w:kern w:val="0"/>
          <w:lang w:val="es-ES" w:eastAsia="es-ES"/>
          <w14:ligatures w14:val="none"/>
        </w:rPr>
      </w:pPr>
    </w:p>
    <w:p w14:paraId="73602A3C" w14:textId="77777777" w:rsidR="00C65EE5" w:rsidRPr="007B2397" w:rsidRDefault="00C65EE5" w:rsidP="00C65EE5">
      <w:pPr>
        <w:spacing w:after="0" w:line="480" w:lineRule="auto"/>
        <w:contextualSpacing/>
        <w:jc w:val="both"/>
        <w:rPr>
          <w:rFonts w:ascii="Arial" w:eastAsia="Times New Roman" w:hAnsi="Arial" w:cs="Arial"/>
          <w:kern w:val="0"/>
          <w:lang w:val="es-ES" w:eastAsia="es-ES"/>
          <w14:ligatures w14:val="none"/>
        </w:rPr>
      </w:pPr>
    </w:p>
    <w:p w14:paraId="072DC8A0" w14:textId="77777777" w:rsidR="008A267B" w:rsidRPr="007B2397" w:rsidRDefault="008A267B" w:rsidP="0009322B">
      <w:pPr>
        <w:pStyle w:val="Heading1"/>
        <w:rPr>
          <w:szCs w:val="22"/>
        </w:rPr>
        <w:sectPr w:rsidR="008A267B" w:rsidRPr="007B2397" w:rsidSect="00E36068">
          <w:pgSz w:w="12242" w:h="15842"/>
          <w:pgMar w:top="1985" w:right="1418" w:bottom="1701" w:left="1985" w:header="709" w:footer="709" w:gutter="0"/>
          <w:cols w:space="720"/>
          <w:docGrid w:linePitch="360"/>
        </w:sectPr>
      </w:pPr>
      <w:bookmarkStart w:id="286" w:name="_Toc139009114"/>
    </w:p>
    <w:p w14:paraId="14884D8A" w14:textId="7AE2C34E" w:rsidR="00C65EE5" w:rsidRPr="007B2397" w:rsidRDefault="004D46A8" w:rsidP="00FF1223">
      <w:pPr>
        <w:pStyle w:val="Heading1"/>
        <w:ind w:left="432" w:hanging="432"/>
        <w:rPr>
          <w:szCs w:val="22"/>
        </w:rPr>
      </w:pPr>
      <w:bookmarkStart w:id="287" w:name="_Toc164876002"/>
      <w:r w:rsidRPr="007B2397">
        <w:rPr>
          <w:szCs w:val="22"/>
        </w:rPr>
        <w:lastRenderedPageBreak/>
        <w:t>7</w:t>
      </w:r>
      <w:r w:rsidRPr="007B2397">
        <w:rPr>
          <w:szCs w:val="22"/>
        </w:rPr>
        <w:tab/>
      </w:r>
      <w:r w:rsidR="00C65EE5" w:rsidRPr="007B2397">
        <w:rPr>
          <w:szCs w:val="22"/>
        </w:rPr>
        <w:t>Validación del trabajo en el campo del desarrollo regenerativo y/o sostenible</w:t>
      </w:r>
      <w:bookmarkEnd w:id="286"/>
      <w:bookmarkEnd w:id="287"/>
    </w:p>
    <w:p w14:paraId="34EA2FFC" w14:textId="77777777" w:rsidR="00B922EA" w:rsidRPr="007B2397" w:rsidRDefault="00C96DEA" w:rsidP="00F15BE6">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El desarrollo regenerativo y desarrollo sostenible son conceptos que giran alrededor de los hábitos empresariales, institucionales y humanos en general, los cuales pueden impactar positiva o negativamente al planeta. Mientras que, el desarrollo sostenible tiene un enfoque más preventivo, en donde se plantean prácticas y procesos que eventualmente pueden evitar efectos negativos para el planeta y la sociedad como la contaminación, la pobreza, el hambre, la escasez de trabajo, la desigualdad de género, entre otros, el desarrollo regenerativo plantea un enfoque más realista con respecto a la situación actual del planeta y, si bien es cierto, también su enfoque está en la adopción de buenas prácticas para mitigar los impactos negativos, supone que existen daños que ya están hechos, algunos de ellos irreversibles, y por lo tanto plantea la urgencia de adoptar estas prácticas para que el deterioro planetario no continúe su curso o, al menos, desacelerar ese deterioro tanto como sea posible.</w:t>
      </w:r>
    </w:p>
    <w:p w14:paraId="538BF1E6" w14:textId="7B84E8F6" w:rsidR="00C96DEA" w:rsidRPr="007B2397" w:rsidRDefault="0028430F" w:rsidP="00F15BE6">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Según el artículo Desarrollo Sostenible: Definición, Objetivos y Ejemplos, el desarrollo sostenible representa la transición de la sociedad actual a una sociedad más respetuosa con el medio ambiente. Es un modo de desarrollo cuyo objetivo es garantizar el equilibrio entre el crecimiento económico, la preservación del medio ambiente y el bienestar social</w:t>
      </w:r>
      <w:r w:rsidR="008A1123" w:rsidRPr="007B2397">
        <w:rPr>
          <w:rFonts w:ascii="Arial" w:hAnsi="Arial" w:cs="Arial"/>
          <w:color w:val="0D0D0D" w:themeColor="text1" w:themeTint="F2"/>
          <w:kern w:val="0"/>
          <w:lang w:val="es-ES"/>
          <w14:ligatures w14:val="none"/>
        </w:rPr>
        <w:t xml:space="preserve"> (Caballero, 2023). Por su parte, la revista Forbes México</w:t>
      </w:r>
      <w:r w:rsidR="0007644F" w:rsidRPr="007B2397">
        <w:rPr>
          <w:rFonts w:ascii="Arial" w:hAnsi="Arial" w:cs="Arial"/>
          <w:color w:val="0D0D0D" w:themeColor="text1" w:themeTint="F2"/>
          <w:kern w:val="0"/>
          <w:lang w:val="es-ES"/>
          <w14:ligatures w14:val="none"/>
        </w:rPr>
        <w:t xml:space="preserve">, señala que el desarrollo regenerativo es el camino idóneo para la restauración de los ecosistemas, pues incentiva la no utilización de recursos que no pueden regenerarse ni hacer uso de ningún recurso más rápido de lo que pueda ser regenerado (Forbes, 2021). El ciclo de vida del proyecto propuesto en este documento, desde su fase de iniciación, </w:t>
      </w:r>
      <w:r w:rsidR="00660B48" w:rsidRPr="007B2397">
        <w:rPr>
          <w:rFonts w:ascii="Arial" w:hAnsi="Arial" w:cs="Arial"/>
          <w:color w:val="0D0D0D" w:themeColor="text1" w:themeTint="F2"/>
          <w:kern w:val="0"/>
          <w:lang w:val="es-ES"/>
          <w14:ligatures w14:val="none"/>
        </w:rPr>
        <w:t xml:space="preserve">debe tomar en cuenta ambos conceptos, debido a que parte fundamental para el éxito de cualquier empresa o emprendimiento en la actualidad es su compromiso absoluto con la </w:t>
      </w:r>
      <w:r w:rsidR="00660B48" w:rsidRPr="007B2397">
        <w:rPr>
          <w:rFonts w:ascii="Arial" w:hAnsi="Arial" w:cs="Arial"/>
          <w:color w:val="0D0D0D" w:themeColor="text1" w:themeTint="F2"/>
          <w:kern w:val="0"/>
          <w:lang w:val="es-ES"/>
          <w14:ligatures w14:val="none"/>
        </w:rPr>
        <w:lastRenderedPageBreak/>
        <w:t>regeneración del planeta. Las organizaciones no solo deben ponderar su éxito en función de su crecimiento económico, sino también a través de su compromiso ambiental y social con el planeta y la sociedad</w:t>
      </w:r>
      <w:r w:rsidR="00851B89" w:rsidRPr="007B2397">
        <w:rPr>
          <w:rFonts w:ascii="Arial" w:hAnsi="Arial" w:cs="Arial"/>
          <w:color w:val="0D0D0D" w:themeColor="text1" w:themeTint="F2"/>
          <w:kern w:val="0"/>
          <w:lang w:val="es-ES"/>
          <w14:ligatures w14:val="none"/>
        </w:rPr>
        <w:t xml:space="preserve">. El desarrollo de la aplicación propuesta en este proyecto significa una enorme oportunidad para la organización emprendedora de aportar a estos objetivos y, por lo tanto, destacarse de su competencia y tener una mejor aceptación de los usuarios con respeto a ésta. </w:t>
      </w:r>
    </w:p>
    <w:p w14:paraId="5B8D124E" w14:textId="4945E8F9" w:rsidR="00C65EE5" w:rsidRPr="007B2397" w:rsidRDefault="004D46A8" w:rsidP="00B922EA">
      <w:pPr>
        <w:pStyle w:val="Heading3"/>
        <w:rPr>
          <w:szCs w:val="22"/>
        </w:rPr>
      </w:pPr>
      <w:bookmarkStart w:id="288" w:name="_Toc164876003"/>
      <w:r w:rsidRPr="007B2397">
        <w:rPr>
          <w:szCs w:val="22"/>
        </w:rPr>
        <w:t>7.1</w:t>
      </w:r>
      <w:r w:rsidRPr="007B2397">
        <w:rPr>
          <w:szCs w:val="22"/>
        </w:rPr>
        <w:tab/>
        <w:t>Relación del proyecto con los objetivos de Desarrollo Sostenible</w:t>
      </w:r>
      <w:bookmarkEnd w:id="288"/>
    </w:p>
    <w:p w14:paraId="3F5E19A7" w14:textId="7F5B3C7E" w:rsidR="00636592" w:rsidRPr="007B2397" w:rsidRDefault="00636592"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Los Objetivos de Desarrollo Sostenible </w:t>
      </w:r>
      <w:r w:rsidR="008F47F3" w:rsidRPr="007B2397">
        <w:rPr>
          <w:rFonts w:ascii="Arial" w:hAnsi="Arial" w:cs="Arial"/>
          <w:color w:val="0D0D0D" w:themeColor="text1" w:themeTint="F2"/>
          <w:kern w:val="0"/>
          <w:lang w:val="es-ES"/>
          <w14:ligatures w14:val="none"/>
        </w:rPr>
        <w:t>(</w:t>
      </w:r>
      <w:r w:rsidRPr="007B2397">
        <w:rPr>
          <w:rFonts w:ascii="Arial" w:hAnsi="Arial" w:cs="Arial"/>
          <w:color w:val="0D0D0D" w:themeColor="text1" w:themeTint="F2"/>
          <w:kern w:val="0"/>
          <w:lang w:val="es-ES"/>
          <w14:ligatures w14:val="none"/>
        </w:rPr>
        <w:t>ODS</w:t>
      </w:r>
      <w:r w:rsidR="008F47F3" w:rsidRPr="007B2397">
        <w:rPr>
          <w:rFonts w:ascii="Arial" w:hAnsi="Arial" w:cs="Arial"/>
          <w:color w:val="0D0D0D" w:themeColor="text1" w:themeTint="F2"/>
          <w:kern w:val="0"/>
          <w:lang w:val="es-ES"/>
          <w14:ligatures w14:val="none"/>
        </w:rPr>
        <w:t xml:space="preserve">) son </w:t>
      </w:r>
      <w:r w:rsidRPr="007B2397">
        <w:rPr>
          <w:rFonts w:ascii="Arial" w:hAnsi="Arial" w:cs="Arial"/>
          <w:color w:val="0D0D0D" w:themeColor="text1" w:themeTint="F2"/>
          <w:kern w:val="0"/>
          <w:lang w:val="es-ES"/>
          <w14:ligatures w14:val="none"/>
        </w:rPr>
        <w:t>un llamado de las Naciones Unidas a la sociedad para poner fin a la pobreza, proteger el planeta y garantizar que para el 2030 todas las personas disfruten de paz y prosperidad</w:t>
      </w:r>
      <w:r w:rsidR="009C0626" w:rsidRPr="007B2397">
        <w:rPr>
          <w:rFonts w:ascii="Arial" w:hAnsi="Arial" w:cs="Arial"/>
          <w:color w:val="0D0D0D" w:themeColor="text1" w:themeTint="F2"/>
          <w:kern w:val="0"/>
          <w:lang w:val="es-ES"/>
          <w14:ligatures w14:val="none"/>
        </w:rPr>
        <w:t xml:space="preserve"> (PNUD, 2023). </w:t>
      </w:r>
      <w:r w:rsidR="008F47F3" w:rsidRPr="007B2397">
        <w:rPr>
          <w:rFonts w:ascii="Arial" w:hAnsi="Arial" w:cs="Arial"/>
          <w:color w:val="0D0D0D" w:themeColor="text1" w:themeTint="F2"/>
          <w:kern w:val="0"/>
          <w:lang w:val="es-ES"/>
          <w14:ligatures w14:val="none"/>
        </w:rPr>
        <w:t xml:space="preserve">Los </w:t>
      </w:r>
      <w:r w:rsidR="009C0626" w:rsidRPr="007B2397">
        <w:rPr>
          <w:rFonts w:ascii="Arial" w:hAnsi="Arial" w:cs="Arial"/>
          <w:color w:val="0D0D0D" w:themeColor="text1" w:themeTint="F2"/>
          <w:kern w:val="0"/>
          <w:lang w:val="es-ES"/>
          <w14:ligatures w14:val="none"/>
        </w:rPr>
        <w:t xml:space="preserve">ODS están integrados, es decir, “reconocen que la acción en un área afectará los resultados en otras áreas y que el desarrollo debe equilibrar la sostenibilidad social, económica y ambiental” (PNUD, 2023). A continuación, se realiza un análisis de cada uno de los diecisiete </w:t>
      </w:r>
      <w:r w:rsidR="008F47F3" w:rsidRPr="007B2397">
        <w:rPr>
          <w:rFonts w:ascii="Arial" w:hAnsi="Arial" w:cs="Arial"/>
          <w:color w:val="0D0D0D" w:themeColor="text1" w:themeTint="F2"/>
          <w:kern w:val="0"/>
          <w:lang w:val="es-ES"/>
          <w14:ligatures w14:val="none"/>
        </w:rPr>
        <w:t>ODS</w:t>
      </w:r>
      <w:r w:rsidR="009C0626" w:rsidRPr="007B2397">
        <w:rPr>
          <w:rFonts w:ascii="Arial" w:hAnsi="Arial" w:cs="Arial"/>
          <w:color w:val="0D0D0D" w:themeColor="text1" w:themeTint="F2"/>
          <w:kern w:val="0"/>
          <w:lang w:val="es-ES"/>
          <w14:ligatures w14:val="none"/>
        </w:rPr>
        <w:t xml:space="preserve"> en función del </w:t>
      </w:r>
      <w:r w:rsidR="008F47F3" w:rsidRPr="007B2397">
        <w:rPr>
          <w:rFonts w:ascii="Arial" w:hAnsi="Arial" w:cs="Arial"/>
          <w:color w:val="0D0D0D" w:themeColor="text1" w:themeTint="F2"/>
          <w:kern w:val="0"/>
          <w:lang w:val="es-ES"/>
          <w14:ligatures w14:val="none"/>
        </w:rPr>
        <w:t>proyecto.</w:t>
      </w:r>
    </w:p>
    <w:p w14:paraId="30DE62E5" w14:textId="77777777" w:rsidR="00F85F51" w:rsidRPr="007B2397" w:rsidRDefault="00F85F51" w:rsidP="00F85F51">
      <w:pPr>
        <w:spacing w:before="240" w:after="0" w:line="240" w:lineRule="auto"/>
        <w:contextualSpacing/>
        <w:rPr>
          <w:rFonts w:ascii="Arial" w:eastAsia="Times New Roman" w:hAnsi="Arial" w:cs="Arial"/>
          <w:b/>
          <w:bCs/>
          <w:kern w:val="0"/>
          <w:lang w:val="es-ES" w:eastAsia="es-ES"/>
          <w14:ligatures w14:val="none"/>
        </w:rPr>
      </w:pPr>
    </w:p>
    <w:p w14:paraId="1EBF1CA4" w14:textId="27DBA890" w:rsidR="00B66995" w:rsidRPr="007B2397" w:rsidRDefault="00B66995" w:rsidP="00F85F51">
      <w:pPr>
        <w:spacing w:before="240" w:after="0" w:line="480" w:lineRule="auto"/>
        <w:contextualSpacing/>
        <w:rPr>
          <w:rFonts w:ascii="Arial" w:eastAsia="Times New Roman" w:hAnsi="Arial" w:cs="Arial"/>
          <w:kern w:val="0"/>
          <w:lang w:val="es-ES" w:eastAsia="es-ES"/>
          <w14:ligatures w14:val="none"/>
        </w:rPr>
      </w:pPr>
      <w:r w:rsidRPr="007B2397">
        <w:rPr>
          <w:rFonts w:ascii="Arial" w:eastAsia="Times New Roman" w:hAnsi="Arial" w:cs="Arial"/>
          <w:b/>
          <w:bCs/>
          <w:kern w:val="0"/>
          <w:lang w:val="es-ES" w:eastAsia="es-ES"/>
          <w14:ligatures w14:val="none"/>
        </w:rPr>
        <w:t>Fin de la Pobreza</w:t>
      </w:r>
    </w:p>
    <w:p w14:paraId="63CEF007" w14:textId="6C678975" w:rsidR="00CD17CF" w:rsidRDefault="006B2A2A"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Para la ONU, “garantizar la protección social de todos los niños y otros grupos vulnerables resulta crucial para reducir la pobreza” (2023). </w:t>
      </w:r>
      <w:r w:rsidR="00B66995" w:rsidRPr="007B2397">
        <w:rPr>
          <w:rFonts w:ascii="Arial" w:hAnsi="Arial" w:cs="Arial"/>
          <w:color w:val="0D0D0D" w:themeColor="text1" w:themeTint="F2"/>
          <w:kern w:val="0"/>
          <w:lang w:val="es-ES"/>
          <w14:ligatures w14:val="none"/>
        </w:rPr>
        <w:t xml:space="preserve">La aplicación </w:t>
      </w:r>
      <w:r w:rsidR="007943C7" w:rsidRPr="007B2397">
        <w:rPr>
          <w:rFonts w:ascii="Arial" w:hAnsi="Arial" w:cs="Arial"/>
          <w:color w:val="0D0D0D" w:themeColor="text1" w:themeTint="F2"/>
          <w:kern w:val="0"/>
          <w:lang w:val="es-ES"/>
          <w14:ligatures w14:val="none"/>
        </w:rPr>
        <w:t xml:space="preserve">de servicios turísticos </w:t>
      </w:r>
      <w:r w:rsidR="00B66995" w:rsidRPr="007B2397">
        <w:rPr>
          <w:rFonts w:ascii="Arial" w:hAnsi="Arial" w:cs="Arial"/>
          <w:color w:val="0D0D0D" w:themeColor="text1" w:themeTint="F2"/>
          <w:kern w:val="0"/>
          <w:lang w:val="es-ES"/>
          <w14:ligatures w14:val="none"/>
        </w:rPr>
        <w:t xml:space="preserve">propuesta </w:t>
      </w:r>
      <w:r w:rsidR="007943C7" w:rsidRPr="007B2397">
        <w:rPr>
          <w:rFonts w:ascii="Arial" w:hAnsi="Arial" w:cs="Arial"/>
          <w:color w:val="0D0D0D" w:themeColor="text1" w:themeTint="F2"/>
          <w:kern w:val="0"/>
          <w:lang w:val="es-ES"/>
          <w14:ligatures w14:val="none"/>
        </w:rPr>
        <w:t xml:space="preserve">en el proyecto de fondo tiene, como parte de sus objetivos, convertirse en una plataforma de empleo para muchos proveedores de servicios turísticos ubicados en Costa Rica, no solo para grandes cadenas hoteleras, restaurantes o principales atracciones, sino también para pequeños grupos de emprendedores, pequeñas y medianas empresas, trabajadores independientes y personas actualmente desempleadas que podrían verse beneficiadas laboralmente por la oportunidad que les </w:t>
      </w:r>
      <w:r w:rsidR="007943C7" w:rsidRPr="007B2397">
        <w:rPr>
          <w:rFonts w:ascii="Arial" w:hAnsi="Arial" w:cs="Arial"/>
          <w:color w:val="0D0D0D" w:themeColor="text1" w:themeTint="F2"/>
          <w:kern w:val="0"/>
          <w:lang w:val="es-ES"/>
          <w14:ligatures w14:val="none"/>
        </w:rPr>
        <w:lastRenderedPageBreak/>
        <w:t xml:space="preserve">presenta la aplicación para ofrecer cualquier tipo de servicio turístico, con o sin experiencia. Esta oportunidad representa la posibilidad para muchos habitantes de zonas rurales y sensibles del país de llevar alimento a sus hogares por medio del trabajo honesto.  </w:t>
      </w:r>
    </w:p>
    <w:p w14:paraId="2204244F" w14:textId="77777777" w:rsidR="00CD17CF"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Hambre Cero</w:t>
      </w:r>
    </w:p>
    <w:p w14:paraId="700FE676" w14:textId="6E7C50CD" w:rsidR="00CD17CF" w:rsidRPr="007B2397" w:rsidRDefault="006B2A2A"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La razón principal de este objetivo es aumentar la productividad agrícola y la producción alimentaria sostenible para ayudar a aliviar los riesgos del hambre (ONU, 2023). </w:t>
      </w:r>
      <w:r w:rsidR="00CD17CF" w:rsidRPr="007B2397">
        <w:rPr>
          <w:rFonts w:ascii="Arial" w:hAnsi="Arial" w:cs="Arial"/>
          <w:color w:val="0D0D0D" w:themeColor="text1" w:themeTint="F2"/>
          <w:kern w:val="0"/>
          <w:lang w:val="es-ES"/>
          <w14:ligatures w14:val="none"/>
        </w:rPr>
        <w:t xml:space="preserve">Al igual que en el análisis del Fin de la Pobreza, la aplicación pretende convertirse en una plataforma de empleo para muchos proveedores de servicios turísticos, con o sin experiencia, que podría representar una oportunidad para muchas personas de ganar dinero honradamente y llevar alimento a sus hogares. </w:t>
      </w:r>
    </w:p>
    <w:p w14:paraId="5AF0C62C" w14:textId="5E7EC1E8"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Salud y Bienestar</w:t>
      </w:r>
    </w:p>
    <w:p w14:paraId="20BFE89E" w14:textId="17468E10" w:rsidR="00CD7ED6" w:rsidRPr="007B2397" w:rsidRDefault="006B2A2A" w:rsidP="00E210D3">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Según la ONU, “garantizar una vida sana y promover el bienestar en todas las edades es esencial para el desarrollo sostenible” (2023). </w:t>
      </w:r>
      <w:r w:rsidR="00090CBF" w:rsidRPr="007B2397">
        <w:rPr>
          <w:rFonts w:ascii="Arial" w:hAnsi="Arial" w:cs="Arial"/>
          <w:color w:val="0D0D0D" w:themeColor="text1" w:themeTint="F2"/>
          <w:kern w:val="0"/>
          <w:lang w:val="es-ES"/>
          <w14:ligatures w14:val="none"/>
        </w:rPr>
        <w:t xml:space="preserve">Una vez más, siempre entorno a la capacidad que tendría la plataforma para brindar una oportunidad de trabajo a muchas personas desempleadas actualmente, esta característica de la aplicación significaría para muchos el poder </w:t>
      </w:r>
      <w:r w:rsidR="00B52DA7" w:rsidRPr="007B2397">
        <w:rPr>
          <w:rFonts w:ascii="Arial" w:hAnsi="Arial" w:cs="Arial"/>
          <w:color w:val="0D0D0D" w:themeColor="text1" w:themeTint="F2"/>
          <w:kern w:val="0"/>
          <w:lang w:val="es-ES"/>
          <w14:ligatures w14:val="none"/>
        </w:rPr>
        <w:t xml:space="preserve">obtener ingresos suficientes para resguardar la salud y el bienestar de sus familias, teniendo la oportunidad de pagar seguros médicos, comprar medicamentos, comida saludable, entre otros. </w:t>
      </w:r>
    </w:p>
    <w:p w14:paraId="553E3E9E" w14:textId="557A7066"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Educación de Calidad</w:t>
      </w:r>
    </w:p>
    <w:p w14:paraId="44F8FA48" w14:textId="4F17BF75" w:rsidR="00284823" w:rsidRPr="007B2397" w:rsidRDefault="001B774D"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De acuerdo con la definición de este objetivo, se debe garantizar una educación inclusiva, equitativa y de calidad y promover oportunidades de aprendizaje durante toda la vida para todos (ONU, 2023). </w:t>
      </w:r>
      <w:r w:rsidR="00284823" w:rsidRPr="007B2397">
        <w:rPr>
          <w:rFonts w:ascii="Arial" w:hAnsi="Arial" w:cs="Arial"/>
          <w:color w:val="0D0D0D" w:themeColor="text1" w:themeTint="F2"/>
          <w:kern w:val="0"/>
          <w:lang w:val="es-ES"/>
          <w14:ligatures w14:val="none"/>
        </w:rPr>
        <w:t xml:space="preserve">La aplicación propuesta es una plataforma de servicios </w:t>
      </w:r>
      <w:r w:rsidR="00284823" w:rsidRPr="007B2397">
        <w:rPr>
          <w:rFonts w:ascii="Arial" w:hAnsi="Arial" w:cs="Arial"/>
          <w:color w:val="0D0D0D" w:themeColor="text1" w:themeTint="F2"/>
          <w:kern w:val="0"/>
          <w:lang w:val="es-ES"/>
          <w14:ligatures w14:val="none"/>
        </w:rPr>
        <w:lastRenderedPageBreak/>
        <w:t xml:space="preserve">turísticos con un enfoque más comercial e informativo que académico o educativo, no está enfocada en mejorar la educación de la población de forma directa. Sin embargo, la posibilidad que le brinda la aplicación a las personas para obtener empleo y, por ende, ingresos económicos, les brinda a estas personas la posibilidad de poder matricular a sus hijos en escuelas públicas y ser capaces de cubrir los gastos mínimos necesarios para que cualquier niño pueda estudiar. La educación de calidad dependerá en gran medida del sistema educativo del país, pero los ingresos económicos acercarán un poco más a las personas al acceso a la educación. </w:t>
      </w:r>
    </w:p>
    <w:p w14:paraId="354CF6A3" w14:textId="32972956"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Igualdad de Género</w:t>
      </w:r>
    </w:p>
    <w:p w14:paraId="62DF65DE" w14:textId="09416E13" w:rsidR="0003123B" w:rsidRPr="007B2397" w:rsidRDefault="00A221BA"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El fin principal de la ONU con este objetivo es lograr la igualdad entre los géneros y empoderar a todas las mujeres y las niñas (2023). </w:t>
      </w:r>
      <w:r w:rsidR="0003123B" w:rsidRPr="007B2397">
        <w:rPr>
          <w:rFonts w:ascii="Arial" w:hAnsi="Arial" w:cs="Arial"/>
          <w:color w:val="0D0D0D" w:themeColor="text1" w:themeTint="F2"/>
          <w:kern w:val="0"/>
          <w:lang w:val="es-ES"/>
          <w14:ligatures w14:val="none"/>
        </w:rPr>
        <w:t>La aplicación pretende ser una fuente de empleo para toda persona que lo necesite y esté comprometida a dar un servicio honesto a los turistas que visitan Costa Rica. La organización no pretende discriminar de ninguna manera</w:t>
      </w:r>
      <w:r w:rsidR="0029693B" w:rsidRPr="007B2397">
        <w:rPr>
          <w:rFonts w:ascii="Arial" w:hAnsi="Arial" w:cs="Arial"/>
          <w:color w:val="0D0D0D" w:themeColor="text1" w:themeTint="F2"/>
          <w:kern w:val="0"/>
          <w:lang w:val="es-ES"/>
          <w14:ligatures w14:val="none"/>
        </w:rPr>
        <w:t xml:space="preserve"> por género, etnia, raza o religión. De hecho, la aplicación tiene un gran potencial informativo para manifestar su postura en contra de cualquier acto de discriminación e incluso suspender o expulsar de la plataforma, tanto a turistas como proveedores de servicios que manifiesten un acto de discriminación de cualquier tipo. </w:t>
      </w:r>
    </w:p>
    <w:p w14:paraId="2B2FF68C" w14:textId="7EA1D1A8"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Agua Limpia y Saneamiento</w:t>
      </w:r>
    </w:p>
    <w:p w14:paraId="1D2CBD12" w14:textId="0241E3D7" w:rsidR="00CD40F7" w:rsidRPr="007B2397" w:rsidRDefault="00EF1EF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“Garantizar la disponibilidad de agua y su gestión sostenible y el saneamiento para todos” (ONU, 2023). </w:t>
      </w:r>
      <w:r w:rsidR="00CD40F7" w:rsidRPr="007B2397">
        <w:rPr>
          <w:rFonts w:ascii="Arial" w:hAnsi="Arial" w:cs="Arial"/>
          <w:color w:val="0D0D0D" w:themeColor="text1" w:themeTint="F2"/>
          <w:kern w:val="0"/>
          <w:lang w:val="es-ES"/>
          <w14:ligatures w14:val="none"/>
        </w:rPr>
        <w:t xml:space="preserve">En la misma línea de análisis del potencial informativo que puede tener la plataforma, los turistas podrían estar expuestos </w:t>
      </w:r>
      <w:r w:rsidR="00AF2034" w:rsidRPr="007B2397">
        <w:rPr>
          <w:rFonts w:ascii="Arial" w:hAnsi="Arial" w:cs="Arial"/>
          <w:color w:val="0D0D0D" w:themeColor="text1" w:themeTint="F2"/>
          <w:kern w:val="0"/>
          <w:lang w:val="es-ES"/>
          <w14:ligatures w14:val="none"/>
        </w:rPr>
        <w:t xml:space="preserve">a advertencias o sugerencias con respecto al comportamiento esperado de ellos durante su estadía en el país, incluyendo el respeto a los mares, ríos, lagos o cataratas que visiten. </w:t>
      </w:r>
      <w:r w:rsidR="00CD40F7" w:rsidRPr="007B2397">
        <w:rPr>
          <w:rFonts w:ascii="Arial" w:hAnsi="Arial" w:cs="Arial"/>
          <w:color w:val="0D0D0D" w:themeColor="text1" w:themeTint="F2"/>
          <w:kern w:val="0"/>
          <w:lang w:val="es-ES"/>
          <w14:ligatures w14:val="none"/>
        </w:rPr>
        <w:t xml:space="preserve"> </w:t>
      </w:r>
    </w:p>
    <w:p w14:paraId="74475533" w14:textId="0062305B"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lastRenderedPageBreak/>
        <w:t>Energía Asequible y No Contaminante</w:t>
      </w:r>
    </w:p>
    <w:p w14:paraId="5A8ED7FB" w14:textId="77E544D2" w:rsidR="00F837CE" w:rsidRPr="007B2397" w:rsidRDefault="00EF1EF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Por definición, este objetivo busca garantizar el acceso a una energía asequible, segura, sostenible y moderna (ONU, 2023). </w:t>
      </w:r>
      <w:r w:rsidR="00F837CE" w:rsidRPr="007B2397">
        <w:rPr>
          <w:rFonts w:ascii="Arial" w:hAnsi="Arial" w:cs="Arial"/>
          <w:color w:val="0D0D0D" w:themeColor="text1" w:themeTint="F2"/>
          <w:kern w:val="0"/>
          <w:lang w:val="es-ES"/>
          <w14:ligatures w14:val="none"/>
        </w:rPr>
        <w:t xml:space="preserve">Al igual que en el punto </w:t>
      </w:r>
      <w:r w:rsidR="00222628" w:rsidRPr="007B2397">
        <w:rPr>
          <w:rFonts w:ascii="Arial" w:hAnsi="Arial" w:cs="Arial"/>
          <w:color w:val="0D0D0D" w:themeColor="text1" w:themeTint="F2"/>
          <w:kern w:val="0"/>
          <w:lang w:val="es-ES"/>
          <w14:ligatures w14:val="none"/>
        </w:rPr>
        <w:t>anterior,</w:t>
      </w:r>
      <w:r w:rsidR="00F837CE" w:rsidRPr="007B2397">
        <w:rPr>
          <w:rFonts w:ascii="Arial" w:hAnsi="Arial" w:cs="Arial"/>
          <w:color w:val="0D0D0D" w:themeColor="text1" w:themeTint="F2"/>
          <w:kern w:val="0"/>
          <w:lang w:val="es-ES"/>
          <w14:ligatures w14:val="none"/>
        </w:rPr>
        <w:t xml:space="preserve"> pero en este caso más enfocado al proveedor de servicios que al turista, la aplicación y su capacidad informativa puede advertir o sugerir a los proveedores el uso de tecnologías no contaminantes y el uso racional y consciente de la energía que utilizan para proveer sus servicios, contribuyendo así con este ODS.</w:t>
      </w:r>
    </w:p>
    <w:p w14:paraId="767FCD21" w14:textId="7443FA5D"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Trabajo Decente y Crecimiento Económico</w:t>
      </w:r>
    </w:p>
    <w:p w14:paraId="7921CBA6" w14:textId="5E2408B0" w:rsidR="009D31E8" w:rsidRPr="007B2397" w:rsidRDefault="00EF1EF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Según la propuesta de la ONU, se debe promover el crecimiento económico inclusivo y sostenible, el empleo y el trabajo decente para todos (2023). </w:t>
      </w:r>
      <w:r w:rsidR="00F837CE" w:rsidRPr="007B2397">
        <w:rPr>
          <w:rFonts w:ascii="Arial" w:hAnsi="Arial" w:cs="Arial"/>
          <w:color w:val="0D0D0D" w:themeColor="text1" w:themeTint="F2"/>
          <w:kern w:val="0"/>
          <w:lang w:val="es-ES"/>
          <w14:ligatures w14:val="none"/>
        </w:rPr>
        <w:t xml:space="preserve">La aplicación de servicios turísticos propuesta en el proyecto de fondo tiene, como parte de sus objetivos, convertirse en una plataforma de empleo para muchos proveedores de servicios turísticos ubicados en Costa Rica, no solo para grandes cadenas hoteleras, restaurantes o principales atracciones, sino también para pequeños grupos de emprendedores, pequeñas y medianas empresas, trabajadores independientes y personas actualmente desempleadas que podrían verse beneficiadas laboralmente por la oportunidad que les presenta la aplicación para ofrecer cualquier tipo de servicio turístico, con o sin experiencia. Esta oportunidad representa la posibilidad para muchos habitantes de zonas rurales y sensibles del país de llevar alimento a sus hogares por medio del trabajo honesto.  </w:t>
      </w:r>
    </w:p>
    <w:p w14:paraId="736C6CF6" w14:textId="5E5344D3"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Industria, Innovación e Infraestructura</w:t>
      </w:r>
    </w:p>
    <w:p w14:paraId="2C3AC818" w14:textId="197633B6" w:rsidR="00F837CE" w:rsidRPr="007B2397" w:rsidRDefault="00EF1EF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“Construir infraestructuras resilientes, promover la industrialización sostenible y fomentar la innovación” (ONU, 2023). </w:t>
      </w:r>
      <w:r w:rsidR="00F837CE" w:rsidRPr="007B2397">
        <w:rPr>
          <w:rFonts w:ascii="Arial" w:hAnsi="Arial" w:cs="Arial"/>
          <w:color w:val="0D0D0D" w:themeColor="text1" w:themeTint="F2"/>
          <w:kern w:val="0"/>
          <w:lang w:val="es-ES"/>
          <w14:ligatures w14:val="none"/>
        </w:rPr>
        <w:t xml:space="preserve">La aplicación propuesta en este proyecto supone </w:t>
      </w:r>
      <w:r w:rsidR="00F837CE" w:rsidRPr="007B2397">
        <w:rPr>
          <w:rFonts w:ascii="Arial" w:hAnsi="Arial" w:cs="Arial"/>
          <w:color w:val="0D0D0D" w:themeColor="text1" w:themeTint="F2"/>
          <w:kern w:val="0"/>
          <w:lang w:val="es-ES"/>
          <w14:ligatures w14:val="none"/>
        </w:rPr>
        <w:lastRenderedPageBreak/>
        <w:t xml:space="preserve">ser un emprendimiento innovador, convirtiéndose en la primera plataforma de servicios turísticos con esas características en Costa Rica, contribuyendo enormemente a la industria del turismo en el país y potenciando el crecimiento económico en todas las regiones con potencial de desarrollo turístico. </w:t>
      </w:r>
    </w:p>
    <w:p w14:paraId="5B04746A" w14:textId="24807616"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Reducción de las Desigualdades</w:t>
      </w:r>
    </w:p>
    <w:p w14:paraId="30EC444A" w14:textId="63F992C6" w:rsidR="00B93680" w:rsidRPr="007B2397" w:rsidRDefault="00B37D53"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En términos simples, este objetivo busca reducir la desigualdad en y entre los países (ONU, 2023). </w:t>
      </w:r>
      <w:r w:rsidR="0090351B" w:rsidRPr="007B2397">
        <w:rPr>
          <w:rFonts w:ascii="Arial" w:hAnsi="Arial" w:cs="Arial"/>
          <w:color w:val="0D0D0D" w:themeColor="text1" w:themeTint="F2"/>
          <w:kern w:val="0"/>
          <w:lang w:val="es-ES"/>
          <w14:ligatures w14:val="none"/>
        </w:rPr>
        <w:t xml:space="preserve">El hecho de ser una plataforma con la capacidad de brindar una oportunidad laboral a muchas personas con ingresos limitados e incluso </w:t>
      </w:r>
      <w:r w:rsidR="00710AE9" w:rsidRPr="007B2397">
        <w:rPr>
          <w:rFonts w:ascii="Arial" w:hAnsi="Arial" w:cs="Arial"/>
          <w:color w:val="0D0D0D" w:themeColor="text1" w:themeTint="F2"/>
          <w:kern w:val="0"/>
          <w:lang w:val="es-ES"/>
          <w14:ligatures w14:val="none"/>
        </w:rPr>
        <w:t>desempleados</w:t>
      </w:r>
      <w:r w:rsidR="0090351B" w:rsidRPr="007B2397">
        <w:rPr>
          <w:rFonts w:ascii="Arial" w:hAnsi="Arial" w:cs="Arial"/>
          <w:color w:val="0D0D0D" w:themeColor="text1" w:themeTint="F2"/>
          <w:kern w:val="0"/>
          <w:lang w:val="es-ES"/>
          <w14:ligatures w14:val="none"/>
        </w:rPr>
        <w:t xml:space="preserve"> significa un aporte enorme por parte del emprendimiento en pro de la reducción de las desigualdades sociales y económicas existentes en el país. </w:t>
      </w:r>
    </w:p>
    <w:p w14:paraId="5A543FBC" w14:textId="69C5BA6A"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Ciudades y Comunidades Sostenibles</w:t>
      </w:r>
    </w:p>
    <w:p w14:paraId="3E42020D" w14:textId="4B932C7D" w:rsidR="00222628" w:rsidRPr="007B2397" w:rsidRDefault="0099381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Para la ONU, la importancia de este objetivo radica en lograr que las ciudades sean más inclusivas, seguras, resilientes y sostenibles (2023). </w:t>
      </w:r>
      <w:r w:rsidR="00222628" w:rsidRPr="007B2397">
        <w:rPr>
          <w:rFonts w:ascii="Arial" w:hAnsi="Arial" w:cs="Arial"/>
          <w:color w:val="0D0D0D" w:themeColor="text1" w:themeTint="F2"/>
          <w:kern w:val="0"/>
          <w:lang w:val="es-ES"/>
          <w14:ligatures w14:val="none"/>
        </w:rPr>
        <w:t xml:space="preserve">La implementación de una aplicación de servicios turísticos en Costa Rica significa la posibilidad para muchas personas en zonas rurales y turísticas del país de acceder al trabajo honesto mediante el ofrecimiento de sus servicios a través de la plataforma. La aplicación estimula la integración de esas comunidades con las facilidades que les ofrece este tipo de tecnologías para ampliar sus oportunidades e iniciar un proceso regenerativo. </w:t>
      </w:r>
    </w:p>
    <w:p w14:paraId="08CF124C" w14:textId="5EE4E390"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Producción y Consumo Responsables</w:t>
      </w:r>
    </w:p>
    <w:p w14:paraId="7BE3AF19" w14:textId="1DCAEE6C" w:rsidR="00222628" w:rsidRPr="007B2397" w:rsidRDefault="00993815"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La meta principal de este objetivo es garantizar modalidades de consumo y producción sostenibles (ONU, 2023). </w:t>
      </w:r>
      <w:r w:rsidR="00222628" w:rsidRPr="007B2397">
        <w:rPr>
          <w:rFonts w:ascii="Arial" w:hAnsi="Arial" w:cs="Arial"/>
          <w:color w:val="0D0D0D" w:themeColor="text1" w:themeTint="F2"/>
          <w:kern w:val="0"/>
          <w:lang w:val="es-ES"/>
          <w14:ligatures w14:val="none"/>
        </w:rPr>
        <w:t>La aplicación tiene la facilidad de proveer información y sugerencias tanto a los usuarios turistas como proveedores de servicio</w:t>
      </w:r>
      <w:r w:rsidR="00221575" w:rsidRPr="007B2397">
        <w:rPr>
          <w:rFonts w:ascii="Arial" w:hAnsi="Arial" w:cs="Arial"/>
          <w:color w:val="0D0D0D" w:themeColor="text1" w:themeTint="F2"/>
          <w:kern w:val="0"/>
          <w:lang w:val="es-ES"/>
          <w14:ligatures w14:val="none"/>
        </w:rPr>
        <w:t>s</w:t>
      </w:r>
      <w:r w:rsidR="00222628" w:rsidRPr="007B2397">
        <w:rPr>
          <w:rFonts w:ascii="Arial" w:hAnsi="Arial" w:cs="Arial"/>
          <w:color w:val="0D0D0D" w:themeColor="text1" w:themeTint="F2"/>
          <w:kern w:val="0"/>
          <w:lang w:val="es-ES"/>
          <w14:ligatures w14:val="none"/>
        </w:rPr>
        <w:t xml:space="preserve"> sobre </w:t>
      </w:r>
      <w:r w:rsidR="00371098" w:rsidRPr="007B2397">
        <w:rPr>
          <w:rFonts w:ascii="Arial" w:hAnsi="Arial" w:cs="Arial"/>
          <w:color w:val="0D0D0D" w:themeColor="text1" w:themeTint="F2"/>
          <w:kern w:val="0"/>
          <w:lang w:val="es-ES"/>
          <w14:ligatures w14:val="none"/>
        </w:rPr>
        <w:t>la responsabilidad en el</w:t>
      </w:r>
      <w:r w:rsidR="00222628" w:rsidRPr="007B2397">
        <w:rPr>
          <w:rFonts w:ascii="Arial" w:hAnsi="Arial" w:cs="Arial"/>
          <w:color w:val="0D0D0D" w:themeColor="text1" w:themeTint="F2"/>
          <w:kern w:val="0"/>
          <w:lang w:val="es-ES"/>
          <w14:ligatures w14:val="none"/>
        </w:rPr>
        <w:t xml:space="preserve"> consumo </w:t>
      </w:r>
      <w:r w:rsidR="00371098" w:rsidRPr="007B2397">
        <w:rPr>
          <w:rFonts w:ascii="Arial" w:hAnsi="Arial" w:cs="Arial"/>
          <w:color w:val="0D0D0D" w:themeColor="text1" w:themeTint="F2"/>
          <w:kern w:val="0"/>
          <w:lang w:val="es-ES"/>
          <w14:ligatures w14:val="none"/>
        </w:rPr>
        <w:t xml:space="preserve">y la oferta de servicios esperada desde el punto </w:t>
      </w:r>
      <w:r w:rsidR="00371098" w:rsidRPr="007B2397">
        <w:rPr>
          <w:rFonts w:ascii="Arial" w:hAnsi="Arial" w:cs="Arial"/>
          <w:color w:val="0D0D0D" w:themeColor="text1" w:themeTint="F2"/>
          <w:kern w:val="0"/>
          <w:lang w:val="es-ES"/>
          <w14:ligatures w14:val="none"/>
        </w:rPr>
        <w:lastRenderedPageBreak/>
        <w:t>de vista legal y ético.</w:t>
      </w:r>
      <w:r w:rsidR="00221575" w:rsidRPr="007B2397">
        <w:rPr>
          <w:rFonts w:ascii="Arial" w:hAnsi="Arial" w:cs="Arial"/>
          <w:color w:val="0D0D0D" w:themeColor="text1" w:themeTint="F2"/>
          <w:kern w:val="0"/>
          <w:lang w:val="es-ES"/>
          <w14:ligatures w14:val="none"/>
        </w:rPr>
        <w:t xml:space="preserve"> La aplicación tendrá la capacidad de priorizar en su motor de búsqueda a los usuarios con mejor comportamiento y responsabilidad en el consumo y ofrecimiento de sus servicios.</w:t>
      </w:r>
      <w:r w:rsidR="00371098" w:rsidRPr="007B2397">
        <w:rPr>
          <w:rFonts w:ascii="Arial" w:hAnsi="Arial" w:cs="Arial"/>
          <w:color w:val="0D0D0D" w:themeColor="text1" w:themeTint="F2"/>
          <w:kern w:val="0"/>
          <w:lang w:val="es-ES"/>
          <w14:ligatures w14:val="none"/>
        </w:rPr>
        <w:t xml:space="preserve"> </w:t>
      </w:r>
    </w:p>
    <w:p w14:paraId="6CD9DEFA" w14:textId="63237153"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Acción por el Clima</w:t>
      </w:r>
    </w:p>
    <w:p w14:paraId="5442F499" w14:textId="08C4C060" w:rsidR="00F05F87" w:rsidRPr="007B2397" w:rsidRDefault="00E917E0" w:rsidP="00E210D3">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La definición de este objetivo de acuerdo con la ONU es adoptar medidas urgentes para combatir el cambio climático y sus efectos (2023). </w:t>
      </w:r>
      <w:r w:rsidR="00221575" w:rsidRPr="007B2397">
        <w:rPr>
          <w:rFonts w:ascii="Arial" w:hAnsi="Arial" w:cs="Arial"/>
          <w:color w:val="0D0D0D" w:themeColor="text1" w:themeTint="F2"/>
          <w:kern w:val="0"/>
          <w:lang w:val="es-ES"/>
          <w14:ligatures w14:val="none"/>
        </w:rPr>
        <w:t xml:space="preserve">Al igual que en el punto anterior, la aplicación tiene la facilidad de proveer información y sugerencias tanto a los usuarios turistas como proveedores de servicios sobre la responsabilidad en el consumo y la oferta de servicios esperada desde el punto de vista legal y ético. La aplicación tendrá la capacidad de priorizar en su motor de búsqueda a los usuarios con mejor comportamiento y responsabilidad en el consumo y ofrecimiento de sus servicios. </w:t>
      </w:r>
      <w:r w:rsidR="005A0E1E" w:rsidRPr="007B2397">
        <w:rPr>
          <w:rFonts w:ascii="Arial" w:hAnsi="Arial" w:cs="Arial"/>
          <w:color w:val="0D0D0D" w:themeColor="text1" w:themeTint="F2"/>
          <w:kern w:val="0"/>
          <w:lang w:val="es-ES"/>
          <w14:ligatures w14:val="none"/>
        </w:rPr>
        <w:t xml:space="preserve">Los </w:t>
      </w:r>
      <w:r w:rsidR="001B5256" w:rsidRPr="007B2397">
        <w:rPr>
          <w:rFonts w:ascii="Arial" w:hAnsi="Arial" w:cs="Arial"/>
          <w:color w:val="0D0D0D" w:themeColor="text1" w:themeTint="F2"/>
          <w:kern w:val="0"/>
          <w:lang w:val="es-ES"/>
          <w14:ligatures w14:val="none"/>
        </w:rPr>
        <w:t>proveedores</w:t>
      </w:r>
      <w:r w:rsidR="005A0E1E" w:rsidRPr="007B2397">
        <w:rPr>
          <w:rFonts w:ascii="Arial" w:hAnsi="Arial" w:cs="Arial"/>
          <w:color w:val="0D0D0D" w:themeColor="text1" w:themeTint="F2"/>
          <w:kern w:val="0"/>
          <w:lang w:val="es-ES"/>
          <w14:ligatures w14:val="none"/>
        </w:rPr>
        <w:t xml:space="preserve"> con certificación de carbono neutral, por ejemplo, tendrán una distinción dentro de la plataforma. </w:t>
      </w:r>
    </w:p>
    <w:p w14:paraId="0608ADF9" w14:textId="1C983EE5"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Vida Submarina</w:t>
      </w:r>
    </w:p>
    <w:p w14:paraId="6122A272" w14:textId="288768C5" w:rsidR="005A0E1E" w:rsidRDefault="00B67723" w:rsidP="00F85F51">
      <w:pPr>
        <w:spacing w:after="0" w:line="480" w:lineRule="auto"/>
        <w:ind w:firstLine="708"/>
        <w:rPr>
          <w:rFonts w:ascii="Arial" w:hAnsi="Arial" w:cs="Arial"/>
          <w:color w:val="0D0D0D" w:themeColor="text1" w:themeTint="F2"/>
          <w:kern w:val="0"/>
          <w:lang w:val="es-ES"/>
          <w14:ligatures w14:val="none"/>
        </w:rPr>
      </w:pPr>
      <w:bookmarkStart w:id="289" w:name="_Hlk148147303"/>
      <w:r w:rsidRPr="007B2397">
        <w:rPr>
          <w:rFonts w:ascii="Arial" w:hAnsi="Arial" w:cs="Arial"/>
          <w:color w:val="0D0D0D" w:themeColor="text1" w:themeTint="F2"/>
          <w:kern w:val="0"/>
          <w:lang w:val="es-ES"/>
          <w14:ligatures w14:val="none"/>
        </w:rPr>
        <w:t xml:space="preserve">“Conservar y utilizar sosteniblemente los océanos, los mares y los recursos marinos” (ONU, 2023). </w:t>
      </w:r>
      <w:r w:rsidR="005A0E1E" w:rsidRPr="007B2397">
        <w:rPr>
          <w:rFonts w:ascii="Arial" w:hAnsi="Arial" w:cs="Arial"/>
          <w:color w:val="0D0D0D" w:themeColor="text1" w:themeTint="F2"/>
          <w:kern w:val="0"/>
          <w:lang w:val="es-ES"/>
          <w14:ligatures w14:val="none"/>
        </w:rPr>
        <w:t xml:space="preserve">Sugerencias y comportamientos esperados pueden ser comunicados en la aplicación para asegurar la concientización del turista en el uso responsable de los recursos naturales del país, incluyendo el cuidado de los parques nacionales o la no contaminación de los bosques y océanos. Los servicios ofrecidos por la plataforma que estén directamente relacionados con actividades acuáticas deberán aceptar su compromiso por mantener procesos responsables con la vida submarina durante el desempeño de sus actividades. </w:t>
      </w:r>
    </w:p>
    <w:p w14:paraId="12674EA7" w14:textId="77777777" w:rsidR="002148BD" w:rsidRPr="007B2397" w:rsidRDefault="002148BD" w:rsidP="00F85F51">
      <w:pPr>
        <w:spacing w:after="0" w:line="480" w:lineRule="auto"/>
        <w:ind w:firstLine="708"/>
        <w:rPr>
          <w:rFonts w:ascii="Arial" w:hAnsi="Arial" w:cs="Arial"/>
          <w:color w:val="0D0D0D" w:themeColor="text1" w:themeTint="F2"/>
          <w:kern w:val="0"/>
          <w:lang w:val="es-ES"/>
          <w14:ligatures w14:val="none"/>
        </w:rPr>
      </w:pPr>
    </w:p>
    <w:bookmarkEnd w:id="289"/>
    <w:p w14:paraId="13B3D62E" w14:textId="0A58C2FE"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lastRenderedPageBreak/>
        <w:t>Vida de Ecosistemas Terrestres</w:t>
      </w:r>
    </w:p>
    <w:p w14:paraId="10A53CF9" w14:textId="7F14DE11" w:rsidR="00F05F87" w:rsidRPr="007B2397" w:rsidRDefault="00710772" w:rsidP="00E210D3">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La definición de este objetivo según lo planteado por la ONU es “gestionar sosteniblemente los bosques, luchar contra la desertificación, detener e invertir la degradación de las tierras, detener la pérdida de biodiversidad” (2023). </w:t>
      </w:r>
      <w:r w:rsidR="005A0E1E" w:rsidRPr="007B2397">
        <w:rPr>
          <w:rFonts w:ascii="Arial" w:hAnsi="Arial" w:cs="Arial"/>
          <w:color w:val="0D0D0D" w:themeColor="text1" w:themeTint="F2"/>
          <w:kern w:val="0"/>
          <w:lang w:val="es-ES"/>
          <w14:ligatures w14:val="none"/>
        </w:rPr>
        <w:t>Exactamente igual que en el punto anterior, sugerencias y comportamientos esperados pueden ser comunicados en la aplicación para asegurar la concientización del turista en el uso responsable de los recursos naturales del país, incluyendo el cuidado de los parques nacionales o la no contaminación de los bosques y océanos. Los servicios ofrecidos por la plataforma que estén directamente relacionados con actividades terrestres como el senderismo, deberán aceptar su compromiso por mantener procesos responsables con el ecosistema terrestre durante el desempeño de sus actividades.</w:t>
      </w:r>
    </w:p>
    <w:p w14:paraId="69FB25FB" w14:textId="12D2DD23"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Paz, Justicia e Instituciones Sólidas</w:t>
      </w:r>
    </w:p>
    <w:p w14:paraId="68C388E4" w14:textId="48E5C895" w:rsidR="00281F84" w:rsidRPr="007B2397" w:rsidRDefault="00D92513"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En pocas palabras, este objetivo busca promover sociedades justas, pacíficas e inclusivas (ONU, 2023). </w:t>
      </w:r>
      <w:r w:rsidR="00CB33D6" w:rsidRPr="007B2397">
        <w:rPr>
          <w:rFonts w:ascii="Arial" w:hAnsi="Arial" w:cs="Arial"/>
          <w:color w:val="0D0D0D" w:themeColor="text1" w:themeTint="F2"/>
          <w:kern w:val="0"/>
          <w:lang w:val="es-ES"/>
          <w14:ligatures w14:val="none"/>
        </w:rPr>
        <w:t xml:space="preserve">El proyecto no está directamente alineado con este objetivo de desarrollo sostenible, sin embargo, la oportunidad de obtener un trabajo honesto para personas en zonas rurales o vulnerables que pueden tender al vandalismo por necesidad económica se puede traducir en una contribución de la aplicación a la reducción de la inseguridad y, por ende, a fomentar la paz. </w:t>
      </w:r>
    </w:p>
    <w:p w14:paraId="299E3276" w14:textId="7C36007D" w:rsidR="00B66995" w:rsidRPr="007B2397" w:rsidRDefault="00B66995" w:rsidP="00F85F51">
      <w:pPr>
        <w:spacing w:before="240" w:after="0" w:line="480" w:lineRule="auto"/>
        <w:ind w:firstLine="708"/>
        <w:rPr>
          <w:rFonts w:ascii="Arial" w:hAnsi="Arial" w:cs="Arial"/>
          <w:b/>
          <w:bCs/>
          <w:color w:val="0D0D0D" w:themeColor="text1" w:themeTint="F2"/>
          <w:kern w:val="0"/>
          <w:lang w:val="es-ES"/>
          <w14:ligatures w14:val="none"/>
        </w:rPr>
      </w:pPr>
      <w:r w:rsidRPr="007B2397">
        <w:rPr>
          <w:rFonts w:ascii="Arial" w:hAnsi="Arial" w:cs="Arial"/>
          <w:b/>
          <w:bCs/>
          <w:color w:val="0D0D0D" w:themeColor="text1" w:themeTint="F2"/>
          <w:kern w:val="0"/>
          <w:lang w:val="es-ES"/>
          <w14:ligatures w14:val="none"/>
        </w:rPr>
        <w:t>Alianza para Lograr los Objetivos</w:t>
      </w:r>
    </w:p>
    <w:p w14:paraId="6EB1FE98" w14:textId="36626D70" w:rsidR="00CB33D6" w:rsidRPr="007B2397" w:rsidRDefault="00554A5D" w:rsidP="00F85F51">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La definición y finalidad de este objetivo es revitalizar la Alianza Mundial para el Desarrollo Sostenible (ONU, 2023). </w:t>
      </w:r>
      <w:r w:rsidR="00CB33D6" w:rsidRPr="007B2397">
        <w:rPr>
          <w:rFonts w:ascii="Arial" w:hAnsi="Arial" w:cs="Arial"/>
          <w:color w:val="0D0D0D" w:themeColor="text1" w:themeTint="F2"/>
          <w:kern w:val="0"/>
          <w:lang w:val="es-ES"/>
          <w14:ligatures w14:val="none"/>
        </w:rPr>
        <w:t xml:space="preserve">Tal como lo menciona el </w:t>
      </w:r>
      <w:r w:rsidR="00292A23" w:rsidRPr="007B2397">
        <w:rPr>
          <w:rFonts w:ascii="Arial" w:hAnsi="Arial" w:cs="Arial"/>
          <w:color w:val="0D0D0D" w:themeColor="text1" w:themeTint="F2"/>
          <w:kern w:val="0"/>
          <w:lang w:val="es-ES"/>
          <w14:ligatures w14:val="none"/>
        </w:rPr>
        <w:t>PNUD</w:t>
      </w:r>
      <w:r w:rsidR="00D36A92" w:rsidRPr="007B2397">
        <w:rPr>
          <w:rFonts w:ascii="Arial" w:hAnsi="Arial" w:cs="Arial"/>
          <w:color w:val="0D0D0D" w:themeColor="text1" w:themeTint="F2"/>
          <w:kern w:val="0"/>
          <w:lang w:val="es-ES"/>
          <w14:ligatures w14:val="none"/>
        </w:rPr>
        <w:t xml:space="preserve"> (2023)</w:t>
      </w:r>
      <w:r w:rsidR="00CB33D6" w:rsidRPr="007B2397">
        <w:rPr>
          <w:rFonts w:ascii="Arial" w:hAnsi="Arial" w:cs="Arial"/>
          <w:color w:val="0D0D0D" w:themeColor="text1" w:themeTint="F2"/>
          <w:kern w:val="0"/>
          <w:lang w:val="es-ES"/>
          <w14:ligatures w14:val="none"/>
        </w:rPr>
        <w:t xml:space="preserve">, “los Objetivos de Desarrollo Sostenible solo se pueden lograr con el compromiso decidido a favor de </w:t>
      </w:r>
      <w:r w:rsidR="00CB33D6" w:rsidRPr="007B2397">
        <w:rPr>
          <w:rFonts w:ascii="Arial" w:hAnsi="Arial" w:cs="Arial"/>
          <w:color w:val="0D0D0D" w:themeColor="text1" w:themeTint="F2"/>
          <w:kern w:val="0"/>
          <w:lang w:val="es-ES"/>
          <w14:ligatures w14:val="none"/>
        </w:rPr>
        <w:lastRenderedPageBreak/>
        <w:t xml:space="preserve">alianzas mundiales y cooperación”. La cooperación entre turistas, proveedores de servicios y la organización emprendedora será vital para </w:t>
      </w:r>
      <w:r w:rsidR="00172AC9" w:rsidRPr="007B2397">
        <w:rPr>
          <w:rFonts w:ascii="Arial" w:hAnsi="Arial" w:cs="Arial"/>
          <w:color w:val="0D0D0D" w:themeColor="text1" w:themeTint="F2"/>
          <w:kern w:val="0"/>
          <w:lang w:val="es-ES"/>
          <w14:ligatures w14:val="none"/>
        </w:rPr>
        <w:t>alcanzar</w:t>
      </w:r>
      <w:r w:rsidR="00CB33D6" w:rsidRPr="007B2397">
        <w:rPr>
          <w:rFonts w:ascii="Arial" w:hAnsi="Arial" w:cs="Arial"/>
          <w:color w:val="0D0D0D" w:themeColor="text1" w:themeTint="F2"/>
          <w:kern w:val="0"/>
          <w:lang w:val="es-ES"/>
          <w14:ligatures w14:val="none"/>
        </w:rPr>
        <w:t xml:space="preserve"> los objetivos</w:t>
      </w:r>
      <w:r w:rsidR="006E7FA6" w:rsidRPr="007B2397">
        <w:rPr>
          <w:rFonts w:ascii="Arial" w:hAnsi="Arial" w:cs="Arial"/>
          <w:color w:val="0D0D0D" w:themeColor="text1" w:themeTint="F2"/>
          <w:kern w:val="0"/>
          <w:lang w:val="es-ES"/>
          <w14:ligatures w14:val="none"/>
        </w:rPr>
        <w:t xml:space="preserve">. </w:t>
      </w:r>
    </w:p>
    <w:p w14:paraId="2BC6D320" w14:textId="66F77C23" w:rsidR="004D46A8" w:rsidRPr="007B2397" w:rsidRDefault="004D46A8" w:rsidP="00F85F51">
      <w:pPr>
        <w:pStyle w:val="Heading3"/>
        <w:rPr>
          <w:szCs w:val="22"/>
        </w:rPr>
      </w:pPr>
      <w:bookmarkStart w:id="290" w:name="_Toc164876004"/>
      <w:r w:rsidRPr="007B2397">
        <w:rPr>
          <w:szCs w:val="22"/>
        </w:rPr>
        <w:t>7.2</w:t>
      </w:r>
      <w:r w:rsidRPr="007B2397">
        <w:rPr>
          <w:szCs w:val="22"/>
        </w:rPr>
        <w:tab/>
        <w:t>Análisis del proyecto de acuerdo con el Estándar P5</w:t>
      </w:r>
      <w:bookmarkEnd w:id="290"/>
    </w:p>
    <w:p w14:paraId="48746293" w14:textId="1D67DA04" w:rsidR="006A1764" w:rsidRPr="007B2397" w:rsidRDefault="008537F3" w:rsidP="00FA43C0">
      <w:pPr>
        <w:spacing w:after="0" w:line="480" w:lineRule="auto"/>
        <w:ind w:firstLine="708"/>
        <w:jc w:val="both"/>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El análisis de impacto P5 realiza una evaluación de </w:t>
      </w:r>
      <w:r w:rsidR="00F85F51" w:rsidRPr="007B2397">
        <w:rPr>
          <w:rFonts w:ascii="Arial" w:hAnsi="Arial" w:cs="Arial"/>
          <w:color w:val="0D0D0D" w:themeColor="text1" w:themeTint="F2"/>
          <w:kern w:val="0"/>
          <w:lang w:val="es-ES"/>
          <w14:ligatures w14:val="none"/>
        </w:rPr>
        <w:t>las</w:t>
      </w:r>
      <w:r w:rsidRPr="007B2397">
        <w:rPr>
          <w:rFonts w:ascii="Arial" w:hAnsi="Arial" w:cs="Arial"/>
          <w:color w:val="0D0D0D" w:themeColor="text1" w:themeTint="F2"/>
          <w:kern w:val="0"/>
          <w:lang w:val="es-ES"/>
          <w14:ligatures w14:val="none"/>
        </w:rPr>
        <w:t xml:space="preserve"> causas, a nivel de producto, procesos, personas, planeta y prosperidad, que podrían impactar negativamente el proyecto y su alineamiento con los objetivos de desarrollo sostenible y regenerativo. A continuación, se presenta la matriz del análisis de impacto </w:t>
      </w:r>
      <w:r w:rsidR="0016031C" w:rsidRPr="007B2397">
        <w:rPr>
          <w:rFonts w:ascii="Arial" w:hAnsi="Arial" w:cs="Arial"/>
          <w:color w:val="0D0D0D" w:themeColor="text1" w:themeTint="F2"/>
          <w:kern w:val="0"/>
          <w:lang w:val="es-ES"/>
          <w14:ligatures w14:val="none"/>
        </w:rPr>
        <w:t xml:space="preserve">P5 </w:t>
      </w:r>
      <w:r w:rsidRPr="007B2397">
        <w:rPr>
          <w:rFonts w:ascii="Arial" w:hAnsi="Arial" w:cs="Arial"/>
          <w:color w:val="0D0D0D" w:themeColor="text1" w:themeTint="F2"/>
          <w:kern w:val="0"/>
          <w:lang w:val="es-ES"/>
          <w14:ligatures w14:val="none"/>
        </w:rPr>
        <w:t>del proyecto.</w:t>
      </w:r>
    </w:p>
    <w:p w14:paraId="18560A8B" w14:textId="77777777" w:rsidR="00603065" w:rsidRPr="007B2397" w:rsidRDefault="00603065" w:rsidP="00FA43C0">
      <w:pPr>
        <w:spacing w:after="0" w:line="480" w:lineRule="auto"/>
        <w:ind w:firstLine="708"/>
        <w:jc w:val="both"/>
        <w:rPr>
          <w:rFonts w:ascii="Arial" w:hAnsi="Arial" w:cs="Arial"/>
          <w:color w:val="0D0D0D" w:themeColor="text1" w:themeTint="F2"/>
          <w:kern w:val="0"/>
          <w:lang w:val="es-ES"/>
          <w14:ligatures w14:val="none"/>
        </w:rPr>
      </w:pPr>
    </w:p>
    <w:p w14:paraId="0A090839" w14:textId="77777777" w:rsidR="00603065" w:rsidRPr="007B2397" w:rsidRDefault="00603065" w:rsidP="00FA43C0">
      <w:pPr>
        <w:spacing w:after="0" w:line="480" w:lineRule="auto"/>
        <w:ind w:firstLine="708"/>
        <w:jc w:val="both"/>
        <w:rPr>
          <w:rFonts w:ascii="Arial" w:hAnsi="Arial" w:cs="Arial"/>
          <w:color w:val="0D0D0D" w:themeColor="text1" w:themeTint="F2"/>
          <w:kern w:val="0"/>
          <w:lang w:val="es-ES"/>
          <w14:ligatures w14:val="none"/>
        </w:rPr>
      </w:pPr>
    </w:p>
    <w:p w14:paraId="67774EC1" w14:textId="77777777" w:rsidR="00603065" w:rsidRPr="007B2397" w:rsidRDefault="00603065" w:rsidP="00603065">
      <w:pPr>
        <w:spacing w:after="0" w:line="480" w:lineRule="auto"/>
        <w:jc w:val="both"/>
        <w:rPr>
          <w:rFonts w:ascii="Arial" w:eastAsia="Times New Roman" w:hAnsi="Arial" w:cs="Arial"/>
          <w:kern w:val="0"/>
          <w:lang w:val="es-ES" w:eastAsia="es-ES"/>
          <w14:ligatures w14:val="none"/>
        </w:rPr>
      </w:pPr>
    </w:p>
    <w:p w14:paraId="72BCB9C6" w14:textId="67844DE6" w:rsidR="00DC762D" w:rsidRPr="007B2397" w:rsidRDefault="00DC762D" w:rsidP="00FF4976">
      <w:pPr>
        <w:spacing w:after="0" w:line="480" w:lineRule="auto"/>
        <w:contextualSpacing/>
        <w:rPr>
          <w:rFonts w:ascii="Arial" w:eastAsia="Times New Roman" w:hAnsi="Arial" w:cs="Arial"/>
          <w:b/>
          <w:bCs/>
          <w:kern w:val="0"/>
          <w:lang w:val="es-ES" w:eastAsia="es-ES"/>
          <w14:ligatures w14:val="none"/>
        </w:rPr>
        <w:sectPr w:rsidR="00DC762D" w:rsidRPr="007B2397" w:rsidSect="00E36068">
          <w:pgSz w:w="12242" w:h="15842"/>
          <w:pgMar w:top="1985" w:right="1418" w:bottom="1701" w:left="1985" w:header="709" w:footer="709" w:gutter="0"/>
          <w:cols w:space="720"/>
          <w:docGrid w:linePitch="360"/>
        </w:sectPr>
      </w:pPr>
    </w:p>
    <w:p w14:paraId="1068DAC0" w14:textId="702EB1A2" w:rsidR="00603065" w:rsidRPr="007B2397" w:rsidRDefault="002D00C8" w:rsidP="00D42A81">
      <w:pPr>
        <w:pStyle w:val="Figura1"/>
        <w:ind w:firstLine="0"/>
        <w:rPr>
          <w:sz w:val="22"/>
          <w:szCs w:val="22"/>
        </w:rPr>
      </w:pPr>
      <w:bookmarkStart w:id="291" w:name="_Toc164876027"/>
      <w:r w:rsidRPr="007B2397">
        <w:rPr>
          <w:sz w:val="22"/>
          <w:szCs w:val="22"/>
        </w:rPr>
        <w:lastRenderedPageBreak/>
        <w:t>Figura</w:t>
      </w:r>
      <w:r w:rsidR="00603065" w:rsidRPr="007B2397">
        <w:rPr>
          <w:sz w:val="22"/>
          <w:szCs w:val="22"/>
        </w:rPr>
        <w:t xml:space="preserve"> </w:t>
      </w:r>
      <w:r w:rsidR="004C260F">
        <w:rPr>
          <w:sz w:val="22"/>
          <w:szCs w:val="22"/>
        </w:rPr>
        <w:t>10</w:t>
      </w:r>
      <w:bookmarkEnd w:id="291"/>
    </w:p>
    <w:p w14:paraId="510C86E9" w14:textId="4E097C65" w:rsidR="00842E43" w:rsidRPr="007B2397" w:rsidRDefault="00603065" w:rsidP="004A5E98">
      <w:pPr>
        <w:spacing w:after="0" w:line="276" w:lineRule="auto"/>
        <w:contextualSpacing/>
        <w:rPr>
          <w:rFonts w:ascii="Arial" w:eastAsia="Times New Roman" w:hAnsi="Arial" w:cs="Arial"/>
          <w:i/>
          <w:iCs/>
          <w:kern w:val="0"/>
          <w:lang w:val="es-ES" w:eastAsia="es-ES"/>
          <w14:ligatures w14:val="none"/>
        </w:rPr>
      </w:pPr>
      <w:r w:rsidRPr="007B2397">
        <w:rPr>
          <w:rFonts w:ascii="Arial" w:eastAsia="Times New Roman" w:hAnsi="Arial" w:cs="Arial"/>
          <w:i/>
          <w:iCs/>
          <w:kern w:val="0"/>
          <w:lang w:val="es-ES" w:eastAsia="es-ES"/>
          <w14:ligatures w14:val="none"/>
        </w:rPr>
        <w:t>Análisis de Impacto P5 del proyect</w:t>
      </w:r>
      <w:r w:rsidR="004B7271" w:rsidRPr="007B2397">
        <w:rPr>
          <w:rFonts w:ascii="Arial" w:eastAsia="Times New Roman" w:hAnsi="Arial" w:cs="Arial"/>
          <w:i/>
          <w:iCs/>
          <w:kern w:val="0"/>
          <w:lang w:val="es-ES" w:eastAsia="es-ES"/>
          <w14:ligatures w14:val="none"/>
        </w:rPr>
        <w:t>o</w:t>
      </w:r>
    </w:p>
    <w:p w14:paraId="457818B5" w14:textId="28B14ADC" w:rsidR="00842E43" w:rsidRPr="007B2397" w:rsidRDefault="00361913" w:rsidP="000370C7">
      <w:pPr>
        <w:spacing w:after="0" w:line="480" w:lineRule="auto"/>
        <w:contextualSpacing/>
        <w:jc w:val="center"/>
        <w:rPr>
          <w:rFonts w:ascii="Arial" w:eastAsia="Times New Roman" w:hAnsi="Arial" w:cs="Arial"/>
          <w:i/>
          <w:iCs/>
          <w:kern w:val="0"/>
          <w:lang w:val="es-ES" w:eastAsia="es-ES"/>
          <w14:ligatures w14:val="none"/>
        </w:rPr>
      </w:pPr>
      <w:r w:rsidRPr="007B2397">
        <w:rPr>
          <w:rFonts w:ascii="Arial" w:eastAsia="Times New Roman" w:hAnsi="Arial" w:cs="Arial"/>
          <w:i/>
          <w:iCs/>
          <w:noProof/>
          <w:kern w:val="0"/>
          <w:lang w:val="es-ES" w:eastAsia="es-ES"/>
        </w:rPr>
        <w:drawing>
          <wp:inline distT="0" distB="0" distL="0" distR="0" wp14:anchorId="3491A9B9" wp14:editId="21799D12">
            <wp:extent cx="7370618" cy="4734435"/>
            <wp:effectExtent l="0" t="0" r="0" b="1905"/>
            <wp:docPr id="8606927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92703" name="Picture 860692703"/>
                    <pic:cNvPicPr/>
                  </pic:nvPicPr>
                  <pic:blipFill>
                    <a:blip r:embed="rId27">
                      <a:extLst>
                        <a:ext uri="{28A0092B-C50C-407E-A947-70E740481C1C}">
                          <a14:useLocalDpi xmlns:a14="http://schemas.microsoft.com/office/drawing/2010/main" val="0"/>
                        </a:ext>
                      </a:extLst>
                    </a:blip>
                    <a:stretch>
                      <a:fillRect/>
                    </a:stretch>
                  </pic:blipFill>
                  <pic:spPr>
                    <a:xfrm>
                      <a:off x="0" y="0"/>
                      <a:ext cx="7370618" cy="4734435"/>
                    </a:xfrm>
                    <a:prstGeom prst="rect">
                      <a:avLst/>
                    </a:prstGeom>
                  </pic:spPr>
                </pic:pic>
              </a:graphicData>
            </a:graphic>
          </wp:inline>
        </w:drawing>
      </w:r>
    </w:p>
    <w:p w14:paraId="4D2FD3A5" w14:textId="55E5B05D" w:rsidR="00842E43" w:rsidRPr="007B2397" w:rsidRDefault="00842E43" w:rsidP="003D40D6">
      <w:pPr>
        <w:spacing w:after="0" w:line="480" w:lineRule="auto"/>
        <w:contextualSpacing/>
        <w:rPr>
          <w:rFonts w:ascii="Arial" w:eastAsia="Times New Roman" w:hAnsi="Arial" w:cs="Arial"/>
          <w:i/>
          <w:iCs/>
          <w:kern w:val="0"/>
          <w:lang w:val="es-ES" w:eastAsia="es-ES"/>
          <w14:ligatures w14:val="none"/>
        </w:rPr>
        <w:sectPr w:rsidR="00842E43" w:rsidRPr="007B2397" w:rsidSect="00E36068">
          <w:pgSz w:w="15842" w:h="12242" w:orient="landscape"/>
          <w:pgMar w:top="1985" w:right="1418" w:bottom="1701" w:left="1985" w:header="706" w:footer="706" w:gutter="0"/>
          <w:cols w:space="720"/>
          <w:docGrid w:linePitch="360"/>
        </w:sectPr>
      </w:pPr>
    </w:p>
    <w:p w14:paraId="4BC8228D" w14:textId="523A4199" w:rsidR="004B7271" w:rsidRPr="007B2397" w:rsidRDefault="008C511B" w:rsidP="003D40D6">
      <w:pPr>
        <w:tabs>
          <w:tab w:val="left" w:pos="1630"/>
          <w:tab w:val="left" w:pos="1990"/>
        </w:tabs>
        <w:spacing w:after="0" w:line="480" w:lineRule="auto"/>
        <w:jc w:val="center"/>
        <w:rPr>
          <w:rFonts w:ascii="Arial" w:hAnsi="Arial" w:cs="Arial"/>
          <w:color w:val="0D0D0D" w:themeColor="text1" w:themeTint="F2"/>
          <w:kern w:val="0"/>
          <w:lang w:val="es-ES"/>
          <w14:ligatures w14:val="none"/>
        </w:rPr>
      </w:pPr>
      <w:r w:rsidRPr="007B2397">
        <w:rPr>
          <w:rFonts w:ascii="Arial" w:hAnsi="Arial" w:cs="Arial"/>
          <w:noProof/>
          <w:color w:val="0D0D0D" w:themeColor="text1" w:themeTint="F2"/>
          <w:kern w:val="0"/>
          <w:lang w:val="es-ES"/>
        </w:rPr>
        <w:lastRenderedPageBreak/>
        <w:drawing>
          <wp:inline distT="0" distB="0" distL="0" distR="0" wp14:anchorId="1FF35C68" wp14:editId="292EF43B">
            <wp:extent cx="8041972" cy="5195454"/>
            <wp:effectExtent l="0" t="0" r="0" b="5715"/>
            <wp:docPr id="8878271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27120" name="Picture 887827120"/>
                    <pic:cNvPicPr/>
                  </pic:nvPicPr>
                  <pic:blipFill>
                    <a:blip r:embed="rId28">
                      <a:extLst>
                        <a:ext uri="{28A0092B-C50C-407E-A947-70E740481C1C}">
                          <a14:useLocalDpi xmlns:a14="http://schemas.microsoft.com/office/drawing/2010/main" val="0"/>
                        </a:ext>
                      </a:extLst>
                    </a:blip>
                    <a:stretch>
                      <a:fillRect/>
                    </a:stretch>
                  </pic:blipFill>
                  <pic:spPr>
                    <a:xfrm>
                      <a:off x="0" y="0"/>
                      <a:ext cx="8044370" cy="5197003"/>
                    </a:xfrm>
                    <a:prstGeom prst="rect">
                      <a:avLst/>
                    </a:prstGeom>
                  </pic:spPr>
                </pic:pic>
              </a:graphicData>
            </a:graphic>
          </wp:inline>
        </w:drawing>
      </w:r>
    </w:p>
    <w:p w14:paraId="5DC0F5FE" w14:textId="0C78E383" w:rsidR="003D40D6" w:rsidRPr="007B2397" w:rsidRDefault="003D40D6" w:rsidP="00361913">
      <w:pPr>
        <w:tabs>
          <w:tab w:val="left" w:pos="1990"/>
        </w:tabs>
        <w:jc w:val="center"/>
        <w:rPr>
          <w:rFonts w:ascii="Arial" w:hAnsi="Arial" w:cs="Arial"/>
          <w:lang w:val="es-ES"/>
        </w:rPr>
        <w:sectPr w:rsidR="003D40D6" w:rsidRPr="007B2397" w:rsidSect="00E36068">
          <w:pgSz w:w="15842" w:h="12242" w:orient="landscape"/>
          <w:pgMar w:top="1985" w:right="1418" w:bottom="1701" w:left="1985" w:header="706" w:footer="706" w:gutter="0"/>
          <w:cols w:space="720"/>
          <w:docGrid w:linePitch="360"/>
        </w:sectPr>
      </w:pPr>
    </w:p>
    <w:p w14:paraId="3C889F0F" w14:textId="52B9C472" w:rsidR="008C511B" w:rsidRPr="007B2397" w:rsidRDefault="004F2D02" w:rsidP="008C511B">
      <w:pPr>
        <w:spacing w:after="0" w:line="480" w:lineRule="auto"/>
        <w:jc w:val="center"/>
        <w:rPr>
          <w:rFonts w:ascii="Arial" w:hAnsi="Arial" w:cs="Arial"/>
          <w:color w:val="0D0D0D" w:themeColor="text1" w:themeTint="F2"/>
          <w:kern w:val="0"/>
          <w:lang w:val="es-ES"/>
          <w14:ligatures w14:val="none"/>
        </w:rPr>
        <w:sectPr w:rsidR="008C511B"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3BB2267A" wp14:editId="2E167A15">
            <wp:extent cx="7820298" cy="5763491"/>
            <wp:effectExtent l="0" t="0" r="0" b="8890"/>
            <wp:docPr id="4730289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28992" name="Picture 473028992"/>
                    <pic:cNvPicPr/>
                  </pic:nvPicPr>
                  <pic:blipFill>
                    <a:blip r:embed="rId29">
                      <a:extLst>
                        <a:ext uri="{28A0092B-C50C-407E-A947-70E740481C1C}">
                          <a14:useLocalDpi xmlns:a14="http://schemas.microsoft.com/office/drawing/2010/main" val="0"/>
                        </a:ext>
                      </a:extLst>
                    </a:blip>
                    <a:stretch>
                      <a:fillRect/>
                    </a:stretch>
                  </pic:blipFill>
                  <pic:spPr>
                    <a:xfrm>
                      <a:off x="0" y="0"/>
                      <a:ext cx="7823784" cy="5766060"/>
                    </a:xfrm>
                    <a:prstGeom prst="rect">
                      <a:avLst/>
                    </a:prstGeom>
                  </pic:spPr>
                </pic:pic>
              </a:graphicData>
            </a:graphic>
          </wp:inline>
        </w:drawing>
      </w:r>
    </w:p>
    <w:p w14:paraId="7C670CF4" w14:textId="550A998A" w:rsidR="00926F50" w:rsidRPr="007B2397" w:rsidRDefault="00926F50" w:rsidP="000F43BE">
      <w:pPr>
        <w:spacing w:after="0" w:line="480" w:lineRule="auto"/>
        <w:rPr>
          <w:rFonts w:ascii="Arial" w:hAnsi="Arial" w:cs="Arial"/>
          <w:color w:val="0D0D0D" w:themeColor="text1" w:themeTint="F2"/>
          <w:kern w:val="0"/>
          <w:lang w:val="es-ES"/>
          <w14:ligatures w14:val="none"/>
        </w:rPr>
        <w:sectPr w:rsidR="00926F50"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12B117A8" wp14:editId="02078BFB">
            <wp:extent cx="8048948" cy="5759450"/>
            <wp:effectExtent l="0" t="0" r="9525" b="0"/>
            <wp:docPr id="21385528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52896" name="Picture 2138552896"/>
                    <pic:cNvPicPr/>
                  </pic:nvPicPr>
                  <pic:blipFill>
                    <a:blip r:embed="rId30">
                      <a:extLst>
                        <a:ext uri="{28A0092B-C50C-407E-A947-70E740481C1C}">
                          <a14:useLocalDpi xmlns:a14="http://schemas.microsoft.com/office/drawing/2010/main" val="0"/>
                        </a:ext>
                      </a:extLst>
                    </a:blip>
                    <a:stretch>
                      <a:fillRect/>
                    </a:stretch>
                  </pic:blipFill>
                  <pic:spPr>
                    <a:xfrm>
                      <a:off x="0" y="0"/>
                      <a:ext cx="8056289" cy="5764703"/>
                    </a:xfrm>
                    <a:prstGeom prst="rect">
                      <a:avLst/>
                    </a:prstGeom>
                  </pic:spPr>
                </pic:pic>
              </a:graphicData>
            </a:graphic>
          </wp:inline>
        </w:drawing>
      </w:r>
    </w:p>
    <w:p w14:paraId="5240E930" w14:textId="77777777" w:rsidR="00926F50" w:rsidRPr="007B2397" w:rsidRDefault="00926F50" w:rsidP="00926F50">
      <w:pPr>
        <w:spacing w:after="0" w:line="480" w:lineRule="auto"/>
        <w:rPr>
          <w:rFonts w:ascii="Arial" w:hAnsi="Arial" w:cs="Arial"/>
          <w:color w:val="0D0D0D" w:themeColor="text1" w:themeTint="F2"/>
          <w:kern w:val="0"/>
          <w:lang w:val="es-ES"/>
          <w14:ligatures w14:val="none"/>
        </w:rPr>
        <w:sectPr w:rsidR="00926F50"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3D44E199" wp14:editId="7EF5C1C9">
            <wp:extent cx="7840980" cy="4722009"/>
            <wp:effectExtent l="0" t="0" r="7620" b="2540"/>
            <wp:docPr id="9324862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86207" name="Picture 932486207"/>
                    <pic:cNvPicPr/>
                  </pic:nvPicPr>
                  <pic:blipFill>
                    <a:blip r:embed="rId31">
                      <a:extLst>
                        <a:ext uri="{28A0092B-C50C-407E-A947-70E740481C1C}">
                          <a14:useLocalDpi xmlns:a14="http://schemas.microsoft.com/office/drawing/2010/main" val="0"/>
                        </a:ext>
                      </a:extLst>
                    </a:blip>
                    <a:stretch>
                      <a:fillRect/>
                    </a:stretch>
                  </pic:blipFill>
                  <pic:spPr>
                    <a:xfrm>
                      <a:off x="0" y="0"/>
                      <a:ext cx="7858974" cy="4732845"/>
                    </a:xfrm>
                    <a:prstGeom prst="rect">
                      <a:avLst/>
                    </a:prstGeom>
                  </pic:spPr>
                </pic:pic>
              </a:graphicData>
            </a:graphic>
          </wp:inline>
        </w:drawing>
      </w:r>
    </w:p>
    <w:p w14:paraId="37A73A16" w14:textId="77777777" w:rsidR="00B26278" w:rsidRPr="007B2397" w:rsidRDefault="00B26278" w:rsidP="00995487">
      <w:pPr>
        <w:spacing w:after="0" w:line="480" w:lineRule="auto"/>
        <w:rPr>
          <w:rFonts w:ascii="Arial" w:hAnsi="Arial" w:cs="Arial"/>
          <w:color w:val="0D0D0D" w:themeColor="text1" w:themeTint="F2"/>
          <w:kern w:val="0"/>
          <w:lang w:val="es-ES"/>
          <w14:ligatures w14:val="none"/>
        </w:rPr>
        <w:sectPr w:rsidR="00B26278"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2ED45438" wp14:editId="493E977B">
            <wp:extent cx="7899512" cy="3346450"/>
            <wp:effectExtent l="0" t="0" r="6350" b="6350"/>
            <wp:docPr id="16109683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68306" name="Picture 1610968306"/>
                    <pic:cNvPicPr/>
                  </pic:nvPicPr>
                  <pic:blipFill>
                    <a:blip r:embed="rId32">
                      <a:extLst>
                        <a:ext uri="{28A0092B-C50C-407E-A947-70E740481C1C}">
                          <a14:useLocalDpi xmlns:a14="http://schemas.microsoft.com/office/drawing/2010/main" val="0"/>
                        </a:ext>
                      </a:extLst>
                    </a:blip>
                    <a:stretch>
                      <a:fillRect/>
                    </a:stretch>
                  </pic:blipFill>
                  <pic:spPr>
                    <a:xfrm>
                      <a:off x="0" y="0"/>
                      <a:ext cx="7905595" cy="3349027"/>
                    </a:xfrm>
                    <a:prstGeom prst="rect">
                      <a:avLst/>
                    </a:prstGeom>
                  </pic:spPr>
                </pic:pic>
              </a:graphicData>
            </a:graphic>
          </wp:inline>
        </w:drawing>
      </w:r>
    </w:p>
    <w:p w14:paraId="7FD30A3E" w14:textId="77777777" w:rsidR="00B26278" w:rsidRPr="007B2397" w:rsidRDefault="00B26278" w:rsidP="00B26278">
      <w:pPr>
        <w:spacing w:after="0" w:line="480" w:lineRule="auto"/>
        <w:rPr>
          <w:rFonts w:ascii="Arial" w:hAnsi="Arial" w:cs="Arial"/>
          <w:color w:val="0D0D0D" w:themeColor="text1" w:themeTint="F2"/>
          <w:kern w:val="0"/>
          <w:lang w:val="es-ES"/>
          <w14:ligatures w14:val="none"/>
        </w:rPr>
        <w:sectPr w:rsidR="00B26278"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3490DF18" wp14:editId="6782CF22">
            <wp:extent cx="8043066" cy="4710545"/>
            <wp:effectExtent l="0" t="0" r="0" b="0"/>
            <wp:docPr id="19487255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25581" name="Picture 1948725581"/>
                    <pic:cNvPicPr/>
                  </pic:nvPicPr>
                  <pic:blipFill>
                    <a:blip r:embed="rId33">
                      <a:extLst>
                        <a:ext uri="{28A0092B-C50C-407E-A947-70E740481C1C}">
                          <a14:useLocalDpi xmlns:a14="http://schemas.microsoft.com/office/drawing/2010/main" val="0"/>
                        </a:ext>
                      </a:extLst>
                    </a:blip>
                    <a:stretch>
                      <a:fillRect/>
                    </a:stretch>
                  </pic:blipFill>
                  <pic:spPr>
                    <a:xfrm>
                      <a:off x="0" y="0"/>
                      <a:ext cx="8054532" cy="4717260"/>
                    </a:xfrm>
                    <a:prstGeom prst="rect">
                      <a:avLst/>
                    </a:prstGeom>
                  </pic:spPr>
                </pic:pic>
              </a:graphicData>
            </a:graphic>
          </wp:inline>
        </w:drawing>
      </w:r>
    </w:p>
    <w:p w14:paraId="5AF4491A" w14:textId="68A543FC" w:rsidR="00B26278" w:rsidRPr="007B2397" w:rsidRDefault="00B26278" w:rsidP="00B26278">
      <w:pPr>
        <w:spacing w:after="0" w:line="480" w:lineRule="auto"/>
        <w:rPr>
          <w:rFonts w:ascii="Arial" w:hAnsi="Arial" w:cs="Arial"/>
          <w:color w:val="0D0D0D" w:themeColor="text1" w:themeTint="F2"/>
          <w:kern w:val="0"/>
          <w:lang w:val="es-ES"/>
          <w14:ligatures w14:val="none"/>
        </w:rPr>
        <w:sectPr w:rsidR="00B26278" w:rsidRPr="007B2397" w:rsidSect="00E36068">
          <w:pgSz w:w="15842" w:h="12242" w:orient="landscape"/>
          <w:pgMar w:top="1985" w:right="1418" w:bottom="1701" w:left="1985" w:header="706" w:footer="706" w:gutter="0"/>
          <w:cols w:space="720"/>
          <w:docGrid w:linePitch="360"/>
        </w:sectPr>
      </w:pPr>
      <w:r w:rsidRPr="007B2397">
        <w:rPr>
          <w:rFonts w:ascii="Arial" w:hAnsi="Arial" w:cs="Arial"/>
          <w:noProof/>
          <w:color w:val="0D0D0D" w:themeColor="text1" w:themeTint="F2"/>
          <w:kern w:val="0"/>
          <w:lang w:val="es-ES"/>
        </w:rPr>
        <w:lastRenderedPageBreak/>
        <w:drawing>
          <wp:inline distT="0" distB="0" distL="0" distR="0" wp14:anchorId="2909FD13" wp14:editId="7CD7404C">
            <wp:extent cx="8249905" cy="3606800"/>
            <wp:effectExtent l="0" t="0" r="0" b="0"/>
            <wp:docPr id="11326603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60330" name="Picture 1132660330"/>
                    <pic:cNvPicPr/>
                  </pic:nvPicPr>
                  <pic:blipFill>
                    <a:blip r:embed="rId34">
                      <a:extLst>
                        <a:ext uri="{28A0092B-C50C-407E-A947-70E740481C1C}">
                          <a14:useLocalDpi xmlns:a14="http://schemas.microsoft.com/office/drawing/2010/main" val="0"/>
                        </a:ext>
                      </a:extLst>
                    </a:blip>
                    <a:stretch>
                      <a:fillRect/>
                    </a:stretch>
                  </pic:blipFill>
                  <pic:spPr>
                    <a:xfrm>
                      <a:off x="0" y="0"/>
                      <a:ext cx="8255937" cy="3609437"/>
                    </a:xfrm>
                    <a:prstGeom prst="rect">
                      <a:avLst/>
                    </a:prstGeom>
                  </pic:spPr>
                </pic:pic>
              </a:graphicData>
            </a:graphic>
          </wp:inline>
        </w:drawing>
      </w:r>
      <w:r w:rsidRPr="006E50BE">
        <w:rPr>
          <w:rFonts w:ascii="Arial" w:hAnsi="Arial" w:cs="Arial"/>
          <w:i/>
          <w:iCs/>
          <w:color w:val="0D0D0D" w:themeColor="text1" w:themeTint="F2"/>
          <w:kern w:val="0"/>
          <w:lang w:val="es-ES"/>
          <w14:ligatures w14:val="none"/>
        </w:rPr>
        <w:t>Nota.</w:t>
      </w:r>
      <w:r w:rsidRPr="007B2397">
        <w:rPr>
          <w:rFonts w:ascii="Arial" w:hAnsi="Arial" w:cs="Arial"/>
          <w:color w:val="0D0D0D" w:themeColor="text1" w:themeTint="F2"/>
          <w:kern w:val="0"/>
          <w:lang w:val="es-ES"/>
          <w14:ligatures w14:val="none"/>
        </w:rPr>
        <w:t xml:space="preserve"> Elaboración propia</w:t>
      </w:r>
    </w:p>
    <w:p w14:paraId="31348E5D" w14:textId="272DF6B6" w:rsidR="00F275D4" w:rsidRPr="007B2397" w:rsidRDefault="00B26278" w:rsidP="00926F50">
      <w:pPr>
        <w:spacing w:after="0" w:line="480" w:lineRule="auto"/>
        <w:ind w:firstLine="720"/>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lastRenderedPageBreak/>
        <w:t>S</w:t>
      </w:r>
      <w:r w:rsidR="00F275D4" w:rsidRPr="007B2397">
        <w:rPr>
          <w:rFonts w:ascii="Arial" w:hAnsi="Arial" w:cs="Arial"/>
          <w:color w:val="0D0D0D" w:themeColor="text1" w:themeTint="F2"/>
          <w:kern w:val="0"/>
          <w:lang w:val="es-ES"/>
          <w14:ligatures w14:val="none"/>
        </w:rPr>
        <w:t xml:space="preserve">egún los resultados obtenidos después de realizar el análisis de impacto P5, desde una perspectiva de sostenibilidad, se puede resumir que: en la categoría de producto y proceso, la puntuación de impacto después de la aplicación de las respuestas planteadas a la evaluación de los productos apunta a que mantenerse enfocado en la innovación y contar con amplio conocimiento en la gestión de infraestructura tecnológica asegura mejores resultados en sostenibilidad, sin embargo, las respuestas planteadas alrededor de los procesos no representan un cambio significativo con respecto al impacto potencial. De no encontrarse respuestas alternativas más eficientes alrededor de los procesos, el cambio promovido por el proyecto en esta categoría podría no ser suficiente. </w:t>
      </w:r>
    </w:p>
    <w:p w14:paraId="48464480" w14:textId="77777777" w:rsidR="00F275D4" w:rsidRPr="007B2397" w:rsidRDefault="00F275D4" w:rsidP="00F275D4">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Para la categoría de impactos a las personas, la evaluación arrojó que gestionar respuestas como el cumplimiento de las regulaciones laborales exigidas por el Ministerio de Trabajo, la contratación eficiente de personal, los protocolos de seguridad, la concientización en temas de discriminación o el apoyo a los proveedores locales son críticas para mejorar los resultados sostenibles del proyecto. La aplicación de estas respuestas genera un impacto positivo, sin embargo, se pueden optimizar para aumentar su puntuación. </w:t>
      </w:r>
    </w:p>
    <w:p w14:paraId="4ABEBD9D" w14:textId="77777777" w:rsidR="00F275D4" w:rsidRPr="007B2397" w:rsidRDefault="00F275D4" w:rsidP="00F275D4">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Con respecto a los impactos al planeta, si bien es cierto existen algunas respuestas que se pueden aplicar para impactar positivamente los resultados del proyecto en términos de sostenibilidad, como por ejemplo campañas de concientización sobre el uso combustibles fósiles o emisiones de CO2, el desarrollo del proyecto representa una amenaza mínima, sino es que nula, para el planeta en términos de contaminación ambiental. </w:t>
      </w:r>
    </w:p>
    <w:p w14:paraId="127D0515" w14:textId="77777777" w:rsidR="00F275D4" w:rsidRPr="007B2397" w:rsidRDefault="00F275D4" w:rsidP="00F275D4">
      <w:pPr>
        <w:spacing w:after="0" w:line="480" w:lineRule="auto"/>
        <w:ind w:firstLine="708"/>
        <w:rPr>
          <w:rFonts w:ascii="Arial" w:hAnsi="Arial" w:cs="Arial"/>
          <w:color w:val="0D0D0D" w:themeColor="text1" w:themeTint="F2"/>
          <w:kern w:val="0"/>
          <w:lang w:val="es-ES"/>
          <w14:ligatures w14:val="none"/>
        </w:rPr>
      </w:pPr>
      <w:r w:rsidRPr="007B2397">
        <w:rPr>
          <w:rFonts w:ascii="Arial" w:hAnsi="Arial" w:cs="Arial"/>
          <w:color w:val="0D0D0D" w:themeColor="text1" w:themeTint="F2"/>
          <w:kern w:val="0"/>
          <w:lang w:val="es-ES"/>
          <w14:ligatures w14:val="none"/>
        </w:rPr>
        <w:t xml:space="preserve">Por último, en relación con los impactos a la prosperidad, es importante considerar respuestas como estudios de factibilidad, análisis de riesgos a nivel de inflación, tasas de </w:t>
      </w:r>
      <w:r w:rsidRPr="007B2397">
        <w:rPr>
          <w:rFonts w:ascii="Arial" w:hAnsi="Arial" w:cs="Arial"/>
          <w:color w:val="0D0D0D" w:themeColor="text1" w:themeTint="F2"/>
          <w:kern w:val="0"/>
          <w:lang w:val="es-ES"/>
          <w14:ligatures w14:val="none"/>
        </w:rPr>
        <w:lastRenderedPageBreak/>
        <w:t xml:space="preserve">interés o la propuesta de forma de generación de ingresos, deben asegurarse antes de iniciar el proyecto para evitar impactos negativos importantes a nivel económico para todos los interesados. Sin embargo, la evaluación deja claro que es necesario proponer respuestas alternativas más eficientes para reducir el riesgo a los impactos potenciales detectados. </w:t>
      </w:r>
    </w:p>
    <w:p w14:paraId="6138B052" w14:textId="77777777" w:rsidR="00F275D4" w:rsidRPr="007B2397" w:rsidRDefault="00F275D4" w:rsidP="00F275D4">
      <w:pPr>
        <w:spacing w:after="0" w:line="240" w:lineRule="auto"/>
        <w:ind w:firstLine="708"/>
        <w:rPr>
          <w:rFonts w:ascii="Arial" w:hAnsi="Arial" w:cs="Arial"/>
          <w:color w:val="0D0D0D" w:themeColor="text1" w:themeTint="F2"/>
          <w:kern w:val="0"/>
          <w:lang w:val="es-ES"/>
          <w14:ligatures w14:val="none"/>
        </w:rPr>
      </w:pPr>
    </w:p>
    <w:p w14:paraId="56D134BF" w14:textId="77777777" w:rsidR="00F275D4" w:rsidRDefault="00F275D4" w:rsidP="00F275D4">
      <w:pPr>
        <w:pStyle w:val="Heading3"/>
        <w:spacing w:before="0"/>
        <w:rPr>
          <w:szCs w:val="22"/>
        </w:rPr>
      </w:pPr>
      <w:bookmarkStart w:id="292" w:name="_Toc157198403"/>
      <w:bookmarkStart w:id="293" w:name="_Toc164876005"/>
      <w:r w:rsidRPr="007B2397">
        <w:rPr>
          <w:szCs w:val="22"/>
        </w:rPr>
        <w:t>7.3</w:t>
      </w:r>
      <w:r w:rsidRPr="007B2397">
        <w:rPr>
          <w:szCs w:val="22"/>
        </w:rPr>
        <w:tab/>
        <w:t>Relación del proyecto con las dimensiones del Desarrollo Regenerativo</w:t>
      </w:r>
      <w:bookmarkEnd w:id="292"/>
      <w:bookmarkEnd w:id="293"/>
    </w:p>
    <w:p w14:paraId="7AEE55A6" w14:textId="0A0BFAF7" w:rsidR="00403093" w:rsidRPr="007B2397" w:rsidRDefault="00403093" w:rsidP="00403093">
      <w:pPr>
        <w:spacing w:after="0" w:line="480" w:lineRule="auto"/>
        <w:ind w:firstLine="708"/>
        <w:rPr>
          <w:rFonts w:ascii="Arial" w:hAnsi="Arial" w:cs="Arial"/>
          <w:color w:val="0D0D0D" w:themeColor="text1" w:themeTint="F2"/>
          <w:kern w:val="0"/>
          <w:lang w:val="es-ES"/>
          <w14:ligatures w14:val="none"/>
        </w:rPr>
      </w:pPr>
      <w:r>
        <w:rPr>
          <w:rFonts w:ascii="Arial" w:hAnsi="Arial" w:cs="Arial"/>
          <w:color w:val="0D0D0D" w:themeColor="text1" w:themeTint="F2"/>
          <w:kern w:val="0"/>
          <w:lang w:val="es-ES"/>
          <w14:ligatures w14:val="none"/>
        </w:rPr>
        <w:t>A continuación</w:t>
      </w:r>
      <w:r w:rsidR="008E7C0F">
        <w:rPr>
          <w:rFonts w:ascii="Arial" w:hAnsi="Arial" w:cs="Arial"/>
          <w:color w:val="0D0D0D" w:themeColor="text1" w:themeTint="F2"/>
          <w:kern w:val="0"/>
          <w:lang w:val="es-ES"/>
          <w14:ligatures w14:val="none"/>
        </w:rPr>
        <w:t>,</w:t>
      </w:r>
      <w:r>
        <w:rPr>
          <w:rFonts w:ascii="Arial" w:hAnsi="Arial" w:cs="Arial"/>
          <w:color w:val="0D0D0D" w:themeColor="text1" w:themeTint="F2"/>
          <w:kern w:val="0"/>
          <w:lang w:val="es-ES"/>
          <w14:ligatures w14:val="none"/>
        </w:rPr>
        <w:t xml:space="preserve"> se aborda como el proyecto propuesto tiene un impacto a nivel del Desarrollo Regenerativo. </w:t>
      </w:r>
    </w:p>
    <w:p w14:paraId="32E16000" w14:textId="77777777" w:rsidR="00F275D4" w:rsidRPr="007B2397" w:rsidRDefault="00F275D4" w:rsidP="008E409F">
      <w:pPr>
        <w:pStyle w:val="ListParagraph"/>
        <w:numPr>
          <w:ilvl w:val="0"/>
          <w:numId w:val="29"/>
        </w:numPr>
        <w:spacing w:before="240"/>
        <w:contextualSpacing/>
        <w:rPr>
          <w:rFonts w:cs="Arial"/>
          <w:b/>
          <w:bCs/>
          <w:szCs w:val="22"/>
        </w:rPr>
      </w:pPr>
      <w:r w:rsidRPr="007B2397">
        <w:rPr>
          <w:rFonts w:cs="Arial"/>
          <w:b/>
          <w:bCs/>
          <w:szCs w:val="22"/>
        </w:rPr>
        <w:t>¿Cómo mi proyecto está diseñado para restaurar lo que ya ha sido dañado a nivel ambiental?</w:t>
      </w:r>
    </w:p>
    <w:p w14:paraId="0B2CA6F6"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ES" w:eastAsia="es-ES"/>
          <w14:ligatures w14:val="none"/>
        </w:rPr>
        <w:t>El proyecto de fondo planteado en este documento funcionar</w:t>
      </w:r>
      <w:r w:rsidRPr="007B2397">
        <w:rPr>
          <w:rFonts w:ascii="Arial" w:eastAsia="Times New Roman" w:hAnsi="Arial" w:cs="Arial"/>
          <w:kern w:val="0"/>
          <w:lang w:val="es-CR" w:eastAsia="es-ES"/>
          <w14:ligatures w14:val="none"/>
        </w:rPr>
        <w:t>á, además de su fin comercial, como una plataforma informativa que genera conciencia acerca de los niveles de contaminación ambiental existentes en el planeta y la necesidad de adoptar hábitos saludables para revertir el daño ocasionado hasta el día de hoy, llamando a la acción tanto en turistas como proveedores de servicios para evitar actividades que comprometan el medio ambiente.</w:t>
      </w:r>
    </w:p>
    <w:p w14:paraId="4B0DDF5E"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se afectan los límites planetarios con mi proyecto? (biodiversidad, cambio climático, acidificación de los océanos, fósforo y nitrógeno (agroquímicos), agua dulce, cambio en el uso de la tierra y el ozono)</w:t>
      </w:r>
    </w:p>
    <w:p w14:paraId="6E3EF53C"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El desarrollo de este proyecto no afecta ni altera los límites planetarios debido a que se trata de una aplicación alojada en la nube, la cual genera nulo impacto en términos de biodiversidad, cambio climático o acidificación de océanos. Sin embargo, el movimiento turístico y económico que puede generar la aplicación por la naturaleza de su </w:t>
      </w:r>
      <w:r w:rsidRPr="007B2397">
        <w:rPr>
          <w:rFonts w:ascii="Arial" w:eastAsia="Times New Roman" w:hAnsi="Arial" w:cs="Arial"/>
          <w:kern w:val="0"/>
          <w:lang w:val="es-CR" w:eastAsia="es-ES"/>
          <w14:ligatures w14:val="none"/>
        </w:rPr>
        <w:lastRenderedPageBreak/>
        <w:t>modelo de negocio puede influenciar comportamientos en los turistas y proveedores de servicio para evitar la contribución a estas afectaciones.</w:t>
      </w:r>
    </w:p>
    <w:p w14:paraId="0052E1B5"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promueve una vida digna a todos los habitantes del planeta?</w:t>
      </w:r>
    </w:p>
    <w:p w14:paraId="06A9873E"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Desde el punto de vista social, la aplicación promueve una vida digna a través de la habilitación de empleo para muchas personas en regiones rurales con escasas posibilidades laborales y que, mediante el registro de sus servicios turísticos a través de la plataforma, pueden ayudar a sus familias a salir adelante.</w:t>
      </w:r>
    </w:p>
    <w:p w14:paraId="30B608A1"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incorpora desde su diseño la generación de beneficios a las personas menos favorecidas?</w:t>
      </w:r>
    </w:p>
    <w:p w14:paraId="5275C5B1"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Al igual que en el punto anterior, la aplicación promueve una vida digna a través de la habilitación de empleo para muchas personas en regiones rurales con escasas posibilidades laborales y que, mediante el registro de sus servicios turísticos a través de la plataforma, pueden ayudar a sus familias a salir adelante. La aplicación resulta una gran oportunidad de empleo parcial para las personas menos favorecidas.</w:t>
      </w:r>
    </w:p>
    <w:p w14:paraId="0B2DE99D"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disminuye la brecha económica?</w:t>
      </w:r>
    </w:p>
    <w:p w14:paraId="7B67E0C8"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La habilitación de empleo a través de la plataforma y la flexibilidad de la naturaleza de estos empleos permite a pequeñas, medianas y grandes empresas (incluyendo personas desempleadas o en condiciones desfavorables) ofrecer sus servicios a través de la plataforma, generando competencia y fomentando la disminución de brechas económicas. </w:t>
      </w:r>
    </w:p>
    <w:p w14:paraId="5B275410" w14:textId="460266BE"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lastRenderedPageBreak/>
        <w:t>¿Cómo mi proyecto utiliza medios de intercambio distintos a las monedas tradicionales?</w:t>
      </w:r>
    </w:p>
    <w:p w14:paraId="0ED0C9F3" w14:textId="77777777" w:rsidR="00F275D4"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Por la naturaleza del proyecto, los pagos se realizan de forma electrónica, lo que disminuye el uso del circulante físico de monedas. Además, se puede contemplar en un futuro la aceptación del uso de alternativas como el bitcoin, habilitado legalmente ya en países como El Salvador, siempre y cuando su habilitación se encuentre dentro del presupuesto y capacidad técnica con que cuente el emprendimiento. </w:t>
      </w:r>
    </w:p>
    <w:p w14:paraId="7AE02479"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propicia el contacto de los seres humanos con la naturaleza?</w:t>
      </w:r>
    </w:p>
    <w:p w14:paraId="03E434D1"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constante concientización que genera la plataforma en los turistas y proveedores de servicio con relación a las prácticas y hábitos más saludables a adoptar a la hora de realizar una actividad turística impulsa a los seres humanos a interactuar de forma saludable y responsable con la naturaleza, cuidando la biodiversidad y los ecosistemas y generando un compromiso para mantener el equilibrio de estos.</w:t>
      </w:r>
    </w:p>
    <w:p w14:paraId="64CAD6F8"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propicia el contacto de los seres humanos con otros seres humanos para compartir en condición de iguales, sin juicios y escucha activa el uno del otro?</w:t>
      </w:r>
    </w:p>
    <w:p w14:paraId="54A5C5E7" w14:textId="77777777" w:rsidR="00F275D4"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La aplicación propicia de forma natural el contacto directo entre seres humanos debido a la naturaleza de su modelo de negocio, el cual genera interacciones entre turistas y proveedores de servicios. El establecimiento y la correcta comunicación a través de la plataforma de normas y conductas deseadas de los usuarios es una forma de propiciar un entorno libre de juicios y condiciones iguales para todos. </w:t>
      </w:r>
    </w:p>
    <w:p w14:paraId="13A4DA12" w14:textId="77777777" w:rsidR="00A7445C" w:rsidRPr="007B2397" w:rsidRDefault="00A7445C" w:rsidP="00F275D4">
      <w:pPr>
        <w:spacing w:after="0" w:line="480" w:lineRule="auto"/>
        <w:ind w:firstLine="720"/>
        <w:contextualSpacing/>
        <w:rPr>
          <w:rFonts w:ascii="Arial" w:eastAsia="Times New Roman" w:hAnsi="Arial" w:cs="Arial"/>
          <w:kern w:val="0"/>
          <w:lang w:val="es-CR" w:eastAsia="es-ES"/>
          <w14:ligatures w14:val="none"/>
        </w:rPr>
      </w:pPr>
    </w:p>
    <w:p w14:paraId="76A618A4"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lastRenderedPageBreak/>
        <w:t>¿Cómo mi proyecto fomenta espacios de descanso y meditación?</w:t>
      </w:r>
    </w:p>
    <w:p w14:paraId="5D0C30BB"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Promover destinos turísticos naturales abundantes en el país resulta la principal forma de fomentar espacios de descanso y meditación que tiene la plataforma, sirviendo de intermediaria para conectar a los turistas con los mejores destinos y los espacios más confortables y placenteros de Costa Rica.</w:t>
      </w:r>
    </w:p>
    <w:p w14:paraId="37B6582A"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propicia espacios de reflexión para mirar hacia adentro y mejorar mis habilidades esenciales?</w:t>
      </w:r>
    </w:p>
    <w:p w14:paraId="6961221D" w14:textId="77777777" w:rsidR="00F275D4" w:rsidRPr="007B2397" w:rsidRDefault="00F275D4" w:rsidP="00F275D4">
      <w:pPr>
        <w:spacing w:after="0" w:line="480" w:lineRule="auto"/>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Al igual que en el punto anterior, promover destinos turísticos naturales abundantes en el país resulta la principal forma de propiciar espacios de reflexión, sirviendo de intermediaria para conectar a los turistas con los mejores destinos y los espacios más confortables y placenteros de Costa Rica.</w:t>
      </w:r>
    </w:p>
    <w:p w14:paraId="54A4912D"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fortalece o afecta las expresiones artísticas y/o culturales del país o la Región en la que se desarrolla?</w:t>
      </w:r>
    </w:p>
    <w:p w14:paraId="104252E6" w14:textId="00ADB9E5" w:rsidR="006D3647" w:rsidRPr="007B2397" w:rsidRDefault="00F275D4" w:rsidP="00E210D3">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La aplicación turística impulsa las diferentes expresiones artísticas y culturales mostradas por los habitantes de las diferentes regiones visitadas en el país, permitiendo por medio de su oferta de empleo que las comunidades expongan y visibilicen este tipo de expresiones a través de su oferta como proveedores de servicios. </w:t>
      </w:r>
    </w:p>
    <w:p w14:paraId="7F0A7CD4"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se involucra o excluye el conocimiento de las personas adultas mayores?</w:t>
      </w:r>
      <w:r w:rsidRPr="007B2397">
        <w:rPr>
          <w:rFonts w:cs="Arial"/>
          <w:b/>
          <w:bCs/>
          <w:szCs w:val="22"/>
          <w:lang w:val="es-CR"/>
        </w:rPr>
        <w:tab/>
      </w:r>
    </w:p>
    <w:p w14:paraId="5063C3E1"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aplicación debe fomentar desde su diseño características intuitivas y amigables con todo tipo de usuario, incluyendo adultos mayores o personas con discapacidades especiales.</w:t>
      </w:r>
    </w:p>
    <w:p w14:paraId="1E5E7A1D"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lastRenderedPageBreak/>
        <w:t>¿Cómo mi proyecto protege o afecta el entorno visual y auditivo del lugar donde se desarrolla?</w:t>
      </w:r>
    </w:p>
    <w:p w14:paraId="297F692D"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constante concientización que genera la plataforma en los turistas y proveedores de servicio con relación a las prácticas y hábitos más saludables a adoptar a la hora de realizar una actividad turística impulsa a los seres humanos a interactuar de forma saludable y responsable con la naturaleza, cuidando la biodiversidad y los ecosistemas y generando un compromiso para mantener el equilibrio de estos.</w:t>
      </w:r>
    </w:p>
    <w:p w14:paraId="17F2B77F"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respeta o invade costumbres propias de las poblaciones en las que se desarrolla?</w:t>
      </w:r>
    </w:p>
    <w:p w14:paraId="2922F545" w14:textId="23C13E51" w:rsidR="00D909DB" w:rsidRPr="007B2397" w:rsidRDefault="00F275D4" w:rsidP="00E210D3">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constante concientización que genera la plataforma en los turistas y proveedores de servicio con relación a las prácticas y hábitos más saludables a adoptar a la hora de realizar una actividad turística impulsa a los seres humanos a interactuar de forma saludable y responsable con las comunidades, culturas y costumbres propias de las regiones que visitan.</w:t>
      </w:r>
    </w:p>
    <w:p w14:paraId="330017DF"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beneficia que los ciudadanos tengan una participación activa en el diseño de su propio futuro?</w:t>
      </w:r>
    </w:p>
    <w:p w14:paraId="25A09E21" w14:textId="77777777" w:rsidR="00F275D4"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Al igual que en preguntas anteriores, la clave para que las personas logren una participación activa en el diseño de su propio futuro es a través de la generación de empleo que ofrece la plataforma y la posibilidad que tengan los ciudadanos de generar ingresos que ayuden a la estructuración de sus cimientos económicos y educativos. </w:t>
      </w:r>
    </w:p>
    <w:p w14:paraId="02556A2B" w14:textId="77777777" w:rsidR="00A7445C" w:rsidRDefault="00A7445C" w:rsidP="00F275D4">
      <w:pPr>
        <w:spacing w:after="0" w:line="480" w:lineRule="auto"/>
        <w:ind w:firstLine="720"/>
        <w:contextualSpacing/>
        <w:rPr>
          <w:rFonts w:ascii="Arial" w:eastAsia="Times New Roman" w:hAnsi="Arial" w:cs="Arial"/>
          <w:kern w:val="0"/>
          <w:lang w:val="es-CR" w:eastAsia="es-ES"/>
          <w14:ligatures w14:val="none"/>
        </w:rPr>
      </w:pPr>
    </w:p>
    <w:p w14:paraId="444DCAD1" w14:textId="77777777" w:rsidR="00A7445C" w:rsidRPr="007B2397" w:rsidRDefault="00A7445C" w:rsidP="00F275D4">
      <w:pPr>
        <w:spacing w:after="0" w:line="480" w:lineRule="auto"/>
        <w:ind w:firstLine="720"/>
        <w:contextualSpacing/>
        <w:rPr>
          <w:rFonts w:ascii="Arial" w:eastAsia="Times New Roman" w:hAnsi="Arial" w:cs="Arial"/>
          <w:kern w:val="0"/>
          <w:lang w:val="es-CR" w:eastAsia="es-ES"/>
          <w14:ligatures w14:val="none"/>
        </w:rPr>
      </w:pPr>
    </w:p>
    <w:p w14:paraId="1DDF22D8"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lastRenderedPageBreak/>
        <w:t>¿Cómo mi proyecto empodera a mujeres y jóvenes para tomar posiciones de liderazgo?</w:t>
      </w:r>
    </w:p>
    <w:p w14:paraId="14487D8E" w14:textId="77777777" w:rsidR="00F275D4" w:rsidRPr="007B2397"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aplicación genera la posibilidad a todo tipo de emprendimientos, liderados tanto por hombres como por mujeres, de ofrecer sus servicios, desarrollar sus negocios y lograr un crecimiento económico importante que les permita abrirse espacio en los negocios y ser líderes en la sociedad y el mercado.</w:t>
      </w:r>
    </w:p>
    <w:p w14:paraId="3C057632" w14:textId="77777777" w:rsidR="00F275D4" w:rsidRPr="007B2397" w:rsidRDefault="00F275D4" w:rsidP="008E409F">
      <w:pPr>
        <w:pStyle w:val="ListParagraph"/>
        <w:numPr>
          <w:ilvl w:val="0"/>
          <w:numId w:val="29"/>
        </w:numPr>
        <w:spacing w:before="240"/>
        <w:contextualSpacing/>
        <w:rPr>
          <w:rFonts w:cs="Arial"/>
          <w:b/>
          <w:bCs/>
          <w:szCs w:val="22"/>
          <w:lang w:val="es-CR"/>
        </w:rPr>
      </w:pPr>
      <w:r w:rsidRPr="007B2397">
        <w:rPr>
          <w:rFonts w:cs="Arial"/>
          <w:b/>
          <w:bCs/>
          <w:szCs w:val="22"/>
          <w:lang w:val="es-CR"/>
        </w:rPr>
        <w:t>¿Cómo mi proyecto involucra o excluye la voz de las personas autóctonas de la zona en la que se desarrolla sin importar su nivel o clase social?</w:t>
      </w:r>
    </w:p>
    <w:p w14:paraId="38942C30" w14:textId="77777777" w:rsidR="00F275D4" w:rsidRDefault="00F275D4" w:rsidP="00F275D4">
      <w:pPr>
        <w:spacing w:after="0" w:line="48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La aplicación genera la posibilidad a todo tipo de emprendimientos, liderados tanto por hombres como por mujeres de cualquier región, incluyendo personas autóctonas de la zona, de ofrecer sus servicios, desarrollar sus negocios y lograr un crecimiento económico importante que les permita abrirse espacio en los negocios y ser líderes en la sociedad y el mercado.</w:t>
      </w:r>
    </w:p>
    <w:p w14:paraId="2DDCF311" w14:textId="2256BA9A" w:rsidR="00A7445C" w:rsidRDefault="00114CD0" w:rsidP="00A7445C">
      <w:pPr>
        <w:spacing w:after="0" w:line="480" w:lineRule="auto"/>
        <w:ind w:firstLine="720"/>
        <w:contextualSpacing/>
        <w:rPr>
          <w:rFonts w:ascii="Arial" w:eastAsia="Times New Roman" w:hAnsi="Arial" w:cs="Arial"/>
          <w:kern w:val="0"/>
          <w:lang w:val="es-CR" w:eastAsia="es-ES"/>
          <w14:ligatures w14:val="none"/>
        </w:rPr>
      </w:pPr>
      <w:r>
        <w:rPr>
          <w:rFonts w:ascii="Arial" w:eastAsia="Times New Roman" w:hAnsi="Arial" w:cs="Arial"/>
          <w:kern w:val="0"/>
          <w:lang w:val="es-CR" w:eastAsia="es-ES"/>
          <w14:ligatures w14:val="none"/>
        </w:rPr>
        <w:t>De acuerdo con el</w:t>
      </w:r>
      <w:r w:rsidR="00A7445C">
        <w:rPr>
          <w:rFonts w:ascii="Arial" w:eastAsia="Times New Roman" w:hAnsi="Arial" w:cs="Arial"/>
          <w:kern w:val="0"/>
          <w:lang w:val="es-CR" w:eastAsia="es-ES"/>
          <w14:ligatures w14:val="none"/>
        </w:rPr>
        <w:t xml:space="preserve"> análisis anterior, se plantean l</w:t>
      </w:r>
      <w:r w:rsidR="001E29BF">
        <w:rPr>
          <w:rFonts w:ascii="Arial" w:eastAsia="Times New Roman" w:hAnsi="Arial" w:cs="Arial"/>
          <w:kern w:val="0"/>
          <w:lang w:val="es-CR" w:eastAsia="es-ES"/>
          <w14:ligatures w14:val="none"/>
        </w:rPr>
        <w:t xml:space="preserve">os </w:t>
      </w:r>
      <w:r w:rsidR="00A7445C">
        <w:rPr>
          <w:rFonts w:ascii="Arial" w:eastAsia="Times New Roman" w:hAnsi="Arial" w:cs="Arial"/>
          <w:kern w:val="0"/>
          <w:lang w:val="es-CR" w:eastAsia="es-ES"/>
          <w14:ligatures w14:val="none"/>
        </w:rPr>
        <w:t xml:space="preserve">siguientes </w:t>
      </w:r>
      <w:r w:rsidR="001E29BF">
        <w:rPr>
          <w:rFonts w:ascii="Arial" w:eastAsia="Times New Roman" w:hAnsi="Arial" w:cs="Arial"/>
          <w:kern w:val="0"/>
          <w:lang w:val="es-CR" w:eastAsia="es-ES"/>
          <w14:ligatures w14:val="none"/>
        </w:rPr>
        <w:t xml:space="preserve">indicadores y </w:t>
      </w:r>
      <w:r w:rsidR="00A7445C">
        <w:rPr>
          <w:rFonts w:ascii="Arial" w:eastAsia="Times New Roman" w:hAnsi="Arial" w:cs="Arial"/>
          <w:kern w:val="0"/>
          <w:lang w:val="es-CR" w:eastAsia="es-ES"/>
          <w14:ligatures w14:val="none"/>
        </w:rPr>
        <w:t>metas</w:t>
      </w:r>
      <w:r w:rsidR="001E29BF">
        <w:rPr>
          <w:rFonts w:ascii="Arial" w:eastAsia="Times New Roman" w:hAnsi="Arial" w:cs="Arial"/>
          <w:kern w:val="0"/>
          <w:lang w:val="es-CR" w:eastAsia="es-ES"/>
          <w14:ligatures w14:val="none"/>
        </w:rPr>
        <w:t xml:space="preserve"> del proyecto a nivel de sostenibilidad y desarrollo regenerativo.</w:t>
      </w:r>
      <w:r w:rsidR="00A7445C">
        <w:rPr>
          <w:rFonts w:ascii="Arial" w:eastAsia="Times New Roman" w:hAnsi="Arial" w:cs="Arial"/>
          <w:kern w:val="0"/>
          <w:lang w:val="es-CR" w:eastAsia="es-ES"/>
          <w14:ligatures w14:val="none"/>
        </w:rPr>
        <w:t xml:space="preserve"> </w:t>
      </w:r>
      <w:r w:rsidR="00FB2EED">
        <w:rPr>
          <w:rFonts w:ascii="Arial" w:eastAsia="Times New Roman" w:hAnsi="Arial" w:cs="Arial"/>
          <w:kern w:val="0"/>
          <w:lang w:val="es-CR" w:eastAsia="es-ES"/>
          <w14:ligatures w14:val="none"/>
        </w:rPr>
        <w:t>Cabe mencionar que estos se evalua</w:t>
      </w:r>
      <w:r w:rsidR="007E321E">
        <w:rPr>
          <w:rFonts w:ascii="Arial" w:eastAsia="Times New Roman" w:hAnsi="Arial" w:cs="Arial"/>
          <w:kern w:val="0"/>
          <w:lang w:val="es-CR" w:eastAsia="es-ES"/>
          <w14:ligatures w14:val="none"/>
        </w:rPr>
        <w:t>rán</w:t>
      </w:r>
      <w:r w:rsidR="00FB2EED">
        <w:rPr>
          <w:rFonts w:ascii="Arial" w:eastAsia="Times New Roman" w:hAnsi="Arial" w:cs="Arial"/>
          <w:kern w:val="0"/>
          <w:lang w:val="es-CR" w:eastAsia="es-ES"/>
          <w14:ligatures w14:val="none"/>
        </w:rPr>
        <w:t xml:space="preserve"> una vez </w:t>
      </w:r>
      <w:r w:rsidR="00FB2EED" w:rsidRPr="00FB2EED">
        <w:rPr>
          <w:rFonts w:ascii="Arial" w:eastAsia="Times New Roman" w:hAnsi="Arial" w:cs="Arial"/>
          <w:kern w:val="0"/>
          <w:lang w:val="es-CR" w:eastAsia="es-ES"/>
          <w14:ligatures w14:val="none"/>
        </w:rPr>
        <w:t xml:space="preserve">que la aplicación esté en </w:t>
      </w:r>
      <w:r w:rsidR="007E321E">
        <w:rPr>
          <w:rFonts w:ascii="Arial" w:eastAsia="Times New Roman" w:hAnsi="Arial" w:cs="Arial"/>
          <w:kern w:val="0"/>
          <w:lang w:val="es-CR" w:eastAsia="es-ES"/>
          <w14:ligatures w14:val="none"/>
        </w:rPr>
        <w:t xml:space="preserve">producción al considerar que </w:t>
      </w:r>
      <w:r w:rsidR="00FB2EED">
        <w:rPr>
          <w:rFonts w:ascii="Arial" w:eastAsia="Times New Roman" w:hAnsi="Arial" w:cs="Arial"/>
          <w:kern w:val="0"/>
          <w:lang w:val="es-CR" w:eastAsia="es-ES"/>
          <w14:ligatures w14:val="none"/>
        </w:rPr>
        <w:t xml:space="preserve">el </w:t>
      </w:r>
      <w:r w:rsidR="007E321E">
        <w:rPr>
          <w:rFonts w:ascii="Arial" w:eastAsia="Times New Roman" w:hAnsi="Arial" w:cs="Arial"/>
          <w:kern w:val="0"/>
          <w:lang w:val="es-CR" w:eastAsia="es-ES"/>
          <w14:ligatures w14:val="none"/>
        </w:rPr>
        <w:t xml:space="preserve">presente proyecto no </w:t>
      </w:r>
      <w:r w:rsidR="00FB2EED" w:rsidRPr="00FB2EED">
        <w:rPr>
          <w:rFonts w:ascii="Arial" w:eastAsia="Times New Roman" w:hAnsi="Arial" w:cs="Arial"/>
          <w:kern w:val="0"/>
          <w:lang w:val="es-CR" w:eastAsia="es-ES"/>
          <w14:ligatures w14:val="none"/>
        </w:rPr>
        <w:t xml:space="preserve">contempla </w:t>
      </w:r>
      <w:r w:rsidR="00FB2EED">
        <w:rPr>
          <w:rFonts w:ascii="Arial" w:eastAsia="Times New Roman" w:hAnsi="Arial" w:cs="Arial"/>
          <w:kern w:val="0"/>
          <w:lang w:val="es-CR" w:eastAsia="es-ES"/>
          <w14:ligatures w14:val="none"/>
        </w:rPr>
        <w:t xml:space="preserve">aún </w:t>
      </w:r>
      <w:r w:rsidR="00FB2EED" w:rsidRPr="00FB2EED">
        <w:rPr>
          <w:rFonts w:ascii="Arial" w:eastAsia="Times New Roman" w:hAnsi="Arial" w:cs="Arial"/>
          <w:kern w:val="0"/>
          <w:lang w:val="es-CR" w:eastAsia="es-ES"/>
          <w14:ligatures w14:val="none"/>
        </w:rPr>
        <w:t xml:space="preserve">el funcionamiento de la aplicación. </w:t>
      </w:r>
    </w:p>
    <w:p w14:paraId="10DF1967" w14:textId="331C0494" w:rsidR="002148BD" w:rsidRPr="007B2397" w:rsidRDefault="002148BD" w:rsidP="001E29BF">
      <w:pPr>
        <w:pStyle w:val="Caption"/>
        <w:spacing w:before="240"/>
        <w:ind w:firstLine="0"/>
        <w:rPr>
          <w:rFonts w:eastAsia="Aptos"/>
          <w:sz w:val="22"/>
          <w:szCs w:val="22"/>
        </w:rPr>
      </w:pPr>
      <w:bookmarkStart w:id="294" w:name="_Toc164959902"/>
      <w:r w:rsidRPr="007B2397">
        <w:rPr>
          <w:rFonts w:eastAsia="Aptos"/>
          <w:sz w:val="22"/>
          <w:szCs w:val="22"/>
        </w:rPr>
        <w:t xml:space="preserve">Tabla </w:t>
      </w:r>
      <w:r w:rsidR="009B4AC9">
        <w:rPr>
          <w:rFonts w:eastAsia="Aptos"/>
          <w:sz w:val="22"/>
          <w:szCs w:val="22"/>
        </w:rPr>
        <w:t>30</w:t>
      </w:r>
      <w:bookmarkEnd w:id="294"/>
    </w:p>
    <w:p w14:paraId="59DE5112" w14:textId="4D7ADE56" w:rsidR="002148BD" w:rsidRPr="007B2397" w:rsidRDefault="001E29BF" w:rsidP="002148BD">
      <w:pPr>
        <w:spacing w:line="480" w:lineRule="auto"/>
        <w:rPr>
          <w:rFonts w:ascii="Arial" w:eastAsia="Aptos" w:hAnsi="Arial" w:cs="Arial"/>
          <w:i/>
          <w:iCs/>
          <w:lang w:val="es-CR"/>
        </w:rPr>
      </w:pPr>
      <w:r>
        <w:rPr>
          <w:rFonts w:ascii="Arial" w:eastAsia="Aptos" w:hAnsi="Arial" w:cs="Arial"/>
          <w:i/>
          <w:iCs/>
          <w:lang w:val="es-CR"/>
        </w:rPr>
        <w:t>Indicadores y metas del proyecto</w:t>
      </w:r>
    </w:p>
    <w:tbl>
      <w:tblPr>
        <w:tblStyle w:val="Tablanormal21"/>
        <w:tblW w:w="8014" w:type="dxa"/>
        <w:tblLook w:val="04A0" w:firstRow="1" w:lastRow="0" w:firstColumn="1" w:lastColumn="0" w:noHBand="0" w:noVBand="1"/>
      </w:tblPr>
      <w:tblGrid>
        <w:gridCol w:w="4823"/>
        <w:gridCol w:w="3191"/>
      </w:tblGrid>
      <w:tr w:rsidR="001E29BF" w:rsidRPr="007B2397" w14:paraId="707D6FD1" w14:textId="77777777" w:rsidTr="005135BA">
        <w:trPr>
          <w:cnfStyle w:val="100000000000" w:firstRow="1" w:lastRow="0" w:firstColumn="0" w:lastColumn="0" w:oddVBand="0" w:evenVBand="0" w:oddHBand="0" w:evenHBand="0" w:firstRowFirstColumn="0" w:firstRowLastColumn="0" w:lastRowFirstColumn="0" w:lastRowLastColumn="0"/>
          <w:trHeight w:val="277"/>
          <w:tblHeader/>
        </w:trPr>
        <w:tc>
          <w:tcPr>
            <w:cnfStyle w:val="001000000000" w:firstRow="0" w:lastRow="0" w:firstColumn="1" w:lastColumn="0" w:oddVBand="0" w:evenVBand="0" w:oddHBand="0" w:evenHBand="0" w:firstRowFirstColumn="0" w:firstRowLastColumn="0" w:lastRowFirstColumn="0" w:lastRowLastColumn="0"/>
            <w:tcW w:w="4823" w:type="dxa"/>
            <w:noWrap/>
            <w:hideMark/>
          </w:tcPr>
          <w:p w14:paraId="40D8F269" w14:textId="2EE4D949" w:rsidR="001E29BF" w:rsidRPr="007B2397" w:rsidRDefault="001E29BF" w:rsidP="00D821CA">
            <w:pPr>
              <w:spacing w:line="360" w:lineRule="auto"/>
              <w:jc w:val="center"/>
              <w:rPr>
                <w:rFonts w:ascii="Arial" w:eastAsia="Times New Roman" w:hAnsi="Arial" w:cs="Arial"/>
                <w:b w:val="0"/>
                <w:bCs w:val="0"/>
                <w:color w:val="000000"/>
                <w:lang w:eastAsia="en-GB"/>
              </w:rPr>
            </w:pPr>
            <w:r>
              <w:rPr>
                <w:rFonts w:ascii="Arial" w:eastAsia="Times New Roman" w:hAnsi="Arial" w:cs="Arial"/>
                <w:color w:val="000000"/>
                <w:lang w:eastAsia="en-GB"/>
              </w:rPr>
              <w:t>Indicadores</w:t>
            </w:r>
          </w:p>
        </w:tc>
        <w:tc>
          <w:tcPr>
            <w:tcW w:w="3191" w:type="dxa"/>
            <w:noWrap/>
            <w:hideMark/>
          </w:tcPr>
          <w:p w14:paraId="5DD87BF0" w14:textId="33DCBCBC" w:rsidR="001E29BF" w:rsidRPr="007B2397" w:rsidRDefault="003B479D" w:rsidP="00D821C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lang w:eastAsia="en-GB"/>
              </w:rPr>
            </w:pPr>
            <w:r>
              <w:rPr>
                <w:rFonts w:ascii="Arial" w:eastAsia="Times New Roman" w:hAnsi="Arial" w:cs="Arial"/>
                <w:color w:val="000000"/>
                <w:lang w:eastAsia="en-GB"/>
              </w:rPr>
              <w:t>Metas</w:t>
            </w:r>
          </w:p>
        </w:tc>
      </w:tr>
      <w:tr w:rsidR="001E29BF" w:rsidRPr="00FB7B7F" w14:paraId="2E5DEE00" w14:textId="77777777" w:rsidTr="005135B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823" w:type="dxa"/>
            <w:noWrap/>
          </w:tcPr>
          <w:p w14:paraId="17378BBB" w14:textId="0593DB8B" w:rsidR="001E29BF" w:rsidRPr="003B479D" w:rsidRDefault="003B479D" w:rsidP="00D821CA">
            <w:pPr>
              <w:spacing w:line="360" w:lineRule="auto"/>
              <w:rPr>
                <w:rFonts w:ascii="Arial" w:eastAsia="Times New Roman" w:hAnsi="Arial" w:cs="Arial"/>
                <w:color w:val="000000"/>
                <w:lang w:val="es-CR" w:eastAsia="en-GB"/>
              </w:rPr>
            </w:pPr>
            <w:r w:rsidRPr="003B479D">
              <w:rPr>
                <w:rFonts w:ascii="Arial" w:eastAsia="Times New Roman" w:hAnsi="Arial" w:cs="Arial"/>
                <w:color w:val="000000"/>
                <w:lang w:val="es-CR" w:eastAsia="en-GB"/>
              </w:rPr>
              <w:t>Cantidad de servicios turísticos r</w:t>
            </w:r>
            <w:r>
              <w:rPr>
                <w:rFonts w:ascii="Arial" w:eastAsia="Times New Roman" w:hAnsi="Arial" w:cs="Arial"/>
                <w:color w:val="000000"/>
                <w:lang w:val="es-CR" w:eastAsia="en-GB"/>
              </w:rPr>
              <w:t>urales añadidos al portafolio de servicios de la aplicación</w:t>
            </w:r>
          </w:p>
        </w:tc>
        <w:tc>
          <w:tcPr>
            <w:tcW w:w="3191" w:type="dxa"/>
            <w:noWrap/>
            <w:hideMark/>
          </w:tcPr>
          <w:p w14:paraId="48F84080" w14:textId="50827CA1" w:rsidR="001E29BF" w:rsidRPr="003B479D" w:rsidRDefault="003B479D" w:rsidP="00D821C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Pr>
                <w:rFonts w:ascii="Arial" w:eastAsia="Times New Roman" w:hAnsi="Arial" w:cs="Arial"/>
                <w:color w:val="000000"/>
                <w:lang w:val="es-CR" w:eastAsia="en-GB"/>
              </w:rPr>
              <w:t>50% de la oferta turística rural mapeada</w:t>
            </w:r>
            <w:r w:rsidR="00403874">
              <w:rPr>
                <w:rFonts w:ascii="Arial" w:eastAsia="Times New Roman" w:hAnsi="Arial" w:cs="Arial"/>
                <w:color w:val="000000"/>
                <w:lang w:val="es-CR" w:eastAsia="en-GB"/>
              </w:rPr>
              <w:t xml:space="preserve"> en la fase de diseño de la aplicación</w:t>
            </w:r>
          </w:p>
        </w:tc>
      </w:tr>
      <w:tr w:rsidR="001E29BF" w:rsidRPr="00FB7B7F" w14:paraId="45E33A1A" w14:textId="77777777" w:rsidTr="005135BA">
        <w:trPr>
          <w:trHeight w:val="277"/>
        </w:trPr>
        <w:tc>
          <w:tcPr>
            <w:cnfStyle w:val="001000000000" w:firstRow="0" w:lastRow="0" w:firstColumn="1" w:lastColumn="0" w:oddVBand="0" w:evenVBand="0" w:oddHBand="0" w:evenHBand="0" w:firstRowFirstColumn="0" w:firstRowLastColumn="0" w:lastRowFirstColumn="0" w:lastRowLastColumn="0"/>
            <w:tcW w:w="4823" w:type="dxa"/>
            <w:noWrap/>
          </w:tcPr>
          <w:p w14:paraId="64803B75" w14:textId="5424E503" w:rsidR="001E29BF" w:rsidRPr="003B479D" w:rsidRDefault="00403874" w:rsidP="00D821CA">
            <w:pPr>
              <w:spacing w:line="360" w:lineRule="auto"/>
              <w:rPr>
                <w:rFonts w:ascii="Arial" w:eastAsia="Times New Roman" w:hAnsi="Arial" w:cs="Arial"/>
                <w:color w:val="000000"/>
                <w:lang w:val="es-CR" w:eastAsia="en-GB"/>
              </w:rPr>
            </w:pPr>
            <w:r>
              <w:rPr>
                <w:rFonts w:ascii="Arial" w:eastAsia="Times New Roman" w:hAnsi="Arial" w:cs="Arial"/>
                <w:color w:val="000000"/>
                <w:lang w:val="es-CR" w:eastAsia="en-GB"/>
              </w:rPr>
              <w:lastRenderedPageBreak/>
              <w:t>Cantidad de reacciones generadas por</w:t>
            </w:r>
            <w:r w:rsidR="00B14ED7">
              <w:rPr>
                <w:rFonts w:ascii="Arial" w:eastAsia="Times New Roman" w:hAnsi="Arial" w:cs="Arial"/>
                <w:color w:val="000000"/>
                <w:lang w:val="es-CR" w:eastAsia="en-GB"/>
              </w:rPr>
              <w:t xml:space="preserve"> los turistas para</w:t>
            </w:r>
            <w:r>
              <w:rPr>
                <w:rFonts w:ascii="Arial" w:eastAsia="Times New Roman" w:hAnsi="Arial" w:cs="Arial"/>
                <w:color w:val="000000"/>
                <w:lang w:val="es-CR" w:eastAsia="en-GB"/>
              </w:rPr>
              <w:t xml:space="preserve"> cada oferta turística rural del portafolio de servicios de la aplicación </w:t>
            </w:r>
          </w:p>
        </w:tc>
        <w:tc>
          <w:tcPr>
            <w:tcW w:w="3191" w:type="dxa"/>
            <w:noWrap/>
            <w:hideMark/>
          </w:tcPr>
          <w:p w14:paraId="2675DFF5" w14:textId="687938BC" w:rsidR="001E29BF" w:rsidRPr="003B479D" w:rsidRDefault="00403874" w:rsidP="00D821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Pr>
                <w:rFonts w:ascii="Arial" w:eastAsia="Times New Roman" w:hAnsi="Arial" w:cs="Arial"/>
                <w:color w:val="000000"/>
                <w:lang w:val="es-CR" w:eastAsia="en-GB"/>
              </w:rPr>
              <w:t>51-99 reacciones en el primer año activo de la aplicación</w:t>
            </w:r>
          </w:p>
        </w:tc>
      </w:tr>
      <w:tr w:rsidR="001E29BF" w:rsidRPr="00FB7B7F" w14:paraId="48A5288E" w14:textId="77777777" w:rsidTr="005135BA">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823" w:type="dxa"/>
            <w:noWrap/>
          </w:tcPr>
          <w:p w14:paraId="3938C1DA" w14:textId="45E7BA29" w:rsidR="001E29BF" w:rsidRPr="003B479D" w:rsidRDefault="005B4DB0" w:rsidP="00D821CA">
            <w:pPr>
              <w:spacing w:line="360" w:lineRule="auto"/>
              <w:rPr>
                <w:rFonts w:ascii="Arial" w:eastAsia="Times New Roman" w:hAnsi="Arial" w:cs="Arial"/>
                <w:color w:val="000000"/>
                <w:lang w:val="es-CR" w:eastAsia="en-GB"/>
              </w:rPr>
            </w:pPr>
            <w:r>
              <w:rPr>
                <w:rFonts w:ascii="Arial" w:eastAsia="Times New Roman" w:hAnsi="Arial" w:cs="Arial"/>
                <w:color w:val="000000"/>
                <w:lang w:val="es-CR" w:eastAsia="en-GB"/>
              </w:rPr>
              <w:t>Resultados de encuestas de satisfacción de usuarios de la aplicación</w:t>
            </w:r>
          </w:p>
        </w:tc>
        <w:tc>
          <w:tcPr>
            <w:tcW w:w="3191" w:type="dxa"/>
            <w:noWrap/>
            <w:hideMark/>
          </w:tcPr>
          <w:p w14:paraId="517189D5" w14:textId="54F3AA12" w:rsidR="001E29BF" w:rsidRPr="003B479D" w:rsidRDefault="005B4DB0" w:rsidP="00D821C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CR" w:eastAsia="en-GB"/>
              </w:rPr>
            </w:pPr>
            <w:r>
              <w:rPr>
                <w:rFonts w:ascii="Arial" w:eastAsia="Times New Roman" w:hAnsi="Arial" w:cs="Arial"/>
                <w:color w:val="000000"/>
                <w:lang w:val="es-CR" w:eastAsia="en-GB"/>
              </w:rPr>
              <w:t>Evaluación general 4 en escala de 1 a 5</w:t>
            </w:r>
          </w:p>
        </w:tc>
      </w:tr>
      <w:tr w:rsidR="0089053E" w:rsidRPr="00FB7B7F" w14:paraId="57A770CB" w14:textId="77777777" w:rsidTr="005135BA">
        <w:trPr>
          <w:trHeight w:val="277"/>
        </w:trPr>
        <w:tc>
          <w:tcPr>
            <w:cnfStyle w:val="001000000000" w:firstRow="0" w:lastRow="0" w:firstColumn="1" w:lastColumn="0" w:oddVBand="0" w:evenVBand="0" w:oddHBand="0" w:evenHBand="0" w:firstRowFirstColumn="0" w:firstRowLastColumn="0" w:lastRowFirstColumn="0" w:lastRowLastColumn="0"/>
            <w:tcW w:w="4823" w:type="dxa"/>
            <w:noWrap/>
          </w:tcPr>
          <w:p w14:paraId="15442C60" w14:textId="2EF4909D" w:rsidR="0089053E" w:rsidRDefault="0089053E" w:rsidP="00D821CA">
            <w:pPr>
              <w:spacing w:line="360" w:lineRule="auto"/>
              <w:rPr>
                <w:rFonts w:ascii="Arial" w:eastAsia="Times New Roman" w:hAnsi="Arial" w:cs="Arial"/>
                <w:color w:val="000000"/>
                <w:lang w:val="es-CR" w:eastAsia="en-GB"/>
              </w:rPr>
            </w:pPr>
            <w:r>
              <w:rPr>
                <w:rFonts w:ascii="Arial" w:eastAsia="Times New Roman" w:hAnsi="Arial" w:cs="Arial"/>
                <w:color w:val="000000"/>
                <w:lang w:val="es-CR" w:eastAsia="en-GB"/>
              </w:rPr>
              <w:t>Cantidad de guías turísticos contratados a través de la aplicación</w:t>
            </w:r>
          </w:p>
        </w:tc>
        <w:tc>
          <w:tcPr>
            <w:tcW w:w="3191" w:type="dxa"/>
            <w:noWrap/>
          </w:tcPr>
          <w:p w14:paraId="73672947" w14:textId="71538006" w:rsidR="0089053E" w:rsidRDefault="0089053E" w:rsidP="00D821C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CR" w:eastAsia="en-GB"/>
              </w:rPr>
            </w:pPr>
            <w:r>
              <w:rPr>
                <w:rFonts w:ascii="Arial" w:eastAsia="Times New Roman" w:hAnsi="Arial" w:cs="Arial"/>
                <w:color w:val="000000"/>
                <w:lang w:val="es-CR" w:eastAsia="en-GB"/>
              </w:rPr>
              <w:t>20 guías turísticos</w:t>
            </w:r>
            <w:r w:rsidR="00927FBD">
              <w:rPr>
                <w:rFonts w:ascii="Arial" w:eastAsia="Times New Roman" w:hAnsi="Arial" w:cs="Arial"/>
                <w:color w:val="000000"/>
                <w:lang w:val="es-CR" w:eastAsia="en-GB"/>
              </w:rPr>
              <w:t xml:space="preserve"> contratados</w:t>
            </w:r>
            <w:r>
              <w:rPr>
                <w:rFonts w:ascii="Arial" w:eastAsia="Times New Roman" w:hAnsi="Arial" w:cs="Arial"/>
                <w:color w:val="000000"/>
                <w:lang w:val="es-CR" w:eastAsia="en-GB"/>
              </w:rPr>
              <w:t xml:space="preserve"> en el primer año activo de la aplicación</w:t>
            </w:r>
          </w:p>
        </w:tc>
      </w:tr>
    </w:tbl>
    <w:p w14:paraId="2123541B" w14:textId="0DB5B817" w:rsidR="002148BD" w:rsidRPr="007B2397" w:rsidRDefault="002148BD" w:rsidP="002148BD">
      <w:pPr>
        <w:spacing w:line="480" w:lineRule="auto"/>
        <w:rPr>
          <w:rFonts w:ascii="Arial" w:hAnsi="Arial" w:cs="Arial"/>
          <w:lang w:val="es-CR"/>
        </w:rPr>
      </w:pPr>
      <w:r w:rsidRPr="005135BA">
        <w:rPr>
          <w:rFonts w:ascii="Arial" w:hAnsi="Arial" w:cs="Arial"/>
          <w:i/>
          <w:iCs/>
          <w:lang w:val="es-CR"/>
        </w:rPr>
        <w:t>Nota</w:t>
      </w:r>
      <w:r w:rsidRPr="007B2397">
        <w:rPr>
          <w:rFonts w:ascii="Arial" w:hAnsi="Arial" w:cs="Arial"/>
          <w:lang w:val="es-CR"/>
        </w:rPr>
        <w:t>. Elaboración propia</w:t>
      </w:r>
    </w:p>
    <w:p w14:paraId="35C191E9" w14:textId="77777777" w:rsidR="004A5E98" w:rsidRDefault="004A5E98" w:rsidP="00F3021D">
      <w:pPr>
        <w:pStyle w:val="Heading2"/>
        <w:rPr>
          <w:szCs w:val="22"/>
        </w:rPr>
        <w:sectPr w:rsidR="004A5E98" w:rsidSect="00E36068">
          <w:pgSz w:w="12242" w:h="15842"/>
          <w:pgMar w:top="1985" w:right="1418" w:bottom="1701" w:left="1985" w:header="709" w:footer="709" w:gutter="0"/>
          <w:cols w:space="720"/>
          <w:docGrid w:linePitch="360"/>
        </w:sectPr>
      </w:pPr>
      <w:bookmarkStart w:id="295" w:name="_Toc139009121"/>
    </w:p>
    <w:p w14:paraId="4E042688" w14:textId="2DDB89F8" w:rsidR="00C65EE5" w:rsidRPr="007B2397" w:rsidRDefault="00C65EE5" w:rsidP="00F3021D">
      <w:pPr>
        <w:pStyle w:val="Heading2"/>
        <w:rPr>
          <w:szCs w:val="22"/>
        </w:rPr>
      </w:pPr>
      <w:bookmarkStart w:id="296" w:name="_Toc164876006"/>
      <w:r w:rsidRPr="007B2397">
        <w:rPr>
          <w:szCs w:val="22"/>
        </w:rPr>
        <w:lastRenderedPageBreak/>
        <w:t>Lista de Referencias</w:t>
      </w:r>
      <w:bookmarkEnd w:id="295"/>
      <w:bookmarkEnd w:id="296"/>
    </w:p>
    <w:p w14:paraId="2AF5A578" w14:textId="77777777" w:rsidR="00B13C52" w:rsidRPr="00DF2DCA" w:rsidRDefault="00B13C52" w:rsidP="00B13C52">
      <w:pPr>
        <w:spacing w:line="480" w:lineRule="auto"/>
        <w:ind w:left="720" w:hanging="720"/>
        <w:rPr>
          <w:rFonts w:ascii="Arial" w:hAnsi="Arial" w:cs="Arial"/>
          <w:lang w:val="es-CR"/>
        </w:rPr>
      </w:pPr>
      <w:r w:rsidRPr="007B2397">
        <w:rPr>
          <w:rFonts w:ascii="Arial" w:hAnsi="Arial" w:cs="Arial"/>
          <w:lang w:val="es-CR"/>
        </w:rPr>
        <w:t xml:space="preserve">Aguirre, M. (2021, 14 de septiembre). </w:t>
      </w:r>
      <w:r w:rsidRPr="007B2397">
        <w:rPr>
          <w:rFonts w:ascii="Arial" w:hAnsi="Arial" w:cs="Arial"/>
          <w:i/>
          <w:iCs/>
          <w:lang w:val="es-CR"/>
        </w:rPr>
        <w:t>¿Qué es un entregable de un proyecto? Ejemplos y buenas prácticas.</w:t>
      </w:r>
      <w:r w:rsidRPr="007B2397">
        <w:rPr>
          <w:rFonts w:ascii="Arial" w:hAnsi="Arial" w:cs="Arial"/>
          <w:lang w:val="es-CR"/>
        </w:rPr>
        <w:t xml:space="preserve"> </w:t>
      </w:r>
      <w:hyperlink r:id="rId35" w:history="1">
        <w:r w:rsidRPr="00DF2DCA">
          <w:rPr>
            <w:rStyle w:val="Hyperlink"/>
            <w:rFonts w:ascii="Arial" w:hAnsi="Arial" w:cs="Arial"/>
            <w:lang w:val="es-CR"/>
          </w:rPr>
          <w:t>https://www.appvizer.es/revista/organizacion-planificacion/gestion-proyectos/entregables-de-un-proyecto</w:t>
        </w:r>
      </w:hyperlink>
    </w:p>
    <w:p w14:paraId="2CD9A803"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Alonso, M. (2022, 29 de diciembre).</w:t>
      </w:r>
      <w:r w:rsidRPr="007B2397">
        <w:rPr>
          <w:rFonts w:ascii="Arial" w:hAnsi="Arial" w:cs="Arial"/>
          <w:i/>
          <w:iCs/>
          <w:lang w:val="es-CR"/>
        </w:rPr>
        <w:t xml:space="preserve"> Estrategia empresarial: qué es y cómo planificarla. </w:t>
      </w:r>
      <w:hyperlink r:id="rId36" w:history="1">
        <w:r w:rsidRPr="007B2397">
          <w:rPr>
            <w:rStyle w:val="Hyperlink"/>
            <w:rFonts w:ascii="Arial" w:hAnsi="Arial" w:cs="Arial"/>
            <w:lang w:val="es-CR"/>
          </w:rPr>
          <w:t>https://asana.com/es/resources/enterprise-strategy</w:t>
        </w:r>
      </w:hyperlink>
    </w:p>
    <w:p w14:paraId="350F5681"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Anáhuac (2022, 4 de noviembre). </w:t>
      </w:r>
      <w:r w:rsidRPr="007B2397">
        <w:rPr>
          <w:rFonts w:ascii="Arial" w:hAnsi="Arial" w:cs="Arial"/>
          <w:i/>
          <w:iCs/>
          <w:lang w:val="es-CR"/>
        </w:rPr>
        <w:t xml:space="preserve">¿Qué es un Estudio de Mercado y cómo me sirve? </w:t>
      </w:r>
      <w:hyperlink r:id="rId37" w:history="1">
        <w:r w:rsidRPr="007B2397">
          <w:rPr>
            <w:rStyle w:val="Hyperlink"/>
            <w:rFonts w:ascii="Arial" w:hAnsi="Arial" w:cs="Arial"/>
          </w:rPr>
          <w:t>https://queretaro.anahuac.mx/blog/qu%C3%A9-es-un-estudio-de-mercado-y-c%C3%B3mo-me-sirve</w:t>
        </w:r>
      </w:hyperlink>
    </w:p>
    <w:p w14:paraId="28765D6B" w14:textId="77777777" w:rsidR="00B13C52" w:rsidRPr="007B2397" w:rsidRDefault="00B13C52" w:rsidP="00B13C52">
      <w:pPr>
        <w:spacing w:line="480" w:lineRule="auto"/>
        <w:ind w:left="720" w:hanging="720"/>
        <w:rPr>
          <w:rFonts w:ascii="Arial" w:hAnsi="Arial" w:cs="Arial"/>
        </w:rPr>
      </w:pPr>
      <w:proofErr w:type="spellStart"/>
      <w:r w:rsidRPr="007B2397">
        <w:rPr>
          <w:rFonts w:ascii="Arial" w:hAnsi="Arial" w:cs="Arial"/>
          <w:lang w:val="es-CR"/>
        </w:rPr>
        <w:t>Areniz</w:t>
      </w:r>
      <w:proofErr w:type="spellEnd"/>
      <w:r w:rsidRPr="007B2397">
        <w:rPr>
          <w:rFonts w:ascii="Arial" w:hAnsi="Arial" w:cs="Arial"/>
          <w:lang w:val="es-CR"/>
        </w:rPr>
        <w:t>, J. (2021, 15 de marzo).</w:t>
      </w:r>
      <w:r w:rsidRPr="007B2397">
        <w:rPr>
          <w:rFonts w:ascii="Arial" w:hAnsi="Arial" w:cs="Arial"/>
          <w:i/>
          <w:iCs/>
          <w:lang w:val="es-CR"/>
        </w:rPr>
        <w:t xml:space="preserve"> La Sostenibilidad Aplicada a la Gerencia de Proyectos. </w:t>
      </w:r>
      <w:hyperlink r:id="rId38" w:history="1">
        <w:r w:rsidRPr="007B2397">
          <w:rPr>
            <w:rStyle w:val="Hyperlink"/>
            <w:rFonts w:ascii="Arial" w:hAnsi="Arial" w:cs="Arial"/>
          </w:rPr>
          <w:t>https://energiaysostenibilidad.com/la-sostenibilidad-aplicada-a-la-gerencia-de-proyectos/</w:t>
        </w:r>
      </w:hyperlink>
    </w:p>
    <w:p w14:paraId="5FEAA171"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Asana (2022, 5 de noviembre). </w:t>
      </w:r>
      <w:r w:rsidRPr="007B2397">
        <w:rPr>
          <w:rFonts w:ascii="Arial" w:hAnsi="Arial" w:cs="Arial"/>
          <w:i/>
          <w:iCs/>
          <w:lang w:val="es-CR"/>
        </w:rPr>
        <w:t xml:space="preserve">Las 6 restricciones de un proyecto y cómo abordarlas para tener éxito. </w:t>
      </w:r>
      <w:hyperlink r:id="rId39" w:history="1">
        <w:r w:rsidRPr="007B2397">
          <w:rPr>
            <w:rStyle w:val="Hyperlink"/>
            <w:rFonts w:ascii="Arial" w:hAnsi="Arial" w:cs="Arial"/>
            <w:lang w:val="es-CR"/>
          </w:rPr>
          <w:t>https://asana.com/es/resources/project-constraints</w:t>
        </w:r>
      </w:hyperlink>
    </w:p>
    <w:p w14:paraId="47406882"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Brenes, C. (2017, 16 de marzo). </w:t>
      </w:r>
      <w:r w:rsidRPr="007B2397">
        <w:rPr>
          <w:rFonts w:ascii="Arial" w:hAnsi="Arial" w:cs="Arial"/>
          <w:i/>
          <w:iCs/>
          <w:lang w:val="es-CR"/>
        </w:rPr>
        <w:t xml:space="preserve">¿Qué son y cómo se construyen las Líneas Base de la Dirección y Gestión de Proyectos? </w:t>
      </w:r>
      <w:hyperlink r:id="rId40" w:history="1">
        <w:r w:rsidRPr="007B2397">
          <w:rPr>
            <w:rStyle w:val="Hyperlink"/>
            <w:rFonts w:ascii="Arial" w:hAnsi="Arial" w:cs="Arial"/>
          </w:rPr>
          <w:t>https://uci.ac.cr/gspm/que-son-y-como-construir-lineas-base-de-direccion-proyectos/</w:t>
        </w:r>
      </w:hyperlink>
    </w:p>
    <w:p w14:paraId="0CF611C1"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BSG </w:t>
      </w:r>
      <w:proofErr w:type="spellStart"/>
      <w:r w:rsidRPr="007B2397">
        <w:rPr>
          <w:rFonts w:ascii="Arial" w:hAnsi="Arial" w:cs="Arial"/>
          <w:lang w:val="es-CR"/>
        </w:rPr>
        <w:t>Institute</w:t>
      </w:r>
      <w:proofErr w:type="spellEnd"/>
      <w:r w:rsidRPr="007B2397">
        <w:rPr>
          <w:rFonts w:ascii="Arial" w:hAnsi="Arial" w:cs="Arial"/>
          <w:lang w:val="es-CR"/>
        </w:rPr>
        <w:t xml:space="preserve"> (2020). </w:t>
      </w:r>
      <w:r w:rsidRPr="007B2397">
        <w:rPr>
          <w:rFonts w:ascii="Arial" w:hAnsi="Arial" w:cs="Arial"/>
          <w:i/>
          <w:iCs/>
          <w:lang w:val="es-CR"/>
        </w:rPr>
        <w:t xml:space="preserve">¿Qué es la Administración de Proyectos? </w:t>
      </w:r>
      <w:hyperlink r:id="rId41" w:history="1">
        <w:r w:rsidRPr="007B2397">
          <w:rPr>
            <w:rStyle w:val="Hyperlink"/>
            <w:rFonts w:ascii="Arial" w:hAnsi="Arial" w:cs="Arial"/>
            <w:lang w:val="es-CR"/>
          </w:rPr>
          <w:t>https://bsginstitute.com/tag/Administracion-de-Proyectos</w:t>
        </w:r>
      </w:hyperlink>
    </w:p>
    <w:p w14:paraId="5713DA60"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Caballero, A. (2023, 27 de septiembre). </w:t>
      </w:r>
      <w:r w:rsidRPr="007B2397">
        <w:rPr>
          <w:rFonts w:ascii="Arial" w:hAnsi="Arial" w:cs="Arial"/>
          <w:i/>
          <w:iCs/>
          <w:lang w:val="es-CR"/>
        </w:rPr>
        <w:t>Desarrollo sostenible: definición, objetivos y ejemplos.</w:t>
      </w:r>
      <w:r w:rsidRPr="007B2397">
        <w:rPr>
          <w:rFonts w:ascii="Arial" w:hAnsi="Arial" w:cs="Arial"/>
          <w:lang w:val="es-CR"/>
        </w:rPr>
        <w:t xml:space="preserve"> </w:t>
      </w:r>
      <w:hyperlink r:id="rId42" w:history="1">
        <w:r w:rsidRPr="007B2397">
          <w:rPr>
            <w:rStyle w:val="Hyperlink"/>
            <w:rFonts w:ascii="Arial" w:hAnsi="Arial" w:cs="Arial"/>
          </w:rPr>
          <w:t>https://climate.selectra.com/es/que-es/desarrollo-sostenible</w:t>
        </w:r>
      </w:hyperlink>
    </w:p>
    <w:p w14:paraId="2FAD76BC" w14:textId="77777777" w:rsidR="00B13C52" w:rsidRPr="00DF2DCA" w:rsidRDefault="00B13C52" w:rsidP="00B13C52">
      <w:pPr>
        <w:spacing w:line="480" w:lineRule="auto"/>
        <w:ind w:left="720" w:hanging="720"/>
        <w:rPr>
          <w:rFonts w:ascii="Arial" w:hAnsi="Arial" w:cs="Arial"/>
          <w:lang w:val="es-CR"/>
        </w:rPr>
      </w:pPr>
      <w:r w:rsidRPr="007B2397">
        <w:rPr>
          <w:rFonts w:ascii="Arial" w:hAnsi="Arial" w:cs="Arial"/>
        </w:rPr>
        <w:lastRenderedPageBreak/>
        <w:t xml:space="preserve">Campos, M. (2017). </w:t>
      </w:r>
      <w:r w:rsidRPr="007B2397">
        <w:rPr>
          <w:rFonts w:ascii="Arial" w:hAnsi="Arial" w:cs="Arial"/>
          <w:i/>
          <w:iCs/>
          <w:lang w:val="es-CR"/>
        </w:rPr>
        <w:t>FUNDAMENTOS DE INVESTIGACIÓN BIBLIOGRÁFICA.</w:t>
      </w:r>
      <w:r w:rsidRPr="007B2397">
        <w:rPr>
          <w:rFonts w:ascii="Arial" w:hAnsi="Arial" w:cs="Arial"/>
          <w:lang w:val="es-CR"/>
        </w:rPr>
        <w:t xml:space="preserve"> [Trabajo de investigación, Universidad de Costa Rica]. Repositorio UCR. </w:t>
      </w:r>
      <w:hyperlink r:id="rId43" w:history="1">
        <w:r w:rsidRPr="00DF2DCA">
          <w:rPr>
            <w:rStyle w:val="Hyperlink"/>
            <w:rFonts w:ascii="Arial" w:hAnsi="Arial" w:cs="Arial"/>
            <w:lang w:val="es-CR"/>
          </w:rPr>
          <w:t>https://www.kerwa.ucr.ac.cr/bitstream/handle/10669/76783/Campos%20Ocampo,%20Melvin.%202017.%20M%C3%A9todos%20de%20Investigaci%C3%B3n%20acad%C3%A9mica.%20(versi%C3%B3n%201.1).%20Sede%20de%20Occidente,%20UCR.pdf?sequence=1</w:t>
        </w:r>
      </w:hyperlink>
    </w:p>
    <w:p w14:paraId="2CB0C651"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Carazo, N. (2011, 14 de mayo). </w:t>
      </w:r>
      <w:r w:rsidRPr="007B2397">
        <w:rPr>
          <w:rFonts w:ascii="Arial" w:hAnsi="Arial" w:cs="Arial"/>
          <w:i/>
          <w:iCs/>
          <w:lang w:val="es-CR"/>
        </w:rPr>
        <w:t>Grupos de procesos.</w:t>
      </w:r>
      <w:r w:rsidRPr="007B2397">
        <w:rPr>
          <w:rFonts w:ascii="Arial" w:hAnsi="Arial" w:cs="Arial"/>
          <w:lang w:val="es-CR"/>
        </w:rPr>
        <w:t xml:space="preserve"> </w:t>
      </w:r>
      <w:hyperlink r:id="rId44" w:anchor=":~:text=Los%20procesos%20de%20iniciaci%C3%B3n%2C%20son,se%20comprometen%20los%20recursos%20financieros" w:history="1">
        <w:r w:rsidRPr="007B2397">
          <w:rPr>
            <w:rStyle w:val="Hyperlink"/>
            <w:rFonts w:ascii="Arial" w:hAnsi="Arial" w:cs="Arial"/>
          </w:rPr>
          <w:t>https://ncarquitectura.com/0-_-pmp-grupos-de-procesos-pmi-iniciacion/#:~:text=Los%20procesos%20de%20iniciaci%C3%B3n%2C%20son,se%20comprometen%20los%20recursos%20financieros</w:t>
        </w:r>
      </w:hyperlink>
      <w:r w:rsidRPr="007B2397">
        <w:rPr>
          <w:rFonts w:ascii="Arial" w:hAnsi="Arial" w:cs="Arial"/>
        </w:rPr>
        <w:t>.</w:t>
      </w:r>
    </w:p>
    <w:p w14:paraId="14B4D7DD"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Carmona, F. (2021, 4 de marzo). </w:t>
      </w:r>
      <w:r w:rsidRPr="007B2397">
        <w:rPr>
          <w:rFonts w:ascii="Arial" w:hAnsi="Arial" w:cs="Arial"/>
          <w:i/>
          <w:iCs/>
          <w:lang w:val="es-CR"/>
        </w:rPr>
        <w:t xml:space="preserve">El Ciclo de Vida en las Infraestructuras. </w:t>
      </w:r>
      <w:hyperlink r:id="rId45" w:history="1">
        <w:r w:rsidRPr="007B2397">
          <w:rPr>
            <w:rStyle w:val="Hyperlink"/>
            <w:rFonts w:ascii="Arial" w:hAnsi="Arial" w:cs="Arial"/>
          </w:rPr>
          <w:t>https://www.linkedin.com/pulse/el-ciclo-de-vida-en-las-infraestructuras-francisco-carmona/?originalSubdomain=es</w:t>
        </w:r>
      </w:hyperlink>
    </w:p>
    <w:p w14:paraId="78C9E2DE" w14:textId="77777777" w:rsidR="00B13C52" w:rsidRPr="007B2397" w:rsidRDefault="00B13C52" w:rsidP="00B13C52">
      <w:pPr>
        <w:spacing w:line="480" w:lineRule="auto"/>
        <w:ind w:left="720" w:hanging="720"/>
        <w:rPr>
          <w:rStyle w:val="Hyperlink"/>
          <w:rFonts w:ascii="Arial" w:hAnsi="Arial" w:cs="Arial"/>
        </w:rPr>
      </w:pPr>
      <w:r w:rsidRPr="007B2397">
        <w:rPr>
          <w:rFonts w:ascii="Arial" w:hAnsi="Arial" w:cs="Arial"/>
          <w:lang w:val="es-CR"/>
        </w:rPr>
        <w:t xml:space="preserve">CETYS (2021, 15 de septiembre). </w:t>
      </w:r>
      <w:r w:rsidRPr="007B2397">
        <w:rPr>
          <w:rFonts w:ascii="Arial" w:hAnsi="Arial" w:cs="Arial"/>
          <w:i/>
          <w:iCs/>
          <w:lang w:val="es-CR"/>
        </w:rPr>
        <w:t xml:space="preserve">Conceptos fundamentales en la administración de proyectos. </w:t>
      </w:r>
      <w:hyperlink r:id="rId46" w:history="1">
        <w:r w:rsidRPr="007B2397">
          <w:rPr>
            <w:rStyle w:val="Hyperlink"/>
            <w:rFonts w:ascii="Arial" w:hAnsi="Arial" w:cs="Arial"/>
          </w:rPr>
          <w:t>https://www.cetys.mx/educon/conceptos-fundamentales-en-la-administracion-de-proyectos/</w:t>
        </w:r>
      </w:hyperlink>
    </w:p>
    <w:p w14:paraId="5A3B8EA0" w14:textId="47805EC7" w:rsidR="00F30C4A" w:rsidRPr="007B2397" w:rsidRDefault="00F30C4A" w:rsidP="00E210D3">
      <w:pPr>
        <w:spacing w:line="480" w:lineRule="auto"/>
        <w:ind w:left="720" w:hanging="720"/>
        <w:rPr>
          <w:rFonts w:ascii="Arial" w:hAnsi="Arial" w:cs="Arial"/>
          <w:i/>
          <w:iCs/>
        </w:rPr>
      </w:pPr>
      <w:r w:rsidRPr="007B2397">
        <w:rPr>
          <w:rFonts w:ascii="Arial" w:hAnsi="Arial" w:cs="Arial"/>
          <w:lang w:val="es-CR"/>
        </w:rPr>
        <w:t xml:space="preserve">Chavarría, C. (2009). </w:t>
      </w:r>
      <w:r w:rsidRPr="007B2397">
        <w:rPr>
          <w:rFonts w:ascii="Arial" w:hAnsi="Arial" w:cs="Arial"/>
          <w:i/>
          <w:iCs/>
          <w:lang w:val="es-CR"/>
        </w:rPr>
        <w:t xml:space="preserve">Estudio sobre Turismo Rural en Costa Rica. </w:t>
      </w:r>
      <w:hyperlink r:id="rId47" w:history="1">
        <w:r w:rsidRPr="007B2397">
          <w:rPr>
            <w:rStyle w:val="Hyperlink"/>
            <w:rFonts w:ascii="Arial" w:hAnsi="Arial" w:cs="Arial"/>
            <w:i/>
            <w:iCs/>
          </w:rPr>
          <w:t>http://www.obturcaribe.ucr.ac.cr/documentos-publicaciones/investigacion-sobre-el-caribe/99-estudio-sobre-turismo-rural-en-costa-rica-2009/file.html</w:t>
        </w:r>
      </w:hyperlink>
    </w:p>
    <w:p w14:paraId="5859CF8F" w14:textId="7CF7FF2C" w:rsidR="00B13C52" w:rsidRPr="007B2397" w:rsidRDefault="00B13C52" w:rsidP="00F30C4A">
      <w:pPr>
        <w:spacing w:line="480" w:lineRule="auto"/>
        <w:rPr>
          <w:rFonts w:ascii="Arial" w:hAnsi="Arial" w:cs="Arial"/>
        </w:rPr>
      </w:pPr>
      <w:r w:rsidRPr="007B2397">
        <w:rPr>
          <w:rFonts w:ascii="Arial" w:hAnsi="Arial" w:cs="Arial"/>
          <w:lang w:val="es-CR"/>
        </w:rPr>
        <w:t xml:space="preserve">Dharma </w:t>
      </w:r>
      <w:proofErr w:type="spellStart"/>
      <w:r w:rsidRPr="007B2397">
        <w:rPr>
          <w:rFonts w:ascii="Arial" w:hAnsi="Arial" w:cs="Arial"/>
          <w:lang w:val="es-CR"/>
        </w:rPr>
        <w:t>Consulting</w:t>
      </w:r>
      <w:proofErr w:type="spellEnd"/>
      <w:r w:rsidRPr="007B2397">
        <w:rPr>
          <w:rFonts w:ascii="Arial" w:hAnsi="Arial" w:cs="Arial"/>
          <w:lang w:val="es-CR"/>
        </w:rPr>
        <w:t xml:space="preserve"> (2023, 21 de agosto). </w:t>
      </w:r>
      <w:r w:rsidRPr="007B2397">
        <w:rPr>
          <w:rFonts w:ascii="Arial" w:hAnsi="Arial" w:cs="Arial"/>
          <w:i/>
          <w:iCs/>
          <w:lang w:val="es-CR"/>
        </w:rPr>
        <w:t xml:space="preserve">La importancia de los Supuestos en la gestión de proyectos según el </w:t>
      </w:r>
      <w:r w:rsidR="007B1802" w:rsidRPr="007B2397">
        <w:rPr>
          <w:rFonts w:ascii="Arial" w:hAnsi="Arial" w:cs="Arial"/>
          <w:i/>
          <w:iCs/>
          <w:lang w:val="es-CR"/>
        </w:rPr>
        <w:t>PMBOK®</w:t>
      </w:r>
      <w:r w:rsidRPr="007B2397">
        <w:rPr>
          <w:rFonts w:ascii="Arial" w:hAnsi="Arial" w:cs="Arial"/>
          <w:i/>
          <w:iCs/>
          <w:lang w:val="es-CR"/>
        </w:rPr>
        <w:t>.</w:t>
      </w:r>
      <w:r w:rsidRPr="007B2397">
        <w:rPr>
          <w:rFonts w:ascii="Arial" w:hAnsi="Arial" w:cs="Arial"/>
          <w:lang w:val="es-CR"/>
        </w:rPr>
        <w:t xml:space="preserve"> </w:t>
      </w:r>
      <w:hyperlink r:id="rId48" w:history="1">
        <w:r w:rsidRPr="007B2397">
          <w:rPr>
            <w:rStyle w:val="Hyperlink"/>
            <w:rFonts w:ascii="Arial" w:hAnsi="Arial" w:cs="Arial"/>
          </w:rPr>
          <w:t>https://dharmacon.net/2023/08/21/la-importancia-de-los-supuestos-en-la-gestion-de-proyectos-segun-el-</w:t>
        </w:r>
        <w:r w:rsidR="007B1802" w:rsidRPr="007B2397">
          <w:rPr>
            <w:rStyle w:val="Hyperlink"/>
            <w:rFonts w:ascii="Arial" w:hAnsi="Arial" w:cs="Arial"/>
          </w:rPr>
          <w:t>PMBOK®</w:t>
        </w:r>
        <w:r w:rsidRPr="007B2397">
          <w:rPr>
            <w:rStyle w:val="Hyperlink"/>
            <w:rFonts w:ascii="Arial" w:hAnsi="Arial" w:cs="Arial"/>
          </w:rPr>
          <w:t>/</w:t>
        </w:r>
      </w:hyperlink>
    </w:p>
    <w:p w14:paraId="087C9877" w14:textId="77777777" w:rsidR="00B13C52" w:rsidRPr="007B2397" w:rsidRDefault="00B13C52" w:rsidP="00B13C52">
      <w:pPr>
        <w:spacing w:line="480" w:lineRule="auto"/>
        <w:ind w:left="720" w:hanging="720"/>
        <w:rPr>
          <w:rFonts w:ascii="Arial" w:hAnsi="Arial" w:cs="Arial"/>
        </w:rPr>
      </w:pPr>
      <w:proofErr w:type="spellStart"/>
      <w:r w:rsidRPr="007B2397">
        <w:rPr>
          <w:rFonts w:ascii="Arial" w:hAnsi="Arial" w:cs="Arial"/>
          <w:lang w:val="es-CR"/>
        </w:rPr>
        <w:lastRenderedPageBreak/>
        <w:t>Dharmwan</w:t>
      </w:r>
      <w:proofErr w:type="spellEnd"/>
      <w:r w:rsidRPr="007B2397">
        <w:rPr>
          <w:rFonts w:ascii="Arial" w:hAnsi="Arial" w:cs="Arial"/>
          <w:lang w:val="es-CR"/>
        </w:rPr>
        <w:t xml:space="preserve">, S. (2022, 26 de octubre). </w:t>
      </w:r>
      <w:r w:rsidRPr="007B2397">
        <w:rPr>
          <w:rFonts w:ascii="Arial" w:hAnsi="Arial" w:cs="Arial"/>
          <w:i/>
          <w:iCs/>
          <w:lang w:val="es-CR"/>
        </w:rPr>
        <w:t xml:space="preserve">Proceso de desarrollo de aplicaciones móviles: guía paso a paso. </w:t>
      </w:r>
      <w:hyperlink r:id="rId49" w:history="1">
        <w:r w:rsidRPr="007B2397">
          <w:rPr>
            <w:rStyle w:val="Hyperlink"/>
            <w:rFonts w:ascii="Arial" w:hAnsi="Arial" w:cs="Arial"/>
          </w:rPr>
          <w:t>https://cynoteck.com/es/blog-post/mobile-app-development-process/</w:t>
        </w:r>
      </w:hyperlink>
    </w:p>
    <w:p w14:paraId="2EF1B5D8"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Drew (2022, 18 de noviembre). </w:t>
      </w:r>
      <w:r w:rsidRPr="007B2397">
        <w:rPr>
          <w:rFonts w:ascii="Arial" w:hAnsi="Arial" w:cs="Arial"/>
          <w:i/>
          <w:iCs/>
          <w:lang w:val="es-CR"/>
        </w:rPr>
        <w:t xml:space="preserve">Línea base de gestión de proyectos. </w:t>
      </w:r>
      <w:hyperlink r:id="rId50" w:history="1">
        <w:r w:rsidRPr="007B2397">
          <w:rPr>
            <w:rStyle w:val="Hyperlink"/>
            <w:rFonts w:ascii="Arial" w:hAnsi="Arial" w:cs="Arial"/>
          </w:rPr>
          <w:t>https://blog.wearedrew.co/concepts/linea-base-de-gestion-de-proyectos</w:t>
        </w:r>
      </w:hyperlink>
    </w:p>
    <w:p w14:paraId="09D9E42E"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DTI (2022). </w:t>
      </w:r>
      <w:r w:rsidRPr="007B2397">
        <w:rPr>
          <w:rFonts w:ascii="Arial" w:hAnsi="Arial" w:cs="Arial"/>
          <w:i/>
          <w:iCs/>
          <w:lang w:val="es-CR"/>
        </w:rPr>
        <w:t xml:space="preserve">Desarrollo de apps de información turística. </w:t>
      </w:r>
      <w:hyperlink r:id="rId51" w:history="1">
        <w:r w:rsidRPr="007B2397">
          <w:rPr>
            <w:rStyle w:val="Hyperlink"/>
            <w:rFonts w:ascii="Arial" w:hAnsi="Arial" w:cs="Arial"/>
          </w:rPr>
          <w:t>https://www.destinosinteligentes.es/soluciones/desarrollo-de-apps-de-informacion-turistica/#</w:t>
        </w:r>
      </w:hyperlink>
    </w:p>
    <w:p w14:paraId="071381D8"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ESAN (2016, 31 de agosto). </w:t>
      </w:r>
      <w:r w:rsidRPr="007B2397">
        <w:rPr>
          <w:rFonts w:ascii="Arial" w:hAnsi="Arial" w:cs="Arial"/>
          <w:i/>
          <w:iCs/>
          <w:lang w:val="es-CR"/>
        </w:rPr>
        <w:t xml:space="preserve">Las diez áreas de conocimiento según el PMI. </w:t>
      </w:r>
      <w:hyperlink r:id="rId52" w:history="1">
        <w:r w:rsidRPr="007B2397">
          <w:rPr>
            <w:rStyle w:val="Hyperlink"/>
            <w:rFonts w:ascii="Arial" w:hAnsi="Arial" w:cs="Arial"/>
          </w:rPr>
          <w:t>https://www.esan.edu.pe/conexion-esan/las-diez-areas-de-conocimiento-segun-el-pmi</w:t>
        </w:r>
      </w:hyperlink>
    </w:p>
    <w:p w14:paraId="1268F9BD" w14:textId="48EA100E" w:rsidR="00B13C52" w:rsidRPr="007B2397" w:rsidRDefault="00B13C52" w:rsidP="00B13C52">
      <w:pPr>
        <w:spacing w:line="480" w:lineRule="auto"/>
        <w:ind w:left="720" w:hanging="720"/>
        <w:rPr>
          <w:rFonts w:ascii="Arial" w:hAnsi="Arial" w:cs="Arial"/>
          <w:lang w:val="es-CR"/>
        </w:rPr>
      </w:pPr>
      <w:proofErr w:type="spellStart"/>
      <w:r w:rsidRPr="007B2397">
        <w:rPr>
          <w:rFonts w:ascii="Arial" w:hAnsi="Arial" w:cs="Arial"/>
          <w:lang w:val="es-CR"/>
        </w:rPr>
        <w:t>Estruga</w:t>
      </w:r>
      <w:proofErr w:type="spellEnd"/>
      <w:r w:rsidRPr="007B2397">
        <w:rPr>
          <w:rFonts w:ascii="Arial" w:hAnsi="Arial" w:cs="Arial"/>
          <w:lang w:val="es-CR"/>
        </w:rPr>
        <w:t xml:space="preserve">, N. (2023, 22 de septiembre). </w:t>
      </w:r>
      <w:r w:rsidRPr="007B2397">
        <w:rPr>
          <w:rFonts w:ascii="Arial" w:hAnsi="Arial" w:cs="Arial"/>
          <w:i/>
          <w:iCs/>
          <w:lang w:val="es-CR"/>
        </w:rPr>
        <w:t xml:space="preserve">Guía para Project Managers: Claves del </w:t>
      </w:r>
      <w:r w:rsidR="007B1802" w:rsidRPr="007B2397">
        <w:rPr>
          <w:rFonts w:ascii="Arial" w:hAnsi="Arial" w:cs="Arial"/>
          <w:i/>
          <w:iCs/>
          <w:lang w:val="es-CR"/>
        </w:rPr>
        <w:t>PMBOK®</w:t>
      </w:r>
      <w:r w:rsidRPr="007B2397">
        <w:rPr>
          <w:rFonts w:ascii="Arial" w:hAnsi="Arial" w:cs="Arial"/>
          <w:i/>
          <w:iCs/>
          <w:lang w:val="es-CR"/>
        </w:rPr>
        <w:t xml:space="preserve"> Guide 7 para la dirección de proyectos. </w:t>
      </w:r>
      <w:hyperlink r:id="rId53" w:history="1">
        <w:r w:rsidRPr="007B2397">
          <w:rPr>
            <w:rStyle w:val="Hyperlink"/>
            <w:rFonts w:ascii="Arial" w:hAnsi="Arial" w:cs="Arial"/>
            <w:lang w:val="es-CR"/>
          </w:rPr>
          <w:t>https://www.ealde.es/</w:t>
        </w:r>
        <w:r w:rsidR="007B1802" w:rsidRPr="007B2397">
          <w:rPr>
            <w:rStyle w:val="Hyperlink"/>
            <w:rFonts w:ascii="Arial" w:hAnsi="Arial" w:cs="Arial"/>
            <w:lang w:val="es-CR"/>
          </w:rPr>
          <w:t>PMBOK®</w:t>
        </w:r>
        <w:r w:rsidRPr="007B2397">
          <w:rPr>
            <w:rStyle w:val="Hyperlink"/>
            <w:rFonts w:ascii="Arial" w:hAnsi="Arial" w:cs="Arial"/>
            <w:lang w:val="es-CR"/>
          </w:rPr>
          <w:t>-7/</w:t>
        </w:r>
      </w:hyperlink>
    </w:p>
    <w:p w14:paraId="604178F6"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Forbes MX (2021, 26 de octubre). </w:t>
      </w:r>
      <w:r w:rsidRPr="007B2397">
        <w:rPr>
          <w:rFonts w:ascii="Arial" w:hAnsi="Arial" w:cs="Arial"/>
          <w:i/>
          <w:iCs/>
          <w:lang w:val="es-CR"/>
        </w:rPr>
        <w:t xml:space="preserve">El desarrollo regenerativo, el camino hacia un planeta mejor. </w:t>
      </w:r>
      <w:hyperlink r:id="rId54" w:history="1">
        <w:r w:rsidRPr="007B2397">
          <w:rPr>
            <w:rStyle w:val="Hyperlink"/>
            <w:rFonts w:ascii="Arial" w:hAnsi="Arial" w:cs="Arial"/>
          </w:rPr>
          <w:t>https://www.forbes.com.mx/ad-el-desarrollo-regenerativo-el-camino-hacia-un-planeta-mejor/</w:t>
        </w:r>
      </w:hyperlink>
    </w:p>
    <w:p w14:paraId="4ACA6323"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Frías, B. (2023). </w:t>
      </w:r>
      <w:r w:rsidRPr="007B2397">
        <w:rPr>
          <w:rFonts w:ascii="Arial" w:hAnsi="Arial" w:cs="Arial"/>
          <w:i/>
          <w:iCs/>
          <w:lang w:val="es-CR"/>
        </w:rPr>
        <w:t>¿Metodologías Predictivas o Ágiles en la gestión de proyectos?</w:t>
      </w:r>
      <w:r w:rsidRPr="007B2397">
        <w:rPr>
          <w:rFonts w:ascii="Arial" w:hAnsi="Arial" w:cs="Arial"/>
          <w:lang w:val="es-CR"/>
        </w:rPr>
        <w:t xml:space="preserve"> </w:t>
      </w:r>
      <w:hyperlink r:id="rId55" w:history="1">
        <w:r w:rsidRPr="007B2397">
          <w:rPr>
            <w:rStyle w:val="Hyperlink"/>
            <w:rFonts w:ascii="Arial" w:hAnsi="Arial" w:cs="Arial"/>
          </w:rPr>
          <w:t>https://blogs.imf-formacion.com/blog/mba/metodologias-predictivas-o-agiles-en-gestion-de-proyectos/</w:t>
        </w:r>
      </w:hyperlink>
    </w:p>
    <w:p w14:paraId="514A1386" w14:textId="77777777" w:rsidR="00B13C52" w:rsidRPr="007B2397" w:rsidRDefault="00B13C52" w:rsidP="00B13C52">
      <w:pPr>
        <w:spacing w:line="480" w:lineRule="auto"/>
        <w:ind w:left="720" w:hanging="720"/>
        <w:rPr>
          <w:rStyle w:val="Hyperlink"/>
          <w:rFonts w:ascii="Arial" w:hAnsi="Arial" w:cs="Arial"/>
          <w:lang w:val="es-CR"/>
        </w:rPr>
      </w:pPr>
      <w:r w:rsidRPr="007B2397">
        <w:rPr>
          <w:rFonts w:ascii="Arial" w:hAnsi="Arial" w:cs="Arial"/>
          <w:lang w:val="es-CR"/>
        </w:rPr>
        <w:t>Gascón, O. (2023).</w:t>
      </w:r>
      <w:r w:rsidRPr="007B2397">
        <w:rPr>
          <w:rFonts w:ascii="Arial" w:hAnsi="Arial" w:cs="Arial"/>
          <w:i/>
          <w:iCs/>
          <w:lang w:val="es-CR"/>
        </w:rPr>
        <w:t xml:space="preserve"> Ciclo de vida del proyecto.</w:t>
      </w:r>
      <w:r w:rsidRPr="007B2397">
        <w:rPr>
          <w:rFonts w:ascii="Arial" w:hAnsi="Arial" w:cs="Arial"/>
          <w:lang w:val="es-CR"/>
        </w:rPr>
        <w:t xml:space="preserve"> </w:t>
      </w:r>
      <w:hyperlink r:id="rId56" w:history="1">
        <w:r w:rsidRPr="007B2397">
          <w:rPr>
            <w:rStyle w:val="Hyperlink"/>
            <w:rFonts w:ascii="Arial" w:hAnsi="Arial" w:cs="Arial"/>
            <w:lang w:val="es-CR"/>
          </w:rPr>
          <w:t>https://todopmp.com/ciclo-de-vida-del-proyecto/</w:t>
        </w:r>
      </w:hyperlink>
    </w:p>
    <w:p w14:paraId="757EA108" w14:textId="6959A21E" w:rsidR="003E04A9" w:rsidRPr="007B2397" w:rsidRDefault="002228B8" w:rsidP="003E04A9">
      <w:pPr>
        <w:spacing w:line="480" w:lineRule="auto"/>
        <w:ind w:left="720" w:hanging="720"/>
        <w:rPr>
          <w:rFonts w:ascii="Arial" w:hAnsi="Arial" w:cs="Arial"/>
          <w:i/>
          <w:iCs/>
        </w:rPr>
      </w:pPr>
      <w:r w:rsidRPr="007B2397">
        <w:rPr>
          <w:rStyle w:val="Hyperlink"/>
          <w:rFonts w:ascii="Arial" w:hAnsi="Arial" w:cs="Arial"/>
          <w:color w:val="auto"/>
          <w:lang w:val="es-CR"/>
        </w:rPr>
        <w:lastRenderedPageBreak/>
        <w:t xml:space="preserve">Hernández (2008). </w:t>
      </w:r>
      <w:r w:rsidRPr="007B2397">
        <w:rPr>
          <w:rStyle w:val="Hyperlink"/>
          <w:rFonts w:ascii="Arial" w:hAnsi="Arial" w:cs="Arial"/>
          <w:i/>
          <w:iCs/>
          <w:color w:val="auto"/>
          <w:lang w:val="es-CR"/>
        </w:rPr>
        <w:t xml:space="preserve">El método hipotético-deductivo como legado del positivismo lógico y el racionalismo crítico: su influencia en la economía. </w:t>
      </w:r>
      <w:hyperlink r:id="rId57" w:history="1">
        <w:r w:rsidR="003E04A9" w:rsidRPr="007B2397">
          <w:rPr>
            <w:rStyle w:val="Hyperlink"/>
            <w:rFonts w:ascii="Arial" w:hAnsi="Arial" w:cs="Arial"/>
            <w:i/>
            <w:iCs/>
          </w:rPr>
          <w:t>https://revistas.ucr.ac.cr/index.php/economicas/article/view/7142</w:t>
        </w:r>
      </w:hyperlink>
    </w:p>
    <w:p w14:paraId="21DBE568"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Herrera, S. (2015, 11 de diciembre). </w:t>
      </w:r>
      <w:r w:rsidRPr="007B2397">
        <w:rPr>
          <w:rFonts w:ascii="Arial" w:hAnsi="Arial" w:cs="Arial"/>
          <w:i/>
          <w:iCs/>
          <w:lang w:val="es-CR"/>
        </w:rPr>
        <w:t>Predictivo vs. Adaptativo.</w:t>
      </w:r>
      <w:r w:rsidRPr="007B2397">
        <w:rPr>
          <w:rFonts w:ascii="Arial" w:hAnsi="Arial" w:cs="Arial"/>
          <w:lang w:val="es-CR"/>
        </w:rPr>
        <w:t xml:space="preserve"> </w:t>
      </w:r>
      <w:hyperlink r:id="rId58" w:history="1">
        <w:r w:rsidRPr="007B2397">
          <w:rPr>
            <w:rStyle w:val="Hyperlink"/>
            <w:rFonts w:ascii="Arial" w:hAnsi="Arial" w:cs="Arial"/>
            <w:lang w:val="es-CR"/>
          </w:rPr>
          <w:t>https://edap.es/predictivo-vs-adaptativo/</w:t>
        </w:r>
      </w:hyperlink>
    </w:p>
    <w:p w14:paraId="5C564755" w14:textId="77777777" w:rsidR="00E210D3" w:rsidRDefault="00B13C52" w:rsidP="00E210D3">
      <w:pPr>
        <w:spacing w:line="480" w:lineRule="auto"/>
        <w:ind w:left="720" w:hanging="720"/>
        <w:rPr>
          <w:rFonts w:ascii="Arial" w:hAnsi="Arial" w:cs="Arial"/>
        </w:rPr>
      </w:pPr>
      <w:r w:rsidRPr="007B2397">
        <w:rPr>
          <w:rFonts w:ascii="Arial" w:hAnsi="Arial" w:cs="Arial"/>
          <w:lang w:val="es-CR"/>
        </w:rPr>
        <w:t xml:space="preserve">IBM (2023). </w:t>
      </w:r>
      <w:r w:rsidRPr="007B2397">
        <w:rPr>
          <w:rFonts w:ascii="Arial" w:hAnsi="Arial" w:cs="Arial"/>
          <w:i/>
          <w:iCs/>
          <w:lang w:val="es-CR"/>
        </w:rPr>
        <w:t>¿Qué es el desarrollo de aplicaciones móviles?</w:t>
      </w:r>
      <w:r w:rsidRPr="007B2397">
        <w:rPr>
          <w:rFonts w:ascii="Arial" w:hAnsi="Arial" w:cs="Arial"/>
          <w:lang w:val="es-CR"/>
        </w:rPr>
        <w:t xml:space="preserve"> </w:t>
      </w:r>
      <w:hyperlink r:id="rId59" w:history="1">
        <w:r w:rsidRPr="007B2397">
          <w:rPr>
            <w:rStyle w:val="Hyperlink"/>
            <w:rFonts w:ascii="Arial" w:hAnsi="Arial" w:cs="Arial"/>
          </w:rPr>
          <w:t>https://www.ibm.com/mx-es/topics/mobile-application-development</w:t>
        </w:r>
      </w:hyperlink>
    </w:p>
    <w:p w14:paraId="719D141E" w14:textId="58269CB2" w:rsidR="00B13C52" w:rsidRPr="007B2397" w:rsidRDefault="00B13C52" w:rsidP="00E210D3">
      <w:pPr>
        <w:spacing w:line="480" w:lineRule="auto"/>
        <w:ind w:left="720" w:hanging="720"/>
        <w:rPr>
          <w:rFonts w:ascii="Arial" w:hAnsi="Arial" w:cs="Arial"/>
        </w:rPr>
      </w:pPr>
      <w:r w:rsidRPr="007B2397">
        <w:rPr>
          <w:rFonts w:ascii="Arial" w:hAnsi="Arial" w:cs="Arial"/>
        </w:rPr>
        <w:t xml:space="preserve">ICT (2021). </w:t>
      </w:r>
      <w:r w:rsidRPr="007B2397">
        <w:rPr>
          <w:rFonts w:ascii="Arial" w:hAnsi="Arial" w:cs="Arial"/>
          <w:i/>
          <w:iCs/>
        </w:rPr>
        <w:t>Global Review Index (GRI).</w:t>
      </w:r>
      <w:r w:rsidRPr="007B2397">
        <w:rPr>
          <w:rFonts w:ascii="Arial" w:hAnsi="Arial" w:cs="Arial"/>
        </w:rPr>
        <w:t xml:space="preserve"> </w:t>
      </w:r>
      <w:hyperlink r:id="rId60" w:history="1">
        <w:r w:rsidRPr="007B2397">
          <w:rPr>
            <w:rStyle w:val="Hyperlink"/>
            <w:rFonts w:ascii="Arial" w:hAnsi="Arial" w:cs="Arial"/>
          </w:rPr>
          <w:t>https://www.ict.go.cr/es/documentos-institucionales/estad%C3%ADsticas/cifras-tur%C3%ADsticas/reputacion/2074-review-pro-2021/file.html</w:t>
        </w:r>
      </w:hyperlink>
    </w:p>
    <w:p w14:paraId="3219BA2F"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ICT (2023, 7 de septiembre). </w:t>
      </w:r>
      <w:r w:rsidRPr="007B2397">
        <w:rPr>
          <w:rFonts w:ascii="Arial" w:hAnsi="Arial" w:cs="Arial"/>
          <w:i/>
          <w:iCs/>
          <w:lang w:val="es-CR"/>
        </w:rPr>
        <w:t>ICT lanzará aplicación para viajeros nacionales y extranjeros.</w:t>
      </w:r>
      <w:r w:rsidRPr="007B2397">
        <w:rPr>
          <w:rFonts w:ascii="Arial" w:hAnsi="Arial" w:cs="Arial"/>
          <w:lang w:val="es-CR"/>
        </w:rPr>
        <w:t xml:space="preserve"> </w:t>
      </w:r>
      <w:hyperlink r:id="rId61" w:history="1">
        <w:r w:rsidRPr="007B2397">
          <w:rPr>
            <w:rStyle w:val="Hyperlink"/>
            <w:rFonts w:ascii="Arial" w:hAnsi="Arial" w:cs="Arial"/>
          </w:rPr>
          <w:t>https://www.ict.go.cr/es/noticias-destacadas-2/1303-ict-lanzar%C3%A1-aplicaci%C3%B3n-para-viajeros-nacionales-y-extranjeros.html</w:t>
        </w:r>
      </w:hyperlink>
    </w:p>
    <w:p w14:paraId="20087D82"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IDYD (2019, 25 de enero). </w:t>
      </w:r>
      <w:r w:rsidRPr="007B2397">
        <w:rPr>
          <w:rFonts w:ascii="Arial" w:hAnsi="Arial" w:cs="Arial"/>
          <w:i/>
          <w:iCs/>
          <w:lang w:val="es-CR"/>
        </w:rPr>
        <w:t>Técnicas y herramientas de investigación.</w:t>
      </w:r>
      <w:r w:rsidRPr="007B2397">
        <w:rPr>
          <w:rFonts w:ascii="Arial" w:hAnsi="Arial" w:cs="Arial"/>
          <w:lang w:val="es-CR"/>
        </w:rPr>
        <w:t xml:space="preserve"> </w:t>
      </w:r>
      <w:hyperlink r:id="rId62" w:history="1">
        <w:r w:rsidRPr="007B2397">
          <w:rPr>
            <w:rStyle w:val="Hyperlink"/>
            <w:rFonts w:ascii="Arial" w:hAnsi="Arial" w:cs="Arial"/>
          </w:rPr>
          <w:t>https://identidadydesarrollo.com/herramientas-de-investigacion-de-identidad-y-desarrollo/</w:t>
        </w:r>
      </w:hyperlink>
    </w:p>
    <w:p w14:paraId="00C3B54E"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IEEQ (2023, 5 de octubre). </w:t>
      </w:r>
      <w:r w:rsidRPr="007B2397">
        <w:rPr>
          <w:rFonts w:ascii="Arial" w:hAnsi="Arial" w:cs="Arial"/>
          <w:i/>
          <w:iCs/>
          <w:lang w:val="es-CR"/>
        </w:rPr>
        <w:t>Acuerdos y Resoluciones.</w:t>
      </w:r>
      <w:r w:rsidRPr="007B2397">
        <w:rPr>
          <w:rFonts w:ascii="Arial" w:hAnsi="Arial" w:cs="Arial"/>
          <w:lang w:val="es-CR"/>
        </w:rPr>
        <w:t xml:space="preserve"> </w:t>
      </w:r>
      <w:hyperlink r:id="rId63" w:anchor=":~:text=Es%20aquella%20determinaci%C3%B3n%20que%20se,como%20el%20sentido%20del%20voto" w:history="1">
        <w:r w:rsidRPr="007B2397">
          <w:rPr>
            <w:rStyle w:val="Hyperlink"/>
            <w:rFonts w:ascii="Arial" w:hAnsi="Arial" w:cs="Arial"/>
          </w:rPr>
          <w:t>https://ieeq.mx/consejo-general/acuerdos-resoluciones#:~:text=Es%20aquella%20determinaci%C3%B3n%20que%20se,como%20el%20sentido%20del%20voto</w:t>
        </w:r>
      </w:hyperlink>
    </w:p>
    <w:p w14:paraId="6F0F12FA" w14:textId="77777777" w:rsidR="00B13C52" w:rsidRPr="007B2397" w:rsidRDefault="00B13C52" w:rsidP="00B13C52">
      <w:pPr>
        <w:spacing w:line="480" w:lineRule="auto"/>
        <w:ind w:left="720" w:hanging="720"/>
        <w:rPr>
          <w:rStyle w:val="Hyperlink"/>
          <w:rFonts w:ascii="Arial" w:hAnsi="Arial" w:cs="Arial"/>
        </w:rPr>
      </w:pPr>
      <w:proofErr w:type="spellStart"/>
      <w:r w:rsidRPr="007B2397">
        <w:rPr>
          <w:rFonts w:ascii="Arial" w:hAnsi="Arial" w:cs="Arial"/>
          <w:lang w:val="es-CR"/>
        </w:rPr>
        <w:t>Improve</w:t>
      </w:r>
      <w:proofErr w:type="spellEnd"/>
      <w:r w:rsidRPr="007B2397">
        <w:rPr>
          <w:rFonts w:ascii="Arial" w:hAnsi="Arial" w:cs="Arial"/>
          <w:lang w:val="es-CR"/>
        </w:rPr>
        <w:t xml:space="preserve"> Apps Sociedad Anónima (2021). </w:t>
      </w:r>
      <w:r w:rsidRPr="007B2397">
        <w:rPr>
          <w:rFonts w:ascii="Arial" w:hAnsi="Arial" w:cs="Arial"/>
          <w:i/>
          <w:iCs/>
          <w:lang w:val="es-CR"/>
        </w:rPr>
        <w:t xml:space="preserve">Explore App Costa Rica </w:t>
      </w:r>
      <w:r w:rsidRPr="007B2397">
        <w:rPr>
          <w:rFonts w:ascii="Arial" w:hAnsi="Arial" w:cs="Arial"/>
          <w:lang w:val="es-CR"/>
        </w:rPr>
        <w:t xml:space="preserve">[aplicación móvil]. </w:t>
      </w:r>
      <w:r w:rsidRPr="007B2397">
        <w:rPr>
          <w:rFonts w:ascii="Arial" w:hAnsi="Arial" w:cs="Arial"/>
        </w:rPr>
        <w:t xml:space="preserve">App Store. </w:t>
      </w:r>
      <w:hyperlink r:id="rId64" w:history="1">
        <w:r w:rsidRPr="007B2397">
          <w:rPr>
            <w:rStyle w:val="Hyperlink"/>
            <w:rFonts w:ascii="Arial" w:hAnsi="Arial" w:cs="Arial"/>
          </w:rPr>
          <w:t>https://apps.apple.com/cr/app/explore-app-costa-rica/id1584983102</w:t>
        </w:r>
      </w:hyperlink>
    </w:p>
    <w:p w14:paraId="37DE7358" w14:textId="1518B497" w:rsidR="005D02A9" w:rsidRPr="007B2397" w:rsidRDefault="005D02A9" w:rsidP="00B13C52">
      <w:pPr>
        <w:spacing w:line="480" w:lineRule="auto"/>
        <w:ind w:left="720" w:hanging="720"/>
        <w:rPr>
          <w:rStyle w:val="Hyperlink"/>
          <w:rFonts w:ascii="Arial" w:hAnsi="Arial" w:cs="Arial"/>
          <w:color w:val="auto"/>
        </w:rPr>
      </w:pPr>
      <w:r w:rsidRPr="007B2397">
        <w:rPr>
          <w:rStyle w:val="Hyperlink"/>
          <w:rFonts w:ascii="Arial" w:hAnsi="Arial" w:cs="Arial"/>
          <w:color w:val="auto"/>
          <w:lang w:val="es-CR"/>
        </w:rPr>
        <w:lastRenderedPageBreak/>
        <w:t xml:space="preserve">INAES (2016, 18 de julio). </w:t>
      </w:r>
      <w:r w:rsidRPr="007B2397">
        <w:rPr>
          <w:rStyle w:val="Hyperlink"/>
          <w:rFonts w:ascii="Arial" w:hAnsi="Arial" w:cs="Arial"/>
          <w:i/>
          <w:iCs/>
          <w:color w:val="auto"/>
          <w:lang w:val="es-CR"/>
        </w:rPr>
        <w:t xml:space="preserve">¿Por qué es importante realizar un estudio de mercado antes de emprender? </w:t>
      </w:r>
      <w:hyperlink r:id="rId65" w:history="1">
        <w:r w:rsidRPr="007B2397">
          <w:rPr>
            <w:rStyle w:val="Hyperlink"/>
            <w:rFonts w:ascii="Arial" w:hAnsi="Arial" w:cs="Arial"/>
          </w:rPr>
          <w:t>https://www.gob.mx/inaes/articulos/por-que-es-importante-realizar-un-estudio-de-mercado-antes-de-emprender?idiom=es</w:t>
        </w:r>
      </w:hyperlink>
    </w:p>
    <w:p w14:paraId="3057F004" w14:textId="77777777" w:rsidR="00B13C52" w:rsidRPr="007B2397" w:rsidRDefault="00B13C52" w:rsidP="005D02A9">
      <w:pPr>
        <w:spacing w:line="480" w:lineRule="auto"/>
        <w:rPr>
          <w:rStyle w:val="Hyperlink"/>
          <w:rFonts w:ascii="Arial" w:hAnsi="Arial" w:cs="Arial"/>
        </w:rPr>
      </w:pPr>
      <w:r w:rsidRPr="007B2397">
        <w:rPr>
          <w:rFonts w:ascii="Arial" w:hAnsi="Arial" w:cs="Arial"/>
          <w:lang w:val="es-CR"/>
        </w:rPr>
        <w:t xml:space="preserve">Jara, L. (2023, 13 de julio). </w:t>
      </w:r>
      <w:r w:rsidRPr="007B2397">
        <w:rPr>
          <w:rFonts w:ascii="Arial" w:hAnsi="Arial" w:cs="Arial"/>
          <w:i/>
          <w:iCs/>
          <w:lang w:val="es-CR"/>
        </w:rPr>
        <w:t xml:space="preserve">Costa Rica recibió 1,3 millones de turistas en I semestre 2023 y muestra crecimiento por la vía aérea. </w:t>
      </w:r>
      <w:hyperlink r:id="rId66" w:history="1">
        <w:r w:rsidRPr="007B2397">
          <w:rPr>
            <w:rStyle w:val="Hyperlink"/>
            <w:rFonts w:ascii="Arial" w:hAnsi="Arial" w:cs="Arial"/>
          </w:rPr>
          <w:t>https://www.ict.go.cr/es/noticias-destacadas/2205-costa-rica-recibi%C3%B3-1,3-millones-de-turistas-en-i-semestre-2023-y-muestra-crecimiento-por-la-v%C3%ADa-a%C3%A9rea.html</w:t>
        </w:r>
      </w:hyperlink>
    </w:p>
    <w:p w14:paraId="375A0FF2" w14:textId="5D3811CA" w:rsidR="00C64147" w:rsidRPr="007B2397" w:rsidRDefault="00C64147" w:rsidP="00B94C94">
      <w:pPr>
        <w:spacing w:line="480" w:lineRule="auto"/>
        <w:ind w:left="709" w:hanging="709"/>
        <w:rPr>
          <w:rFonts w:ascii="Arial" w:hAnsi="Arial" w:cs="Arial"/>
          <w:lang w:val="es-CR"/>
        </w:rPr>
      </w:pPr>
      <w:r w:rsidRPr="007B2397">
        <w:rPr>
          <w:rFonts w:ascii="Arial" w:hAnsi="Arial" w:cs="Arial"/>
          <w:lang w:val="es-CR"/>
        </w:rPr>
        <w:t>Lledó, P. (2015). Administración de Proyectos. El ABC para un Director de Proyectos exitoso. Cuarta Edición. Victoria, BC, Canadá</w:t>
      </w:r>
      <w:r w:rsidR="00F0500A" w:rsidRPr="007B2397">
        <w:rPr>
          <w:rFonts w:ascii="Arial" w:hAnsi="Arial" w:cs="Arial"/>
          <w:lang w:val="es-CR"/>
        </w:rPr>
        <w:t>.</w:t>
      </w:r>
    </w:p>
    <w:p w14:paraId="717249CB" w14:textId="7C8A3A29" w:rsidR="000110EA" w:rsidRPr="007B2397" w:rsidRDefault="000110EA" w:rsidP="00F0500A">
      <w:pPr>
        <w:spacing w:before="240" w:line="480" w:lineRule="auto"/>
        <w:ind w:left="720" w:hanging="720"/>
        <w:rPr>
          <w:rFonts w:ascii="Arial" w:hAnsi="Arial" w:cs="Arial"/>
        </w:rPr>
      </w:pPr>
      <w:r w:rsidRPr="007B2397">
        <w:rPr>
          <w:rFonts w:ascii="Arial" w:hAnsi="Arial" w:cs="Arial"/>
          <w:lang w:val="es-CR"/>
        </w:rPr>
        <w:t xml:space="preserve">Lucid Chart (2024). Pasos para elaborar un plan de comunicación efectiva. </w:t>
      </w:r>
      <w:hyperlink r:id="rId67" w:history="1">
        <w:r w:rsidRPr="007B2397">
          <w:rPr>
            <w:rStyle w:val="Hyperlink"/>
            <w:rFonts w:ascii="Arial" w:hAnsi="Arial" w:cs="Arial"/>
          </w:rPr>
          <w:t>https://www.lucidchart.com/blog/es/plan-de-comunicacion-de-un-proyecto</w:t>
        </w:r>
      </w:hyperlink>
    </w:p>
    <w:p w14:paraId="389F9DC0"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Microsoft (2023). </w:t>
      </w:r>
      <w:r w:rsidRPr="007B2397">
        <w:rPr>
          <w:rFonts w:ascii="Arial" w:hAnsi="Arial" w:cs="Arial"/>
          <w:i/>
          <w:iCs/>
          <w:lang w:val="es-CR"/>
        </w:rPr>
        <w:t xml:space="preserve">Obtenga más información sobre el esquema jerárquico de </w:t>
      </w:r>
      <w:proofErr w:type="spellStart"/>
      <w:r w:rsidRPr="007B2397">
        <w:rPr>
          <w:rFonts w:ascii="Arial" w:hAnsi="Arial" w:cs="Arial"/>
          <w:i/>
          <w:iCs/>
          <w:lang w:val="es-CR"/>
        </w:rPr>
        <w:t>PerformancePoint</w:t>
      </w:r>
      <w:proofErr w:type="spellEnd"/>
      <w:r w:rsidRPr="007B2397">
        <w:rPr>
          <w:rFonts w:ascii="Arial" w:hAnsi="Arial" w:cs="Arial"/>
          <w:i/>
          <w:iCs/>
          <w:lang w:val="es-CR"/>
        </w:rPr>
        <w:t xml:space="preserve">. </w:t>
      </w:r>
      <w:hyperlink r:id="rId68" w:anchor=":~:text=Un%20esquema%20jer%C3%A1rquico%20es%20una,un%20grupo%20contribuye%20al%20todo" w:history="1">
        <w:r w:rsidRPr="007B2397">
          <w:rPr>
            <w:rStyle w:val="Hyperlink"/>
            <w:rFonts w:ascii="Arial" w:hAnsi="Arial" w:cs="Arial"/>
          </w:rPr>
          <w:t>https://support.microsoft.com/es-es/office/obtenga-m%c3%a1s-informaci%c3%b3n-sobre-el-esquema-jer%c3%a1rquico-de-performancepoint-beda7357-b074-4c2b-887e-223ad2a9b2df?ui=es-ES&amp;rs=es-ES&amp;ad=ES#:~:text=Un%20esquema%20jer%C3%A1rquico%20es%20una,un%20grupo%20contribuye%20al%20todo</w:t>
        </w:r>
      </w:hyperlink>
      <w:r w:rsidRPr="007B2397">
        <w:rPr>
          <w:rFonts w:ascii="Arial" w:hAnsi="Arial" w:cs="Arial"/>
        </w:rPr>
        <w:t>.</w:t>
      </w:r>
    </w:p>
    <w:p w14:paraId="5E738F7D" w14:textId="77777777" w:rsidR="00B13C52" w:rsidRPr="00DF2DCA" w:rsidRDefault="00B13C52" w:rsidP="00B13C52">
      <w:pPr>
        <w:spacing w:line="480" w:lineRule="auto"/>
        <w:ind w:left="720" w:hanging="720"/>
        <w:rPr>
          <w:rFonts w:ascii="Arial" w:hAnsi="Arial" w:cs="Arial"/>
          <w:lang w:val="es-CR"/>
        </w:rPr>
      </w:pPr>
      <w:r w:rsidRPr="007B2397">
        <w:rPr>
          <w:rFonts w:ascii="Arial" w:hAnsi="Arial" w:cs="Arial"/>
          <w:lang w:val="es-CR"/>
        </w:rPr>
        <w:t xml:space="preserve">Monge, P. (2023). </w:t>
      </w:r>
      <w:r w:rsidRPr="007B2397">
        <w:rPr>
          <w:rFonts w:ascii="Arial" w:hAnsi="Arial" w:cs="Arial"/>
          <w:i/>
          <w:iCs/>
          <w:lang w:val="es-CR"/>
        </w:rPr>
        <w:t>Estudio de viabilidad y factibilidad para la propuesta de la actividad temática: Tour de café en Naranjo, Alajuela, Costa Rica</w:t>
      </w:r>
      <w:r w:rsidRPr="007B2397">
        <w:rPr>
          <w:rFonts w:ascii="Arial" w:hAnsi="Arial" w:cs="Arial"/>
          <w:lang w:val="es-CR"/>
        </w:rPr>
        <w:t xml:space="preserve"> [tesis de licenciatura, Universidad Nacional de Costa Rica]. Repositorio UNA. </w:t>
      </w:r>
      <w:hyperlink r:id="rId69" w:history="1">
        <w:r w:rsidRPr="00DF2DCA">
          <w:rPr>
            <w:rStyle w:val="Hyperlink"/>
            <w:rFonts w:ascii="Arial" w:hAnsi="Arial" w:cs="Arial"/>
            <w:lang w:val="es-CR"/>
          </w:rPr>
          <w:t>https://repositorio.una.ac.cr/bitstream/handle/11056/24830/Estudio%20de%20Viabi</w:t>
        </w:r>
        <w:r w:rsidRPr="00DF2DCA">
          <w:rPr>
            <w:rStyle w:val="Hyperlink"/>
            <w:rFonts w:ascii="Arial" w:hAnsi="Arial" w:cs="Arial"/>
            <w:lang w:val="es-CR"/>
          </w:rPr>
          <w:lastRenderedPageBreak/>
          <w:t>lidad%20y%20Factibilidad%20para%20la%20Propuesta%20de%20la%20Actividad%20Tem%C3%A1tica...pdf?sequence=8&amp;isAllowed=y</w:t>
        </w:r>
      </w:hyperlink>
    </w:p>
    <w:p w14:paraId="125485DB"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Muñoz, M. (2021). </w:t>
      </w:r>
      <w:r w:rsidRPr="007B2397">
        <w:rPr>
          <w:rFonts w:ascii="Arial" w:hAnsi="Arial" w:cs="Arial"/>
          <w:i/>
          <w:iCs/>
          <w:lang w:val="es-CR"/>
        </w:rPr>
        <w:t>Las fuentes de información.</w:t>
      </w:r>
      <w:r w:rsidRPr="007B2397">
        <w:rPr>
          <w:rFonts w:ascii="Arial" w:hAnsi="Arial" w:cs="Arial"/>
          <w:lang w:val="es-CR"/>
        </w:rPr>
        <w:t xml:space="preserve"> </w:t>
      </w:r>
      <w:hyperlink r:id="rId70" w:anchor=":~:text=La%20utilidad%20de%20las%20fuentes,a%20un%20tema%20en%20particular" w:history="1">
        <w:r w:rsidRPr="007B2397">
          <w:rPr>
            <w:rStyle w:val="Hyperlink"/>
            <w:rFonts w:ascii="Arial" w:hAnsi="Arial" w:cs="Arial"/>
          </w:rPr>
          <w:t>https://www.ugr.es/~anamaria/fuentesws/Intro-FI.htm#:~:text=La%20utilidad%20de%20las%20fuentes,a%20un%20tema%20en%20particular</w:t>
        </w:r>
      </w:hyperlink>
    </w:p>
    <w:p w14:paraId="4F9FD50F" w14:textId="77777777" w:rsidR="00B13C52" w:rsidRPr="007B2397" w:rsidRDefault="00B13C52" w:rsidP="00B13C52">
      <w:pPr>
        <w:spacing w:line="480" w:lineRule="auto"/>
        <w:ind w:left="720" w:hanging="720"/>
        <w:rPr>
          <w:rStyle w:val="Hyperlink"/>
          <w:rFonts w:ascii="Arial" w:hAnsi="Arial" w:cs="Arial"/>
        </w:rPr>
      </w:pPr>
      <w:r w:rsidRPr="007B2397">
        <w:rPr>
          <w:rFonts w:ascii="Arial" w:hAnsi="Arial" w:cs="Arial"/>
          <w:lang w:val="es-CR"/>
        </w:rPr>
        <w:t xml:space="preserve">Open (2019, 19 de septiembre). </w:t>
      </w:r>
      <w:r w:rsidRPr="007B2397">
        <w:rPr>
          <w:rFonts w:ascii="Arial" w:hAnsi="Arial" w:cs="Arial"/>
          <w:i/>
          <w:iCs/>
          <w:lang w:val="es-CR"/>
        </w:rPr>
        <w:t xml:space="preserve">Enfoque híbrido: la mezcla perfecta entre lo tradicional y lo ágil. </w:t>
      </w:r>
      <w:hyperlink r:id="rId71" w:history="1">
        <w:r w:rsidRPr="007B2397">
          <w:rPr>
            <w:rStyle w:val="Hyperlink"/>
            <w:rFonts w:ascii="Arial" w:hAnsi="Arial" w:cs="Arial"/>
          </w:rPr>
          <w:t>https://www.openintl.com/es/enfoque-hibrido-la-mezcla-entre-implementacion-tradicional-y-agil/</w:t>
        </w:r>
      </w:hyperlink>
    </w:p>
    <w:p w14:paraId="5ED440E7" w14:textId="3610F978" w:rsidR="00AB5A05" w:rsidRPr="007B2397" w:rsidRDefault="00AB5A05" w:rsidP="00AB5A05">
      <w:pPr>
        <w:spacing w:line="480" w:lineRule="auto"/>
        <w:ind w:left="720" w:hanging="720"/>
        <w:rPr>
          <w:rStyle w:val="Hyperlink"/>
          <w:rFonts w:ascii="Arial" w:hAnsi="Arial" w:cs="Arial"/>
        </w:rPr>
      </w:pPr>
      <w:r w:rsidRPr="007B2397">
        <w:rPr>
          <w:rStyle w:val="Hyperlink"/>
          <w:rFonts w:ascii="Arial" w:hAnsi="Arial" w:cs="Arial"/>
          <w:color w:val="auto"/>
          <w:lang w:val="es-CR"/>
        </w:rPr>
        <w:t xml:space="preserve">Ore, E. (2022). Gestión de las Comunicaciones del Proyecto. </w:t>
      </w:r>
      <w:hyperlink r:id="rId72" w:history="1">
        <w:r w:rsidRPr="007B2397">
          <w:rPr>
            <w:rStyle w:val="Hyperlink"/>
            <w:rFonts w:ascii="Arial" w:hAnsi="Arial" w:cs="Arial"/>
          </w:rPr>
          <w:t>https://www.linkedin.com/pulse/gestion-de-las-comunicaciones-del-proyecto-eber-daniel-or%C3%A9-vilchez/?originalSubdomain=es</w:t>
        </w:r>
      </w:hyperlink>
    </w:p>
    <w:p w14:paraId="1EEAACF4" w14:textId="606CA861" w:rsidR="00E964AD" w:rsidRPr="007B2397" w:rsidRDefault="00E964AD" w:rsidP="00E964AD">
      <w:pPr>
        <w:spacing w:line="480" w:lineRule="auto"/>
        <w:ind w:left="720" w:hanging="720"/>
        <w:rPr>
          <w:rFonts w:ascii="Arial" w:hAnsi="Arial" w:cs="Arial"/>
          <w:i/>
          <w:iCs/>
          <w:lang w:val="es-CR"/>
        </w:rPr>
      </w:pPr>
      <w:r w:rsidRPr="007B2397">
        <w:rPr>
          <w:rStyle w:val="Hyperlink"/>
          <w:rFonts w:ascii="Arial" w:hAnsi="Arial" w:cs="Arial"/>
          <w:color w:val="auto"/>
          <w:lang w:val="es-CR"/>
        </w:rPr>
        <w:t>Pedrosa et al (2023, 28 de septiembre)</w:t>
      </w:r>
      <w:r w:rsidRPr="007B2397">
        <w:rPr>
          <w:lang w:val="es-CR"/>
        </w:rPr>
        <w:t>.</w:t>
      </w:r>
      <w:r w:rsidRPr="007B2397">
        <w:rPr>
          <w:rFonts w:ascii="Arial" w:hAnsi="Arial" w:cs="Arial"/>
          <w:lang w:val="es-CR"/>
        </w:rPr>
        <w:t xml:space="preserve"> </w:t>
      </w:r>
      <w:r w:rsidRPr="007B2397">
        <w:rPr>
          <w:rFonts w:ascii="Arial" w:hAnsi="Arial" w:cs="Arial"/>
          <w:i/>
          <w:iCs/>
          <w:lang w:val="es-CR"/>
        </w:rPr>
        <w:t xml:space="preserve">El Turismo Rural Comunitario en Costa Rica. </w:t>
      </w:r>
      <w:hyperlink r:id="rId73" w:history="1">
        <w:r w:rsidRPr="007B2397">
          <w:rPr>
            <w:rStyle w:val="Hyperlink"/>
            <w:rFonts w:ascii="Arial" w:hAnsi="Arial" w:cs="Arial"/>
            <w:i/>
            <w:iCs/>
            <w:lang w:val="es-CR"/>
          </w:rPr>
          <w:t>https://www.aeipro.com/files/congresos/2007lugo/ciip07_1658_1666.340.pdf</w:t>
        </w:r>
      </w:hyperlink>
    </w:p>
    <w:p w14:paraId="41BD8A9F"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Pérez, A. (2016, 8 de octubre). </w:t>
      </w:r>
      <w:r w:rsidRPr="007B2397">
        <w:rPr>
          <w:rFonts w:ascii="Arial" w:hAnsi="Arial" w:cs="Arial"/>
          <w:i/>
          <w:iCs/>
          <w:lang w:val="es-CR"/>
        </w:rPr>
        <w:t xml:space="preserve">Áreas básicas de conocimiento para la gerencia de proyectos. </w:t>
      </w:r>
      <w:hyperlink r:id="rId74" w:history="1">
        <w:r w:rsidRPr="007B2397">
          <w:rPr>
            <w:rStyle w:val="Hyperlink"/>
            <w:rFonts w:ascii="Arial" w:hAnsi="Arial" w:cs="Arial"/>
          </w:rPr>
          <w:t>https://www.obsbusiness.school/blog/areas-basicas-de-conocimiento-para-la-gerencia-de-proyectos</w:t>
        </w:r>
      </w:hyperlink>
    </w:p>
    <w:p w14:paraId="1F7BDE5D" w14:textId="77777777" w:rsidR="00B13C52" w:rsidRPr="007B2397" w:rsidRDefault="00B13C52" w:rsidP="00B13C52">
      <w:pPr>
        <w:spacing w:line="480" w:lineRule="auto"/>
        <w:ind w:left="720" w:hanging="720"/>
        <w:rPr>
          <w:rStyle w:val="Hyperlink"/>
          <w:rFonts w:ascii="Arial" w:hAnsi="Arial" w:cs="Arial"/>
          <w:lang w:val="es-CR"/>
        </w:rPr>
      </w:pPr>
      <w:proofErr w:type="spellStart"/>
      <w:r w:rsidRPr="007B2397">
        <w:rPr>
          <w:rFonts w:ascii="Arial" w:hAnsi="Arial" w:cs="Arial"/>
          <w:lang w:val="es-CR"/>
        </w:rPr>
        <w:t>Pursell</w:t>
      </w:r>
      <w:proofErr w:type="spellEnd"/>
      <w:r w:rsidRPr="007B2397">
        <w:rPr>
          <w:rFonts w:ascii="Arial" w:hAnsi="Arial" w:cs="Arial"/>
          <w:lang w:val="es-CR"/>
        </w:rPr>
        <w:t xml:space="preserve">, S. (2022, 21 de febrero). </w:t>
      </w:r>
      <w:r w:rsidRPr="007B2397">
        <w:rPr>
          <w:rFonts w:ascii="Arial" w:hAnsi="Arial" w:cs="Arial"/>
          <w:i/>
          <w:iCs/>
          <w:lang w:val="es-CR"/>
        </w:rPr>
        <w:t xml:space="preserve">Qué es un estudio de mercado, cómo hacerlo y ejemplos. </w:t>
      </w:r>
      <w:hyperlink r:id="rId75" w:history="1">
        <w:r w:rsidRPr="007B2397">
          <w:rPr>
            <w:rStyle w:val="Hyperlink"/>
            <w:rFonts w:ascii="Arial" w:hAnsi="Arial" w:cs="Arial"/>
            <w:lang w:val="es-CR"/>
          </w:rPr>
          <w:t>https://blog.hubspot.es/marketing/estudio-de-mercado</w:t>
        </w:r>
      </w:hyperlink>
    </w:p>
    <w:p w14:paraId="2C522161" w14:textId="55725820" w:rsidR="0034238B" w:rsidRPr="007B2397" w:rsidRDefault="0034238B" w:rsidP="00D75FBB">
      <w:pPr>
        <w:spacing w:line="480" w:lineRule="auto"/>
        <w:ind w:left="720" w:hanging="720"/>
        <w:rPr>
          <w:rFonts w:ascii="Arial" w:hAnsi="Arial" w:cs="Arial"/>
        </w:rPr>
      </w:pPr>
      <w:r w:rsidRPr="007B2397">
        <w:rPr>
          <w:rStyle w:val="Hyperlink"/>
          <w:rFonts w:ascii="Arial" w:hAnsi="Arial" w:cs="Arial"/>
          <w:color w:val="auto"/>
          <w:lang w:val="es-CR"/>
        </w:rPr>
        <w:t xml:space="preserve">Revilla et al (2020). </w:t>
      </w:r>
      <w:r w:rsidRPr="007B2397">
        <w:rPr>
          <w:rStyle w:val="Hyperlink"/>
          <w:rFonts w:ascii="Arial" w:hAnsi="Arial" w:cs="Arial"/>
          <w:i/>
          <w:iCs/>
          <w:color w:val="auto"/>
          <w:lang w:val="es-CR"/>
        </w:rPr>
        <w:t xml:space="preserve">Los Métodos de Investigación para la Elaboración de la Tesis de Maestría en Educación. </w:t>
      </w:r>
      <w:r w:rsidRPr="007B2397">
        <w:rPr>
          <w:rFonts w:ascii="Arial" w:hAnsi="Arial" w:cs="Arial"/>
          <w:lang w:val="es-CR"/>
        </w:rPr>
        <w:t xml:space="preserve">[trabajo de investigación, Pontificia Universidad Católica del Perú]. Repositorio PUCP. </w:t>
      </w:r>
      <w:hyperlink r:id="rId76" w:history="1">
        <w:r w:rsidRPr="007B2397">
          <w:rPr>
            <w:rStyle w:val="Hyperlink"/>
            <w:rFonts w:ascii="Arial" w:hAnsi="Arial" w:cs="Arial"/>
          </w:rPr>
          <w:t>https://files.pucp.education/posgrado/wp-</w:t>
        </w:r>
        <w:r w:rsidRPr="007B2397">
          <w:rPr>
            <w:rStyle w:val="Hyperlink"/>
            <w:rFonts w:ascii="Arial" w:hAnsi="Arial" w:cs="Arial"/>
          </w:rPr>
          <w:lastRenderedPageBreak/>
          <w:t>content/uploads/2021/01/15115158/libro-los-metodos-de-investigacion-maestria-2020-botones-2.pdf</w:t>
        </w:r>
      </w:hyperlink>
    </w:p>
    <w:p w14:paraId="6E0E5F23" w14:textId="77777777" w:rsidR="00B13C52" w:rsidRPr="007B2397" w:rsidRDefault="00B13C52" w:rsidP="00B13C52">
      <w:pPr>
        <w:spacing w:line="480" w:lineRule="auto"/>
        <w:ind w:left="720" w:hanging="720"/>
        <w:rPr>
          <w:rFonts w:ascii="Arial" w:hAnsi="Arial" w:cs="Arial"/>
        </w:rPr>
      </w:pPr>
      <w:proofErr w:type="spellStart"/>
      <w:r w:rsidRPr="007B2397">
        <w:rPr>
          <w:rFonts w:ascii="Arial" w:hAnsi="Arial" w:cs="Arial"/>
          <w:lang w:val="es-CR"/>
        </w:rPr>
        <w:t>Rindegastos</w:t>
      </w:r>
      <w:proofErr w:type="spellEnd"/>
      <w:r w:rsidRPr="007B2397">
        <w:rPr>
          <w:rFonts w:ascii="Arial" w:hAnsi="Arial" w:cs="Arial"/>
          <w:lang w:val="es-CR"/>
        </w:rPr>
        <w:t xml:space="preserve"> (2022, 2 de diciembre). </w:t>
      </w:r>
      <w:r w:rsidRPr="007B2397">
        <w:rPr>
          <w:rFonts w:ascii="Arial" w:hAnsi="Arial" w:cs="Arial"/>
          <w:i/>
          <w:iCs/>
          <w:lang w:val="es-CR"/>
        </w:rPr>
        <w:t xml:space="preserve">¿Éxito o fracaso?: El valor del estudio administrativo de un proyecto. </w:t>
      </w:r>
      <w:hyperlink r:id="rId77" w:anchor=":~:text=El%20estudio%20administrativo%20de%20un,de%20un%20an%C3%A1lisis%20y%20objetivo" w:history="1">
        <w:r w:rsidRPr="007B2397">
          <w:rPr>
            <w:rStyle w:val="Hyperlink"/>
            <w:rFonts w:ascii="Arial" w:hAnsi="Arial" w:cs="Arial"/>
          </w:rPr>
          <w:t>https://blog.rindegastos.com/mx/el-valor-del-estudio-administrativo-de-un-proyecto#:~:text=El%20estudio%20administrativo%20de%20un,de%20un%20an%C3%A1lisis%20y%20objetivo</w:t>
        </w:r>
      </w:hyperlink>
    </w:p>
    <w:p w14:paraId="3864BB40" w14:textId="14EAA2CE"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Riveros, A. (2020, 17 de diciembre). </w:t>
      </w:r>
      <w:r w:rsidRPr="007B2397">
        <w:rPr>
          <w:rFonts w:ascii="Arial" w:hAnsi="Arial" w:cs="Arial"/>
          <w:i/>
          <w:iCs/>
          <w:lang w:val="es-CR"/>
        </w:rPr>
        <w:t xml:space="preserve">Las 10 áreas de conocimiento en dirección de proyectos según el </w:t>
      </w:r>
      <w:r w:rsidR="007B1802" w:rsidRPr="007B2397">
        <w:rPr>
          <w:rFonts w:ascii="Arial" w:hAnsi="Arial" w:cs="Arial"/>
          <w:i/>
          <w:iCs/>
          <w:lang w:val="es-CR"/>
        </w:rPr>
        <w:t>PMBOK®</w:t>
      </w:r>
      <w:r w:rsidRPr="007B2397">
        <w:rPr>
          <w:rFonts w:ascii="Arial" w:hAnsi="Arial" w:cs="Arial"/>
          <w:i/>
          <w:iCs/>
          <w:lang w:val="es-CR"/>
        </w:rPr>
        <w:t>.</w:t>
      </w:r>
      <w:r w:rsidRPr="007B2397">
        <w:rPr>
          <w:rFonts w:ascii="Arial" w:hAnsi="Arial" w:cs="Arial"/>
          <w:lang w:val="es-CR"/>
        </w:rPr>
        <w:t xml:space="preserve"> </w:t>
      </w:r>
      <w:hyperlink r:id="rId78" w:history="1">
        <w:r w:rsidRPr="007B2397">
          <w:rPr>
            <w:rStyle w:val="Hyperlink"/>
            <w:rFonts w:ascii="Arial" w:hAnsi="Arial" w:cs="Arial"/>
            <w:lang w:val="es-CR"/>
          </w:rPr>
          <w:t>https://www.ealde.es/</w:t>
        </w:r>
        <w:proofErr w:type="spellStart"/>
        <w:r w:rsidRPr="007B2397">
          <w:rPr>
            <w:rStyle w:val="Hyperlink"/>
            <w:rFonts w:ascii="Arial" w:hAnsi="Arial" w:cs="Arial"/>
            <w:lang w:val="es-CR"/>
          </w:rPr>
          <w:t>areas</w:t>
        </w:r>
        <w:proofErr w:type="spellEnd"/>
        <w:r w:rsidRPr="007B2397">
          <w:rPr>
            <w:rStyle w:val="Hyperlink"/>
            <w:rFonts w:ascii="Arial" w:hAnsi="Arial" w:cs="Arial"/>
            <w:lang w:val="es-CR"/>
          </w:rPr>
          <w:t>-conocimiento-</w:t>
        </w:r>
        <w:r w:rsidR="007B1802" w:rsidRPr="007B2397">
          <w:rPr>
            <w:rStyle w:val="Hyperlink"/>
            <w:rFonts w:ascii="Arial" w:hAnsi="Arial" w:cs="Arial"/>
            <w:lang w:val="es-CR"/>
          </w:rPr>
          <w:t>PMBOK®</w:t>
        </w:r>
        <w:r w:rsidRPr="007B2397">
          <w:rPr>
            <w:rStyle w:val="Hyperlink"/>
            <w:rFonts w:ascii="Arial" w:hAnsi="Arial" w:cs="Arial"/>
            <w:lang w:val="es-CR"/>
          </w:rPr>
          <w:t>/</w:t>
        </w:r>
      </w:hyperlink>
    </w:p>
    <w:p w14:paraId="0B7051B5" w14:textId="10D79AEB" w:rsidR="00B13C52" w:rsidRPr="007B2397" w:rsidRDefault="00B13C52" w:rsidP="00B13C52">
      <w:pPr>
        <w:spacing w:line="480" w:lineRule="auto"/>
        <w:ind w:left="720" w:hanging="720"/>
        <w:rPr>
          <w:rFonts w:ascii="Arial" w:hAnsi="Arial" w:cs="Arial"/>
          <w:lang w:val="es-CR"/>
        </w:rPr>
      </w:pPr>
      <w:proofErr w:type="spellStart"/>
      <w:r w:rsidRPr="007B2397">
        <w:rPr>
          <w:rFonts w:ascii="Arial" w:hAnsi="Arial" w:cs="Arial"/>
          <w:lang w:val="es-CR"/>
        </w:rPr>
        <w:t>Rodrigues</w:t>
      </w:r>
      <w:proofErr w:type="spellEnd"/>
      <w:r w:rsidRPr="007B2397">
        <w:rPr>
          <w:rFonts w:ascii="Arial" w:hAnsi="Arial" w:cs="Arial"/>
          <w:lang w:val="es-CR"/>
        </w:rPr>
        <w:t xml:space="preserve">, N. (2021). </w:t>
      </w:r>
      <w:r w:rsidR="007B1802" w:rsidRPr="007B2397">
        <w:rPr>
          <w:rFonts w:ascii="Arial" w:hAnsi="Arial" w:cs="Arial"/>
          <w:i/>
          <w:iCs/>
          <w:lang w:val="es-CR"/>
        </w:rPr>
        <w:t>PMBOK®</w:t>
      </w:r>
      <w:r w:rsidRPr="007B2397">
        <w:rPr>
          <w:rFonts w:ascii="Arial" w:hAnsi="Arial" w:cs="Arial"/>
          <w:i/>
          <w:iCs/>
          <w:lang w:val="es-CR"/>
        </w:rPr>
        <w:t>: qué es, para qué sirve, fases y herramientas.</w:t>
      </w:r>
      <w:r w:rsidRPr="007B2397">
        <w:rPr>
          <w:rFonts w:ascii="Arial" w:hAnsi="Arial" w:cs="Arial"/>
          <w:lang w:val="es-CR"/>
        </w:rPr>
        <w:t xml:space="preserve"> </w:t>
      </w:r>
      <w:hyperlink r:id="rId79" w:history="1">
        <w:r w:rsidRPr="007B2397">
          <w:rPr>
            <w:rStyle w:val="Hyperlink"/>
            <w:rFonts w:ascii="Arial" w:hAnsi="Arial" w:cs="Arial"/>
            <w:lang w:val="es-CR"/>
          </w:rPr>
          <w:t>https://blog.hubspot.es/sales/que-es-</w:t>
        </w:r>
        <w:r w:rsidR="007B1802" w:rsidRPr="007B2397">
          <w:rPr>
            <w:rStyle w:val="Hyperlink"/>
            <w:rFonts w:ascii="Arial" w:hAnsi="Arial" w:cs="Arial"/>
            <w:lang w:val="es-CR"/>
          </w:rPr>
          <w:t>PMBOK®</w:t>
        </w:r>
      </w:hyperlink>
    </w:p>
    <w:p w14:paraId="375A8EED"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Rodriguez, J. (2022, 9 de noviembre) </w:t>
      </w:r>
      <w:r w:rsidRPr="007B2397">
        <w:rPr>
          <w:rFonts w:ascii="Arial" w:hAnsi="Arial" w:cs="Arial"/>
          <w:i/>
          <w:iCs/>
          <w:lang w:val="es-CR"/>
        </w:rPr>
        <w:t>Qué es la factibilidad de un proyecto, cómo se estudia y ejemplos.</w:t>
      </w:r>
      <w:r w:rsidRPr="007B2397">
        <w:rPr>
          <w:rFonts w:ascii="Arial" w:hAnsi="Arial" w:cs="Arial"/>
          <w:lang w:val="es-CR"/>
        </w:rPr>
        <w:t xml:space="preserve"> </w:t>
      </w:r>
      <w:hyperlink r:id="rId80" w:history="1">
        <w:r w:rsidRPr="007B2397">
          <w:rPr>
            <w:rStyle w:val="Hyperlink"/>
            <w:rFonts w:ascii="Arial" w:hAnsi="Arial" w:cs="Arial"/>
          </w:rPr>
          <w:t>https://blog.hubspot.es/sales/que-es-factibilidad</w:t>
        </w:r>
      </w:hyperlink>
    </w:p>
    <w:p w14:paraId="2829ED32" w14:textId="77777777" w:rsidR="00B13C52" w:rsidRPr="007B2397" w:rsidRDefault="00B13C52" w:rsidP="00B13C52">
      <w:pPr>
        <w:spacing w:line="480" w:lineRule="auto"/>
        <w:ind w:left="720" w:hanging="720"/>
        <w:rPr>
          <w:rFonts w:ascii="Arial" w:hAnsi="Arial" w:cs="Arial"/>
        </w:rPr>
      </w:pPr>
      <w:r w:rsidRPr="007B2397">
        <w:rPr>
          <w:rFonts w:ascii="Arial" w:hAnsi="Arial" w:cs="Arial"/>
        </w:rPr>
        <w:t xml:space="preserve">Rodríguez, R. (2023). </w:t>
      </w:r>
      <w:r w:rsidRPr="007B2397">
        <w:rPr>
          <w:rFonts w:ascii="Arial" w:hAnsi="Arial" w:cs="Arial"/>
          <w:i/>
          <w:iCs/>
          <w:lang w:val="es-CR"/>
        </w:rPr>
        <w:t xml:space="preserve">Los Procesos y las Áreas de Gestión de la Dirección de Proyectos. </w:t>
      </w:r>
      <w:hyperlink r:id="rId81" w:history="1">
        <w:r w:rsidRPr="007B2397">
          <w:rPr>
            <w:rStyle w:val="Hyperlink"/>
            <w:rFonts w:ascii="Arial" w:hAnsi="Arial" w:cs="Arial"/>
          </w:rPr>
          <w:t>https://raulrodriguezchaparro.es/los-procesos-y-las-areas-de-gestion-de-la-direccion-de-proyectos/</w:t>
        </w:r>
      </w:hyperlink>
    </w:p>
    <w:p w14:paraId="6B7D5B7F"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Safety Culture (2023, 22 de junio). </w:t>
      </w:r>
      <w:r w:rsidRPr="007B2397">
        <w:rPr>
          <w:rFonts w:ascii="Arial" w:hAnsi="Arial" w:cs="Arial"/>
          <w:i/>
          <w:iCs/>
          <w:lang w:val="es-CR"/>
        </w:rPr>
        <w:t xml:space="preserve">Guía breve para entender la ejecución de proyectos. </w:t>
      </w:r>
      <w:hyperlink r:id="rId82" w:history="1">
        <w:r w:rsidRPr="007B2397">
          <w:rPr>
            <w:rStyle w:val="Hyperlink"/>
            <w:rFonts w:ascii="Arial" w:hAnsi="Arial" w:cs="Arial"/>
          </w:rPr>
          <w:t>https://safetyculture.com/es/temas/gestion-de-proyectos/ejecucion-de-proyecto/</w:t>
        </w:r>
      </w:hyperlink>
    </w:p>
    <w:p w14:paraId="432C0A27" w14:textId="77777777" w:rsidR="00B13C52" w:rsidRPr="00DF2DCA" w:rsidRDefault="00B13C52" w:rsidP="00B13C52">
      <w:pPr>
        <w:spacing w:line="480" w:lineRule="auto"/>
        <w:ind w:left="720" w:hanging="720"/>
        <w:rPr>
          <w:rStyle w:val="Hyperlink"/>
          <w:rFonts w:ascii="Arial" w:hAnsi="Arial" w:cs="Arial"/>
          <w:lang w:val="es-CR"/>
        </w:rPr>
      </w:pPr>
      <w:r w:rsidRPr="007B2397">
        <w:rPr>
          <w:rFonts w:ascii="Arial" w:hAnsi="Arial" w:cs="Arial"/>
          <w:lang w:val="es-CR"/>
        </w:rPr>
        <w:t xml:space="preserve">Sánchez, A. et al (2020). </w:t>
      </w:r>
      <w:r w:rsidRPr="007B2397">
        <w:rPr>
          <w:rFonts w:ascii="Arial" w:hAnsi="Arial" w:cs="Arial"/>
          <w:i/>
          <w:iCs/>
          <w:lang w:val="es-CR"/>
        </w:rPr>
        <w:t xml:space="preserve">LOS MÉTODOS DE INVESTIGACIÓN PARA LA ELABORACIÓN DE LAS TESIS DE MAESTRÍA EN EDUCACIÓN. </w:t>
      </w:r>
      <w:r w:rsidRPr="007B2397">
        <w:rPr>
          <w:rFonts w:ascii="Arial" w:hAnsi="Arial" w:cs="Arial"/>
          <w:lang w:val="es-CR"/>
        </w:rPr>
        <w:t xml:space="preserve">[Trabajo de investigación, Pontificia Universidad del Perú]. Repositorio PUCP. </w:t>
      </w:r>
      <w:hyperlink r:id="rId83" w:history="1">
        <w:r w:rsidRPr="00DF2DCA">
          <w:rPr>
            <w:rStyle w:val="Hyperlink"/>
            <w:rFonts w:ascii="Arial" w:hAnsi="Arial" w:cs="Arial"/>
            <w:lang w:val="es-CR"/>
          </w:rPr>
          <w:t>https://files.pucp.education/posgrado/wp-content/uploads/2021/01/15115158/libro-los-metodos-de-investigacion-maestria-2020-botones-2.pdf</w:t>
        </w:r>
      </w:hyperlink>
    </w:p>
    <w:p w14:paraId="0B8E4D1E"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Scrum Manager BOK (2021, 26 de abril). </w:t>
      </w:r>
      <w:r w:rsidRPr="007B2397">
        <w:rPr>
          <w:rFonts w:ascii="Arial" w:hAnsi="Arial" w:cs="Arial"/>
          <w:i/>
          <w:iCs/>
          <w:lang w:val="es-CR"/>
        </w:rPr>
        <w:t xml:space="preserve">Gestión predictiva. </w:t>
      </w:r>
      <w:hyperlink r:id="rId84" w:history="1">
        <w:r w:rsidRPr="007B2397">
          <w:rPr>
            <w:rStyle w:val="Hyperlink"/>
            <w:rFonts w:ascii="Arial" w:hAnsi="Arial" w:cs="Arial"/>
          </w:rPr>
          <w:t>https://www.scrummanager.com/bok/index.php?title=Gesti%C3%B3n_predictiva</w:t>
        </w:r>
      </w:hyperlink>
    </w:p>
    <w:p w14:paraId="6D312E4B" w14:textId="77777777" w:rsidR="00B13C52" w:rsidRPr="007B2397" w:rsidRDefault="00B13C52" w:rsidP="00B13C52">
      <w:pPr>
        <w:spacing w:line="480" w:lineRule="auto"/>
        <w:ind w:left="720" w:hanging="720"/>
        <w:rPr>
          <w:rStyle w:val="Hyperlink"/>
          <w:rFonts w:ascii="Arial" w:hAnsi="Arial" w:cs="Arial"/>
        </w:rPr>
      </w:pPr>
      <w:proofErr w:type="spellStart"/>
      <w:r w:rsidRPr="007B2397">
        <w:rPr>
          <w:rFonts w:ascii="Arial" w:hAnsi="Arial" w:cs="Arial"/>
          <w:lang w:val="es-CR"/>
        </w:rPr>
        <w:t>Seunpmp</w:t>
      </w:r>
      <w:proofErr w:type="spellEnd"/>
      <w:r w:rsidRPr="007B2397">
        <w:rPr>
          <w:rFonts w:ascii="Arial" w:hAnsi="Arial" w:cs="Arial"/>
          <w:lang w:val="es-CR"/>
        </w:rPr>
        <w:t xml:space="preserve"> (2020, 11 de mayo). </w:t>
      </w:r>
      <w:r w:rsidRPr="007B2397">
        <w:rPr>
          <w:rFonts w:ascii="Arial" w:hAnsi="Arial" w:cs="Arial"/>
          <w:i/>
          <w:iCs/>
          <w:lang w:val="es-CR"/>
        </w:rPr>
        <w:t xml:space="preserve">Relación entre la Dirección de Proyectos, Programas, Portafolios y Operaciones. </w:t>
      </w:r>
      <w:hyperlink r:id="rId85" w:history="1">
        <w:r w:rsidRPr="007B2397">
          <w:rPr>
            <w:rStyle w:val="Hyperlink"/>
            <w:rFonts w:ascii="Arial" w:hAnsi="Arial" w:cs="Arial"/>
          </w:rPr>
          <w:t>https://seunpmp.wordpress.com/2020/05/11/relacion-entre-la-direccion-de-proyectos-programas-portafolios-y-operaciones/</w:t>
        </w:r>
      </w:hyperlink>
    </w:p>
    <w:p w14:paraId="62B9CECE" w14:textId="5A1AB6FA" w:rsidR="0007499A" w:rsidRPr="007B2397" w:rsidRDefault="0007499A" w:rsidP="0007499A">
      <w:pPr>
        <w:spacing w:line="480" w:lineRule="auto"/>
        <w:ind w:left="720" w:hanging="720"/>
        <w:rPr>
          <w:rFonts w:ascii="Arial" w:hAnsi="Arial" w:cs="Arial"/>
          <w:lang w:val="es-CR"/>
        </w:rPr>
      </w:pPr>
      <w:r w:rsidRPr="007B2397">
        <w:rPr>
          <w:rStyle w:val="Hyperlink"/>
          <w:rFonts w:ascii="Arial" w:hAnsi="Arial" w:cs="Arial"/>
          <w:color w:val="auto"/>
          <w:lang w:val="es-CR"/>
        </w:rPr>
        <w:t xml:space="preserve">Sexta Planta (2022, 2 de octubre). </w:t>
      </w:r>
      <w:r w:rsidRPr="007B2397">
        <w:rPr>
          <w:rStyle w:val="Hyperlink"/>
          <w:rFonts w:ascii="Arial" w:hAnsi="Arial" w:cs="Arial"/>
          <w:i/>
          <w:iCs/>
          <w:color w:val="auto"/>
          <w:lang w:val="es-CR"/>
        </w:rPr>
        <w:t>Top 10 apps favoritas de los turistas en 2021</w:t>
      </w:r>
      <w:r w:rsidRPr="007B2397">
        <w:rPr>
          <w:rStyle w:val="Hyperlink"/>
          <w:rFonts w:ascii="Arial" w:hAnsi="Arial" w:cs="Arial"/>
          <w:color w:val="auto"/>
          <w:lang w:val="es-CR"/>
        </w:rPr>
        <w:t xml:space="preserve">. </w:t>
      </w:r>
      <w:hyperlink r:id="rId86" w:history="1">
        <w:r w:rsidRPr="007B2397">
          <w:rPr>
            <w:rStyle w:val="Hyperlink"/>
            <w:rFonts w:ascii="Arial" w:hAnsi="Arial" w:cs="Arial"/>
            <w:lang w:val="es-CR"/>
          </w:rPr>
          <w:t>https://habitacion61.com/2022/02/10/top-10-apps-favoritas-turistas-2021/</w:t>
        </w:r>
      </w:hyperlink>
    </w:p>
    <w:p w14:paraId="12C9EE82"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Team Asana (2022, 17 de agosto). </w:t>
      </w:r>
      <w:r w:rsidRPr="007B2397">
        <w:rPr>
          <w:rFonts w:ascii="Arial" w:hAnsi="Arial" w:cs="Arial"/>
          <w:i/>
          <w:iCs/>
          <w:lang w:val="es-CR"/>
        </w:rPr>
        <w:t xml:space="preserve">Cómo hacer un análisis de la competencia con un ejemplo práctico. </w:t>
      </w:r>
      <w:hyperlink r:id="rId87" w:history="1">
        <w:r w:rsidRPr="007B2397">
          <w:rPr>
            <w:rStyle w:val="Hyperlink"/>
            <w:rFonts w:ascii="Arial" w:hAnsi="Arial" w:cs="Arial"/>
            <w:lang w:val="es-CR"/>
          </w:rPr>
          <w:t>https://asana.com/es/resources/competitive-analysis-example</w:t>
        </w:r>
      </w:hyperlink>
    </w:p>
    <w:p w14:paraId="67CF9D0F"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Tenorio, J. (2016, 28 de septiembre). </w:t>
      </w:r>
      <w:r w:rsidRPr="007B2397">
        <w:rPr>
          <w:rFonts w:ascii="Arial" w:hAnsi="Arial" w:cs="Arial"/>
          <w:i/>
          <w:iCs/>
          <w:lang w:val="es-CR"/>
        </w:rPr>
        <w:t xml:space="preserve">10 aplicaciones ideales para tu próximo viaje a Costa Rica. </w:t>
      </w:r>
      <w:hyperlink r:id="rId88" w:history="1">
        <w:r w:rsidRPr="007B2397">
          <w:rPr>
            <w:rStyle w:val="Hyperlink"/>
            <w:rFonts w:ascii="Arial" w:hAnsi="Arial" w:cs="Arial"/>
          </w:rPr>
          <w:t>http://www.elementonatural.com/es/2016/09/28/10-aplicaciones-ideales-para-tu-proximo-viaje-a-costa-rica/</w:t>
        </w:r>
      </w:hyperlink>
    </w:p>
    <w:p w14:paraId="22C92C41" w14:textId="77777777" w:rsidR="00B13C52" w:rsidRPr="007B2397" w:rsidRDefault="00B13C52" w:rsidP="00B13C52">
      <w:pPr>
        <w:spacing w:line="480" w:lineRule="auto"/>
        <w:ind w:left="720" w:hanging="720"/>
        <w:rPr>
          <w:rFonts w:ascii="Arial" w:hAnsi="Arial" w:cs="Arial"/>
          <w:lang w:val="es-CR"/>
        </w:rPr>
      </w:pPr>
      <w:r w:rsidRPr="007B2397">
        <w:rPr>
          <w:rFonts w:ascii="Arial" w:hAnsi="Arial" w:cs="Arial"/>
          <w:lang w:val="es-CR"/>
        </w:rPr>
        <w:t xml:space="preserve">Thai, J. (2022, 28 de octubre). </w:t>
      </w:r>
      <w:r w:rsidRPr="007B2397">
        <w:rPr>
          <w:rFonts w:ascii="Arial" w:hAnsi="Arial" w:cs="Arial"/>
          <w:i/>
          <w:iCs/>
          <w:lang w:val="es-CR"/>
        </w:rPr>
        <w:t xml:space="preserve">Cómo crear un informe de estado del proyecto eficaz en tan solo 8 pasos. </w:t>
      </w:r>
      <w:hyperlink r:id="rId89" w:history="1">
        <w:r w:rsidRPr="007B2397">
          <w:rPr>
            <w:rStyle w:val="Hyperlink"/>
            <w:rFonts w:ascii="Arial" w:hAnsi="Arial" w:cs="Arial"/>
            <w:lang w:val="es-CR"/>
          </w:rPr>
          <w:t>https://asana.com/es/resources/how-project-status-reports</w:t>
        </w:r>
      </w:hyperlink>
    </w:p>
    <w:p w14:paraId="1AB3915B" w14:textId="77777777" w:rsidR="00B13C52" w:rsidRPr="007B2397" w:rsidRDefault="00B13C52" w:rsidP="00B13C52">
      <w:pPr>
        <w:spacing w:line="480" w:lineRule="auto"/>
        <w:ind w:left="720" w:hanging="720"/>
        <w:rPr>
          <w:rFonts w:ascii="Arial" w:hAnsi="Arial" w:cs="Arial"/>
          <w:lang w:val="es-CR"/>
        </w:rPr>
      </w:pPr>
      <w:proofErr w:type="spellStart"/>
      <w:r w:rsidRPr="007B2397">
        <w:rPr>
          <w:rFonts w:ascii="Arial" w:hAnsi="Arial" w:cs="Arial"/>
          <w:lang w:val="es-CR"/>
        </w:rPr>
        <w:t>The</w:t>
      </w:r>
      <w:proofErr w:type="spellEnd"/>
      <w:r w:rsidRPr="007B2397">
        <w:rPr>
          <w:rFonts w:ascii="Arial" w:hAnsi="Arial" w:cs="Arial"/>
          <w:lang w:val="es-CR"/>
        </w:rPr>
        <w:t xml:space="preserve"> Valley (2021, 8 de septiembre). </w:t>
      </w:r>
      <w:r w:rsidRPr="007B2397">
        <w:rPr>
          <w:rFonts w:ascii="Arial" w:hAnsi="Arial" w:cs="Arial"/>
          <w:i/>
          <w:iCs/>
          <w:lang w:val="es-CR"/>
        </w:rPr>
        <w:t xml:space="preserve">Comprendiendo las 4 fases del ciclo de vida de un proyecto. </w:t>
      </w:r>
      <w:hyperlink r:id="rId90" w:history="1">
        <w:r w:rsidRPr="007B2397">
          <w:rPr>
            <w:rStyle w:val="Hyperlink"/>
            <w:rFonts w:ascii="Arial" w:hAnsi="Arial" w:cs="Arial"/>
            <w:lang w:val="es-CR"/>
          </w:rPr>
          <w:t>https://thevalley.es/blog/fases-ciclo-vida-proyecto/</w:t>
        </w:r>
      </w:hyperlink>
    </w:p>
    <w:p w14:paraId="75DC1E6E" w14:textId="77777777" w:rsidR="00B13C52" w:rsidRPr="007B2397" w:rsidRDefault="00B13C52" w:rsidP="00B13C52">
      <w:pPr>
        <w:spacing w:line="480" w:lineRule="auto"/>
        <w:ind w:left="720" w:hanging="720"/>
        <w:rPr>
          <w:rFonts w:ascii="Arial" w:hAnsi="Arial" w:cs="Arial"/>
        </w:rPr>
      </w:pPr>
      <w:r w:rsidRPr="007B2397">
        <w:rPr>
          <w:rFonts w:ascii="Arial" w:hAnsi="Arial" w:cs="Arial"/>
          <w:lang w:val="es-CR"/>
        </w:rPr>
        <w:t xml:space="preserve">UP (2019, 19 de junio). </w:t>
      </w:r>
      <w:r w:rsidRPr="007B2397">
        <w:rPr>
          <w:rFonts w:ascii="Arial" w:hAnsi="Arial" w:cs="Arial"/>
          <w:i/>
          <w:iCs/>
          <w:lang w:val="es-CR"/>
        </w:rPr>
        <w:t xml:space="preserve">La importancia de un estudio técnico en los proyectos de inversión. </w:t>
      </w:r>
      <w:hyperlink r:id="rId91" w:history="1">
        <w:r w:rsidRPr="007B2397">
          <w:rPr>
            <w:rStyle w:val="Hyperlink"/>
            <w:rFonts w:ascii="Arial" w:hAnsi="Arial" w:cs="Arial"/>
          </w:rPr>
          <w:t>https://blog.up.edu.mx/la-importancia-de-un-estudio-tecnico-en-los-proyectos-de-inversion</w:t>
        </w:r>
      </w:hyperlink>
    </w:p>
    <w:p w14:paraId="18886204" w14:textId="2CD2792B" w:rsidR="00B13C52" w:rsidRPr="007B2397" w:rsidRDefault="00B13C52" w:rsidP="00B13C52">
      <w:pPr>
        <w:spacing w:line="480" w:lineRule="auto"/>
        <w:ind w:left="720" w:hanging="720"/>
        <w:rPr>
          <w:rFonts w:ascii="Arial" w:hAnsi="Arial" w:cs="Arial"/>
        </w:rPr>
      </w:pPr>
      <w:r w:rsidRPr="007B2397">
        <w:rPr>
          <w:rFonts w:ascii="Arial" w:hAnsi="Arial" w:cs="Arial"/>
          <w:lang w:val="es-CR"/>
        </w:rPr>
        <w:lastRenderedPageBreak/>
        <w:t xml:space="preserve">Velasco, R. (2023). </w:t>
      </w:r>
      <w:r w:rsidRPr="007B2397">
        <w:rPr>
          <w:rFonts w:ascii="Arial" w:hAnsi="Arial" w:cs="Arial"/>
          <w:i/>
          <w:iCs/>
          <w:lang w:val="es-CR"/>
        </w:rPr>
        <w:t xml:space="preserve">Áreas de Conocimiento en </w:t>
      </w:r>
      <w:r w:rsidR="007B1802" w:rsidRPr="007B2397">
        <w:rPr>
          <w:rFonts w:ascii="Arial" w:hAnsi="Arial" w:cs="Arial"/>
          <w:i/>
          <w:iCs/>
          <w:lang w:val="es-CR"/>
        </w:rPr>
        <w:t>PMBOK®</w:t>
      </w:r>
      <w:r w:rsidRPr="007B2397">
        <w:rPr>
          <w:rFonts w:ascii="Arial" w:hAnsi="Arial" w:cs="Arial"/>
          <w:i/>
          <w:iCs/>
          <w:lang w:val="es-CR"/>
        </w:rPr>
        <w:t xml:space="preserve">6. </w:t>
      </w:r>
      <w:hyperlink r:id="rId92" w:history="1">
        <w:r w:rsidRPr="007B2397">
          <w:rPr>
            <w:rStyle w:val="Hyperlink"/>
            <w:rFonts w:ascii="Arial" w:hAnsi="Arial" w:cs="Arial"/>
          </w:rPr>
          <w:t>https://gestiondeproyectosplus.com/areas-de-conocimiento-en-</w:t>
        </w:r>
        <w:r w:rsidR="007B1802" w:rsidRPr="007B2397">
          <w:rPr>
            <w:rStyle w:val="Hyperlink"/>
            <w:rFonts w:ascii="Arial" w:hAnsi="Arial" w:cs="Arial"/>
          </w:rPr>
          <w:t>PMBOK®</w:t>
        </w:r>
        <w:r w:rsidRPr="007B2397">
          <w:rPr>
            <w:rStyle w:val="Hyperlink"/>
            <w:rFonts w:ascii="Arial" w:hAnsi="Arial" w:cs="Arial"/>
          </w:rPr>
          <w:t>6/</w:t>
        </w:r>
      </w:hyperlink>
    </w:p>
    <w:p w14:paraId="4324F743" w14:textId="77777777" w:rsidR="00B13C52" w:rsidRPr="00DF2DCA" w:rsidRDefault="00B13C52" w:rsidP="00B13C52">
      <w:pPr>
        <w:spacing w:line="480" w:lineRule="auto"/>
        <w:ind w:left="720" w:hanging="720"/>
        <w:rPr>
          <w:rFonts w:ascii="Arial" w:hAnsi="Arial" w:cs="Arial"/>
          <w:lang w:val="es-CR"/>
        </w:rPr>
      </w:pPr>
      <w:r w:rsidRPr="007B2397">
        <w:rPr>
          <w:rFonts w:ascii="Arial" w:hAnsi="Arial" w:cs="Arial"/>
        </w:rPr>
        <w:t xml:space="preserve">Viquez, L. (2021). </w:t>
      </w:r>
      <w:proofErr w:type="spellStart"/>
      <w:r w:rsidRPr="007B2397">
        <w:rPr>
          <w:rFonts w:ascii="Arial" w:hAnsi="Arial" w:cs="Arial"/>
          <w:i/>
          <w:iCs/>
          <w:lang w:val="es-CR"/>
        </w:rPr>
        <w:t>InteliTur</w:t>
      </w:r>
      <w:proofErr w:type="spellEnd"/>
      <w:r w:rsidRPr="007B2397">
        <w:rPr>
          <w:rFonts w:ascii="Arial" w:hAnsi="Arial" w:cs="Arial"/>
          <w:i/>
          <w:iCs/>
          <w:lang w:val="es-CR"/>
        </w:rPr>
        <w:t xml:space="preserve">: Innovación tecnológica para destinos turísticos inteligentes </w:t>
      </w:r>
      <w:r w:rsidRPr="007B2397">
        <w:rPr>
          <w:rFonts w:ascii="Arial" w:hAnsi="Arial" w:cs="Arial"/>
          <w:lang w:val="es-CR"/>
        </w:rPr>
        <w:t xml:space="preserve">[trabajo de investigación, Tecnológico de Costa Rica]. Repositorio TEC. </w:t>
      </w:r>
      <w:hyperlink r:id="rId93" w:history="1">
        <w:r w:rsidRPr="00DF2DCA">
          <w:rPr>
            <w:rStyle w:val="Hyperlink"/>
            <w:rFonts w:ascii="Arial" w:hAnsi="Arial" w:cs="Arial"/>
            <w:lang w:val="es-CR"/>
          </w:rPr>
          <w:t>https://repositoriotec.tec.ac.cr/bitstream/handle/2238/13874/PI17_BIB307930_InteliTur_Innovacion_tecnologica....pdf?sequence=1&amp;isAllowed=y</w:t>
        </w:r>
      </w:hyperlink>
    </w:p>
    <w:p w14:paraId="7C2EADF0" w14:textId="77777777" w:rsidR="00B13C52" w:rsidRDefault="00B13C52" w:rsidP="00B13C52">
      <w:pPr>
        <w:spacing w:line="480" w:lineRule="auto"/>
        <w:ind w:left="720" w:hanging="720"/>
        <w:rPr>
          <w:rStyle w:val="Hyperlink"/>
          <w:rFonts w:ascii="Arial" w:hAnsi="Arial" w:cs="Arial"/>
        </w:rPr>
      </w:pPr>
      <w:proofErr w:type="spellStart"/>
      <w:r w:rsidRPr="007B2397">
        <w:rPr>
          <w:rFonts w:ascii="Arial" w:hAnsi="Arial" w:cs="Arial"/>
          <w:lang w:val="es-CR"/>
        </w:rPr>
        <w:t>Wrike</w:t>
      </w:r>
      <w:proofErr w:type="spellEnd"/>
      <w:r w:rsidRPr="007B2397">
        <w:rPr>
          <w:rFonts w:ascii="Arial" w:hAnsi="Arial" w:cs="Arial"/>
          <w:lang w:val="es-CR"/>
        </w:rPr>
        <w:t xml:space="preserve"> (2023). </w:t>
      </w:r>
      <w:r w:rsidRPr="007B2397">
        <w:rPr>
          <w:rFonts w:ascii="Arial" w:hAnsi="Arial" w:cs="Arial"/>
          <w:i/>
          <w:iCs/>
          <w:lang w:val="es-CR"/>
        </w:rPr>
        <w:t xml:space="preserve">¿Cuáles son las restricciones de la gestión de proyectos? </w:t>
      </w:r>
      <w:hyperlink r:id="rId94" w:history="1">
        <w:r w:rsidRPr="007B2397">
          <w:rPr>
            <w:rStyle w:val="Hyperlink"/>
            <w:rFonts w:ascii="Arial" w:hAnsi="Arial" w:cs="Arial"/>
          </w:rPr>
          <w:t>https://www.wrike.com/es/project-management-guide/faq/cuales-son-las-restricciones-de-la-gestion-de-proyectos/</w:t>
        </w:r>
      </w:hyperlink>
    </w:p>
    <w:p w14:paraId="5E077959" w14:textId="77777777" w:rsidR="004A5E98" w:rsidRPr="00A73206" w:rsidRDefault="004A5E98" w:rsidP="00664C27">
      <w:pPr>
        <w:pStyle w:val="Heading2"/>
        <w:spacing w:line="360" w:lineRule="auto"/>
        <w:rPr>
          <w:szCs w:val="22"/>
          <w:lang w:val="en-GB"/>
        </w:rPr>
        <w:sectPr w:rsidR="004A5E98" w:rsidRPr="00A73206" w:rsidSect="00E36068">
          <w:pgSz w:w="12242" w:h="15842"/>
          <w:pgMar w:top="1985" w:right="1418" w:bottom="1701" w:left="1985" w:header="709" w:footer="709" w:gutter="0"/>
          <w:cols w:space="720"/>
          <w:docGrid w:linePitch="360"/>
        </w:sectPr>
      </w:pPr>
      <w:bookmarkStart w:id="297" w:name="_Toc99026287"/>
      <w:bookmarkStart w:id="298" w:name="_Toc139009122"/>
    </w:p>
    <w:p w14:paraId="0EE12B59" w14:textId="1A93641F" w:rsidR="00C65EE5" w:rsidRPr="007B2397" w:rsidRDefault="00C65EE5" w:rsidP="00664C27">
      <w:pPr>
        <w:pStyle w:val="Heading2"/>
        <w:spacing w:line="360" w:lineRule="auto"/>
        <w:rPr>
          <w:szCs w:val="22"/>
        </w:rPr>
      </w:pPr>
      <w:bookmarkStart w:id="299" w:name="_Toc164876007"/>
      <w:r w:rsidRPr="007B2397">
        <w:rPr>
          <w:szCs w:val="22"/>
        </w:rPr>
        <w:lastRenderedPageBreak/>
        <w:t>Anexos</w:t>
      </w:r>
      <w:bookmarkEnd w:id="297"/>
      <w:bookmarkEnd w:id="298"/>
      <w:bookmarkEnd w:id="299"/>
    </w:p>
    <w:p w14:paraId="071798EC" w14:textId="1940394F" w:rsidR="00BA46C8" w:rsidRPr="007B2397" w:rsidRDefault="00BA46C8" w:rsidP="00BA46C8">
      <w:pPr>
        <w:pStyle w:val="Heading3"/>
        <w:rPr>
          <w:szCs w:val="22"/>
        </w:rPr>
      </w:pPr>
      <w:bookmarkStart w:id="300" w:name="_Toc157198406"/>
      <w:bookmarkStart w:id="301" w:name="_Toc164876008"/>
      <w:r w:rsidRPr="007B2397">
        <w:rPr>
          <w:szCs w:val="22"/>
        </w:rPr>
        <w:t>Anexo 1: ACTA (CHÁRTER) DEL PFG</w:t>
      </w:r>
      <w:bookmarkEnd w:id="300"/>
      <w:bookmarkEnd w:id="301"/>
    </w:p>
    <w:p w14:paraId="2F523BE0" w14:textId="77777777" w:rsidR="00BA46C8" w:rsidRPr="007B2397" w:rsidRDefault="00BA46C8" w:rsidP="00BA46C8">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 xml:space="preserve">ACTA DE LA PROPUESTA DE </w:t>
      </w:r>
    </w:p>
    <w:p w14:paraId="00CFC550" w14:textId="77777777" w:rsidR="00BA46C8" w:rsidRPr="007B2397" w:rsidRDefault="00BA46C8" w:rsidP="00BA46C8">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PROYECTO FINAL DE GRADUACIÓN (PFG)</w:t>
      </w:r>
    </w:p>
    <w:p w14:paraId="3DD145BC" w14:textId="77777777" w:rsidR="00BA46C8" w:rsidRPr="007B2397" w:rsidRDefault="00BA46C8" w:rsidP="00BA46C8">
      <w:pPr>
        <w:spacing w:after="0" w:line="240" w:lineRule="auto"/>
        <w:jc w:val="center"/>
        <w:rPr>
          <w:rFonts w:ascii="Arial" w:eastAsia="Times New Roman" w:hAnsi="Arial" w:cs="Arial"/>
          <w:b/>
          <w:kern w:val="0"/>
          <w:lang w:val="es-ES" w:eastAsia="es-ES"/>
          <w14:ligatures w14:val="none"/>
        </w:rPr>
      </w:pPr>
    </w:p>
    <w:p w14:paraId="206D1591"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Nombre del (de la) estudiante</w:t>
      </w:r>
    </w:p>
    <w:p w14:paraId="13E11992"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7B2397" w14:paraId="0B0DBC4D" w14:textId="77777777" w:rsidTr="00224FD7">
        <w:tc>
          <w:tcPr>
            <w:tcW w:w="9396" w:type="dxa"/>
            <w:shd w:val="clear" w:color="auto" w:fill="auto"/>
          </w:tcPr>
          <w:p w14:paraId="3D9EAADD" w14:textId="77777777" w:rsidR="00BA46C8" w:rsidRPr="007B2397" w:rsidRDefault="00BA46C8" w:rsidP="00224FD7">
            <w:pPr>
              <w:spacing w:after="0" w:line="240" w:lineRule="auto"/>
              <w:contextualSpacing/>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Carlos Andrés Zamora Moreira</w:t>
            </w:r>
          </w:p>
        </w:tc>
      </w:tr>
    </w:tbl>
    <w:p w14:paraId="28FD8B8C"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p w14:paraId="21DF4ED5"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Nombre del PFG </w:t>
      </w:r>
    </w:p>
    <w:p w14:paraId="0EDFF41C"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031658EC" w14:textId="77777777" w:rsidTr="00224FD7">
        <w:tc>
          <w:tcPr>
            <w:tcW w:w="8692" w:type="dxa"/>
            <w:shd w:val="clear" w:color="auto" w:fill="auto"/>
          </w:tcPr>
          <w:p w14:paraId="40A48886" w14:textId="77777777" w:rsidR="00BA46C8" w:rsidRPr="007B2397" w:rsidRDefault="00BA46C8" w:rsidP="00D820A9">
            <w:pPr>
              <w:spacing w:after="0" w:line="240" w:lineRule="auto"/>
              <w:jc w:val="both"/>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Plan de Gestión de Proyecto para el Diseño de una Aplicación Multiplataforma de diversos Servicios Turísticos en Costa Rica</w:t>
            </w:r>
          </w:p>
        </w:tc>
      </w:tr>
    </w:tbl>
    <w:p w14:paraId="0B5DF9DA"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2F46E8CE"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Área temática del sector o actividad</w:t>
      </w:r>
    </w:p>
    <w:p w14:paraId="4E5DF1AE"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7B2397" w14:paraId="716AA25B" w14:textId="77777777" w:rsidTr="00224FD7">
        <w:tc>
          <w:tcPr>
            <w:tcW w:w="8692" w:type="dxa"/>
            <w:shd w:val="clear" w:color="auto" w:fill="auto"/>
          </w:tcPr>
          <w:p w14:paraId="050D7C6A"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Turismo</w:t>
            </w:r>
          </w:p>
        </w:tc>
      </w:tr>
    </w:tbl>
    <w:p w14:paraId="22E37193"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0A88D944"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Firma de la persona estudiante</w:t>
      </w:r>
    </w:p>
    <w:p w14:paraId="3F03B668"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7B2397" w14:paraId="2E9C9A0A" w14:textId="77777777" w:rsidTr="00224FD7">
        <w:tc>
          <w:tcPr>
            <w:tcW w:w="9396" w:type="dxa"/>
            <w:shd w:val="clear" w:color="auto" w:fill="auto"/>
          </w:tcPr>
          <w:p w14:paraId="0C79902C" w14:textId="77777777" w:rsidR="00BA46C8" w:rsidRPr="007B2397" w:rsidRDefault="00BA46C8" w:rsidP="00224FD7">
            <w:pPr>
              <w:spacing w:after="0" w:line="240" w:lineRule="auto"/>
              <w:contextualSpacing/>
              <w:rPr>
                <w:rFonts w:ascii="Arial" w:eastAsia="Calibri" w:hAnsi="Arial" w:cs="Arial"/>
                <w:kern w:val="0"/>
                <w:lang w:val="es-ES" w:eastAsia="es-ES"/>
                <w14:ligatures w14:val="none"/>
              </w:rPr>
            </w:pPr>
          </w:p>
        </w:tc>
      </w:tr>
    </w:tbl>
    <w:p w14:paraId="48CE31FF"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p w14:paraId="2960DE9A"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Nombre de la persona docente SG </w:t>
      </w:r>
    </w:p>
    <w:p w14:paraId="0448810E"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7B2397" w14:paraId="471F9206" w14:textId="77777777" w:rsidTr="00224FD7">
        <w:tc>
          <w:tcPr>
            <w:tcW w:w="9396" w:type="dxa"/>
            <w:shd w:val="clear" w:color="auto" w:fill="auto"/>
          </w:tcPr>
          <w:p w14:paraId="6C8BB805" w14:textId="77777777" w:rsidR="00BA46C8" w:rsidRPr="007B2397" w:rsidRDefault="00BA46C8" w:rsidP="00224FD7">
            <w:pPr>
              <w:spacing w:after="0" w:line="240" w:lineRule="auto"/>
              <w:contextualSpacing/>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Álvaro Mata</w:t>
            </w:r>
          </w:p>
        </w:tc>
      </w:tr>
    </w:tbl>
    <w:p w14:paraId="2131D3E9"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p w14:paraId="0F9B626C"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Firma de la persona docente</w:t>
      </w:r>
    </w:p>
    <w:p w14:paraId="571B755E"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7B2397" w14:paraId="68514C7C" w14:textId="77777777" w:rsidTr="00224FD7">
        <w:tc>
          <w:tcPr>
            <w:tcW w:w="9396" w:type="dxa"/>
            <w:shd w:val="clear" w:color="auto" w:fill="auto"/>
          </w:tcPr>
          <w:p w14:paraId="53727076" w14:textId="77777777" w:rsidR="00BA46C8" w:rsidRPr="007B2397" w:rsidRDefault="00BA46C8" w:rsidP="00224FD7">
            <w:pPr>
              <w:spacing w:after="0" w:line="240" w:lineRule="auto"/>
              <w:contextualSpacing/>
              <w:rPr>
                <w:rFonts w:ascii="Arial" w:eastAsia="Calibri" w:hAnsi="Arial" w:cs="Arial"/>
                <w:kern w:val="0"/>
                <w:lang w:val="es-ES" w:eastAsia="es-ES"/>
                <w14:ligatures w14:val="none"/>
              </w:rPr>
            </w:pPr>
          </w:p>
        </w:tc>
      </w:tr>
    </w:tbl>
    <w:p w14:paraId="11F02749"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p w14:paraId="451FE71F"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tblGrid>
      <w:tr w:rsidR="00BA46C8" w:rsidRPr="007B2397" w14:paraId="377286E2" w14:textId="77777777" w:rsidTr="00224FD7">
        <w:tc>
          <w:tcPr>
            <w:tcW w:w="5290" w:type="dxa"/>
            <w:shd w:val="clear" w:color="auto" w:fill="auto"/>
          </w:tcPr>
          <w:p w14:paraId="73F274AA" w14:textId="77777777" w:rsidR="00BA46C8" w:rsidRPr="007B2397" w:rsidRDefault="00BA46C8" w:rsidP="00224FD7">
            <w:pPr>
              <w:spacing w:after="0" w:line="240" w:lineRule="auto"/>
              <w:contextualSpacing/>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Por definir</w:t>
            </w:r>
          </w:p>
        </w:tc>
      </w:tr>
    </w:tbl>
    <w:p w14:paraId="3FAD5FF2"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7946AA91"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2322"/>
      </w:tblGrid>
      <w:tr w:rsidR="00BA46C8" w:rsidRPr="007B2397" w14:paraId="1D4811CE" w14:textId="77777777" w:rsidTr="00224FD7">
        <w:tc>
          <w:tcPr>
            <w:tcW w:w="2645" w:type="dxa"/>
            <w:shd w:val="clear" w:color="auto" w:fill="auto"/>
          </w:tcPr>
          <w:p w14:paraId="270A6CD8"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Por definir</w:t>
            </w:r>
          </w:p>
        </w:tc>
        <w:tc>
          <w:tcPr>
            <w:tcW w:w="2645" w:type="dxa"/>
            <w:shd w:val="clear" w:color="auto" w:fill="auto"/>
          </w:tcPr>
          <w:p w14:paraId="55FE7129" w14:textId="77777777" w:rsidR="00BA46C8" w:rsidRPr="007B2397" w:rsidRDefault="00BA46C8" w:rsidP="00224FD7">
            <w:pPr>
              <w:spacing w:after="0" w:line="240" w:lineRule="auto"/>
              <w:rPr>
                <w:rFonts w:ascii="Arial" w:eastAsia="Calibri" w:hAnsi="Arial" w:cs="Arial"/>
                <w:kern w:val="0"/>
                <w:lang w:val="es-ES" w:eastAsia="es-ES"/>
                <w14:ligatures w14:val="none"/>
              </w:rPr>
            </w:pPr>
          </w:p>
        </w:tc>
      </w:tr>
    </w:tbl>
    <w:p w14:paraId="70DFD27E"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559B10A0"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Pregunta de investigación</w:t>
      </w:r>
    </w:p>
    <w:p w14:paraId="38D9B6D9" w14:textId="77777777" w:rsidR="00BA46C8" w:rsidRPr="007B2397" w:rsidRDefault="00BA46C8" w:rsidP="00BA46C8">
      <w:pPr>
        <w:spacing w:after="0" w:line="240" w:lineRule="auto"/>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5C5CE141" w14:textId="77777777" w:rsidTr="00224FD7">
        <w:tc>
          <w:tcPr>
            <w:tcW w:w="8692" w:type="dxa"/>
            <w:shd w:val="clear" w:color="auto" w:fill="auto"/>
          </w:tcPr>
          <w:p w14:paraId="13486BD1" w14:textId="77777777" w:rsidR="00BA46C8" w:rsidRPr="007B2397" w:rsidRDefault="00BA46C8" w:rsidP="00224FD7">
            <w:pPr>
              <w:tabs>
                <w:tab w:val="left" w:pos="720"/>
              </w:tabs>
              <w:spacing w:after="0" w:line="240" w:lineRule="auto"/>
              <w:jc w:val="both"/>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¿Qué características y capacidades debe tener una aplicación de múltiples servicios turísticos en Costa Rica para ser una plataforma útil para los turistas y proveedores de servicios, siendo rentable en el largo plazo?</w:t>
            </w:r>
          </w:p>
        </w:tc>
      </w:tr>
    </w:tbl>
    <w:p w14:paraId="723A5A85" w14:textId="77777777" w:rsidR="00BA46C8" w:rsidRDefault="00BA46C8" w:rsidP="00BA46C8">
      <w:pPr>
        <w:spacing w:after="0" w:line="240" w:lineRule="auto"/>
        <w:ind w:left="720"/>
        <w:contextualSpacing/>
        <w:rPr>
          <w:rFonts w:ascii="Arial" w:eastAsia="Times New Roman" w:hAnsi="Arial" w:cs="Arial"/>
          <w:kern w:val="0"/>
          <w:lang w:val="es-ES" w:eastAsia="es-ES"/>
          <w14:ligatures w14:val="none"/>
        </w:rPr>
      </w:pPr>
    </w:p>
    <w:p w14:paraId="142DA90F" w14:textId="77777777" w:rsidR="0030561C" w:rsidRDefault="0030561C" w:rsidP="00BA46C8">
      <w:pPr>
        <w:spacing w:after="0" w:line="240" w:lineRule="auto"/>
        <w:ind w:left="720"/>
        <w:contextualSpacing/>
        <w:rPr>
          <w:rFonts w:ascii="Arial" w:eastAsia="Times New Roman" w:hAnsi="Arial" w:cs="Arial"/>
          <w:kern w:val="0"/>
          <w:lang w:val="es-ES" w:eastAsia="es-ES"/>
          <w14:ligatures w14:val="none"/>
        </w:rPr>
      </w:pPr>
    </w:p>
    <w:p w14:paraId="58D5D764" w14:textId="77777777" w:rsidR="0030561C" w:rsidRDefault="0030561C" w:rsidP="00BA46C8">
      <w:pPr>
        <w:spacing w:after="0" w:line="240" w:lineRule="auto"/>
        <w:ind w:left="720"/>
        <w:contextualSpacing/>
        <w:rPr>
          <w:rFonts w:ascii="Arial" w:eastAsia="Times New Roman" w:hAnsi="Arial" w:cs="Arial"/>
          <w:kern w:val="0"/>
          <w:lang w:val="es-ES" w:eastAsia="es-ES"/>
          <w14:ligatures w14:val="none"/>
        </w:rPr>
      </w:pPr>
    </w:p>
    <w:p w14:paraId="22D35F69" w14:textId="77777777" w:rsidR="0030561C" w:rsidRPr="007B2397" w:rsidRDefault="0030561C" w:rsidP="00BA46C8">
      <w:pPr>
        <w:spacing w:after="0" w:line="240" w:lineRule="auto"/>
        <w:ind w:left="720"/>
        <w:contextualSpacing/>
        <w:rPr>
          <w:rFonts w:ascii="Arial" w:eastAsia="Times New Roman" w:hAnsi="Arial" w:cs="Arial"/>
          <w:kern w:val="0"/>
          <w:lang w:val="es-ES" w:eastAsia="es-ES"/>
          <w14:ligatures w14:val="none"/>
        </w:rPr>
      </w:pPr>
    </w:p>
    <w:p w14:paraId="39E0D005"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Hipótesis de investigación</w:t>
      </w:r>
    </w:p>
    <w:p w14:paraId="00992B75"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FB7B7F" w14:paraId="14C93729" w14:textId="77777777" w:rsidTr="00224FD7">
        <w:tc>
          <w:tcPr>
            <w:tcW w:w="9396" w:type="dxa"/>
            <w:shd w:val="clear" w:color="auto" w:fill="auto"/>
          </w:tcPr>
          <w:p w14:paraId="0F24E09A" w14:textId="77777777" w:rsidR="00BA46C8" w:rsidRPr="007B2397" w:rsidRDefault="00BA46C8" w:rsidP="00224FD7">
            <w:pPr>
              <w:tabs>
                <w:tab w:val="left" w:pos="720"/>
              </w:tabs>
              <w:spacing w:after="0" w:line="240" w:lineRule="auto"/>
              <w:jc w:val="both"/>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Es posible desarrollar una aplicación de múltiples servicios turísticos en Costa Rica que agregue valor a los turistas y proveedores de servicios, siendo rentable en el largo plazo.</w:t>
            </w:r>
          </w:p>
        </w:tc>
      </w:tr>
    </w:tbl>
    <w:p w14:paraId="0655DC41"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46BDA982"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Objetivo general</w:t>
      </w:r>
    </w:p>
    <w:p w14:paraId="751CB47B"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0EF3D075" w14:textId="77777777" w:rsidTr="00224FD7">
        <w:tc>
          <w:tcPr>
            <w:tcW w:w="8692" w:type="dxa"/>
            <w:shd w:val="clear" w:color="auto" w:fill="auto"/>
          </w:tcPr>
          <w:p w14:paraId="6944C985" w14:textId="77777777" w:rsidR="00BA46C8" w:rsidRPr="007B2397" w:rsidRDefault="00BA46C8" w:rsidP="00BB5D15">
            <w:pPr>
              <w:jc w:val="both"/>
              <w:rPr>
                <w:rFonts w:ascii="Arial" w:hAnsi="Arial" w:cs="Arial"/>
                <w:lang w:val="es-ES"/>
              </w:rPr>
            </w:pPr>
            <w:r w:rsidRPr="007B2397">
              <w:rPr>
                <w:rFonts w:ascii="Arial" w:eastAsia="Calibri" w:hAnsi="Arial" w:cs="Arial"/>
                <w:lang w:val="es-CR"/>
              </w:rPr>
              <w:t>Desarrollar un plan de gestión de proyecto para el diseño de una aplicación multiplataforma de diversos servicios turísticos en Costa Rica con el objetivo de crear una plataforma para fomentar el turismo rural y fortalecer la gestión de respuesta de los proveedores de servicios.</w:t>
            </w:r>
          </w:p>
        </w:tc>
      </w:tr>
    </w:tbl>
    <w:p w14:paraId="3A90C383"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5EA95C78"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Objetivos específicos</w:t>
      </w:r>
    </w:p>
    <w:p w14:paraId="224D464E" w14:textId="77777777" w:rsidR="00BA46C8" w:rsidRPr="007B2397" w:rsidRDefault="00BA46C8" w:rsidP="00BA46C8">
      <w:pPr>
        <w:spacing w:after="0" w:line="240" w:lineRule="auto"/>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41C01D84" w14:textId="77777777" w:rsidTr="00224FD7">
        <w:tc>
          <w:tcPr>
            <w:tcW w:w="8648" w:type="dxa"/>
            <w:shd w:val="clear" w:color="auto" w:fill="auto"/>
          </w:tcPr>
          <w:p w14:paraId="4A7DC2EB" w14:textId="6B2D6DB8" w:rsidR="00BA46C8" w:rsidRPr="007B2397" w:rsidRDefault="00D07B4E" w:rsidP="008E409F">
            <w:pPr>
              <w:pStyle w:val="ListParagraph"/>
              <w:numPr>
                <w:ilvl w:val="0"/>
                <w:numId w:val="27"/>
              </w:numPr>
              <w:spacing w:before="240" w:line="240" w:lineRule="auto"/>
              <w:ind w:left="456" w:hanging="425"/>
              <w:rPr>
                <w:rFonts w:eastAsia="Calibri" w:cs="Arial"/>
                <w:szCs w:val="22"/>
                <w:lang w:val="es-CR"/>
              </w:rPr>
            </w:pPr>
            <w:r w:rsidRPr="007B2397">
              <w:rPr>
                <w:rFonts w:eastAsia="Calibri" w:cs="Arial"/>
                <w:szCs w:val="22"/>
                <w:lang w:val="es-CR"/>
              </w:rPr>
              <w:t>Realizar un diagnóstico de las aplicaciones turísticas y ofertas de turismo rural existentes para analizar sus características y vinculación con la aplicación propuesta</w:t>
            </w:r>
            <w:r w:rsidR="00BA46C8" w:rsidRPr="007B2397">
              <w:rPr>
                <w:rFonts w:eastAsia="Calibri" w:cs="Arial"/>
                <w:szCs w:val="22"/>
                <w:lang w:val="es-CR"/>
              </w:rPr>
              <w:t>.</w:t>
            </w:r>
          </w:p>
          <w:p w14:paraId="55AB97F2"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Elaborar el acta de constitución para hacer una descripción de alto nivel del proyecto y sus principales interesados, con el fin de asegurar una eficiente comunicación de los objetivos, progreso y resultados del proyecto.</w:t>
            </w:r>
          </w:p>
          <w:p w14:paraId="32F1124E"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Definir el alcance del proyecto para garantizar que el mismo incluya todos los requisitos necesarios para su éxito.</w:t>
            </w:r>
          </w:p>
          <w:p w14:paraId="655809AF"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Desarrollar un plan de gestión del cronograma con el objetivo de administrar el inicio y la finalización del proyecto a tiempo.</w:t>
            </w:r>
          </w:p>
          <w:p w14:paraId="7D78661F"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Realizar un plan de gestión de costos para el proyecto con el fin de definir y monitorear el presupuesto.</w:t>
            </w:r>
          </w:p>
          <w:p w14:paraId="0EF2B484"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 xml:space="preserve">Desarrollar un sistema de gestión de calidad para el proyecto, con el fin de identificar y controlar los requisitos y estándares necesarios para el cumplimiento de los objetivos del proyecto. </w:t>
            </w:r>
          </w:p>
          <w:p w14:paraId="1003EC2C"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 xml:space="preserve">Establecer un plan de gestión de los recursos para garantizar que tanto los recursos físicos como de personal estén disponibles en el momento requerido. </w:t>
            </w:r>
          </w:p>
          <w:p w14:paraId="0187FAA7"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 xml:space="preserve">Desarrollar un plan de gestión de las comunicaciones del proyecto con el fin de asegurar que se satisfagan las necesidades de información a cada una de las partes interesadas. </w:t>
            </w:r>
          </w:p>
          <w:p w14:paraId="58A781A7"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 xml:space="preserve">Planificar la gestión del riesgo del proyecto con el fin de disminuir el impacto de los riesgos negativos y optimizar la probabilidad de las oportunidades o riesgos positivos. </w:t>
            </w:r>
          </w:p>
          <w:p w14:paraId="2D25CB39"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 xml:space="preserve">Desarrollar un plan de gestión de adquisiciones para determinar cómo se adquirirán los bienes y servicios requeridos del proyecto. </w:t>
            </w:r>
          </w:p>
          <w:p w14:paraId="1DF209B3" w14:textId="77777777" w:rsidR="00BA46C8" w:rsidRPr="007B2397" w:rsidRDefault="00BA46C8" w:rsidP="008E409F">
            <w:pPr>
              <w:pStyle w:val="ListParagraph"/>
              <w:numPr>
                <w:ilvl w:val="0"/>
                <w:numId w:val="27"/>
              </w:numPr>
              <w:spacing w:line="240" w:lineRule="auto"/>
              <w:ind w:left="456" w:hanging="425"/>
              <w:rPr>
                <w:rFonts w:eastAsia="Calibri" w:cs="Arial"/>
                <w:szCs w:val="22"/>
                <w:lang w:val="es-CR"/>
              </w:rPr>
            </w:pPr>
            <w:r w:rsidRPr="007B2397">
              <w:rPr>
                <w:rFonts w:eastAsia="Calibri" w:cs="Arial"/>
                <w:szCs w:val="22"/>
                <w:lang w:val="es-CR"/>
              </w:rPr>
              <w:t>Desarrollar un plan de gestión de los interesados con el fin de lograr la participación eficaz de los interesados en las decisiones y la ejecución del proyecto.</w:t>
            </w:r>
          </w:p>
          <w:p w14:paraId="696AD025" w14:textId="77777777" w:rsidR="00BA46C8" w:rsidRPr="007B2397" w:rsidRDefault="00BA46C8" w:rsidP="00224FD7">
            <w:pPr>
              <w:pStyle w:val="ListParagraph"/>
              <w:spacing w:line="240" w:lineRule="auto"/>
              <w:ind w:left="720" w:firstLine="0"/>
              <w:rPr>
                <w:rFonts w:eastAsia="Calibri" w:cs="Arial"/>
                <w:szCs w:val="22"/>
                <w:lang w:val="es-CR"/>
              </w:rPr>
            </w:pPr>
          </w:p>
        </w:tc>
      </w:tr>
    </w:tbl>
    <w:p w14:paraId="0BF982E6" w14:textId="77777777" w:rsidR="00BA46C8" w:rsidRPr="007B2397" w:rsidRDefault="00BA46C8" w:rsidP="008E409F">
      <w:pPr>
        <w:numPr>
          <w:ilvl w:val="0"/>
          <w:numId w:val="2"/>
        </w:numPr>
        <w:spacing w:after="0" w:line="240" w:lineRule="auto"/>
        <w:contextualSpacing/>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Justificación del PFG</w:t>
      </w:r>
    </w:p>
    <w:p w14:paraId="7E1F62A1"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676D3437" w14:textId="77777777" w:rsidTr="00224FD7">
        <w:tc>
          <w:tcPr>
            <w:tcW w:w="8692" w:type="dxa"/>
            <w:shd w:val="clear" w:color="auto" w:fill="auto"/>
          </w:tcPr>
          <w:p w14:paraId="5FDFCE49" w14:textId="77777777" w:rsidR="00BB5D15" w:rsidRPr="007B2397" w:rsidRDefault="00BA46C8" w:rsidP="00BB5D15">
            <w:pPr>
              <w:spacing w:before="240" w:line="240" w:lineRule="auto"/>
              <w:rPr>
                <w:rFonts w:ascii="Arial" w:eastAsia="Calibri" w:hAnsi="Arial" w:cs="Arial"/>
                <w:lang w:val="es-CR"/>
              </w:rPr>
            </w:pPr>
            <w:r w:rsidRPr="007B2397">
              <w:rPr>
                <w:rFonts w:ascii="Arial" w:eastAsia="Calibri" w:hAnsi="Arial" w:cs="Arial"/>
                <w:lang w:val="es-CR"/>
              </w:rPr>
              <w:t xml:space="preserve">Actualmente no existe una aplicación en Costa Rica que permita la interacción entre turistas y proveedores de servicios turísticos de forma privada y directa, con la capacidad transaccional necesaria para cerrar negocios por medio de ésta, tal como se puede hacer actualmente en aplicaciones como Uber para servicios de transporte o Uber </w:t>
            </w:r>
            <w:proofErr w:type="spellStart"/>
            <w:r w:rsidRPr="007B2397">
              <w:rPr>
                <w:rFonts w:ascii="Arial" w:eastAsia="Calibri" w:hAnsi="Arial" w:cs="Arial"/>
                <w:lang w:val="es-CR"/>
              </w:rPr>
              <w:t>Eats</w:t>
            </w:r>
            <w:proofErr w:type="spellEnd"/>
            <w:r w:rsidRPr="007B2397">
              <w:rPr>
                <w:rFonts w:ascii="Arial" w:eastAsia="Calibri" w:hAnsi="Arial" w:cs="Arial"/>
                <w:lang w:val="es-CR"/>
              </w:rPr>
              <w:t xml:space="preserve"> y Pedidos Ya para el sector alimenticio. Si bien es cierto, existen aplicaciones como </w:t>
            </w:r>
            <w:proofErr w:type="spellStart"/>
            <w:r w:rsidRPr="007B2397">
              <w:rPr>
                <w:rFonts w:ascii="Arial" w:eastAsia="Calibri" w:hAnsi="Arial" w:cs="Arial"/>
                <w:lang w:val="es-CR"/>
              </w:rPr>
              <w:t>Trip</w:t>
            </w:r>
            <w:proofErr w:type="spellEnd"/>
            <w:r w:rsidRPr="007B2397">
              <w:rPr>
                <w:rFonts w:ascii="Arial" w:eastAsia="Calibri" w:hAnsi="Arial" w:cs="Arial"/>
                <w:lang w:val="es-CR"/>
              </w:rPr>
              <w:t xml:space="preserve"> </w:t>
            </w:r>
            <w:proofErr w:type="spellStart"/>
            <w:r w:rsidRPr="007B2397">
              <w:rPr>
                <w:rFonts w:ascii="Arial" w:eastAsia="Calibri" w:hAnsi="Arial" w:cs="Arial"/>
                <w:lang w:val="es-CR"/>
              </w:rPr>
              <w:t>Advisor</w:t>
            </w:r>
            <w:proofErr w:type="spellEnd"/>
            <w:r w:rsidRPr="007B2397">
              <w:rPr>
                <w:rFonts w:ascii="Arial" w:eastAsia="Calibri" w:hAnsi="Arial" w:cs="Arial"/>
                <w:lang w:val="es-CR"/>
              </w:rPr>
              <w:t>, en donde los turistas pueden encontrar información sobre hoteles, restaurantes o actividades por hacer en un determinado destino turístico, es limitada la capacidad que ésta y otras plataformas ofrecen a los turistas para comprar o adquirir estos servicios directamente, más bien redirigen a otros sitios como Expedia para completar la transacción.</w:t>
            </w:r>
          </w:p>
          <w:p w14:paraId="5D1753E4" w14:textId="77777777" w:rsidR="00BB5D15" w:rsidRPr="007B2397" w:rsidRDefault="00BA46C8" w:rsidP="00BB5D15">
            <w:pPr>
              <w:spacing w:line="240" w:lineRule="auto"/>
              <w:rPr>
                <w:rFonts w:ascii="Arial" w:eastAsia="Calibri" w:hAnsi="Arial" w:cs="Arial"/>
                <w:lang w:val="es-CR"/>
              </w:rPr>
            </w:pPr>
            <w:r w:rsidRPr="007B2397">
              <w:rPr>
                <w:rFonts w:ascii="Arial" w:eastAsia="Calibri" w:hAnsi="Arial" w:cs="Arial"/>
                <w:lang w:val="es-CR"/>
              </w:rPr>
              <w:t xml:space="preserve">A pesar de que aplicaciones como </w:t>
            </w:r>
            <w:proofErr w:type="spellStart"/>
            <w:r w:rsidRPr="007B2397">
              <w:rPr>
                <w:rFonts w:ascii="Arial" w:eastAsia="Calibri" w:hAnsi="Arial" w:cs="Arial"/>
                <w:lang w:val="es-CR"/>
              </w:rPr>
              <w:t>Trip</w:t>
            </w:r>
            <w:proofErr w:type="spellEnd"/>
            <w:r w:rsidRPr="007B2397">
              <w:rPr>
                <w:rFonts w:ascii="Arial" w:eastAsia="Calibri" w:hAnsi="Arial" w:cs="Arial"/>
                <w:lang w:val="es-CR"/>
              </w:rPr>
              <w:t xml:space="preserve"> </w:t>
            </w:r>
            <w:proofErr w:type="spellStart"/>
            <w:r w:rsidRPr="007B2397">
              <w:rPr>
                <w:rFonts w:ascii="Arial" w:eastAsia="Calibri" w:hAnsi="Arial" w:cs="Arial"/>
                <w:lang w:val="es-CR"/>
              </w:rPr>
              <w:t>Advisor</w:t>
            </w:r>
            <w:proofErr w:type="spellEnd"/>
            <w:r w:rsidRPr="007B2397">
              <w:rPr>
                <w:rFonts w:ascii="Arial" w:eastAsia="Calibri" w:hAnsi="Arial" w:cs="Arial"/>
                <w:lang w:val="es-CR"/>
              </w:rPr>
              <w:t xml:space="preserve"> ofrecen visibilidad a proveedores de diferentes servicios turísticos como hoteles, restaurantes o atracciones e incluso, en algunas ocasiones permite a los turistas comprar el servicio directamente desde la aplicación, es una oferta poco personalizable, por lo que el usuario debe adaptarse a los paquetes y condiciones preestablecidos en la oferta.</w:t>
            </w:r>
            <w:r w:rsidR="00BB5D15" w:rsidRPr="007B2397">
              <w:rPr>
                <w:rFonts w:ascii="Arial" w:eastAsia="Calibri" w:hAnsi="Arial" w:cs="Arial"/>
                <w:lang w:val="es-CR"/>
              </w:rPr>
              <w:t xml:space="preserve"> </w:t>
            </w:r>
          </w:p>
          <w:p w14:paraId="7A6D20F2" w14:textId="77777777" w:rsidR="00BB5D15" w:rsidRPr="007B2397" w:rsidRDefault="00BA46C8" w:rsidP="00BB5D15">
            <w:pPr>
              <w:spacing w:line="240" w:lineRule="auto"/>
              <w:rPr>
                <w:rFonts w:ascii="Arial" w:eastAsia="Calibri" w:hAnsi="Arial" w:cs="Arial"/>
                <w:lang w:val="es-CR"/>
              </w:rPr>
            </w:pPr>
            <w:r w:rsidRPr="007B2397">
              <w:rPr>
                <w:rFonts w:ascii="Arial" w:eastAsia="Calibri" w:hAnsi="Arial" w:cs="Arial"/>
                <w:lang w:val="es-CR"/>
              </w:rPr>
              <w:t>No existe una aplicación en Costa Rica que permita a trabajadores y emprendedores locales ofrecer sus servicios a los turistas de forma privada y directa. Por ejemplo, un guía turístico no cuenta con una plataforma en donde pueda negociar el tipo de servicio que puede proveer dependiendo de la cantidad de horas que se le requiera, así como el idioma, medio de transporte, región y actividades preferidas por el turista. No existe una aplicación que evalúe la experiencia, reputación y/o disponibilidad del proveedor del servicio y que, de forma automática aumente o disminuya el costo de su servicio o su valoración promedio dependiendo de esta evaluación.</w:t>
            </w:r>
          </w:p>
          <w:p w14:paraId="46686A23" w14:textId="77777777" w:rsidR="00AA06E4" w:rsidRDefault="00BA46C8" w:rsidP="00BB5D15">
            <w:pPr>
              <w:spacing w:line="240" w:lineRule="auto"/>
              <w:rPr>
                <w:rFonts w:ascii="Arial" w:eastAsia="Calibri" w:hAnsi="Arial" w:cs="Arial"/>
                <w:lang w:val="es-CR"/>
              </w:rPr>
            </w:pPr>
            <w:r w:rsidRPr="007B2397">
              <w:rPr>
                <w:rFonts w:ascii="Arial" w:eastAsia="Calibri" w:hAnsi="Arial" w:cs="Arial"/>
                <w:lang w:val="es-CR"/>
              </w:rPr>
              <w:t xml:space="preserve">Se espera que la solución propuesta logre integrar la interacción entre los turistas y los proveedores de servicios locales, ofreciendo una alta variedad de servicios de diferentes naturalezas, amplia cartera de proveedores disponibles, paquetes de servicio diseñados a la medida de las necesidades del usuario, realización de pagos de forma directa en la aplicación, gestión de itinerario, cancelación de servicios, chat privado y directo con el proveedor seleccionado y soporte técnico 24/7. </w:t>
            </w:r>
            <w:r w:rsidR="00BB5D15" w:rsidRPr="007B2397">
              <w:rPr>
                <w:rFonts w:ascii="Arial" w:eastAsia="Calibri" w:hAnsi="Arial" w:cs="Arial"/>
                <w:lang w:val="es-CR"/>
              </w:rPr>
              <w:t xml:space="preserve"> </w:t>
            </w:r>
            <w:r w:rsidRPr="007B2397">
              <w:rPr>
                <w:rFonts w:ascii="Arial" w:eastAsia="Calibri" w:hAnsi="Arial" w:cs="Arial"/>
                <w:lang w:val="es-CR"/>
              </w:rPr>
              <w:t xml:space="preserve">Se espera también que la aplicación sea una fuente importante de empleo para proveedores locales de servicios, dándole oportunidad de trabajar a personas que no han tenido el tiempo o las condiciones para prepararse profesionalmente pero que por sus características y experiencia tienen mucho que ofrecer a los turistas nacionales y extranjeros. </w:t>
            </w:r>
          </w:p>
          <w:p w14:paraId="3F5CD53C" w14:textId="0555C4B8" w:rsidR="00BA46C8" w:rsidRPr="007B2397" w:rsidRDefault="00BA46C8" w:rsidP="00BB5D15">
            <w:pPr>
              <w:spacing w:line="240" w:lineRule="auto"/>
              <w:rPr>
                <w:rFonts w:eastAsia="Calibri" w:cs="Arial"/>
                <w:lang w:val="es-ES"/>
              </w:rPr>
            </w:pPr>
            <w:r w:rsidRPr="007B2397">
              <w:rPr>
                <w:rFonts w:ascii="Arial" w:eastAsia="Calibri" w:hAnsi="Arial" w:cs="Arial"/>
                <w:lang w:val="es-CR"/>
              </w:rPr>
              <w:t xml:space="preserve">La aplicación les dará visibilidad y podrán registrarse en la misma para recibir solicitudes de servicio de forma continua. Podrán además describir sus servicios, habilidades, ofertas y disponibilidad de forma precisa a los turistas, además de contar con un historial de servicios proveídos que les otorgará una </w:t>
            </w:r>
            <w:r w:rsidRPr="007B2397">
              <w:rPr>
                <w:rFonts w:ascii="Arial" w:eastAsia="Calibri" w:hAnsi="Arial" w:cs="Arial"/>
                <w:lang w:val="es-CR"/>
              </w:rPr>
              <w:lastRenderedPageBreak/>
              <w:t>calificación con base en la satisfacción del cliente y, por ende, los posicionará y priorizará según su rendimiento.</w:t>
            </w:r>
          </w:p>
        </w:tc>
      </w:tr>
    </w:tbl>
    <w:p w14:paraId="6378FE84" w14:textId="77777777" w:rsidR="00BA46C8" w:rsidRDefault="00BA46C8" w:rsidP="00BA46C8">
      <w:pPr>
        <w:spacing w:after="0" w:line="240" w:lineRule="auto"/>
        <w:contextualSpacing/>
        <w:jc w:val="both"/>
        <w:rPr>
          <w:rFonts w:ascii="Arial" w:eastAsia="Times New Roman" w:hAnsi="Arial" w:cs="Arial"/>
          <w:kern w:val="0"/>
          <w:lang w:val="es-ES" w:eastAsia="es-ES"/>
          <w14:ligatures w14:val="none"/>
        </w:rPr>
      </w:pPr>
    </w:p>
    <w:p w14:paraId="0549AC6E" w14:textId="77777777" w:rsidR="00BA46C8" w:rsidRPr="007B2397" w:rsidRDefault="00BA46C8" w:rsidP="008E409F">
      <w:pPr>
        <w:numPr>
          <w:ilvl w:val="0"/>
          <w:numId w:val="2"/>
        </w:numPr>
        <w:spacing w:after="0" w:line="240" w:lineRule="auto"/>
        <w:contextualSpacing/>
        <w:jc w:val="both"/>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 xml:space="preserve">Estructura de desglose de trabajo (EDT). </w:t>
      </w:r>
    </w:p>
    <w:p w14:paraId="7668B70C" w14:textId="77777777" w:rsidR="00BA46C8" w:rsidRPr="007B2397" w:rsidRDefault="00BA46C8" w:rsidP="00BA46C8">
      <w:pPr>
        <w:spacing w:after="0" w:line="240" w:lineRule="auto"/>
        <w:contextualSpacing/>
        <w:jc w:val="both"/>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7B2397" w14:paraId="385997EA" w14:textId="77777777" w:rsidTr="00224FD7">
        <w:tc>
          <w:tcPr>
            <w:tcW w:w="8648" w:type="dxa"/>
            <w:shd w:val="clear" w:color="auto" w:fill="auto"/>
          </w:tcPr>
          <w:p w14:paraId="2A434551" w14:textId="77777777" w:rsidR="00BA46C8" w:rsidRPr="007B2397" w:rsidRDefault="00BA46C8" w:rsidP="00224FD7">
            <w:pPr>
              <w:spacing w:after="0" w:line="240" w:lineRule="auto"/>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 PFG</w:t>
            </w:r>
          </w:p>
          <w:p w14:paraId="71C6F4F0" w14:textId="77777777" w:rsidR="00BA46C8" w:rsidRPr="007B2397" w:rsidRDefault="00BA46C8" w:rsidP="00224FD7">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1.1 Seminario de Graduación </w:t>
            </w:r>
          </w:p>
          <w:p w14:paraId="78AF8415"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1.1.1 Inicio SG</w:t>
            </w:r>
          </w:p>
          <w:p w14:paraId="006B2539"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 Entregables</w:t>
            </w:r>
          </w:p>
          <w:p w14:paraId="297FBE78"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1.1.2.1 Acta del proyecto</w:t>
            </w:r>
          </w:p>
          <w:p w14:paraId="24BAD55E"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1.1.2.2 EDT – Cronograma</w:t>
            </w:r>
          </w:p>
          <w:p w14:paraId="2E9838F9"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1.1.2.3 Marco teórico</w:t>
            </w:r>
          </w:p>
          <w:p w14:paraId="20CE8508"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1.1.2.4 Marco metodológico</w:t>
            </w:r>
          </w:p>
          <w:p w14:paraId="2DD25A90"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1.1.2.5 Introducción</w:t>
            </w:r>
          </w:p>
          <w:p w14:paraId="79E90F8D"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1.1.2.6 Documento integrado</w:t>
            </w:r>
          </w:p>
          <w:p w14:paraId="7D06967B"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1.1.3 Documento integrado</w:t>
            </w:r>
          </w:p>
          <w:p w14:paraId="00C7F7D4"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1.1.4 Seminario de graduación aprobado</w:t>
            </w:r>
          </w:p>
          <w:p w14:paraId="127B3F55" w14:textId="77777777" w:rsidR="00BA46C8" w:rsidRPr="007B2397" w:rsidRDefault="00BA46C8" w:rsidP="00224FD7">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 Desarrollo del PFG</w:t>
            </w:r>
          </w:p>
          <w:p w14:paraId="1D396604"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 Diagnóstico de las aplicaciones turísticas existentes en Costa Rica</w:t>
            </w:r>
          </w:p>
          <w:p w14:paraId="3E0B6708" w14:textId="77777777" w:rsidR="00BA46C8" w:rsidRPr="007B2397" w:rsidRDefault="00BA46C8" w:rsidP="00224FD7">
            <w:pPr>
              <w:spacing w:after="0" w:line="240" w:lineRule="auto"/>
              <w:ind w:left="216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1.2.1.1 Tabla comparativa de aplicaciones turísticas</w:t>
            </w:r>
          </w:p>
          <w:p w14:paraId="567C693F"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1.2.1.2 Mapeo de ofertas existentes de turismo rural</w:t>
            </w:r>
          </w:p>
          <w:p w14:paraId="7DDE750B" w14:textId="0E75278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1.2.1.3 Análisis de </w:t>
            </w:r>
            <w:r w:rsidR="005D644E" w:rsidRPr="007B2397">
              <w:rPr>
                <w:rFonts w:ascii="Arial" w:eastAsia="Times New Roman" w:hAnsi="Arial" w:cs="Arial"/>
                <w:kern w:val="0"/>
                <w:lang w:val="es-CR" w:eastAsia="es-ES"/>
                <w14:ligatures w14:val="none"/>
              </w:rPr>
              <w:t>ofertas de turismo rural</w:t>
            </w:r>
          </w:p>
          <w:p w14:paraId="5A3D1B0F"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 Acta de Constitución</w:t>
            </w:r>
          </w:p>
          <w:p w14:paraId="7543F639"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1.2.2.1 Descripción del acta del proyecto</w:t>
            </w:r>
          </w:p>
          <w:p w14:paraId="4B49D880" w14:textId="77777777" w:rsidR="00BA46C8" w:rsidRPr="007B2397" w:rsidRDefault="00BA46C8" w:rsidP="00224FD7">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1.2.2.2 Descripción de los interesados del proyecto</w:t>
            </w:r>
          </w:p>
          <w:p w14:paraId="6B0380A3"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1.2.3 Definición del alcance del proyecto</w:t>
            </w:r>
          </w:p>
          <w:p w14:paraId="006ADAC4"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1.2.3.1 Declaración del alcance del proyecto</w:t>
            </w:r>
          </w:p>
          <w:p w14:paraId="1E5733E6" w14:textId="261F47AE"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1.2.3.2 Elaboración de la Estructura de desglose </w:t>
            </w:r>
            <w:r w:rsidR="00B5037D" w:rsidRPr="007B2397">
              <w:rPr>
                <w:rFonts w:ascii="Arial" w:eastAsia="Times New Roman" w:hAnsi="Arial" w:cs="Arial"/>
                <w:kern w:val="0"/>
                <w:lang w:val="es-CR" w:eastAsia="es-ES"/>
                <w14:ligatures w14:val="none"/>
              </w:rPr>
              <w:t xml:space="preserve">de </w:t>
            </w:r>
            <w:r w:rsidRPr="007B2397">
              <w:rPr>
                <w:rFonts w:ascii="Arial" w:eastAsia="Times New Roman" w:hAnsi="Arial" w:cs="Arial"/>
                <w:kern w:val="0"/>
                <w:lang w:val="es-CR" w:eastAsia="es-ES"/>
                <w14:ligatures w14:val="none"/>
              </w:rPr>
              <w:t>trabajo</w:t>
            </w:r>
          </w:p>
          <w:p w14:paraId="126EB5DB"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1.2.4 Plan de gestión del cronograma</w:t>
            </w:r>
          </w:p>
          <w:p w14:paraId="3C43537C"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1.2.4.1 Estimación de duración y secuenciación de tareas</w:t>
            </w:r>
          </w:p>
          <w:p w14:paraId="7DE691B9"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1.2.4.2 Estimación de técnicas y herramientas</w:t>
            </w:r>
          </w:p>
          <w:p w14:paraId="11716E48"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1.2.4.3 Identificación y descripción de los criterios de aceptación</w:t>
            </w:r>
          </w:p>
          <w:p w14:paraId="47A06E3D"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1.2.5 Plan de gestión de costos</w:t>
            </w:r>
          </w:p>
          <w:p w14:paraId="70B1E8D5"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1.2.5.1 Estimación de costos</w:t>
            </w:r>
          </w:p>
          <w:p w14:paraId="2A7DDEB4" w14:textId="1E21F2E0" w:rsidR="00BB5D15" w:rsidRPr="007B2397" w:rsidRDefault="00BA46C8" w:rsidP="001C728B">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1.2.5.2 Preparación del presupuesto de costos</w:t>
            </w:r>
          </w:p>
          <w:p w14:paraId="0FB57F3E"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1.2.6 Plan de gestión de la calidad</w:t>
            </w:r>
          </w:p>
          <w:p w14:paraId="40DF3155"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1.2.6.1 Estimación de las normas de calidad del proyecto</w:t>
            </w:r>
          </w:p>
          <w:p w14:paraId="4D74727A"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1.2.6.2 Definición de roles y responsabilidades</w:t>
            </w:r>
          </w:p>
          <w:p w14:paraId="0758A20B"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1.2.6.3 Definición de criterios de aceptación de los entregables</w:t>
            </w:r>
          </w:p>
          <w:p w14:paraId="6E4D2CCD"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1.2.7 Plan de gestión de los recursos</w:t>
            </w:r>
          </w:p>
          <w:p w14:paraId="21BCA624"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1.2.7.1 Identificación de los recursos requeridos por el proyecto</w:t>
            </w:r>
          </w:p>
          <w:p w14:paraId="5D3E7BAF"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1.2.7.2 Definición del nivel de autoridad según rol</w:t>
            </w:r>
          </w:p>
          <w:p w14:paraId="411BC2CA"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lastRenderedPageBreak/>
              <w:t xml:space="preserve">           1.2.7.2 Elaboración de la matriz RACI</w:t>
            </w:r>
          </w:p>
          <w:p w14:paraId="610C8D88"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1.2.8 Plan de gestión de las comunicaciones</w:t>
            </w:r>
          </w:p>
          <w:p w14:paraId="399E858E"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1.2.8.1 Clasificación de los interesados</w:t>
            </w:r>
          </w:p>
          <w:p w14:paraId="117668B0"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1.2.8.2 Definición de la estrategia de comunicación</w:t>
            </w:r>
          </w:p>
          <w:p w14:paraId="069AE216"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1.2.8.3 Matriz de comunicaciones</w:t>
            </w:r>
          </w:p>
          <w:p w14:paraId="7EE017AB"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1.2.9 Plan de gestión de riesgos</w:t>
            </w:r>
          </w:p>
          <w:p w14:paraId="75F8E55E"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1.2.9.1 Registro de riesgos</w:t>
            </w:r>
          </w:p>
          <w:p w14:paraId="688436DD"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1.2.9.2 Elaboración de la estructura de desglose de riesgos</w:t>
            </w:r>
          </w:p>
          <w:p w14:paraId="3339B5E5"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1.2.9.3 Priorización de riesgos</w:t>
            </w:r>
          </w:p>
          <w:p w14:paraId="4803E476"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1.2.10 Plan de gestión de las adquisiciones</w:t>
            </w:r>
          </w:p>
          <w:p w14:paraId="58606DA4"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1.2.10.1 Enunciado del trabajo relativo a la adquisición</w:t>
            </w:r>
          </w:p>
          <w:p w14:paraId="065B0034"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1.2.10.2 Criterios de selección de proveedores</w:t>
            </w:r>
          </w:p>
          <w:p w14:paraId="6C237346"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1.2.10.3 Matriz de decisión Hacer o Comprar</w:t>
            </w:r>
          </w:p>
          <w:p w14:paraId="270A40F6"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1.2.11 Plan de gestión de los interesados</w:t>
            </w:r>
          </w:p>
          <w:p w14:paraId="4F6AF302"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1.2.11.1 Identificación de los interesados</w:t>
            </w:r>
          </w:p>
          <w:p w14:paraId="54F9852B" w14:textId="77777777" w:rsidR="00BA46C8" w:rsidRPr="007B2397" w:rsidRDefault="00BA46C8" w:rsidP="00224FD7">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1.2.11.2 Matriz de influencia e impacto de los interesados</w:t>
            </w:r>
          </w:p>
          <w:p w14:paraId="03769C9D"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1.2.12 Conclusiones</w:t>
            </w:r>
          </w:p>
          <w:p w14:paraId="7862EC47"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1.2.13 Recomendaciones</w:t>
            </w:r>
          </w:p>
          <w:p w14:paraId="060F574F"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1.2.14 Listas de referencias</w:t>
            </w:r>
          </w:p>
          <w:p w14:paraId="15951A63"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1.2.15 Anexos</w:t>
            </w:r>
          </w:p>
          <w:p w14:paraId="142213A5"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1.2.16 Aprobación del tutor para lectura</w:t>
            </w:r>
          </w:p>
          <w:p w14:paraId="7A5865F2" w14:textId="77777777" w:rsidR="00BA46C8" w:rsidRPr="007B2397" w:rsidRDefault="00BA46C8" w:rsidP="00224FD7">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 Revisión de lectores</w:t>
            </w:r>
          </w:p>
          <w:p w14:paraId="2C4C0048"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1.3.1 Solicitud de asignación</w:t>
            </w:r>
          </w:p>
          <w:p w14:paraId="7AB39E4C" w14:textId="77777777" w:rsidR="00BA46C8" w:rsidRPr="007B2397" w:rsidRDefault="00BA46C8" w:rsidP="00224FD7">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1.3.2 Trabajo de lectores</w:t>
            </w:r>
          </w:p>
          <w:p w14:paraId="57CCC923" w14:textId="77777777" w:rsidR="00BA46C8" w:rsidRPr="007B2397" w:rsidRDefault="00BA46C8" w:rsidP="00224FD7">
            <w:pPr>
              <w:spacing w:after="0" w:line="240" w:lineRule="auto"/>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1.4 Evaluación</w:t>
            </w:r>
          </w:p>
          <w:p w14:paraId="664D238C" w14:textId="77777777" w:rsidR="00BA46C8" w:rsidRPr="007B2397" w:rsidRDefault="00BA46C8" w:rsidP="00224FD7">
            <w:pPr>
              <w:spacing w:after="0" w:line="240" w:lineRule="auto"/>
              <w:contextualSpacing/>
              <w:rPr>
                <w:rFonts w:ascii="Arial" w:eastAsia="Times New Roman" w:hAnsi="Arial" w:cs="Arial"/>
                <w:kern w:val="0"/>
                <w:lang w:val="es-CR" w:eastAsia="es-ES"/>
                <w14:ligatures w14:val="none"/>
              </w:rPr>
            </w:pPr>
          </w:p>
        </w:tc>
      </w:tr>
    </w:tbl>
    <w:p w14:paraId="6025AE9E"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20A8CF99"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Presupuesto del PFG</w:t>
      </w:r>
    </w:p>
    <w:p w14:paraId="0730DF27" w14:textId="77777777" w:rsidR="00BA46C8" w:rsidRPr="007B2397" w:rsidRDefault="00BA46C8" w:rsidP="00BA46C8">
      <w:pPr>
        <w:spacing w:after="0" w:line="240" w:lineRule="auto"/>
        <w:contextualSpacing/>
        <w:jc w:val="both"/>
        <w:rPr>
          <w:rFonts w:ascii="Arial" w:eastAsia="Times New Roman" w:hAnsi="Arial" w:cs="Arial"/>
          <w:kern w:val="0"/>
          <w:lang w:val="es-ES" w:eastAsia="es-ES"/>
          <w14:ligatures w14:val="none"/>
        </w:rPr>
      </w:pPr>
    </w:p>
    <w:tbl>
      <w:tblPr>
        <w:tblpPr w:leftFromText="180" w:rightFromText="180"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856"/>
      </w:tblGrid>
      <w:tr w:rsidR="00BA46C8" w:rsidRPr="007B2397" w14:paraId="044875FB" w14:textId="77777777" w:rsidTr="00AA06E4">
        <w:trPr>
          <w:trHeight w:val="270"/>
          <w:tblHeader/>
        </w:trPr>
        <w:tc>
          <w:tcPr>
            <w:tcW w:w="7371" w:type="dxa"/>
            <w:shd w:val="clear" w:color="auto" w:fill="auto"/>
          </w:tcPr>
          <w:p w14:paraId="78ED81FA" w14:textId="77777777" w:rsidR="00BA46C8" w:rsidRPr="007B2397" w:rsidRDefault="00BA46C8" w:rsidP="00224FD7">
            <w:pPr>
              <w:spacing w:after="0"/>
              <w:rPr>
                <w:rFonts w:ascii="Arial" w:hAnsi="Arial" w:cs="Arial"/>
                <w:lang w:val="es-ES"/>
              </w:rPr>
            </w:pPr>
            <w:proofErr w:type="spellStart"/>
            <w:r w:rsidRPr="007B2397">
              <w:rPr>
                <w:rFonts w:ascii="Arial" w:eastAsia="Calibri" w:hAnsi="Arial" w:cs="Arial"/>
              </w:rPr>
              <w:t>Ítem</w:t>
            </w:r>
            <w:proofErr w:type="spellEnd"/>
          </w:p>
        </w:tc>
        <w:tc>
          <w:tcPr>
            <w:tcW w:w="856" w:type="dxa"/>
            <w:shd w:val="clear" w:color="auto" w:fill="auto"/>
          </w:tcPr>
          <w:p w14:paraId="4AA05778" w14:textId="77777777" w:rsidR="00BA46C8" w:rsidRPr="007B2397" w:rsidRDefault="00BA46C8" w:rsidP="00224FD7">
            <w:pPr>
              <w:spacing w:after="0" w:line="240" w:lineRule="auto"/>
              <w:rPr>
                <w:rFonts w:ascii="Arial" w:eastAsia="Calibri" w:hAnsi="Arial" w:cs="Arial"/>
              </w:rPr>
            </w:pPr>
            <w:r w:rsidRPr="007B2397">
              <w:rPr>
                <w:rFonts w:ascii="Arial" w:eastAsia="Calibri" w:hAnsi="Arial" w:cs="Arial"/>
              </w:rPr>
              <w:t>Monto</w:t>
            </w:r>
          </w:p>
        </w:tc>
      </w:tr>
      <w:tr w:rsidR="00BA46C8" w:rsidRPr="007B2397" w14:paraId="56FA54D9" w14:textId="77777777" w:rsidTr="00AA06E4">
        <w:tc>
          <w:tcPr>
            <w:tcW w:w="7371" w:type="dxa"/>
            <w:shd w:val="clear" w:color="auto" w:fill="auto"/>
          </w:tcPr>
          <w:p w14:paraId="6AE2DA6C" w14:textId="77777777" w:rsidR="00BA46C8" w:rsidRPr="007B2397" w:rsidRDefault="00BA46C8" w:rsidP="00224FD7">
            <w:pPr>
              <w:spacing w:after="0"/>
              <w:rPr>
                <w:rFonts w:ascii="Arial" w:hAnsi="Arial" w:cs="Arial"/>
                <w:lang w:val="es-ES"/>
              </w:rPr>
            </w:pPr>
            <w:r w:rsidRPr="007B2397">
              <w:rPr>
                <w:rFonts w:ascii="Arial" w:eastAsia="Calibri" w:hAnsi="Arial" w:cs="Arial"/>
                <w:lang w:val="es-CR"/>
              </w:rPr>
              <w:t>Traslado desde Alajuela Centro a Santo Domingo de Heredia para encuentros presenciales recurrentes con el patrocinador del proyecto</w:t>
            </w:r>
          </w:p>
        </w:tc>
        <w:tc>
          <w:tcPr>
            <w:tcW w:w="856" w:type="dxa"/>
            <w:shd w:val="clear" w:color="auto" w:fill="auto"/>
          </w:tcPr>
          <w:p w14:paraId="1BE262F0" w14:textId="77777777" w:rsidR="00BA46C8" w:rsidRPr="007B2397" w:rsidRDefault="00BA46C8" w:rsidP="00224FD7">
            <w:pPr>
              <w:spacing w:after="0"/>
              <w:rPr>
                <w:rFonts w:ascii="Arial" w:hAnsi="Arial" w:cs="Arial"/>
                <w:lang w:val="es-ES"/>
              </w:rPr>
            </w:pPr>
            <w:r w:rsidRPr="007B2397">
              <w:rPr>
                <w:rFonts w:ascii="Arial" w:eastAsia="Calibri" w:hAnsi="Arial" w:cs="Arial"/>
              </w:rPr>
              <w:t>$80</w:t>
            </w:r>
          </w:p>
        </w:tc>
      </w:tr>
      <w:tr w:rsidR="00BA46C8" w:rsidRPr="007B2397" w14:paraId="67370EB7" w14:textId="77777777" w:rsidTr="00AA06E4">
        <w:tc>
          <w:tcPr>
            <w:tcW w:w="7371" w:type="dxa"/>
            <w:shd w:val="clear" w:color="auto" w:fill="auto"/>
          </w:tcPr>
          <w:p w14:paraId="5C95E37E" w14:textId="77777777" w:rsidR="00BA46C8" w:rsidRPr="007B2397" w:rsidRDefault="00BA46C8" w:rsidP="00224FD7">
            <w:pPr>
              <w:spacing w:after="0"/>
              <w:rPr>
                <w:rFonts w:ascii="Arial" w:hAnsi="Arial" w:cs="Arial"/>
                <w:lang w:val="es-ES"/>
              </w:rPr>
            </w:pPr>
            <w:r w:rsidRPr="007B2397">
              <w:rPr>
                <w:rFonts w:ascii="Arial" w:eastAsia="Calibri" w:hAnsi="Arial" w:cs="Arial"/>
                <w:lang w:val="es-CR"/>
              </w:rPr>
              <w:t xml:space="preserve">Transporte y alimentación por concepto de traslado a Limón y Guanacaste para realizar Focus </w:t>
            </w:r>
            <w:proofErr w:type="spellStart"/>
            <w:r w:rsidRPr="007B2397">
              <w:rPr>
                <w:rFonts w:ascii="Arial" w:eastAsia="Calibri" w:hAnsi="Arial" w:cs="Arial"/>
                <w:lang w:val="es-CR"/>
              </w:rPr>
              <w:t>Groups</w:t>
            </w:r>
            <w:proofErr w:type="spellEnd"/>
            <w:r w:rsidRPr="007B2397">
              <w:rPr>
                <w:rFonts w:ascii="Arial" w:eastAsia="Calibri" w:hAnsi="Arial" w:cs="Arial"/>
                <w:lang w:val="es-CR"/>
              </w:rPr>
              <w:t xml:space="preserve"> con diferentes proveedores de servicios turísticos locales</w:t>
            </w:r>
          </w:p>
        </w:tc>
        <w:tc>
          <w:tcPr>
            <w:tcW w:w="856" w:type="dxa"/>
            <w:shd w:val="clear" w:color="auto" w:fill="auto"/>
          </w:tcPr>
          <w:p w14:paraId="7D4550BB" w14:textId="77777777" w:rsidR="00BA46C8" w:rsidRPr="007B2397" w:rsidRDefault="00BA46C8" w:rsidP="00224FD7">
            <w:pPr>
              <w:spacing w:after="0"/>
              <w:rPr>
                <w:rFonts w:ascii="Arial" w:hAnsi="Arial" w:cs="Arial"/>
                <w:lang w:val="es-ES"/>
              </w:rPr>
            </w:pPr>
            <w:r w:rsidRPr="007B2397">
              <w:rPr>
                <w:rFonts w:ascii="Arial" w:eastAsia="Calibri" w:hAnsi="Arial" w:cs="Arial"/>
              </w:rPr>
              <w:t>$250</w:t>
            </w:r>
          </w:p>
        </w:tc>
      </w:tr>
      <w:tr w:rsidR="00BA46C8" w:rsidRPr="007B2397" w14:paraId="7FE1FE35" w14:textId="77777777" w:rsidTr="00AA06E4">
        <w:tc>
          <w:tcPr>
            <w:tcW w:w="7371" w:type="dxa"/>
            <w:shd w:val="clear" w:color="auto" w:fill="auto"/>
          </w:tcPr>
          <w:p w14:paraId="463C7B31" w14:textId="77777777" w:rsidR="00BA46C8" w:rsidRPr="007B2397" w:rsidRDefault="00BA46C8" w:rsidP="00224FD7">
            <w:pPr>
              <w:spacing w:after="0"/>
              <w:rPr>
                <w:rFonts w:ascii="Arial" w:hAnsi="Arial" w:cs="Arial"/>
                <w:lang w:val="es-ES"/>
              </w:rPr>
            </w:pPr>
            <w:proofErr w:type="spellStart"/>
            <w:r w:rsidRPr="007B2397">
              <w:rPr>
                <w:rFonts w:ascii="Arial" w:eastAsia="Calibri" w:hAnsi="Arial" w:cs="Arial"/>
              </w:rPr>
              <w:t>Papelería</w:t>
            </w:r>
            <w:proofErr w:type="spellEnd"/>
          </w:p>
        </w:tc>
        <w:tc>
          <w:tcPr>
            <w:tcW w:w="856" w:type="dxa"/>
            <w:shd w:val="clear" w:color="auto" w:fill="auto"/>
          </w:tcPr>
          <w:p w14:paraId="194ED22E" w14:textId="77777777" w:rsidR="00BA46C8" w:rsidRPr="007B2397" w:rsidRDefault="00BA46C8" w:rsidP="00224FD7">
            <w:pPr>
              <w:spacing w:after="0"/>
              <w:rPr>
                <w:rFonts w:ascii="Arial" w:hAnsi="Arial" w:cs="Arial"/>
                <w:lang w:val="es-ES"/>
              </w:rPr>
            </w:pPr>
            <w:r w:rsidRPr="007B2397">
              <w:rPr>
                <w:rFonts w:ascii="Arial" w:eastAsia="Calibri" w:hAnsi="Arial" w:cs="Arial"/>
              </w:rPr>
              <w:t>$20</w:t>
            </w:r>
          </w:p>
        </w:tc>
      </w:tr>
      <w:tr w:rsidR="00BA46C8" w:rsidRPr="007B2397" w14:paraId="4D59525F" w14:textId="77777777" w:rsidTr="00AA06E4">
        <w:tc>
          <w:tcPr>
            <w:tcW w:w="7371" w:type="dxa"/>
            <w:shd w:val="clear" w:color="auto" w:fill="auto"/>
          </w:tcPr>
          <w:p w14:paraId="1BE22CBE" w14:textId="77777777" w:rsidR="00BA46C8" w:rsidRPr="007B2397" w:rsidRDefault="00BA46C8" w:rsidP="00224FD7">
            <w:pPr>
              <w:spacing w:after="0"/>
              <w:rPr>
                <w:rFonts w:ascii="Arial" w:hAnsi="Arial" w:cs="Arial"/>
                <w:lang w:val="es-ES"/>
              </w:rPr>
            </w:pPr>
            <w:r w:rsidRPr="007B2397">
              <w:rPr>
                <w:rFonts w:ascii="Arial" w:eastAsia="Calibri" w:hAnsi="Arial" w:cs="Arial"/>
              </w:rPr>
              <w:t>Total</w:t>
            </w:r>
          </w:p>
        </w:tc>
        <w:tc>
          <w:tcPr>
            <w:tcW w:w="856" w:type="dxa"/>
            <w:shd w:val="clear" w:color="auto" w:fill="auto"/>
          </w:tcPr>
          <w:p w14:paraId="4EDB47AB" w14:textId="77777777" w:rsidR="00BA46C8" w:rsidRPr="007B2397" w:rsidRDefault="00BA46C8" w:rsidP="00224FD7">
            <w:pPr>
              <w:spacing w:after="0"/>
              <w:rPr>
                <w:rFonts w:ascii="Arial" w:hAnsi="Arial" w:cs="Arial"/>
                <w:lang w:val="es-ES"/>
              </w:rPr>
            </w:pPr>
            <w:r w:rsidRPr="007B2397">
              <w:rPr>
                <w:rFonts w:ascii="Arial" w:eastAsia="Calibri" w:hAnsi="Arial" w:cs="Arial"/>
              </w:rPr>
              <w:t>$350</w:t>
            </w:r>
          </w:p>
        </w:tc>
      </w:tr>
    </w:tbl>
    <w:p w14:paraId="76B9EBE3" w14:textId="77777777" w:rsidR="00BA46C8" w:rsidRDefault="00BA46C8" w:rsidP="00BA46C8">
      <w:pPr>
        <w:spacing w:after="0" w:line="240" w:lineRule="auto"/>
        <w:contextualSpacing/>
        <w:jc w:val="both"/>
        <w:rPr>
          <w:rFonts w:ascii="Arial" w:eastAsia="Times New Roman" w:hAnsi="Arial" w:cs="Arial"/>
          <w:kern w:val="0"/>
          <w:lang w:val="es-ES" w:eastAsia="es-ES"/>
          <w14:ligatures w14:val="none"/>
        </w:rPr>
      </w:pPr>
    </w:p>
    <w:p w14:paraId="4414DAAC"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33C8051A"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77DA3981"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7DCCD775"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65641AEB"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08DE0925"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3E9D0FF3"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1B9ADE41"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6B0B8412" w14:textId="77777777" w:rsidR="00AA06E4" w:rsidRDefault="00AA06E4" w:rsidP="00BA46C8">
      <w:pPr>
        <w:spacing w:after="0" w:line="240" w:lineRule="auto"/>
        <w:contextualSpacing/>
        <w:jc w:val="both"/>
        <w:rPr>
          <w:rFonts w:ascii="Arial" w:eastAsia="Times New Roman" w:hAnsi="Arial" w:cs="Arial"/>
          <w:kern w:val="0"/>
          <w:lang w:val="es-ES" w:eastAsia="es-ES"/>
          <w14:ligatures w14:val="none"/>
        </w:rPr>
      </w:pPr>
    </w:p>
    <w:p w14:paraId="2CE2FFFE" w14:textId="79EA4766"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Supuestos para la elaboración del PFG</w:t>
      </w:r>
    </w:p>
    <w:p w14:paraId="1B8388C5"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31AE6DE9" w14:textId="77777777" w:rsidTr="00224FD7">
        <w:tc>
          <w:tcPr>
            <w:tcW w:w="8692" w:type="dxa"/>
            <w:shd w:val="clear" w:color="auto" w:fill="auto"/>
          </w:tcPr>
          <w:p w14:paraId="2022AAB6" w14:textId="77777777" w:rsidR="00BA46C8" w:rsidRPr="007B2397" w:rsidRDefault="00BA46C8" w:rsidP="00224FD7">
            <w:pPr>
              <w:pStyle w:val="ListParagraph"/>
              <w:spacing w:line="240" w:lineRule="auto"/>
              <w:ind w:left="420" w:firstLine="0"/>
              <w:rPr>
                <w:rFonts w:eastAsia="Calibri" w:cs="Arial"/>
                <w:szCs w:val="22"/>
              </w:rPr>
            </w:pPr>
          </w:p>
          <w:p w14:paraId="6CFBC3FC" w14:textId="77777777" w:rsidR="00BA46C8" w:rsidRPr="007B2397" w:rsidRDefault="00BA46C8" w:rsidP="008E409F">
            <w:pPr>
              <w:pStyle w:val="ListParagraph"/>
              <w:numPr>
                <w:ilvl w:val="0"/>
                <w:numId w:val="3"/>
              </w:numPr>
              <w:spacing w:line="240" w:lineRule="auto"/>
              <w:rPr>
                <w:rFonts w:eastAsia="Calibri" w:cs="Arial"/>
                <w:szCs w:val="22"/>
              </w:rPr>
            </w:pPr>
            <w:r w:rsidRPr="007B2397">
              <w:rPr>
                <w:rFonts w:eastAsia="Calibri" w:cs="Arial"/>
                <w:szCs w:val="22"/>
              </w:rPr>
              <w:t>Existen suficientes estudios de diseño previamente realizados en el área de aplicaciones turísticas para facilitar la investigación y la recopilación de lecciones aprendidas.</w:t>
            </w:r>
          </w:p>
          <w:p w14:paraId="119A7969" w14:textId="77777777" w:rsidR="00BA46C8" w:rsidRPr="007B2397" w:rsidRDefault="00BA46C8" w:rsidP="008E409F">
            <w:pPr>
              <w:pStyle w:val="ListParagraph"/>
              <w:numPr>
                <w:ilvl w:val="0"/>
                <w:numId w:val="3"/>
              </w:numPr>
              <w:spacing w:line="240" w:lineRule="auto"/>
              <w:rPr>
                <w:rFonts w:eastAsia="Calibri" w:cs="Arial"/>
                <w:szCs w:val="22"/>
              </w:rPr>
            </w:pPr>
            <w:r w:rsidRPr="007B2397">
              <w:rPr>
                <w:rFonts w:eastAsia="Calibri" w:cs="Arial"/>
                <w:szCs w:val="22"/>
              </w:rPr>
              <w:t>El plan de gestión del proyecto se podrá desarrollar en un plazo de 3 meses.</w:t>
            </w:r>
          </w:p>
          <w:p w14:paraId="6E30631F" w14:textId="77777777" w:rsidR="00BA46C8" w:rsidRPr="007B2397" w:rsidRDefault="00BA46C8" w:rsidP="008E409F">
            <w:pPr>
              <w:pStyle w:val="ListParagraph"/>
              <w:numPr>
                <w:ilvl w:val="0"/>
                <w:numId w:val="3"/>
              </w:numPr>
              <w:spacing w:line="240" w:lineRule="auto"/>
              <w:rPr>
                <w:rFonts w:eastAsia="Calibri" w:cs="Arial"/>
                <w:szCs w:val="22"/>
              </w:rPr>
            </w:pPr>
            <w:r w:rsidRPr="007B2397">
              <w:rPr>
                <w:rFonts w:eastAsia="Calibri" w:cs="Arial"/>
                <w:szCs w:val="22"/>
              </w:rPr>
              <w:lastRenderedPageBreak/>
              <w:t>El proyecto podrá desarrollarse sin problemas con el presupuesto previamente aprobado.</w:t>
            </w:r>
          </w:p>
          <w:p w14:paraId="51577C05" w14:textId="77777777" w:rsidR="00BA46C8" w:rsidRPr="007B2397" w:rsidRDefault="00BA46C8" w:rsidP="008E409F">
            <w:pPr>
              <w:pStyle w:val="ListParagraph"/>
              <w:numPr>
                <w:ilvl w:val="0"/>
                <w:numId w:val="3"/>
              </w:numPr>
              <w:spacing w:line="240" w:lineRule="auto"/>
              <w:rPr>
                <w:rFonts w:eastAsia="Calibri" w:cs="Arial"/>
                <w:szCs w:val="22"/>
              </w:rPr>
            </w:pPr>
            <w:r w:rsidRPr="007B2397">
              <w:rPr>
                <w:rFonts w:eastAsia="Calibri" w:cs="Arial"/>
                <w:szCs w:val="22"/>
              </w:rPr>
              <w:t>El patrocinador del proyecto cuenta con suficiente información y disponibilidad para apoyar la planificación del proyecto.</w:t>
            </w:r>
          </w:p>
          <w:p w14:paraId="243DAB0D" w14:textId="77777777" w:rsidR="00BA46C8" w:rsidRPr="007B2397" w:rsidRDefault="00BA46C8" w:rsidP="008E409F">
            <w:pPr>
              <w:pStyle w:val="ListParagraph"/>
              <w:numPr>
                <w:ilvl w:val="0"/>
                <w:numId w:val="3"/>
              </w:numPr>
              <w:spacing w:line="240" w:lineRule="auto"/>
              <w:rPr>
                <w:rFonts w:eastAsia="Calibri" w:cs="Arial"/>
                <w:szCs w:val="22"/>
              </w:rPr>
            </w:pPr>
            <w:r w:rsidRPr="007B2397">
              <w:rPr>
                <w:rFonts w:eastAsia="Calibri" w:cs="Arial"/>
                <w:szCs w:val="22"/>
                <w:lang w:val="es-CR"/>
              </w:rPr>
              <w:t xml:space="preserve">Los proveedores de servicios turísticos locales tendrán suficiente disponibilidad y disposición para participar en los Focus </w:t>
            </w:r>
            <w:proofErr w:type="spellStart"/>
            <w:r w:rsidRPr="007B2397">
              <w:rPr>
                <w:rFonts w:eastAsia="Calibri" w:cs="Arial"/>
                <w:szCs w:val="22"/>
                <w:lang w:val="es-CR"/>
              </w:rPr>
              <w:t>Groups</w:t>
            </w:r>
            <w:proofErr w:type="spellEnd"/>
            <w:r w:rsidRPr="007B2397">
              <w:rPr>
                <w:rFonts w:eastAsia="Calibri" w:cs="Arial"/>
                <w:szCs w:val="22"/>
                <w:lang w:val="es-CR"/>
              </w:rPr>
              <w:t>.</w:t>
            </w:r>
          </w:p>
          <w:p w14:paraId="6CD7E664" w14:textId="77777777" w:rsidR="00BA46C8" w:rsidRPr="007B2397" w:rsidRDefault="00BA46C8" w:rsidP="00224FD7">
            <w:pPr>
              <w:pStyle w:val="ListParagraph"/>
              <w:spacing w:line="240" w:lineRule="auto"/>
              <w:ind w:left="420" w:firstLine="0"/>
              <w:rPr>
                <w:rFonts w:eastAsia="Calibri" w:cs="Arial"/>
                <w:szCs w:val="22"/>
              </w:rPr>
            </w:pPr>
          </w:p>
        </w:tc>
      </w:tr>
    </w:tbl>
    <w:p w14:paraId="0BBB468F"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4E84976E"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Restricciones para la elaboración del PFG</w:t>
      </w:r>
    </w:p>
    <w:p w14:paraId="4FB23A17"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106E6F6C" w14:textId="77777777" w:rsidTr="00224FD7">
        <w:tc>
          <w:tcPr>
            <w:tcW w:w="8648" w:type="dxa"/>
            <w:shd w:val="clear" w:color="auto" w:fill="auto"/>
          </w:tcPr>
          <w:p w14:paraId="036B6A1D" w14:textId="77777777" w:rsidR="00BA46C8" w:rsidRPr="007B2397" w:rsidRDefault="00BA46C8" w:rsidP="008E409F">
            <w:pPr>
              <w:pStyle w:val="ListParagraph"/>
              <w:numPr>
                <w:ilvl w:val="0"/>
                <w:numId w:val="4"/>
              </w:numPr>
              <w:spacing w:before="240" w:line="240" w:lineRule="auto"/>
              <w:ind w:left="314" w:hanging="283"/>
              <w:rPr>
                <w:rFonts w:eastAsia="Calibri" w:cs="Arial"/>
                <w:szCs w:val="22"/>
              </w:rPr>
            </w:pPr>
            <w:r w:rsidRPr="007B2397">
              <w:rPr>
                <w:rFonts w:eastAsia="Calibri" w:cs="Arial"/>
                <w:szCs w:val="22"/>
              </w:rPr>
              <w:t>El PFG debe realizarse en un período máximo de 4 meses.</w:t>
            </w:r>
          </w:p>
          <w:p w14:paraId="4AD28146" w14:textId="77777777" w:rsidR="00BA46C8" w:rsidRPr="007B2397" w:rsidRDefault="00BA46C8" w:rsidP="008E409F">
            <w:pPr>
              <w:pStyle w:val="ListParagraph"/>
              <w:numPr>
                <w:ilvl w:val="0"/>
                <w:numId w:val="4"/>
              </w:numPr>
              <w:spacing w:line="240" w:lineRule="auto"/>
              <w:ind w:left="314" w:hanging="283"/>
              <w:rPr>
                <w:rFonts w:eastAsia="Calibri" w:cs="Arial"/>
                <w:szCs w:val="22"/>
              </w:rPr>
            </w:pPr>
            <w:r w:rsidRPr="007B2397">
              <w:rPr>
                <w:rFonts w:eastAsia="Calibri" w:cs="Arial"/>
                <w:szCs w:val="22"/>
              </w:rPr>
              <w:t>El patrocinador del proyecto puede proveer asesoría únicamente en su dirección de residencia en Santo Domingo de Heredia.</w:t>
            </w:r>
          </w:p>
          <w:p w14:paraId="08B630C0" w14:textId="77777777" w:rsidR="00BA46C8" w:rsidRPr="007B2397" w:rsidRDefault="00BA46C8" w:rsidP="008E409F">
            <w:pPr>
              <w:pStyle w:val="ListParagraph"/>
              <w:numPr>
                <w:ilvl w:val="0"/>
                <w:numId w:val="4"/>
              </w:numPr>
              <w:spacing w:line="240" w:lineRule="auto"/>
              <w:ind w:left="314" w:hanging="283"/>
              <w:rPr>
                <w:rFonts w:eastAsia="Calibri" w:cs="Arial"/>
                <w:szCs w:val="22"/>
              </w:rPr>
            </w:pPr>
            <w:r w:rsidRPr="007B2397">
              <w:rPr>
                <w:rFonts w:eastAsia="Calibri" w:cs="Arial"/>
                <w:szCs w:val="22"/>
              </w:rPr>
              <w:t>El proyecto propuesto se realizará a nivel nacional, la gestión del diseño no tendrá en cuenta su implementación fuera del país.</w:t>
            </w:r>
          </w:p>
          <w:p w14:paraId="5078F2D1" w14:textId="77777777" w:rsidR="00BA46C8" w:rsidRPr="007B2397" w:rsidRDefault="00BA46C8" w:rsidP="008E409F">
            <w:pPr>
              <w:pStyle w:val="ListParagraph"/>
              <w:numPr>
                <w:ilvl w:val="0"/>
                <w:numId w:val="4"/>
              </w:numPr>
              <w:spacing w:line="240" w:lineRule="auto"/>
              <w:ind w:left="314" w:hanging="283"/>
              <w:rPr>
                <w:rFonts w:eastAsia="Calibri" w:cs="Arial"/>
                <w:szCs w:val="22"/>
              </w:rPr>
            </w:pPr>
            <w:r w:rsidRPr="007B2397">
              <w:rPr>
                <w:rFonts w:eastAsia="Calibri" w:cs="Arial"/>
                <w:szCs w:val="22"/>
                <w:lang w:val="es-CR"/>
              </w:rPr>
              <w:t xml:space="preserve">Los Focus </w:t>
            </w:r>
            <w:proofErr w:type="spellStart"/>
            <w:r w:rsidRPr="007B2397">
              <w:rPr>
                <w:rFonts w:eastAsia="Calibri" w:cs="Arial"/>
                <w:szCs w:val="22"/>
                <w:lang w:val="es-CR"/>
              </w:rPr>
              <w:t>Groups</w:t>
            </w:r>
            <w:proofErr w:type="spellEnd"/>
            <w:r w:rsidRPr="007B2397">
              <w:rPr>
                <w:rFonts w:eastAsia="Calibri" w:cs="Arial"/>
                <w:szCs w:val="22"/>
                <w:lang w:val="es-CR"/>
              </w:rPr>
              <w:t xml:space="preserve"> podrán desarrollarse únicamente en Guanacaste y Limón.</w:t>
            </w:r>
          </w:p>
          <w:p w14:paraId="4B081730" w14:textId="77777777" w:rsidR="00BA46C8" w:rsidRPr="007B2397" w:rsidRDefault="00BA46C8" w:rsidP="00224FD7">
            <w:pPr>
              <w:pStyle w:val="ListParagraph"/>
              <w:spacing w:line="240" w:lineRule="auto"/>
              <w:ind w:left="314" w:firstLine="0"/>
              <w:rPr>
                <w:rFonts w:eastAsia="Calibri" w:cs="Arial"/>
                <w:szCs w:val="22"/>
              </w:rPr>
            </w:pPr>
          </w:p>
        </w:tc>
      </w:tr>
    </w:tbl>
    <w:p w14:paraId="77B533AF"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7D8CBC47"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Descripción de riesgos de la elaboración del PFG</w:t>
      </w:r>
    </w:p>
    <w:p w14:paraId="1B1FEBCD"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370A03C8" w14:textId="77777777" w:rsidTr="00224FD7">
        <w:tc>
          <w:tcPr>
            <w:tcW w:w="8648" w:type="dxa"/>
            <w:shd w:val="clear" w:color="auto" w:fill="auto"/>
          </w:tcPr>
          <w:p w14:paraId="32A5E2A0" w14:textId="77777777" w:rsidR="00BA46C8" w:rsidRPr="007B2397" w:rsidRDefault="00BA46C8" w:rsidP="00224FD7">
            <w:pPr>
              <w:pStyle w:val="ListParagraph"/>
              <w:spacing w:line="240" w:lineRule="auto"/>
              <w:ind w:left="314" w:firstLine="0"/>
              <w:rPr>
                <w:rFonts w:eastAsia="Calibri" w:cs="Arial"/>
                <w:szCs w:val="22"/>
              </w:rPr>
            </w:pPr>
          </w:p>
          <w:p w14:paraId="20F3F516" w14:textId="77777777" w:rsidR="00BA46C8" w:rsidRPr="007B2397" w:rsidRDefault="00BA46C8" w:rsidP="008E409F">
            <w:pPr>
              <w:pStyle w:val="ListParagraph"/>
              <w:numPr>
                <w:ilvl w:val="0"/>
                <w:numId w:val="28"/>
              </w:numPr>
              <w:spacing w:line="240" w:lineRule="auto"/>
              <w:rPr>
                <w:rFonts w:eastAsia="Calibri" w:cs="Arial"/>
                <w:szCs w:val="22"/>
              </w:rPr>
            </w:pPr>
            <w:r w:rsidRPr="007B2397">
              <w:rPr>
                <w:rFonts w:eastAsia="Calibri" w:cs="Arial"/>
                <w:szCs w:val="22"/>
              </w:rPr>
              <w:t>Si el patrocinador no cuenta con suficiente disponibilidad para proveer información, los entregables del proyecto podrían no completarse adecuadamente, impactando la calidad del proyecto.</w:t>
            </w:r>
          </w:p>
          <w:p w14:paraId="4A0E021E" w14:textId="77777777" w:rsidR="00BA46C8" w:rsidRPr="007B2397" w:rsidRDefault="00BA46C8" w:rsidP="008E409F">
            <w:pPr>
              <w:pStyle w:val="ListParagraph"/>
              <w:numPr>
                <w:ilvl w:val="0"/>
                <w:numId w:val="28"/>
              </w:numPr>
              <w:spacing w:line="240" w:lineRule="auto"/>
              <w:rPr>
                <w:rFonts w:eastAsia="Calibri" w:cs="Arial"/>
                <w:szCs w:val="22"/>
              </w:rPr>
            </w:pPr>
            <w:r w:rsidRPr="007B2397">
              <w:rPr>
                <w:rFonts w:eastAsia="Calibri" w:cs="Arial"/>
                <w:szCs w:val="22"/>
              </w:rPr>
              <w:t xml:space="preserve">Si hay baja participación de los proveedores de servicios locales durante los Focus </w:t>
            </w:r>
            <w:proofErr w:type="spellStart"/>
            <w:r w:rsidRPr="007B2397">
              <w:rPr>
                <w:rFonts w:eastAsia="Calibri" w:cs="Arial"/>
                <w:szCs w:val="22"/>
              </w:rPr>
              <w:t>Groups</w:t>
            </w:r>
            <w:proofErr w:type="spellEnd"/>
            <w:r w:rsidRPr="007B2397">
              <w:rPr>
                <w:rFonts w:eastAsia="Calibri" w:cs="Arial"/>
                <w:szCs w:val="22"/>
              </w:rPr>
              <w:t>, se puede ver afectada la recopilación de información mínima necesaria, impactando la calidad del proyecto.</w:t>
            </w:r>
          </w:p>
          <w:p w14:paraId="16740A6C" w14:textId="77777777" w:rsidR="00BA46C8" w:rsidRPr="007B2397" w:rsidRDefault="00BA46C8" w:rsidP="008E409F">
            <w:pPr>
              <w:pStyle w:val="ListParagraph"/>
              <w:numPr>
                <w:ilvl w:val="0"/>
                <w:numId w:val="28"/>
              </w:numPr>
              <w:spacing w:line="240" w:lineRule="auto"/>
              <w:rPr>
                <w:rFonts w:eastAsia="Calibri" w:cs="Arial"/>
                <w:szCs w:val="22"/>
              </w:rPr>
            </w:pPr>
            <w:r w:rsidRPr="007B2397">
              <w:rPr>
                <w:rFonts w:eastAsia="Calibri" w:cs="Arial"/>
                <w:szCs w:val="22"/>
              </w:rPr>
              <w:t xml:space="preserve">Si los costos por concepto de hospedaje y alimentación aumentan en las regiones turísticas seleccionadas para la realización de los Focus </w:t>
            </w:r>
            <w:proofErr w:type="spellStart"/>
            <w:r w:rsidRPr="007B2397">
              <w:rPr>
                <w:rFonts w:eastAsia="Calibri" w:cs="Arial"/>
                <w:szCs w:val="22"/>
              </w:rPr>
              <w:t>Groups</w:t>
            </w:r>
            <w:proofErr w:type="spellEnd"/>
            <w:r w:rsidRPr="007B2397">
              <w:rPr>
                <w:rFonts w:eastAsia="Calibri" w:cs="Arial"/>
                <w:szCs w:val="22"/>
              </w:rPr>
              <w:t>, el presupuesto aprobado del proyecto podría verse afectado, impactando el cumplimiento de los entregables.</w:t>
            </w:r>
          </w:p>
          <w:p w14:paraId="7CC09CAF" w14:textId="77777777" w:rsidR="00BA46C8" w:rsidRPr="007B2397" w:rsidRDefault="00BA46C8" w:rsidP="008E409F">
            <w:pPr>
              <w:pStyle w:val="ListParagraph"/>
              <w:numPr>
                <w:ilvl w:val="0"/>
                <w:numId w:val="28"/>
              </w:numPr>
              <w:spacing w:line="240" w:lineRule="auto"/>
              <w:rPr>
                <w:rFonts w:eastAsia="Calibri" w:cs="Arial"/>
                <w:szCs w:val="22"/>
              </w:rPr>
            </w:pPr>
            <w:r w:rsidRPr="007B2397">
              <w:rPr>
                <w:rFonts w:eastAsia="Calibri" w:cs="Arial"/>
                <w:szCs w:val="22"/>
              </w:rPr>
              <w:t>Información poco relevante extraída de los diseños previamente realizados en aplicaciones para el sector turismo que puede limitar la recopilación de lecciones aprendidas, impactando el cumplimiento de los entregables.</w:t>
            </w:r>
          </w:p>
          <w:p w14:paraId="0447E269" w14:textId="77777777" w:rsidR="00BA46C8" w:rsidRPr="007B2397" w:rsidRDefault="00BA46C8" w:rsidP="008E409F">
            <w:pPr>
              <w:pStyle w:val="ListParagraph"/>
              <w:numPr>
                <w:ilvl w:val="0"/>
                <w:numId w:val="28"/>
              </w:numPr>
              <w:spacing w:line="240" w:lineRule="auto"/>
              <w:rPr>
                <w:rFonts w:eastAsia="Calibri" w:cs="Arial"/>
                <w:szCs w:val="22"/>
              </w:rPr>
            </w:pPr>
            <w:r w:rsidRPr="007B2397">
              <w:rPr>
                <w:rFonts w:eastAsia="Calibri" w:cs="Arial"/>
                <w:szCs w:val="22"/>
              </w:rPr>
              <w:t xml:space="preserve">Condiciones climáticas adversas en Guanacaste o Limón podrían retrasar las visitas para la realización de los Focus </w:t>
            </w:r>
            <w:proofErr w:type="spellStart"/>
            <w:r w:rsidRPr="007B2397">
              <w:rPr>
                <w:rFonts w:eastAsia="Calibri" w:cs="Arial"/>
                <w:szCs w:val="22"/>
              </w:rPr>
              <w:t>Groups</w:t>
            </w:r>
            <w:proofErr w:type="spellEnd"/>
            <w:r w:rsidRPr="007B2397">
              <w:rPr>
                <w:rFonts w:eastAsia="Calibri" w:cs="Arial"/>
                <w:szCs w:val="22"/>
              </w:rPr>
              <w:t xml:space="preserve"> y, por ende, retrasar los entregables, impactando el cronograma.</w:t>
            </w:r>
          </w:p>
          <w:p w14:paraId="54C57AEF" w14:textId="77777777" w:rsidR="00BA46C8" w:rsidRPr="007B2397" w:rsidRDefault="00BA46C8" w:rsidP="00224FD7">
            <w:pPr>
              <w:pStyle w:val="ListParagraph"/>
              <w:spacing w:line="240" w:lineRule="auto"/>
              <w:ind w:left="420" w:firstLine="0"/>
              <w:rPr>
                <w:rFonts w:eastAsia="Calibri" w:cs="Arial"/>
                <w:szCs w:val="22"/>
              </w:rPr>
            </w:pPr>
          </w:p>
        </w:tc>
      </w:tr>
    </w:tbl>
    <w:p w14:paraId="163FEB26"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2D2CBBF7"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Principales hitos del PFG</w:t>
      </w:r>
    </w:p>
    <w:p w14:paraId="2833BE2F"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3119"/>
      </w:tblGrid>
      <w:tr w:rsidR="00BA46C8" w:rsidRPr="007B2397" w14:paraId="121C2386" w14:textId="77777777" w:rsidTr="00224FD7">
        <w:trPr>
          <w:tblHeader/>
        </w:trPr>
        <w:tc>
          <w:tcPr>
            <w:tcW w:w="5528" w:type="dxa"/>
            <w:shd w:val="clear" w:color="auto" w:fill="auto"/>
          </w:tcPr>
          <w:p w14:paraId="6413E78A" w14:textId="77777777" w:rsidR="00BA46C8" w:rsidRPr="007B2397" w:rsidRDefault="00BA46C8" w:rsidP="00224FD7">
            <w:pPr>
              <w:spacing w:after="0" w:line="240" w:lineRule="auto"/>
              <w:jc w:val="center"/>
              <w:rPr>
                <w:rFonts w:ascii="Arial" w:eastAsia="Calibri" w:hAnsi="Arial" w:cs="Arial"/>
                <w:b/>
                <w:kern w:val="0"/>
                <w:lang w:val="es-ES" w:eastAsia="es-ES"/>
                <w14:ligatures w14:val="none"/>
              </w:rPr>
            </w:pPr>
            <w:r w:rsidRPr="007B2397">
              <w:rPr>
                <w:rFonts w:ascii="Arial" w:eastAsia="Calibri" w:hAnsi="Arial" w:cs="Arial"/>
                <w:b/>
                <w:kern w:val="0"/>
                <w:lang w:val="es-ES" w:eastAsia="es-ES"/>
                <w14:ligatures w14:val="none"/>
              </w:rPr>
              <w:t>Entregable</w:t>
            </w:r>
          </w:p>
        </w:tc>
        <w:tc>
          <w:tcPr>
            <w:tcW w:w="3119" w:type="dxa"/>
            <w:shd w:val="clear" w:color="auto" w:fill="auto"/>
          </w:tcPr>
          <w:p w14:paraId="6AA68A7F" w14:textId="77777777" w:rsidR="00BA46C8" w:rsidRPr="007B2397" w:rsidRDefault="00BA46C8" w:rsidP="00224FD7">
            <w:pPr>
              <w:spacing w:after="0" w:line="240" w:lineRule="auto"/>
              <w:jc w:val="center"/>
              <w:rPr>
                <w:rFonts w:ascii="Arial" w:eastAsia="Calibri" w:hAnsi="Arial" w:cs="Arial"/>
                <w:b/>
                <w:kern w:val="0"/>
                <w:highlight w:val="green"/>
                <w:lang w:val="es-ES" w:eastAsia="es-ES"/>
                <w14:ligatures w14:val="none"/>
              </w:rPr>
            </w:pPr>
            <w:r w:rsidRPr="007B2397">
              <w:rPr>
                <w:rFonts w:ascii="Arial" w:eastAsia="Calibri" w:hAnsi="Arial" w:cs="Arial"/>
                <w:b/>
                <w:kern w:val="0"/>
                <w:lang w:val="es-ES" w:eastAsia="es-ES"/>
                <w14:ligatures w14:val="none"/>
              </w:rPr>
              <w:t>Fecha estimada de finalización</w:t>
            </w:r>
          </w:p>
        </w:tc>
      </w:tr>
      <w:tr w:rsidR="00BA46C8" w:rsidRPr="007B2397" w14:paraId="7F6284D8" w14:textId="77777777" w:rsidTr="00224FD7">
        <w:tc>
          <w:tcPr>
            <w:tcW w:w="5528" w:type="dxa"/>
            <w:shd w:val="clear" w:color="auto" w:fill="auto"/>
          </w:tcPr>
          <w:p w14:paraId="5C8B890B"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1.1 Perfil del PFG</w:t>
            </w:r>
          </w:p>
        </w:tc>
        <w:tc>
          <w:tcPr>
            <w:tcW w:w="3119" w:type="dxa"/>
            <w:shd w:val="clear" w:color="auto" w:fill="auto"/>
          </w:tcPr>
          <w:p w14:paraId="70156221" w14:textId="77777777" w:rsidR="00BA46C8" w:rsidRPr="007B2397" w:rsidRDefault="00BA46C8" w:rsidP="00224FD7">
            <w:pPr>
              <w:spacing w:after="0" w:line="240" w:lineRule="auto"/>
              <w:jc w:val="center"/>
              <w:rPr>
                <w:rFonts w:ascii="Arial" w:eastAsia="Calibri" w:hAnsi="Arial" w:cs="Arial"/>
                <w:kern w:val="0"/>
                <w:highlight w:val="green"/>
                <w:lang w:val="es-ES" w:eastAsia="es-ES"/>
                <w14:ligatures w14:val="none"/>
              </w:rPr>
            </w:pPr>
            <w:r w:rsidRPr="007B2397">
              <w:rPr>
                <w:rFonts w:ascii="Arial" w:eastAsia="Calibri" w:hAnsi="Arial" w:cs="Arial"/>
                <w:kern w:val="0"/>
                <w:lang w:val="es-ES" w:eastAsia="es-ES"/>
                <w14:ligatures w14:val="none"/>
              </w:rPr>
              <w:t>23/10/2023</w:t>
            </w:r>
          </w:p>
        </w:tc>
      </w:tr>
      <w:tr w:rsidR="00BA46C8" w:rsidRPr="007B2397" w14:paraId="5415D673" w14:textId="77777777" w:rsidTr="00224FD7">
        <w:tc>
          <w:tcPr>
            <w:tcW w:w="5528" w:type="dxa"/>
            <w:shd w:val="clear" w:color="auto" w:fill="auto"/>
          </w:tcPr>
          <w:p w14:paraId="018F523A"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1.1.4 Seminario de graduación aprobado</w:t>
            </w:r>
          </w:p>
        </w:tc>
        <w:tc>
          <w:tcPr>
            <w:tcW w:w="3119" w:type="dxa"/>
            <w:shd w:val="clear" w:color="auto" w:fill="auto"/>
          </w:tcPr>
          <w:p w14:paraId="72522301" w14:textId="77777777" w:rsidR="00BA46C8" w:rsidRPr="007B2397" w:rsidRDefault="00BA46C8" w:rsidP="00224FD7">
            <w:pPr>
              <w:spacing w:after="0" w:line="240" w:lineRule="auto"/>
              <w:jc w:val="center"/>
              <w:rPr>
                <w:rFonts w:ascii="Arial" w:eastAsia="Calibri" w:hAnsi="Arial" w:cs="Arial"/>
                <w:kern w:val="0"/>
                <w:highlight w:val="green"/>
                <w:lang w:val="es-ES" w:eastAsia="es-ES"/>
                <w14:ligatures w14:val="none"/>
              </w:rPr>
            </w:pPr>
            <w:r w:rsidRPr="007B2397">
              <w:rPr>
                <w:rFonts w:ascii="Arial" w:eastAsia="Calibri" w:hAnsi="Arial" w:cs="Arial"/>
                <w:kern w:val="0"/>
                <w:lang w:val="es-ES" w:eastAsia="es-ES"/>
                <w14:ligatures w14:val="none"/>
              </w:rPr>
              <w:t>23/10/2023</w:t>
            </w:r>
          </w:p>
        </w:tc>
      </w:tr>
      <w:tr w:rsidR="00BA46C8" w:rsidRPr="007B2397" w14:paraId="1740C756" w14:textId="77777777" w:rsidTr="00224FD7">
        <w:tc>
          <w:tcPr>
            <w:tcW w:w="5528" w:type="dxa"/>
            <w:shd w:val="clear" w:color="auto" w:fill="auto"/>
          </w:tcPr>
          <w:p w14:paraId="64D0CD2C"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1.2 Desarrollo del PFG</w:t>
            </w:r>
          </w:p>
        </w:tc>
        <w:tc>
          <w:tcPr>
            <w:tcW w:w="3119" w:type="dxa"/>
            <w:shd w:val="clear" w:color="auto" w:fill="auto"/>
          </w:tcPr>
          <w:p w14:paraId="395BF131" w14:textId="5F4426FA" w:rsidR="00BA46C8" w:rsidRPr="007B2397" w:rsidRDefault="009C3D6E" w:rsidP="00224FD7">
            <w:pPr>
              <w:spacing w:after="0" w:line="240" w:lineRule="auto"/>
              <w:jc w:val="center"/>
              <w:rPr>
                <w:rFonts w:ascii="Arial" w:eastAsia="Calibri" w:hAnsi="Arial" w:cs="Arial"/>
                <w:kern w:val="0"/>
                <w:lang w:val="es-ES" w:eastAsia="es-ES"/>
                <w14:ligatures w14:val="none"/>
              </w:rPr>
            </w:pP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1/</w:t>
            </w: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3/2024</w:t>
            </w:r>
          </w:p>
        </w:tc>
      </w:tr>
      <w:tr w:rsidR="00BA46C8" w:rsidRPr="007B2397" w14:paraId="2F216C53" w14:textId="77777777" w:rsidTr="00224FD7">
        <w:tc>
          <w:tcPr>
            <w:tcW w:w="5528" w:type="dxa"/>
            <w:shd w:val="clear" w:color="auto" w:fill="auto"/>
          </w:tcPr>
          <w:p w14:paraId="2B2BDC40"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lastRenderedPageBreak/>
              <w:t xml:space="preserve">  1.2.1 Diagnóstico de las aplicaciones existentes</w:t>
            </w:r>
          </w:p>
        </w:tc>
        <w:tc>
          <w:tcPr>
            <w:tcW w:w="3119" w:type="dxa"/>
            <w:shd w:val="clear" w:color="auto" w:fill="auto"/>
          </w:tcPr>
          <w:p w14:paraId="4CAD4AF5" w14:textId="5498222E" w:rsidR="00BA46C8" w:rsidRPr="007B2397" w:rsidRDefault="00BA46C8" w:rsidP="00224FD7">
            <w:pPr>
              <w:spacing w:after="0" w:line="240" w:lineRule="auto"/>
              <w:jc w:val="center"/>
              <w:rPr>
                <w:rFonts w:ascii="Arial" w:eastAsia="Calibri" w:hAnsi="Arial" w:cs="Arial"/>
                <w:kern w:val="0"/>
                <w:highlight w:val="green"/>
                <w:lang w:val="es-ES" w:eastAsia="es-ES"/>
                <w14:ligatures w14:val="none"/>
              </w:rPr>
            </w:pPr>
            <w:r w:rsidRPr="007B2397">
              <w:rPr>
                <w:rFonts w:ascii="Arial" w:eastAsia="Calibri" w:hAnsi="Arial" w:cs="Arial"/>
                <w:kern w:val="0"/>
                <w:lang w:val="es-ES" w:eastAsia="es-ES"/>
                <w14:ligatures w14:val="none"/>
              </w:rPr>
              <w:t>15/</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1/2024</w:t>
            </w:r>
          </w:p>
        </w:tc>
      </w:tr>
      <w:tr w:rsidR="00BA46C8" w:rsidRPr="007B2397" w14:paraId="0CA5F82F" w14:textId="77777777" w:rsidTr="00224FD7">
        <w:tc>
          <w:tcPr>
            <w:tcW w:w="5528" w:type="dxa"/>
            <w:shd w:val="clear" w:color="auto" w:fill="auto"/>
          </w:tcPr>
          <w:p w14:paraId="30458565"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1.2.2 Acta de constitución del proyecto</w:t>
            </w:r>
          </w:p>
        </w:tc>
        <w:tc>
          <w:tcPr>
            <w:tcW w:w="3119" w:type="dxa"/>
            <w:shd w:val="clear" w:color="auto" w:fill="auto"/>
          </w:tcPr>
          <w:p w14:paraId="761B33FA" w14:textId="6B6424FC" w:rsidR="00BA46C8" w:rsidRPr="007B2397" w:rsidRDefault="00BA46C8" w:rsidP="00224FD7">
            <w:pPr>
              <w:spacing w:after="0" w:line="240" w:lineRule="auto"/>
              <w:jc w:val="center"/>
              <w:rPr>
                <w:rFonts w:ascii="Arial" w:eastAsia="Calibri" w:hAnsi="Arial" w:cs="Arial"/>
                <w:kern w:val="0"/>
                <w:highlight w:val="green"/>
                <w:lang w:val="es-ES" w:eastAsia="es-ES"/>
                <w14:ligatures w14:val="none"/>
              </w:rPr>
            </w:pPr>
            <w:r w:rsidRPr="007B2397">
              <w:rPr>
                <w:rFonts w:ascii="Arial" w:eastAsia="Calibri" w:hAnsi="Arial" w:cs="Arial"/>
                <w:kern w:val="0"/>
                <w:lang w:val="es-ES" w:eastAsia="es-ES"/>
                <w14:ligatures w14:val="none"/>
              </w:rPr>
              <w:t>22/</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1/2024</w:t>
            </w:r>
          </w:p>
        </w:tc>
      </w:tr>
      <w:tr w:rsidR="00BA46C8" w:rsidRPr="007B2397" w14:paraId="57D7DBCB" w14:textId="77777777" w:rsidTr="00224FD7">
        <w:tc>
          <w:tcPr>
            <w:tcW w:w="5528" w:type="dxa"/>
            <w:shd w:val="clear" w:color="auto" w:fill="auto"/>
          </w:tcPr>
          <w:p w14:paraId="562EC803"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1.2.3 Definición del alcance del proyecto</w:t>
            </w:r>
          </w:p>
        </w:tc>
        <w:tc>
          <w:tcPr>
            <w:tcW w:w="3119" w:type="dxa"/>
            <w:shd w:val="clear" w:color="auto" w:fill="auto"/>
          </w:tcPr>
          <w:p w14:paraId="5BBC09FB" w14:textId="7BEBD56C" w:rsidR="00BA46C8" w:rsidRPr="007B2397" w:rsidRDefault="00BA46C8" w:rsidP="00224FD7">
            <w:pPr>
              <w:spacing w:after="0" w:line="240" w:lineRule="auto"/>
              <w:jc w:val="center"/>
              <w:rPr>
                <w:rFonts w:ascii="Arial" w:eastAsia="Calibri" w:hAnsi="Arial" w:cs="Arial"/>
                <w:kern w:val="0"/>
                <w:highlight w:val="green"/>
                <w:lang w:val="es-ES" w:eastAsia="es-ES"/>
                <w14:ligatures w14:val="none"/>
              </w:rPr>
            </w:pPr>
            <w:r w:rsidRPr="007B2397">
              <w:rPr>
                <w:rFonts w:ascii="Arial" w:eastAsia="Calibri" w:hAnsi="Arial" w:cs="Arial"/>
                <w:kern w:val="0"/>
                <w:lang w:val="es-ES" w:eastAsia="es-ES"/>
                <w14:ligatures w14:val="none"/>
              </w:rPr>
              <w:t>26/</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1/2024</w:t>
            </w:r>
          </w:p>
        </w:tc>
      </w:tr>
      <w:tr w:rsidR="00BA46C8" w:rsidRPr="007B2397" w14:paraId="4F9F6DB1" w14:textId="77777777" w:rsidTr="00224FD7">
        <w:tc>
          <w:tcPr>
            <w:tcW w:w="5528" w:type="dxa"/>
            <w:shd w:val="clear" w:color="auto" w:fill="auto"/>
          </w:tcPr>
          <w:p w14:paraId="0F17CD05"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1.2.4 Plan de gestión del cronograma</w:t>
            </w:r>
          </w:p>
        </w:tc>
        <w:tc>
          <w:tcPr>
            <w:tcW w:w="3119" w:type="dxa"/>
            <w:shd w:val="clear" w:color="auto" w:fill="auto"/>
          </w:tcPr>
          <w:p w14:paraId="1F20FD3A" w14:textId="2167966F"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26/</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1/2024</w:t>
            </w:r>
          </w:p>
        </w:tc>
      </w:tr>
      <w:tr w:rsidR="00BA46C8" w:rsidRPr="007B2397" w14:paraId="5A258652" w14:textId="77777777" w:rsidTr="00224FD7">
        <w:tc>
          <w:tcPr>
            <w:tcW w:w="5528" w:type="dxa"/>
            <w:shd w:val="clear" w:color="auto" w:fill="auto"/>
          </w:tcPr>
          <w:p w14:paraId="323FEE0D"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1.2.5 Plan de gestión de costos</w:t>
            </w:r>
          </w:p>
        </w:tc>
        <w:tc>
          <w:tcPr>
            <w:tcW w:w="3119" w:type="dxa"/>
            <w:shd w:val="clear" w:color="auto" w:fill="auto"/>
          </w:tcPr>
          <w:p w14:paraId="599C3EE4" w14:textId="6F5B9BEF" w:rsidR="00BA46C8" w:rsidRPr="007B2397" w:rsidRDefault="009C3D6E" w:rsidP="00224FD7">
            <w:pPr>
              <w:spacing w:after="0" w:line="240" w:lineRule="auto"/>
              <w:jc w:val="center"/>
              <w:rPr>
                <w:rFonts w:ascii="Arial" w:eastAsia="Calibri" w:hAnsi="Arial" w:cs="Arial"/>
                <w:kern w:val="0"/>
                <w:lang w:val="es-ES" w:eastAsia="es-ES"/>
                <w14:ligatures w14:val="none"/>
              </w:rPr>
            </w:pP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3/</w:t>
            </w: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2/2024</w:t>
            </w:r>
          </w:p>
        </w:tc>
      </w:tr>
      <w:tr w:rsidR="00BA46C8" w:rsidRPr="007B2397" w14:paraId="7CE55D40" w14:textId="77777777" w:rsidTr="00224FD7">
        <w:tc>
          <w:tcPr>
            <w:tcW w:w="5528" w:type="dxa"/>
            <w:shd w:val="clear" w:color="auto" w:fill="auto"/>
          </w:tcPr>
          <w:p w14:paraId="6C9EDB4B"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1.2.6 Plan de gestión de la calidad</w:t>
            </w:r>
          </w:p>
        </w:tc>
        <w:tc>
          <w:tcPr>
            <w:tcW w:w="3119" w:type="dxa"/>
            <w:shd w:val="clear" w:color="auto" w:fill="auto"/>
          </w:tcPr>
          <w:p w14:paraId="254FAE7B" w14:textId="287A07E7"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10/</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699E09EE" w14:textId="77777777" w:rsidTr="00224FD7">
        <w:tc>
          <w:tcPr>
            <w:tcW w:w="5528" w:type="dxa"/>
            <w:shd w:val="clear" w:color="auto" w:fill="auto"/>
          </w:tcPr>
          <w:p w14:paraId="063765C7"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1.2.7 Plan de gestión de los recursos</w:t>
            </w:r>
          </w:p>
        </w:tc>
        <w:tc>
          <w:tcPr>
            <w:tcW w:w="3119" w:type="dxa"/>
            <w:shd w:val="clear" w:color="auto" w:fill="auto"/>
          </w:tcPr>
          <w:p w14:paraId="16482AC8" w14:textId="6C8DE7EE"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10/</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6DEBAD7D" w14:textId="77777777" w:rsidTr="00224FD7">
        <w:tc>
          <w:tcPr>
            <w:tcW w:w="5528" w:type="dxa"/>
            <w:shd w:val="clear" w:color="auto" w:fill="auto"/>
          </w:tcPr>
          <w:p w14:paraId="6EEFD00A"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1.2.8 Plan de gestión de las comunicaciones</w:t>
            </w:r>
          </w:p>
        </w:tc>
        <w:tc>
          <w:tcPr>
            <w:tcW w:w="3119" w:type="dxa"/>
            <w:shd w:val="clear" w:color="auto" w:fill="auto"/>
          </w:tcPr>
          <w:p w14:paraId="010D1502" w14:textId="1B078C73"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17/</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7E320EF3" w14:textId="77777777" w:rsidTr="00224FD7">
        <w:tc>
          <w:tcPr>
            <w:tcW w:w="5528" w:type="dxa"/>
            <w:shd w:val="clear" w:color="auto" w:fill="auto"/>
          </w:tcPr>
          <w:p w14:paraId="056B845C"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1.2.9 Plan de gestión de riesgos</w:t>
            </w:r>
          </w:p>
        </w:tc>
        <w:tc>
          <w:tcPr>
            <w:tcW w:w="3119" w:type="dxa"/>
            <w:shd w:val="clear" w:color="auto" w:fill="auto"/>
          </w:tcPr>
          <w:p w14:paraId="08C16450" w14:textId="0BA3DC57"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17/</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60E38E59" w14:textId="77777777" w:rsidTr="00224FD7">
        <w:tc>
          <w:tcPr>
            <w:tcW w:w="5528" w:type="dxa"/>
            <w:shd w:val="clear" w:color="auto" w:fill="auto"/>
          </w:tcPr>
          <w:p w14:paraId="617481D4"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1.2.10 Plan de gestión de las adquisiciones</w:t>
            </w:r>
          </w:p>
        </w:tc>
        <w:tc>
          <w:tcPr>
            <w:tcW w:w="3119" w:type="dxa"/>
            <w:shd w:val="clear" w:color="auto" w:fill="auto"/>
          </w:tcPr>
          <w:p w14:paraId="4DA57E1A" w14:textId="2848B0CD"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24/</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50FCC68F" w14:textId="77777777" w:rsidTr="00224FD7">
        <w:tc>
          <w:tcPr>
            <w:tcW w:w="5528" w:type="dxa"/>
            <w:shd w:val="clear" w:color="auto" w:fill="auto"/>
          </w:tcPr>
          <w:p w14:paraId="14D8E38C"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  1.2.16 Aprobación del tutor para lectura</w:t>
            </w:r>
          </w:p>
        </w:tc>
        <w:tc>
          <w:tcPr>
            <w:tcW w:w="3119" w:type="dxa"/>
            <w:shd w:val="clear" w:color="auto" w:fill="auto"/>
          </w:tcPr>
          <w:p w14:paraId="5F9E24F5" w14:textId="07B36EFC"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29/</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2/2024</w:t>
            </w:r>
          </w:p>
        </w:tc>
      </w:tr>
      <w:tr w:rsidR="00BA46C8" w:rsidRPr="007B2397" w14:paraId="16122F11" w14:textId="77777777" w:rsidTr="00224FD7">
        <w:tc>
          <w:tcPr>
            <w:tcW w:w="5528" w:type="dxa"/>
            <w:shd w:val="clear" w:color="auto" w:fill="auto"/>
          </w:tcPr>
          <w:p w14:paraId="0C5A49F3"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1.3 Revisión de lectores </w:t>
            </w:r>
          </w:p>
        </w:tc>
        <w:tc>
          <w:tcPr>
            <w:tcW w:w="3119" w:type="dxa"/>
            <w:shd w:val="clear" w:color="auto" w:fill="auto"/>
          </w:tcPr>
          <w:p w14:paraId="7ED39543" w14:textId="0FB435E6" w:rsidR="00BA46C8" w:rsidRPr="007B2397" w:rsidRDefault="009C3D6E" w:rsidP="00224FD7">
            <w:pPr>
              <w:spacing w:after="0" w:line="240" w:lineRule="auto"/>
              <w:jc w:val="center"/>
              <w:rPr>
                <w:rFonts w:ascii="Arial" w:eastAsia="Calibri" w:hAnsi="Arial" w:cs="Arial"/>
                <w:kern w:val="0"/>
                <w:highlight w:val="green"/>
                <w:lang w:val="es-ES" w:eastAsia="es-ES"/>
                <w14:ligatures w14:val="none"/>
              </w:rPr>
            </w:pP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1/</w:t>
            </w:r>
            <w:r>
              <w:rPr>
                <w:rFonts w:ascii="Arial" w:eastAsia="Calibri" w:hAnsi="Arial" w:cs="Arial"/>
                <w:kern w:val="0"/>
                <w:lang w:val="es-ES" w:eastAsia="es-ES"/>
                <w14:ligatures w14:val="none"/>
              </w:rPr>
              <w:t>0</w:t>
            </w:r>
            <w:r w:rsidR="00BA46C8" w:rsidRPr="007B2397">
              <w:rPr>
                <w:rFonts w:ascii="Arial" w:eastAsia="Calibri" w:hAnsi="Arial" w:cs="Arial"/>
                <w:kern w:val="0"/>
                <w:lang w:val="es-ES" w:eastAsia="es-ES"/>
                <w14:ligatures w14:val="none"/>
              </w:rPr>
              <w:t>3/2024</w:t>
            </w:r>
          </w:p>
        </w:tc>
      </w:tr>
      <w:tr w:rsidR="00BA46C8" w:rsidRPr="007B2397" w14:paraId="55AD3AA0" w14:textId="77777777" w:rsidTr="00224FD7">
        <w:tc>
          <w:tcPr>
            <w:tcW w:w="5528" w:type="dxa"/>
            <w:shd w:val="clear" w:color="auto" w:fill="auto"/>
          </w:tcPr>
          <w:p w14:paraId="52A45F3D"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1.4 Evaluación del tribunal</w:t>
            </w:r>
          </w:p>
        </w:tc>
        <w:tc>
          <w:tcPr>
            <w:tcW w:w="3119" w:type="dxa"/>
            <w:shd w:val="clear" w:color="auto" w:fill="auto"/>
          </w:tcPr>
          <w:p w14:paraId="06E68C9E" w14:textId="0F8472DA" w:rsidR="00BA46C8" w:rsidRPr="007B2397" w:rsidRDefault="00BA46C8" w:rsidP="00224FD7">
            <w:pPr>
              <w:spacing w:after="0" w:line="240" w:lineRule="auto"/>
              <w:jc w:val="center"/>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15/</w:t>
            </w:r>
            <w:r w:rsidR="009C3D6E">
              <w:rPr>
                <w:rFonts w:ascii="Arial" w:eastAsia="Calibri" w:hAnsi="Arial" w:cs="Arial"/>
                <w:kern w:val="0"/>
                <w:lang w:val="es-ES" w:eastAsia="es-ES"/>
                <w14:ligatures w14:val="none"/>
              </w:rPr>
              <w:t>0</w:t>
            </w:r>
            <w:r w:rsidRPr="007B2397">
              <w:rPr>
                <w:rFonts w:ascii="Arial" w:eastAsia="Calibri" w:hAnsi="Arial" w:cs="Arial"/>
                <w:kern w:val="0"/>
                <w:lang w:val="es-ES" w:eastAsia="es-ES"/>
                <w14:ligatures w14:val="none"/>
              </w:rPr>
              <w:t>3/2024</w:t>
            </w:r>
          </w:p>
        </w:tc>
      </w:tr>
    </w:tbl>
    <w:p w14:paraId="6B70D293" w14:textId="77777777" w:rsidR="001C49CC" w:rsidRPr="007B2397" w:rsidRDefault="001C49CC" w:rsidP="00BA46C8">
      <w:pPr>
        <w:spacing w:after="0" w:line="240" w:lineRule="auto"/>
        <w:rPr>
          <w:rFonts w:ascii="Arial" w:eastAsia="Times New Roman" w:hAnsi="Arial" w:cs="Arial"/>
          <w:kern w:val="0"/>
          <w:lang w:val="es-ES" w:eastAsia="es-ES"/>
          <w14:ligatures w14:val="none"/>
        </w:rPr>
      </w:pPr>
    </w:p>
    <w:p w14:paraId="5FAA5007"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Marco teórico</w:t>
      </w:r>
    </w:p>
    <w:p w14:paraId="23CD05F8"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0B6AC461" w14:textId="77777777" w:rsidR="00BA46C8" w:rsidRPr="007B2397" w:rsidRDefault="00BA46C8" w:rsidP="008E409F">
      <w:pPr>
        <w:pStyle w:val="ListParagraph"/>
        <w:numPr>
          <w:ilvl w:val="1"/>
          <w:numId w:val="2"/>
        </w:numPr>
        <w:spacing w:line="240" w:lineRule="auto"/>
        <w:contextualSpacing/>
        <w:rPr>
          <w:rFonts w:cs="Arial"/>
          <w:szCs w:val="22"/>
        </w:rPr>
      </w:pPr>
      <w:r w:rsidRPr="007B2397">
        <w:rPr>
          <w:rFonts w:cs="Arial"/>
          <w:szCs w:val="22"/>
        </w:rPr>
        <w:t>Estado de la cuestión</w:t>
      </w:r>
    </w:p>
    <w:p w14:paraId="19FC6314" w14:textId="77777777" w:rsidR="00BA46C8" w:rsidRPr="007B2397" w:rsidRDefault="00BA46C8" w:rsidP="00BA46C8">
      <w:pPr>
        <w:spacing w:after="0" w:line="240" w:lineRule="auto"/>
        <w:ind w:left="1188"/>
        <w:contextualSpacing/>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244D23D0" w14:textId="77777777" w:rsidTr="00224FD7">
        <w:tc>
          <w:tcPr>
            <w:tcW w:w="8692" w:type="dxa"/>
            <w:shd w:val="clear" w:color="auto" w:fill="auto"/>
          </w:tcPr>
          <w:p w14:paraId="0271C5B2" w14:textId="77777777" w:rsidR="00BA46C8" w:rsidRPr="007B2397" w:rsidRDefault="00BA46C8" w:rsidP="00224FD7">
            <w:pPr>
              <w:spacing w:after="0" w:line="240" w:lineRule="auto"/>
              <w:rPr>
                <w:rFonts w:ascii="Arial" w:eastAsia="Calibri" w:hAnsi="Arial" w:cs="Arial"/>
                <w:kern w:val="0"/>
                <w:lang w:val="es-CR" w:eastAsia="es-CR"/>
                <w14:ligatures w14:val="none"/>
              </w:rPr>
            </w:pPr>
            <w:r w:rsidRPr="007B2397">
              <w:rPr>
                <w:rFonts w:ascii="Arial" w:eastAsia="Calibri" w:hAnsi="Arial" w:cs="Arial"/>
                <w:kern w:val="0"/>
                <w:lang w:val="es-CR" w:eastAsia="es-CR"/>
                <w14:ligatures w14:val="none"/>
              </w:rPr>
              <w:t xml:space="preserve">Según datos propios del Instituto Costarricense de Turismo (ICT, 2023), Costa Rica recibió 1,3 millones de turistas en el I semestre del 2023. Costa Rica es un país cuyo producto interno bruto depende en un gran porcentaje del turismo y una gran cantidad de sus visitantes provienen de países desarrollados como Estados Unidos, Canadá y México, así como una gran porción de visitantes europeos y otras regiones. </w:t>
            </w:r>
          </w:p>
          <w:p w14:paraId="61B9DF74" w14:textId="77777777" w:rsidR="00BA46C8" w:rsidRPr="007B2397" w:rsidRDefault="00BA46C8" w:rsidP="00224FD7">
            <w:pPr>
              <w:spacing w:after="0" w:line="240" w:lineRule="auto"/>
              <w:rPr>
                <w:rFonts w:ascii="Arial" w:eastAsia="Calibri" w:hAnsi="Arial" w:cs="Arial"/>
                <w:kern w:val="0"/>
                <w:lang w:val="es-CR" w:eastAsia="es-CR"/>
                <w14:ligatures w14:val="none"/>
              </w:rPr>
            </w:pPr>
          </w:p>
          <w:p w14:paraId="32BE6246" w14:textId="77777777" w:rsidR="00BA46C8" w:rsidRPr="007B2397" w:rsidRDefault="00BA46C8" w:rsidP="00224FD7">
            <w:pPr>
              <w:spacing w:after="0" w:line="240" w:lineRule="auto"/>
              <w:rPr>
                <w:rFonts w:ascii="Arial" w:eastAsia="Calibri" w:hAnsi="Arial" w:cs="Arial"/>
                <w:kern w:val="0"/>
                <w:lang w:val="es-CR" w:eastAsia="es-CR"/>
                <w14:ligatures w14:val="none"/>
              </w:rPr>
            </w:pPr>
            <w:r w:rsidRPr="007B2397">
              <w:rPr>
                <w:rFonts w:ascii="Arial" w:eastAsia="Calibri" w:hAnsi="Arial" w:cs="Arial"/>
                <w:kern w:val="0"/>
                <w:lang w:val="es-CR" w:eastAsia="es-CR"/>
                <w14:ligatures w14:val="none"/>
              </w:rPr>
              <w:t xml:space="preserve">Por otra parte, según estadísticas del ICT mediante una evaluación de calidad anual que realiza llamada Global </w:t>
            </w:r>
            <w:proofErr w:type="spellStart"/>
            <w:r w:rsidRPr="007B2397">
              <w:rPr>
                <w:rFonts w:ascii="Arial" w:eastAsia="Calibri" w:hAnsi="Arial" w:cs="Arial"/>
                <w:kern w:val="0"/>
                <w:lang w:val="es-CR" w:eastAsia="es-CR"/>
                <w14:ligatures w14:val="none"/>
              </w:rPr>
              <w:t>Review</w:t>
            </w:r>
            <w:proofErr w:type="spellEnd"/>
            <w:r w:rsidRPr="007B2397">
              <w:rPr>
                <w:rFonts w:ascii="Arial" w:eastAsia="Calibri" w:hAnsi="Arial" w:cs="Arial"/>
                <w:kern w:val="0"/>
                <w:lang w:val="es-CR" w:eastAsia="es-CR"/>
                <w14:ligatures w14:val="none"/>
              </w:rPr>
              <w:t xml:space="preserve"> </w:t>
            </w:r>
            <w:proofErr w:type="spellStart"/>
            <w:r w:rsidRPr="007B2397">
              <w:rPr>
                <w:rFonts w:ascii="Arial" w:eastAsia="Calibri" w:hAnsi="Arial" w:cs="Arial"/>
                <w:kern w:val="0"/>
                <w:lang w:val="es-CR" w:eastAsia="es-CR"/>
                <w14:ligatures w14:val="none"/>
              </w:rPr>
              <w:t>Index</w:t>
            </w:r>
            <w:proofErr w:type="spellEnd"/>
            <w:r w:rsidRPr="007B2397">
              <w:rPr>
                <w:rFonts w:ascii="Arial" w:eastAsia="Calibri" w:hAnsi="Arial" w:cs="Arial"/>
                <w:kern w:val="0"/>
                <w:lang w:val="es-CR" w:eastAsia="es-CR"/>
                <w14:ligatures w14:val="none"/>
              </w:rPr>
              <w:t xml:space="preserve"> (GRI), la gestión de respuestas en los alojamientos en Costa Rica tiene una evaluación de calidad de 41.7%, los restaurantes de 11.8% y los parques nacionales de 2.8% (ICT, 2021). Si bien es cierto, la evaluación es mucho más positiva a nivel general, con rangos entre el 92.5% y el 87.3%, se puede deducir que las mayores carencias de los proveedores de servicios turísticos en Costa Rica se encuentran alrededor de su gestión de respuesta. Existen aplicaciones de uso global que proveen facilidades a los turistas en mercados específicos como “</w:t>
            </w:r>
            <w:proofErr w:type="spellStart"/>
            <w:r w:rsidRPr="007B2397">
              <w:rPr>
                <w:rFonts w:ascii="Arial" w:eastAsia="Calibri" w:hAnsi="Arial" w:cs="Arial"/>
                <w:kern w:val="0"/>
                <w:lang w:val="es-CR" w:eastAsia="es-CR"/>
                <w14:ligatures w14:val="none"/>
              </w:rPr>
              <w:t>Waze</w:t>
            </w:r>
            <w:proofErr w:type="spellEnd"/>
            <w:r w:rsidRPr="007B2397">
              <w:rPr>
                <w:rFonts w:ascii="Arial" w:eastAsia="Calibri" w:hAnsi="Arial" w:cs="Arial"/>
                <w:kern w:val="0"/>
                <w:lang w:val="es-CR" w:eastAsia="es-CR"/>
                <w14:ligatures w14:val="none"/>
              </w:rPr>
              <w:t>” y “Uber” en el transporte, “Qué Comemos” en la gastronomía, “Evernote” para gestión de itinerarios, o “</w:t>
            </w:r>
            <w:proofErr w:type="spellStart"/>
            <w:r w:rsidRPr="007B2397">
              <w:rPr>
                <w:rFonts w:ascii="Arial" w:eastAsia="Calibri" w:hAnsi="Arial" w:cs="Arial"/>
                <w:kern w:val="0"/>
                <w:lang w:val="es-CR" w:eastAsia="es-CR"/>
                <w14:ligatures w14:val="none"/>
              </w:rPr>
              <w:t>Trip</w:t>
            </w:r>
            <w:proofErr w:type="spellEnd"/>
            <w:r w:rsidRPr="007B2397">
              <w:rPr>
                <w:rFonts w:ascii="Arial" w:eastAsia="Calibri" w:hAnsi="Arial" w:cs="Arial"/>
                <w:kern w:val="0"/>
                <w:lang w:val="es-CR" w:eastAsia="es-CR"/>
                <w14:ligatures w14:val="none"/>
              </w:rPr>
              <w:t xml:space="preserve"> </w:t>
            </w:r>
            <w:proofErr w:type="spellStart"/>
            <w:r w:rsidRPr="007B2397">
              <w:rPr>
                <w:rFonts w:ascii="Arial" w:eastAsia="Calibri" w:hAnsi="Arial" w:cs="Arial"/>
                <w:kern w:val="0"/>
                <w:lang w:val="es-CR" w:eastAsia="es-CR"/>
                <w14:ligatures w14:val="none"/>
              </w:rPr>
              <w:t>Advisor</w:t>
            </w:r>
            <w:proofErr w:type="spellEnd"/>
            <w:r w:rsidRPr="007B2397">
              <w:rPr>
                <w:rFonts w:ascii="Arial" w:eastAsia="Calibri" w:hAnsi="Arial" w:cs="Arial"/>
                <w:kern w:val="0"/>
                <w:lang w:val="es-CR" w:eastAsia="es-CR"/>
                <w14:ligatures w14:val="none"/>
              </w:rPr>
              <w:t>” que permite hacer búsquedas de restaurantes, hospedajes y actividades e incluso, ver las valoraciones de los servicios, precios y vínculo de gestión de pago con el proveedor de servicio para cerrar el trato. Sin embargo, no existe una aplicación en Costa Rica que, no solo integre todos los servicios mencionados anteriormente y permita personalizar la experiencia mediante una comunicación directa con los proveedores, sino que aloje a los proveedores como usuarios de la plataforma también y funcione como una fuente de trabajo para muchas personas que desean potenciar sus negocios o iniciar a ofrecer sus servicios de una forma más estructurada y personalizada.</w:t>
            </w:r>
          </w:p>
          <w:p w14:paraId="4CCCEEF2" w14:textId="77777777" w:rsidR="00BA46C8" w:rsidRPr="007B2397" w:rsidRDefault="00BA46C8" w:rsidP="00224FD7">
            <w:pPr>
              <w:spacing w:after="0" w:line="240" w:lineRule="auto"/>
              <w:rPr>
                <w:rFonts w:ascii="Arial" w:eastAsia="Calibri" w:hAnsi="Arial" w:cs="Arial"/>
                <w:kern w:val="0"/>
                <w:lang w:val="es-CR" w:eastAsia="es-CR"/>
                <w14:ligatures w14:val="none"/>
              </w:rPr>
            </w:pPr>
          </w:p>
          <w:p w14:paraId="6CF799BF" w14:textId="77777777" w:rsidR="00BA46C8" w:rsidRPr="007B2397" w:rsidRDefault="00BA46C8" w:rsidP="00224FD7">
            <w:pPr>
              <w:spacing w:after="0" w:line="240" w:lineRule="auto"/>
              <w:rPr>
                <w:rFonts w:ascii="Arial" w:eastAsia="Calibri" w:hAnsi="Arial" w:cs="Arial"/>
                <w:kern w:val="0"/>
                <w:lang w:val="es-CR" w:eastAsia="es-CR"/>
                <w14:ligatures w14:val="none"/>
              </w:rPr>
            </w:pPr>
            <w:r w:rsidRPr="007B2397">
              <w:rPr>
                <w:rFonts w:ascii="Arial" w:eastAsia="Calibri" w:hAnsi="Arial" w:cs="Arial"/>
                <w:kern w:val="0"/>
                <w:lang w:val="es-CR" w:eastAsia="es-CR"/>
                <w14:ligatures w14:val="none"/>
              </w:rPr>
              <w:lastRenderedPageBreak/>
              <w:t>Existe una investigación realizada en Costa Rica, enfocada en el desarrollo de una aplicación diseñada para estimular la integración de los destinos turísticos de la Región Huetar con las tecnologías y aplicaciones móviles existentes en el mercado, con el fin de potenciar la capacidad de los proveedores de servicio para observar oportunidades de negocio mediante la habilitación de datos como información sobre los recursos locales, los turistas, sus acciones y sus hábitos.</w:t>
            </w:r>
          </w:p>
          <w:p w14:paraId="71D21A70" w14:textId="77777777" w:rsidR="00BA46C8" w:rsidRPr="007B2397" w:rsidRDefault="00BA46C8" w:rsidP="00224FD7">
            <w:pPr>
              <w:spacing w:after="0" w:line="240" w:lineRule="auto"/>
              <w:rPr>
                <w:rFonts w:ascii="Arial" w:eastAsia="Calibri" w:hAnsi="Arial" w:cs="Arial"/>
                <w:kern w:val="0"/>
                <w:highlight w:val="yellow"/>
                <w:lang w:val="es-CR" w:eastAsia="es-CR"/>
                <w14:ligatures w14:val="none"/>
              </w:rPr>
            </w:pPr>
          </w:p>
        </w:tc>
      </w:tr>
    </w:tbl>
    <w:p w14:paraId="3E63B668"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12599770" w14:textId="77777777" w:rsidR="00BA46C8" w:rsidRPr="007B2397" w:rsidRDefault="00BA46C8" w:rsidP="008E409F">
      <w:pPr>
        <w:numPr>
          <w:ilvl w:val="1"/>
          <w:numId w:val="2"/>
        </w:numPr>
        <w:spacing w:after="0" w:line="240" w:lineRule="auto"/>
        <w:ind w:left="1188"/>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Marco conceptual básico</w:t>
      </w:r>
    </w:p>
    <w:p w14:paraId="12136D7F" w14:textId="77777777" w:rsidR="00BA46C8" w:rsidRPr="007B2397" w:rsidRDefault="00BA46C8" w:rsidP="00BA46C8">
      <w:pPr>
        <w:spacing w:after="0" w:line="240" w:lineRule="auto"/>
        <w:ind w:left="708"/>
        <w:rPr>
          <w:rFonts w:ascii="Arial" w:eastAsia="Times New Roman" w:hAnsi="Arial" w:cs="Arial"/>
          <w:kern w:val="0"/>
          <w:lang w:val="es-ES" w:eastAsia="es-ES"/>
          <w14:ligatures w14:val="non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A46C8" w:rsidRPr="00FB7B7F" w14:paraId="06AB4246" w14:textId="77777777" w:rsidTr="00224FD7">
        <w:tc>
          <w:tcPr>
            <w:tcW w:w="8648" w:type="dxa"/>
            <w:shd w:val="clear" w:color="auto" w:fill="auto"/>
          </w:tcPr>
          <w:p w14:paraId="0E5C5165"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Proveedores de servicios, aplicaciones turísticas, tecnología, sostenibilidad, factibilidad, servicios turísticos, destinos inteligentes, agilidad, usuarios, mercado, integración, empleo, oferta, demanda.</w:t>
            </w:r>
          </w:p>
        </w:tc>
      </w:tr>
    </w:tbl>
    <w:p w14:paraId="731A1BD8" w14:textId="77777777" w:rsidR="00BA46C8" w:rsidRPr="007B2397" w:rsidRDefault="00BA46C8" w:rsidP="00BA46C8">
      <w:pPr>
        <w:spacing w:after="0" w:line="240" w:lineRule="auto"/>
        <w:rPr>
          <w:rFonts w:ascii="Arial" w:eastAsia="Times New Roman" w:hAnsi="Arial" w:cs="Arial"/>
          <w:kern w:val="0"/>
          <w:lang w:val="es-ES" w:eastAsia="es-ES"/>
          <w14:ligatures w14:val="none"/>
        </w:rPr>
      </w:pPr>
    </w:p>
    <w:p w14:paraId="4BAB11F2" w14:textId="77777777" w:rsidR="00BA46C8" w:rsidRPr="007B2397" w:rsidRDefault="00BA46C8" w:rsidP="00BA46C8">
      <w:pPr>
        <w:spacing w:after="0" w:line="240" w:lineRule="auto"/>
        <w:rPr>
          <w:rFonts w:ascii="Arial" w:eastAsia="Times New Roman" w:hAnsi="Arial" w:cs="Arial"/>
          <w:kern w:val="0"/>
          <w:lang w:val="es-ES" w:eastAsia="es-ES"/>
          <w14:ligatures w14:val="none"/>
        </w:rPr>
        <w:sectPr w:rsidR="00BA46C8" w:rsidRPr="007B2397" w:rsidSect="00E36068">
          <w:pgSz w:w="12242" w:h="15842"/>
          <w:pgMar w:top="1985" w:right="1418" w:bottom="1701" w:left="1985" w:header="709" w:footer="709" w:gutter="0"/>
          <w:cols w:space="720"/>
          <w:docGrid w:linePitch="360"/>
        </w:sectPr>
      </w:pPr>
    </w:p>
    <w:p w14:paraId="7CDC6114" w14:textId="77777777" w:rsidR="00BA46C8" w:rsidRPr="007B2397" w:rsidRDefault="00BA46C8" w:rsidP="008E409F">
      <w:pPr>
        <w:keepLines/>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Marco metodológico</w:t>
      </w:r>
    </w:p>
    <w:p w14:paraId="2D85393F" w14:textId="77777777" w:rsidR="00BA46C8" w:rsidRPr="007B2397" w:rsidRDefault="00BA46C8" w:rsidP="00BA46C8">
      <w:pPr>
        <w:keepLines/>
        <w:spacing w:after="0" w:line="240" w:lineRule="auto"/>
        <w:ind w:left="720"/>
        <w:contextualSpacing/>
        <w:rPr>
          <w:rFonts w:ascii="Arial" w:eastAsia="Times New Roman" w:hAnsi="Arial" w:cs="Arial"/>
          <w:kern w:val="0"/>
          <w:lang w:val="es-ES" w:eastAsia="es-ES"/>
          <w14:ligatures w14:val="none"/>
        </w:rPr>
      </w:pPr>
    </w:p>
    <w:tbl>
      <w:tblPr>
        <w:tblpPr w:leftFromText="144" w:rightFromText="144" w:vertAnchor="text" w:horzAnchor="margin" w:tblpXSpec="center" w:tblpY="1"/>
        <w:tblW w:w="13598" w:type="dxa"/>
        <w:tblLayout w:type="fixed"/>
        <w:tblCellMar>
          <w:top w:w="15" w:type="dxa"/>
          <w:left w:w="15" w:type="dxa"/>
          <w:bottom w:w="15" w:type="dxa"/>
          <w:right w:w="15" w:type="dxa"/>
        </w:tblCellMar>
        <w:tblLook w:val="04A0" w:firstRow="1" w:lastRow="0" w:firstColumn="1" w:lastColumn="0" w:noHBand="0" w:noVBand="1"/>
      </w:tblPr>
      <w:tblGrid>
        <w:gridCol w:w="2825"/>
        <w:gridCol w:w="1701"/>
        <w:gridCol w:w="1701"/>
        <w:gridCol w:w="1701"/>
        <w:gridCol w:w="2694"/>
        <w:gridCol w:w="2976"/>
      </w:tblGrid>
      <w:tr w:rsidR="00BA46C8" w:rsidRPr="007B2397" w14:paraId="1926CE4C" w14:textId="77777777" w:rsidTr="008A267B">
        <w:trPr>
          <w:trHeight w:val="306"/>
          <w:tblHeader/>
        </w:trPr>
        <w:tc>
          <w:tcPr>
            <w:tcW w:w="282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AF1FED3"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Objetivo</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0C9D5CB"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Nombre del entregable</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A1BB160"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Fuentes de información</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370878A"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Métodos de investigación</w:t>
            </w:r>
          </w:p>
        </w:tc>
        <w:tc>
          <w:tcPr>
            <w:tcW w:w="269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1F0CA6E8"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Herramientas</w:t>
            </w:r>
          </w:p>
        </w:tc>
        <w:tc>
          <w:tcPr>
            <w:tcW w:w="29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36BC9BA" w14:textId="77777777" w:rsidR="00BA46C8" w:rsidRPr="007B2397" w:rsidRDefault="00BA46C8" w:rsidP="00224FD7">
            <w:pPr>
              <w:spacing w:after="0" w:line="240" w:lineRule="auto"/>
              <w:jc w:val="center"/>
              <w:rPr>
                <w:rFonts w:ascii="Arial" w:eastAsia="Times New Roman" w:hAnsi="Arial" w:cs="Arial"/>
                <w:b/>
                <w:kern w:val="0"/>
                <w:lang w:val="es-ES" w:eastAsia="es-ES"/>
                <w14:ligatures w14:val="none"/>
              </w:rPr>
            </w:pPr>
            <w:r w:rsidRPr="007B2397">
              <w:rPr>
                <w:rFonts w:ascii="Arial" w:eastAsia="Times New Roman" w:hAnsi="Arial" w:cs="Arial"/>
                <w:b/>
                <w:kern w:val="0"/>
                <w:lang w:val="es-ES" w:eastAsia="es-ES"/>
                <w14:ligatures w14:val="none"/>
              </w:rPr>
              <w:t>Restricciones</w:t>
            </w:r>
          </w:p>
        </w:tc>
      </w:tr>
      <w:tr w:rsidR="00BA46C8" w:rsidRPr="00FB7B7F" w14:paraId="70AFA8EF"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4F867" w14:textId="602A9F18"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 xml:space="preserve">1. </w:t>
            </w:r>
            <w:r w:rsidR="00CF5F12" w:rsidRPr="007B2397">
              <w:rPr>
                <w:lang w:val="es-CR"/>
              </w:rPr>
              <w:t xml:space="preserve"> </w:t>
            </w:r>
            <w:r w:rsidR="00CF5F12" w:rsidRPr="007B2397">
              <w:rPr>
                <w:rFonts w:ascii="Arial" w:eastAsia="Times New Roman" w:hAnsi="Arial" w:cs="Arial"/>
                <w:kern w:val="0"/>
                <w:lang w:val="es-CR" w:eastAsia="es-MX"/>
                <w14:ligatures w14:val="none"/>
              </w:rPr>
              <w:t>Realizar un diagnóstico de las aplicaciones turísticas y ofertas de turismo rural existentes para analizar sus características y vinculación con la aplicación propuesta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A4323"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Diagnóstico de las aplicaciones turísticas existentes en Costa Rica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E66A4"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Sitios web, tienda de aplicaciones, tesis, guías.</w:t>
            </w:r>
          </w:p>
          <w:p w14:paraId="16646727"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Secundarias: Artículos, encuestas.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5FC87"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Analítico-sintético, inductivo, hipotético-deductivo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58F76" w14:textId="776F6262" w:rsidR="00BA46C8" w:rsidRPr="007B2397" w:rsidRDefault="0059377F" w:rsidP="00224FD7">
            <w:pPr>
              <w:spacing w:after="0" w:line="240" w:lineRule="auto"/>
              <w:jc w:val="center"/>
              <w:rPr>
                <w:rFonts w:ascii="Arial" w:eastAsia="Times New Roman" w:hAnsi="Arial" w:cs="Arial"/>
                <w:kern w:val="0"/>
                <w:highlight w:val="yellow"/>
                <w:lang w:val="es-ES" w:eastAsia="es-ES"/>
                <w14:ligatures w14:val="none"/>
              </w:rPr>
            </w:pPr>
            <w:r w:rsidRPr="0059377F">
              <w:rPr>
                <w:rFonts w:ascii="Arial" w:eastAsia="Times New Roman" w:hAnsi="Arial" w:cs="Arial"/>
                <w:kern w:val="0"/>
                <w:lang w:val="es-ES" w:eastAsia="es-ES"/>
                <w14:ligatures w14:val="none"/>
              </w:rPr>
              <w:t>Tabla comparativa de aplicaciones turísticas, Mapeo de oferta de turismo rural, análisis de oferta de turismo rural.</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34E0C" w14:textId="77777777" w:rsidR="00CE33A3" w:rsidRDefault="00CE33A3" w:rsidP="009C3D6E">
            <w:pPr>
              <w:spacing w:after="0" w:line="240" w:lineRule="auto"/>
              <w:contextualSpacing/>
              <w:jc w:val="center"/>
              <w:rPr>
                <w:rFonts w:ascii="Arial" w:eastAsia="Times New Roman" w:hAnsi="Arial" w:cs="Arial"/>
                <w:kern w:val="0"/>
                <w:lang w:val="es-ES" w:eastAsia="es-ES"/>
                <w14:ligatures w14:val="none"/>
              </w:rPr>
            </w:pPr>
            <w:r w:rsidRPr="00CE33A3">
              <w:rPr>
                <w:rFonts w:ascii="Arial" w:eastAsia="Times New Roman" w:hAnsi="Arial" w:cs="Arial"/>
                <w:kern w:val="0"/>
                <w:lang w:val="es-ES" w:eastAsia="es-ES"/>
                <w14:ligatures w14:val="none"/>
              </w:rPr>
              <w:t>La competencia analizada debe ser competencia nacional.</w:t>
            </w:r>
          </w:p>
          <w:p w14:paraId="7FF18CB3" w14:textId="25B48FF4" w:rsidR="003370EA" w:rsidRPr="007B2397" w:rsidRDefault="00BA46C8" w:rsidP="009C3D6E">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 competencia analizada debe estar enfocada específicamente en la prestación de servicios turísticos.</w:t>
            </w:r>
          </w:p>
        </w:tc>
      </w:tr>
      <w:tr w:rsidR="00BA46C8" w:rsidRPr="00FB7B7F" w14:paraId="3A086746"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0C70C" w14:textId="00CEC85B" w:rsidR="003370EA" w:rsidRPr="00312A0C" w:rsidRDefault="00BA46C8" w:rsidP="00312A0C">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ES" w:eastAsia="es-ES"/>
                <w14:ligatures w14:val="none"/>
              </w:rPr>
              <w:t xml:space="preserve">2. </w:t>
            </w:r>
            <w:r w:rsidRPr="007B2397">
              <w:rPr>
                <w:rFonts w:ascii="Arial" w:eastAsia="Times New Roman" w:hAnsi="Arial" w:cs="Arial"/>
                <w:kern w:val="0"/>
                <w:lang w:val="es-CR" w:eastAsia="es-MX"/>
                <w14:ligatures w14:val="none"/>
              </w:rPr>
              <w:t>Elaborar el acta de constitución para hacer una descripción de alto nivel del proyecto y sus principales interesados, con el fin de asegurar una eficiente comunicación de los objetivos, progreso y resultados del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0D254"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Acta de Constitución</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1B87B"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 encuestas.</w:t>
            </w:r>
          </w:p>
          <w:p w14:paraId="20EF29F7"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Secundarias: Artículos, libros, sitios web.</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9B60F"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Analítico-sintético, inductivo, hipotético-deductivo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A224E" w14:textId="70A682C1"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Registro de supuestos, matriz de recursos y presupuesto general, registro de riesgos, registro de restricciones, lista de actividades.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4307C5"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criterios de éxito establecidos deben ser cuantificables.</w:t>
            </w:r>
          </w:p>
          <w:p w14:paraId="608DC697"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Falta de antecedentes o referencias bibliográficas que respalden la justificación del proyecto.</w:t>
            </w:r>
          </w:p>
        </w:tc>
      </w:tr>
      <w:tr w:rsidR="00BA46C8" w:rsidRPr="00FB7B7F" w14:paraId="769E50F8"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EBFCB"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 xml:space="preserve">3. </w:t>
            </w:r>
            <w:r w:rsidRPr="007B2397">
              <w:rPr>
                <w:rFonts w:ascii="Arial" w:eastAsia="Times New Roman" w:hAnsi="Arial" w:cs="Arial"/>
                <w:kern w:val="0"/>
                <w:lang w:val="es-CR" w:eastAsia="es-MX"/>
                <w14:ligatures w14:val="none"/>
              </w:rPr>
              <w:t>Definir el alcance del proyecto de modo que se garantice que el mismo incluya todos los requisitos para el éxito del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0C703"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CR" w:eastAsia="es-MX"/>
                <w14:ligatures w14:val="none"/>
              </w:rPr>
              <w:t>Definición del alcance del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5FBC"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 encuestas.</w:t>
            </w:r>
          </w:p>
          <w:p w14:paraId="79287820"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Secundarias: tesis, artículos, guías.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552BF"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42B40" w14:textId="7C02E6A7"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Acta del proyecto, declaración de la visión del proyecto, registro de supuestos, registro de interesados, matriz de evaluación del involucramiento de interesados, lista de actividades.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4C0321"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Falta de antecedentes o referencias bibliográficas relacionadas con el diseño y desarrollo de aplicaciones turísticas en Costa Rica.</w:t>
            </w:r>
          </w:p>
          <w:p w14:paraId="6520CA66"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desarrollo puede extenderse un mes adicional como máximo.</w:t>
            </w:r>
          </w:p>
          <w:p w14:paraId="36019AD9"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p>
        </w:tc>
      </w:tr>
      <w:tr w:rsidR="00BA46C8" w:rsidRPr="00FB7B7F" w14:paraId="09E53BEE"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527A4"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lastRenderedPageBreak/>
              <w:t xml:space="preserve">4. </w:t>
            </w:r>
            <w:r w:rsidRPr="007B2397">
              <w:rPr>
                <w:rFonts w:ascii="Arial" w:eastAsia="Times New Roman" w:hAnsi="Arial" w:cs="Arial"/>
                <w:kern w:val="0"/>
                <w:lang w:val="es-CR" w:eastAsia="es-MX"/>
                <w14:ligatures w14:val="none"/>
              </w:rPr>
              <w:t>Desarrollar un plan de gestión del cronograma con el objetivo de administrar el inicio y la finalización del proyecto a tiempo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E87A3"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Plan de gestión del cronograma</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62F82"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2C999061"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Secundarias: Libros,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4A059"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83845"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Acta del proyecto, Herramientas de planificación (MS Project, MS Excel), matriz de interesados, EDT, presupuesto, líneas base.</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382E8"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desarrollo puede extenderse un mes adicional como máximo.</w:t>
            </w:r>
          </w:p>
          <w:p w14:paraId="5662084C"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cronograma debe considerar la ruta crítica y holgura de las actividades del proyecto.</w:t>
            </w:r>
          </w:p>
        </w:tc>
      </w:tr>
      <w:tr w:rsidR="00BA46C8" w:rsidRPr="00FB7B7F" w14:paraId="4FA2FDCB"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8D7A7"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5.</w:t>
            </w:r>
            <w:r w:rsidRPr="007B2397">
              <w:rPr>
                <w:rFonts w:ascii="Arial" w:eastAsia="Times New Roman" w:hAnsi="Arial" w:cs="Arial"/>
                <w:kern w:val="0"/>
                <w:lang w:val="es-CR" w:eastAsia="es-MX"/>
                <w14:ligatures w14:val="none"/>
              </w:rPr>
              <w:t xml:space="preserve"> Realizar un plan de gestión de costos para el proyecto con el fin de definir y monitorear el presupuesto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5F25E"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Plan de gestión de costos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FCBAD"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5AD58948"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07C67"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14ED1" w14:textId="014610FD"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Acta del proyecto, Herramientas de planificación (MS Excel), registro de tareas, tabla de estimación de costos del proyecto, lista de actividades, cronograma del proyecto.</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961C4"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materiales requeridos por el proyecto deben comprarse a nivel local.</w:t>
            </w:r>
          </w:p>
          <w:p w14:paraId="7D98A518"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Todos los salarios del equipo del proyecto se deben pagar como servicios profesionales.</w:t>
            </w:r>
          </w:p>
          <w:p w14:paraId="64028486" w14:textId="77777777" w:rsidR="00BA46C8" w:rsidRPr="007B2397" w:rsidRDefault="00BA46C8" w:rsidP="00224FD7">
            <w:pPr>
              <w:spacing w:after="0" w:line="240" w:lineRule="auto"/>
              <w:jc w:val="center"/>
              <w:rPr>
                <w:rFonts w:ascii="Arial" w:eastAsia="Times New Roman" w:hAnsi="Arial" w:cs="Arial"/>
                <w:kern w:val="0"/>
                <w:highlight w:val="yellow"/>
                <w:lang w:val="es-ES" w:eastAsia="es-ES"/>
                <w14:ligatures w14:val="none"/>
              </w:rPr>
            </w:pPr>
          </w:p>
        </w:tc>
      </w:tr>
      <w:tr w:rsidR="00BA46C8" w:rsidRPr="00FB7B7F" w14:paraId="7273E091"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F2AEA"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CR" w:eastAsia="es-MX"/>
                <w14:ligatures w14:val="none"/>
              </w:rPr>
              <w:t>6. Desarrollar un sistema de gestión de calidad, con el fin de identificar y controlar los requisitos y estándares necesarios para el cumplimiento de los objetivos del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E2881"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Plan de gestión de la calidad</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49A01"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2544FA99"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E7814"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DAD53" w14:textId="02A74F1D" w:rsidR="00BA46C8" w:rsidRPr="007B2397" w:rsidRDefault="0059377F" w:rsidP="003370EA">
            <w:pPr>
              <w:spacing w:after="0" w:line="240" w:lineRule="auto"/>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Acta del proyecto, Registro de cambios, tabla de costos de calidad y no calidad del proyecto, plan de control de cambios, línea base de la medición del desempeño.</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CDB55" w14:textId="5A11C35B" w:rsidR="00CE33A3" w:rsidRPr="00CE33A3" w:rsidRDefault="00CE33A3" w:rsidP="00CE33A3">
            <w:pPr>
              <w:spacing w:after="0" w:line="240" w:lineRule="auto"/>
              <w:contextualSpacing/>
              <w:jc w:val="center"/>
              <w:rPr>
                <w:rFonts w:ascii="Arial" w:eastAsia="Times New Roman" w:hAnsi="Arial" w:cs="Arial"/>
                <w:kern w:val="0"/>
                <w:lang w:val="es-ES" w:eastAsia="es-ES"/>
                <w14:ligatures w14:val="none"/>
              </w:rPr>
            </w:pPr>
            <w:r w:rsidRPr="00CE33A3">
              <w:rPr>
                <w:rFonts w:ascii="Arial" w:eastAsia="Times New Roman" w:hAnsi="Arial" w:cs="Arial"/>
                <w:kern w:val="0"/>
                <w:lang w:val="es-ES" w:eastAsia="es-ES"/>
                <w14:ligatures w14:val="none"/>
              </w:rPr>
              <w:t>El proyecto debe incluir un análisis de costos de la calidad y no calidad del proyecto.</w:t>
            </w:r>
          </w:p>
          <w:p w14:paraId="0023A4BF" w14:textId="37C88611" w:rsidR="00BA46C8" w:rsidRPr="007B2397" w:rsidRDefault="00CE33A3" w:rsidP="00CE33A3">
            <w:pPr>
              <w:spacing w:after="0" w:line="240" w:lineRule="auto"/>
              <w:contextualSpacing/>
              <w:jc w:val="center"/>
              <w:rPr>
                <w:rFonts w:ascii="Arial" w:eastAsia="Times New Roman" w:hAnsi="Arial" w:cs="Arial"/>
                <w:kern w:val="0"/>
                <w:lang w:val="es-ES" w:eastAsia="es-ES"/>
                <w14:ligatures w14:val="none"/>
              </w:rPr>
            </w:pPr>
            <w:r w:rsidRPr="00CE33A3">
              <w:rPr>
                <w:rFonts w:ascii="Arial" w:eastAsia="Times New Roman" w:hAnsi="Arial" w:cs="Arial"/>
                <w:kern w:val="0"/>
                <w:lang w:val="es-ES" w:eastAsia="es-ES"/>
                <w14:ligatures w14:val="none"/>
              </w:rPr>
              <w:t>No se puede avalar la calidad del proyecto hasta finalizar la fase de pruebas del producto.</w:t>
            </w:r>
          </w:p>
        </w:tc>
      </w:tr>
      <w:tr w:rsidR="00BA46C8" w:rsidRPr="00FB7B7F" w14:paraId="0AA3240E"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C2C3C" w14:textId="77777777" w:rsidR="00BA46C8" w:rsidRDefault="00BA46C8" w:rsidP="00224FD7">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CR" w:eastAsia="es-MX"/>
                <w14:ligatures w14:val="none"/>
              </w:rPr>
              <w:t xml:space="preserve">7. Establecer un plan de gestión de los recursos para garantizar que tanto los recursos físicos como </w:t>
            </w:r>
            <w:r w:rsidRPr="007B2397">
              <w:rPr>
                <w:rFonts w:ascii="Arial" w:eastAsia="Times New Roman" w:hAnsi="Arial" w:cs="Arial"/>
                <w:kern w:val="0"/>
                <w:lang w:val="es-CR" w:eastAsia="es-MX"/>
                <w14:ligatures w14:val="none"/>
              </w:rPr>
              <w:lastRenderedPageBreak/>
              <w:t>humanos estén disponibles en el momento requerido.</w:t>
            </w:r>
          </w:p>
          <w:p w14:paraId="627B08D2" w14:textId="77777777" w:rsidR="009C3D6E" w:rsidRPr="007B2397" w:rsidRDefault="009C3D6E" w:rsidP="00224FD7">
            <w:pPr>
              <w:spacing w:after="0" w:line="240" w:lineRule="auto"/>
              <w:jc w:val="center"/>
              <w:rPr>
                <w:rFonts w:ascii="Arial" w:eastAsia="Times New Roman" w:hAnsi="Arial" w:cs="Arial"/>
                <w:kern w:val="0"/>
                <w:lang w:val="es-CR" w:eastAsia="es-MX"/>
                <w14:ligatures w14:val="none"/>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E48F7"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Plan de gestión de los recursos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1FC0E"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3CFF7423"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72E65"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B9DB4" w14:textId="60EEA284"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 xml:space="preserve">Herramientas de planificación (MS Excel), registro de tareas, matriz RACI, lista de </w:t>
            </w:r>
            <w:r w:rsidRPr="0059377F">
              <w:rPr>
                <w:rFonts w:ascii="Arial" w:eastAsia="Times New Roman" w:hAnsi="Arial" w:cs="Arial"/>
                <w:kern w:val="0"/>
                <w:lang w:val="es-ES" w:eastAsia="es-ES"/>
                <w14:ligatures w14:val="none"/>
              </w:rPr>
              <w:lastRenderedPageBreak/>
              <w:t>actividades, registro de interesados, tabla de estimación de recursos del proyecto.</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DC109"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 xml:space="preserve">Los recursos humanos asignados a cada tarea del proyecto deben tener </w:t>
            </w:r>
            <w:r w:rsidRPr="007B2397">
              <w:rPr>
                <w:rFonts w:ascii="Arial" w:eastAsia="Times New Roman" w:hAnsi="Arial" w:cs="Arial"/>
                <w:kern w:val="0"/>
                <w:lang w:val="es-ES" w:eastAsia="es-ES"/>
                <w14:ligatures w14:val="none"/>
              </w:rPr>
              <w:lastRenderedPageBreak/>
              <w:t>suficiente experiencia previa en este tipo de iniciativas.</w:t>
            </w:r>
          </w:p>
        </w:tc>
      </w:tr>
      <w:tr w:rsidR="00BA46C8" w:rsidRPr="00FB7B7F" w14:paraId="7C54C0EF"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2C2EF" w14:textId="77777777" w:rsidR="00BA46C8" w:rsidRDefault="00BA46C8" w:rsidP="00224FD7">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CR" w:eastAsia="es-MX"/>
                <w14:ligatures w14:val="none"/>
              </w:rPr>
              <w:lastRenderedPageBreak/>
              <w:t>8. Desarrollar un plan de gestión de las comunicaciones del proyecto con el fin de asegurar que se cubran las necesidades de información de todas las partes interesadas.</w:t>
            </w:r>
          </w:p>
          <w:p w14:paraId="2FAADFE4" w14:textId="77777777" w:rsidR="009C3D6E" w:rsidRPr="007B2397" w:rsidRDefault="009C3D6E" w:rsidP="00224FD7">
            <w:pPr>
              <w:spacing w:after="0" w:line="240" w:lineRule="auto"/>
              <w:jc w:val="center"/>
              <w:rPr>
                <w:rFonts w:ascii="Arial" w:eastAsia="Times New Roman" w:hAnsi="Arial" w:cs="Arial"/>
                <w:kern w:val="0"/>
                <w:lang w:val="es-CR" w:eastAsia="es-MX"/>
                <w14:ligatures w14:val="none"/>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BF2A6"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Plan de gestión de las comunicaciones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8B111"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1C2DCAC5"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8A921"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D2E5A" w14:textId="54EA5B31"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 xml:space="preserve">Acta del proyecto, Herramientas de comunicación (Outlook, </w:t>
            </w:r>
            <w:proofErr w:type="spellStart"/>
            <w:r w:rsidRPr="0059377F">
              <w:rPr>
                <w:rFonts w:ascii="Arial" w:eastAsia="Times New Roman" w:hAnsi="Arial" w:cs="Arial"/>
                <w:kern w:val="0"/>
                <w:lang w:val="es-ES" w:eastAsia="es-ES"/>
                <w14:ligatures w14:val="none"/>
              </w:rPr>
              <w:t>Slack</w:t>
            </w:r>
            <w:proofErr w:type="spellEnd"/>
            <w:r w:rsidRPr="0059377F">
              <w:rPr>
                <w:rFonts w:ascii="Arial" w:eastAsia="Times New Roman" w:hAnsi="Arial" w:cs="Arial"/>
                <w:kern w:val="0"/>
                <w:lang w:val="es-ES" w:eastAsia="es-ES"/>
                <w14:ligatures w14:val="none"/>
              </w:rPr>
              <w:t xml:space="preserve">, MS </w:t>
            </w:r>
            <w:proofErr w:type="spellStart"/>
            <w:r w:rsidRPr="0059377F">
              <w:rPr>
                <w:rFonts w:ascii="Arial" w:eastAsia="Times New Roman" w:hAnsi="Arial" w:cs="Arial"/>
                <w:kern w:val="0"/>
                <w:lang w:val="es-ES" w:eastAsia="es-ES"/>
                <w14:ligatures w14:val="none"/>
              </w:rPr>
              <w:t>Teams</w:t>
            </w:r>
            <w:proofErr w:type="spellEnd"/>
            <w:r w:rsidRPr="0059377F">
              <w:rPr>
                <w:rFonts w:ascii="Arial" w:eastAsia="Times New Roman" w:hAnsi="Arial" w:cs="Arial"/>
                <w:kern w:val="0"/>
                <w:lang w:val="es-ES" w:eastAsia="es-ES"/>
                <w14:ligatures w14:val="none"/>
              </w:rPr>
              <w:t>), registro de interesados, registro de tareas, matriz de comunicaciones del proyecto, tabla de estrategia de comunicación del proyecto.</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82AF4"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Las herramientas de comunicación deben proveer información disponible para todos los interesados y estar filtrada de acuerdo con su nivel de influencia e interés.</w:t>
            </w:r>
          </w:p>
        </w:tc>
      </w:tr>
      <w:tr w:rsidR="00BA46C8" w:rsidRPr="00FB7B7F" w14:paraId="5ADD4F85"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A790C" w14:textId="77777777" w:rsidR="00BA46C8" w:rsidRPr="007B2397" w:rsidRDefault="00BA46C8" w:rsidP="00224FD7">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CR" w:eastAsia="es-MX"/>
                <w14:ligatures w14:val="none"/>
              </w:rPr>
              <w:t>9. Planificar la gestión del riesgo del proyecto con el fin de disminuir el impacto de los riesgos negativos y optimizar la probabilidad de las oportunidades.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2B4AD"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Plan de gestión de riesgos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A193A"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0786B1BF"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DA089"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491CC" w14:textId="740B52D4" w:rsidR="009C3D6E" w:rsidRPr="007B2397" w:rsidRDefault="0059377F" w:rsidP="00224FD7">
            <w:pPr>
              <w:spacing w:after="0" w:line="240" w:lineRule="auto"/>
              <w:contextualSpacing/>
              <w:jc w:val="center"/>
              <w:rPr>
                <w:rFonts w:ascii="Arial" w:eastAsia="Times New Roman" w:hAnsi="Arial" w:cs="Arial"/>
                <w:kern w:val="0"/>
                <w:highlight w:val="yellow"/>
                <w:lang w:val="es-ES" w:eastAsia="es-ES"/>
                <w14:ligatures w14:val="none"/>
              </w:rPr>
            </w:pPr>
            <w:r w:rsidRPr="0059377F">
              <w:rPr>
                <w:rFonts w:ascii="Arial" w:eastAsia="Times New Roman" w:hAnsi="Arial" w:cs="Arial"/>
                <w:kern w:val="0"/>
                <w:lang w:val="es-ES" w:eastAsia="es-ES"/>
                <w14:ligatures w14:val="none"/>
              </w:rPr>
              <w:t>Acta del proyecto, Herramientas de planificación (MS Excel), tabla de estructura de desglose de riesgos del proyecto, registro de riesgos, matriz de probabilidad de riesgo y evaluación de impacto, tabla de respuestas alternativas para la respuesta a los riesgos.</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9F368"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riesgos deben analizarse cualitativa y cuantitativamente.</w:t>
            </w:r>
          </w:p>
          <w:p w14:paraId="62BBD4BD"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Todo riesgo alto o medio debe contar con acciones preventivas.</w:t>
            </w:r>
          </w:p>
        </w:tc>
      </w:tr>
      <w:tr w:rsidR="00BA46C8" w:rsidRPr="00FB7B7F" w14:paraId="175AB30F"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07AA1" w14:textId="77777777" w:rsidR="00BA46C8" w:rsidRPr="007B2397" w:rsidRDefault="00BA46C8" w:rsidP="00224FD7">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CR" w:eastAsia="es-MX"/>
                <w14:ligatures w14:val="none"/>
              </w:rPr>
              <w:lastRenderedPageBreak/>
              <w:t>10. Desarrollar un plan de gestión de adquisiciones para determinar cómo se adquirirán los bienes y servicios requeridos por 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D601B"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Plan de gestión de las adquisiciones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CE21F"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558B91E8"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95888"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63EC8"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Acta del proyecto, Herramientas de planificación (MS Excel), Registro de lecciones aprendidas, registro de interesados, EDT.</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375A5"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 deben realizar auditorías y homologaciones para garantizar el trabajo según lo acordado.</w:t>
            </w:r>
          </w:p>
          <w:p w14:paraId="45D4FF80"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El tipo de solicitud de las adquisiciones debe ser RFP.</w:t>
            </w:r>
          </w:p>
        </w:tc>
      </w:tr>
      <w:tr w:rsidR="00BA46C8" w:rsidRPr="00FB7B7F" w14:paraId="158ECAFF" w14:textId="77777777" w:rsidTr="003370EA">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40CF6" w14:textId="77777777" w:rsidR="00BA46C8" w:rsidRPr="007B2397" w:rsidRDefault="00BA46C8" w:rsidP="00224FD7">
            <w:pPr>
              <w:spacing w:after="0" w:line="240" w:lineRule="auto"/>
              <w:jc w:val="center"/>
              <w:rPr>
                <w:rFonts w:ascii="Arial" w:eastAsia="Times New Roman" w:hAnsi="Arial" w:cs="Arial"/>
                <w:kern w:val="0"/>
                <w:lang w:val="es-CR" w:eastAsia="es-MX"/>
                <w14:ligatures w14:val="none"/>
              </w:rPr>
            </w:pPr>
            <w:r w:rsidRPr="007B2397">
              <w:rPr>
                <w:rFonts w:ascii="Arial" w:eastAsia="Times New Roman" w:hAnsi="Arial" w:cs="Arial"/>
                <w:kern w:val="0"/>
                <w:lang w:val="es-CR" w:eastAsia="es-MX"/>
                <w14:ligatures w14:val="none"/>
              </w:rPr>
              <w:t>11. Desarrollar un plan de gestión de los interesados con el fin de lograr la participación eficaz de los interesados en las decisiones y la ejecución del proyecto.</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1E9ED"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Plan de gestión de los interesados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7D12F"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Primarias: Entrevistas.</w:t>
            </w:r>
          </w:p>
          <w:p w14:paraId="1560D8BC"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Secundarias: tesis, guías, artículos.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763E9" w14:textId="77777777" w:rsidR="00BA46C8" w:rsidRPr="007B2397" w:rsidRDefault="00BA46C8" w:rsidP="00224FD7">
            <w:pPr>
              <w:spacing w:after="0" w:line="240" w:lineRule="auto"/>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Analítico-sintético, inductivo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0C3A6" w14:textId="64E5E7A4" w:rsidR="00BA46C8" w:rsidRPr="007B2397" w:rsidRDefault="0059377F" w:rsidP="00224FD7">
            <w:pPr>
              <w:spacing w:after="0" w:line="240" w:lineRule="auto"/>
              <w:contextualSpacing/>
              <w:jc w:val="center"/>
              <w:rPr>
                <w:rFonts w:ascii="Arial" w:eastAsia="Times New Roman" w:hAnsi="Arial" w:cs="Arial"/>
                <w:kern w:val="0"/>
                <w:lang w:val="es-ES" w:eastAsia="es-ES"/>
                <w14:ligatures w14:val="none"/>
              </w:rPr>
            </w:pPr>
            <w:r w:rsidRPr="0059377F">
              <w:rPr>
                <w:rFonts w:ascii="Arial" w:eastAsia="Times New Roman" w:hAnsi="Arial" w:cs="Arial"/>
                <w:kern w:val="0"/>
                <w:lang w:val="es-ES" w:eastAsia="es-ES"/>
                <w14:ligatures w14:val="none"/>
              </w:rPr>
              <w:t>Acta del proyecto, Herramientas de planificación (MS Excel), gráfico de relación poder-interés, matriz de interesados, EDT.</w:t>
            </w:r>
          </w:p>
        </w:tc>
        <w:tc>
          <w:tcPr>
            <w:tcW w:w="2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EA7A0" w14:textId="77777777" w:rsidR="00BA46C8" w:rsidRPr="007B2397" w:rsidRDefault="00BA46C8" w:rsidP="00224FD7">
            <w:pPr>
              <w:spacing w:after="0" w:line="240" w:lineRule="auto"/>
              <w:contextualSpacing/>
              <w:jc w:val="center"/>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t>Los interesados descritos deben incluir proveedores de servicios turísticos y turistas de Costa Rica únicamente.</w:t>
            </w:r>
          </w:p>
          <w:p w14:paraId="06416365" w14:textId="5921EF2F" w:rsidR="00BA46C8" w:rsidRPr="007B2397" w:rsidRDefault="00A26158" w:rsidP="00224FD7">
            <w:pPr>
              <w:spacing w:after="0" w:line="240" w:lineRule="auto"/>
              <w:contextualSpacing/>
              <w:jc w:val="center"/>
              <w:rPr>
                <w:rFonts w:ascii="Arial" w:eastAsia="Times New Roman" w:hAnsi="Arial" w:cs="Arial"/>
                <w:kern w:val="0"/>
                <w:lang w:val="es-ES" w:eastAsia="es-ES"/>
                <w14:ligatures w14:val="none"/>
              </w:rPr>
            </w:pPr>
            <w:r w:rsidRPr="00A26158">
              <w:rPr>
                <w:rFonts w:ascii="Arial" w:eastAsia="Times New Roman" w:hAnsi="Arial" w:cs="Arial"/>
                <w:kern w:val="0"/>
                <w:lang w:val="es-ES" w:eastAsia="es-ES"/>
                <w14:ligatures w14:val="none"/>
              </w:rPr>
              <w:t>El proyecto debe incluir en su lista de interesados a líderes de comunidades rurales y representantes de su respectiva municipalidad.</w:t>
            </w:r>
          </w:p>
        </w:tc>
      </w:tr>
    </w:tbl>
    <w:p w14:paraId="5BDFE586" w14:textId="77777777" w:rsidR="00BA46C8" w:rsidRPr="007B2397" w:rsidRDefault="00BA46C8" w:rsidP="00BA46C8">
      <w:pPr>
        <w:spacing w:after="0" w:line="240" w:lineRule="auto"/>
        <w:rPr>
          <w:rFonts w:ascii="Times New Roman" w:eastAsia="Times New Roman" w:hAnsi="Times New Roman" w:cs="Times New Roman"/>
          <w:kern w:val="0"/>
          <w:lang w:val="es-ES" w:eastAsia="es-ES"/>
          <w14:ligatures w14:val="none"/>
        </w:rPr>
        <w:sectPr w:rsidR="00BA46C8" w:rsidRPr="007B2397" w:rsidSect="00E36068">
          <w:pgSz w:w="15842" w:h="12242" w:orient="landscape"/>
          <w:pgMar w:top="1985" w:right="1418" w:bottom="1701" w:left="1985" w:header="709" w:footer="709" w:gutter="0"/>
          <w:cols w:space="720"/>
          <w:docGrid w:linePitch="360"/>
        </w:sectPr>
      </w:pPr>
    </w:p>
    <w:p w14:paraId="37753CF7" w14:textId="77777777" w:rsidR="00BA46C8" w:rsidRPr="007B2397" w:rsidRDefault="00BA46C8" w:rsidP="008E409F">
      <w:pPr>
        <w:numPr>
          <w:ilvl w:val="0"/>
          <w:numId w:val="2"/>
        </w:numPr>
        <w:spacing w:after="0" w:line="240" w:lineRule="auto"/>
        <w:contextualSpacing/>
        <w:rPr>
          <w:rFonts w:ascii="Arial" w:eastAsia="Times New Roman" w:hAnsi="Arial" w:cs="Arial"/>
          <w:kern w:val="0"/>
          <w:lang w:val="es-ES" w:eastAsia="es-ES"/>
          <w14:ligatures w14:val="none"/>
        </w:rPr>
      </w:pPr>
      <w:r w:rsidRPr="007B2397">
        <w:rPr>
          <w:rFonts w:ascii="Arial" w:eastAsia="Times New Roman" w:hAnsi="Arial" w:cs="Arial"/>
          <w:kern w:val="0"/>
          <w:lang w:val="es-ES" w:eastAsia="es-ES"/>
          <w14:ligatures w14:val="none"/>
        </w:rPr>
        <w:lastRenderedPageBreak/>
        <w:t>Validación del trabajo en el campo del desarrollo regenerativo y desarrollo sostenible</w:t>
      </w:r>
    </w:p>
    <w:p w14:paraId="27B0B02A" w14:textId="77777777" w:rsidR="00BA46C8" w:rsidRPr="007B2397" w:rsidRDefault="00BA46C8" w:rsidP="00BA46C8">
      <w:pPr>
        <w:spacing w:after="0" w:line="240" w:lineRule="auto"/>
        <w:ind w:left="720"/>
        <w:contextualSpacing/>
        <w:rPr>
          <w:rFonts w:ascii="Arial" w:eastAsia="Times New Roman" w:hAnsi="Arial" w:cs="Arial"/>
          <w:kern w:val="0"/>
          <w:lang w:val="es-ES" w:eastAsia="es-ES"/>
          <w14:ligatures w14:val="non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A46C8" w:rsidRPr="00FB7B7F" w14:paraId="40641ACD" w14:textId="77777777" w:rsidTr="00224FD7">
        <w:tc>
          <w:tcPr>
            <w:tcW w:w="9396" w:type="dxa"/>
            <w:shd w:val="clear" w:color="auto" w:fill="auto"/>
          </w:tcPr>
          <w:p w14:paraId="40630C55"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¿Cómo cumplirá el PFG con los conceptos del desarrollo regenerativo y/o desarrollo sostenible?</w:t>
            </w:r>
          </w:p>
          <w:p w14:paraId="32DCE0E3" w14:textId="77777777" w:rsidR="00BA46C8" w:rsidRPr="007B2397" w:rsidRDefault="00BA46C8" w:rsidP="00224FD7">
            <w:pPr>
              <w:spacing w:after="0" w:line="240" w:lineRule="auto"/>
              <w:rPr>
                <w:rFonts w:ascii="Arial" w:eastAsia="Calibri" w:hAnsi="Arial" w:cs="Arial"/>
                <w:kern w:val="0"/>
                <w:lang w:val="es-ES" w:eastAsia="es-ES"/>
                <w14:ligatures w14:val="none"/>
              </w:rPr>
            </w:pPr>
          </w:p>
          <w:p w14:paraId="5EAC2D4B"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El PFG se realizará tomando en cuenta consideraciones como racionalizar los desplazamientos en vehículo para reducir el impacto en la capa de ozono por emisiones de CO2 y manejar una comunicación adecuada con los interesados para lograr su concientización en temas ambientales, tanto para su participación directa como indirecta en el proyecto.</w:t>
            </w:r>
          </w:p>
          <w:p w14:paraId="0E52855E" w14:textId="77777777" w:rsidR="00BA46C8" w:rsidRPr="007B2397" w:rsidRDefault="00BA46C8" w:rsidP="00224FD7">
            <w:pPr>
              <w:spacing w:after="0" w:line="240" w:lineRule="auto"/>
              <w:rPr>
                <w:rFonts w:ascii="Arial" w:eastAsia="Calibri" w:hAnsi="Arial" w:cs="Arial"/>
                <w:kern w:val="0"/>
                <w:lang w:val="es-ES" w:eastAsia="es-ES"/>
                <w14:ligatures w14:val="none"/>
              </w:rPr>
            </w:pPr>
          </w:p>
          <w:p w14:paraId="0ED328F0"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 xml:space="preserve">¿Cómo suma y aporta el proyecto propuesto al desarrollo regenerativo y/o sostenible? </w:t>
            </w:r>
          </w:p>
          <w:p w14:paraId="55D64518" w14:textId="77777777" w:rsidR="00BA46C8" w:rsidRPr="007B2397" w:rsidRDefault="00BA46C8" w:rsidP="00224FD7">
            <w:pPr>
              <w:spacing w:after="0" w:line="240" w:lineRule="auto"/>
              <w:rPr>
                <w:rFonts w:ascii="Arial" w:eastAsia="Calibri" w:hAnsi="Arial" w:cs="Arial"/>
                <w:kern w:val="0"/>
                <w:lang w:val="es-ES" w:eastAsia="es-ES"/>
                <w14:ligatures w14:val="none"/>
              </w:rPr>
            </w:pPr>
          </w:p>
          <w:p w14:paraId="1825959E" w14:textId="77777777" w:rsidR="00BA46C8" w:rsidRPr="007B2397" w:rsidRDefault="00BA46C8" w:rsidP="00224FD7">
            <w:pPr>
              <w:spacing w:after="0" w:line="240" w:lineRule="auto"/>
              <w:rPr>
                <w:rFonts w:ascii="Arial" w:eastAsia="Calibri" w:hAnsi="Arial" w:cs="Arial"/>
                <w:kern w:val="0"/>
                <w:lang w:val="es-ES" w:eastAsia="es-ES"/>
                <w14:ligatures w14:val="none"/>
              </w:rPr>
            </w:pPr>
            <w:r w:rsidRPr="007B2397">
              <w:rPr>
                <w:rFonts w:ascii="Arial" w:eastAsia="Calibri" w:hAnsi="Arial" w:cs="Arial"/>
                <w:kern w:val="0"/>
                <w:lang w:val="es-ES" w:eastAsia="es-ES"/>
                <w14:ligatures w14:val="none"/>
              </w:rPr>
              <w:t>El desarrollo del proyecto tomará en cuenta, como parte de su aporte al concepto de desarrollo regenerativo, las respuestas planteadas a los potenciales impactos descritos en el P5 para sus diferentes categorías, priorizando aquellas en donde las respuestas hayan arrojado un cambio más significativo en la puntuación de sus impactos.</w:t>
            </w:r>
          </w:p>
          <w:p w14:paraId="74E99773" w14:textId="77777777" w:rsidR="00BA46C8" w:rsidRPr="007B2397" w:rsidRDefault="00BA46C8" w:rsidP="00224FD7">
            <w:pPr>
              <w:spacing w:after="0" w:line="240" w:lineRule="auto"/>
              <w:rPr>
                <w:rFonts w:ascii="Arial" w:eastAsia="Calibri" w:hAnsi="Arial" w:cs="Arial"/>
                <w:kern w:val="0"/>
                <w:lang w:val="es-ES" w:eastAsia="es-ES"/>
                <w14:ligatures w14:val="none"/>
              </w:rPr>
            </w:pPr>
          </w:p>
        </w:tc>
      </w:tr>
    </w:tbl>
    <w:p w14:paraId="5B650669" w14:textId="77777777" w:rsidR="00BA46C8" w:rsidRPr="007B2397" w:rsidRDefault="00BA46C8" w:rsidP="00D820A9">
      <w:pPr>
        <w:rPr>
          <w:lang w:val="es-CR"/>
        </w:rPr>
      </w:pPr>
    </w:p>
    <w:p w14:paraId="4DB3BF1D" w14:textId="77777777" w:rsidR="00BA46C8" w:rsidRPr="007B2397" w:rsidRDefault="00BA46C8" w:rsidP="001502D0">
      <w:pPr>
        <w:rPr>
          <w:lang w:val="es-CR"/>
        </w:rPr>
      </w:pPr>
    </w:p>
    <w:p w14:paraId="7C5940CB" w14:textId="77777777" w:rsidR="00BA46C8" w:rsidRPr="007B2397" w:rsidRDefault="00BA46C8" w:rsidP="001502D0">
      <w:pPr>
        <w:rPr>
          <w:lang w:val="es-ES" w:eastAsia="es-ES"/>
        </w:rPr>
      </w:pPr>
    </w:p>
    <w:p w14:paraId="27E7F806" w14:textId="77777777" w:rsidR="00426C4D" w:rsidRPr="007B2397" w:rsidRDefault="00426C4D" w:rsidP="001502D0">
      <w:pPr>
        <w:rPr>
          <w:lang w:val="es-ES" w:eastAsia="es-ES"/>
        </w:rPr>
      </w:pPr>
    </w:p>
    <w:p w14:paraId="6F48AD73" w14:textId="77777777" w:rsidR="00C65EE5" w:rsidRPr="007B2397" w:rsidRDefault="00C65EE5" w:rsidP="001502D0">
      <w:pPr>
        <w:rPr>
          <w:lang w:val="es-CR"/>
        </w:rPr>
      </w:pPr>
      <w:r w:rsidRPr="007B2397">
        <w:rPr>
          <w:lang w:val="es-CR"/>
        </w:rPr>
        <w:br w:type="page"/>
      </w:r>
      <w:bookmarkStart w:id="302" w:name="_Toc354770534"/>
    </w:p>
    <w:p w14:paraId="1FF299B8" w14:textId="0974DF29" w:rsidR="0014446C" w:rsidRPr="007B2397" w:rsidRDefault="00C65EE5" w:rsidP="00616632">
      <w:pPr>
        <w:pStyle w:val="Heading3"/>
        <w:keepNext w:val="0"/>
        <w:rPr>
          <w:szCs w:val="22"/>
        </w:rPr>
      </w:pPr>
      <w:bookmarkStart w:id="303" w:name="_Toc354770535"/>
      <w:bookmarkStart w:id="304" w:name="_Toc139009124"/>
      <w:bookmarkStart w:id="305" w:name="_Toc164876009"/>
      <w:bookmarkEnd w:id="302"/>
      <w:r w:rsidRPr="007B2397">
        <w:rPr>
          <w:szCs w:val="22"/>
        </w:rPr>
        <w:lastRenderedPageBreak/>
        <w:t>Anexo 2: EDT</w:t>
      </w:r>
      <w:bookmarkEnd w:id="303"/>
      <w:r w:rsidRPr="007B2397">
        <w:rPr>
          <w:szCs w:val="22"/>
        </w:rPr>
        <w:t xml:space="preserve"> del PFG</w:t>
      </w:r>
      <w:bookmarkEnd w:id="304"/>
      <w:bookmarkEnd w:id="305"/>
    </w:p>
    <w:tbl>
      <w:tblPr>
        <w:tblpPr w:leftFromText="141" w:rightFromText="141"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8C4DDC" w:rsidRPr="007B2397" w14:paraId="3620F533" w14:textId="77777777" w:rsidTr="008C4DDC">
        <w:tc>
          <w:tcPr>
            <w:tcW w:w="8692" w:type="dxa"/>
            <w:shd w:val="clear" w:color="auto" w:fill="auto"/>
          </w:tcPr>
          <w:p w14:paraId="1A7D50A4" w14:textId="77777777" w:rsidR="008C4DDC" w:rsidRPr="007B2397" w:rsidRDefault="008C4DDC" w:rsidP="008C4DDC">
            <w:pPr>
              <w:spacing w:after="0" w:line="240" w:lineRule="auto"/>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 PFG</w:t>
            </w:r>
          </w:p>
          <w:p w14:paraId="548B64FD" w14:textId="77777777" w:rsidR="008C4DDC" w:rsidRPr="007B2397" w:rsidRDefault="008C4DDC" w:rsidP="008C4DDC">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1.1 Seminario de Graduación </w:t>
            </w:r>
          </w:p>
          <w:p w14:paraId="02AE2DB5"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1.1.1 Inicio SG</w:t>
            </w:r>
          </w:p>
          <w:p w14:paraId="6F1C2C87"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 Entregables</w:t>
            </w:r>
          </w:p>
          <w:p w14:paraId="26E52498"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1.1.2.1 Acta del proyecto</w:t>
            </w:r>
          </w:p>
          <w:p w14:paraId="3FB994D7"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1.1.2.2 EDT – Cronograma</w:t>
            </w:r>
          </w:p>
          <w:p w14:paraId="4D8FC9BB"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1.1.2.3 Marco teórico</w:t>
            </w:r>
          </w:p>
          <w:p w14:paraId="203AEBAB"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1.1.2.4 Marco metodológico</w:t>
            </w:r>
          </w:p>
          <w:p w14:paraId="0F6FC5B5"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1.1.2.5 Introducción</w:t>
            </w:r>
          </w:p>
          <w:p w14:paraId="4E006846"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1.1.2.6 Documento integrado</w:t>
            </w:r>
          </w:p>
          <w:p w14:paraId="00AD3620"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1.1.3 Documento integrado</w:t>
            </w:r>
          </w:p>
          <w:p w14:paraId="1002244C"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1.1.4 Seminario de graduación aprobado</w:t>
            </w:r>
          </w:p>
          <w:p w14:paraId="3D3733B4" w14:textId="77777777" w:rsidR="008C4DDC" w:rsidRPr="007B2397" w:rsidRDefault="008C4DDC" w:rsidP="008C4DDC">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 Desarrollo del PFG</w:t>
            </w:r>
          </w:p>
          <w:p w14:paraId="09C7594C"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 Diagnóstico de las aplicaciones turísticas existentes en Costa Rica</w:t>
            </w:r>
          </w:p>
          <w:p w14:paraId="3FB96CC3" w14:textId="77777777" w:rsidR="008C4DDC" w:rsidRPr="007B2397" w:rsidRDefault="008C4DDC" w:rsidP="008C4DDC">
            <w:pPr>
              <w:spacing w:after="0" w:line="240" w:lineRule="auto"/>
              <w:ind w:left="216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1.2.1.1 Tabla comparativa de aplicaciones turísticas</w:t>
            </w:r>
          </w:p>
          <w:p w14:paraId="478E3880"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1.2.1.2 Mapeo de ofertas existentes de turismo rural</w:t>
            </w:r>
          </w:p>
          <w:p w14:paraId="361A612A" w14:textId="0E043CC0"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1.2.1.3 Análisis de </w:t>
            </w:r>
            <w:r w:rsidR="00BA6CF4" w:rsidRPr="007B2397">
              <w:rPr>
                <w:rFonts w:ascii="Arial" w:eastAsia="Times New Roman" w:hAnsi="Arial" w:cs="Arial"/>
                <w:kern w:val="0"/>
                <w:lang w:val="es-CR" w:eastAsia="es-ES"/>
                <w14:ligatures w14:val="none"/>
              </w:rPr>
              <w:t>ofertas de turismo rural</w:t>
            </w:r>
          </w:p>
          <w:p w14:paraId="2D0E59DB"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 Acta de Constitución</w:t>
            </w:r>
          </w:p>
          <w:p w14:paraId="1A99F8FB"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1.2.2.1 Descripción del acta del proyecto</w:t>
            </w:r>
          </w:p>
          <w:p w14:paraId="1FF18788" w14:textId="77777777" w:rsidR="008C4DDC" w:rsidRPr="007B2397" w:rsidRDefault="008C4DDC" w:rsidP="008C4DDC">
            <w:pPr>
              <w:spacing w:after="0" w:line="240" w:lineRule="auto"/>
              <w:ind w:left="144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1.2.2.2 Descripción de los interesados del proyecto</w:t>
            </w:r>
          </w:p>
          <w:p w14:paraId="0FE937CA"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1.2.3 Definición del alcance del proyecto</w:t>
            </w:r>
          </w:p>
          <w:p w14:paraId="010DE986"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1.2.3.1 Declaración del alcance del proyecto</w:t>
            </w:r>
          </w:p>
          <w:p w14:paraId="0DC46272"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1.2.3.2 Elaboración de la Estructura de desglose de trabajo</w:t>
            </w:r>
          </w:p>
          <w:p w14:paraId="42015BB3"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1.2.4 Plan de gestión del cronograma</w:t>
            </w:r>
          </w:p>
          <w:p w14:paraId="4927AE6B"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1.2.4.1 Estimación de duración y secuenciación de tareas</w:t>
            </w:r>
          </w:p>
          <w:p w14:paraId="125B0C80"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1.2.4.2 Estimación de técnicas y herramientas</w:t>
            </w:r>
          </w:p>
          <w:p w14:paraId="49FB44DE"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1.2.4.3 Identificación y descripción de los criterios de aceptación</w:t>
            </w:r>
          </w:p>
          <w:p w14:paraId="478DE598"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1.2.5 Plan de gestión de costos</w:t>
            </w:r>
          </w:p>
          <w:p w14:paraId="29ADD61B"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1.2.5.1 Estimación de costos</w:t>
            </w:r>
          </w:p>
          <w:p w14:paraId="0CFB9424"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1.2.5.2 Preparación del presupuesto de costos</w:t>
            </w:r>
          </w:p>
          <w:p w14:paraId="2A6EE3C0"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1.2.6 Plan de gestión de la calidad</w:t>
            </w:r>
          </w:p>
          <w:p w14:paraId="7B23F8D7"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1.2.6.1 Estimación de las normas de calidad del proyecto</w:t>
            </w:r>
          </w:p>
          <w:p w14:paraId="2E0E43DF"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1.2.6.2 Definición de roles y responsabilidades</w:t>
            </w:r>
          </w:p>
          <w:p w14:paraId="744E8DE9"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1.2.6.3 Definición de criterios de aceptación de los entregables</w:t>
            </w:r>
          </w:p>
          <w:p w14:paraId="04A723ED"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1.2.7 Plan de gestión de los recursos</w:t>
            </w:r>
          </w:p>
          <w:p w14:paraId="1B19ED61"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1.2.7.1 Identificación de los recursos requeridos por el proyecto</w:t>
            </w:r>
          </w:p>
          <w:p w14:paraId="4CB45125"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1.2.7.2 Definición del nivel de autoridad según rol</w:t>
            </w:r>
          </w:p>
          <w:p w14:paraId="3C99C70B"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1.2.7.2 Elaboración de la matriz RACI</w:t>
            </w:r>
          </w:p>
          <w:p w14:paraId="7275B939"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1.2.8 Plan de gestión de las comunicaciones</w:t>
            </w:r>
          </w:p>
          <w:p w14:paraId="294FC3CF"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1.2.8.1 Clasificación de los interesados</w:t>
            </w:r>
          </w:p>
          <w:p w14:paraId="741798AA"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1.2.8.2 Definición de la estrategia de comunicación</w:t>
            </w:r>
          </w:p>
          <w:p w14:paraId="4848A200"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1.2.8.3 Matriz de comunicaciones</w:t>
            </w:r>
          </w:p>
          <w:p w14:paraId="257BB7BD"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1.2.9 Plan de gestión de riesgos</w:t>
            </w:r>
          </w:p>
          <w:p w14:paraId="16448A0E"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1.2.9.1 Registro de riesgos</w:t>
            </w:r>
          </w:p>
          <w:p w14:paraId="5E70FDFF"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lastRenderedPageBreak/>
              <w:t xml:space="preserve">          1.2.9.2 Elaboración de la estructura de desglose de riesgos</w:t>
            </w:r>
          </w:p>
          <w:p w14:paraId="2FCD0158"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1.2.9.3 Priorización de riesgos</w:t>
            </w:r>
          </w:p>
          <w:p w14:paraId="66B96169"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1.2.10 Plan de gestión de las adquisiciones</w:t>
            </w:r>
          </w:p>
          <w:p w14:paraId="70DAEE2E"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1.2.10.1 Enunciado del trabajo relativo a la adquisición</w:t>
            </w:r>
          </w:p>
          <w:p w14:paraId="19F05047"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1.2.10.2 Criterios de selección de proveedores</w:t>
            </w:r>
          </w:p>
          <w:p w14:paraId="3344671F"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1.2.10.3 Matriz de decisión Hacer o Comprar</w:t>
            </w:r>
          </w:p>
          <w:p w14:paraId="6234D3FF"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1.2.11 Plan de gestión de los interesados</w:t>
            </w:r>
          </w:p>
          <w:p w14:paraId="1FB5BF45"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1.2.11.1 Identificación de los interesados</w:t>
            </w:r>
          </w:p>
          <w:p w14:paraId="1A77878B" w14:textId="77777777" w:rsidR="008C4DDC" w:rsidRPr="007B2397" w:rsidRDefault="008C4DDC" w:rsidP="008C4DDC">
            <w:pPr>
              <w:spacing w:after="0" w:line="240" w:lineRule="auto"/>
              <w:ind w:left="144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 xml:space="preserve">          1.2.11.2 Matriz de influencia e impacto de los interesados</w:t>
            </w:r>
          </w:p>
          <w:p w14:paraId="7697B24A"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1.2.12 Conclusiones</w:t>
            </w:r>
          </w:p>
          <w:p w14:paraId="349FB612"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1.2.13 Recomendaciones</w:t>
            </w:r>
          </w:p>
          <w:p w14:paraId="6E18ADAC"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1.2.14 Listas de referencias</w:t>
            </w:r>
          </w:p>
          <w:p w14:paraId="43CB9738"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1.2.15 Anexos</w:t>
            </w:r>
          </w:p>
          <w:p w14:paraId="7475235F"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1.2.16 Aprobación del tutor para lectura</w:t>
            </w:r>
          </w:p>
          <w:p w14:paraId="4CDAE028" w14:textId="77777777" w:rsidR="008C4DDC" w:rsidRPr="007B2397" w:rsidRDefault="008C4DDC" w:rsidP="008C4DDC">
            <w:pPr>
              <w:spacing w:after="0" w:line="240" w:lineRule="auto"/>
              <w:ind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 Revisión de lectores</w:t>
            </w:r>
          </w:p>
          <w:p w14:paraId="03D6470F"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1.3.1 Solicitud de asignación</w:t>
            </w:r>
          </w:p>
          <w:p w14:paraId="4E70CCD6" w14:textId="77777777" w:rsidR="008C4DDC" w:rsidRPr="007B2397" w:rsidRDefault="008C4DDC" w:rsidP="008C4DDC">
            <w:pPr>
              <w:spacing w:after="0" w:line="240" w:lineRule="auto"/>
              <w:ind w:left="720" w:firstLine="720"/>
              <w:contextualSpacing/>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1.3.2 Trabajo de lectores</w:t>
            </w:r>
          </w:p>
          <w:p w14:paraId="586F0508" w14:textId="77777777" w:rsidR="008C4DDC" w:rsidRPr="007B2397" w:rsidRDefault="008C4DDC" w:rsidP="008C4DDC">
            <w:pPr>
              <w:ind w:firstLine="720"/>
              <w:rPr>
                <w:rFonts w:ascii="Arial" w:eastAsia="Times New Roman" w:hAnsi="Arial" w:cs="Arial"/>
                <w:kern w:val="0"/>
                <w:lang w:val="es-CR" w:eastAsia="es-ES"/>
                <w14:ligatures w14:val="none"/>
              </w:rPr>
            </w:pPr>
            <w:r w:rsidRPr="007B2397">
              <w:rPr>
                <w:rFonts w:ascii="Arial" w:eastAsia="Times New Roman" w:hAnsi="Arial" w:cs="Arial"/>
                <w:kern w:val="0"/>
                <w:lang w:val="es-CR" w:eastAsia="es-ES"/>
                <w14:ligatures w14:val="none"/>
              </w:rPr>
              <w:t>1.4 Evaluación</w:t>
            </w:r>
          </w:p>
        </w:tc>
      </w:tr>
    </w:tbl>
    <w:p w14:paraId="4FAAD2CF" w14:textId="77777777" w:rsidR="00C65EE5" w:rsidRPr="007B2397" w:rsidRDefault="00C65EE5" w:rsidP="00694FD4">
      <w:pPr>
        <w:spacing w:after="0" w:line="480" w:lineRule="auto"/>
        <w:contextualSpacing/>
        <w:jc w:val="both"/>
        <w:rPr>
          <w:rFonts w:ascii="Arial" w:eastAsia="Times New Roman" w:hAnsi="Arial" w:cs="Arial"/>
          <w:kern w:val="0"/>
          <w:lang w:val="es-ES" w:eastAsia="es-ES"/>
          <w14:ligatures w14:val="none"/>
        </w:rPr>
      </w:pPr>
    </w:p>
    <w:p w14:paraId="53CC391D" w14:textId="5809D985" w:rsidR="00002935" w:rsidRPr="007B2397" w:rsidRDefault="00002935" w:rsidP="00C65EE5">
      <w:pPr>
        <w:keepNext/>
        <w:spacing w:before="240" w:after="60" w:line="360" w:lineRule="auto"/>
        <w:jc w:val="both"/>
        <w:outlineLvl w:val="2"/>
        <w:rPr>
          <w:rFonts w:ascii="Arial" w:eastAsia="Times New Roman" w:hAnsi="Arial" w:cs="Arial"/>
          <w:b/>
          <w:bCs/>
          <w:kern w:val="0"/>
          <w:lang w:val="es-ES" w:eastAsia="es-ES"/>
          <w14:ligatures w14:val="none"/>
        </w:rPr>
        <w:sectPr w:rsidR="00002935" w:rsidRPr="007B2397" w:rsidSect="00E36068">
          <w:pgSz w:w="12242" w:h="15842"/>
          <w:pgMar w:top="1985" w:right="1418" w:bottom="1701" w:left="1985" w:header="709" w:footer="709" w:gutter="0"/>
          <w:cols w:space="720"/>
          <w:docGrid w:linePitch="360"/>
        </w:sectPr>
      </w:pPr>
      <w:bookmarkStart w:id="306" w:name="_Toc305353890"/>
      <w:bookmarkStart w:id="307" w:name="_Toc139009125"/>
    </w:p>
    <w:p w14:paraId="5A720B2D" w14:textId="2219DF10" w:rsidR="00CA53B3" w:rsidRPr="007B2397" w:rsidRDefault="00C65EE5" w:rsidP="00E73222">
      <w:pPr>
        <w:pStyle w:val="Heading3"/>
        <w:rPr>
          <w:szCs w:val="22"/>
        </w:rPr>
      </w:pPr>
      <w:bookmarkStart w:id="308" w:name="_Toc164876010"/>
      <w:r w:rsidRPr="007B2397">
        <w:rPr>
          <w:szCs w:val="22"/>
        </w:rPr>
        <w:lastRenderedPageBreak/>
        <w:t>Anexo 3: CRONOGRAMA</w:t>
      </w:r>
      <w:bookmarkEnd w:id="306"/>
      <w:r w:rsidRPr="007B2397">
        <w:rPr>
          <w:szCs w:val="22"/>
        </w:rPr>
        <w:t xml:space="preserve"> del PF</w:t>
      </w:r>
      <w:bookmarkEnd w:id="307"/>
      <w:r w:rsidR="00CA53B3" w:rsidRPr="007B2397">
        <w:rPr>
          <w:szCs w:val="22"/>
        </w:rPr>
        <w:t>G</w:t>
      </w:r>
      <w:bookmarkEnd w:id="308"/>
    </w:p>
    <w:p w14:paraId="4317E8E3" w14:textId="2263B04F" w:rsidR="002F449F" w:rsidRPr="007B2397" w:rsidRDefault="009E48E2" w:rsidP="00C0495B">
      <w:pPr>
        <w:spacing w:after="0" w:line="480" w:lineRule="auto"/>
        <w:contextualSpacing/>
        <w:jc w:val="both"/>
        <w:rPr>
          <w:rFonts w:ascii="Arial" w:eastAsia="Times New Roman" w:hAnsi="Arial" w:cs="Arial"/>
          <w:i/>
          <w:iCs/>
          <w:kern w:val="0"/>
          <w:lang w:val="es-ES" w:eastAsia="es-ES"/>
          <w14:ligatures w14:val="none"/>
        </w:rPr>
      </w:pPr>
      <w:r w:rsidRPr="007B2397">
        <w:rPr>
          <w:rFonts w:ascii="Arial" w:eastAsia="Times New Roman" w:hAnsi="Arial" w:cs="Arial"/>
          <w:i/>
          <w:iCs/>
          <w:noProof/>
          <w:kern w:val="0"/>
          <w:lang w:val="es-ES" w:eastAsia="es-ES"/>
        </w:rPr>
        <w:drawing>
          <wp:inline distT="0" distB="0" distL="0" distR="0" wp14:anchorId="656F87F6" wp14:editId="744E3B63">
            <wp:extent cx="8122927" cy="4886325"/>
            <wp:effectExtent l="0" t="0" r="0" b="0"/>
            <wp:docPr id="1083561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61052" name="Picture 1083561052"/>
                    <pic:cNvPicPr/>
                  </pic:nvPicPr>
                  <pic:blipFill>
                    <a:blip r:embed="rId95">
                      <a:extLst>
                        <a:ext uri="{28A0092B-C50C-407E-A947-70E740481C1C}">
                          <a14:useLocalDpi xmlns:a14="http://schemas.microsoft.com/office/drawing/2010/main" val="0"/>
                        </a:ext>
                      </a:extLst>
                    </a:blip>
                    <a:stretch>
                      <a:fillRect/>
                    </a:stretch>
                  </pic:blipFill>
                  <pic:spPr>
                    <a:xfrm>
                      <a:off x="0" y="0"/>
                      <a:ext cx="8153871" cy="4904939"/>
                    </a:xfrm>
                    <a:prstGeom prst="rect">
                      <a:avLst/>
                    </a:prstGeom>
                  </pic:spPr>
                </pic:pic>
              </a:graphicData>
            </a:graphic>
          </wp:inline>
        </w:drawing>
      </w:r>
    </w:p>
    <w:p w14:paraId="5CB7DCF5" w14:textId="34CC549A" w:rsidR="008427C0" w:rsidRPr="007B2397" w:rsidRDefault="008427C0" w:rsidP="00C0495B">
      <w:pPr>
        <w:spacing w:after="0" w:line="480" w:lineRule="auto"/>
        <w:contextualSpacing/>
        <w:jc w:val="both"/>
        <w:rPr>
          <w:rFonts w:ascii="Arial" w:eastAsia="Times New Roman" w:hAnsi="Arial" w:cs="Arial"/>
          <w:i/>
          <w:iCs/>
          <w:kern w:val="0"/>
          <w:lang w:val="es-ES" w:eastAsia="es-ES"/>
          <w14:ligatures w14:val="none"/>
        </w:rPr>
        <w:sectPr w:rsidR="008427C0" w:rsidRPr="007B2397" w:rsidSect="00E36068">
          <w:pgSz w:w="15842" w:h="12242" w:orient="landscape" w:code="1"/>
          <w:pgMar w:top="1985" w:right="1418" w:bottom="1701" w:left="1985" w:header="706" w:footer="706" w:gutter="0"/>
          <w:cols w:space="720"/>
          <w:docGrid w:linePitch="360"/>
        </w:sectPr>
      </w:pPr>
    </w:p>
    <w:p w14:paraId="4028806C" w14:textId="2B4C26AF" w:rsidR="00CA53B3" w:rsidRPr="007B2397" w:rsidRDefault="009E48E2" w:rsidP="00C0495B">
      <w:pPr>
        <w:spacing w:after="0" w:line="480" w:lineRule="auto"/>
        <w:contextualSpacing/>
        <w:jc w:val="both"/>
        <w:rPr>
          <w:rFonts w:ascii="Arial" w:eastAsia="Times New Roman" w:hAnsi="Arial" w:cs="Arial"/>
          <w:kern w:val="0"/>
          <w:lang w:val="es-ES" w:eastAsia="es-ES"/>
          <w14:ligatures w14:val="none"/>
        </w:rPr>
      </w:pPr>
      <w:r w:rsidRPr="007B2397">
        <w:rPr>
          <w:rFonts w:ascii="Arial" w:eastAsia="Times New Roman" w:hAnsi="Arial" w:cs="Arial"/>
          <w:noProof/>
          <w:kern w:val="0"/>
          <w:lang w:val="es-ES" w:eastAsia="es-ES"/>
        </w:rPr>
        <w:lastRenderedPageBreak/>
        <w:drawing>
          <wp:inline distT="0" distB="0" distL="0" distR="0" wp14:anchorId="2374C7DD" wp14:editId="2FC2821B">
            <wp:extent cx="8223250" cy="4945063"/>
            <wp:effectExtent l="0" t="0" r="6350" b="8255"/>
            <wp:docPr id="1821832645"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32645" name="Picture 3" descr="A close-up of a document&#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8234590" cy="4951882"/>
                    </a:xfrm>
                    <a:prstGeom prst="rect">
                      <a:avLst/>
                    </a:prstGeom>
                  </pic:spPr>
                </pic:pic>
              </a:graphicData>
            </a:graphic>
          </wp:inline>
        </w:drawing>
      </w:r>
    </w:p>
    <w:p w14:paraId="4DCFB298" w14:textId="4387A8C8" w:rsidR="00680D97" w:rsidRPr="007B2397" w:rsidRDefault="00680D97" w:rsidP="00680D97">
      <w:pPr>
        <w:spacing w:after="0" w:line="480" w:lineRule="auto"/>
        <w:contextualSpacing/>
        <w:jc w:val="both"/>
        <w:rPr>
          <w:rFonts w:ascii="Arial" w:eastAsia="Times New Roman" w:hAnsi="Arial" w:cs="Arial"/>
          <w:kern w:val="0"/>
          <w:lang w:val="es-ES" w:eastAsia="es-ES"/>
          <w14:ligatures w14:val="none"/>
        </w:rPr>
        <w:sectPr w:rsidR="00680D97" w:rsidRPr="007B2397" w:rsidSect="00E36068">
          <w:pgSz w:w="15842" w:h="12242" w:orient="landscape"/>
          <w:pgMar w:top="1985" w:right="1418" w:bottom="1701" w:left="1985" w:header="706" w:footer="706" w:gutter="0"/>
          <w:cols w:space="720"/>
          <w:docGrid w:linePitch="360"/>
        </w:sectPr>
      </w:pPr>
    </w:p>
    <w:p w14:paraId="59F73858" w14:textId="77777777" w:rsidR="009E48E2" w:rsidRPr="007B2397" w:rsidRDefault="009E48E2" w:rsidP="004B30FC">
      <w:pPr>
        <w:sectPr w:rsidR="009E48E2" w:rsidRPr="007B2397" w:rsidSect="00E36068">
          <w:pgSz w:w="15842" w:h="12242" w:orient="landscape"/>
          <w:pgMar w:top="1985" w:right="1418" w:bottom="1701" w:left="1985" w:header="706" w:footer="706" w:gutter="0"/>
          <w:cols w:space="720"/>
          <w:docGrid w:linePitch="360"/>
        </w:sectPr>
      </w:pPr>
      <w:bookmarkStart w:id="309" w:name="_Toc139009126"/>
      <w:bookmarkStart w:id="310" w:name="_Toc305353891"/>
      <w:r w:rsidRPr="007B2397">
        <w:rPr>
          <w:noProof/>
        </w:rPr>
        <w:lastRenderedPageBreak/>
        <w:drawing>
          <wp:inline distT="0" distB="0" distL="0" distR="0" wp14:anchorId="730BD262" wp14:editId="2A5E1F71">
            <wp:extent cx="8166100" cy="4248779"/>
            <wp:effectExtent l="0" t="0" r="6350" b="0"/>
            <wp:docPr id="30808353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83539" name="Picture 4" descr="A screenshot of a computer&#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8182599" cy="4257363"/>
                    </a:xfrm>
                    <a:prstGeom prst="rect">
                      <a:avLst/>
                    </a:prstGeom>
                  </pic:spPr>
                </pic:pic>
              </a:graphicData>
            </a:graphic>
          </wp:inline>
        </w:drawing>
      </w:r>
    </w:p>
    <w:p w14:paraId="3C51F186" w14:textId="540616BB" w:rsidR="00C65EE5" w:rsidRPr="007B2397" w:rsidRDefault="00C65EE5" w:rsidP="00E73222">
      <w:pPr>
        <w:pStyle w:val="Heading3"/>
        <w:rPr>
          <w:szCs w:val="22"/>
        </w:rPr>
      </w:pPr>
      <w:bookmarkStart w:id="311" w:name="_Toc164876011"/>
      <w:r w:rsidRPr="007B2397">
        <w:rPr>
          <w:szCs w:val="22"/>
        </w:rPr>
        <w:lastRenderedPageBreak/>
        <w:t>Anexo 4: Investigación bibliográfica preliminar</w:t>
      </w:r>
      <w:bookmarkEnd w:id="309"/>
      <w:bookmarkEnd w:id="311"/>
    </w:p>
    <w:p w14:paraId="0DA74C3F" w14:textId="77777777" w:rsidR="00EB6543" w:rsidRPr="007B2397" w:rsidRDefault="00EB6543" w:rsidP="00270998">
      <w:pPr>
        <w:ind w:left="720" w:hanging="720"/>
        <w:rPr>
          <w:rFonts w:ascii="Arial" w:hAnsi="Arial" w:cs="Arial"/>
        </w:rPr>
      </w:pPr>
      <w:proofErr w:type="spellStart"/>
      <w:r w:rsidRPr="007B2397">
        <w:rPr>
          <w:rFonts w:ascii="Arial" w:hAnsi="Arial" w:cs="Arial"/>
          <w:lang w:val="es-CR"/>
        </w:rPr>
        <w:t>Dharmwan</w:t>
      </w:r>
      <w:proofErr w:type="spellEnd"/>
      <w:r w:rsidRPr="007B2397">
        <w:rPr>
          <w:rFonts w:ascii="Arial" w:hAnsi="Arial" w:cs="Arial"/>
          <w:lang w:val="es-CR"/>
        </w:rPr>
        <w:t xml:space="preserve">, S. (2022, 26 de octubre). Proceso de desarrollo de aplicaciones móviles: guía paso a paso. </w:t>
      </w:r>
      <w:hyperlink r:id="rId98" w:history="1">
        <w:r w:rsidRPr="007B2397">
          <w:rPr>
            <w:rStyle w:val="Hyperlink"/>
            <w:rFonts w:ascii="Arial" w:hAnsi="Arial" w:cs="Arial"/>
          </w:rPr>
          <w:t>https://cynoteck.com/es/blog-post/mobile-app-development-process/</w:t>
        </w:r>
      </w:hyperlink>
    </w:p>
    <w:p w14:paraId="6624C2E8" w14:textId="1AD934D7" w:rsidR="00EB6543" w:rsidRPr="007B2397" w:rsidRDefault="00EB6543" w:rsidP="00EB6543">
      <w:pPr>
        <w:rPr>
          <w:rFonts w:ascii="Arial" w:hAnsi="Arial" w:cs="Arial"/>
          <w:lang w:val="es-CR"/>
        </w:rPr>
      </w:pPr>
      <w:r w:rsidRPr="007B2397">
        <w:rPr>
          <w:rFonts w:ascii="Arial" w:hAnsi="Arial" w:cs="Arial"/>
          <w:lang w:val="es-CR"/>
        </w:rPr>
        <w:t>Es importante para conocer cuál es el conjunto de procesos necesario</w:t>
      </w:r>
      <w:r w:rsidR="002623C7" w:rsidRPr="007B2397">
        <w:rPr>
          <w:rFonts w:ascii="Arial" w:hAnsi="Arial" w:cs="Arial"/>
          <w:lang w:val="es-CR"/>
        </w:rPr>
        <w:t>s</w:t>
      </w:r>
      <w:r w:rsidRPr="007B2397">
        <w:rPr>
          <w:rFonts w:ascii="Arial" w:hAnsi="Arial" w:cs="Arial"/>
          <w:lang w:val="es-CR"/>
        </w:rPr>
        <w:t xml:space="preserve"> para desarrollar una aplicación móvil</w:t>
      </w:r>
      <w:r w:rsidR="002623C7" w:rsidRPr="007B2397">
        <w:rPr>
          <w:rFonts w:ascii="Arial" w:hAnsi="Arial" w:cs="Arial"/>
          <w:lang w:val="es-CR"/>
        </w:rPr>
        <w:t xml:space="preserve"> eficientemente, lo cual otorgará una visión más clara de los requerimientos para una futura etapa de desarrollo de la aplicación.</w:t>
      </w:r>
    </w:p>
    <w:p w14:paraId="72D2943C" w14:textId="77777777" w:rsidR="008A1F2F" w:rsidRPr="007B2397" w:rsidRDefault="008A1F2F" w:rsidP="000C3158">
      <w:pPr>
        <w:spacing w:before="240"/>
        <w:ind w:left="720" w:hanging="720"/>
        <w:rPr>
          <w:rFonts w:ascii="Arial" w:hAnsi="Arial" w:cs="Arial"/>
        </w:rPr>
      </w:pPr>
      <w:r w:rsidRPr="007B2397">
        <w:rPr>
          <w:rFonts w:ascii="Arial" w:hAnsi="Arial" w:cs="Arial"/>
          <w:lang w:val="es-CR"/>
        </w:rPr>
        <w:t xml:space="preserve">DTI (2022). Desarrollo de apps de información turística. </w:t>
      </w:r>
      <w:hyperlink r:id="rId99" w:history="1">
        <w:r w:rsidRPr="007B2397">
          <w:rPr>
            <w:rStyle w:val="Hyperlink"/>
            <w:rFonts w:ascii="Arial" w:hAnsi="Arial" w:cs="Arial"/>
          </w:rPr>
          <w:t>https://www.destinosinteligentes.es/soluciones/desarrollo-de-apps-de-informacion-turistica/#</w:t>
        </w:r>
      </w:hyperlink>
    </w:p>
    <w:p w14:paraId="138DB7E3" w14:textId="2E68A463" w:rsidR="008A1F2F" w:rsidRPr="007B2397" w:rsidRDefault="008A1F2F" w:rsidP="008A1F2F">
      <w:pPr>
        <w:rPr>
          <w:rFonts w:ascii="Arial" w:hAnsi="Arial" w:cs="Arial"/>
          <w:lang w:val="es-CR"/>
        </w:rPr>
      </w:pPr>
      <w:r w:rsidRPr="007B2397">
        <w:rPr>
          <w:rFonts w:ascii="Arial" w:hAnsi="Arial" w:cs="Arial"/>
          <w:lang w:val="es-CR"/>
        </w:rPr>
        <w:t>AT Movilidad desarrolla Apps nativas para Android y iOS con información del municipio, recursos patrimoniales, comercios, restaurantes, alojamientos, etc. Destino Turístico Inteligente</w:t>
      </w:r>
      <w:r w:rsidR="002623C7" w:rsidRPr="007B2397">
        <w:rPr>
          <w:rFonts w:ascii="Arial" w:hAnsi="Arial" w:cs="Arial"/>
          <w:lang w:val="es-CR"/>
        </w:rPr>
        <w:t>, la organización desarrolladora de AT Movilidad,</w:t>
      </w:r>
      <w:r w:rsidRPr="007B2397">
        <w:rPr>
          <w:rFonts w:ascii="Arial" w:hAnsi="Arial" w:cs="Arial"/>
          <w:lang w:val="es-CR"/>
        </w:rPr>
        <w:t xml:space="preserve"> </w:t>
      </w:r>
      <w:r w:rsidR="002623C7" w:rsidRPr="007B2397">
        <w:rPr>
          <w:rFonts w:ascii="Arial" w:hAnsi="Arial" w:cs="Arial"/>
          <w:lang w:val="es-CR"/>
        </w:rPr>
        <w:t>propone</w:t>
      </w:r>
      <w:r w:rsidRPr="007B2397">
        <w:rPr>
          <w:rFonts w:ascii="Arial" w:hAnsi="Arial" w:cs="Arial"/>
          <w:lang w:val="es-CR"/>
        </w:rPr>
        <w:t xml:space="preserve"> un modelo turístico que califica diversas regiones del mundo</w:t>
      </w:r>
      <w:r w:rsidR="002623C7" w:rsidRPr="007B2397">
        <w:rPr>
          <w:rFonts w:ascii="Arial" w:hAnsi="Arial" w:cs="Arial"/>
          <w:lang w:val="es-CR"/>
        </w:rPr>
        <w:t xml:space="preserve"> en diferentes áreas y esto resulta importante para conocer </w:t>
      </w:r>
      <w:proofErr w:type="spellStart"/>
      <w:r w:rsidR="002623C7" w:rsidRPr="007B2397">
        <w:rPr>
          <w:rFonts w:ascii="Arial" w:hAnsi="Arial" w:cs="Arial"/>
          <w:lang w:val="es-CR"/>
        </w:rPr>
        <w:t>que</w:t>
      </w:r>
      <w:proofErr w:type="spellEnd"/>
      <w:r w:rsidR="002623C7" w:rsidRPr="007B2397">
        <w:rPr>
          <w:rFonts w:ascii="Arial" w:hAnsi="Arial" w:cs="Arial"/>
          <w:lang w:val="es-CR"/>
        </w:rPr>
        <w:t xml:space="preserve"> características valoran los turistas en sus destinos.</w:t>
      </w:r>
    </w:p>
    <w:p w14:paraId="2E221019" w14:textId="77777777" w:rsidR="00457DFE" w:rsidRPr="007B2397" w:rsidRDefault="00457DFE" w:rsidP="000C3158">
      <w:pPr>
        <w:spacing w:before="240"/>
        <w:ind w:left="720" w:hanging="720"/>
        <w:rPr>
          <w:rFonts w:ascii="Arial" w:hAnsi="Arial" w:cs="Arial"/>
          <w:lang w:val="es-CR"/>
        </w:rPr>
      </w:pPr>
      <w:r w:rsidRPr="007B2397">
        <w:rPr>
          <w:rFonts w:ascii="Arial" w:hAnsi="Arial" w:cs="Arial"/>
          <w:lang w:val="es-CR"/>
        </w:rPr>
        <w:t xml:space="preserve">IBM (2023). ¿Qué es el desarrollo de aplicaciones móviles? </w:t>
      </w:r>
      <w:hyperlink r:id="rId100" w:history="1">
        <w:r w:rsidRPr="007B2397">
          <w:rPr>
            <w:rStyle w:val="Hyperlink"/>
            <w:rFonts w:ascii="Arial" w:hAnsi="Arial" w:cs="Arial"/>
            <w:lang w:val="es-CR"/>
          </w:rPr>
          <w:t>https://www.ibm.com/mx-es/topics/mobile-application-development</w:t>
        </w:r>
      </w:hyperlink>
    </w:p>
    <w:p w14:paraId="6BD06180" w14:textId="5E95929E" w:rsidR="00457DFE" w:rsidRPr="007B2397" w:rsidRDefault="00457DFE" w:rsidP="00457DFE">
      <w:pPr>
        <w:rPr>
          <w:rFonts w:ascii="Arial" w:hAnsi="Arial" w:cs="Arial"/>
          <w:lang w:val="es-CR"/>
        </w:rPr>
      </w:pPr>
      <w:r w:rsidRPr="007B2397">
        <w:rPr>
          <w:rFonts w:ascii="Arial" w:hAnsi="Arial" w:cs="Arial"/>
          <w:lang w:val="es-CR"/>
        </w:rPr>
        <w:t>Es importante para conocer acerca de los lenguajes de programación utilizados para el desarrollo de aplicaciones móviles tanto para iOS como Android, por ejemplo: Java, Swift, C# y HTML5. Alrededor del 70% de los smartphones operan con Android, por lo cual es importante conocer las especificaciones para este sistema operativo. Por otro lado, la retención de usuarios suele ser mayor para las aplicaciones de iOS.</w:t>
      </w:r>
      <w:r w:rsidR="002623C7" w:rsidRPr="007B2397">
        <w:rPr>
          <w:rFonts w:ascii="Arial" w:hAnsi="Arial" w:cs="Arial"/>
          <w:lang w:val="es-CR"/>
        </w:rPr>
        <w:t xml:space="preserve"> Esta información permitirá conocer cuales esfuerzos serán necesarios para desarrollar una aplicación móvil eficientemente.</w:t>
      </w:r>
    </w:p>
    <w:p w14:paraId="205B6BC3" w14:textId="2AEC8A44" w:rsidR="00F86A3A" w:rsidRPr="007B2397" w:rsidRDefault="00F86A3A" w:rsidP="000C3158">
      <w:pPr>
        <w:spacing w:before="240"/>
        <w:ind w:left="720" w:hanging="720"/>
        <w:rPr>
          <w:rFonts w:ascii="Arial" w:hAnsi="Arial" w:cs="Arial"/>
        </w:rPr>
      </w:pPr>
      <w:r w:rsidRPr="007B2397">
        <w:rPr>
          <w:rFonts w:ascii="Arial" w:hAnsi="Arial" w:cs="Arial"/>
          <w:lang w:val="es-CR"/>
        </w:rPr>
        <w:t xml:space="preserve">ICT (2023, 7 de septiembre). ICT lanzará aplicación para viajeros nacionales y extranjeros. </w:t>
      </w:r>
      <w:hyperlink r:id="rId101" w:history="1">
        <w:r w:rsidRPr="007B2397">
          <w:rPr>
            <w:rStyle w:val="Hyperlink"/>
            <w:rFonts w:ascii="Arial" w:hAnsi="Arial" w:cs="Arial"/>
          </w:rPr>
          <w:t>https://www.ict.go.cr/es/noticias-destacadas-2/1303-ict-lanzar%C3%A1-aplicaci%C3%B3n-para-viajeros-nacionales-y-extranjeros.html</w:t>
        </w:r>
      </w:hyperlink>
    </w:p>
    <w:p w14:paraId="6E41D26E" w14:textId="7700B673" w:rsidR="00F86A3A" w:rsidRPr="007B2397" w:rsidRDefault="002623C7" w:rsidP="00F86A3A">
      <w:pPr>
        <w:rPr>
          <w:rFonts w:ascii="Arial" w:hAnsi="Arial" w:cs="Arial"/>
          <w:lang w:val="es-CR"/>
        </w:rPr>
      </w:pPr>
      <w:r w:rsidRPr="007B2397">
        <w:rPr>
          <w:rFonts w:ascii="Arial" w:hAnsi="Arial" w:cs="Arial"/>
          <w:lang w:val="es-CR"/>
        </w:rPr>
        <w:t>Esta a</w:t>
      </w:r>
      <w:r w:rsidR="00F86A3A" w:rsidRPr="007B2397">
        <w:rPr>
          <w:rFonts w:ascii="Arial" w:hAnsi="Arial" w:cs="Arial"/>
          <w:lang w:val="es-CR"/>
        </w:rPr>
        <w:t>plicación</w:t>
      </w:r>
      <w:r w:rsidRPr="007B2397">
        <w:rPr>
          <w:rFonts w:ascii="Arial" w:hAnsi="Arial" w:cs="Arial"/>
          <w:lang w:val="es-CR"/>
        </w:rPr>
        <w:t xml:space="preserve"> del</w:t>
      </w:r>
      <w:r w:rsidR="00F86A3A" w:rsidRPr="007B2397">
        <w:rPr>
          <w:rFonts w:ascii="Arial" w:hAnsi="Arial" w:cs="Arial"/>
          <w:lang w:val="es-CR"/>
        </w:rPr>
        <w:t xml:space="preserve"> ICT es meramente informativa y no se trata de una plataforma de intercambio de servicios.</w:t>
      </w:r>
      <w:r w:rsidRPr="007B2397">
        <w:rPr>
          <w:rFonts w:ascii="Arial" w:hAnsi="Arial" w:cs="Arial"/>
          <w:lang w:val="es-CR"/>
        </w:rPr>
        <w:t xml:space="preserve"> Sin embargo, es una excelente referencia sobre la competencia indirecta de la aplicación y puede resultar útil como parte del estudio de factibilidad.</w:t>
      </w:r>
    </w:p>
    <w:p w14:paraId="7D6D1BDB" w14:textId="77777777" w:rsidR="00D72758" w:rsidRPr="007B2397" w:rsidRDefault="00D72758" w:rsidP="000C3158">
      <w:pPr>
        <w:spacing w:before="240"/>
        <w:ind w:left="720" w:hanging="720"/>
        <w:rPr>
          <w:rFonts w:ascii="Arial" w:hAnsi="Arial" w:cs="Arial"/>
        </w:rPr>
      </w:pPr>
      <w:proofErr w:type="spellStart"/>
      <w:r w:rsidRPr="007B2397">
        <w:rPr>
          <w:rFonts w:ascii="Arial" w:hAnsi="Arial" w:cs="Arial"/>
          <w:lang w:val="es-CR"/>
        </w:rPr>
        <w:t>Improve</w:t>
      </w:r>
      <w:proofErr w:type="spellEnd"/>
      <w:r w:rsidRPr="007B2397">
        <w:rPr>
          <w:rFonts w:ascii="Arial" w:hAnsi="Arial" w:cs="Arial"/>
          <w:lang w:val="es-CR"/>
        </w:rPr>
        <w:t xml:space="preserve"> Apps Sociedad Anónima (2021). Explore App Costa Rica [aplicación móvil]. </w:t>
      </w:r>
      <w:r w:rsidRPr="007B2397">
        <w:rPr>
          <w:rFonts w:ascii="Arial" w:hAnsi="Arial" w:cs="Arial"/>
        </w:rPr>
        <w:t xml:space="preserve">App Store. </w:t>
      </w:r>
      <w:hyperlink r:id="rId102" w:history="1">
        <w:r w:rsidRPr="007B2397">
          <w:rPr>
            <w:rStyle w:val="Hyperlink"/>
            <w:rFonts w:ascii="Arial" w:hAnsi="Arial" w:cs="Arial"/>
          </w:rPr>
          <w:t>https://apps.apple.com/cr/app/explore-app-costa-rica/id1584983102</w:t>
        </w:r>
      </w:hyperlink>
    </w:p>
    <w:p w14:paraId="638968B6" w14:textId="3083B40A" w:rsidR="00F86A3A" w:rsidRPr="007B2397" w:rsidRDefault="00D72758" w:rsidP="00EB6543">
      <w:pPr>
        <w:rPr>
          <w:rFonts w:ascii="Arial" w:hAnsi="Arial" w:cs="Arial"/>
          <w:lang w:val="es-CR"/>
        </w:rPr>
      </w:pPr>
      <w:r w:rsidRPr="007B2397">
        <w:rPr>
          <w:rFonts w:ascii="Arial" w:hAnsi="Arial" w:cs="Arial"/>
          <w:lang w:val="es-CR"/>
        </w:rPr>
        <w:t xml:space="preserve">Explore App </w:t>
      </w:r>
      <w:r w:rsidR="002623C7" w:rsidRPr="007B2397">
        <w:rPr>
          <w:rFonts w:ascii="Arial" w:hAnsi="Arial" w:cs="Arial"/>
          <w:lang w:val="es-CR"/>
        </w:rPr>
        <w:t>es una aplicación que permite</w:t>
      </w:r>
      <w:r w:rsidRPr="007B2397">
        <w:rPr>
          <w:rFonts w:ascii="Arial" w:hAnsi="Arial" w:cs="Arial"/>
          <w:lang w:val="es-CR"/>
        </w:rPr>
        <w:t xml:space="preserve"> encontrar desde parques nacionales, volcanes, playas, sorprendentes cataratas, hasta hermosos emprendimientos turísticos para disfrutar de un picnic, acampar bajo las estrellas, y muchas actividades más.</w:t>
      </w:r>
      <w:r w:rsidR="002623C7" w:rsidRPr="007B2397">
        <w:rPr>
          <w:rFonts w:ascii="Arial" w:hAnsi="Arial" w:cs="Arial"/>
          <w:lang w:val="es-CR"/>
        </w:rPr>
        <w:t xml:space="preserve"> Igual que la aplicación del ICT, es mayormente </w:t>
      </w:r>
      <w:r w:rsidR="002E2AA3" w:rsidRPr="007B2397">
        <w:rPr>
          <w:rFonts w:ascii="Arial" w:hAnsi="Arial" w:cs="Arial"/>
          <w:lang w:val="es-CR"/>
        </w:rPr>
        <w:t>informativa,</w:t>
      </w:r>
      <w:r w:rsidR="002623C7" w:rsidRPr="007B2397">
        <w:rPr>
          <w:rFonts w:ascii="Arial" w:hAnsi="Arial" w:cs="Arial"/>
          <w:lang w:val="es-CR"/>
        </w:rPr>
        <w:t xml:space="preserve"> pero es una excelente referencia para analizar la competencia directa de la aplicación propuesta. </w:t>
      </w:r>
    </w:p>
    <w:p w14:paraId="1A9A55D1" w14:textId="77777777" w:rsidR="00D72758" w:rsidRPr="007B2397" w:rsidRDefault="00D72758" w:rsidP="000C3158">
      <w:pPr>
        <w:spacing w:before="240"/>
        <w:ind w:left="720" w:hanging="720"/>
        <w:rPr>
          <w:rFonts w:ascii="Arial" w:hAnsi="Arial" w:cs="Arial"/>
        </w:rPr>
      </w:pPr>
      <w:r w:rsidRPr="007B2397">
        <w:rPr>
          <w:rFonts w:ascii="Arial" w:hAnsi="Arial" w:cs="Arial"/>
          <w:lang w:val="es-CR"/>
        </w:rPr>
        <w:lastRenderedPageBreak/>
        <w:t xml:space="preserve">Jara, L. (2023, 13 de julio). Costa Rica recibió 1,3 millones de turistas en I semestre 2023 y muestra crecimiento por la vía aérea. </w:t>
      </w:r>
      <w:hyperlink r:id="rId103" w:history="1">
        <w:r w:rsidRPr="007B2397">
          <w:rPr>
            <w:rStyle w:val="Hyperlink"/>
            <w:rFonts w:ascii="Arial" w:hAnsi="Arial" w:cs="Arial"/>
          </w:rPr>
          <w:t>https://www.ict.go.cr/es/noticias-destacadas/2205-costa-rica-recibi%C3%B3-1,3-millones-de-turistas-en-i-semestre-2023-y-muestra-crecimiento-por-la-v%C3%ADa-a%C3%A9rea.html</w:t>
        </w:r>
      </w:hyperlink>
    </w:p>
    <w:p w14:paraId="2DDAF8E9" w14:textId="5B9ADC9E" w:rsidR="00D72758" w:rsidRPr="007B2397" w:rsidRDefault="00D72758" w:rsidP="00D72758">
      <w:pPr>
        <w:rPr>
          <w:rFonts w:ascii="Arial" w:hAnsi="Arial" w:cs="Arial"/>
          <w:lang w:val="es-CR"/>
        </w:rPr>
      </w:pPr>
      <w:r w:rsidRPr="007B2397">
        <w:rPr>
          <w:rFonts w:ascii="Arial" w:hAnsi="Arial" w:cs="Arial"/>
          <w:lang w:val="es-CR"/>
        </w:rPr>
        <w:t>Costa Rica recibió 1,3 millones de turistas en el I semestre 2023 y muestra crecimiento por la vía aérea. Según el ICT, la proyección al cierre del año 2023 es de unos 2,5 millones de turistas.</w:t>
      </w:r>
      <w:r w:rsidR="00600F37" w:rsidRPr="007B2397">
        <w:rPr>
          <w:rFonts w:ascii="Arial" w:hAnsi="Arial" w:cs="Arial"/>
          <w:lang w:val="es-CR"/>
        </w:rPr>
        <w:t xml:space="preserve"> Esta investigación puede ayudar a determinar la posible demanda que tenga la aplicación propuesta en Costa Rica y, por ende, su factibilidad.</w:t>
      </w:r>
    </w:p>
    <w:p w14:paraId="1BBAAFE5" w14:textId="77777777" w:rsidR="00D72758" w:rsidRPr="00DF2DCA" w:rsidRDefault="00D72758" w:rsidP="000C3158">
      <w:pPr>
        <w:spacing w:before="240"/>
        <w:ind w:left="720" w:hanging="720"/>
        <w:rPr>
          <w:rFonts w:ascii="Arial" w:hAnsi="Arial" w:cs="Arial"/>
          <w:lang w:val="es-CR"/>
        </w:rPr>
      </w:pPr>
      <w:r w:rsidRPr="007B2397">
        <w:rPr>
          <w:rFonts w:ascii="Arial" w:hAnsi="Arial" w:cs="Arial"/>
          <w:lang w:val="es-CR"/>
        </w:rPr>
        <w:t xml:space="preserve">Monge, P. (2023). Estudio de viabilidad y factibilidad para la propuesta de la actividad temática: Tour de café en Naranjo, Alajuela, Costa Rica [tesis de licenciatura, Universidad Nacional de Costa Rica]. Repositorio UNA. </w:t>
      </w:r>
      <w:hyperlink r:id="rId104" w:history="1">
        <w:r w:rsidRPr="00DF2DCA">
          <w:rPr>
            <w:rStyle w:val="Hyperlink"/>
            <w:rFonts w:ascii="Arial" w:hAnsi="Arial" w:cs="Arial"/>
            <w:lang w:val="es-CR"/>
          </w:rPr>
          <w:t>https://repositorio.una.ac.cr/bitstream/handle/11056/24830/Estudio%20de%20Viabilidad%20y%20Factibilidad%20para%20la%20Propuesta%20de%20la%20Actividad%20Tem%C3%A1tica...pdf?sequence=8&amp;isAllowed=y</w:t>
        </w:r>
      </w:hyperlink>
    </w:p>
    <w:p w14:paraId="63FA9CD6" w14:textId="63966D0C" w:rsidR="00D72758" w:rsidRPr="007B2397" w:rsidRDefault="00D72758" w:rsidP="00D72758">
      <w:pPr>
        <w:rPr>
          <w:rFonts w:ascii="Arial" w:hAnsi="Arial" w:cs="Arial"/>
          <w:lang w:val="es-CR"/>
        </w:rPr>
      </w:pPr>
      <w:r w:rsidRPr="007B2397">
        <w:rPr>
          <w:rFonts w:ascii="Arial" w:hAnsi="Arial" w:cs="Arial"/>
          <w:lang w:val="es-CR"/>
        </w:rPr>
        <w:t>Es importante para entender cómo desarrollar un estudio de factibilidad</w:t>
      </w:r>
      <w:r w:rsidR="00600F37" w:rsidRPr="007B2397">
        <w:rPr>
          <w:rFonts w:ascii="Arial" w:hAnsi="Arial" w:cs="Arial"/>
          <w:lang w:val="es-CR"/>
        </w:rPr>
        <w:t>, este trabajo fue</w:t>
      </w:r>
      <w:r w:rsidRPr="007B2397">
        <w:rPr>
          <w:rFonts w:ascii="Arial" w:hAnsi="Arial" w:cs="Arial"/>
          <w:lang w:val="es-CR"/>
        </w:rPr>
        <w:t xml:space="preserve"> elaborado por estudiantes de la Universidad Nacional de Costa Rica</w:t>
      </w:r>
      <w:r w:rsidR="00600F37" w:rsidRPr="007B2397">
        <w:rPr>
          <w:rFonts w:ascii="Arial" w:hAnsi="Arial" w:cs="Arial"/>
          <w:lang w:val="es-CR"/>
        </w:rPr>
        <w:t>, por lo cual, representa una estructura académica interesante para utilizar como guía para este PFG.</w:t>
      </w:r>
    </w:p>
    <w:p w14:paraId="66F01085" w14:textId="77777777" w:rsidR="00D72758" w:rsidRPr="007B2397" w:rsidRDefault="00D72758" w:rsidP="000C3158">
      <w:pPr>
        <w:spacing w:before="240"/>
        <w:ind w:left="720" w:hanging="720"/>
        <w:rPr>
          <w:rFonts w:ascii="Arial" w:hAnsi="Arial" w:cs="Arial"/>
        </w:rPr>
      </w:pPr>
      <w:r w:rsidRPr="007B2397">
        <w:rPr>
          <w:rFonts w:ascii="Arial" w:hAnsi="Arial" w:cs="Arial"/>
          <w:lang w:val="es-CR"/>
        </w:rPr>
        <w:t xml:space="preserve">Tenorio, J. (2016, 28 de septiembre). 10 aplicaciones ideales para tu próximo viaje a Costa Rica. </w:t>
      </w:r>
      <w:hyperlink r:id="rId105" w:history="1">
        <w:r w:rsidRPr="007B2397">
          <w:rPr>
            <w:rStyle w:val="Hyperlink"/>
            <w:rFonts w:ascii="Arial" w:hAnsi="Arial" w:cs="Arial"/>
          </w:rPr>
          <w:t>http://www.elementonatural.com/es/2016/09/28/10-aplicaciones-ideales-para-tu-proximo-viaje-a-costa-rica/</w:t>
        </w:r>
      </w:hyperlink>
    </w:p>
    <w:p w14:paraId="22B6AD36" w14:textId="083FABC0" w:rsidR="00D72758" w:rsidRPr="007B2397" w:rsidRDefault="00BD09B1" w:rsidP="00D72758">
      <w:pPr>
        <w:rPr>
          <w:rFonts w:ascii="Arial" w:hAnsi="Arial" w:cs="Arial"/>
          <w:lang w:val="es-CR"/>
        </w:rPr>
      </w:pPr>
      <w:r w:rsidRPr="007B2397">
        <w:rPr>
          <w:rFonts w:ascii="Arial" w:hAnsi="Arial" w:cs="Arial"/>
          <w:lang w:val="es-CR"/>
        </w:rPr>
        <w:t>Esta referencia incluye un c</w:t>
      </w:r>
      <w:r w:rsidR="00D72758" w:rsidRPr="007B2397">
        <w:rPr>
          <w:rFonts w:ascii="Arial" w:hAnsi="Arial" w:cs="Arial"/>
          <w:lang w:val="es-CR"/>
        </w:rPr>
        <w:t>onjunto de aplicaciones de diferente naturaleza</w:t>
      </w:r>
      <w:r w:rsidRPr="007B2397">
        <w:rPr>
          <w:rFonts w:ascii="Arial" w:hAnsi="Arial" w:cs="Arial"/>
          <w:lang w:val="es-CR"/>
        </w:rPr>
        <w:t xml:space="preserve"> relacionadas a turismo que pueden considerarse parte del análisis de la competencia directa e indirecta de este proyecto de graduación. Algunas de estas aplicaciones son</w:t>
      </w:r>
      <w:r w:rsidR="00D72758" w:rsidRPr="007B2397">
        <w:rPr>
          <w:rFonts w:ascii="Arial" w:hAnsi="Arial" w:cs="Arial"/>
          <w:lang w:val="es-CR"/>
        </w:rPr>
        <w:t xml:space="preserve">: Evernote, </w:t>
      </w:r>
      <w:proofErr w:type="spellStart"/>
      <w:r w:rsidR="00D72758" w:rsidRPr="007B2397">
        <w:rPr>
          <w:rFonts w:ascii="Arial" w:hAnsi="Arial" w:cs="Arial"/>
          <w:lang w:val="es-CR"/>
        </w:rPr>
        <w:t>Waze</w:t>
      </w:r>
      <w:proofErr w:type="spellEnd"/>
      <w:r w:rsidR="00D72758" w:rsidRPr="007B2397">
        <w:rPr>
          <w:rFonts w:ascii="Arial" w:hAnsi="Arial" w:cs="Arial"/>
          <w:lang w:val="es-CR"/>
        </w:rPr>
        <w:t>, Instagram, Que Comemos, Uber.</w:t>
      </w:r>
    </w:p>
    <w:p w14:paraId="21FE9793" w14:textId="77777777" w:rsidR="00D72758" w:rsidRPr="00DF2DCA" w:rsidRDefault="00D72758" w:rsidP="000C3158">
      <w:pPr>
        <w:spacing w:before="240"/>
        <w:ind w:left="720" w:hanging="720"/>
        <w:rPr>
          <w:rFonts w:ascii="Arial" w:hAnsi="Arial" w:cs="Arial"/>
          <w:lang w:val="es-CR"/>
        </w:rPr>
      </w:pPr>
      <w:proofErr w:type="spellStart"/>
      <w:r w:rsidRPr="007B2397">
        <w:rPr>
          <w:rFonts w:ascii="Arial" w:hAnsi="Arial" w:cs="Arial"/>
          <w:lang w:val="es-CR"/>
        </w:rPr>
        <w:t>Viquez</w:t>
      </w:r>
      <w:proofErr w:type="spellEnd"/>
      <w:r w:rsidRPr="007B2397">
        <w:rPr>
          <w:rFonts w:ascii="Arial" w:hAnsi="Arial" w:cs="Arial"/>
          <w:lang w:val="es-CR"/>
        </w:rPr>
        <w:t xml:space="preserve">, L. (2021). </w:t>
      </w:r>
      <w:proofErr w:type="spellStart"/>
      <w:r w:rsidRPr="007B2397">
        <w:rPr>
          <w:rFonts w:ascii="Arial" w:hAnsi="Arial" w:cs="Arial"/>
          <w:lang w:val="es-CR"/>
        </w:rPr>
        <w:t>InteliTur</w:t>
      </w:r>
      <w:proofErr w:type="spellEnd"/>
      <w:r w:rsidRPr="007B2397">
        <w:rPr>
          <w:rFonts w:ascii="Arial" w:hAnsi="Arial" w:cs="Arial"/>
          <w:lang w:val="es-CR"/>
        </w:rPr>
        <w:t xml:space="preserve">: Innovación tecnológica para destinos turísticos inteligentes [trabajo de investigación, Tecnológico de Costa Rica]. Repositorio TEC. </w:t>
      </w:r>
      <w:hyperlink r:id="rId106" w:history="1">
        <w:r w:rsidRPr="00DF2DCA">
          <w:rPr>
            <w:rStyle w:val="Hyperlink"/>
            <w:rFonts w:ascii="Arial" w:hAnsi="Arial" w:cs="Arial"/>
            <w:lang w:val="es-CR"/>
          </w:rPr>
          <w:t>https://repositoriotec.tec.ac.cr/bitstream/handle/2238/13874/PI17_BIB307930_InteliTur_Innovacion_tecnologica....pdf?sequence=1&amp;isAllowed=y</w:t>
        </w:r>
      </w:hyperlink>
    </w:p>
    <w:p w14:paraId="3F09A264" w14:textId="36B4020A" w:rsidR="00D72758" w:rsidRPr="007B2397" w:rsidRDefault="00BD09B1" w:rsidP="00D72758">
      <w:pPr>
        <w:rPr>
          <w:rFonts w:ascii="Arial" w:hAnsi="Arial" w:cs="Arial"/>
          <w:lang w:val="es-CR"/>
        </w:rPr>
      </w:pPr>
      <w:r w:rsidRPr="007B2397">
        <w:rPr>
          <w:rFonts w:ascii="Arial" w:hAnsi="Arial" w:cs="Arial"/>
          <w:lang w:val="es-CR"/>
        </w:rPr>
        <w:t xml:space="preserve">El proyecto de la referencia evalúa el funcionamiento de una plataforma tecnológica basada en el Internet de las Cosas y en el modelo de Destino Turístico Inteligente desarrollando un experimento en un ambiente controlado para la innovación tecnológica del sector turístico de la Región Huetar Norte de Costa Rica. Propone una aplicación llamada </w:t>
      </w:r>
      <w:proofErr w:type="spellStart"/>
      <w:r w:rsidR="00D72758" w:rsidRPr="007B2397">
        <w:rPr>
          <w:rFonts w:ascii="Arial" w:hAnsi="Arial" w:cs="Arial"/>
          <w:lang w:val="es-CR"/>
        </w:rPr>
        <w:t>InteliTur</w:t>
      </w:r>
      <w:proofErr w:type="spellEnd"/>
      <w:r w:rsidRPr="007B2397">
        <w:rPr>
          <w:rFonts w:ascii="Arial" w:hAnsi="Arial" w:cs="Arial"/>
          <w:lang w:val="es-CR"/>
        </w:rPr>
        <w:t>, la cuál es una excelente referencia para la aplicación propuesta en este proyecto, puesto que se desarrolla en el país y tiene una naturaleza o finalidad muy similar</w:t>
      </w:r>
      <w:r w:rsidR="001A32C9" w:rsidRPr="007B2397">
        <w:rPr>
          <w:rFonts w:ascii="Arial" w:hAnsi="Arial" w:cs="Arial"/>
          <w:lang w:val="es-CR"/>
        </w:rPr>
        <w:t xml:space="preserve"> a la presente.</w:t>
      </w:r>
    </w:p>
    <w:p w14:paraId="3E6AAD9A" w14:textId="2D8E4BA3" w:rsidR="00281BE4" w:rsidRPr="007B2397" w:rsidRDefault="00281BE4" w:rsidP="00281BE4">
      <w:pPr>
        <w:ind w:left="720" w:hanging="720"/>
        <w:rPr>
          <w:rFonts w:ascii="Arial" w:hAnsi="Arial" w:cs="Arial"/>
          <w:lang w:val="es-CR"/>
        </w:rPr>
      </w:pPr>
      <w:r w:rsidRPr="007B2397">
        <w:rPr>
          <w:rFonts w:ascii="Arial" w:hAnsi="Arial" w:cs="Arial"/>
          <w:lang w:val="es-CR"/>
        </w:rPr>
        <w:t xml:space="preserve">Team Asana (2022, 17 de agosto). Cómo hacer un análisis de la competencia con un ejemplo práctico. </w:t>
      </w:r>
      <w:hyperlink r:id="rId107" w:history="1">
        <w:r w:rsidRPr="007B2397">
          <w:rPr>
            <w:rStyle w:val="Hyperlink"/>
            <w:rFonts w:ascii="Arial" w:hAnsi="Arial" w:cs="Arial"/>
            <w:lang w:val="es-CR"/>
          </w:rPr>
          <w:t>https://asana.com/es/resources/competitive-analysis-example</w:t>
        </w:r>
      </w:hyperlink>
    </w:p>
    <w:p w14:paraId="37BB9998" w14:textId="6D10BBD4" w:rsidR="00281BE4" w:rsidRPr="007B2397" w:rsidRDefault="00281BE4" w:rsidP="00281BE4">
      <w:pPr>
        <w:rPr>
          <w:rFonts w:ascii="Arial" w:hAnsi="Arial" w:cs="Arial"/>
          <w:lang w:val="es-CR"/>
        </w:rPr>
      </w:pPr>
      <w:r w:rsidRPr="007B2397">
        <w:rPr>
          <w:rFonts w:ascii="Arial" w:hAnsi="Arial" w:cs="Arial"/>
          <w:lang w:val="es-CR"/>
        </w:rPr>
        <w:lastRenderedPageBreak/>
        <w:t>Es importante conocer a profundidad las técnicas y herramientas adecuadas para realizar un análisis correcto de la competencia directa e indirecta del producto o servicio que se plantea en un proyecto. En este caso, la referencia será de mucha utilidad para evaluar la competencia que existe alrededor de las aplicaciones de naturaleza turística en Costa Rica.</w:t>
      </w:r>
    </w:p>
    <w:p w14:paraId="3D762C69" w14:textId="77777777" w:rsidR="00281BE4" w:rsidRPr="007B2397" w:rsidRDefault="00281BE4" w:rsidP="00D72758">
      <w:pPr>
        <w:rPr>
          <w:rFonts w:ascii="Arial" w:hAnsi="Arial" w:cs="Arial"/>
          <w:lang w:val="es-CR"/>
        </w:rPr>
      </w:pPr>
    </w:p>
    <w:p w14:paraId="4ADBFB2E" w14:textId="77777777" w:rsidR="007F1041" w:rsidRPr="007B2397" w:rsidRDefault="007F1041" w:rsidP="001C49CC">
      <w:pPr>
        <w:spacing w:after="0" w:line="480" w:lineRule="auto"/>
        <w:rPr>
          <w:rFonts w:ascii="Arial" w:eastAsia="Times New Roman" w:hAnsi="Arial" w:cs="Times New Roman"/>
          <w:kern w:val="0"/>
          <w:highlight w:val="yellow"/>
          <w:lang w:val="es-ES" w:eastAsia="es-ES"/>
          <w14:ligatures w14:val="none"/>
        </w:rPr>
        <w:sectPr w:rsidR="007F1041" w:rsidRPr="007B2397" w:rsidSect="00E36068">
          <w:pgSz w:w="12242" w:h="15842"/>
          <w:pgMar w:top="1985" w:right="1418" w:bottom="1701" w:left="1985" w:header="709" w:footer="709" w:gutter="0"/>
          <w:cols w:space="720"/>
          <w:docGrid w:linePitch="360"/>
        </w:sectPr>
      </w:pPr>
    </w:p>
    <w:p w14:paraId="3A9129F1" w14:textId="4AF13905" w:rsidR="00C65EE5" w:rsidRPr="007B2397" w:rsidRDefault="00C65EE5" w:rsidP="00E73222">
      <w:pPr>
        <w:pStyle w:val="Heading3"/>
        <w:rPr>
          <w:szCs w:val="22"/>
        </w:rPr>
      </w:pPr>
      <w:bookmarkStart w:id="312" w:name="_Toc139009127"/>
      <w:bookmarkStart w:id="313" w:name="_Toc164876012"/>
      <w:r w:rsidRPr="007B2397">
        <w:rPr>
          <w:szCs w:val="22"/>
        </w:rPr>
        <w:lastRenderedPageBreak/>
        <w:t xml:space="preserve">Anexo 5: </w:t>
      </w:r>
      <w:bookmarkEnd w:id="310"/>
      <w:bookmarkEnd w:id="312"/>
      <w:r w:rsidR="00123AC3" w:rsidRPr="007B2397">
        <w:rPr>
          <w:szCs w:val="22"/>
        </w:rPr>
        <w:t>D</w:t>
      </w:r>
      <w:r w:rsidR="007F1041" w:rsidRPr="007B2397">
        <w:rPr>
          <w:szCs w:val="22"/>
        </w:rPr>
        <w:t>etall</w:t>
      </w:r>
      <w:r w:rsidR="009D029D" w:rsidRPr="007B2397">
        <w:rPr>
          <w:szCs w:val="22"/>
        </w:rPr>
        <w:t>e</w:t>
      </w:r>
      <w:r w:rsidR="007F1041" w:rsidRPr="007B2397">
        <w:rPr>
          <w:szCs w:val="22"/>
        </w:rPr>
        <w:t xml:space="preserve"> de ofertas en Turismo rural</w:t>
      </w:r>
      <w:bookmarkEnd w:id="313"/>
    </w:p>
    <w:tbl>
      <w:tblPr>
        <w:tblStyle w:val="TableGrid"/>
        <w:tblW w:w="12611" w:type="dxa"/>
        <w:tblLook w:val="04A0" w:firstRow="1" w:lastRow="0" w:firstColumn="1" w:lastColumn="0" w:noHBand="0" w:noVBand="1"/>
      </w:tblPr>
      <w:tblGrid>
        <w:gridCol w:w="1710"/>
        <w:gridCol w:w="5656"/>
        <w:gridCol w:w="1699"/>
        <w:gridCol w:w="3546"/>
      </w:tblGrid>
      <w:tr w:rsidR="009729A7" w:rsidRPr="007B2397" w14:paraId="3D8FA4CB" w14:textId="77777777" w:rsidTr="009729A7">
        <w:trPr>
          <w:tblHeader/>
        </w:trPr>
        <w:tc>
          <w:tcPr>
            <w:tcW w:w="1710" w:type="dxa"/>
            <w:shd w:val="clear" w:color="auto" w:fill="F2F2F2" w:themeFill="background1" w:themeFillShade="F2"/>
          </w:tcPr>
          <w:p w14:paraId="1B2A33D3" w14:textId="39430D9F" w:rsidR="009729A7" w:rsidRPr="007B2397" w:rsidRDefault="009729A7" w:rsidP="002B762A">
            <w:pPr>
              <w:jc w:val="center"/>
              <w:rPr>
                <w:rFonts w:ascii="Arial" w:hAnsi="Arial" w:cs="Arial"/>
                <w:b/>
                <w:bCs/>
                <w:sz w:val="22"/>
                <w:szCs w:val="22"/>
                <w:lang w:val="es-ES" w:eastAsia="es-ES"/>
              </w:rPr>
            </w:pPr>
            <w:r w:rsidRPr="007B2397">
              <w:rPr>
                <w:rFonts w:ascii="Arial" w:hAnsi="Arial" w:cs="Arial"/>
                <w:b/>
                <w:bCs/>
                <w:sz w:val="22"/>
                <w:szCs w:val="22"/>
                <w:lang w:val="es-ES" w:eastAsia="es-ES"/>
              </w:rPr>
              <w:t>Servicio rural</w:t>
            </w:r>
          </w:p>
        </w:tc>
        <w:tc>
          <w:tcPr>
            <w:tcW w:w="5656" w:type="dxa"/>
            <w:shd w:val="clear" w:color="auto" w:fill="F2F2F2" w:themeFill="background1" w:themeFillShade="F2"/>
          </w:tcPr>
          <w:p w14:paraId="3D12D8C1" w14:textId="43258A3D" w:rsidR="009729A7" w:rsidRPr="007B2397" w:rsidRDefault="009729A7" w:rsidP="002B762A">
            <w:pPr>
              <w:jc w:val="center"/>
              <w:rPr>
                <w:rFonts w:ascii="Arial" w:hAnsi="Arial" w:cs="Arial"/>
                <w:b/>
                <w:bCs/>
                <w:sz w:val="22"/>
                <w:szCs w:val="22"/>
                <w:lang w:val="es-ES" w:eastAsia="es-ES"/>
              </w:rPr>
            </w:pPr>
            <w:r w:rsidRPr="007B2397">
              <w:rPr>
                <w:rFonts w:ascii="Arial" w:hAnsi="Arial" w:cs="Arial"/>
                <w:b/>
                <w:bCs/>
                <w:sz w:val="22"/>
                <w:szCs w:val="22"/>
                <w:lang w:val="es-ES" w:eastAsia="es-ES"/>
              </w:rPr>
              <w:t>Descripción</w:t>
            </w:r>
          </w:p>
        </w:tc>
        <w:tc>
          <w:tcPr>
            <w:tcW w:w="1699" w:type="dxa"/>
            <w:shd w:val="clear" w:color="auto" w:fill="F2F2F2" w:themeFill="background1" w:themeFillShade="F2"/>
          </w:tcPr>
          <w:p w14:paraId="1712394F" w14:textId="5F77DF09" w:rsidR="009729A7" w:rsidRPr="007B2397" w:rsidRDefault="009729A7" w:rsidP="002B762A">
            <w:pPr>
              <w:jc w:val="center"/>
              <w:rPr>
                <w:rFonts w:ascii="Arial" w:hAnsi="Arial" w:cs="Arial"/>
                <w:b/>
                <w:bCs/>
                <w:sz w:val="22"/>
                <w:szCs w:val="22"/>
                <w:lang w:val="es-ES" w:eastAsia="es-ES"/>
              </w:rPr>
            </w:pPr>
            <w:r w:rsidRPr="007B2397">
              <w:rPr>
                <w:rFonts w:ascii="Arial" w:hAnsi="Arial" w:cs="Arial"/>
                <w:b/>
                <w:bCs/>
                <w:sz w:val="22"/>
                <w:szCs w:val="22"/>
                <w:lang w:val="es-ES" w:eastAsia="es-ES"/>
              </w:rPr>
              <w:t xml:space="preserve">Dirección </w:t>
            </w:r>
          </w:p>
        </w:tc>
        <w:tc>
          <w:tcPr>
            <w:tcW w:w="3546" w:type="dxa"/>
            <w:shd w:val="clear" w:color="auto" w:fill="F2F2F2" w:themeFill="background1" w:themeFillShade="F2"/>
          </w:tcPr>
          <w:p w14:paraId="312D5355" w14:textId="072E8EFE" w:rsidR="009729A7" w:rsidRPr="007B2397" w:rsidRDefault="009729A7" w:rsidP="002B762A">
            <w:pPr>
              <w:jc w:val="center"/>
              <w:rPr>
                <w:rFonts w:ascii="Arial" w:hAnsi="Arial" w:cs="Arial"/>
                <w:b/>
                <w:bCs/>
                <w:sz w:val="22"/>
                <w:szCs w:val="22"/>
                <w:lang w:val="es-ES" w:eastAsia="es-ES"/>
              </w:rPr>
            </w:pPr>
            <w:r w:rsidRPr="007B2397">
              <w:rPr>
                <w:rFonts w:ascii="Arial" w:hAnsi="Arial" w:cs="Arial"/>
                <w:b/>
                <w:bCs/>
                <w:sz w:val="22"/>
                <w:szCs w:val="22"/>
                <w:lang w:val="es-ES" w:eastAsia="es-ES"/>
              </w:rPr>
              <w:t>Datos de contacto</w:t>
            </w:r>
          </w:p>
        </w:tc>
      </w:tr>
      <w:tr w:rsidR="009729A7" w:rsidRPr="00FB7B7F" w14:paraId="0C0FEF58" w14:textId="77777777" w:rsidTr="009729A7">
        <w:tc>
          <w:tcPr>
            <w:tcW w:w="1710" w:type="dxa"/>
          </w:tcPr>
          <w:p w14:paraId="4AB1E606" w14:textId="75D27DAC" w:rsidR="009729A7" w:rsidRPr="007B2397" w:rsidRDefault="009729A7" w:rsidP="00F75C76">
            <w:pPr>
              <w:jc w:val="center"/>
              <w:rPr>
                <w:rFonts w:ascii="Arial" w:hAnsi="Arial" w:cs="Arial"/>
                <w:sz w:val="22"/>
                <w:szCs w:val="22"/>
                <w:lang w:val="es-ES" w:eastAsia="es-ES"/>
              </w:rPr>
            </w:pPr>
            <w:r w:rsidRPr="007B2397">
              <w:rPr>
                <w:rFonts w:ascii="Arial" w:hAnsi="Arial" w:cs="Arial"/>
                <w:color w:val="000000"/>
                <w:sz w:val="22"/>
                <w:szCs w:val="22"/>
                <w:lang w:eastAsia="en-GB"/>
              </w:rPr>
              <w:t>Casa Tucán Tranquilo</w:t>
            </w:r>
          </w:p>
        </w:tc>
        <w:tc>
          <w:tcPr>
            <w:tcW w:w="5656" w:type="dxa"/>
          </w:tcPr>
          <w:p w14:paraId="6DCFD9B9"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Cuenta con una casa principal de cuatro habitaciones, dos casas independientes (casita Garza Tigre y Casita la Perezosa). </w:t>
            </w:r>
          </w:p>
          <w:p w14:paraId="5D270496"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Brinda alojamiento, alimentación para un máximo de 32 personas en habitaciones compartidas. </w:t>
            </w:r>
          </w:p>
          <w:p w14:paraId="13C1C68E"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Todas las habitaciones cuentan con baño privado, ducha y ventiladores. </w:t>
            </w:r>
          </w:p>
          <w:p w14:paraId="25D24BB3" w14:textId="7179FBC7"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 xml:space="preserve">Ideal para grupos de amigos y estudiantes que quieran visitar </w:t>
            </w:r>
            <w:proofErr w:type="spellStart"/>
            <w:r w:rsidRPr="007B2397">
              <w:rPr>
                <w:rFonts w:cs="Arial"/>
                <w:color w:val="000000"/>
                <w:sz w:val="22"/>
                <w:szCs w:val="22"/>
                <w:lang w:val="es-CR" w:eastAsia="en-GB"/>
              </w:rPr>
              <w:t>Gandoca</w:t>
            </w:r>
            <w:proofErr w:type="spellEnd"/>
            <w:r w:rsidRPr="007B2397">
              <w:rPr>
                <w:rFonts w:cs="Arial"/>
                <w:color w:val="000000"/>
                <w:sz w:val="22"/>
                <w:szCs w:val="22"/>
                <w:lang w:val="es-CR" w:eastAsia="en-GB"/>
              </w:rPr>
              <w:t xml:space="preserve"> y participar en programas de voluntariado ambiental, desarrollo comunitario, agricultura sustentable e intercambio cultural (ICT, 2024).</w:t>
            </w:r>
          </w:p>
        </w:tc>
        <w:tc>
          <w:tcPr>
            <w:tcW w:w="1699" w:type="dxa"/>
          </w:tcPr>
          <w:p w14:paraId="0FAECB80" w14:textId="04977CE7" w:rsidR="009729A7" w:rsidRPr="007B2397" w:rsidRDefault="009729A7" w:rsidP="00E83DD3">
            <w:pPr>
              <w:jc w:val="center"/>
              <w:rPr>
                <w:rFonts w:ascii="Arial" w:hAnsi="Arial" w:cs="Arial"/>
                <w:color w:val="000000"/>
                <w:sz w:val="22"/>
                <w:szCs w:val="22"/>
                <w:lang w:eastAsia="en-GB"/>
              </w:rPr>
            </w:pPr>
            <w:r w:rsidRPr="007B2397">
              <w:rPr>
                <w:rFonts w:ascii="Arial" w:hAnsi="Arial" w:cs="Arial"/>
                <w:color w:val="000000"/>
                <w:sz w:val="22"/>
                <w:szCs w:val="22"/>
                <w:lang w:eastAsia="en-GB"/>
              </w:rPr>
              <w:t>Limón</w:t>
            </w:r>
          </w:p>
        </w:tc>
        <w:tc>
          <w:tcPr>
            <w:tcW w:w="3546" w:type="dxa"/>
          </w:tcPr>
          <w:p w14:paraId="79C1EE7D" w14:textId="4BED193D" w:rsidR="009729A7" w:rsidRPr="007B2397" w:rsidRDefault="009729A7" w:rsidP="007F1041">
            <w:pPr>
              <w:rPr>
                <w:rFonts w:ascii="Arial" w:hAnsi="Arial" w:cs="Arial"/>
                <w:color w:val="000000"/>
                <w:sz w:val="22"/>
                <w:szCs w:val="22"/>
                <w:lang w:eastAsia="en-GB"/>
              </w:rPr>
            </w:pPr>
            <w:r w:rsidRPr="007B2397">
              <w:rPr>
                <w:rFonts w:ascii="Arial" w:hAnsi="Arial" w:cs="Arial"/>
                <w:color w:val="000000"/>
                <w:sz w:val="22"/>
                <w:szCs w:val="22"/>
                <w:lang w:eastAsia="en-GB"/>
              </w:rPr>
              <w:t>Correo electrónico</w:t>
            </w:r>
          </w:p>
          <w:p w14:paraId="4528A496" w14:textId="0A24A6CC" w:rsidR="009729A7" w:rsidRPr="007B2397" w:rsidRDefault="00000000" w:rsidP="007F1041">
            <w:pPr>
              <w:rPr>
                <w:rFonts w:ascii="Arial" w:hAnsi="Arial" w:cs="Arial"/>
                <w:color w:val="000000"/>
                <w:sz w:val="22"/>
                <w:szCs w:val="22"/>
                <w:lang w:eastAsia="en-GB"/>
              </w:rPr>
            </w:pPr>
            <w:hyperlink r:id="rId108" w:history="1">
              <w:r w:rsidR="009729A7" w:rsidRPr="007B2397">
                <w:rPr>
                  <w:rStyle w:val="Hyperlink"/>
                  <w:rFonts w:ascii="Arial" w:hAnsi="Arial" w:cs="Arial"/>
                  <w:sz w:val="22"/>
                  <w:szCs w:val="22"/>
                  <w:lang w:eastAsia="en-GB"/>
                </w:rPr>
                <w:t>casatucantranquilo@outlook.com</w:t>
              </w:r>
            </w:hyperlink>
          </w:p>
          <w:p w14:paraId="7B139577" w14:textId="77777777" w:rsidR="009729A7" w:rsidRPr="007B2397" w:rsidRDefault="009729A7" w:rsidP="007F1041">
            <w:pPr>
              <w:rPr>
                <w:rFonts w:ascii="Arial" w:hAnsi="Arial" w:cs="Arial"/>
                <w:sz w:val="22"/>
                <w:szCs w:val="22"/>
                <w:lang w:val="es-ES" w:eastAsia="es-ES"/>
              </w:rPr>
            </w:pPr>
          </w:p>
          <w:p w14:paraId="5E9D7F79" w14:textId="4D58787E" w:rsidR="009729A7" w:rsidRPr="007B2397" w:rsidRDefault="009729A7" w:rsidP="00613888">
            <w:pPr>
              <w:rPr>
                <w:rFonts w:ascii="Arial" w:hAnsi="Arial" w:cs="Arial"/>
                <w:sz w:val="22"/>
                <w:szCs w:val="22"/>
                <w:lang w:val="es-ES" w:eastAsia="es-ES"/>
              </w:rPr>
            </w:pPr>
            <w:r w:rsidRPr="007B2397">
              <w:rPr>
                <w:rFonts w:ascii="Arial" w:hAnsi="Arial" w:cs="Arial"/>
                <w:sz w:val="22"/>
                <w:szCs w:val="22"/>
                <w:lang w:val="es-ES" w:eastAsia="es-ES"/>
              </w:rPr>
              <w:t>Teléfono: +506 8793-6390</w:t>
            </w:r>
          </w:p>
          <w:p w14:paraId="3FC1AD30" w14:textId="77777777" w:rsidR="009729A7" w:rsidRPr="007B2397" w:rsidRDefault="009729A7" w:rsidP="00613888">
            <w:pPr>
              <w:jc w:val="center"/>
              <w:rPr>
                <w:rFonts w:ascii="Arial" w:hAnsi="Arial" w:cs="Arial"/>
                <w:sz w:val="22"/>
                <w:szCs w:val="22"/>
                <w:lang w:val="es-ES" w:eastAsia="es-ES"/>
              </w:rPr>
            </w:pPr>
          </w:p>
        </w:tc>
      </w:tr>
      <w:tr w:rsidR="009729A7" w:rsidRPr="00FB7B7F" w14:paraId="26B442C6" w14:textId="77777777" w:rsidTr="009729A7">
        <w:tc>
          <w:tcPr>
            <w:tcW w:w="1710" w:type="dxa"/>
          </w:tcPr>
          <w:p w14:paraId="5A5DC188" w14:textId="0694E0D8" w:rsidR="009729A7" w:rsidRPr="007B2397" w:rsidRDefault="009729A7" w:rsidP="00221F69">
            <w:pPr>
              <w:rPr>
                <w:rFonts w:ascii="Arial" w:hAnsi="Arial" w:cs="Arial"/>
                <w:sz w:val="22"/>
                <w:szCs w:val="22"/>
                <w:lang w:val="es-ES" w:eastAsia="es-ES"/>
              </w:rPr>
            </w:pPr>
            <w:r w:rsidRPr="007B2397">
              <w:rPr>
                <w:rFonts w:ascii="Arial" w:hAnsi="Arial" w:cs="Arial"/>
                <w:color w:val="000000"/>
                <w:sz w:val="22"/>
                <w:szCs w:val="22"/>
                <w:lang w:eastAsia="en-GB"/>
              </w:rPr>
              <w:t>Cerro Pittier</w:t>
            </w:r>
          </w:p>
        </w:tc>
        <w:tc>
          <w:tcPr>
            <w:tcW w:w="5656" w:type="dxa"/>
          </w:tcPr>
          <w:p w14:paraId="59D671F2" w14:textId="6D545B09"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Hospedaje de 3 habitaciones con diversos servicios que incluye traslados y tours por la zona de San Vito, Puntarenas, muy cercano al Parque Internacional La Amistad.</w:t>
            </w:r>
          </w:p>
        </w:tc>
        <w:tc>
          <w:tcPr>
            <w:tcW w:w="1699" w:type="dxa"/>
          </w:tcPr>
          <w:p w14:paraId="12DE2E34" w14:textId="46AE7E2D" w:rsidR="009729A7" w:rsidRPr="007B2397" w:rsidRDefault="009729A7" w:rsidP="00221F69">
            <w:pPr>
              <w:rPr>
                <w:rFonts w:ascii="Arial" w:hAnsi="Arial" w:cs="Arial"/>
                <w:sz w:val="22"/>
                <w:szCs w:val="22"/>
                <w:lang w:val="es-ES" w:eastAsia="es-ES"/>
              </w:rPr>
            </w:pPr>
            <w:r w:rsidRPr="007B2397">
              <w:rPr>
                <w:rFonts w:ascii="Arial" w:hAnsi="Arial" w:cs="Arial"/>
                <w:color w:val="000000"/>
                <w:sz w:val="22"/>
                <w:szCs w:val="22"/>
                <w:lang w:eastAsia="en-GB"/>
              </w:rPr>
              <w:t>Pacífico Sur</w:t>
            </w:r>
          </w:p>
        </w:tc>
        <w:tc>
          <w:tcPr>
            <w:tcW w:w="3546" w:type="dxa"/>
          </w:tcPr>
          <w:p w14:paraId="79EC542C" w14:textId="77777777" w:rsidR="009729A7" w:rsidRPr="007B2397" w:rsidRDefault="009729A7" w:rsidP="006067B6">
            <w:pPr>
              <w:rPr>
                <w:rFonts w:ascii="Arial" w:hAnsi="Arial" w:cs="Arial"/>
                <w:color w:val="000000"/>
                <w:sz w:val="22"/>
                <w:szCs w:val="22"/>
                <w:lang w:eastAsia="en-GB"/>
              </w:rPr>
            </w:pPr>
            <w:r w:rsidRPr="007B2397">
              <w:rPr>
                <w:rFonts w:ascii="Arial" w:hAnsi="Arial" w:cs="Arial"/>
                <w:color w:val="000000"/>
                <w:sz w:val="22"/>
                <w:szCs w:val="22"/>
                <w:lang w:eastAsia="en-GB"/>
              </w:rPr>
              <w:t>Correo electrónico</w:t>
            </w:r>
          </w:p>
          <w:p w14:paraId="425A677A" w14:textId="530DB781" w:rsidR="009729A7" w:rsidRPr="007B2397" w:rsidRDefault="00000000" w:rsidP="00221F69">
            <w:pPr>
              <w:rPr>
                <w:rFonts w:ascii="Arial" w:hAnsi="Arial" w:cs="Arial"/>
                <w:color w:val="000000"/>
                <w:sz w:val="22"/>
                <w:szCs w:val="22"/>
                <w:lang w:eastAsia="en-GB"/>
              </w:rPr>
            </w:pPr>
            <w:hyperlink r:id="rId109" w:history="1">
              <w:r w:rsidR="009729A7" w:rsidRPr="007B2397">
                <w:rPr>
                  <w:rStyle w:val="Hyperlink"/>
                  <w:rFonts w:ascii="Arial" w:hAnsi="Arial" w:cs="Arial"/>
                  <w:sz w:val="22"/>
                  <w:szCs w:val="22"/>
                  <w:lang w:eastAsia="en-GB"/>
                </w:rPr>
                <w:t>villegasdeiby3@gmail.com</w:t>
              </w:r>
            </w:hyperlink>
          </w:p>
          <w:p w14:paraId="76D768D0" w14:textId="77777777" w:rsidR="009729A7" w:rsidRPr="007B2397" w:rsidRDefault="009729A7" w:rsidP="00221F69">
            <w:pPr>
              <w:rPr>
                <w:rFonts w:ascii="Arial" w:hAnsi="Arial" w:cs="Arial"/>
                <w:color w:val="000000"/>
                <w:sz w:val="22"/>
                <w:szCs w:val="22"/>
                <w:lang w:eastAsia="en-GB"/>
              </w:rPr>
            </w:pPr>
          </w:p>
          <w:p w14:paraId="110615CD" w14:textId="74FB95E7"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8964-5918</w:t>
            </w:r>
          </w:p>
          <w:p w14:paraId="709F39D5" w14:textId="2D5FEA96" w:rsidR="009729A7" w:rsidRPr="007B2397" w:rsidRDefault="009729A7" w:rsidP="00221F69">
            <w:pPr>
              <w:jc w:val="center"/>
              <w:rPr>
                <w:rFonts w:ascii="Arial" w:hAnsi="Arial" w:cs="Arial"/>
                <w:sz w:val="22"/>
                <w:szCs w:val="22"/>
                <w:lang w:val="es-ES" w:eastAsia="es-ES"/>
              </w:rPr>
            </w:pPr>
          </w:p>
        </w:tc>
      </w:tr>
      <w:tr w:rsidR="009729A7" w:rsidRPr="007B2397" w14:paraId="0C2D0509" w14:textId="77777777" w:rsidTr="009729A7">
        <w:tc>
          <w:tcPr>
            <w:tcW w:w="1710" w:type="dxa"/>
          </w:tcPr>
          <w:p w14:paraId="6C72701B" w14:textId="188281D5" w:rsidR="009729A7" w:rsidRPr="007B2397" w:rsidRDefault="009729A7" w:rsidP="00221F69">
            <w:pPr>
              <w:rPr>
                <w:rFonts w:ascii="Arial" w:hAnsi="Arial" w:cs="Arial"/>
                <w:sz w:val="22"/>
                <w:szCs w:val="22"/>
                <w:lang w:val="es-ES" w:eastAsia="es-ES"/>
              </w:rPr>
            </w:pPr>
            <w:r w:rsidRPr="007B2397">
              <w:rPr>
                <w:rFonts w:ascii="Arial" w:hAnsi="Arial" w:cs="Arial"/>
                <w:color w:val="000000"/>
                <w:sz w:val="22"/>
                <w:szCs w:val="22"/>
                <w:lang w:eastAsia="en-GB"/>
              </w:rPr>
              <w:t>Parque Internacional La Amistad</w:t>
            </w:r>
          </w:p>
        </w:tc>
        <w:tc>
          <w:tcPr>
            <w:tcW w:w="5656" w:type="dxa"/>
          </w:tcPr>
          <w:p w14:paraId="5EEFCCD8"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Es el Área Protegida terrestre más grande de Costa Rica y la única que es binacional, pues su territorio continúa en Panamá. </w:t>
            </w:r>
          </w:p>
          <w:p w14:paraId="7B7C4C8E" w14:textId="21F7BD96"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Le caracterizan los ecosistemas de robledal, bosque nuboso, páramo y humedales de altura como las turberas. </w:t>
            </w:r>
          </w:p>
          <w:p w14:paraId="7D43B544" w14:textId="309266BE"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Posee una red de senderos con distancias cortas, medias y largas, en los cuales se puede observar una gran riqueza de especies, algunas de ellas endémicas de Talamanca. Entre éstas sobresale el grupo de las aves, cuya gran diversidad de especies representa un gran atractivo turístico </w:t>
            </w:r>
          </w:p>
        </w:tc>
        <w:tc>
          <w:tcPr>
            <w:tcW w:w="1699" w:type="dxa"/>
          </w:tcPr>
          <w:p w14:paraId="298DDC7A" w14:textId="2F2B6D2C" w:rsidR="009729A7" w:rsidRPr="007B2397" w:rsidRDefault="009729A7" w:rsidP="00221F69">
            <w:pPr>
              <w:rPr>
                <w:rFonts w:ascii="Arial" w:hAnsi="Arial" w:cs="Arial"/>
                <w:sz w:val="22"/>
                <w:szCs w:val="22"/>
                <w:lang w:val="es-ES" w:eastAsia="es-ES"/>
              </w:rPr>
            </w:pPr>
            <w:r w:rsidRPr="007B2397">
              <w:rPr>
                <w:rFonts w:ascii="Arial" w:hAnsi="Arial" w:cs="Arial"/>
                <w:color w:val="000000"/>
                <w:sz w:val="22"/>
                <w:szCs w:val="22"/>
                <w:lang w:eastAsia="en-GB"/>
              </w:rPr>
              <w:t>Pacífico Sur</w:t>
            </w:r>
          </w:p>
        </w:tc>
        <w:tc>
          <w:tcPr>
            <w:tcW w:w="3546" w:type="dxa"/>
          </w:tcPr>
          <w:p w14:paraId="30065C20" w14:textId="77777777" w:rsidR="009729A7" w:rsidRPr="007B2397" w:rsidRDefault="009729A7" w:rsidP="006067B6">
            <w:pPr>
              <w:rPr>
                <w:rFonts w:ascii="Arial" w:hAnsi="Arial" w:cs="Arial"/>
                <w:color w:val="000000"/>
                <w:sz w:val="22"/>
                <w:szCs w:val="22"/>
                <w:lang w:eastAsia="en-GB"/>
              </w:rPr>
            </w:pPr>
            <w:r w:rsidRPr="007B2397">
              <w:rPr>
                <w:rFonts w:ascii="Arial" w:hAnsi="Arial" w:cs="Arial"/>
                <w:color w:val="000000"/>
                <w:sz w:val="22"/>
                <w:szCs w:val="22"/>
                <w:lang w:eastAsia="en-GB"/>
              </w:rPr>
              <w:t>Correo electrónico</w:t>
            </w:r>
          </w:p>
          <w:p w14:paraId="4265AB40" w14:textId="7FF7D802" w:rsidR="009729A7" w:rsidRPr="007B2397" w:rsidRDefault="00000000" w:rsidP="00221F69">
            <w:pPr>
              <w:rPr>
                <w:rFonts w:ascii="Arial" w:hAnsi="Arial" w:cs="Arial"/>
                <w:color w:val="000000"/>
                <w:sz w:val="22"/>
                <w:szCs w:val="22"/>
                <w:lang w:eastAsia="en-GB"/>
              </w:rPr>
            </w:pPr>
            <w:hyperlink r:id="rId110" w:history="1">
              <w:r w:rsidR="009729A7" w:rsidRPr="007B2397">
                <w:rPr>
                  <w:rStyle w:val="Hyperlink"/>
                  <w:rFonts w:ascii="Arial" w:hAnsi="Arial" w:cs="Arial"/>
                  <w:sz w:val="22"/>
                  <w:szCs w:val="22"/>
                  <w:lang w:eastAsia="en-GB"/>
                </w:rPr>
                <w:t>reservaciones.pila@sinac.go.cr</w:t>
              </w:r>
            </w:hyperlink>
          </w:p>
          <w:p w14:paraId="31E82816" w14:textId="77777777" w:rsidR="009729A7" w:rsidRPr="007B2397" w:rsidRDefault="009729A7" w:rsidP="00221F69">
            <w:pPr>
              <w:rPr>
                <w:rFonts w:ascii="Arial" w:hAnsi="Arial" w:cs="Arial"/>
                <w:sz w:val="22"/>
                <w:szCs w:val="22"/>
                <w:lang w:eastAsia="es-ES"/>
              </w:rPr>
            </w:pPr>
          </w:p>
          <w:p w14:paraId="7548539B" w14:textId="0F2C614E"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2200-5675</w:t>
            </w:r>
          </w:p>
          <w:p w14:paraId="42500804" w14:textId="317F2201" w:rsidR="009729A7" w:rsidRPr="007B2397" w:rsidRDefault="009729A7" w:rsidP="00221F69">
            <w:pPr>
              <w:rPr>
                <w:rFonts w:ascii="Arial" w:hAnsi="Arial" w:cs="Arial"/>
                <w:sz w:val="22"/>
                <w:szCs w:val="22"/>
                <w:lang w:eastAsia="es-ES"/>
              </w:rPr>
            </w:pPr>
          </w:p>
        </w:tc>
      </w:tr>
      <w:tr w:rsidR="009729A7" w:rsidRPr="00FB7B7F" w14:paraId="43D5A8CA" w14:textId="77777777" w:rsidTr="009729A7">
        <w:tc>
          <w:tcPr>
            <w:tcW w:w="1710" w:type="dxa"/>
          </w:tcPr>
          <w:p w14:paraId="3626D9C6" w14:textId="5E2E269F" w:rsidR="009729A7" w:rsidRPr="007B2397" w:rsidRDefault="009729A7" w:rsidP="00144874">
            <w:pPr>
              <w:jc w:val="center"/>
              <w:rPr>
                <w:rFonts w:ascii="Arial" w:hAnsi="Arial" w:cs="Arial"/>
                <w:sz w:val="22"/>
                <w:szCs w:val="22"/>
                <w:lang w:val="es-ES" w:eastAsia="es-ES"/>
              </w:rPr>
            </w:pPr>
            <w:r w:rsidRPr="007B2397">
              <w:rPr>
                <w:rFonts w:ascii="Arial" w:hAnsi="Arial" w:cs="Arial"/>
                <w:color w:val="000000"/>
                <w:sz w:val="22"/>
                <w:szCs w:val="22"/>
                <w:lang w:eastAsia="en-GB"/>
              </w:rPr>
              <w:lastRenderedPageBreak/>
              <w:t xml:space="preserve">Cerro </w:t>
            </w:r>
            <w:proofErr w:type="spellStart"/>
            <w:r w:rsidRPr="007B2397">
              <w:rPr>
                <w:rFonts w:ascii="Arial" w:hAnsi="Arial" w:cs="Arial"/>
                <w:color w:val="000000"/>
                <w:sz w:val="22"/>
                <w:szCs w:val="22"/>
                <w:lang w:eastAsia="en-GB"/>
              </w:rPr>
              <w:t>Bioley</w:t>
            </w:r>
            <w:proofErr w:type="spellEnd"/>
            <w:r w:rsidRPr="007B2397">
              <w:rPr>
                <w:rFonts w:ascii="Arial" w:hAnsi="Arial" w:cs="Arial"/>
                <w:color w:val="000000"/>
                <w:sz w:val="22"/>
                <w:szCs w:val="22"/>
                <w:lang w:eastAsia="en-GB"/>
              </w:rPr>
              <w:t xml:space="preserve"> Posada</w:t>
            </w:r>
          </w:p>
        </w:tc>
        <w:tc>
          <w:tcPr>
            <w:tcW w:w="5656" w:type="dxa"/>
          </w:tcPr>
          <w:p w14:paraId="7825571A"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Posada de 6 habitaciones ideal para viajeros con bajo presupuesto con excelente ubicación en Buenos Aires, Puntarenas. </w:t>
            </w:r>
          </w:p>
          <w:p w14:paraId="0B7D60EB" w14:textId="09AF1020"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Servicios: sala de conferencias, habitaciones para discapacitados, </w:t>
            </w:r>
            <w:proofErr w:type="spellStart"/>
            <w:r w:rsidRPr="007B2397">
              <w:rPr>
                <w:rFonts w:cs="Arial"/>
                <w:color w:val="000000"/>
                <w:sz w:val="22"/>
                <w:szCs w:val="22"/>
                <w:lang w:val="es-CR" w:eastAsia="en-GB"/>
              </w:rPr>
              <w:t>Wi</w:t>
            </w:r>
            <w:proofErr w:type="spellEnd"/>
            <w:r w:rsidRPr="007B2397">
              <w:rPr>
                <w:rFonts w:cs="Arial"/>
                <w:color w:val="000000"/>
                <w:sz w:val="22"/>
                <w:szCs w:val="22"/>
                <w:lang w:val="es-CR" w:eastAsia="en-GB"/>
              </w:rPr>
              <w:t>-Fi, restaurante y tours.</w:t>
            </w:r>
          </w:p>
        </w:tc>
        <w:tc>
          <w:tcPr>
            <w:tcW w:w="1699" w:type="dxa"/>
          </w:tcPr>
          <w:p w14:paraId="63FBBEA2" w14:textId="7235DF36" w:rsidR="009729A7" w:rsidRPr="007B2397" w:rsidRDefault="009729A7" w:rsidP="00221F69">
            <w:pPr>
              <w:rPr>
                <w:rFonts w:ascii="Arial" w:hAnsi="Arial" w:cs="Arial"/>
                <w:sz w:val="22"/>
                <w:szCs w:val="22"/>
                <w:lang w:val="es-ES" w:eastAsia="es-ES"/>
              </w:rPr>
            </w:pPr>
            <w:r w:rsidRPr="007B2397">
              <w:rPr>
                <w:rFonts w:ascii="Arial" w:hAnsi="Arial" w:cs="Arial"/>
                <w:sz w:val="22"/>
                <w:szCs w:val="22"/>
                <w:lang w:val="es-ES" w:eastAsia="es-ES"/>
              </w:rPr>
              <w:t>Pacífico Sur</w:t>
            </w:r>
          </w:p>
        </w:tc>
        <w:tc>
          <w:tcPr>
            <w:tcW w:w="3546" w:type="dxa"/>
          </w:tcPr>
          <w:p w14:paraId="1CC5850B" w14:textId="77777777" w:rsidR="009729A7" w:rsidRPr="007B2397" w:rsidRDefault="009729A7" w:rsidP="00221F69">
            <w:pPr>
              <w:rPr>
                <w:rFonts w:ascii="Arial" w:hAnsi="Arial" w:cs="Arial"/>
                <w:color w:val="000000"/>
                <w:sz w:val="22"/>
                <w:szCs w:val="22"/>
                <w:lang w:eastAsia="en-GB"/>
              </w:rPr>
            </w:pPr>
            <w:r w:rsidRPr="007B2397">
              <w:rPr>
                <w:rFonts w:ascii="Arial" w:hAnsi="Arial" w:cs="Arial"/>
                <w:color w:val="000000"/>
                <w:sz w:val="22"/>
                <w:szCs w:val="22"/>
                <w:lang w:eastAsia="en-GB"/>
              </w:rPr>
              <w:t>Correo electrónico</w:t>
            </w:r>
          </w:p>
          <w:p w14:paraId="25B41FC6" w14:textId="50DBC851" w:rsidR="009729A7" w:rsidRPr="007B2397" w:rsidRDefault="00000000" w:rsidP="00221F69">
            <w:pPr>
              <w:rPr>
                <w:rFonts w:ascii="Arial" w:hAnsi="Arial" w:cs="Arial"/>
                <w:color w:val="000000"/>
                <w:sz w:val="22"/>
                <w:szCs w:val="22"/>
                <w:lang w:eastAsia="en-GB"/>
              </w:rPr>
            </w:pPr>
            <w:hyperlink r:id="rId111" w:history="1">
              <w:r w:rsidR="009729A7" w:rsidRPr="007B2397">
                <w:rPr>
                  <w:rStyle w:val="Hyperlink"/>
                  <w:rFonts w:ascii="Arial" w:hAnsi="Arial" w:cs="Arial"/>
                  <w:sz w:val="22"/>
                  <w:szCs w:val="22"/>
                  <w:lang w:eastAsia="en-GB"/>
                </w:rPr>
                <w:t>posadacerrobiolley@gmail.com</w:t>
              </w:r>
            </w:hyperlink>
          </w:p>
          <w:p w14:paraId="167F7787" w14:textId="77777777" w:rsidR="009729A7" w:rsidRPr="007B2397" w:rsidRDefault="009729A7" w:rsidP="00221F69">
            <w:pPr>
              <w:rPr>
                <w:rFonts w:ascii="Arial" w:hAnsi="Arial" w:cs="Arial"/>
                <w:sz w:val="22"/>
                <w:szCs w:val="22"/>
                <w:lang w:val="es-ES" w:eastAsia="es-ES"/>
              </w:rPr>
            </w:pPr>
          </w:p>
          <w:p w14:paraId="538D3BC2" w14:textId="5580449C"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8492-4020</w:t>
            </w:r>
          </w:p>
          <w:p w14:paraId="4BCD2D95" w14:textId="77777777" w:rsidR="009729A7" w:rsidRPr="007B2397" w:rsidRDefault="009729A7" w:rsidP="00314D97">
            <w:pPr>
              <w:rPr>
                <w:rFonts w:ascii="Arial" w:hAnsi="Arial" w:cs="Arial"/>
                <w:sz w:val="22"/>
                <w:szCs w:val="22"/>
                <w:lang w:val="es-ES" w:eastAsia="es-ES"/>
              </w:rPr>
            </w:pPr>
          </w:p>
        </w:tc>
      </w:tr>
      <w:tr w:rsidR="009729A7" w:rsidRPr="00FB7B7F" w14:paraId="59F31715" w14:textId="77777777" w:rsidTr="009729A7">
        <w:tc>
          <w:tcPr>
            <w:tcW w:w="1710" w:type="dxa"/>
          </w:tcPr>
          <w:p w14:paraId="76B917B5" w14:textId="0418B1BA" w:rsidR="009729A7" w:rsidRPr="007B2397" w:rsidRDefault="009729A7" w:rsidP="007407AD">
            <w:pPr>
              <w:jc w:val="center"/>
              <w:rPr>
                <w:rFonts w:ascii="Arial" w:hAnsi="Arial" w:cs="Arial"/>
                <w:sz w:val="22"/>
                <w:szCs w:val="22"/>
                <w:lang w:val="es-ES" w:eastAsia="es-ES"/>
              </w:rPr>
            </w:pPr>
            <w:r w:rsidRPr="007B2397">
              <w:rPr>
                <w:rFonts w:ascii="Arial" w:hAnsi="Arial" w:cs="Arial"/>
                <w:color w:val="000000"/>
                <w:sz w:val="22"/>
                <w:szCs w:val="22"/>
                <w:lang w:eastAsia="en-GB"/>
              </w:rPr>
              <w:t>Estación Biológica Las Cruces</w:t>
            </w:r>
          </w:p>
        </w:tc>
        <w:tc>
          <w:tcPr>
            <w:tcW w:w="5656" w:type="dxa"/>
          </w:tcPr>
          <w:p w14:paraId="00C32F72"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Operada por la Organización para Estudios Tropicales (OET)</w:t>
            </w:r>
          </w:p>
          <w:p w14:paraId="174BDEDF" w14:textId="54B1D130"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Forma parte de la Reserva de la Biosfera La Amistad y cuenta con 472 hectáreas.</w:t>
            </w:r>
          </w:p>
          <w:p w14:paraId="0FF8938D" w14:textId="2B487F64"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Ofrece los jardines botánicos Robert y Catherine Wilson, famosos por su gran selección de plantas tropicales de todo el mundo. </w:t>
            </w:r>
          </w:p>
          <w:p w14:paraId="1D34647A"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Los jardines fueron diseñados por el paisajista brasileño Roberto Burle-Marx.</w:t>
            </w:r>
          </w:p>
          <w:p w14:paraId="237BC62C"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Además, Las Cruces es el principal centro en el área de la enseñanza, la investigación y la educación ambiental en Costa Rica. </w:t>
            </w:r>
          </w:p>
          <w:p w14:paraId="35CF8226" w14:textId="2ACA0703"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Los científicos y estudiantes de todo el mundo vienen aquí por sus investigaciones y estudios. Los visitantes tienen la posibilidad de conocer y disfrutar de la naturaleza tropical (s.n., 2021).</w:t>
            </w:r>
            <w:r w:rsidRPr="007B2397">
              <w:rPr>
                <w:rFonts w:cs="Arial"/>
                <w:color w:val="000000"/>
                <w:sz w:val="22"/>
                <w:szCs w:val="22"/>
                <w:lang w:val="es-CR" w:eastAsia="en-GB"/>
              </w:rPr>
              <w:tab/>
            </w:r>
          </w:p>
        </w:tc>
        <w:tc>
          <w:tcPr>
            <w:tcW w:w="1699" w:type="dxa"/>
          </w:tcPr>
          <w:p w14:paraId="2B791461" w14:textId="77777777" w:rsidR="009729A7" w:rsidRPr="007B2397" w:rsidRDefault="009729A7" w:rsidP="008567C2">
            <w:pPr>
              <w:jc w:val="both"/>
              <w:rPr>
                <w:rFonts w:ascii="Arial" w:hAnsi="Arial" w:cs="Arial"/>
                <w:sz w:val="22"/>
                <w:szCs w:val="22"/>
                <w:lang w:val="es-ES" w:eastAsia="es-ES"/>
              </w:rPr>
            </w:pPr>
            <w:r w:rsidRPr="007B2397">
              <w:rPr>
                <w:rFonts w:ascii="Arial" w:hAnsi="Arial" w:cs="Arial"/>
                <w:color w:val="000000"/>
                <w:sz w:val="22"/>
                <w:szCs w:val="22"/>
                <w:lang w:eastAsia="en-GB"/>
              </w:rPr>
              <w:t>Pacífico Sur</w:t>
            </w:r>
          </w:p>
          <w:p w14:paraId="74C0CE55" w14:textId="77777777" w:rsidR="009729A7" w:rsidRPr="007B2397" w:rsidRDefault="009729A7" w:rsidP="00221F69">
            <w:pPr>
              <w:rPr>
                <w:rFonts w:ascii="Arial" w:hAnsi="Arial" w:cs="Arial"/>
                <w:sz w:val="22"/>
                <w:szCs w:val="22"/>
                <w:lang w:val="es-ES" w:eastAsia="es-ES"/>
              </w:rPr>
            </w:pPr>
          </w:p>
        </w:tc>
        <w:tc>
          <w:tcPr>
            <w:tcW w:w="3546" w:type="dxa"/>
          </w:tcPr>
          <w:p w14:paraId="14BA1084" w14:textId="056FD82D" w:rsidR="009729A7" w:rsidRPr="007B2397" w:rsidRDefault="009729A7" w:rsidP="00221F69">
            <w:pPr>
              <w:rPr>
                <w:rFonts w:ascii="Arial" w:hAnsi="Arial" w:cs="Arial"/>
                <w:color w:val="000000"/>
                <w:sz w:val="22"/>
                <w:szCs w:val="22"/>
                <w:lang w:eastAsia="en-GB"/>
              </w:rPr>
            </w:pPr>
            <w:r w:rsidRPr="007B2397">
              <w:rPr>
                <w:rFonts w:ascii="Arial" w:hAnsi="Arial" w:cs="Arial"/>
                <w:color w:val="000000"/>
                <w:sz w:val="22"/>
                <w:szCs w:val="22"/>
                <w:lang w:eastAsia="en-GB"/>
              </w:rPr>
              <w:t>Correo electrónico</w:t>
            </w:r>
          </w:p>
          <w:p w14:paraId="45F60C1E" w14:textId="1C41BABD" w:rsidR="009729A7" w:rsidRPr="007B2397" w:rsidRDefault="00000000" w:rsidP="00221F69">
            <w:pPr>
              <w:rPr>
                <w:rFonts w:ascii="Arial" w:hAnsi="Arial" w:cs="Arial"/>
                <w:color w:val="000000"/>
                <w:sz w:val="22"/>
                <w:szCs w:val="22"/>
                <w:lang w:eastAsia="en-GB"/>
              </w:rPr>
            </w:pPr>
            <w:hyperlink r:id="rId112" w:history="1">
              <w:r w:rsidR="009729A7" w:rsidRPr="007B2397">
                <w:rPr>
                  <w:rStyle w:val="Hyperlink"/>
                  <w:rFonts w:ascii="Arial" w:hAnsi="Arial" w:cs="Arial"/>
                  <w:sz w:val="22"/>
                  <w:szCs w:val="22"/>
                  <w:lang w:eastAsia="en-GB"/>
                </w:rPr>
                <w:t>info@tropicalstudies.org</w:t>
              </w:r>
            </w:hyperlink>
          </w:p>
          <w:p w14:paraId="53F78D90" w14:textId="77777777" w:rsidR="009729A7" w:rsidRPr="007B2397" w:rsidRDefault="009729A7" w:rsidP="00221F69">
            <w:pPr>
              <w:rPr>
                <w:rFonts w:ascii="Arial" w:hAnsi="Arial" w:cs="Arial"/>
                <w:sz w:val="22"/>
                <w:szCs w:val="22"/>
                <w:lang w:val="es-ES" w:eastAsia="es-ES"/>
              </w:rPr>
            </w:pPr>
          </w:p>
          <w:p w14:paraId="5AFEBBFB" w14:textId="64DC20D4"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2524-0607</w:t>
            </w:r>
          </w:p>
          <w:p w14:paraId="23B88D9D" w14:textId="5DBE2FAE" w:rsidR="009729A7" w:rsidRPr="007B2397" w:rsidRDefault="009729A7" w:rsidP="00221F69">
            <w:pPr>
              <w:rPr>
                <w:rFonts w:ascii="Arial" w:hAnsi="Arial" w:cs="Arial"/>
                <w:sz w:val="22"/>
                <w:szCs w:val="22"/>
                <w:lang w:val="es-ES" w:eastAsia="es-ES"/>
              </w:rPr>
            </w:pPr>
          </w:p>
        </w:tc>
      </w:tr>
      <w:tr w:rsidR="009729A7" w:rsidRPr="00FB7B7F" w14:paraId="02F4550E" w14:textId="77777777" w:rsidTr="009729A7">
        <w:tc>
          <w:tcPr>
            <w:tcW w:w="1710" w:type="dxa"/>
          </w:tcPr>
          <w:p w14:paraId="5DC97823" w14:textId="2186A3FE" w:rsidR="009729A7" w:rsidRPr="007B2397" w:rsidRDefault="009729A7" w:rsidP="00A106BD">
            <w:pPr>
              <w:rPr>
                <w:rFonts w:ascii="Arial" w:hAnsi="Arial" w:cs="Arial"/>
                <w:sz w:val="22"/>
                <w:szCs w:val="22"/>
                <w:lang w:val="es-ES" w:eastAsia="es-ES"/>
              </w:rPr>
            </w:pPr>
            <w:r w:rsidRPr="007B2397">
              <w:rPr>
                <w:rFonts w:ascii="Arial" w:hAnsi="Arial" w:cs="Arial"/>
                <w:color w:val="000000"/>
                <w:sz w:val="22"/>
                <w:szCs w:val="22"/>
                <w:lang w:eastAsia="en-GB"/>
              </w:rPr>
              <w:t>El Encanto de Piedra Blanca</w:t>
            </w:r>
          </w:p>
        </w:tc>
        <w:tc>
          <w:tcPr>
            <w:tcW w:w="5656" w:type="dxa"/>
          </w:tcPr>
          <w:p w14:paraId="343E4F5E" w14:textId="77777777"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"Es un proyecto turístico comunitario que nació en 1996 y que forma parte de una iniciativa de </w:t>
            </w:r>
            <w:proofErr w:type="spellStart"/>
            <w:r w:rsidRPr="007B2397">
              <w:rPr>
                <w:rFonts w:cs="Arial"/>
                <w:color w:val="000000"/>
                <w:sz w:val="22"/>
                <w:szCs w:val="22"/>
                <w:lang w:val="es-CR" w:eastAsia="en-GB"/>
              </w:rPr>
              <w:t>Codece</w:t>
            </w:r>
            <w:proofErr w:type="spellEnd"/>
            <w:r w:rsidRPr="007B2397">
              <w:rPr>
                <w:rFonts w:cs="Arial"/>
                <w:color w:val="000000"/>
                <w:sz w:val="22"/>
                <w:szCs w:val="22"/>
                <w:lang w:val="es-CR" w:eastAsia="en-GB"/>
              </w:rPr>
              <w:t xml:space="preserve"> (Asociación para la Conservación y Desarrollo Sostenible de los Cerros de Escazú), que tiene el objetivo de conservar los cerros de este lugar y la vez atesorar las tradiciones que los caracterizan. </w:t>
            </w:r>
          </w:p>
          <w:p w14:paraId="1512CC0E" w14:textId="55409A8A" w:rsidR="009729A7" w:rsidRPr="007B2397" w:rsidRDefault="009729A7" w:rsidP="008E409F">
            <w:pPr>
              <w:pStyle w:val="ListParagraph"/>
              <w:numPr>
                <w:ilvl w:val="0"/>
                <w:numId w:val="33"/>
              </w:numPr>
              <w:spacing w:line="240" w:lineRule="auto"/>
              <w:ind w:left="133" w:hanging="133"/>
              <w:jc w:val="both"/>
              <w:rPr>
                <w:rFonts w:cs="Arial"/>
                <w:color w:val="000000"/>
                <w:sz w:val="22"/>
                <w:szCs w:val="22"/>
                <w:lang w:val="es-CR" w:eastAsia="en-GB"/>
              </w:rPr>
            </w:pPr>
            <w:r w:rsidRPr="007B2397">
              <w:rPr>
                <w:rFonts w:cs="Arial"/>
                <w:color w:val="000000"/>
                <w:sz w:val="22"/>
                <w:szCs w:val="22"/>
                <w:lang w:val="es-CR" w:eastAsia="en-GB"/>
              </w:rPr>
              <w:t xml:space="preserve">Mascaradas, trapiches, boyeros, clases de cocina, entre otros tours. </w:t>
            </w:r>
          </w:p>
        </w:tc>
        <w:tc>
          <w:tcPr>
            <w:tcW w:w="1699" w:type="dxa"/>
          </w:tcPr>
          <w:p w14:paraId="0D2AF9CC" w14:textId="54741854" w:rsidR="009729A7" w:rsidRPr="007B2397" w:rsidRDefault="009729A7" w:rsidP="00A106BD">
            <w:pPr>
              <w:rPr>
                <w:rFonts w:ascii="Arial" w:hAnsi="Arial" w:cs="Arial"/>
                <w:sz w:val="22"/>
                <w:szCs w:val="22"/>
                <w:lang w:val="es-ES" w:eastAsia="es-ES"/>
              </w:rPr>
            </w:pPr>
            <w:r w:rsidRPr="007B2397">
              <w:rPr>
                <w:rFonts w:ascii="Arial" w:hAnsi="Arial" w:cs="Arial"/>
                <w:color w:val="000000"/>
                <w:sz w:val="22"/>
                <w:szCs w:val="22"/>
                <w:lang w:eastAsia="en-GB"/>
              </w:rPr>
              <w:t>San Antonio, Escazú</w:t>
            </w:r>
          </w:p>
        </w:tc>
        <w:tc>
          <w:tcPr>
            <w:tcW w:w="3546" w:type="dxa"/>
          </w:tcPr>
          <w:p w14:paraId="3A3EE06B" w14:textId="77777777" w:rsidR="009729A7" w:rsidRPr="007B2397" w:rsidRDefault="009729A7" w:rsidP="00A106BD">
            <w:pPr>
              <w:rPr>
                <w:rFonts w:ascii="Arial" w:hAnsi="Arial" w:cs="Arial"/>
                <w:sz w:val="22"/>
                <w:szCs w:val="22"/>
                <w:lang w:val="es-ES" w:eastAsia="es-ES"/>
              </w:rPr>
            </w:pPr>
            <w:r w:rsidRPr="007B2397">
              <w:rPr>
                <w:rFonts w:ascii="Arial" w:hAnsi="Arial" w:cs="Arial"/>
                <w:sz w:val="22"/>
                <w:szCs w:val="22"/>
                <w:lang w:val="es-ES" w:eastAsia="es-ES"/>
              </w:rPr>
              <w:t>Correo electrónico</w:t>
            </w:r>
          </w:p>
          <w:p w14:paraId="107459A6" w14:textId="77777777" w:rsidR="009729A7" w:rsidRPr="007B2397" w:rsidRDefault="00000000" w:rsidP="008B7550">
            <w:pPr>
              <w:rPr>
                <w:rFonts w:ascii="Arial" w:hAnsi="Arial" w:cs="Arial"/>
                <w:color w:val="000000"/>
                <w:sz w:val="22"/>
                <w:szCs w:val="22"/>
                <w:lang w:eastAsia="en-GB"/>
              </w:rPr>
            </w:pPr>
            <w:hyperlink r:id="rId113" w:history="1">
              <w:r w:rsidR="009729A7" w:rsidRPr="007B2397">
                <w:rPr>
                  <w:rStyle w:val="Hyperlink"/>
                  <w:rFonts w:ascii="Arial" w:hAnsi="Arial" w:cs="Arial"/>
                  <w:sz w:val="22"/>
                  <w:szCs w:val="22"/>
                  <w:lang w:eastAsia="en-GB"/>
                </w:rPr>
                <w:t>elencantocodece@gmail.com</w:t>
              </w:r>
            </w:hyperlink>
          </w:p>
          <w:p w14:paraId="3818517D" w14:textId="77777777" w:rsidR="009729A7" w:rsidRPr="007B2397" w:rsidRDefault="009729A7" w:rsidP="00A106BD">
            <w:pPr>
              <w:rPr>
                <w:rFonts w:ascii="Arial" w:hAnsi="Arial" w:cs="Arial"/>
                <w:sz w:val="22"/>
                <w:szCs w:val="22"/>
                <w:lang w:val="es-ES" w:eastAsia="es-ES"/>
              </w:rPr>
            </w:pPr>
          </w:p>
          <w:p w14:paraId="17FAF391" w14:textId="75187AB8"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2228-0183</w:t>
            </w:r>
          </w:p>
          <w:p w14:paraId="7A697E8D" w14:textId="77777777" w:rsidR="009729A7" w:rsidRPr="007B2397" w:rsidRDefault="009729A7" w:rsidP="00A106BD">
            <w:pPr>
              <w:rPr>
                <w:rFonts w:ascii="Arial" w:hAnsi="Arial" w:cs="Arial"/>
                <w:sz w:val="22"/>
                <w:szCs w:val="22"/>
                <w:lang w:val="es-ES" w:eastAsia="es-ES"/>
              </w:rPr>
            </w:pPr>
          </w:p>
          <w:p w14:paraId="44BDD03D" w14:textId="068D7BCA" w:rsidR="009729A7" w:rsidRPr="007B2397" w:rsidRDefault="009729A7" w:rsidP="00A106BD">
            <w:pPr>
              <w:rPr>
                <w:rFonts w:ascii="Arial" w:hAnsi="Arial" w:cs="Arial"/>
                <w:sz w:val="22"/>
                <w:szCs w:val="22"/>
                <w:lang w:val="es-ES" w:eastAsia="es-ES"/>
              </w:rPr>
            </w:pPr>
          </w:p>
        </w:tc>
      </w:tr>
      <w:tr w:rsidR="009729A7" w:rsidRPr="007B2397" w14:paraId="566212E1" w14:textId="77777777" w:rsidTr="00E96C74">
        <w:trPr>
          <w:trHeight w:val="1000"/>
        </w:trPr>
        <w:tc>
          <w:tcPr>
            <w:tcW w:w="1710" w:type="dxa"/>
          </w:tcPr>
          <w:p w14:paraId="157899B6" w14:textId="51D5F4D0" w:rsidR="009729A7" w:rsidRPr="007B2397" w:rsidRDefault="009729A7" w:rsidP="00A106BD">
            <w:pPr>
              <w:rPr>
                <w:rFonts w:ascii="Arial" w:hAnsi="Arial" w:cs="Arial"/>
                <w:sz w:val="22"/>
                <w:szCs w:val="22"/>
                <w:lang w:val="es-ES" w:eastAsia="es-ES"/>
              </w:rPr>
            </w:pPr>
            <w:r w:rsidRPr="007B2397">
              <w:rPr>
                <w:rFonts w:ascii="Arial" w:hAnsi="Arial" w:cs="Arial"/>
                <w:color w:val="000000"/>
                <w:sz w:val="22"/>
                <w:szCs w:val="22"/>
                <w:lang w:eastAsia="en-GB"/>
              </w:rPr>
              <w:lastRenderedPageBreak/>
              <w:t>Armonía Natural</w:t>
            </w:r>
          </w:p>
        </w:tc>
        <w:tc>
          <w:tcPr>
            <w:tcW w:w="5656" w:type="dxa"/>
          </w:tcPr>
          <w:p w14:paraId="4EADA7FE" w14:textId="1700C48A" w:rsidR="009729A7" w:rsidRPr="00E96C74" w:rsidRDefault="009729A7" w:rsidP="00E96C74">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Vecinos de la comunidad se unieron para brindar todo un menú turístico, los cuales son: hospedaje en cabañas, dormitorios familiares, zona de camping y comidas típicas, tour de observación de aves, tour de ordeño de vacas, caminata a la catarata Reserva Mirador del Volcán, tour de pesca de truchas y catarata, etc. (Carvajal, 2020).</w:t>
            </w:r>
          </w:p>
        </w:tc>
        <w:tc>
          <w:tcPr>
            <w:tcW w:w="1699" w:type="dxa"/>
          </w:tcPr>
          <w:p w14:paraId="7712A30C" w14:textId="04D63E3D" w:rsidR="009729A7" w:rsidRPr="007B2397" w:rsidRDefault="009729A7" w:rsidP="00A106BD">
            <w:pPr>
              <w:rPr>
                <w:rFonts w:ascii="Arial" w:hAnsi="Arial" w:cs="Arial"/>
                <w:sz w:val="22"/>
                <w:szCs w:val="22"/>
                <w:lang w:val="es-ES" w:eastAsia="es-ES"/>
              </w:rPr>
            </w:pPr>
            <w:r w:rsidRPr="007B2397">
              <w:rPr>
                <w:rFonts w:ascii="Arial" w:hAnsi="Arial" w:cs="Arial"/>
                <w:color w:val="000000"/>
                <w:sz w:val="22"/>
                <w:szCs w:val="22"/>
                <w:lang w:eastAsia="en-GB"/>
              </w:rPr>
              <w:t>Coronado, San José</w:t>
            </w:r>
          </w:p>
        </w:tc>
        <w:tc>
          <w:tcPr>
            <w:tcW w:w="3546" w:type="dxa"/>
          </w:tcPr>
          <w:p w14:paraId="2F38B7BB" w14:textId="77777777"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Correo electrónico</w:t>
            </w:r>
          </w:p>
          <w:p w14:paraId="185AE444" w14:textId="735FE313" w:rsidR="009729A7" w:rsidRPr="007B2397" w:rsidRDefault="00000000" w:rsidP="00314D97">
            <w:pPr>
              <w:rPr>
                <w:rFonts w:ascii="Arial" w:hAnsi="Arial" w:cs="Arial"/>
                <w:color w:val="000000"/>
                <w:sz w:val="22"/>
                <w:szCs w:val="22"/>
                <w:lang w:eastAsia="en-GB"/>
              </w:rPr>
            </w:pPr>
            <w:hyperlink r:id="rId114" w:history="1">
              <w:r w:rsidR="009729A7" w:rsidRPr="007B2397">
                <w:rPr>
                  <w:rStyle w:val="Hyperlink"/>
                  <w:rFonts w:ascii="Arial" w:hAnsi="Arial" w:cs="Arial"/>
                  <w:sz w:val="22"/>
                  <w:szCs w:val="22"/>
                  <w:lang w:eastAsia="en-GB"/>
                </w:rPr>
                <w:t>info@armonianatural.com</w:t>
              </w:r>
            </w:hyperlink>
          </w:p>
          <w:p w14:paraId="017BE0C0" w14:textId="77777777" w:rsidR="009729A7" w:rsidRPr="007B2397" w:rsidRDefault="009729A7" w:rsidP="00314D97">
            <w:pPr>
              <w:rPr>
                <w:rFonts w:ascii="Arial" w:hAnsi="Arial" w:cs="Arial"/>
                <w:sz w:val="22"/>
                <w:szCs w:val="22"/>
                <w:lang w:val="es-ES" w:eastAsia="es-ES"/>
              </w:rPr>
            </w:pPr>
          </w:p>
          <w:p w14:paraId="2105F328" w14:textId="51C3E7AA" w:rsidR="009729A7" w:rsidRPr="007B2397" w:rsidRDefault="009729A7" w:rsidP="00A106BD">
            <w:pPr>
              <w:rPr>
                <w:rFonts w:ascii="Arial" w:hAnsi="Arial" w:cs="Arial"/>
                <w:sz w:val="22"/>
                <w:szCs w:val="22"/>
                <w:lang w:val="es-ES" w:eastAsia="es-ES"/>
              </w:rPr>
            </w:pPr>
            <w:r w:rsidRPr="007B2397">
              <w:rPr>
                <w:rFonts w:ascii="Arial" w:hAnsi="Arial" w:cs="Arial"/>
                <w:sz w:val="22"/>
                <w:szCs w:val="22"/>
                <w:lang w:val="es-ES" w:eastAsia="es-ES"/>
              </w:rPr>
              <w:t>Teléfono: +506 8912-9741</w:t>
            </w:r>
          </w:p>
        </w:tc>
      </w:tr>
      <w:tr w:rsidR="009729A7" w:rsidRPr="00FB7B7F" w14:paraId="78CE1232" w14:textId="77777777" w:rsidTr="009729A7">
        <w:tc>
          <w:tcPr>
            <w:tcW w:w="1710" w:type="dxa"/>
          </w:tcPr>
          <w:p w14:paraId="6F4C288E" w14:textId="1006DE48" w:rsidR="009729A7" w:rsidRPr="007B2397" w:rsidRDefault="009729A7" w:rsidP="00221F69">
            <w:pPr>
              <w:rPr>
                <w:rFonts w:ascii="Arial" w:hAnsi="Arial" w:cs="Arial"/>
                <w:sz w:val="22"/>
                <w:szCs w:val="22"/>
                <w:lang w:val="es-ES" w:eastAsia="es-ES"/>
              </w:rPr>
            </w:pPr>
            <w:r w:rsidRPr="007B2397">
              <w:rPr>
                <w:rFonts w:ascii="Arial" w:hAnsi="Arial" w:cs="Arial"/>
                <w:color w:val="000000"/>
                <w:sz w:val="22"/>
                <w:szCs w:val="22"/>
                <w:lang w:eastAsia="en-GB"/>
              </w:rPr>
              <w:t xml:space="preserve">Finca Agroecológica </w:t>
            </w:r>
            <w:proofErr w:type="spellStart"/>
            <w:r w:rsidRPr="007B2397">
              <w:rPr>
                <w:rFonts w:ascii="Arial" w:hAnsi="Arial" w:cs="Arial"/>
                <w:color w:val="000000"/>
                <w:sz w:val="22"/>
                <w:szCs w:val="22"/>
                <w:lang w:eastAsia="en-GB"/>
              </w:rPr>
              <w:t>Siwakabata</w:t>
            </w:r>
            <w:proofErr w:type="spellEnd"/>
          </w:p>
        </w:tc>
        <w:tc>
          <w:tcPr>
            <w:tcW w:w="5656" w:type="dxa"/>
          </w:tcPr>
          <w:p w14:paraId="504142FC" w14:textId="1CC28E03"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 xml:space="preserve">Ubicada en la cordillera de Talamanca, es un territorio indígena Bribri de la comunidad </w:t>
            </w:r>
            <w:proofErr w:type="spellStart"/>
            <w:r w:rsidRPr="007B2397">
              <w:rPr>
                <w:rFonts w:cs="Arial"/>
                <w:color w:val="000000"/>
                <w:sz w:val="22"/>
                <w:szCs w:val="22"/>
                <w:lang w:val="es-CR" w:eastAsia="en-GB"/>
              </w:rPr>
              <w:t>Suretka</w:t>
            </w:r>
            <w:proofErr w:type="spellEnd"/>
            <w:r w:rsidRPr="007B2397">
              <w:rPr>
                <w:rFonts w:cs="Arial"/>
                <w:color w:val="000000"/>
                <w:sz w:val="22"/>
                <w:szCs w:val="22"/>
                <w:lang w:val="es-CR" w:eastAsia="en-GB"/>
              </w:rPr>
              <w:t>.</w:t>
            </w:r>
          </w:p>
          <w:p w14:paraId="57BCCE24" w14:textId="66C6ADEB"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Brinda una experiencia personalizada de la cultura Bribri, así como del agroturismo, senderismo, recorridos en lancha, visita a cataratas, proceso artesanal del cacao, hospedaje y alimentación (Carvajal, 2020).</w:t>
            </w:r>
          </w:p>
        </w:tc>
        <w:tc>
          <w:tcPr>
            <w:tcW w:w="1699" w:type="dxa"/>
          </w:tcPr>
          <w:p w14:paraId="013D0CFB" w14:textId="494E89B1" w:rsidR="009729A7" w:rsidRPr="007B2397" w:rsidRDefault="009729A7" w:rsidP="008E3B9A">
            <w:pPr>
              <w:rPr>
                <w:rFonts w:ascii="Arial" w:hAnsi="Arial" w:cs="Arial"/>
                <w:sz w:val="22"/>
                <w:szCs w:val="22"/>
                <w:lang w:val="es-ES" w:eastAsia="es-ES"/>
              </w:rPr>
            </w:pPr>
            <w:r w:rsidRPr="007B2397">
              <w:rPr>
                <w:rFonts w:ascii="Arial" w:hAnsi="Arial" w:cs="Arial"/>
                <w:color w:val="000000"/>
                <w:sz w:val="22"/>
                <w:szCs w:val="22"/>
                <w:lang w:eastAsia="en-GB"/>
              </w:rPr>
              <w:t>Talamanca, Limón</w:t>
            </w:r>
          </w:p>
        </w:tc>
        <w:tc>
          <w:tcPr>
            <w:tcW w:w="3546" w:type="dxa"/>
          </w:tcPr>
          <w:p w14:paraId="13A16FA2" w14:textId="59A58566"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Correo electrónico</w:t>
            </w:r>
          </w:p>
          <w:p w14:paraId="7315844D" w14:textId="7899E216" w:rsidR="009729A7" w:rsidRPr="007B2397" w:rsidRDefault="00000000" w:rsidP="00314D97">
            <w:pPr>
              <w:rPr>
                <w:rFonts w:ascii="Arial" w:hAnsi="Arial" w:cs="Arial"/>
                <w:color w:val="000000"/>
                <w:sz w:val="22"/>
                <w:szCs w:val="22"/>
                <w:lang w:eastAsia="en-GB"/>
              </w:rPr>
            </w:pPr>
            <w:hyperlink r:id="rId115" w:history="1">
              <w:r w:rsidR="009729A7" w:rsidRPr="007B2397">
                <w:rPr>
                  <w:rStyle w:val="Hyperlink"/>
                  <w:rFonts w:ascii="Arial" w:hAnsi="Arial" w:cs="Arial"/>
                  <w:sz w:val="22"/>
                  <w:szCs w:val="22"/>
                  <w:lang w:eastAsia="en-GB"/>
                </w:rPr>
                <w:t>siwakabata@gmail.com</w:t>
              </w:r>
            </w:hyperlink>
          </w:p>
          <w:p w14:paraId="11B63D8E" w14:textId="77777777" w:rsidR="009729A7" w:rsidRPr="007B2397" w:rsidRDefault="009729A7" w:rsidP="00314D97">
            <w:pPr>
              <w:rPr>
                <w:rFonts w:ascii="Arial" w:hAnsi="Arial" w:cs="Arial"/>
                <w:sz w:val="22"/>
                <w:szCs w:val="22"/>
                <w:lang w:val="es-ES" w:eastAsia="es-ES"/>
              </w:rPr>
            </w:pPr>
          </w:p>
          <w:p w14:paraId="3344520D" w14:textId="77777777" w:rsidR="009729A7" w:rsidRPr="007B2397" w:rsidRDefault="009729A7" w:rsidP="00314D97">
            <w:pPr>
              <w:rPr>
                <w:rFonts w:ascii="Arial" w:hAnsi="Arial" w:cs="Arial"/>
                <w:sz w:val="22"/>
                <w:szCs w:val="22"/>
                <w:lang w:val="es-ES" w:eastAsia="es-ES"/>
              </w:rPr>
            </w:pPr>
          </w:p>
          <w:p w14:paraId="5F0C790A" w14:textId="425EA479" w:rsidR="009729A7" w:rsidRPr="007B2397" w:rsidRDefault="009729A7" w:rsidP="00314D97">
            <w:pPr>
              <w:rPr>
                <w:rFonts w:ascii="Arial" w:hAnsi="Arial" w:cs="Arial"/>
                <w:sz w:val="22"/>
                <w:szCs w:val="22"/>
                <w:lang w:val="es-ES" w:eastAsia="es-ES"/>
              </w:rPr>
            </w:pPr>
            <w:r w:rsidRPr="007B2397">
              <w:rPr>
                <w:rFonts w:ascii="Arial" w:hAnsi="Arial" w:cs="Arial"/>
                <w:sz w:val="22"/>
                <w:szCs w:val="22"/>
                <w:lang w:val="es-ES" w:eastAsia="es-ES"/>
              </w:rPr>
              <w:t>Teléfono: +506 8777-7757</w:t>
            </w:r>
          </w:p>
          <w:p w14:paraId="1E279AC1" w14:textId="77777777" w:rsidR="009729A7" w:rsidRPr="007B2397" w:rsidRDefault="009729A7" w:rsidP="0063024C">
            <w:pPr>
              <w:rPr>
                <w:rFonts w:ascii="Arial" w:hAnsi="Arial" w:cs="Arial"/>
                <w:sz w:val="22"/>
                <w:szCs w:val="22"/>
                <w:lang w:val="es-ES" w:eastAsia="es-ES"/>
              </w:rPr>
            </w:pPr>
          </w:p>
        </w:tc>
      </w:tr>
      <w:tr w:rsidR="009729A7" w:rsidRPr="00FB7B7F" w14:paraId="3A553911" w14:textId="77777777" w:rsidTr="009729A7">
        <w:trPr>
          <w:trHeight w:val="933"/>
        </w:trPr>
        <w:tc>
          <w:tcPr>
            <w:tcW w:w="1710" w:type="dxa"/>
          </w:tcPr>
          <w:p w14:paraId="513DDE5A" w14:textId="655DF286" w:rsidR="009729A7" w:rsidRPr="007B2397" w:rsidRDefault="009729A7" w:rsidP="000F1619">
            <w:pPr>
              <w:rPr>
                <w:rFonts w:ascii="Arial" w:hAnsi="Arial" w:cs="Arial"/>
                <w:sz w:val="22"/>
                <w:szCs w:val="22"/>
                <w:lang w:val="es-ES" w:eastAsia="es-ES"/>
              </w:rPr>
            </w:pPr>
            <w:r w:rsidRPr="007B2397">
              <w:rPr>
                <w:rFonts w:ascii="Arial" w:hAnsi="Arial" w:cs="Arial"/>
                <w:color w:val="000000"/>
                <w:sz w:val="22"/>
                <w:szCs w:val="22"/>
                <w:lang w:eastAsia="en-GB"/>
              </w:rPr>
              <w:t>Cascadas Las Cavernitas</w:t>
            </w:r>
          </w:p>
        </w:tc>
        <w:tc>
          <w:tcPr>
            <w:tcW w:w="5656" w:type="dxa"/>
          </w:tcPr>
          <w:p w14:paraId="77856AC8" w14:textId="29CEF431"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Cerca de la comunidad de Río Claro de Golfito.</w:t>
            </w:r>
          </w:p>
          <w:p w14:paraId="4D88108A" w14:textId="456272E2" w:rsidR="009729A7" w:rsidRPr="007B2397" w:rsidRDefault="009729A7" w:rsidP="008E409F">
            <w:pPr>
              <w:pStyle w:val="ListParagraph"/>
              <w:numPr>
                <w:ilvl w:val="0"/>
                <w:numId w:val="33"/>
              </w:numPr>
              <w:spacing w:line="240" w:lineRule="auto"/>
              <w:ind w:left="133" w:hanging="133"/>
              <w:jc w:val="both"/>
              <w:rPr>
                <w:rFonts w:cs="Arial"/>
                <w:sz w:val="22"/>
                <w:szCs w:val="22"/>
              </w:rPr>
            </w:pPr>
            <w:proofErr w:type="spellStart"/>
            <w:r w:rsidRPr="007B2397">
              <w:rPr>
                <w:rFonts w:cs="Arial"/>
                <w:color w:val="000000"/>
                <w:sz w:val="22"/>
                <w:szCs w:val="22"/>
                <w:lang w:val="es-CR" w:eastAsia="en-GB"/>
              </w:rPr>
              <w:t>Areas</w:t>
            </w:r>
            <w:proofErr w:type="spellEnd"/>
            <w:r w:rsidRPr="007B2397">
              <w:rPr>
                <w:rFonts w:cs="Arial"/>
                <w:color w:val="000000"/>
                <w:sz w:val="22"/>
                <w:szCs w:val="22"/>
                <w:lang w:val="es-CR" w:eastAsia="en-GB"/>
              </w:rPr>
              <w:t xml:space="preserve"> de camping, tours a la Catarata las Cavernas, </w:t>
            </w:r>
            <w:proofErr w:type="spellStart"/>
            <w:r w:rsidRPr="007B2397">
              <w:rPr>
                <w:rFonts w:cs="Arial"/>
                <w:color w:val="000000"/>
                <w:sz w:val="22"/>
                <w:szCs w:val="22"/>
                <w:lang w:val="es-CR" w:eastAsia="en-GB"/>
              </w:rPr>
              <w:t>cayoning</w:t>
            </w:r>
            <w:proofErr w:type="spellEnd"/>
            <w:r w:rsidRPr="007B2397">
              <w:rPr>
                <w:rFonts w:cs="Arial"/>
                <w:color w:val="000000"/>
                <w:sz w:val="22"/>
                <w:szCs w:val="22"/>
                <w:lang w:val="es-CR" w:eastAsia="en-GB"/>
              </w:rPr>
              <w:t>, refrescarte en sus pozas, hacer BBQ (Carvajal, 2020).</w:t>
            </w:r>
          </w:p>
        </w:tc>
        <w:tc>
          <w:tcPr>
            <w:tcW w:w="1699" w:type="dxa"/>
          </w:tcPr>
          <w:p w14:paraId="77EF62E9" w14:textId="47263CD8" w:rsidR="009729A7" w:rsidRPr="007B2397" w:rsidRDefault="009729A7" w:rsidP="000F1619">
            <w:pPr>
              <w:rPr>
                <w:rFonts w:ascii="Arial" w:hAnsi="Arial" w:cs="Arial"/>
                <w:sz w:val="22"/>
                <w:szCs w:val="22"/>
                <w:lang w:val="es-ES" w:eastAsia="es-ES"/>
              </w:rPr>
            </w:pPr>
            <w:r w:rsidRPr="007B2397">
              <w:rPr>
                <w:rFonts w:ascii="Arial" w:hAnsi="Arial" w:cs="Arial"/>
                <w:color w:val="000000"/>
                <w:sz w:val="22"/>
                <w:szCs w:val="22"/>
                <w:lang w:eastAsia="en-GB"/>
              </w:rPr>
              <w:t>Golfito, Puntarenas</w:t>
            </w:r>
          </w:p>
        </w:tc>
        <w:tc>
          <w:tcPr>
            <w:tcW w:w="3546" w:type="dxa"/>
          </w:tcPr>
          <w:p w14:paraId="01588913" w14:textId="77777777" w:rsidR="009729A7" w:rsidRPr="007B2397" w:rsidRDefault="009729A7" w:rsidP="000F1619">
            <w:pPr>
              <w:rPr>
                <w:rFonts w:ascii="Arial" w:hAnsi="Arial" w:cs="Arial"/>
                <w:sz w:val="22"/>
                <w:szCs w:val="22"/>
                <w:lang w:val="es-ES" w:eastAsia="es-ES"/>
              </w:rPr>
            </w:pPr>
            <w:r w:rsidRPr="007B2397">
              <w:rPr>
                <w:rFonts w:ascii="Arial" w:hAnsi="Arial" w:cs="Arial"/>
                <w:sz w:val="22"/>
                <w:szCs w:val="22"/>
                <w:lang w:val="es-ES" w:eastAsia="es-ES"/>
              </w:rPr>
              <w:t>Correo electrónico</w:t>
            </w:r>
          </w:p>
          <w:p w14:paraId="3C8F4FA8" w14:textId="65410674" w:rsidR="009729A7" w:rsidRPr="007B2397" w:rsidRDefault="00000000" w:rsidP="000F1619">
            <w:pPr>
              <w:rPr>
                <w:rFonts w:ascii="Arial" w:hAnsi="Arial" w:cs="Arial"/>
                <w:color w:val="000000"/>
                <w:sz w:val="22"/>
                <w:szCs w:val="22"/>
                <w:lang w:eastAsia="en-GB"/>
              </w:rPr>
            </w:pPr>
            <w:hyperlink r:id="rId116" w:history="1">
              <w:r w:rsidR="009729A7" w:rsidRPr="007B2397">
                <w:rPr>
                  <w:rStyle w:val="Hyperlink"/>
                  <w:rFonts w:ascii="Arial" w:hAnsi="Arial" w:cs="Arial"/>
                  <w:sz w:val="22"/>
                  <w:szCs w:val="22"/>
                  <w:lang w:eastAsia="en-GB"/>
                </w:rPr>
                <w:t>cascadalascavernitas@gmail.com</w:t>
              </w:r>
            </w:hyperlink>
          </w:p>
          <w:p w14:paraId="657B9703" w14:textId="38360101" w:rsidR="009729A7" w:rsidRPr="007B2397" w:rsidRDefault="009729A7" w:rsidP="000F1619">
            <w:pPr>
              <w:rPr>
                <w:rFonts w:ascii="Arial" w:hAnsi="Arial" w:cs="Arial"/>
                <w:sz w:val="22"/>
                <w:szCs w:val="22"/>
                <w:lang w:val="es-ES" w:eastAsia="es-ES"/>
              </w:rPr>
            </w:pPr>
            <w:r w:rsidRPr="007B2397">
              <w:rPr>
                <w:rFonts w:ascii="Arial" w:hAnsi="Arial" w:cs="Arial"/>
                <w:sz w:val="22"/>
                <w:szCs w:val="22"/>
                <w:lang w:val="es-ES" w:eastAsia="es-ES"/>
              </w:rPr>
              <w:t>Teléfono: +506 8792-6240</w:t>
            </w:r>
          </w:p>
          <w:p w14:paraId="35B26A40" w14:textId="77777777" w:rsidR="009729A7" w:rsidRPr="007B2397" w:rsidRDefault="009729A7" w:rsidP="000F1619">
            <w:pPr>
              <w:rPr>
                <w:rFonts w:ascii="Arial" w:hAnsi="Arial" w:cs="Arial"/>
                <w:sz w:val="22"/>
                <w:szCs w:val="22"/>
                <w:lang w:val="es-ES" w:eastAsia="es-ES"/>
              </w:rPr>
            </w:pPr>
          </w:p>
        </w:tc>
      </w:tr>
      <w:tr w:rsidR="009729A7" w:rsidRPr="007B2397" w14:paraId="3FA7569A" w14:textId="77777777" w:rsidTr="009729A7">
        <w:tc>
          <w:tcPr>
            <w:tcW w:w="1710" w:type="dxa"/>
          </w:tcPr>
          <w:p w14:paraId="726F9B20" w14:textId="602DD8D1" w:rsidR="009729A7" w:rsidRPr="007B2397" w:rsidRDefault="009729A7" w:rsidP="000F1619">
            <w:pPr>
              <w:rPr>
                <w:rFonts w:ascii="Arial" w:hAnsi="Arial" w:cs="Arial"/>
                <w:sz w:val="22"/>
                <w:szCs w:val="22"/>
                <w:lang w:val="es-ES" w:eastAsia="es-ES"/>
              </w:rPr>
            </w:pPr>
            <w:proofErr w:type="spellStart"/>
            <w:r w:rsidRPr="007B2397">
              <w:rPr>
                <w:rFonts w:ascii="Arial" w:hAnsi="Arial" w:cs="Arial"/>
                <w:color w:val="000000"/>
                <w:sz w:val="22"/>
                <w:szCs w:val="22"/>
                <w:lang w:eastAsia="en-GB"/>
              </w:rPr>
              <w:t>Guaitil</w:t>
            </w:r>
            <w:proofErr w:type="spellEnd"/>
            <w:r w:rsidRPr="007B2397">
              <w:rPr>
                <w:rFonts w:ascii="Arial" w:hAnsi="Arial" w:cs="Arial"/>
                <w:color w:val="000000"/>
                <w:sz w:val="22"/>
                <w:szCs w:val="22"/>
                <w:lang w:eastAsia="en-GB"/>
              </w:rPr>
              <w:t xml:space="preserve"> </w:t>
            </w:r>
          </w:p>
        </w:tc>
        <w:tc>
          <w:tcPr>
            <w:tcW w:w="5656" w:type="dxa"/>
          </w:tcPr>
          <w:p w14:paraId="6C7F1BA9" w14:textId="77777777"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Famoso por su cerámica y su comida.</w:t>
            </w:r>
          </w:p>
          <w:p w14:paraId="625ECBD8" w14:textId="7A074EA6"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 xml:space="preserve">El pueblo se especializa en una serie de platos regionales, incluyendo atol de maíz, tamal de elote y tortillas revueltas, y la bebida local popular (vino de coyol, una bebida extraída de palmeras). </w:t>
            </w:r>
          </w:p>
          <w:p w14:paraId="3E9F1ECD" w14:textId="75DEB126" w:rsidR="009729A7" w:rsidRPr="007B2397" w:rsidRDefault="009729A7" w:rsidP="008E409F">
            <w:pPr>
              <w:pStyle w:val="ListParagraph"/>
              <w:numPr>
                <w:ilvl w:val="0"/>
                <w:numId w:val="33"/>
              </w:numPr>
              <w:spacing w:line="240" w:lineRule="auto"/>
              <w:ind w:left="133" w:hanging="133"/>
              <w:jc w:val="both"/>
              <w:rPr>
                <w:rFonts w:cs="Arial"/>
                <w:sz w:val="22"/>
                <w:szCs w:val="22"/>
              </w:rPr>
            </w:pPr>
            <w:r w:rsidRPr="007B2397">
              <w:rPr>
                <w:rFonts w:cs="Arial"/>
                <w:color w:val="000000"/>
                <w:sz w:val="22"/>
                <w:szCs w:val="22"/>
                <w:lang w:val="es-CR" w:eastAsia="en-GB"/>
              </w:rPr>
              <w:t>La cerámica está estilizada con diseños únicos y ornamentos propios de los indígenas Chorotegas de Costa Rica.</w:t>
            </w:r>
          </w:p>
        </w:tc>
        <w:tc>
          <w:tcPr>
            <w:tcW w:w="1699" w:type="dxa"/>
          </w:tcPr>
          <w:p w14:paraId="796D78E8" w14:textId="20F8F71F" w:rsidR="009729A7" w:rsidRPr="007B2397" w:rsidRDefault="009729A7" w:rsidP="000F1619">
            <w:pPr>
              <w:rPr>
                <w:rFonts w:ascii="Arial" w:hAnsi="Arial" w:cs="Arial"/>
                <w:sz w:val="22"/>
                <w:szCs w:val="22"/>
                <w:lang w:val="es-ES" w:eastAsia="es-ES"/>
              </w:rPr>
            </w:pPr>
            <w:r w:rsidRPr="007B2397">
              <w:rPr>
                <w:rFonts w:ascii="Arial" w:hAnsi="Arial" w:cs="Arial"/>
                <w:color w:val="000000"/>
                <w:sz w:val="22"/>
                <w:szCs w:val="22"/>
                <w:lang w:eastAsia="en-GB"/>
              </w:rPr>
              <w:t>Guanacaste</w:t>
            </w:r>
          </w:p>
        </w:tc>
        <w:tc>
          <w:tcPr>
            <w:tcW w:w="3546" w:type="dxa"/>
          </w:tcPr>
          <w:p w14:paraId="515D320B" w14:textId="77777777" w:rsidR="009729A7" w:rsidRPr="007B2397" w:rsidRDefault="009729A7" w:rsidP="000F1619">
            <w:pPr>
              <w:rPr>
                <w:rFonts w:ascii="Arial" w:hAnsi="Arial" w:cs="Arial"/>
                <w:sz w:val="22"/>
                <w:szCs w:val="22"/>
                <w:lang w:val="es-ES" w:eastAsia="es-ES"/>
              </w:rPr>
            </w:pPr>
            <w:r w:rsidRPr="007B2397">
              <w:rPr>
                <w:rFonts w:ascii="Arial" w:hAnsi="Arial" w:cs="Arial"/>
                <w:sz w:val="22"/>
                <w:szCs w:val="22"/>
                <w:lang w:val="es-ES" w:eastAsia="es-ES"/>
              </w:rPr>
              <w:t>Correo electrónico</w:t>
            </w:r>
          </w:p>
          <w:p w14:paraId="7F55B5AC" w14:textId="77777777" w:rsidR="009729A7" w:rsidRPr="007B2397" w:rsidRDefault="009729A7" w:rsidP="000F1619">
            <w:pPr>
              <w:rPr>
                <w:rFonts w:ascii="Arial" w:hAnsi="Arial" w:cs="Arial"/>
                <w:sz w:val="22"/>
                <w:szCs w:val="22"/>
                <w:lang w:val="es-ES" w:eastAsia="es-ES"/>
              </w:rPr>
            </w:pPr>
          </w:p>
          <w:p w14:paraId="162773FC" w14:textId="77777777" w:rsidR="009729A7" w:rsidRPr="007B2397" w:rsidRDefault="009729A7" w:rsidP="000F1619">
            <w:pPr>
              <w:rPr>
                <w:rFonts w:ascii="Arial" w:hAnsi="Arial" w:cs="Arial"/>
                <w:sz w:val="22"/>
                <w:szCs w:val="22"/>
                <w:lang w:val="es-ES" w:eastAsia="es-ES"/>
              </w:rPr>
            </w:pPr>
          </w:p>
          <w:p w14:paraId="02993EA0" w14:textId="5869F519" w:rsidR="009729A7" w:rsidRPr="007B2397" w:rsidRDefault="009729A7" w:rsidP="000F1619">
            <w:pPr>
              <w:rPr>
                <w:rFonts w:ascii="Arial" w:hAnsi="Arial" w:cs="Arial"/>
                <w:sz w:val="22"/>
                <w:szCs w:val="22"/>
                <w:lang w:val="es-ES" w:eastAsia="es-ES"/>
              </w:rPr>
            </w:pPr>
            <w:r w:rsidRPr="007B2397">
              <w:rPr>
                <w:rFonts w:ascii="Arial" w:hAnsi="Arial" w:cs="Arial"/>
                <w:sz w:val="22"/>
                <w:szCs w:val="22"/>
                <w:lang w:val="es-ES" w:eastAsia="es-ES"/>
              </w:rPr>
              <w:t xml:space="preserve">Teléfono </w:t>
            </w:r>
            <w:r w:rsidRPr="007B2397">
              <w:rPr>
                <w:rFonts w:ascii="Arial" w:hAnsi="Arial" w:cs="Arial"/>
                <w:color w:val="000000"/>
                <w:sz w:val="22"/>
                <w:szCs w:val="22"/>
                <w:lang w:eastAsia="en-GB"/>
              </w:rPr>
              <w:t>+506-8909-7557</w:t>
            </w:r>
          </w:p>
          <w:p w14:paraId="77C465B2" w14:textId="77777777" w:rsidR="009729A7" w:rsidRPr="007B2397" w:rsidRDefault="009729A7" w:rsidP="000F1619">
            <w:pPr>
              <w:rPr>
                <w:rFonts w:ascii="Arial" w:hAnsi="Arial" w:cs="Arial"/>
                <w:sz w:val="22"/>
                <w:szCs w:val="22"/>
                <w:lang w:val="es-ES" w:eastAsia="es-ES"/>
              </w:rPr>
            </w:pPr>
          </w:p>
        </w:tc>
      </w:tr>
    </w:tbl>
    <w:p w14:paraId="315A9A1A" w14:textId="77777777" w:rsidR="007F1041" w:rsidRPr="007B2397" w:rsidRDefault="007F1041" w:rsidP="007F1041">
      <w:pPr>
        <w:rPr>
          <w:lang w:val="es-ES" w:eastAsia="es-ES"/>
        </w:rPr>
      </w:pPr>
    </w:p>
    <w:p w14:paraId="6E02D8CA" w14:textId="77777777" w:rsidR="00C65EE5" w:rsidRPr="007B2397" w:rsidRDefault="00C65EE5" w:rsidP="000C3158">
      <w:pPr>
        <w:rPr>
          <w:lang w:val="es-CR"/>
        </w:rPr>
      </w:pPr>
    </w:p>
    <w:p w14:paraId="7E43C034" w14:textId="77777777" w:rsidR="00C65EE5" w:rsidRPr="007B2397" w:rsidRDefault="00C65EE5" w:rsidP="000C3158">
      <w:pPr>
        <w:rPr>
          <w:lang w:val="es-CR"/>
        </w:rPr>
      </w:pPr>
    </w:p>
    <w:p w14:paraId="74D6AC1B" w14:textId="77777777" w:rsidR="008D4F14" w:rsidRPr="007B2397" w:rsidRDefault="008D4F14" w:rsidP="000C3158">
      <w:pPr>
        <w:rPr>
          <w:lang w:val="es-CR"/>
        </w:rPr>
        <w:sectPr w:rsidR="008D4F14" w:rsidRPr="007B2397" w:rsidSect="00E36068">
          <w:pgSz w:w="15842" w:h="12242" w:orient="landscape"/>
          <w:pgMar w:top="1985" w:right="1418" w:bottom="1701" w:left="1985" w:header="709" w:footer="709" w:gutter="0"/>
          <w:cols w:space="720"/>
          <w:docGrid w:linePitch="360"/>
        </w:sectPr>
      </w:pPr>
    </w:p>
    <w:p w14:paraId="4E282043" w14:textId="3BDE1314" w:rsidR="00132832" w:rsidRDefault="00132832" w:rsidP="00132832">
      <w:pPr>
        <w:pStyle w:val="Heading3"/>
        <w:rPr>
          <w:szCs w:val="22"/>
        </w:rPr>
      </w:pPr>
      <w:bookmarkStart w:id="314" w:name="_Toc164876013"/>
      <w:r w:rsidRPr="007B2397">
        <w:rPr>
          <w:szCs w:val="22"/>
        </w:rPr>
        <w:lastRenderedPageBreak/>
        <w:t xml:space="preserve">Anexo </w:t>
      </w:r>
      <w:r w:rsidR="002D3C38" w:rsidRPr="007B2397">
        <w:rPr>
          <w:szCs w:val="22"/>
        </w:rPr>
        <w:t>6</w:t>
      </w:r>
      <w:r w:rsidRPr="007B2397">
        <w:rPr>
          <w:szCs w:val="22"/>
        </w:rPr>
        <w:t>: Solicitud de Control de Cambios</w:t>
      </w:r>
      <w:bookmarkEnd w:id="314"/>
    </w:p>
    <w:p w14:paraId="7A47226F" w14:textId="77777777" w:rsidR="0050656F" w:rsidRPr="0050656F" w:rsidRDefault="0050656F" w:rsidP="0050656F">
      <w:pPr>
        <w:rPr>
          <w:lang w:val="es-ES" w:eastAsia="es-ES"/>
        </w:rPr>
      </w:pPr>
    </w:p>
    <w:tbl>
      <w:tblPr>
        <w:tblStyle w:val="TableGrid1"/>
        <w:tblW w:w="8820" w:type="dxa"/>
        <w:tblLook w:val="04A0" w:firstRow="1" w:lastRow="0" w:firstColumn="1" w:lastColumn="0" w:noHBand="0" w:noVBand="1"/>
      </w:tblPr>
      <w:tblGrid>
        <w:gridCol w:w="2875"/>
        <w:gridCol w:w="270"/>
        <w:gridCol w:w="2250"/>
        <w:gridCol w:w="1739"/>
        <w:gridCol w:w="1686"/>
      </w:tblGrid>
      <w:tr w:rsidR="000C570B" w:rsidRPr="00FB7B7F" w14:paraId="0F491B81" w14:textId="77777777" w:rsidTr="000C570B">
        <w:trPr>
          <w:trHeight w:val="440"/>
        </w:trPr>
        <w:tc>
          <w:tcPr>
            <w:tcW w:w="8820" w:type="dxa"/>
            <w:gridSpan w:val="5"/>
            <w:shd w:val="clear" w:color="auto" w:fill="E8E8E8"/>
            <w:noWrap/>
            <w:hideMark/>
          </w:tcPr>
          <w:p w14:paraId="605A9D15" w14:textId="77777777" w:rsidR="000C570B" w:rsidRPr="000C570B" w:rsidRDefault="000C570B" w:rsidP="000C570B">
            <w:pPr>
              <w:jc w:val="center"/>
              <w:rPr>
                <w:rFonts w:ascii="Arial" w:eastAsia="Times New Roman" w:hAnsi="Arial" w:cs="Arial"/>
                <w:b/>
                <w:bCs/>
                <w:color w:val="000000"/>
                <w:kern w:val="0"/>
                <w:sz w:val="20"/>
                <w:szCs w:val="20"/>
                <w:lang w:val="es-ES" w:eastAsia="es-ES"/>
                <w14:ligatures w14:val="none"/>
              </w:rPr>
            </w:pPr>
            <w:r w:rsidRPr="000C570B">
              <w:rPr>
                <w:rFonts w:ascii="Arial" w:eastAsia="Times New Roman" w:hAnsi="Arial" w:cs="Arial"/>
                <w:b/>
                <w:bCs/>
                <w:color w:val="000000"/>
                <w:kern w:val="0"/>
                <w:sz w:val="20"/>
                <w:szCs w:val="20"/>
                <w:lang w:val="es-ES" w:eastAsia="es-ES"/>
                <w14:ligatures w14:val="none"/>
              </w:rPr>
              <w:t>Solicitud de control de cambios</w:t>
            </w:r>
          </w:p>
        </w:tc>
      </w:tr>
      <w:tr w:rsidR="000C570B" w:rsidRPr="00C120E4" w14:paraId="11D7B974" w14:textId="77777777" w:rsidTr="000C570B">
        <w:trPr>
          <w:trHeight w:val="440"/>
        </w:trPr>
        <w:tc>
          <w:tcPr>
            <w:tcW w:w="2875" w:type="dxa"/>
            <w:shd w:val="clear" w:color="auto" w:fill="E8E8E8"/>
            <w:hideMark/>
          </w:tcPr>
          <w:p w14:paraId="02B0D46C"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Nombre de Proyecto</w:t>
            </w:r>
          </w:p>
        </w:tc>
        <w:tc>
          <w:tcPr>
            <w:tcW w:w="5945" w:type="dxa"/>
            <w:gridSpan w:val="4"/>
            <w:hideMark/>
          </w:tcPr>
          <w:p w14:paraId="54D1DB52"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p>
        </w:tc>
      </w:tr>
      <w:tr w:rsidR="000C570B" w:rsidRPr="00C120E4" w14:paraId="6435FFA1" w14:textId="77777777" w:rsidTr="000C570B">
        <w:trPr>
          <w:trHeight w:val="440"/>
        </w:trPr>
        <w:tc>
          <w:tcPr>
            <w:tcW w:w="2875" w:type="dxa"/>
            <w:shd w:val="clear" w:color="auto" w:fill="E8E8E8"/>
          </w:tcPr>
          <w:p w14:paraId="1BF24766"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Código del Proyecto</w:t>
            </w:r>
          </w:p>
        </w:tc>
        <w:tc>
          <w:tcPr>
            <w:tcW w:w="5945" w:type="dxa"/>
            <w:gridSpan w:val="4"/>
          </w:tcPr>
          <w:p w14:paraId="38A9C6A2"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p>
        </w:tc>
      </w:tr>
      <w:tr w:rsidR="000C570B" w:rsidRPr="000C570B" w14:paraId="57ADD44D" w14:textId="77777777" w:rsidTr="000C570B">
        <w:trPr>
          <w:trHeight w:val="440"/>
        </w:trPr>
        <w:tc>
          <w:tcPr>
            <w:tcW w:w="2875" w:type="dxa"/>
            <w:shd w:val="clear" w:color="auto" w:fill="E8E8E8"/>
          </w:tcPr>
          <w:p w14:paraId="069CA7F9"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Director del Proyecto</w:t>
            </w:r>
          </w:p>
        </w:tc>
        <w:tc>
          <w:tcPr>
            <w:tcW w:w="5945" w:type="dxa"/>
            <w:gridSpan w:val="4"/>
          </w:tcPr>
          <w:p w14:paraId="42E49ED3"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p>
        </w:tc>
      </w:tr>
      <w:tr w:rsidR="000C570B" w:rsidRPr="00C120E4" w14:paraId="6BB4687C" w14:textId="77777777" w:rsidTr="000C570B">
        <w:trPr>
          <w:trHeight w:val="440"/>
        </w:trPr>
        <w:tc>
          <w:tcPr>
            <w:tcW w:w="2875" w:type="dxa"/>
            <w:shd w:val="clear" w:color="auto" w:fill="E8E8E8"/>
          </w:tcPr>
          <w:p w14:paraId="42B66B09"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No. Cambio</w:t>
            </w:r>
          </w:p>
        </w:tc>
        <w:tc>
          <w:tcPr>
            <w:tcW w:w="5945" w:type="dxa"/>
            <w:gridSpan w:val="4"/>
          </w:tcPr>
          <w:p w14:paraId="6B3502AC"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p>
        </w:tc>
      </w:tr>
      <w:tr w:rsidR="000C570B" w:rsidRPr="00C120E4" w14:paraId="1D06ED6B" w14:textId="77777777" w:rsidTr="000C570B">
        <w:trPr>
          <w:trHeight w:val="359"/>
        </w:trPr>
        <w:tc>
          <w:tcPr>
            <w:tcW w:w="2875" w:type="dxa"/>
            <w:shd w:val="clear" w:color="auto" w:fill="E8E8E8"/>
            <w:hideMark/>
          </w:tcPr>
          <w:p w14:paraId="03193B63"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Fecha de Solicitud </w:t>
            </w:r>
          </w:p>
        </w:tc>
        <w:tc>
          <w:tcPr>
            <w:tcW w:w="5945" w:type="dxa"/>
            <w:gridSpan w:val="4"/>
            <w:hideMark/>
          </w:tcPr>
          <w:p w14:paraId="7A07EC73"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p>
        </w:tc>
      </w:tr>
      <w:tr w:rsidR="000C570B" w:rsidRPr="000C570B" w14:paraId="5C9C653C" w14:textId="77777777" w:rsidTr="000C570B">
        <w:trPr>
          <w:trHeight w:val="413"/>
        </w:trPr>
        <w:tc>
          <w:tcPr>
            <w:tcW w:w="5395" w:type="dxa"/>
            <w:gridSpan w:val="3"/>
            <w:shd w:val="clear" w:color="auto" w:fill="E8E8E8"/>
            <w:hideMark/>
          </w:tcPr>
          <w:p w14:paraId="2DCEF32B"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Tipo de Solicitud</w:t>
            </w:r>
          </w:p>
        </w:tc>
        <w:tc>
          <w:tcPr>
            <w:tcW w:w="3425" w:type="dxa"/>
            <w:gridSpan w:val="2"/>
            <w:shd w:val="clear" w:color="auto" w:fill="E8E8E8"/>
            <w:hideMark/>
          </w:tcPr>
          <w:p w14:paraId="77539587"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Solicitado por</w:t>
            </w:r>
          </w:p>
        </w:tc>
      </w:tr>
      <w:tr w:rsidR="000C570B" w:rsidRPr="000C570B" w14:paraId="43454334" w14:textId="77777777" w:rsidTr="005F3A17">
        <w:trPr>
          <w:trHeight w:val="530"/>
        </w:trPr>
        <w:tc>
          <w:tcPr>
            <w:tcW w:w="5395" w:type="dxa"/>
            <w:gridSpan w:val="3"/>
            <w:hideMark/>
          </w:tcPr>
          <w:p w14:paraId="76E49F1D"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 </w:t>
            </w:r>
          </w:p>
        </w:tc>
        <w:tc>
          <w:tcPr>
            <w:tcW w:w="3425" w:type="dxa"/>
            <w:gridSpan w:val="2"/>
            <w:noWrap/>
            <w:hideMark/>
          </w:tcPr>
          <w:p w14:paraId="3BB90017"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 </w:t>
            </w:r>
          </w:p>
        </w:tc>
      </w:tr>
      <w:tr w:rsidR="000C570B" w:rsidRPr="00C120E4" w14:paraId="637F303E" w14:textId="77777777" w:rsidTr="000C570B">
        <w:trPr>
          <w:trHeight w:val="350"/>
        </w:trPr>
        <w:tc>
          <w:tcPr>
            <w:tcW w:w="3145" w:type="dxa"/>
            <w:gridSpan w:val="2"/>
            <w:shd w:val="clear" w:color="auto" w:fill="E8E8E8"/>
            <w:hideMark/>
          </w:tcPr>
          <w:p w14:paraId="532FFB5B"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Descripción del Cambio</w:t>
            </w:r>
          </w:p>
        </w:tc>
        <w:tc>
          <w:tcPr>
            <w:tcW w:w="5675" w:type="dxa"/>
            <w:gridSpan w:val="3"/>
            <w:hideMark/>
          </w:tcPr>
          <w:p w14:paraId="72CAA740"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 </w:t>
            </w:r>
          </w:p>
        </w:tc>
      </w:tr>
      <w:tr w:rsidR="000C570B" w:rsidRPr="00C120E4" w14:paraId="1484DA86" w14:textId="77777777" w:rsidTr="000C570B">
        <w:trPr>
          <w:trHeight w:val="350"/>
        </w:trPr>
        <w:tc>
          <w:tcPr>
            <w:tcW w:w="8820" w:type="dxa"/>
            <w:gridSpan w:val="5"/>
            <w:shd w:val="clear" w:color="auto" w:fill="E8E8E8"/>
            <w:hideMark/>
          </w:tcPr>
          <w:p w14:paraId="216AAD3E"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Justificación del Cambio</w:t>
            </w:r>
          </w:p>
        </w:tc>
      </w:tr>
      <w:tr w:rsidR="000C570B" w:rsidRPr="000C570B" w14:paraId="2CC9CCBD" w14:textId="77777777" w:rsidTr="005F3A17">
        <w:trPr>
          <w:trHeight w:val="521"/>
        </w:trPr>
        <w:tc>
          <w:tcPr>
            <w:tcW w:w="8820" w:type="dxa"/>
            <w:gridSpan w:val="5"/>
            <w:hideMark/>
          </w:tcPr>
          <w:p w14:paraId="75C088A9" w14:textId="77777777" w:rsidR="00465F56" w:rsidRDefault="00465F56" w:rsidP="000C570B">
            <w:pPr>
              <w:jc w:val="center"/>
              <w:rPr>
                <w:rFonts w:ascii="Arial" w:eastAsia="Times New Roman" w:hAnsi="Arial" w:cs="Arial"/>
                <w:kern w:val="0"/>
                <w:sz w:val="20"/>
                <w:szCs w:val="20"/>
                <w:lang w:val="es-ES" w:eastAsia="es-ES"/>
                <w14:ligatures w14:val="none"/>
              </w:rPr>
            </w:pPr>
          </w:p>
          <w:p w14:paraId="36A488F9" w14:textId="77777777" w:rsidR="00465F56" w:rsidRDefault="00465F56" w:rsidP="000C570B">
            <w:pPr>
              <w:jc w:val="center"/>
              <w:rPr>
                <w:rFonts w:ascii="Arial" w:eastAsia="Times New Roman" w:hAnsi="Arial" w:cs="Arial"/>
                <w:kern w:val="0"/>
                <w:sz w:val="20"/>
                <w:szCs w:val="20"/>
                <w:lang w:val="es-ES" w:eastAsia="es-ES"/>
                <w14:ligatures w14:val="none"/>
              </w:rPr>
            </w:pPr>
          </w:p>
          <w:p w14:paraId="421F2D94" w14:textId="77777777" w:rsidR="00465F56" w:rsidRDefault="00465F56" w:rsidP="000C570B">
            <w:pPr>
              <w:jc w:val="center"/>
              <w:rPr>
                <w:rFonts w:ascii="Arial" w:eastAsia="Times New Roman" w:hAnsi="Arial" w:cs="Arial"/>
                <w:kern w:val="0"/>
                <w:sz w:val="20"/>
                <w:szCs w:val="20"/>
                <w:lang w:val="es-ES" w:eastAsia="es-ES"/>
                <w14:ligatures w14:val="none"/>
              </w:rPr>
            </w:pPr>
          </w:p>
          <w:p w14:paraId="47C00698" w14:textId="412471B0" w:rsidR="000C570B" w:rsidRPr="000C570B" w:rsidRDefault="000C570B" w:rsidP="00465F56">
            <w:pP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r>
      <w:tr w:rsidR="000C570B" w:rsidRPr="000C570B" w14:paraId="5701489B" w14:textId="77777777" w:rsidTr="000C570B">
        <w:trPr>
          <w:trHeight w:val="350"/>
        </w:trPr>
        <w:tc>
          <w:tcPr>
            <w:tcW w:w="3145" w:type="dxa"/>
            <w:gridSpan w:val="2"/>
            <w:shd w:val="clear" w:color="auto" w:fill="E8E8E8"/>
            <w:hideMark/>
          </w:tcPr>
          <w:p w14:paraId="54C02821"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Área de Impacto</w:t>
            </w:r>
          </w:p>
        </w:tc>
        <w:tc>
          <w:tcPr>
            <w:tcW w:w="5675" w:type="dxa"/>
            <w:gridSpan w:val="3"/>
            <w:shd w:val="clear" w:color="auto" w:fill="E8E8E8"/>
            <w:hideMark/>
          </w:tcPr>
          <w:p w14:paraId="6AD0600A"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Descripción de Impacto</w:t>
            </w:r>
          </w:p>
        </w:tc>
      </w:tr>
      <w:tr w:rsidR="000C570B" w:rsidRPr="000C570B" w14:paraId="115295D1" w14:textId="77777777" w:rsidTr="005F3A17">
        <w:trPr>
          <w:trHeight w:val="530"/>
        </w:trPr>
        <w:tc>
          <w:tcPr>
            <w:tcW w:w="3145" w:type="dxa"/>
            <w:gridSpan w:val="2"/>
          </w:tcPr>
          <w:p w14:paraId="674B4E94" w14:textId="77777777" w:rsidR="000C570B" w:rsidRPr="000C570B" w:rsidRDefault="000C570B" w:rsidP="000C570B">
            <w:pPr>
              <w:jc w:val="center"/>
              <w:rPr>
                <w:rFonts w:ascii="Arial" w:eastAsia="Times New Roman" w:hAnsi="Arial" w:cs="Arial"/>
                <w:kern w:val="0"/>
                <w:sz w:val="20"/>
                <w:szCs w:val="20"/>
                <w:lang w:val="es-ES" w:eastAsia="es-ES"/>
                <w14:ligatures w14:val="none"/>
              </w:rPr>
            </w:pPr>
          </w:p>
        </w:tc>
        <w:tc>
          <w:tcPr>
            <w:tcW w:w="5675" w:type="dxa"/>
            <w:gridSpan w:val="3"/>
            <w:hideMark/>
          </w:tcPr>
          <w:p w14:paraId="4F126FA9" w14:textId="77777777" w:rsidR="000C570B" w:rsidRPr="000C570B" w:rsidRDefault="000C570B" w:rsidP="000C570B">
            <w:pPr>
              <w:jc w:val="cente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r>
      <w:tr w:rsidR="000C570B" w:rsidRPr="000C570B" w14:paraId="5846D72B" w14:textId="77777777" w:rsidTr="005F3A17">
        <w:trPr>
          <w:trHeight w:val="539"/>
        </w:trPr>
        <w:tc>
          <w:tcPr>
            <w:tcW w:w="3145" w:type="dxa"/>
            <w:gridSpan w:val="2"/>
          </w:tcPr>
          <w:p w14:paraId="284A2A3A" w14:textId="77777777" w:rsidR="000C570B" w:rsidRPr="000C570B" w:rsidRDefault="000C570B" w:rsidP="000C570B">
            <w:pPr>
              <w:jc w:val="center"/>
              <w:rPr>
                <w:rFonts w:ascii="Arial" w:eastAsia="Times New Roman" w:hAnsi="Arial" w:cs="Arial"/>
                <w:kern w:val="0"/>
                <w:sz w:val="20"/>
                <w:szCs w:val="20"/>
                <w:lang w:val="es-ES" w:eastAsia="es-ES"/>
                <w14:ligatures w14:val="none"/>
              </w:rPr>
            </w:pPr>
          </w:p>
        </w:tc>
        <w:tc>
          <w:tcPr>
            <w:tcW w:w="5675" w:type="dxa"/>
            <w:gridSpan w:val="3"/>
            <w:hideMark/>
          </w:tcPr>
          <w:p w14:paraId="4042A87F" w14:textId="77777777" w:rsidR="000C570B" w:rsidRPr="000C570B" w:rsidRDefault="000C570B" w:rsidP="000C570B">
            <w:pPr>
              <w:jc w:val="center"/>
              <w:rPr>
                <w:rFonts w:ascii="Arial" w:eastAsia="Times New Roman" w:hAnsi="Arial" w:cs="Arial"/>
                <w:kern w:val="0"/>
                <w:sz w:val="20"/>
                <w:szCs w:val="20"/>
                <w:lang w:val="es-ES" w:eastAsia="es-ES"/>
                <w14:ligatures w14:val="none"/>
              </w:rPr>
            </w:pPr>
          </w:p>
        </w:tc>
      </w:tr>
      <w:tr w:rsidR="000C570B" w:rsidRPr="00FB7B7F" w14:paraId="54BC019B" w14:textId="77777777" w:rsidTr="000C570B">
        <w:trPr>
          <w:trHeight w:val="440"/>
        </w:trPr>
        <w:tc>
          <w:tcPr>
            <w:tcW w:w="8820" w:type="dxa"/>
            <w:gridSpan w:val="5"/>
            <w:shd w:val="clear" w:color="auto" w:fill="E8E8E8"/>
            <w:hideMark/>
          </w:tcPr>
          <w:p w14:paraId="30B96DF4" w14:textId="77777777" w:rsidR="000C570B" w:rsidRPr="000C570B" w:rsidRDefault="000C570B" w:rsidP="000C570B">
            <w:pP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Estado de Solicitud (Rechazada/Aprobada)</w:t>
            </w:r>
          </w:p>
        </w:tc>
      </w:tr>
      <w:tr w:rsidR="000C570B" w:rsidRPr="00FB7B7F" w14:paraId="66E9C02E" w14:textId="77777777" w:rsidTr="005F3A17">
        <w:trPr>
          <w:trHeight w:val="530"/>
        </w:trPr>
        <w:tc>
          <w:tcPr>
            <w:tcW w:w="8820" w:type="dxa"/>
            <w:gridSpan w:val="5"/>
          </w:tcPr>
          <w:p w14:paraId="4B967A97" w14:textId="77777777" w:rsidR="000C570B" w:rsidRPr="000C570B" w:rsidRDefault="000C570B" w:rsidP="000C570B">
            <w:pPr>
              <w:rPr>
                <w:rFonts w:ascii="Arial" w:eastAsia="Times New Roman" w:hAnsi="Arial" w:cs="Arial"/>
                <w:b/>
                <w:bCs/>
                <w:kern w:val="0"/>
                <w:sz w:val="20"/>
                <w:szCs w:val="20"/>
                <w:lang w:val="es-ES" w:eastAsia="es-ES"/>
                <w14:ligatures w14:val="none"/>
              </w:rPr>
            </w:pPr>
          </w:p>
        </w:tc>
      </w:tr>
      <w:tr w:rsidR="000C570B" w:rsidRPr="00C120E4" w14:paraId="02649AE5" w14:textId="77777777" w:rsidTr="000C570B">
        <w:trPr>
          <w:trHeight w:val="485"/>
        </w:trPr>
        <w:tc>
          <w:tcPr>
            <w:tcW w:w="8820" w:type="dxa"/>
            <w:gridSpan w:val="5"/>
            <w:shd w:val="clear" w:color="auto" w:fill="E8E8E8"/>
          </w:tcPr>
          <w:p w14:paraId="307E8FEF"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Aprobaciones</w:t>
            </w:r>
          </w:p>
        </w:tc>
      </w:tr>
      <w:tr w:rsidR="000C570B" w:rsidRPr="00C120E4" w14:paraId="13802B4A" w14:textId="77777777" w:rsidTr="000C570B">
        <w:trPr>
          <w:trHeight w:val="530"/>
        </w:trPr>
        <w:tc>
          <w:tcPr>
            <w:tcW w:w="3145" w:type="dxa"/>
            <w:gridSpan w:val="2"/>
            <w:shd w:val="clear" w:color="auto" w:fill="E8E8E8"/>
            <w:hideMark/>
          </w:tcPr>
          <w:p w14:paraId="6896F936"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Rol</w:t>
            </w:r>
          </w:p>
        </w:tc>
        <w:tc>
          <w:tcPr>
            <w:tcW w:w="2250" w:type="dxa"/>
            <w:shd w:val="clear" w:color="auto" w:fill="E8E8E8"/>
            <w:hideMark/>
          </w:tcPr>
          <w:p w14:paraId="02E38B67"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Nombre</w:t>
            </w:r>
          </w:p>
        </w:tc>
        <w:tc>
          <w:tcPr>
            <w:tcW w:w="1739" w:type="dxa"/>
            <w:shd w:val="clear" w:color="auto" w:fill="E8E8E8"/>
            <w:hideMark/>
          </w:tcPr>
          <w:p w14:paraId="6E679F6B"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Firma</w:t>
            </w:r>
          </w:p>
        </w:tc>
        <w:tc>
          <w:tcPr>
            <w:tcW w:w="1686" w:type="dxa"/>
            <w:shd w:val="clear" w:color="auto" w:fill="E8E8E8"/>
            <w:hideMark/>
          </w:tcPr>
          <w:p w14:paraId="185BC423"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Fecha (</w:t>
            </w:r>
            <w:proofErr w:type="spellStart"/>
            <w:r w:rsidRPr="000C570B">
              <w:rPr>
                <w:rFonts w:ascii="Arial" w:eastAsia="Times New Roman" w:hAnsi="Arial" w:cs="Arial"/>
                <w:b/>
                <w:bCs/>
                <w:kern w:val="0"/>
                <w:sz w:val="20"/>
                <w:szCs w:val="20"/>
                <w:lang w:val="es-ES" w:eastAsia="es-ES"/>
                <w14:ligatures w14:val="none"/>
              </w:rPr>
              <w:t>dd</w:t>
            </w:r>
            <w:proofErr w:type="spellEnd"/>
            <w:r w:rsidRPr="000C570B">
              <w:rPr>
                <w:rFonts w:ascii="Arial" w:eastAsia="Times New Roman" w:hAnsi="Arial" w:cs="Arial"/>
                <w:b/>
                <w:bCs/>
                <w:kern w:val="0"/>
                <w:sz w:val="20"/>
                <w:szCs w:val="20"/>
                <w:lang w:val="es-ES" w:eastAsia="es-ES"/>
                <w14:ligatures w14:val="none"/>
              </w:rPr>
              <w:t>/mm/</w:t>
            </w:r>
            <w:proofErr w:type="spellStart"/>
            <w:r w:rsidRPr="000C570B">
              <w:rPr>
                <w:rFonts w:ascii="Arial" w:eastAsia="Times New Roman" w:hAnsi="Arial" w:cs="Arial"/>
                <w:b/>
                <w:bCs/>
                <w:kern w:val="0"/>
                <w:sz w:val="20"/>
                <w:szCs w:val="20"/>
                <w:lang w:val="es-ES" w:eastAsia="es-ES"/>
                <w14:ligatures w14:val="none"/>
              </w:rPr>
              <w:t>yy</w:t>
            </w:r>
            <w:proofErr w:type="spellEnd"/>
            <w:r w:rsidRPr="000C570B">
              <w:rPr>
                <w:rFonts w:ascii="Arial" w:eastAsia="Times New Roman" w:hAnsi="Arial" w:cs="Arial"/>
                <w:b/>
                <w:bCs/>
                <w:kern w:val="0"/>
                <w:sz w:val="20"/>
                <w:szCs w:val="20"/>
                <w:lang w:val="es-ES" w:eastAsia="es-ES"/>
                <w14:ligatures w14:val="none"/>
              </w:rPr>
              <w:t>)</w:t>
            </w:r>
          </w:p>
        </w:tc>
      </w:tr>
      <w:tr w:rsidR="000C570B" w:rsidRPr="000C570B" w14:paraId="28831215" w14:textId="77777777" w:rsidTr="005F3A17">
        <w:trPr>
          <w:trHeight w:val="629"/>
        </w:trPr>
        <w:tc>
          <w:tcPr>
            <w:tcW w:w="3145" w:type="dxa"/>
            <w:gridSpan w:val="2"/>
            <w:hideMark/>
          </w:tcPr>
          <w:p w14:paraId="37096EAE" w14:textId="3A34FFBE" w:rsidR="000C570B" w:rsidRPr="000C570B" w:rsidRDefault="000C570B" w:rsidP="000C570B">
            <w:pPr>
              <w:rPr>
                <w:rFonts w:ascii="Arial" w:eastAsia="Times New Roman" w:hAnsi="Arial" w:cs="Arial"/>
                <w:kern w:val="0"/>
                <w:sz w:val="20"/>
                <w:szCs w:val="20"/>
                <w:lang w:val="es-ES" w:eastAsia="es-ES"/>
                <w14:ligatures w14:val="none"/>
              </w:rPr>
            </w:pPr>
          </w:p>
        </w:tc>
        <w:tc>
          <w:tcPr>
            <w:tcW w:w="2250" w:type="dxa"/>
            <w:hideMark/>
          </w:tcPr>
          <w:p w14:paraId="7FE7D6E8"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 </w:t>
            </w:r>
          </w:p>
        </w:tc>
        <w:tc>
          <w:tcPr>
            <w:tcW w:w="1739" w:type="dxa"/>
            <w:noWrap/>
            <w:hideMark/>
          </w:tcPr>
          <w:p w14:paraId="7C2C9058" w14:textId="77777777" w:rsidR="000C570B" w:rsidRPr="000C570B" w:rsidRDefault="000C570B" w:rsidP="000C570B">
            <w:pPr>
              <w:jc w:val="cente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c>
          <w:tcPr>
            <w:tcW w:w="1686" w:type="dxa"/>
            <w:noWrap/>
            <w:hideMark/>
          </w:tcPr>
          <w:p w14:paraId="54AA68CB" w14:textId="77777777" w:rsidR="000C570B" w:rsidRPr="000C570B" w:rsidRDefault="000C570B" w:rsidP="000C570B">
            <w:pPr>
              <w:jc w:val="cente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r>
      <w:tr w:rsidR="000C570B" w:rsidRPr="000C570B" w14:paraId="66955F42" w14:textId="77777777" w:rsidTr="005F3A17">
        <w:trPr>
          <w:trHeight w:val="629"/>
        </w:trPr>
        <w:tc>
          <w:tcPr>
            <w:tcW w:w="3145" w:type="dxa"/>
            <w:gridSpan w:val="2"/>
            <w:hideMark/>
          </w:tcPr>
          <w:p w14:paraId="47597D68" w14:textId="1E43F258" w:rsidR="000C570B" w:rsidRPr="000C570B" w:rsidRDefault="000C570B" w:rsidP="000C570B">
            <w:pPr>
              <w:rPr>
                <w:rFonts w:ascii="Arial" w:eastAsia="Times New Roman" w:hAnsi="Arial" w:cs="Arial"/>
                <w:kern w:val="0"/>
                <w:sz w:val="20"/>
                <w:szCs w:val="20"/>
                <w:lang w:val="es-ES" w:eastAsia="es-ES"/>
                <w14:ligatures w14:val="none"/>
              </w:rPr>
            </w:pPr>
          </w:p>
        </w:tc>
        <w:tc>
          <w:tcPr>
            <w:tcW w:w="2250" w:type="dxa"/>
            <w:noWrap/>
            <w:hideMark/>
          </w:tcPr>
          <w:p w14:paraId="4F2CC716" w14:textId="77777777" w:rsidR="000C570B" w:rsidRPr="000C570B" w:rsidRDefault="000C570B" w:rsidP="000C570B">
            <w:pPr>
              <w:jc w:val="center"/>
              <w:rPr>
                <w:rFonts w:ascii="Arial" w:eastAsia="Times New Roman" w:hAnsi="Arial" w:cs="Arial"/>
                <w:b/>
                <w:bCs/>
                <w:kern w:val="0"/>
                <w:sz w:val="20"/>
                <w:szCs w:val="20"/>
                <w:lang w:val="es-ES" w:eastAsia="es-ES"/>
                <w14:ligatures w14:val="none"/>
              </w:rPr>
            </w:pPr>
            <w:r w:rsidRPr="000C570B">
              <w:rPr>
                <w:rFonts w:ascii="Arial" w:eastAsia="Times New Roman" w:hAnsi="Arial" w:cs="Arial"/>
                <w:b/>
                <w:bCs/>
                <w:kern w:val="0"/>
                <w:sz w:val="20"/>
                <w:szCs w:val="20"/>
                <w:lang w:val="es-ES" w:eastAsia="es-ES"/>
                <w14:ligatures w14:val="none"/>
              </w:rPr>
              <w:t> </w:t>
            </w:r>
          </w:p>
        </w:tc>
        <w:tc>
          <w:tcPr>
            <w:tcW w:w="1739" w:type="dxa"/>
            <w:noWrap/>
            <w:hideMark/>
          </w:tcPr>
          <w:p w14:paraId="03DE7BB3" w14:textId="77777777" w:rsidR="000C570B" w:rsidRPr="000C570B" w:rsidRDefault="000C570B" w:rsidP="000C570B">
            <w:pPr>
              <w:jc w:val="cente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c>
          <w:tcPr>
            <w:tcW w:w="1686" w:type="dxa"/>
            <w:noWrap/>
            <w:hideMark/>
          </w:tcPr>
          <w:p w14:paraId="093C3A4D" w14:textId="77777777" w:rsidR="000C570B" w:rsidRPr="000C570B" w:rsidRDefault="000C570B" w:rsidP="000C570B">
            <w:pPr>
              <w:jc w:val="center"/>
              <w:rPr>
                <w:rFonts w:ascii="Arial" w:eastAsia="Times New Roman" w:hAnsi="Arial" w:cs="Arial"/>
                <w:kern w:val="0"/>
                <w:sz w:val="20"/>
                <w:szCs w:val="20"/>
                <w:lang w:val="es-ES" w:eastAsia="es-ES"/>
                <w14:ligatures w14:val="none"/>
              </w:rPr>
            </w:pPr>
            <w:r w:rsidRPr="000C570B">
              <w:rPr>
                <w:rFonts w:ascii="Arial" w:eastAsia="Times New Roman" w:hAnsi="Arial" w:cs="Arial"/>
                <w:kern w:val="0"/>
                <w:sz w:val="20"/>
                <w:szCs w:val="20"/>
                <w:lang w:val="es-ES" w:eastAsia="es-ES"/>
                <w14:ligatures w14:val="none"/>
              </w:rPr>
              <w:t> </w:t>
            </w:r>
          </w:p>
        </w:tc>
      </w:tr>
    </w:tbl>
    <w:p w14:paraId="0BD165D1" w14:textId="77777777" w:rsidR="00132832" w:rsidRDefault="00132832" w:rsidP="00132832">
      <w:pPr>
        <w:rPr>
          <w:lang w:val="es-ES" w:eastAsia="es-ES"/>
        </w:rPr>
      </w:pPr>
    </w:p>
    <w:p w14:paraId="5A8B1579" w14:textId="77777777" w:rsidR="000C570B" w:rsidRDefault="000C570B" w:rsidP="00132832">
      <w:pPr>
        <w:rPr>
          <w:lang w:val="es-ES" w:eastAsia="es-ES"/>
        </w:rPr>
      </w:pPr>
    </w:p>
    <w:p w14:paraId="031A84FA" w14:textId="77777777" w:rsidR="000C570B" w:rsidRPr="007B2397" w:rsidRDefault="000C570B" w:rsidP="00132832">
      <w:pPr>
        <w:rPr>
          <w:lang w:val="es-ES" w:eastAsia="es-ES"/>
        </w:rPr>
      </w:pPr>
    </w:p>
    <w:p w14:paraId="29FE7D4A" w14:textId="64B0E7A0" w:rsidR="0072526C" w:rsidRPr="007B2397" w:rsidRDefault="0072526C" w:rsidP="0072526C">
      <w:pPr>
        <w:pStyle w:val="Heading3"/>
        <w:rPr>
          <w:szCs w:val="22"/>
        </w:rPr>
      </w:pPr>
      <w:bookmarkStart w:id="315" w:name="_Toc164876014"/>
      <w:r w:rsidRPr="007B2397">
        <w:rPr>
          <w:szCs w:val="22"/>
        </w:rPr>
        <w:lastRenderedPageBreak/>
        <w:t>Anexo 7: Registro de Lecciones Aprendidas</w:t>
      </w:r>
      <w:bookmarkEnd w:id="315"/>
    </w:p>
    <w:p w14:paraId="33ADC0F0" w14:textId="77777777" w:rsidR="0072526C" w:rsidRPr="007B2397" w:rsidRDefault="0072526C" w:rsidP="0072526C">
      <w:pPr>
        <w:rPr>
          <w:lang w:val="es-CR"/>
        </w:rPr>
      </w:pPr>
    </w:p>
    <w:tbl>
      <w:tblPr>
        <w:tblStyle w:val="TableGrid2"/>
        <w:tblW w:w="8806" w:type="dxa"/>
        <w:tblLayout w:type="fixed"/>
        <w:tblLook w:val="04A0" w:firstRow="1" w:lastRow="0" w:firstColumn="1" w:lastColumn="0" w:noHBand="0" w:noVBand="1"/>
      </w:tblPr>
      <w:tblGrid>
        <w:gridCol w:w="1255"/>
        <w:gridCol w:w="812"/>
        <w:gridCol w:w="628"/>
        <w:gridCol w:w="1980"/>
        <w:gridCol w:w="2244"/>
        <w:gridCol w:w="1887"/>
      </w:tblGrid>
      <w:tr w:rsidR="00853543" w:rsidRPr="00853543" w14:paraId="53776015" w14:textId="77777777" w:rsidTr="00853543">
        <w:trPr>
          <w:trHeight w:val="440"/>
        </w:trPr>
        <w:tc>
          <w:tcPr>
            <w:tcW w:w="8806" w:type="dxa"/>
            <w:gridSpan w:val="6"/>
            <w:shd w:val="clear" w:color="auto" w:fill="E8E8E8"/>
          </w:tcPr>
          <w:p w14:paraId="03183A0B"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bookmarkStart w:id="316" w:name="_Hlk162317132"/>
            <w:r w:rsidRPr="00853543">
              <w:rPr>
                <w:rFonts w:ascii="Arial" w:eastAsia="Times New Roman" w:hAnsi="Arial" w:cs="Arial"/>
                <w:b/>
                <w:bCs/>
                <w:kern w:val="0"/>
                <w:sz w:val="20"/>
                <w:szCs w:val="20"/>
                <w:lang w:val="es-ES" w:eastAsia="es-ES"/>
                <w14:ligatures w14:val="none"/>
              </w:rPr>
              <w:t>Registro de Lecciones Aprendidas</w:t>
            </w:r>
          </w:p>
        </w:tc>
      </w:tr>
      <w:tr w:rsidR="00853543" w:rsidRPr="00853543" w14:paraId="1256B671" w14:textId="77777777" w:rsidTr="00853543">
        <w:trPr>
          <w:trHeight w:val="368"/>
        </w:trPr>
        <w:tc>
          <w:tcPr>
            <w:tcW w:w="2695" w:type="dxa"/>
            <w:gridSpan w:val="3"/>
            <w:shd w:val="clear" w:color="auto" w:fill="E8E8E8"/>
          </w:tcPr>
          <w:p w14:paraId="25ADE64A"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Nombre del Proyecto</w:t>
            </w:r>
          </w:p>
        </w:tc>
        <w:tc>
          <w:tcPr>
            <w:tcW w:w="6111" w:type="dxa"/>
            <w:gridSpan w:val="3"/>
          </w:tcPr>
          <w:p w14:paraId="1B687B81"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7A3C05DD" w14:textId="77777777" w:rsidTr="00853543">
        <w:trPr>
          <w:trHeight w:val="350"/>
        </w:trPr>
        <w:tc>
          <w:tcPr>
            <w:tcW w:w="2695" w:type="dxa"/>
            <w:gridSpan w:val="3"/>
            <w:shd w:val="clear" w:color="auto" w:fill="E8E8E8"/>
          </w:tcPr>
          <w:p w14:paraId="23A1D7D5"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Código del Proyecto</w:t>
            </w:r>
          </w:p>
        </w:tc>
        <w:tc>
          <w:tcPr>
            <w:tcW w:w="6111" w:type="dxa"/>
            <w:gridSpan w:val="3"/>
          </w:tcPr>
          <w:p w14:paraId="12E1C47F"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3A7E7DD6" w14:textId="77777777" w:rsidTr="00853543">
        <w:trPr>
          <w:trHeight w:val="350"/>
        </w:trPr>
        <w:tc>
          <w:tcPr>
            <w:tcW w:w="2695" w:type="dxa"/>
            <w:gridSpan w:val="3"/>
            <w:shd w:val="clear" w:color="auto" w:fill="E8E8E8"/>
          </w:tcPr>
          <w:p w14:paraId="6BB9E54B"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Director del Proyecto</w:t>
            </w:r>
          </w:p>
        </w:tc>
        <w:tc>
          <w:tcPr>
            <w:tcW w:w="6111" w:type="dxa"/>
            <w:gridSpan w:val="3"/>
          </w:tcPr>
          <w:p w14:paraId="559E71BF"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1B1D11" w:rsidRPr="00853543" w14:paraId="4A4B329C" w14:textId="77777777" w:rsidTr="001B1D11">
        <w:trPr>
          <w:trHeight w:val="710"/>
        </w:trPr>
        <w:tc>
          <w:tcPr>
            <w:tcW w:w="1255" w:type="dxa"/>
            <w:shd w:val="clear" w:color="auto" w:fill="E7E6E6" w:themeFill="background2"/>
          </w:tcPr>
          <w:p w14:paraId="21AE3F3B"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Fecha de Registro</w:t>
            </w:r>
          </w:p>
        </w:tc>
        <w:tc>
          <w:tcPr>
            <w:tcW w:w="1440" w:type="dxa"/>
            <w:gridSpan w:val="2"/>
            <w:shd w:val="clear" w:color="auto" w:fill="E7E6E6" w:themeFill="background2"/>
            <w:hideMark/>
          </w:tcPr>
          <w:p w14:paraId="34BC6EA9"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Fase del Proyecto</w:t>
            </w:r>
          </w:p>
        </w:tc>
        <w:tc>
          <w:tcPr>
            <w:tcW w:w="1980" w:type="dxa"/>
            <w:shd w:val="clear" w:color="auto" w:fill="E7E6E6" w:themeFill="background2"/>
          </w:tcPr>
          <w:p w14:paraId="3BEE1406"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Lección Aprendida</w:t>
            </w:r>
          </w:p>
        </w:tc>
        <w:tc>
          <w:tcPr>
            <w:tcW w:w="2244" w:type="dxa"/>
            <w:shd w:val="clear" w:color="auto" w:fill="E7E6E6" w:themeFill="background2"/>
            <w:hideMark/>
          </w:tcPr>
          <w:p w14:paraId="378300B9"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Recomendaciones</w:t>
            </w:r>
          </w:p>
        </w:tc>
        <w:tc>
          <w:tcPr>
            <w:tcW w:w="1887" w:type="dxa"/>
            <w:shd w:val="clear" w:color="auto" w:fill="E7E6E6" w:themeFill="background2"/>
          </w:tcPr>
          <w:p w14:paraId="37BF8B2E"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Registrado por</w:t>
            </w:r>
          </w:p>
        </w:tc>
      </w:tr>
      <w:tr w:rsidR="00853543" w:rsidRPr="00853543" w14:paraId="35C18FC6" w14:textId="77777777" w:rsidTr="005F3A17">
        <w:trPr>
          <w:trHeight w:val="599"/>
        </w:trPr>
        <w:tc>
          <w:tcPr>
            <w:tcW w:w="1255" w:type="dxa"/>
          </w:tcPr>
          <w:p w14:paraId="41E16EC7"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440" w:type="dxa"/>
            <w:gridSpan w:val="2"/>
            <w:hideMark/>
          </w:tcPr>
          <w:p w14:paraId="0063958C"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980" w:type="dxa"/>
            <w:hideMark/>
          </w:tcPr>
          <w:p w14:paraId="076CD9C1"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244" w:type="dxa"/>
            <w:hideMark/>
          </w:tcPr>
          <w:p w14:paraId="75EA75F0"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887" w:type="dxa"/>
          </w:tcPr>
          <w:p w14:paraId="3EBB6294"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4B461B9F" w14:textId="77777777" w:rsidTr="005F3A17">
        <w:trPr>
          <w:trHeight w:val="599"/>
        </w:trPr>
        <w:tc>
          <w:tcPr>
            <w:tcW w:w="1255" w:type="dxa"/>
          </w:tcPr>
          <w:p w14:paraId="5DB567C2"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440" w:type="dxa"/>
            <w:gridSpan w:val="2"/>
          </w:tcPr>
          <w:p w14:paraId="135A6C99"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980" w:type="dxa"/>
          </w:tcPr>
          <w:p w14:paraId="0F04EB5F"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244" w:type="dxa"/>
          </w:tcPr>
          <w:p w14:paraId="4AC6616B"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887" w:type="dxa"/>
          </w:tcPr>
          <w:p w14:paraId="379431C5"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49A1BBCE" w14:textId="77777777" w:rsidTr="005F3A17">
        <w:trPr>
          <w:trHeight w:val="599"/>
        </w:trPr>
        <w:tc>
          <w:tcPr>
            <w:tcW w:w="1255" w:type="dxa"/>
          </w:tcPr>
          <w:p w14:paraId="5B9E806C"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440" w:type="dxa"/>
            <w:gridSpan w:val="2"/>
          </w:tcPr>
          <w:p w14:paraId="6AB18B05"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980" w:type="dxa"/>
          </w:tcPr>
          <w:p w14:paraId="382F2C36"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244" w:type="dxa"/>
          </w:tcPr>
          <w:p w14:paraId="04BFF4F4"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1887" w:type="dxa"/>
          </w:tcPr>
          <w:p w14:paraId="5324E63E"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31835F1E" w14:textId="77777777" w:rsidTr="001B1D11">
        <w:trPr>
          <w:trHeight w:val="395"/>
        </w:trPr>
        <w:tc>
          <w:tcPr>
            <w:tcW w:w="8806" w:type="dxa"/>
            <w:gridSpan w:val="6"/>
            <w:shd w:val="clear" w:color="auto" w:fill="E7E6E6" w:themeFill="background2"/>
          </w:tcPr>
          <w:p w14:paraId="5CAE9B29"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Participantes</w:t>
            </w:r>
          </w:p>
        </w:tc>
      </w:tr>
      <w:tr w:rsidR="00853543" w:rsidRPr="00853543" w14:paraId="181096CB" w14:textId="77777777" w:rsidTr="001B1D11">
        <w:trPr>
          <w:trHeight w:val="350"/>
        </w:trPr>
        <w:tc>
          <w:tcPr>
            <w:tcW w:w="2067" w:type="dxa"/>
            <w:gridSpan w:val="2"/>
            <w:shd w:val="clear" w:color="auto" w:fill="E7E6E6" w:themeFill="background2"/>
          </w:tcPr>
          <w:p w14:paraId="17E4D8F8"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Nombre</w:t>
            </w:r>
          </w:p>
        </w:tc>
        <w:tc>
          <w:tcPr>
            <w:tcW w:w="2608" w:type="dxa"/>
            <w:gridSpan w:val="2"/>
            <w:shd w:val="clear" w:color="auto" w:fill="E7E6E6" w:themeFill="background2"/>
          </w:tcPr>
          <w:p w14:paraId="4164581E"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Rol</w:t>
            </w:r>
          </w:p>
        </w:tc>
        <w:tc>
          <w:tcPr>
            <w:tcW w:w="4131" w:type="dxa"/>
            <w:gridSpan w:val="2"/>
            <w:shd w:val="clear" w:color="auto" w:fill="E7E6E6" w:themeFill="background2"/>
          </w:tcPr>
          <w:p w14:paraId="41954F50"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r w:rsidRPr="00853543">
              <w:rPr>
                <w:rFonts w:ascii="Arial" w:eastAsia="Times New Roman" w:hAnsi="Arial" w:cs="Arial"/>
                <w:b/>
                <w:bCs/>
                <w:kern w:val="0"/>
                <w:sz w:val="20"/>
                <w:szCs w:val="20"/>
                <w:lang w:val="es-ES" w:eastAsia="es-ES"/>
                <w14:ligatures w14:val="none"/>
              </w:rPr>
              <w:t>Firma de Aceptación/Entrega</w:t>
            </w:r>
          </w:p>
        </w:tc>
      </w:tr>
      <w:tr w:rsidR="00853543" w:rsidRPr="00853543" w14:paraId="39C188C1" w14:textId="77777777" w:rsidTr="005F3A17">
        <w:trPr>
          <w:trHeight w:val="350"/>
        </w:trPr>
        <w:tc>
          <w:tcPr>
            <w:tcW w:w="2067" w:type="dxa"/>
            <w:gridSpan w:val="2"/>
          </w:tcPr>
          <w:p w14:paraId="4F759E58"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608" w:type="dxa"/>
            <w:gridSpan w:val="2"/>
          </w:tcPr>
          <w:p w14:paraId="6E488370"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4131" w:type="dxa"/>
            <w:gridSpan w:val="2"/>
          </w:tcPr>
          <w:p w14:paraId="6EE747FC"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50D21C21" w14:textId="77777777" w:rsidTr="005F3A17">
        <w:trPr>
          <w:trHeight w:val="350"/>
        </w:trPr>
        <w:tc>
          <w:tcPr>
            <w:tcW w:w="2067" w:type="dxa"/>
            <w:gridSpan w:val="2"/>
          </w:tcPr>
          <w:p w14:paraId="50A837D8"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608" w:type="dxa"/>
            <w:gridSpan w:val="2"/>
          </w:tcPr>
          <w:p w14:paraId="60732A3D"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4131" w:type="dxa"/>
            <w:gridSpan w:val="2"/>
          </w:tcPr>
          <w:p w14:paraId="3D285F05"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tr w:rsidR="00853543" w:rsidRPr="00853543" w14:paraId="1FFF6846" w14:textId="77777777" w:rsidTr="005F3A17">
        <w:trPr>
          <w:trHeight w:val="350"/>
        </w:trPr>
        <w:tc>
          <w:tcPr>
            <w:tcW w:w="2067" w:type="dxa"/>
            <w:gridSpan w:val="2"/>
          </w:tcPr>
          <w:p w14:paraId="278E0B9C"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2608" w:type="dxa"/>
            <w:gridSpan w:val="2"/>
          </w:tcPr>
          <w:p w14:paraId="0F602F8C"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c>
          <w:tcPr>
            <w:tcW w:w="4131" w:type="dxa"/>
            <w:gridSpan w:val="2"/>
          </w:tcPr>
          <w:p w14:paraId="780CD975" w14:textId="77777777" w:rsidR="00853543" w:rsidRPr="00853543" w:rsidRDefault="00853543" w:rsidP="00853543">
            <w:pPr>
              <w:jc w:val="center"/>
              <w:rPr>
                <w:rFonts w:ascii="Arial" w:eastAsia="Times New Roman" w:hAnsi="Arial" w:cs="Arial"/>
                <w:b/>
                <w:bCs/>
                <w:kern w:val="0"/>
                <w:sz w:val="20"/>
                <w:szCs w:val="20"/>
                <w:lang w:val="es-ES" w:eastAsia="es-ES"/>
                <w14:ligatures w14:val="none"/>
              </w:rPr>
            </w:pPr>
          </w:p>
        </w:tc>
      </w:tr>
      <w:bookmarkEnd w:id="316"/>
    </w:tbl>
    <w:p w14:paraId="749C35A3" w14:textId="638968ED" w:rsidR="0072526C" w:rsidRPr="007B2397" w:rsidRDefault="0072526C" w:rsidP="0072526C">
      <w:pPr>
        <w:rPr>
          <w:lang w:val="es-ES" w:eastAsia="es-ES"/>
        </w:rPr>
      </w:pPr>
    </w:p>
    <w:p w14:paraId="0F4D77ED" w14:textId="77777777" w:rsidR="0072526C" w:rsidRPr="007B2397" w:rsidRDefault="0072526C" w:rsidP="00132832">
      <w:pPr>
        <w:rPr>
          <w:lang w:val="es-ES" w:eastAsia="es-ES"/>
        </w:rPr>
      </w:pPr>
    </w:p>
    <w:p w14:paraId="2BD09D8E" w14:textId="59F225D9" w:rsidR="00132832" w:rsidRPr="007B2397" w:rsidRDefault="00132832" w:rsidP="000C3158">
      <w:pPr>
        <w:rPr>
          <w:lang w:val="es-ES"/>
        </w:rPr>
      </w:pPr>
    </w:p>
    <w:p w14:paraId="6F385318" w14:textId="77777777" w:rsidR="006045AF" w:rsidRPr="007B2397" w:rsidRDefault="006045AF" w:rsidP="000C3158">
      <w:pPr>
        <w:rPr>
          <w:lang w:val="es-ES"/>
        </w:rPr>
      </w:pPr>
    </w:p>
    <w:p w14:paraId="3884B4CF" w14:textId="77777777" w:rsidR="006045AF" w:rsidRPr="007B2397" w:rsidRDefault="006045AF" w:rsidP="000C3158">
      <w:pPr>
        <w:rPr>
          <w:lang w:val="es-ES"/>
        </w:rPr>
      </w:pPr>
    </w:p>
    <w:p w14:paraId="21B7CD9C" w14:textId="77777777" w:rsidR="006045AF" w:rsidRPr="007B2397" w:rsidRDefault="006045AF" w:rsidP="000C3158">
      <w:pPr>
        <w:rPr>
          <w:lang w:val="es-ES"/>
        </w:rPr>
      </w:pPr>
    </w:p>
    <w:p w14:paraId="7310827B" w14:textId="77777777" w:rsidR="006045AF" w:rsidRPr="007B2397" w:rsidRDefault="006045AF" w:rsidP="000C3158">
      <w:pPr>
        <w:rPr>
          <w:lang w:val="es-ES"/>
        </w:rPr>
      </w:pPr>
    </w:p>
    <w:p w14:paraId="2265A640" w14:textId="77777777" w:rsidR="006045AF" w:rsidRPr="007B2397" w:rsidRDefault="006045AF" w:rsidP="000C3158">
      <w:pPr>
        <w:rPr>
          <w:lang w:val="es-ES"/>
        </w:rPr>
      </w:pPr>
    </w:p>
    <w:p w14:paraId="2BBCE529" w14:textId="77777777" w:rsidR="006045AF" w:rsidRPr="007B2397" w:rsidRDefault="006045AF" w:rsidP="000C3158">
      <w:pPr>
        <w:rPr>
          <w:lang w:val="es-ES"/>
        </w:rPr>
      </w:pPr>
    </w:p>
    <w:p w14:paraId="6A3DEFCD" w14:textId="77777777" w:rsidR="006045AF" w:rsidRPr="007B2397" w:rsidRDefault="006045AF" w:rsidP="000C3158">
      <w:pPr>
        <w:rPr>
          <w:lang w:val="es-ES"/>
        </w:rPr>
      </w:pPr>
    </w:p>
    <w:p w14:paraId="7DA495AF" w14:textId="77777777" w:rsidR="004E749D" w:rsidRDefault="004E749D" w:rsidP="006045AF">
      <w:pPr>
        <w:pStyle w:val="Heading3"/>
        <w:rPr>
          <w:szCs w:val="22"/>
        </w:rPr>
        <w:sectPr w:rsidR="004E749D" w:rsidSect="00E36068">
          <w:pgSz w:w="12242" w:h="15842"/>
          <w:pgMar w:top="1985" w:right="1418" w:bottom="1701" w:left="1985" w:header="709" w:footer="709" w:gutter="0"/>
          <w:cols w:space="720"/>
          <w:docGrid w:linePitch="360"/>
        </w:sectPr>
      </w:pPr>
    </w:p>
    <w:p w14:paraId="1A12150F" w14:textId="10CB8E74" w:rsidR="006045AF" w:rsidRPr="007B2397" w:rsidRDefault="006045AF" w:rsidP="006045AF">
      <w:pPr>
        <w:pStyle w:val="Heading3"/>
        <w:rPr>
          <w:szCs w:val="22"/>
        </w:rPr>
      </w:pPr>
      <w:bookmarkStart w:id="317" w:name="_Toc164876015"/>
      <w:r w:rsidRPr="007B2397">
        <w:rPr>
          <w:szCs w:val="22"/>
        </w:rPr>
        <w:lastRenderedPageBreak/>
        <w:t>Anexo 8: Reporte de Cierre de Proyecto</w:t>
      </w:r>
      <w:bookmarkEnd w:id="317"/>
    </w:p>
    <w:p w14:paraId="65DF1A33" w14:textId="77777777" w:rsidR="006045AF" w:rsidRPr="000C3C16" w:rsidRDefault="006045AF" w:rsidP="006045AF">
      <w:pPr>
        <w:rPr>
          <w:lang w:val="es-CR"/>
        </w:rPr>
      </w:pPr>
    </w:p>
    <w:tbl>
      <w:tblPr>
        <w:tblW w:w="0" w:type="auto"/>
        <w:tblLayout w:type="fixed"/>
        <w:tblCellMar>
          <w:left w:w="70" w:type="dxa"/>
          <w:right w:w="70" w:type="dxa"/>
        </w:tblCellMar>
        <w:tblLook w:val="04A0" w:firstRow="1" w:lastRow="0" w:firstColumn="1" w:lastColumn="0" w:noHBand="0" w:noVBand="1"/>
      </w:tblPr>
      <w:tblGrid>
        <w:gridCol w:w="1555"/>
        <w:gridCol w:w="1860"/>
        <w:gridCol w:w="1890"/>
        <w:gridCol w:w="1778"/>
        <w:gridCol w:w="1745"/>
      </w:tblGrid>
      <w:tr w:rsidR="001D4973" w:rsidRPr="00FB7B7F" w14:paraId="1EC6F01E" w14:textId="77777777" w:rsidTr="00E33554">
        <w:trPr>
          <w:trHeight w:val="480"/>
        </w:trPr>
        <w:tc>
          <w:tcPr>
            <w:tcW w:w="882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2CD085E" w14:textId="77777777" w:rsidR="001D4973" w:rsidRPr="001D4973" w:rsidRDefault="001D4973" w:rsidP="00E33554">
            <w:pPr>
              <w:spacing w:after="0" w:line="360" w:lineRule="auto"/>
              <w:jc w:val="center"/>
              <w:rPr>
                <w:rFonts w:ascii="Arial" w:eastAsia="Times New Roman" w:hAnsi="Arial" w:cs="Arial"/>
                <w:b/>
                <w:bCs/>
                <w:color w:val="000000"/>
                <w:kern w:val="0"/>
                <w:sz w:val="20"/>
                <w:szCs w:val="20"/>
                <w:lang w:val="es-ES" w:eastAsia="es-CR"/>
                <w14:ligatures w14:val="none"/>
              </w:rPr>
            </w:pPr>
            <w:bookmarkStart w:id="318" w:name="_Hlk161954859"/>
            <w:r w:rsidRPr="001D4973">
              <w:rPr>
                <w:rFonts w:ascii="Arial" w:eastAsia="Times New Roman" w:hAnsi="Arial" w:cs="Arial"/>
                <w:b/>
                <w:bCs/>
                <w:color w:val="000000"/>
                <w:kern w:val="0"/>
                <w:sz w:val="20"/>
                <w:szCs w:val="20"/>
                <w:lang w:val="es-ES" w:eastAsia="es-CR"/>
                <w14:ligatures w14:val="none"/>
              </w:rPr>
              <w:t>Reporte de Cierre del Proyecto</w:t>
            </w:r>
          </w:p>
        </w:tc>
      </w:tr>
      <w:tr w:rsidR="001D4973" w:rsidRPr="001D4973" w14:paraId="7DA5DE19" w14:textId="77777777" w:rsidTr="00E33554">
        <w:trPr>
          <w:trHeight w:val="380"/>
        </w:trPr>
        <w:tc>
          <w:tcPr>
            <w:tcW w:w="15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0F66CF0" w14:textId="04328523"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Nombre del Proyecto</w:t>
            </w:r>
          </w:p>
        </w:tc>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BE1C51" w14:textId="77777777" w:rsidR="001D4973" w:rsidRPr="001D4973" w:rsidRDefault="001D4973" w:rsidP="00E33554">
            <w:pPr>
              <w:spacing w:after="0" w:line="360" w:lineRule="auto"/>
              <w:jc w:val="center"/>
              <w:rPr>
                <w:rFonts w:ascii="Arial" w:eastAsia="Times New Roman" w:hAnsi="Arial" w:cs="Arial"/>
                <w:color w:val="000000"/>
                <w:kern w:val="0"/>
                <w:sz w:val="20"/>
                <w:szCs w:val="20"/>
                <w:lang w:val="es-ES" w:eastAsia="es-CR"/>
                <w14:ligatures w14:val="none"/>
              </w:rPr>
            </w:pPr>
            <w:r w:rsidRPr="001D4973">
              <w:rPr>
                <w:rFonts w:ascii="Arial" w:eastAsia="Times New Roman" w:hAnsi="Arial" w:cs="Arial"/>
                <w:color w:val="000000"/>
                <w:kern w:val="0"/>
                <w:sz w:val="20"/>
                <w:szCs w:val="20"/>
                <w:lang w:val="es-ES" w:eastAsia="es-CR"/>
                <w14:ligatures w14:val="none"/>
              </w:rPr>
              <w:t> </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050FCD5" w14:textId="77777777"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 xml:space="preserve">Fecha </w:t>
            </w:r>
          </w:p>
        </w:tc>
        <w:tc>
          <w:tcPr>
            <w:tcW w:w="352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005411" w14:textId="77777777" w:rsidR="001D4973" w:rsidRPr="001D4973" w:rsidRDefault="001D4973" w:rsidP="00E33554">
            <w:pPr>
              <w:spacing w:after="0" w:line="360" w:lineRule="auto"/>
              <w:jc w:val="center"/>
              <w:rPr>
                <w:rFonts w:ascii="Arial" w:eastAsia="Times New Roman" w:hAnsi="Arial" w:cs="Arial"/>
                <w:color w:val="000000"/>
                <w:kern w:val="0"/>
                <w:sz w:val="20"/>
                <w:szCs w:val="20"/>
                <w:lang w:val="es-ES" w:eastAsia="es-CR"/>
                <w14:ligatures w14:val="none"/>
              </w:rPr>
            </w:pPr>
            <w:r w:rsidRPr="001D4973">
              <w:rPr>
                <w:rFonts w:ascii="Arial" w:eastAsia="Times New Roman" w:hAnsi="Arial" w:cs="Arial"/>
                <w:color w:val="000000"/>
                <w:kern w:val="0"/>
                <w:sz w:val="20"/>
                <w:szCs w:val="20"/>
                <w:lang w:val="es-ES" w:eastAsia="es-CR"/>
                <w14:ligatures w14:val="none"/>
              </w:rPr>
              <w:t> </w:t>
            </w:r>
          </w:p>
        </w:tc>
      </w:tr>
      <w:tr w:rsidR="001D4973" w:rsidRPr="001D4973" w14:paraId="26514CDD" w14:textId="77777777" w:rsidTr="00E33554">
        <w:trPr>
          <w:trHeight w:val="590"/>
        </w:trPr>
        <w:tc>
          <w:tcPr>
            <w:tcW w:w="15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F4661B0" w14:textId="26EAF619"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Fecha de inicio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1E797A" w14:textId="77777777" w:rsidR="001D4973" w:rsidRPr="001D4973" w:rsidRDefault="001D4973" w:rsidP="00E33554">
            <w:pPr>
              <w:spacing w:after="0" w:line="360" w:lineRule="auto"/>
              <w:jc w:val="center"/>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 </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E26FD4E" w14:textId="73B03222"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Fecha Planeada Cierre</w:t>
            </w:r>
          </w:p>
        </w:tc>
        <w:tc>
          <w:tcPr>
            <w:tcW w:w="352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D09E2E" w14:textId="77777777" w:rsidR="001D4973" w:rsidRPr="001D4973" w:rsidRDefault="001D4973" w:rsidP="00E33554">
            <w:pPr>
              <w:spacing w:after="0" w:line="360" w:lineRule="auto"/>
              <w:jc w:val="center"/>
              <w:rPr>
                <w:rFonts w:ascii="Arial" w:eastAsia="Times New Roman" w:hAnsi="Arial" w:cs="Arial"/>
                <w:color w:val="000000"/>
                <w:kern w:val="0"/>
                <w:sz w:val="20"/>
                <w:szCs w:val="20"/>
                <w:lang w:val="es-ES" w:eastAsia="es-CR"/>
                <w14:ligatures w14:val="none"/>
              </w:rPr>
            </w:pPr>
            <w:r w:rsidRPr="001D4973">
              <w:rPr>
                <w:rFonts w:ascii="Arial" w:eastAsia="Times New Roman" w:hAnsi="Arial" w:cs="Arial"/>
                <w:color w:val="000000"/>
                <w:kern w:val="0"/>
                <w:sz w:val="20"/>
                <w:szCs w:val="20"/>
                <w:lang w:val="es-ES" w:eastAsia="es-CR"/>
                <w14:ligatures w14:val="none"/>
              </w:rPr>
              <w:t> </w:t>
            </w:r>
          </w:p>
        </w:tc>
      </w:tr>
      <w:tr w:rsidR="001D4973" w:rsidRPr="001D4973" w14:paraId="3910F335" w14:textId="77777777" w:rsidTr="00E33554">
        <w:trPr>
          <w:trHeight w:val="720"/>
        </w:trPr>
        <w:tc>
          <w:tcPr>
            <w:tcW w:w="15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FE8152" w14:textId="77777777"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19B3E1C3" w14:textId="77777777"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24E8A772" w14:textId="55A074B3" w:rsidR="001D4973" w:rsidRPr="001D4973" w:rsidRDefault="001D4973" w:rsidP="00E33554">
            <w:pPr>
              <w:spacing w:after="0" w:line="360" w:lineRule="auto"/>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Fecha Real de Cierre</w:t>
            </w:r>
          </w:p>
        </w:tc>
        <w:tc>
          <w:tcPr>
            <w:tcW w:w="352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6C7D56" w14:textId="77777777" w:rsidR="001D4973" w:rsidRPr="001D4973" w:rsidRDefault="001D4973" w:rsidP="00E33554">
            <w:pPr>
              <w:spacing w:after="0" w:line="360" w:lineRule="auto"/>
              <w:jc w:val="center"/>
              <w:rPr>
                <w:rFonts w:ascii="Arial" w:eastAsia="Times New Roman" w:hAnsi="Arial" w:cs="Arial"/>
                <w:color w:val="000000"/>
                <w:kern w:val="0"/>
                <w:sz w:val="20"/>
                <w:szCs w:val="20"/>
                <w:lang w:val="es-ES" w:eastAsia="es-CR"/>
                <w14:ligatures w14:val="none"/>
              </w:rPr>
            </w:pPr>
            <w:r w:rsidRPr="001D4973">
              <w:rPr>
                <w:rFonts w:ascii="Arial" w:eastAsia="Times New Roman" w:hAnsi="Arial" w:cs="Arial"/>
                <w:color w:val="000000"/>
                <w:kern w:val="0"/>
                <w:sz w:val="20"/>
                <w:szCs w:val="20"/>
                <w:lang w:val="es-ES" w:eastAsia="es-CR"/>
                <w14:ligatures w14:val="none"/>
              </w:rPr>
              <w:t> </w:t>
            </w:r>
          </w:p>
        </w:tc>
      </w:tr>
      <w:tr w:rsidR="00E33554" w:rsidRPr="00AA7A78" w14:paraId="7A3E2CF8" w14:textId="77777777" w:rsidTr="00E33554">
        <w:trPr>
          <w:trHeight w:val="800"/>
        </w:trPr>
        <w:tc>
          <w:tcPr>
            <w:tcW w:w="3415"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A4EFD1D" w14:textId="136E4AFE" w:rsidR="001D4973" w:rsidRPr="001D4973" w:rsidRDefault="001D4973" w:rsidP="00E33554">
            <w:pPr>
              <w:spacing w:after="0" w:line="360" w:lineRule="auto"/>
              <w:jc w:val="center"/>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Entregables</w:t>
            </w:r>
          </w:p>
        </w:tc>
        <w:tc>
          <w:tcPr>
            <w:tcW w:w="189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351189B" w14:textId="2D762B1D" w:rsidR="001D4973" w:rsidRPr="001D4973" w:rsidRDefault="007818EF" w:rsidP="00E33554">
            <w:pPr>
              <w:spacing w:after="0" w:line="360" w:lineRule="auto"/>
              <w:jc w:val="center"/>
              <w:rPr>
                <w:rFonts w:ascii="Arial" w:eastAsia="Times New Roman" w:hAnsi="Arial" w:cs="Arial"/>
                <w:b/>
                <w:bCs/>
                <w:color w:val="000000"/>
                <w:kern w:val="0"/>
                <w:sz w:val="20"/>
                <w:szCs w:val="20"/>
                <w:lang w:val="es-ES" w:eastAsia="es-CR"/>
                <w14:ligatures w14:val="none"/>
              </w:rPr>
            </w:pPr>
            <w:r>
              <w:rPr>
                <w:rFonts w:ascii="Arial" w:eastAsia="Times New Roman" w:hAnsi="Arial" w:cs="Arial"/>
                <w:b/>
                <w:bCs/>
                <w:color w:val="000000"/>
                <w:kern w:val="0"/>
                <w:sz w:val="20"/>
                <w:szCs w:val="20"/>
                <w:lang w:val="es-ES" w:eastAsia="es-CR"/>
                <w14:ligatures w14:val="none"/>
              </w:rPr>
              <w:t>Aprobado por</w:t>
            </w:r>
          </w:p>
        </w:tc>
        <w:tc>
          <w:tcPr>
            <w:tcW w:w="177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929A854" w14:textId="1F01C323" w:rsidR="001D4973" w:rsidRPr="001D4973" w:rsidRDefault="001D4973" w:rsidP="00E33554">
            <w:pPr>
              <w:spacing w:after="0" w:line="360" w:lineRule="auto"/>
              <w:jc w:val="center"/>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 xml:space="preserve">Fecha Planeada de </w:t>
            </w:r>
            <w:r w:rsidR="0064485A">
              <w:rPr>
                <w:rFonts w:ascii="Arial" w:eastAsia="Times New Roman" w:hAnsi="Arial" w:cs="Arial"/>
                <w:b/>
                <w:bCs/>
                <w:color w:val="000000"/>
                <w:kern w:val="0"/>
                <w:sz w:val="20"/>
                <w:szCs w:val="20"/>
                <w:lang w:val="es-ES" w:eastAsia="es-CR"/>
                <w14:ligatures w14:val="none"/>
              </w:rPr>
              <w:t>Fin</w:t>
            </w:r>
          </w:p>
        </w:tc>
        <w:tc>
          <w:tcPr>
            <w:tcW w:w="174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E2B9D4B" w14:textId="21A7D482" w:rsidR="001D4973" w:rsidRPr="001D4973" w:rsidRDefault="001D4973" w:rsidP="00E33554">
            <w:pPr>
              <w:spacing w:after="0" w:line="360" w:lineRule="auto"/>
              <w:jc w:val="center"/>
              <w:rPr>
                <w:rFonts w:ascii="Arial" w:eastAsia="Times New Roman" w:hAnsi="Arial" w:cs="Arial"/>
                <w:b/>
                <w:bCs/>
                <w:color w:val="000000"/>
                <w:kern w:val="0"/>
                <w:sz w:val="20"/>
                <w:szCs w:val="20"/>
                <w:lang w:val="es-ES" w:eastAsia="es-CR"/>
                <w14:ligatures w14:val="none"/>
              </w:rPr>
            </w:pPr>
            <w:r w:rsidRPr="001D4973">
              <w:rPr>
                <w:rFonts w:ascii="Arial" w:eastAsia="Times New Roman" w:hAnsi="Arial" w:cs="Arial"/>
                <w:b/>
                <w:bCs/>
                <w:color w:val="000000"/>
                <w:kern w:val="0"/>
                <w:sz w:val="20"/>
                <w:szCs w:val="20"/>
                <w:lang w:val="es-ES" w:eastAsia="es-CR"/>
                <w14:ligatures w14:val="none"/>
              </w:rPr>
              <w:t xml:space="preserve">Fecha Real de </w:t>
            </w:r>
            <w:r w:rsidR="0064485A">
              <w:rPr>
                <w:rFonts w:ascii="Arial" w:eastAsia="Times New Roman" w:hAnsi="Arial" w:cs="Arial"/>
                <w:b/>
                <w:bCs/>
                <w:color w:val="000000"/>
                <w:kern w:val="0"/>
                <w:sz w:val="20"/>
                <w:szCs w:val="20"/>
                <w:lang w:val="es-ES" w:eastAsia="es-CR"/>
                <w14:ligatures w14:val="none"/>
              </w:rPr>
              <w:t>Fin</w:t>
            </w:r>
          </w:p>
        </w:tc>
      </w:tr>
      <w:tr w:rsidR="001D4973" w:rsidRPr="001D4973" w14:paraId="38B165C3" w14:textId="77777777" w:rsidTr="00E33554">
        <w:trPr>
          <w:trHeight w:val="552"/>
        </w:trPr>
        <w:tc>
          <w:tcPr>
            <w:tcW w:w="341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50276C" w14:textId="236ABF2E" w:rsidR="001D4973" w:rsidRPr="001D4973" w:rsidRDefault="001D4973"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890" w:type="dxa"/>
            <w:tcBorders>
              <w:top w:val="single" w:sz="4" w:space="0" w:color="auto"/>
              <w:left w:val="single" w:sz="4" w:space="0" w:color="auto"/>
              <w:bottom w:val="single" w:sz="4" w:space="0" w:color="auto"/>
              <w:right w:val="single" w:sz="4" w:space="0" w:color="auto"/>
            </w:tcBorders>
            <w:shd w:val="clear" w:color="000000" w:fill="FFFFFF"/>
            <w:hideMark/>
          </w:tcPr>
          <w:p w14:paraId="2405217E" w14:textId="5134FF4F" w:rsidR="001D4973" w:rsidRPr="001D4973" w:rsidRDefault="001D4973"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78" w:type="dxa"/>
            <w:tcBorders>
              <w:top w:val="single" w:sz="4" w:space="0" w:color="auto"/>
              <w:left w:val="single" w:sz="4" w:space="0" w:color="auto"/>
              <w:bottom w:val="single" w:sz="4" w:space="0" w:color="auto"/>
              <w:right w:val="single" w:sz="4" w:space="0" w:color="auto"/>
            </w:tcBorders>
            <w:shd w:val="clear" w:color="000000" w:fill="FFFFFF"/>
            <w:hideMark/>
          </w:tcPr>
          <w:p w14:paraId="73E2AEA5" w14:textId="452ABF1D" w:rsidR="001D4973" w:rsidRPr="001D4973" w:rsidRDefault="001D4973"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45" w:type="dxa"/>
            <w:tcBorders>
              <w:top w:val="single" w:sz="4" w:space="0" w:color="auto"/>
              <w:left w:val="single" w:sz="4" w:space="0" w:color="auto"/>
              <w:bottom w:val="single" w:sz="4" w:space="0" w:color="auto"/>
              <w:right w:val="single" w:sz="4" w:space="0" w:color="auto"/>
            </w:tcBorders>
            <w:shd w:val="clear" w:color="000000" w:fill="FFFFFF"/>
            <w:hideMark/>
          </w:tcPr>
          <w:p w14:paraId="5A52E1E8" w14:textId="13F29C7F" w:rsidR="001D4973" w:rsidRPr="001D4973" w:rsidRDefault="001D4973" w:rsidP="00E33554">
            <w:pPr>
              <w:spacing w:after="0" w:line="360" w:lineRule="auto"/>
              <w:jc w:val="center"/>
              <w:rPr>
                <w:rFonts w:ascii="Arial" w:eastAsia="Times New Roman" w:hAnsi="Arial" w:cs="Arial"/>
                <w:i/>
                <w:color w:val="808080"/>
                <w:kern w:val="0"/>
                <w:sz w:val="20"/>
                <w:szCs w:val="20"/>
                <w:lang w:val="es-ES" w:eastAsia="es-CR"/>
                <w14:ligatures w14:val="none"/>
              </w:rPr>
            </w:pPr>
          </w:p>
        </w:tc>
      </w:tr>
      <w:tr w:rsidR="00E33554" w:rsidRPr="00AA7A78" w14:paraId="0D018D1E" w14:textId="77777777" w:rsidTr="00E33554">
        <w:trPr>
          <w:trHeight w:val="552"/>
        </w:trPr>
        <w:tc>
          <w:tcPr>
            <w:tcW w:w="3415" w:type="dxa"/>
            <w:gridSpan w:val="2"/>
            <w:tcBorders>
              <w:top w:val="single" w:sz="4" w:space="0" w:color="auto"/>
              <w:left w:val="single" w:sz="4" w:space="0" w:color="auto"/>
              <w:bottom w:val="single" w:sz="4" w:space="0" w:color="auto"/>
              <w:right w:val="single" w:sz="4" w:space="0" w:color="auto"/>
            </w:tcBorders>
            <w:shd w:val="clear" w:color="000000" w:fill="FFFFFF"/>
          </w:tcPr>
          <w:p w14:paraId="55CA3913"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890" w:type="dxa"/>
            <w:tcBorders>
              <w:top w:val="single" w:sz="4" w:space="0" w:color="auto"/>
              <w:left w:val="single" w:sz="4" w:space="0" w:color="auto"/>
              <w:bottom w:val="single" w:sz="4" w:space="0" w:color="auto"/>
              <w:right w:val="single" w:sz="4" w:space="0" w:color="auto"/>
            </w:tcBorders>
            <w:shd w:val="clear" w:color="000000" w:fill="FFFFFF"/>
          </w:tcPr>
          <w:p w14:paraId="49FC65CB"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78" w:type="dxa"/>
            <w:tcBorders>
              <w:top w:val="single" w:sz="4" w:space="0" w:color="auto"/>
              <w:left w:val="single" w:sz="4" w:space="0" w:color="auto"/>
              <w:bottom w:val="single" w:sz="4" w:space="0" w:color="auto"/>
              <w:right w:val="single" w:sz="4" w:space="0" w:color="auto"/>
            </w:tcBorders>
            <w:shd w:val="clear" w:color="000000" w:fill="FFFFFF"/>
          </w:tcPr>
          <w:p w14:paraId="72D9F90E"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45" w:type="dxa"/>
            <w:tcBorders>
              <w:top w:val="single" w:sz="4" w:space="0" w:color="auto"/>
              <w:left w:val="single" w:sz="4" w:space="0" w:color="auto"/>
              <w:bottom w:val="single" w:sz="4" w:space="0" w:color="auto"/>
              <w:right w:val="single" w:sz="4" w:space="0" w:color="auto"/>
            </w:tcBorders>
            <w:shd w:val="clear" w:color="000000" w:fill="FFFFFF"/>
          </w:tcPr>
          <w:p w14:paraId="2F3485E6"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r>
      <w:tr w:rsidR="00E33554" w:rsidRPr="00AA7A78" w14:paraId="7B96C0F9" w14:textId="77777777" w:rsidTr="00E33554">
        <w:trPr>
          <w:trHeight w:val="552"/>
        </w:trPr>
        <w:tc>
          <w:tcPr>
            <w:tcW w:w="3415" w:type="dxa"/>
            <w:gridSpan w:val="2"/>
            <w:tcBorders>
              <w:top w:val="single" w:sz="4" w:space="0" w:color="auto"/>
              <w:left w:val="single" w:sz="4" w:space="0" w:color="auto"/>
              <w:bottom w:val="single" w:sz="4" w:space="0" w:color="auto"/>
              <w:right w:val="single" w:sz="4" w:space="0" w:color="auto"/>
            </w:tcBorders>
            <w:shd w:val="clear" w:color="000000" w:fill="FFFFFF"/>
          </w:tcPr>
          <w:p w14:paraId="4F553F14"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890" w:type="dxa"/>
            <w:tcBorders>
              <w:top w:val="single" w:sz="4" w:space="0" w:color="auto"/>
              <w:left w:val="single" w:sz="4" w:space="0" w:color="auto"/>
              <w:bottom w:val="single" w:sz="4" w:space="0" w:color="auto"/>
              <w:right w:val="single" w:sz="4" w:space="0" w:color="auto"/>
            </w:tcBorders>
            <w:shd w:val="clear" w:color="000000" w:fill="FFFFFF"/>
          </w:tcPr>
          <w:p w14:paraId="1461C83F"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78" w:type="dxa"/>
            <w:tcBorders>
              <w:top w:val="single" w:sz="4" w:space="0" w:color="auto"/>
              <w:left w:val="single" w:sz="4" w:space="0" w:color="auto"/>
              <w:bottom w:val="single" w:sz="4" w:space="0" w:color="auto"/>
              <w:right w:val="single" w:sz="4" w:space="0" w:color="auto"/>
            </w:tcBorders>
            <w:shd w:val="clear" w:color="000000" w:fill="FFFFFF"/>
          </w:tcPr>
          <w:p w14:paraId="064BD489"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c>
          <w:tcPr>
            <w:tcW w:w="1745" w:type="dxa"/>
            <w:tcBorders>
              <w:top w:val="single" w:sz="4" w:space="0" w:color="auto"/>
              <w:left w:val="single" w:sz="4" w:space="0" w:color="auto"/>
              <w:bottom w:val="single" w:sz="4" w:space="0" w:color="auto"/>
              <w:right w:val="single" w:sz="4" w:space="0" w:color="auto"/>
            </w:tcBorders>
            <w:shd w:val="clear" w:color="000000" w:fill="FFFFFF"/>
          </w:tcPr>
          <w:p w14:paraId="26252F5D" w14:textId="77777777" w:rsidR="00E33554" w:rsidRPr="00AA7A78" w:rsidRDefault="00E33554" w:rsidP="00E33554">
            <w:pPr>
              <w:spacing w:after="0" w:line="360" w:lineRule="auto"/>
              <w:jc w:val="center"/>
              <w:rPr>
                <w:rFonts w:ascii="Arial" w:eastAsia="Times New Roman" w:hAnsi="Arial" w:cs="Arial"/>
                <w:i/>
                <w:color w:val="808080"/>
                <w:kern w:val="0"/>
                <w:sz w:val="20"/>
                <w:szCs w:val="20"/>
                <w:lang w:val="es-ES" w:eastAsia="es-CR"/>
                <w14:ligatures w14:val="none"/>
              </w:rPr>
            </w:pPr>
          </w:p>
        </w:tc>
      </w:tr>
      <w:tr w:rsidR="001D4973" w:rsidRPr="001D4973" w14:paraId="0B8AB7B1" w14:textId="77777777" w:rsidTr="00E33554">
        <w:trPr>
          <w:trHeight w:val="428"/>
        </w:trPr>
        <w:tc>
          <w:tcPr>
            <w:tcW w:w="882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899B393" w14:textId="18A7FEA2" w:rsidR="001D4973" w:rsidRPr="001D4973" w:rsidRDefault="00C84759" w:rsidP="00AA7A78">
            <w:pPr>
              <w:spacing w:after="0" w:line="360" w:lineRule="auto"/>
              <w:jc w:val="center"/>
              <w:rPr>
                <w:rFonts w:ascii="Arial" w:eastAsia="Times New Roman" w:hAnsi="Arial" w:cs="Arial"/>
                <w:kern w:val="0"/>
                <w:sz w:val="20"/>
                <w:szCs w:val="20"/>
                <w:lang w:val="es-ES" w:eastAsia="es-CR"/>
                <w14:ligatures w14:val="none"/>
              </w:rPr>
            </w:pPr>
            <w:r>
              <w:rPr>
                <w:rFonts w:ascii="Arial" w:eastAsia="Times New Roman" w:hAnsi="Arial" w:cs="Arial"/>
                <w:b/>
                <w:bCs/>
                <w:kern w:val="0"/>
                <w:sz w:val="20"/>
                <w:szCs w:val="20"/>
                <w:lang w:val="es-ES" w:eastAsia="es-CR"/>
                <w14:ligatures w14:val="none"/>
              </w:rPr>
              <w:t>Resumen de Lecciones Aprendidas</w:t>
            </w:r>
          </w:p>
        </w:tc>
      </w:tr>
      <w:tr w:rsidR="00C84759" w:rsidRPr="00AA7A78" w14:paraId="4D60A267" w14:textId="77777777" w:rsidTr="000A50D8">
        <w:trPr>
          <w:trHeight w:val="420"/>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5B7FF" w14:textId="158FB55C" w:rsidR="00C84759" w:rsidRPr="001D4973" w:rsidRDefault="00C84759" w:rsidP="00E33554">
            <w:pPr>
              <w:spacing w:after="0" w:line="360" w:lineRule="auto"/>
              <w:rPr>
                <w:rFonts w:ascii="Arial" w:eastAsia="Times New Roman" w:hAnsi="Arial" w:cs="Arial"/>
                <w:color w:val="000000"/>
                <w:kern w:val="0"/>
                <w:sz w:val="20"/>
                <w:szCs w:val="20"/>
                <w:lang w:val="es-ES" w:eastAsia="es-CR"/>
                <w14:ligatures w14:val="none"/>
              </w:rPr>
            </w:pPr>
          </w:p>
        </w:tc>
      </w:tr>
      <w:tr w:rsidR="00C84759" w:rsidRPr="000501C7" w14:paraId="7DA2F6E1" w14:textId="77777777" w:rsidTr="00C84759">
        <w:trPr>
          <w:trHeight w:val="489"/>
        </w:trPr>
        <w:tc>
          <w:tcPr>
            <w:tcW w:w="8828"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6C10722B" w14:textId="77777777" w:rsidR="00C84759" w:rsidRPr="001D4973" w:rsidRDefault="00C84759" w:rsidP="00C84759">
            <w:pPr>
              <w:spacing w:after="0" w:line="360" w:lineRule="auto"/>
              <w:rPr>
                <w:rFonts w:ascii="Arial" w:eastAsia="Times New Roman" w:hAnsi="Arial" w:cs="Arial"/>
                <w:color w:val="000000"/>
                <w:kern w:val="0"/>
                <w:sz w:val="20"/>
                <w:szCs w:val="20"/>
                <w:lang w:val="es-ES" w:eastAsia="es-CR"/>
                <w14:ligatures w14:val="none"/>
              </w:rPr>
            </w:pPr>
          </w:p>
          <w:p w14:paraId="78C3766C" w14:textId="1C4A4C57" w:rsidR="00C84759" w:rsidRPr="00C84759" w:rsidRDefault="00C84759" w:rsidP="00C84759">
            <w:pPr>
              <w:spacing w:after="0" w:line="360" w:lineRule="auto"/>
              <w:jc w:val="center"/>
              <w:rPr>
                <w:rFonts w:ascii="Arial" w:eastAsia="Times New Roman" w:hAnsi="Arial" w:cs="Arial"/>
                <w:b/>
                <w:bCs/>
                <w:color w:val="000000"/>
                <w:kern w:val="0"/>
                <w:sz w:val="20"/>
                <w:szCs w:val="20"/>
                <w:lang w:val="es-ES" w:eastAsia="es-CR"/>
                <w14:ligatures w14:val="none"/>
              </w:rPr>
            </w:pPr>
          </w:p>
        </w:tc>
      </w:tr>
      <w:tr w:rsidR="00C84759" w:rsidRPr="000501C7" w14:paraId="5C9F073C" w14:textId="77777777" w:rsidTr="00B54473">
        <w:trPr>
          <w:trHeight w:val="597"/>
        </w:trPr>
        <w:tc>
          <w:tcPr>
            <w:tcW w:w="8828"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C01657B" w14:textId="160EE9BE" w:rsidR="00C84759" w:rsidRPr="001D4973" w:rsidRDefault="00C84759" w:rsidP="00E33554">
            <w:pPr>
              <w:spacing w:after="0" w:line="360" w:lineRule="auto"/>
              <w:jc w:val="center"/>
              <w:rPr>
                <w:rFonts w:ascii="Arial" w:eastAsia="Times New Roman" w:hAnsi="Arial" w:cs="Arial"/>
                <w:i/>
                <w:color w:val="7F7F7F"/>
                <w:kern w:val="0"/>
                <w:sz w:val="20"/>
                <w:szCs w:val="20"/>
                <w:lang w:val="es-ES" w:eastAsia="es-CR"/>
                <w14:ligatures w14:val="none"/>
              </w:rPr>
            </w:pPr>
          </w:p>
        </w:tc>
      </w:tr>
      <w:bookmarkEnd w:id="318"/>
    </w:tbl>
    <w:p w14:paraId="5800853D" w14:textId="13A7E40A" w:rsidR="006045AF" w:rsidRPr="007B2397" w:rsidRDefault="006045AF" w:rsidP="006045AF">
      <w:pPr>
        <w:rPr>
          <w:lang w:val="es-ES" w:eastAsia="es-ES"/>
        </w:rPr>
      </w:pPr>
    </w:p>
    <w:p w14:paraId="2E030961" w14:textId="77777777" w:rsidR="006045AF" w:rsidRPr="007B2397" w:rsidRDefault="006045AF" w:rsidP="000C3158">
      <w:pPr>
        <w:rPr>
          <w:lang w:val="es-ES"/>
        </w:rPr>
      </w:pPr>
    </w:p>
    <w:p w14:paraId="7D82A7C1" w14:textId="77777777" w:rsidR="00F7609F" w:rsidRDefault="00F7609F" w:rsidP="00186144">
      <w:pPr>
        <w:pStyle w:val="Heading3"/>
        <w:rPr>
          <w:szCs w:val="22"/>
        </w:rPr>
        <w:sectPr w:rsidR="00F7609F" w:rsidSect="00E36068">
          <w:pgSz w:w="12242" w:h="15842"/>
          <w:pgMar w:top="1985" w:right="1418" w:bottom="1701" w:left="1985" w:header="709" w:footer="709" w:gutter="0"/>
          <w:cols w:space="720"/>
          <w:docGrid w:linePitch="360"/>
        </w:sectPr>
      </w:pPr>
    </w:p>
    <w:p w14:paraId="6A8E11AB" w14:textId="18BC2EAA" w:rsidR="00186144" w:rsidRPr="007B2397" w:rsidRDefault="00186144" w:rsidP="00186144">
      <w:pPr>
        <w:pStyle w:val="Heading3"/>
        <w:rPr>
          <w:szCs w:val="22"/>
        </w:rPr>
      </w:pPr>
      <w:bookmarkStart w:id="319" w:name="_Toc164876016"/>
      <w:r w:rsidRPr="007B2397">
        <w:rPr>
          <w:szCs w:val="22"/>
        </w:rPr>
        <w:lastRenderedPageBreak/>
        <w:t>Anexo 9: Plantilla para la V</w:t>
      </w:r>
      <w:r w:rsidR="000501C7">
        <w:rPr>
          <w:szCs w:val="22"/>
        </w:rPr>
        <w:t>alidación</w:t>
      </w:r>
      <w:r w:rsidRPr="007B2397">
        <w:rPr>
          <w:szCs w:val="22"/>
        </w:rPr>
        <w:t xml:space="preserve"> del Alcance</w:t>
      </w:r>
      <w:bookmarkEnd w:id="319"/>
    </w:p>
    <w:p w14:paraId="6CE4D039" w14:textId="77777777" w:rsidR="0085617B" w:rsidRPr="007B2397" w:rsidRDefault="0085617B" w:rsidP="0085617B">
      <w:pPr>
        <w:rPr>
          <w:lang w:val="es-ES" w:eastAsia="es-ES"/>
        </w:rPr>
      </w:pPr>
    </w:p>
    <w:tbl>
      <w:tblPr>
        <w:tblStyle w:val="TableGrid3"/>
        <w:tblW w:w="13391" w:type="dxa"/>
        <w:tblLayout w:type="fixed"/>
        <w:tblLook w:val="0400" w:firstRow="0" w:lastRow="0" w:firstColumn="0" w:lastColumn="0" w:noHBand="0" w:noVBand="1"/>
      </w:tblPr>
      <w:tblGrid>
        <w:gridCol w:w="611"/>
        <w:gridCol w:w="1800"/>
        <w:gridCol w:w="1530"/>
        <w:gridCol w:w="1620"/>
        <w:gridCol w:w="1620"/>
        <w:gridCol w:w="2070"/>
        <w:gridCol w:w="2070"/>
        <w:gridCol w:w="2070"/>
      </w:tblGrid>
      <w:tr w:rsidR="008D3FDE" w:rsidRPr="009F4D2E" w14:paraId="1FC62C85" w14:textId="5E7FAD72" w:rsidTr="008D3FDE">
        <w:tc>
          <w:tcPr>
            <w:tcW w:w="611" w:type="dxa"/>
            <w:shd w:val="clear" w:color="auto" w:fill="E7E6E6" w:themeFill="background2"/>
          </w:tcPr>
          <w:p w14:paraId="61E59405" w14:textId="77777777" w:rsidR="008D3FDE" w:rsidRPr="00AA5983" w:rsidRDefault="008D3FDE" w:rsidP="008D3FDE">
            <w:pPr>
              <w:spacing w:line="276" w:lineRule="auto"/>
              <w:ind w:right="-105"/>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ID</w:t>
            </w:r>
          </w:p>
        </w:tc>
        <w:tc>
          <w:tcPr>
            <w:tcW w:w="1800" w:type="dxa"/>
            <w:shd w:val="clear" w:color="auto" w:fill="E7E6E6" w:themeFill="background2"/>
          </w:tcPr>
          <w:p w14:paraId="3F6C7C27" w14:textId="77777777" w:rsidR="008D3FDE" w:rsidRPr="00AA5983" w:rsidRDefault="008D3FDE" w:rsidP="008D3FDE">
            <w:pPr>
              <w:spacing w:line="276" w:lineRule="auto"/>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Requerimiento</w:t>
            </w:r>
          </w:p>
        </w:tc>
        <w:tc>
          <w:tcPr>
            <w:tcW w:w="1530" w:type="dxa"/>
            <w:shd w:val="clear" w:color="auto" w:fill="E7E6E6" w:themeFill="background2"/>
          </w:tcPr>
          <w:p w14:paraId="3FE3B311" w14:textId="77777777" w:rsidR="008D3FDE" w:rsidRPr="00AA5983" w:rsidRDefault="008D3FDE" w:rsidP="008D3FDE">
            <w:pPr>
              <w:spacing w:line="276" w:lineRule="auto"/>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Parte involucrada</w:t>
            </w:r>
          </w:p>
        </w:tc>
        <w:tc>
          <w:tcPr>
            <w:tcW w:w="1620" w:type="dxa"/>
            <w:shd w:val="clear" w:color="auto" w:fill="E7E6E6" w:themeFill="background2"/>
          </w:tcPr>
          <w:p w14:paraId="1D597748" w14:textId="77777777" w:rsidR="008D3FDE" w:rsidRPr="00AA5983" w:rsidRDefault="008D3FDE" w:rsidP="008D3FDE">
            <w:pPr>
              <w:spacing w:line="276" w:lineRule="auto"/>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Criterio de aceptación</w:t>
            </w:r>
          </w:p>
        </w:tc>
        <w:tc>
          <w:tcPr>
            <w:tcW w:w="1620" w:type="dxa"/>
            <w:shd w:val="clear" w:color="auto" w:fill="E7E6E6" w:themeFill="background2"/>
          </w:tcPr>
          <w:p w14:paraId="5431C409" w14:textId="77777777" w:rsidR="008D3FDE" w:rsidRPr="00AA5983" w:rsidRDefault="008D3FDE" w:rsidP="008D3FDE">
            <w:pPr>
              <w:spacing w:line="276" w:lineRule="auto"/>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Entregable de la EDT</w:t>
            </w:r>
          </w:p>
        </w:tc>
        <w:tc>
          <w:tcPr>
            <w:tcW w:w="2070" w:type="dxa"/>
            <w:shd w:val="clear" w:color="auto" w:fill="E7E6E6" w:themeFill="background2"/>
          </w:tcPr>
          <w:p w14:paraId="143A6876" w14:textId="77777777" w:rsidR="008D3FDE" w:rsidRPr="00AA5983" w:rsidRDefault="008D3FDE" w:rsidP="008D3FDE">
            <w:pPr>
              <w:spacing w:line="276" w:lineRule="auto"/>
              <w:jc w:val="center"/>
              <w:rPr>
                <w:rFonts w:ascii="Arial" w:eastAsia="Calibri" w:hAnsi="Arial" w:cs="Arial"/>
                <w:b/>
                <w:color w:val="000000" w:themeColor="text1"/>
                <w:lang w:val="es-ES" w:eastAsia="es-PA"/>
              </w:rPr>
            </w:pPr>
            <w:r w:rsidRPr="00AA5983">
              <w:rPr>
                <w:rFonts w:ascii="Arial" w:eastAsia="Calibri" w:hAnsi="Arial" w:cs="Arial"/>
                <w:b/>
                <w:color w:val="000000" w:themeColor="text1"/>
                <w:lang w:val="es-ES" w:eastAsia="es-PA"/>
              </w:rPr>
              <w:t>ID de Paquete de trabajo</w:t>
            </w:r>
          </w:p>
        </w:tc>
        <w:tc>
          <w:tcPr>
            <w:tcW w:w="2070" w:type="dxa"/>
            <w:shd w:val="clear" w:color="auto" w:fill="E7E6E6" w:themeFill="background2"/>
          </w:tcPr>
          <w:p w14:paraId="524076B1" w14:textId="327A1CD4" w:rsidR="008D3FDE" w:rsidRPr="00AA5983" w:rsidRDefault="008D3FDE" w:rsidP="008D3FDE">
            <w:pPr>
              <w:spacing w:line="276" w:lineRule="auto"/>
              <w:jc w:val="center"/>
              <w:rPr>
                <w:rFonts w:ascii="Arial" w:eastAsia="Calibri" w:hAnsi="Arial" w:cs="Arial"/>
                <w:b/>
                <w:color w:val="000000" w:themeColor="text1"/>
                <w:lang w:val="es-ES" w:eastAsia="es-PA"/>
              </w:rPr>
            </w:pPr>
            <w:r>
              <w:rPr>
                <w:rFonts w:ascii="Arial" w:eastAsia="Calibri" w:hAnsi="Arial" w:cs="Arial"/>
                <w:b/>
                <w:color w:val="000000" w:themeColor="text1"/>
                <w:lang w:val="es-ES" w:eastAsia="es-PA"/>
              </w:rPr>
              <w:t>Sugerencias de mejora</w:t>
            </w:r>
          </w:p>
        </w:tc>
        <w:tc>
          <w:tcPr>
            <w:tcW w:w="2070" w:type="dxa"/>
            <w:shd w:val="clear" w:color="auto" w:fill="E7E6E6" w:themeFill="background2"/>
          </w:tcPr>
          <w:p w14:paraId="632DCEC5" w14:textId="78C5DB35" w:rsidR="008D3FDE" w:rsidRDefault="008D3FDE" w:rsidP="008D3FDE">
            <w:pPr>
              <w:spacing w:line="276" w:lineRule="auto"/>
              <w:jc w:val="center"/>
              <w:rPr>
                <w:rFonts w:ascii="Arial" w:eastAsia="Calibri" w:hAnsi="Arial" w:cs="Arial"/>
                <w:b/>
                <w:color w:val="000000" w:themeColor="text1"/>
                <w:lang w:val="es-ES" w:eastAsia="es-PA"/>
              </w:rPr>
            </w:pPr>
            <w:r>
              <w:rPr>
                <w:rFonts w:ascii="Arial" w:eastAsia="Calibri" w:hAnsi="Arial" w:cs="Arial"/>
                <w:b/>
                <w:color w:val="000000" w:themeColor="text1"/>
                <w:lang w:val="es-ES" w:eastAsia="es-PA"/>
              </w:rPr>
              <w:t>Aprobado por</w:t>
            </w:r>
          </w:p>
        </w:tc>
      </w:tr>
      <w:tr w:rsidR="008D3FDE" w:rsidRPr="008D3FDE" w14:paraId="484F43CA" w14:textId="6F624C08" w:rsidTr="008D3FDE">
        <w:tc>
          <w:tcPr>
            <w:tcW w:w="611" w:type="dxa"/>
          </w:tcPr>
          <w:p w14:paraId="386C5BBA"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3007C7A9"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3583771C"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0F7D4969"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4FA8C1BB"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181CFD26"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B2868F5"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90BC166"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099B2504" w14:textId="43072E83" w:rsidTr="008D3FDE">
        <w:tc>
          <w:tcPr>
            <w:tcW w:w="611" w:type="dxa"/>
          </w:tcPr>
          <w:p w14:paraId="529A29FF"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7F49F4CC"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53413C28"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08ADA2BA"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5C58A4DE"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4FB9C4FE"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4C73724"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059023DF"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66137CBF" w14:textId="05BCD20B" w:rsidTr="008D3FDE">
        <w:tc>
          <w:tcPr>
            <w:tcW w:w="611" w:type="dxa"/>
          </w:tcPr>
          <w:p w14:paraId="1E0C83D8"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612ABBE6"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3F775CDE"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61328338"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7256729F"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7978345F"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137E0F09"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37D2B408"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186D4161" w14:textId="29516E0D" w:rsidTr="008D3FDE">
        <w:tc>
          <w:tcPr>
            <w:tcW w:w="611" w:type="dxa"/>
          </w:tcPr>
          <w:p w14:paraId="15DB7830"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1F9E87DB"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1FCE9BCD"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543BC6A3"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7EF5439B"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222F99FB"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1732F1A7"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33F7A5B7"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629887CF" w14:textId="3E9D31C6" w:rsidTr="008D3FDE">
        <w:tc>
          <w:tcPr>
            <w:tcW w:w="611" w:type="dxa"/>
          </w:tcPr>
          <w:p w14:paraId="7A3C8379"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7E8CAAEB"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75860436"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315C7BC9"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278CBA07"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5CC96533"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353C3A62"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F8B6008"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710C378B" w14:textId="10EFEA5A" w:rsidTr="008D3FDE">
        <w:tc>
          <w:tcPr>
            <w:tcW w:w="611" w:type="dxa"/>
          </w:tcPr>
          <w:p w14:paraId="67EDB73D"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259B9C24"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5DC1EA04"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733B8C98"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269BA7D5"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3C826CFF"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729C4B93"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5EFE3132"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0A2E9011" w14:textId="58B23556" w:rsidTr="008D3FDE">
        <w:tc>
          <w:tcPr>
            <w:tcW w:w="611" w:type="dxa"/>
          </w:tcPr>
          <w:p w14:paraId="158E87A8"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17F6F015"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77650402"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7957AB45"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7F44F327"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1331194E"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5DA47BCF"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47B50CD8"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4CBAA4E2" w14:textId="07BA83D4" w:rsidTr="008D3FDE">
        <w:tc>
          <w:tcPr>
            <w:tcW w:w="611" w:type="dxa"/>
          </w:tcPr>
          <w:p w14:paraId="6C36FDC6"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14B2840D"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1F80A896"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25D04F5F"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616D3D87"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36DE3E2F"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07045843"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196008D3"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6D84C572" w14:textId="143F51F5" w:rsidTr="008D3FDE">
        <w:tc>
          <w:tcPr>
            <w:tcW w:w="611" w:type="dxa"/>
          </w:tcPr>
          <w:p w14:paraId="5293EA13"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0F87AA8E"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62A6C048"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322B7AED"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2924E5A2"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078A45A2"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5E9DF9CB"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5C37EC88" w14:textId="77777777" w:rsidR="008D3FDE" w:rsidRPr="00AA5983" w:rsidRDefault="008D3FDE" w:rsidP="009F4D2E">
            <w:pPr>
              <w:spacing w:line="360" w:lineRule="auto"/>
              <w:rPr>
                <w:rFonts w:ascii="Arial" w:eastAsia="Calibri" w:hAnsi="Arial" w:cs="Arial"/>
                <w:color w:val="000000" w:themeColor="text1"/>
                <w:lang w:val="es-ES" w:eastAsia="es-PA"/>
              </w:rPr>
            </w:pPr>
          </w:p>
        </w:tc>
      </w:tr>
      <w:tr w:rsidR="008D3FDE" w:rsidRPr="008D3FDE" w14:paraId="64CD8C03" w14:textId="687A1703" w:rsidTr="008D3FDE">
        <w:tc>
          <w:tcPr>
            <w:tcW w:w="611" w:type="dxa"/>
          </w:tcPr>
          <w:p w14:paraId="2CA473CB" w14:textId="77777777" w:rsidR="008D3FDE" w:rsidRPr="00AA5983" w:rsidRDefault="008D3FDE" w:rsidP="00D612A0">
            <w:pPr>
              <w:jc w:val="both"/>
              <w:rPr>
                <w:rFonts w:ascii="Arial" w:eastAsia="Calibri" w:hAnsi="Arial" w:cs="Arial"/>
                <w:bCs/>
                <w:color w:val="000000" w:themeColor="text1"/>
                <w:lang w:val="es-ES" w:eastAsia="es-PA"/>
              </w:rPr>
            </w:pPr>
          </w:p>
        </w:tc>
        <w:tc>
          <w:tcPr>
            <w:tcW w:w="1800" w:type="dxa"/>
          </w:tcPr>
          <w:p w14:paraId="3BFB047E"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1530" w:type="dxa"/>
          </w:tcPr>
          <w:p w14:paraId="27E83622"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1620" w:type="dxa"/>
          </w:tcPr>
          <w:p w14:paraId="12718075" w14:textId="77777777" w:rsidR="008D3FDE" w:rsidRPr="008D3FDE" w:rsidRDefault="008D3FDE" w:rsidP="009F4D2E">
            <w:pPr>
              <w:tabs>
                <w:tab w:val="left" w:pos="181"/>
              </w:tabs>
              <w:spacing w:line="360" w:lineRule="auto"/>
              <w:contextualSpacing/>
              <w:rPr>
                <w:rFonts w:eastAsia="Calibri" w:cs="Arial"/>
                <w:bCs/>
                <w:color w:val="000000" w:themeColor="text1"/>
                <w:lang w:val="es-CR" w:eastAsia="es-PA"/>
              </w:rPr>
            </w:pPr>
          </w:p>
        </w:tc>
        <w:tc>
          <w:tcPr>
            <w:tcW w:w="1620" w:type="dxa"/>
          </w:tcPr>
          <w:p w14:paraId="3C3F134F" w14:textId="77777777" w:rsidR="008D3FDE" w:rsidRPr="00AA5983" w:rsidRDefault="008D3FDE" w:rsidP="00D612A0">
            <w:pPr>
              <w:spacing w:line="360" w:lineRule="auto"/>
              <w:rPr>
                <w:rFonts w:ascii="Arial" w:eastAsia="Calibri" w:hAnsi="Arial" w:cs="Arial"/>
                <w:color w:val="000000" w:themeColor="text1"/>
                <w:lang w:val="es-ES" w:eastAsia="es-PA"/>
              </w:rPr>
            </w:pPr>
          </w:p>
        </w:tc>
        <w:tc>
          <w:tcPr>
            <w:tcW w:w="2070" w:type="dxa"/>
          </w:tcPr>
          <w:p w14:paraId="5AD489FA"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6BE1237" w14:textId="77777777" w:rsidR="008D3FDE" w:rsidRPr="00AA5983" w:rsidRDefault="008D3FDE" w:rsidP="009F4D2E">
            <w:pPr>
              <w:spacing w:line="360" w:lineRule="auto"/>
              <w:rPr>
                <w:rFonts w:ascii="Arial" w:eastAsia="Calibri" w:hAnsi="Arial" w:cs="Arial"/>
                <w:color w:val="000000" w:themeColor="text1"/>
                <w:lang w:val="es-ES" w:eastAsia="es-PA"/>
              </w:rPr>
            </w:pPr>
          </w:p>
        </w:tc>
        <w:tc>
          <w:tcPr>
            <w:tcW w:w="2070" w:type="dxa"/>
          </w:tcPr>
          <w:p w14:paraId="2ED1C6BA" w14:textId="77777777" w:rsidR="008D3FDE" w:rsidRPr="00AA5983" w:rsidRDefault="008D3FDE" w:rsidP="009F4D2E">
            <w:pPr>
              <w:spacing w:line="360" w:lineRule="auto"/>
              <w:rPr>
                <w:rFonts w:ascii="Arial" w:eastAsia="Calibri" w:hAnsi="Arial" w:cs="Arial"/>
                <w:color w:val="000000" w:themeColor="text1"/>
                <w:lang w:val="es-ES" w:eastAsia="es-PA"/>
              </w:rPr>
            </w:pPr>
          </w:p>
        </w:tc>
      </w:tr>
    </w:tbl>
    <w:p w14:paraId="2719E7CC" w14:textId="6456052A" w:rsidR="00186144" w:rsidRPr="009F4D2E" w:rsidRDefault="00186144" w:rsidP="00186144">
      <w:pPr>
        <w:rPr>
          <w:lang w:val="es-CR" w:eastAsia="es-ES"/>
        </w:rPr>
      </w:pPr>
    </w:p>
    <w:p w14:paraId="330838F1" w14:textId="77777777" w:rsidR="009D1E16" w:rsidRDefault="009D1E16" w:rsidP="00625488">
      <w:pPr>
        <w:pStyle w:val="Heading3"/>
        <w:rPr>
          <w:szCs w:val="22"/>
        </w:rPr>
        <w:sectPr w:rsidR="009D1E16" w:rsidSect="00E36068">
          <w:pgSz w:w="15842" w:h="12242" w:orient="landscape"/>
          <w:pgMar w:top="1987" w:right="1987" w:bottom="1411" w:left="1699" w:header="706" w:footer="706" w:gutter="0"/>
          <w:cols w:space="720"/>
          <w:docGrid w:linePitch="360"/>
        </w:sectPr>
      </w:pPr>
    </w:p>
    <w:p w14:paraId="493AF98B" w14:textId="1A6EC4FF" w:rsidR="00625488" w:rsidRPr="00F7609F" w:rsidRDefault="00625488" w:rsidP="00F7609F">
      <w:pPr>
        <w:pStyle w:val="Heading3"/>
        <w:rPr>
          <w:szCs w:val="22"/>
        </w:rPr>
      </w:pPr>
      <w:bookmarkStart w:id="320" w:name="_Toc164876017"/>
      <w:r w:rsidRPr="007B2397">
        <w:rPr>
          <w:szCs w:val="22"/>
        </w:rPr>
        <w:lastRenderedPageBreak/>
        <w:t>Anexo 10: Matriz de administración de contratos</w:t>
      </w:r>
      <w:bookmarkEnd w:id="320"/>
    </w:p>
    <w:tbl>
      <w:tblPr>
        <w:tblStyle w:val="TableGrid3"/>
        <w:tblW w:w="9776" w:type="dxa"/>
        <w:jc w:val="center"/>
        <w:tblLayout w:type="fixed"/>
        <w:tblLook w:val="04A0" w:firstRow="1" w:lastRow="0" w:firstColumn="1" w:lastColumn="0" w:noHBand="0" w:noVBand="1"/>
      </w:tblPr>
      <w:tblGrid>
        <w:gridCol w:w="3595"/>
        <w:gridCol w:w="2250"/>
        <w:gridCol w:w="810"/>
        <w:gridCol w:w="1530"/>
        <w:gridCol w:w="270"/>
        <w:gridCol w:w="1321"/>
      </w:tblGrid>
      <w:tr w:rsidR="00CF4E63" w:rsidRPr="00FB7B7F" w14:paraId="2A23C5E9" w14:textId="77777777" w:rsidTr="008D3FDE">
        <w:trPr>
          <w:trHeight w:val="274"/>
          <w:jc w:val="center"/>
        </w:trPr>
        <w:tc>
          <w:tcPr>
            <w:tcW w:w="9776" w:type="dxa"/>
            <w:gridSpan w:val="6"/>
            <w:shd w:val="clear" w:color="auto" w:fill="E7E6E6" w:themeFill="background2"/>
          </w:tcPr>
          <w:p w14:paraId="13B1E17A" w14:textId="783C06AE" w:rsidR="00CF4E63" w:rsidRPr="00AA7A78" w:rsidRDefault="00CF4E63" w:rsidP="005F3A17">
            <w:pPr>
              <w:spacing w:line="480" w:lineRule="auto"/>
              <w:jc w:val="center"/>
              <w:rPr>
                <w:rFonts w:ascii="Arial" w:eastAsia="Times New Roman" w:hAnsi="Arial" w:cs="Arial"/>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Matriz de administración de contratos</w:t>
            </w:r>
          </w:p>
        </w:tc>
      </w:tr>
      <w:tr w:rsidR="00502909" w:rsidRPr="00AA7A78" w14:paraId="328E0B12" w14:textId="77777777" w:rsidTr="002E4EF9">
        <w:trPr>
          <w:trHeight w:val="345"/>
          <w:jc w:val="center"/>
        </w:trPr>
        <w:tc>
          <w:tcPr>
            <w:tcW w:w="3595" w:type="dxa"/>
            <w:shd w:val="clear" w:color="auto" w:fill="E8E8E8"/>
          </w:tcPr>
          <w:p w14:paraId="396C4526" w14:textId="77777777" w:rsidR="00CF4E63" w:rsidRPr="00AA7A78" w:rsidRDefault="00CF4E63" w:rsidP="005F3A17">
            <w:pPr>
              <w:spacing w:line="480" w:lineRule="auto"/>
              <w:rPr>
                <w:rFonts w:ascii="Arial" w:eastAsia="Times New Roman" w:hAnsi="Arial" w:cs="Arial"/>
                <w:b/>
                <w:bCs/>
                <w:color w:val="000000"/>
                <w:kern w:val="0"/>
                <w:sz w:val="20"/>
                <w:szCs w:val="20"/>
                <w:lang w:val="es-ES" w:eastAsia="es-ES"/>
                <w14:ligatures w14:val="none"/>
              </w:rPr>
            </w:pPr>
            <w:r w:rsidRPr="00AA7A78">
              <w:rPr>
                <w:rFonts w:ascii="Arial" w:eastAsia="Times New Roman" w:hAnsi="Arial" w:cs="Arial"/>
                <w:b/>
                <w:bCs/>
                <w:color w:val="000000"/>
                <w:kern w:val="0"/>
                <w:sz w:val="20"/>
                <w:szCs w:val="20"/>
                <w:lang w:val="es-ES" w:eastAsia="es-ES"/>
                <w14:ligatures w14:val="none"/>
              </w:rPr>
              <w:t>Proyecto</w:t>
            </w:r>
          </w:p>
        </w:tc>
        <w:tc>
          <w:tcPr>
            <w:tcW w:w="6181" w:type="dxa"/>
            <w:gridSpan w:val="5"/>
          </w:tcPr>
          <w:p w14:paraId="09A5A3EA" w14:textId="77777777" w:rsidR="00CF4E63" w:rsidRPr="00AA7A78" w:rsidRDefault="00CF4E63" w:rsidP="005F3A17">
            <w:pPr>
              <w:spacing w:line="480" w:lineRule="auto"/>
              <w:rPr>
                <w:rFonts w:ascii="Arial" w:eastAsia="Times New Roman" w:hAnsi="Arial" w:cs="Arial"/>
                <w:b/>
                <w:bCs/>
                <w:color w:val="000000"/>
                <w:kern w:val="0"/>
                <w:sz w:val="20"/>
                <w:szCs w:val="20"/>
                <w:lang w:val="es-ES" w:eastAsia="es-ES"/>
                <w14:ligatures w14:val="none"/>
              </w:rPr>
            </w:pPr>
          </w:p>
        </w:tc>
      </w:tr>
      <w:tr w:rsidR="00CF4E63" w:rsidRPr="00AA7A78" w14:paraId="2CDB3ED7" w14:textId="77777777" w:rsidTr="00565072">
        <w:trPr>
          <w:jc w:val="center"/>
        </w:trPr>
        <w:tc>
          <w:tcPr>
            <w:tcW w:w="3595" w:type="dxa"/>
            <w:shd w:val="clear" w:color="auto" w:fill="E8E8E8"/>
          </w:tcPr>
          <w:p w14:paraId="0E4B7AD3" w14:textId="098A2A52" w:rsidR="00CF4E63" w:rsidRPr="00AA7A78" w:rsidRDefault="00CF4E63" w:rsidP="005F3A17">
            <w:pPr>
              <w:spacing w:line="480" w:lineRule="auto"/>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Director del Proyecto</w:t>
            </w:r>
          </w:p>
        </w:tc>
        <w:tc>
          <w:tcPr>
            <w:tcW w:w="6181" w:type="dxa"/>
            <w:gridSpan w:val="5"/>
          </w:tcPr>
          <w:p w14:paraId="369C7FAF" w14:textId="77777777" w:rsidR="00CF4E63" w:rsidRPr="00AA7A78" w:rsidRDefault="00CF4E63" w:rsidP="005F3A17">
            <w:pPr>
              <w:spacing w:line="480" w:lineRule="auto"/>
              <w:rPr>
                <w:rFonts w:ascii="Arial" w:eastAsia="Times New Roman" w:hAnsi="Arial" w:cs="Arial"/>
                <w:color w:val="000000"/>
                <w:kern w:val="0"/>
                <w:sz w:val="20"/>
                <w:szCs w:val="20"/>
                <w:lang w:val="es-ES" w:eastAsia="es-ES"/>
                <w14:ligatures w14:val="none"/>
              </w:rPr>
            </w:pPr>
          </w:p>
        </w:tc>
      </w:tr>
      <w:tr w:rsidR="002C6A1C" w:rsidRPr="00AA7A78" w14:paraId="53BBA129" w14:textId="77777777" w:rsidTr="00565072">
        <w:trPr>
          <w:jc w:val="center"/>
        </w:trPr>
        <w:tc>
          <w:tcPr>
            <w:tcW w:w="3595" w:type="dxa"/>
            <w:shd w:val="clear" w:color="auto" w:fill="E8E8E8"/>
          </w:tcPr>
          <w:p w14:paraId="09473853" w14:textId="07A7F2F4" w:rsidR="002C6A1C" w:rsidRDefault="00AD44ED" w:rsidP="005F3A17">
            <w:pPr>
              <w:spacing w:line="480" w:lineRule="auto"/>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Nombre del Contrato</w:t>
            </w:r>
          </w:p>
        </w:tc>
        <w:tc>
          <w:tcPr>
            <w:tcW w:w="6181" w:type="dxa"/>
            <w:gridSpan w:val="5"/>
          </w:tcPr>
          <w:p w14:paraId="0C487BA2" w14:textId="77777777" w:rsidR="002C6A1C" w:rsidRPr="00AA7A78" w:rsidRDefault="002C6A1C" w:rsidP="005F3A17">
            <w:pPr>
              <w:spacing w:line="480" w:lineRule="auto"/>
              <w:rPr>
                <w:rFonts w:ascii="Arial" w:eastAsia="Times New Roman" w:hAnsi="Arial" w:cs="Arial"/>
                <w:b/>
                <w:bCs/>
                <w:color w:val="000000"/>
                <w:kern w:val="0"/>
                <w:sz w:val="20"/>
                <w:szCs w:val="20"/>
                <w:lang w:val="es-ES" w:eastAsia="es-ES"/>
                <w14:ligatures w14:val="none"/>
              </w:rPr>
            </w:pPr>
          </w:p>
        </w:tc>
      </w:tr>
      <w:tr w:rsidR="00CF4E63" w:rsidRPr="00AA7A78" w14:paraId="115B26E3" w14:textId="77777777" w:rsidTr="00565072">
        <w:trPr>
          <w:jc w:val="center"/>
        </w:trPr>
        <w:tc>
          <w:tcPr>
            <w:tcW w:w="3595" w:type="dxa"/>
            <w:shd w:val="clear" w:color="auto" w:fill="E8E8E8"/>
          </w:tcPr>
          <w:p w14:paraId="720685A9" w14:textId="36EFCBE8" w:rsidR="00CF4E63" w:rsidRPr="00AA7A78" w:rsidRDefault="00AD44ED" w:rsidP="005F3A17">
            <w:pPr>
              <w:spacing w:line="480" w:lineRule="auto"/>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Empresa Contratista</w:t>
            </w:r>
          </w:p>
        </w:tc>
        <w:tc>
          <w:tcPr>
            <w:tcW w:w="6181" w:type="dxa"/>
            <w:gridSpan w:val="5"/>
          </w:tcPr>
          <w:p w14:paraId="26C291AB" w14:textId="77777777" w:rsidR="00CF4E63" w:rsidRPr="00AA7A78" w:rsidRDefault="00CF4E63" w:rsidP="005F3A17">
            <w:pPr>
              <w:spacing w:line="480" w:lineRule="auto"/>
              <w:rPr>
                <w:rFonts w:ascii="Arial" w:eastAsia="Times New Roman" w:hAnsi="Arial" w:cs="Arial"/>
                <w:b/>
                <w:bCs/>
                <w:color w:val="000000"/>
                <w:kern w:val="0"/>
                <w:sz w:val="20"/>
                <w:szCs w:val="20"/>
                <w:lang w:val="es-ES" w:eastAsia="es-ES"/>
                <w14:ligatures w14:val="none"/>
              </w:rPr>
            </w:pPr>
          </w:p>
        </w:tc>
      </w:tr>
      <w:tr w:rsidR="00CF4E63" w:rsidRPr="00AA7A78" w14:paraId="08296BD8" w14:textId="77777777" w:rsidTr="00565072">
        <w:trPr>
          <w:jc w:val="center"/>
        </w:trPr>
        <w:tc>
          <w:tcPr>
            <w:tcW w:w="3595" w:type="dxa"/>
            <w:shd w:val="clear" w:color="auto" w:fill="E8E8E8"/>
          </w:tcPr>
          <w:p w14:paraId="70EF9D2A" w14:textId="2FE830EA" w:rsidR="00CF4E63" w:rsidRPr="00AA7A78" w:rsidRDefault="00AD44ED" w:rsidP="005F3A17">
            <w:pPr>
              <w:spacing w:line="480" w:lineRule="auto"/>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 xml:space="preserve">Representante </w:t>
            </w:r>
            <w:r w:rsidR="00E3221C">
              <w:rPr>
                <w:rFonts w:ascii="Arial" w:eastAsia="Times New Roman" w:hAnsi="Arial" w:cs="Arial"/>
                <w:b/>
                <w:bCs/>
                <w:color w:val="000000"/>
                <w:kern w:val="0"/>
                <w:sz w:val="20"/>
                <w:szCs w:val="20"/>
                <w:lang w:val="es-ES" w:eastAsia="es-ES"/>
                <w14:ligatures w14:val="none"/>
              </w:rPr>
              <w:t xml:space="preserve">del </w:t>
            </w:r>
            <w:r>
              <w:rPr>
                <w:rFonts w:ascii="Arial" w:eastAsia="Times New Roman" w:hAnsi="Arial" w:cs="Arial"/>
                <w:b/>
                <w:bCs/>
                <w:color w:val="000000"/>
                <w:kern w:val="0"/>
                <w:sz w:val="20"/>
                <w:szCs w:val="20"/>
                <w:lang w:val="es-ES" w:eastAsia="es-ES"/>
                <w14:ligatures w14:val="none"/>
              </w:rPr>
              <w:t>Contratista</w:t>
            </w:r>
          </w:p>
        </w:tc>
        <w:tc>
          <w:tcPr>
            <w:tcW w:w="6181" w:type="dxa"/>
            <w:gridSpan w:val="5"/>
          </w:tcPr>
          <w:p w14:paraId="5B8B402A" w14:textId="77777777" w:rsidR="00CF4E63" w:rsidRPr="00AA7A78" w:rsidRDefault="00CF4E63" w:rsidP="005F3A17">
            <w:pPr>
              <w:spacing w:line="480" w:lineRule="auto"/>
              <w:rPr>
                <w:rFonts w:ascii="Arial" w:eastAsia="Times New Roman" w:hAnsi="Arial" w:cs="Arial"/>
                <w:color w:val="000000"/>
                <w:kern w:val="0"/>
                <w:sz w:val="20"/>
                <w:szCs w:val="20"/>
                <w:lang w:val="es-ES" w:eastAsia="es-ES"/>
                <w14:ligatures w14:val="none"/>
              </w:rPr>
            </w:pPr>
          </w:p>
        </w:tc>
      </w:tr>
      <w:tr w:rsidR="00502909" w:rsidRPr="00AA7A78" w14:paraId="316A04D5" w14:textId="77777777" w:rsidTr="00565072">
        <w:trPr>
          <w:jc w:val="center"/>
        </w:trPr>
        <w:tc>
          <w:tcPr>
            <w:tcW w:w="3595" w:type="dxa"/>
            <w:shd w:val="clear" w:color="auto" w:fill="E8E8E8"/>
          </w:tcPr>
          <w:p w14:paraId="7E66EF55" w14:textId="507912D4" w:rsidR="00CF4E63" w:rsidRPr="00AA7A78" w:rsidRDefault="00CF4E63"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Actividades</w:t>
            </w:r>
          </w:p>
        </w:tc>
        <w:tc>
          <w:tcPr>
            <w:tcW w:w="2250" w:type="dxa"/>
            <w:shd w:val="clear" w:color="auto" w:fill="E8E8E8"/>
          </w:tcPr>
          <w:p w14:paraId="4DF89E78" w14:textId="52B27492" w:rsidR="00CF4E63" w:rsidRPr="00AA7A78" w:rsidRDefault="00CF4E63"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Fecha</w:t>
            </w:r>
          </w:p>
        </w:tc>
        <w:tc>
          <w:tcPr>
            <w:tcW w:w="2340" w:type="dxa"/>
            <w:gridSpan w:val="2"/>
            <w:shd w:val="clear" w:color="auto" w:fill="E8E8E8"/>
          </w:tcPr>
          <w:p w14:paraId="55E42E8B" w14:textId="52200D5B" w:rsidR="00CF4E63" w:rsidRPr="00AA7A78"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Requiere aprobación</w:t>
            </w:r>
          </w:p>
        </w:tc>
        <w:tc>
          <w:tcPr>
            <w:tcW w:w="1591" w:type="dxa"/>
            <w:gridSpan w:val="2"/>
            <w:shd w:val="clear" w:color="auto" w:fill="E8E8E8"/>
          </w:tcPr>
          <w:p w14:paraId="2DDA793E" w14:textId="108D5E7B" w:rsidR="00CF4E63" w:rsidRPr="00AA7A78"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Aprobado por</w:t>
            </w:r>
          </w:p>
        </w:tc>
      </w:tr>
      <w:tr w:rsidR="00502909" w:rsidRPr="00AA7A78" w14:paraId="646C5259" w14:textId="77777777" w:rsidTr="00565072">
        <w:trPr>
          <w:jc w:val="center"/>
        </w:trPr>
        <w:tc>
          <w:tcPr>
            <w:tcW w:w="9776" w:type="dxa"/>
            <w:gridSpan w:val="6"/>
            <w:shd w:val="clear" w:color="auto" w:fill="E8E8E8"/>
          </w:tcPr>
          <w:p w14:paraId="5EDD21F3" w14:textId="59B98684"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Revisiones / Visitas</w:t>
            </w:r>
          </w:p>
        </w:tc>
      </w:tr>
      <w:tr w:rsidR="00502909" w:rsidRPr="00AA7A78" w14:paraId="322D35BC" w14:textId="77777777" w:rsidTr="008678D3">
        <w:trPr>
          <w:trHeight w:val="273"/>
          <w:jc w:val="center"/>
        </w:trPr>
        <w:tc>
          <w:tcPr>
            <w:tcW w:w="3595" w:type="dxa"/>
            <w:shd w:val="clear" w:color="auto" w:fill="FFFFFF" w:themeFill="background1"/>
          </w:tcPr>
          <w:p w14:paraId="20CB4B3B"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3211D78C"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7186E9C7"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6B9E4796" w14:textId="20D4DA66"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0F3A05F5" w14:textId="77777777" w:rsidTr="00565072">
        <w:trPr>
          <w:trHeight w:val="465"/>
          <w:jc w:val="center"/>
        </w:trPr>
        <w:tc>
          <w:tcPr>
            <w:tcW w:w="3595" w:type="dxa"/>
            <w:shd w:val="clear" w:color="auto" w:fill="FFFFFF" w:themeFill="background1"/>
          </w:tcPr>
          <w:p w14:paraId="013546F4"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73EFA9A6"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4C4C292F"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0D54F4A5" w14:textId="17D5D411"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CF4E63" w:rsidRPr="00AA7A78" w14:paraId="3C82BFD2" w14:textId="77777777" w:rsidTr="00565072">
        <w:trPr>
          <w:jc w:val="center"/>
        </w:trPr>
        <w:tc>
          <w:tcPr>
            <w:tcW w:w="9776" w:type="dxa"/>
            <w:gridSpan w:val="6"/>
            <w:shd w:val="clear" w:color="auto" w:fill="E8E8E8"/>
          </w:tcPr>
          <w:p w14:paraId="72F5030B" w14:textId="580B945B" w:rsidR="00CF4E63" w:rsidRPr="00AA7A78"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Pagos / Montos</w:t>
            </w:r>
          </w:p>
        </w:tc>
      </w:tr>
      <w:tr w:rsidR="00502909" w:rsidRPr="00AA7A78" w14:paraId="0F89A0EE" w14:textId="77777777" w:rsidTr="00565072">
        <w:trPr>
          <w:trHeight w:val="465"/>
          <w:jc w:val="center"/>
        </w:trPr>
        <w:tc>
          <w:tcPr>
            <w:tcW w:w="3595" w:type="dxa"/>
            <w:shd w:val="clear" w:color="auto" w:fill="FFFFFF" w:themeFill="background1"/>
          </w:tcPr>
          <w:p w14:paraId="279A3184"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616A6FEA"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4B54517A"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7B01CFB1" w14:textId="3652F553"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298A559E" w14:textId="77777777" w:rsidTr="00565072">
        <w:trPr>
          <w:trHeight w:val="465"/>
          <w:jc w:val="center"/>
        </w:trPr>
        <w:tc>
          <w:tcPr>
            <w:tcW w:w="3595" w:type="dxa"/>
            <w:shd w:val="clear" w:color="auto" w:fill="FFFFFF" w:themeFill="background1"/>
          </w:tcPr>
          <w:p w14:paraId="7CCCB314"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53FF0CFC"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7AA21029"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37FE1577" w14:textId="20BFE54E"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58D40616" w14:textId="77777777" w:rsidTr="00565072">
        <w:trPr>
          <w:jc w:val="center"/>
        </w:trPr>
        <w:tc>
          <w:tcPr>
            <w:tcW w:w="9776" w:type="dxa"/>
            <w:gridSpan w:val="6"/>
            <w:shd w:val="clear" w:color="auto" w:fill="E7E6E6" w:themeFill="background2"/>
          </w:tcPr>
          <w:p w14:paraId="7E608B7C" w14:textId="268ECA3F"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Verificación de garantías</w:t>
            </w:r>
          </w:p>
        </w:tc>
      </w:tr>
      <w:tr w:rsidR="00502909" w:rsidRPr="00AA7A78" w14:paraId="6607A0E6" w14:textId="77777777" w:rsidTr="008678D3">
        <w:trPr>
          <w:trHeight w:val="228"/>
          <w:jc w:val="center"/>
        </w:trPr>
        <w:tc>
          <w:tcPr>
            <w:tcW w:w="3595" w:type="dxa"/>
            <w:shd w:val="clear" w:color="auto" w:fill="FFFFFF" w:themeFill="background1"/>
          </w:tcPr>
          <w:p w14:paraId="2C391B8D"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25E2A9D8"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039A9119"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3D7FAC74" w14:textId="4F73E586"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60102349" w14:textId="77777777" w:rsidTr="00565072">
        <w:trPr>
          <w:trHeight w:val="465"/>
          <w:jc w:val="center"/>
        </w:trPr>
        <w:tc>
          <w:tcPr>
            <w:tcW w:w="3595" w:type="dxa"/>
            <w:shd w:val="clear" w:color="auto" w:fill="FFFFFF" w:themeFill="background1"/>
          </w:tcPr>
          <w:p w14:paraId="152E1961"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24904B92"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4EAFF5C2"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7A88757D" w14:textId="0D807C52"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3C1A801B" w14:textId="77777777" w:rsidTr="00565072">
        <w:trPr>
          <w:jc w:val="center"/>
        </w:trPr>
        <w:tc>
          <w:tcPr>
            <w:tcW w:w="9776" w:type="dxa"/>
            <w:gridSpan w:val="6"/>
            <w:shd w:val="clear" w:color="auto" w:fill="E7E6E6" w:themeFill="background2"/>
          </w:tcPr>
          <w:p w14:paraId="59160068" w14:textId="2D8FADB5"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Cierre de contrato</w:t>
            </w:r>
          </w:p>
        </w:tc>
      </w:tr>
      <w:tr w:rsidR="00502909" w:rsidRPr="00AA7A78" w14:paraId="42F24FD9" w14:textId="77777777" w:rsidTr="00565072">
        <w:trPr>
          <w:trHeight w:val="465"/>
          <w:jc w:val="center"/>
        </w:trPr>
        <w:tc>
          <w:tcPr>
            <w:tcW w:w="3595" w:type="dxa"/>
            <w:shd w:val="clear" w:color="auto" w:fill="FFFFFF" w:themeFill="background1"/>
          </w:tcPr>
          <w:p w14:paraId="7455FC2C"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21B82204"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2FFDBB03"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09EC2273" w14:textId="225364FD"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6F8EE3AD" w14:textId="77777777" w:rsidTr="00565072">
        <w:trPr>
          <w:trHeight w:val="465"/>
          <w:jc w:val="center"/>
        </w:trPr>
        <w:tc>
          <w:tcPr>
            <w:tcW w:w="3595" w:type="dxa"/>
            <w:shd w:val="clear" w:color="auto" w:fill="FFFFFF" w:themeFill="background1"/>
          </w:tcPr>
          <w:p w14:paraId="38E1D243"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250" w:type="dxa"/>
            <w:shd w:val="clear" w:color="auto" w:fill="FFFFFF" w:themeFill="background1"/>
          </w:tcPr>
          <w:p w14:paraId="4A4C2E54"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2340" w:type="dxa"/>
            <w:gridSpan w:val="2"/>
            <w:shd w:val="clear" w:color="auto" w:fill="FFFFFF" w:themeFill="background1"/>
          </w:tcPr>
          <w:p w14:paraId="679A3796" w14:textId="77777777"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591" w:type="dxa"/>
            <w:gridSpan w:val="2"/>
            <w:shd w:val="clear" w:color="auto" w:fill="FFFFFF" w:themeFill="background1"/>
          </w:tcPr>
          <w:p w14:paraId="1A05E780" w14:textId="016272FC"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502909" w:rsidRPr="00AA7A78" w14:paraId="430EF91F" w14:textId="77777777" w:rsidTr="00565072">
        <w:trPr>
          <w:jc w:val="center"/>
        </w:trPr>
        <w:tc>
          <w:tcPr>
            <w:tcW w:w="9776" w:type="dxa"/>
            <w:gridSpan w:val="6"/>
            <w:shd w:val="clear" w:color="auto" w:fill="E7E6E6" w:themeFill="background2"/>
          </w:tcPr>
          <w:p w14:paraId="53B0DCAF" w14:textId="32ECE515" w:rsidR="00502909" w:rsidRDefault="00502909"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Observaciones</w:t>
            </w:r>
            <w:r w:rsidR="00F56233">
              <w:rPr>
                <w:rFonts w:ascii="Arial" w:eastAsia="Times New Roman" w:hAnsi="Arial" w:cs="Arial"/>
                <w:b/>
                <w:bCs/>
                <w:color w:val="000000"/>
                <w:kern w:val="0"/>
                <w:sz w:val="20"/>
                <w:szCs w:val="20"/>
                <w:lang w:val="es-ES" w:eastAsia="es-ES"/>
                <w14:ligatures w14:val="none"/>
              </w:rPr>
              <w:t xml:space="preserve"> de mejora</w:t>
            </w:r>
          </w:p>
        </w:tc>
      </w:tr>
      <w:tr w:rsidR="00502909" w:rsidRPr="00AA7A78" w14:paraId="074B2EE9" w14:textId="77777777" w:rsidTr="002C6A1C">
        <w:trPr>
          <w:trHeight w:val="552"/>
          <w:jc w:val="center"/>
        </w:trPr>
        <w:tc>
          <w:tcPr>
            <w:tcW w:w="9776" w:type="dxa"/>
            <w:gridSpan w:val="6"/>
            <w:shd w:val="clear" w:color="auto" w:fill="FFFFFF" w:themeFill="background1"/>
          </w:tcPr>
          <w:p w14:paraId="60A72534" w14:textId="2CFC674B" w:rsidR="00502909" w:rsidRDefault="00502909" w:rsidP="002C6A1C">
            <w:pPr>
              <w:spacing w:line="480" w:lineRule="auto"/>
              <w:rPr>
                <w:rFonts w:ascii="Arial" w:eastAsia="Times New Roman" w:hAnsi="Arial" w:cs="Arial"/>
                <w:b/>
                <w:bCs/>
                <w:color w:val="000000"/>
                <w:kern w:val="0"/>
                <w:sz w:val="20"/>
                <w:szCs w:val="20"/>
                <w:lang w:val="es-ES" w:eastAsia="es-ES"/>
                <w14:ligatures w14:val="none"/>
              </w:rPr>
            </w:pPr>
          </w:p>
        </w:tc>
      </w:tr>
      <w:tr w:rsidR="002C2185" w:rsidRPr="00AA7A78" w14:paraId="06E9C443" w14:textId="77777777" w:rsidTr="00565072">
        <w:trPr>
          <w:jc w:val="center"/>
        </w:trPr>
        <w:tc>
          <w:tcPr>
            <w:tcW w:w="3595" w:type="dxa"/>
            <w:shd w:val="clear" w:color="auto" w:fill="E7E6E6" w:themeFill="background2"/>
          </w:tcPr>
          <w:p w14:paraId="372004E8" w14:textId="77777777"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Aprobado por</w:t>
            </w:r>
          </w:p>
        </w:tc>
        <w:tc>
          <w:tcPr>
            <w:tcW w:w="6181" w:type="dxa"/>
            <w:gridSpan w:val="5"/>
            <w:shd w:val="clear" w:color="auto" w:fill="FFFFFF" w:themeFill="background1"/>
          </w:tcPr>
          <w:p w14:paraId="1CE7E285" w14:textId="06BDB6F2"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p>
        </w:tc>
      </w:tr>
      <w:tr w:rsidR="002C2185" w:rsidRPr="00AA7A78" w14:paraId="2BDBB33E" w14:textId="77777777" w:rsidTr="00565072">
        <w:trPr>
          <w:jc w:val="center"/>
        </w:trPr>
        <w:tc>
          <w:tcPr>
            <w:tcW w:w="3595" w:type="dxa"/>
            <w:shd w:val="clear" w:color="auto" w:fill="E7E6E6" w:themeFill="background2"/>
          </w:tcPr>
          <w:p w14:paraId="36E1CAC4" w14:textId="0D557162"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Firma</w:t>
            </w:r>
          </w:p>
        </w:tc>
        <w:tc>
          <w:tcPr>
            <w:tcW w:w="3060" w:type="dxa"/>
            <w:gridSpan w:val="2"/>
            <w:shd w:val="clear" w:color="auto" w:fill="FFFFFF" w:themeFill="background1"/>
          </w:tcPr>
          <w:p w14:paraId="0F2C8637" w14:textId="77777777"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p>
        </w:tc>
        <w:tc>
          <w:tcPr>
            <w:tcW w:w="1800" w:type="dxa"/>
            <w:gridSpan w:val="2"/>
            <w:shd w:val="clear" w:color="auto" w:fill="E7E6E6" w:themeFill="background2"/>
          </w:tcPr>
          <w:p w14:paraId="3A25AA9F" w14:textId="0DC88EBE"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r>
              <w:rPr>
                <w:rFonts w:ascii="Arial" w:eastAsia="Times New Roman" w:hAnsi="Arial" w:cs="Arial"/>
                <w:b/>
                <w:bCs/>
                <w:color w:val="000000"/>
                <w:kern w:val="0"/>
                <w:sz w:val="20"/>
                <w:szCs w:val="20"/>
                <w:lang w:val="es-ES" w:eastAsia="es-ES"/>
                <w14:ligatures w14:val="none"/>
              </w:rPr>
              <w:t>Fecha</w:t>
            </w:r>
          </w:p>
        </w:tc>
        <w:tc>
          <w:tcPr>
            <w:tcW w:w="1321" w:type="dxa"/>
            <w:shd w:val="clear" w:color="auto" w:fill="FFFFFF" w:themeFill="background1"/>
          </w:tcPr>
          <w:p w14:paraId="1667EC2A" w14:textId="57641E0D" w:rsidR="002C2185" w:rsidRDefault="002C2185" w:rsidP="005F3A17">
            <w:pPr>
              <w:spacing w:line="480" w:lineRule="auto"/>
              <w:jc w:val="center"/>
              <w:rPr>
                <w:rFonts w:ascii="Arial" w:eastAsia="Times New Roman" w:hAnsi="Arial" w:cs="Arial"/>
                <w:b/>
                <w:bCs/>
                <w:color w:val="000000"/>
                <w:kern w:val="0"/>
                <w:sz w:val="20"/>
                <w:szCs w:val="20"/>
                <w:lang w:val="es-ES" w:eastAsia="es-ES"/>
                <w14:ligatures w14:val="none"/>
              </w:rPr>
            </w:pPr>
          </w:p>
        </w:tc>
      </w:tr>
    </w:tbl>
    <w:p w14:paraId="0B1D8AE5" w14:textId="77777777" w:rsidR="002E4EF9" w:rsidRPr="007B2397" w:rsidRDefault="002E4EF9" w:rsidP="005B0442">
      <w:pPr>
        <w:rPr>
          <w:lang w:val="es-ES" w:eastAsia="es-ES"/>
        </w:rPr>
      </w:pPr>
    </w:p>
    <w:sectPr w:rsidR="002E4EF9" w:rsidRPr="007B2397" w:rsidSect="00E36068">
      <w:pgSz w:w="12242" w:h="15842"/>
      <w:pgMar w:top="1985" w:right="1418" w:bottom="1701" w:left="1985"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FE544" w14:textId="77777777" w:rsidR="00E36068" w:rsidRDefault="00E36068">
      <w:pPr>
        <w:spacing w:after="0" w:line="240" w:lineRule="auto"/>
      </w:pPr>
      <w:r>
        <w:separator/>
      </w:r>
    </w:p>
  </w:endnote>
  <w:endnote w:type="continuationSeparator" w:id="0">
    <w:p w14:paraId="07E6C124" w14:textId="77777777" w:rsidR="00E36068" w:rsidRDefault="00E3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B1574" w14:textId="77777777" w:rsidR="00C65EE5" w:rsidRDefault="00C65EE5" w:rsidP="006308A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2B5A5" w14:textId="77777777" w:rsidR="00C65EE5" w:rsidRDefault="00C65E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73459" w14:textId="77777777" w:rsidR="00C65EE5" w:rsidRDefault="00C65EE5" w:rsidP="006308A9">
    <w:pPr>
      <w:pStyle w:val="Footer"/>
      <w:ind w:right="360"/>
      <w:jc w:val="center"/>
    </w:pPr>
  </w:p>
  <w:p w14:paraId="51402A0D" w14:textId="77777777" w:rsidR="00C65EE5" w:rsidRDefault="00C65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C19CA" w14:textId="77777777" w:rsidR="00D44413" w:rsidRDefault="00DE50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66308C" w14:textId="77777777" w:rsidR="00D44413" w:rsidRDefault="00D4441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E5DFD" w14:textId="77777777" w:rsidR="00D44413" w:rsidRDefault="00D44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031AD" w14:textId="77777777" w:rsidR="00E36068" w:rsidRDefault="00E36068">
      <w:pPr>
        <w:spacing w:after="0" w:line="240" w:lineRule="auto"/>
      </w:pPr>
      <w:r>
        <w:separator/>
      </w:r>
    </w:p>
  </w:footnote>
  <w:footnote w:type="continuationSeparator" w:id="0">
    <w:p w14:paraId="64EFBCD2" w14:textId="77777777" w:rsidR="00E36068" w:rsidRDefault="00E36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3303396"/>
      <w:docPartObj>
        <w:docPartGallery w:val="Page Numbers (Top of Page)"/>
        <w:docPartUnique/>
      </w:docPartObj>
    </w:sdtPr>
    <w:sdtContent>
      <w:p w14:paraId="0B8565E8" w14:textId="2C87DD02" w:rsidR="00C65EE5" w:rsidRDefault="00C65EE5" w:rsidP="006308A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74764">
          <w:rPr>
            <w:rStyle w:val="PageNumber"/>
            <w:noProof/>
          </w:rPr>
          <w:t>7</w:t>
        </w:r>
        <w:r>
          <w:rPr>
            <w:rStyle w:val="PageNumber"/>
          </w:rPr>
          <w:fldChar w:fldCharType="end"/>
        </w:r>
      </w:p>
    </w:sdtContent>
  </w:sdt>
  <w:p w14:paraId="17A3393E" w14:textId="77777777" w:rsidR="00C65EE5" w:rsidRDefault="00C65EE5" w:rsidP="006308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81643480"/>
      <w:docPartObj>
        <w:docPartGallery w:val="Page Numbers (Top of Page)"/>
        <w:docPartUnique/>
      </w:docPartObj>
    </w:sdtPr>
    <w:sdtContent>
      <w:p w14:paraId="5147C724" w14:textId="77777777" w:rsidR="00C65EE5" w:rsidRDefault="00C65EE5" w:rsidP="00C854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9AF8413" w14:textId="77777777" w:rsidR="00C65EE5" w:rsidRDefault="00C65EE5" w:rsidP="006308A9">
    <w:pPr>
      <w:pStyle w:val="Header"/>
      <w:ind w:right="360"/>
      <w:jc w:val="right"/>
    </w:pPr>
  </w:p>
  <w:p w14:paraId="6D6A9821" w14:textId="77777777" w:rsidR="00C65EE5" w:rsidRDefault="00C65E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0875E" w14:textId="77777777" w:rsidR="00D44413" w:rsidRDefault="00DE505A">
    <w:pPr>
      <w:pStyle w:val="Header"/>
      <w:jc w:val="right"/>
    </w:pPr>
    <w:r>
      <w:fldChar w:fldCharType="begin"/>
    </w:r>
    <w:r>
      <w:instrText>PAGE   \* MERGEFORMAT</w:instrText>
    </w:r>
    <w:r>
      <w:fldChar w:fldCharType="separate"/>
    </w:r>
    <w:r>
      <w:rPr>
        <w:lang w:eastAsia="es-MX"/>
      </w:rPr>
      <w:t>21</w:t>
    </w:r>
    <w:r>
      <w:fldChar w:fldCharType="end"/>
    </w:r>
  </w:p>
  <w:p w14:paraId="5DC5E58E" w14:textId="77777777" w:rsidR="00D44413" w:rsidRDefault="00D44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7230"/>
    <w:multiLevelType w:val="hybridMultilevel"/>
    <w:tmpl w:val="B8E2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504AE"/>
    <w:multiLevelType w:val="multilevel"/>
    <w:tmpl w:val="4B3E0D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8BB2F8C"/>
    <w:multiLevelType w:val="hybridMultilevel"/>
    <w:tmpl w:val="779637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13F3F"/>
    <w:multiLevelType w:val="hybridMultilevel"/>
    <w:tmpl w:val="8070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F694E"/>
    <w:multiLevelType w:val="hybridMultilevel"/>
    <w:tmpl w:val="3C76F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B4392"/>
    <w:multiLevelType w:val="hybridMultilevel"/>
    <w:tmpl w:val="BF7C8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7042EA"/>
    <w:multiLevelType w:val="hybridMultilevel"/>
    <w:tmpl w:val="7F58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DDB39B7"/>
    <w:multiLevelType w:val="multilevel"/>
    <w:tmpl w:val="70D2BDD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0012CAF"/>
    <w:multiLevelType w:val="hybridMultilevel"/>
    <w:tmpl w:val="D166F0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B528D"/>
    <w:multiLevelType w:val="hybridMultilevel"/>
    <w:tmpl w:val="51E63A04"/>
    <w:lvl w:ilvl="0" w:tplc="0E7C0434">
      <w:start w:val="1"/>
      <w:numFmt w:val="decimal"/>
      <w:lvlText w:val="%1."/>
      <w:lvlJc w:val="left"/>
      <w:pPr>
        <w:ind w:left="720" w:hanging="360"/>
      </w:pPr>
      <w:rPr>
        <w:rFonts w:hint="default"/>
        <w:b w:val="0"/>
        <w:bCs/>
      </w:rPr>
    </w:lvl>
    <w:lvl w:ilvl="1" w:tplc="0809000F">
      <w:start w:val="1"/>
      <w:numFmt w:val="decimal"/>
      <w:lvlText w:val="%2."/>
      <w:lvlJc w:val="left"/>
      <w:pPr>
        <w:ind w:left="1785" w:hanging="7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DA662F"/>
    <w:multiLevelType w:val="multilevel"/>
    <w:tmpl w:val="A7C0021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4ED0B00"/>
    <w:multiLevelType w:val="hybridMultilevel"/>
    <w:tmpl w:val="37948FD2"/>
    <w:lvl w:ilvl="0" w:tplc="B7282314">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4408A5"/>
    <w:multiLevelType w:val="hybridMultilevel"/>
    <w:tmpl w:val="C3226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A26CD1"/>
    <w:multiLevelType w:val="hybridMultilevel"/>
    <w:tmpl w:val="CDD62560"/>
    <w:lvl w:ilvl="0" w:tplc="FCDE669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50713"/>
    <w:multiLevelType w:val="hybridMultilevel"/>
    <w:tmpl w:val="C2B8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881296"/>
    <w:multiLevelType w:val="hybridMultilevel"/>
    <w:tmpl w:val="65BAFA52"/>
    <w:lvl w:ilvl="0" w:tplc="B728231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D87F7F"/>
    <w:multiLevelType w:val="multilevel"/>
    <w:tmpl w:val="63D8C3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72328C5"/>
    <w:multiLevelType w:val="hybridMultilevel"/>
    <w:tmpl w:val="BF7C808C"/>
    <w:lvl w:ilvl="0" w:tplc="2CF04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A95B74"/>
    <w:multiLevelType w:val="hybridMultilevel"/>
    <w:tmpl w:val="3CE0D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E83A12"/>
    <w:multiLevelType w:val="hybridMultilevel"/>
    <w:tmpl w:val="F57AFE6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15:restartNumberingAfterBreak="0">
    <w:nsid w:val="2FDC55B0"/>
    <w:multiLevelType w:val="hybridMultilevel"/>
    <w:tmpl w:val="BFE43598"/>
    <w:lvl w:ilvl="0" w:tplc="AF0E49E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09D4226"/>
    <w:multiLevelType w:val="hybridMultilevel"/>
    <w:tmpl w:val="CB923230"/>
    <w:lvl w:ilvl="0" w:tplc="D39A7D0A">
      <w:start w:val="1"/>
      <w:numFmt w:val="decimal"/>
      <w:lvlText w:val="%1."/>
      <w:lvlJc w:val="left"/>
      <w:pPr>
        <w:ind w:left="1020" w:hanging="360"/>
      </w:pPr>
    </w:lvl>
    <w:lvl w:ilvl="1" w:tplc="67663658">
      <w:start w:val="1"/>
      <w:numFmt w:val="decimal"/>
      <w:lvlText w:val="%2."/>
      <w:lvlJc w:val="left"/>
      <w:pPr>
        <w:ind w:left="1020" w:hanging="360"/>
      </w:pPr>
    </w:lvl>
    <w:lvl w:ilvl="2" w:tplc="37341D14">
      <w:start w:val="1"/>
      <w:numFmt w:val="decimal"/>
      <w:lvlText w:val="%3."/>
      <w:lvlJc w:val="left"/>
      <w:pPr>
        <w:ind w:left="1020" w:hanging="360"/>
      </w:pPr>
    </w:lvl>
    <w:lvl w:ilvl="3" w:tplc="CFF20D14">
      <w:start w:val="1"/>
      <w:numFmt w:val="decimal"/>
      <w:lvlText w:val="%4."/>
      <w:lvlJc w:val="left"/>
      <w:pPr>
        <w:ind w:left="1020" w:hanging="360"/>
      </w:pPr>
    </w:lvl>
    <w:lvl w:ilvl="4" w:tplc="25048722">
      <w:start w:val="1"/>
      <w:numFmt w:val="decimal"/>
      <w:lvlText w:val="%5."/>
      <w:lvlJc w:val="left"/>
      <w:pPr>
        <w:ind w:left="1020" w:hanging="360"/>
      </w:pPr>
    </w:lvl>
    <w:lvl w:ilvl="5" w:tplc="B4941820">
      <w:start w:val="1"/>
      <w:numFmt w:val="decimal"/>
      <w:lvlText w:val="%6."/>
      <w:lvlJc w:val="left"/>
      <w:pPr>
        <w:ind w:left="1020" w:hanging="360"/>
      </w:pPr>
    </w:lvl>
    <w:lvl w:ilvl="6" w:tplc="0A20CC54">
      <w:start w:val="1"/>
      <w:numFmt w:val="decimal"/>
      <w:lvlText w:val="%7."/>
      <w:lvlJc w:val="left"/>
      <w:pPr>
        <w:ind w:left="1020" w:hanging="360"/>
      </w:pPr>
    </w:lvl>
    <w:lvl w:ilvl="7" w:tplc="5A48E6AA">
      <w:start w:val="1"/>
      <w:numFmt w:val="decimal"/>
      <w:lvlText w:val="%8."/>
      <w:lvlJc w:val="left"/>
      <w:pPr>
        <w:ind w:left="1020" w:hanging="360"/>
      </w:pPr>
    </w:lvl>
    <w:lvl w:ilvl="8" w:tplc="BE960C2A">
      <w:start w:val="1"/>
      <w:numFmt w:val="decimal"/>
      <w:lvlText w:val="%9."/>
      <w:lvlJc w:val="left"/>
      <w:pPr>
        <w:ind w:left="1020" w:hanging="360"/>
      </w:pPr>
    </w:lvl>
  </w:abstractNum>
  <w:abstractNum w:abstractNumId="23" w15:restartNumberingAfterBreak="0">
    <w:nsid w:val="35704FE6"/>
    <w:multiLevelType w:val="hybridMultilevel"/>
    <w:tmpl w:val="BF7C8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4B42BE"/>
    <w:multiLevelType w:val="hybridMultilevel"/>
    <w:tmpl w:val="45D2E93A"/>
    <w:lvl w:ilvl="0" w:tplc="FCDE669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386C3EC0"/>
    <w:multiLevelType w:val="hybridMultilevel"/>
    <w:tmpl w:val="6CEC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E025FA"/>
    <w:multiLevelType w:val="hybridMultilevel"/>
    <w:tmpl w:val="F8EAE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32437"/>
    <w:multiLevelType w:val="hybridMultilevel"/>
    <w:tmpl w:val="93F8F672"/>
    <w:lvl w:ilvl="0" w:tplc="1FA6A6F0">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920979"/>
    <w:multiLevelType w:val="hybridMultilevel"/>
    <w:tmpl w:val="2586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F744ED"/>
    <w:multiLevelType w:val="hybridMultilevel"/>
    <w:tmpl w:val="10D8751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3F736338"/>
    <w:multiLevelType w:val="hybridMultilevel"/>
    <w:tmpl w:val="CC1AB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AE08C3"/>
    <w:multiLevelType w:val="hybridMultilevel"/>
    <w:tmpl w:val="BFE43598"/>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2" w15:restartNumberingAfterBreak="0">
    <w:nsid w:val="417D21F6"/>
    <w:multiLevelType w:val="multilevel"/>
    <w:tmpl w:val="E1AADCFA"/>
    <w:lvl w:ilvl="0">
      <w:start w:val="1"/>
      <w:numFmt w:val="decimal"/>
      <w:lvlText w:val="%1"/>
      <w:lvlJc w:val="left"/>
      <w:pPr>
        <w:ind w:left="432" w:hanging="432"/>
      </w:pPr>
      <w:rPr>
        <w:rFonts w:hint="default"/>
      </w:rPr>
    </w:lvl>
    <w:lvl w:ilvl="1">
      <w:start w:val="1"/>
      <w:numFmt w:val="lowerLetter"/>
      <w:lvlText w:val="%2)"/>
      <w:lvlJc w:val="left"/>
      <w:pPr>
        <w:ind w:left="360" w:hanging="360"/>
      </w:pPr>
    </w:lvl>
    <w:lvl w:ilvl="2">
      <w:start w:val="1"/>
      <w:numFmt w:val="decimal"/>
      <w:lvlText w:val="%1.%2.%3"/>
      <w:lvlJc w:val="left"/>
      <w:pPr>
        <w:ind w:left="720" w:hanging="436"/>
      </w:pPr>
      <w:rPr>
        <w:rFonts w:hint="default"/>
      </w:rPr>
    </w:lvl>
    <w:lvl w:ilvl="3">
      <w:start w:val="1"/>
      <w:numFmt w:val="decimal"/>
      <w:lvlText w:val="%1.%2.%3.%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EB37394"/>
    <w:multiLevelType w:val="hybridMultilevel"/>
    <w:tmpl w:val="AAD2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346DAB"/>
    <w:multiLevelType w:val="hybridMultilevel"/>
    <w:tmpl w:val="825EB37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4463A6B"/>
    <w:multiLevelType w:val="hybridMultilevel"/>
    <w:tmpl w:val="572834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F804FC"/>
    <w:multiLevelType w:val="hybridMultilevel"/>
    <w:tmpl w:val="F3328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91C413E"/>
    <w:multiLevelType w:val="hybridMultilevel"/>
    <w:tmpl w:val="3866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A77081"/>
    <w:multiLevelType w:val="multilevel"/>
    <w:tmpl w:val="E1AADCFA"/>
    <w:lvl w:ilvl="0">
      <w:start w:val="1"/>
      <w:numFmt w:val="decimal"/>
      <w:lvlText w:val="%1"/>
      <w:lvlJc w:val="left"/>
      <w:pPr>
        <w:ind w:left="432" w:hanging="432"/>
      </w:pPr>
      <w:rPr>
        <w:rFonts w:hint="default"/>
      </w:rPr>
    </w:lvl>
    <w:lvl w:ilvl="1">
      <w:start w:val="1"/>
      <w:numFmt w:val="lowerLetter"/>
      <w:lvlText w:val="%2)"/>
      <w:lvlJc w:val="left"/>
      <w:pPr>
        <w:ind w:left="360" w:hanging="360"/>
      </w:pPr>
    </w:lvl>
    <w:lvl w:ilvl="2">
      <w:start w:val="1"/>
      <w:numFmt w:val="decimal"/>
      <w:lvlText w:val="%1.%2.%3"/>
      <w:lvlJc w:val="left"/>
      <w:pPr>
        <w:ind w:left="720" w:hanging="436"/>
      </w:pPr>
      <w:rPr>
        <w:rFonts w:hint="default"/>
      </w:rPr>
    </w:lvl>
    <w:lvl w:ilvl="3">
      <w:start w:val="1"/>
      <w:numFmt w:val="decimal"/>
      <w:lvlText w:val="%1.%2.%3.%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B170AF"/>
    <w:multiLevelType w:val="hybridMultilevel"/>
    <w:tmpl w:val="280A69AE"/>
    <w:lvl w:ilvl="0" w:tplc="A8F43402">
      <w:start w:val="1"/>
      <w:numFmt w:val="decimal"/>
      <w:lvlText w:val="%1."/>
      <w:lvlJc w:val="left"/>
      <w:pPr>
        <w:ind w:left="720" w:hanging="360"/>
      </w:pPr>
      <w:rPr>
        <w:rFonts w:ascii="Arial" w:eastAsia="Times New Roman"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7A2552"/>
    <w:multiLevelType w:val="hybridMultilevel"/>
    <w:tmpl w:val="F6BE8A88"/>
    <w:lvl w:ilvl="0" w:tplc="08090005">
      <w:start w:val="1"/>
      <w:numFmt w:val="bullet"/>
      <w:lvlText w:val=""/>
      <w:lvlJc w:val="left"/>
      <w:pPr>
        <w:ind w:left="1080" w:hanging="360"/>
      </w:pPr>
      <w:rPr>
        <w:rFonts w:ascii="Wingdings" w:hAnsi="Wingdings"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41"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26B7106"/>
    <w:multiLevelType w:val="multilevel"/>
    <w:tmpl w:val="70D2BD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278605D"/>
    <w:multiLevelType w:val="hybridMultilevel"/>
    <w:tmpl w:val="62442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012A4C"/>
    <w:multiLevelType w:val="hybridMultilevel"/>
    <w:tmpl w:val="BF7C8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7E169FC"/>
    <w:multiLevelType w:val="hybridMultilevel"/>
    <w:tmpl w:val="1FF6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70405B"/>
    <w:multiLevelType w:val="multilevel"/>
    <w:tmpl w:val="49B05666"/>
    <w:lvl w:ilvl="0">
      <w:start w:val="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70827E43"/>
    <w:multiLevelType w:val="hybridMultilevel"/>
    <w:tmpl w:val="CC1AB7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7111A02"/>
    <w:multiLevelType w:val="hybridMultilevel"/>
    <w:tmpl w:val="C694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624836"/>
    <w:multiLevelType w:val="hybridMultilevel"/>
    <w:tmpl w:val="A8FAF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873164E"/>
    <w:multiLevelType w:val="multilevel"/>
    <w:tmpl w:val="70D2BDD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9A45451"/>
    <w:multiLevelType w:val="hybridMultilevel"/>
    <w:tmpl w:val="C452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AA208A"/>
    <w:multiLevelType w:val="hybridMultilevel"/>
    <w:tmpl w:val="30020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F1513AA"/>
    <w:multiLevelType w:val="hybridMultilevel"/>
    <w:tmpl w:val="F7A05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879343">
    <w:abstractNumId w:val="2"/>
  </w:num>
  <w:num w:numId="2" w16cid:durableId="661156116">
    <w:abstractNumId w:val="41"/>
  </w:num>
  <w:num w:numId="3" w16cid:durableId="1761559371">
    <w:abstractNumId w:val="21"/>
  </w:num>
  <w:num w:numId="4" w16cid:durableId="569536116">
    <w:abstractNumId w:val="35"/>
  </w:num>
  <w:num w:numId="5" w16cid:durableId="120081625">
    <w:abstractNumId w:val="46"/>
  </w:num>
  <w:num w:numId="6" w16cid:durableId="601110543">
    <w:abstractNumId w:val="38"/>
  </w:num>
  <w:num w:numId="7" w16cid:durableId="527643376">
    <w:abstractNumId w:val="12"/>
  </w:num>
  <w:num w:numId="8" w16cid:durableId="1294948052">
    <w:abstractNumId w:val="34"/>
  </w:num>
  <w:num w:numId="9" w16cid:durableId="303245586">
    <w:abstractNumId w:val="17"/>
  </w:num>
  <w:num w:numId="10" w16cid:durableId="1198546914">
    <w:abstractNumId w:val="19"/>
  </w:num>
  <w:num w:numId="11" w16cid:durableId="797262737">
    <w:abstractNumId w:val="13"/>
  </w:num>
  <w:num w:numId="12" w16cid:durableId="245309836">
    <w:abstractNumId w:val="25"/>
  </w:num>
  <w:num w:numId="13" w16cid:durableId="1836843560">
    <w:abstractNumId w:val="30"/>
  </w:num>
  <w:num w:numId="14" w16cid:durableId="1129661942">
    <w:abstractNumId w:val="20"/>
  </w:num>
  <w:num w:numId="15" w16cid:durableId="1763523560">
    <w:abstractNumId w:val="24"/>
  </w:num>
  <w:num w:numId="16" w16cid:durableId="1401825003">
    <w:abstractNumId w:val="29"/>
  </w:num>
  <w:num w:numId="17" w16cid:durableId="2077627444">
    <w:abstractNumId w:val="27"/>
  </w:num>
  <w:num w:numId="18" w16cid:durableId="710764831">
    <w:abstractNumId w:val="14"/>
  </w:num>
  <w:num w:numId="19" w16cid:durableId="73208494">
    <w:abstractNumId w:val="39"/>
  </w:num>
  <w:num w:numId="20" w16cid:durableId="568806296">
    <w:abstractNumId w:val="11"/>
  </w:num>
  <w:num w:numId="21" w16cid:durableId="1368942859">
    <w:abstractNumId w:val="18"/>
  </w:num>
  <w:num w:numId="22" w16cid:durableId="1545095724">
    <w:abstractNumId w:val="42"/>
  </w:num>
  <w:num w:numId="23" w16cid:durableId="1732194273">
    <w:abstractNumId w:val="7"/>
  </w:num>
  <w:num w:numId="24" w16cid:durableId="1826047304">
    <w:abstractNumId w:val="44"/>
  </w:num>
  <w:num w:numId="25" w16cid:durableId="1860191450">
    <w:abstractNumId w:val="6"/>
  </w:num>
  <w:num w:numId="26" w16cid:durableId="1611625730">
    <w:abstractNumId w:val="23"/>
  </w:num>
  <w:num w:numId="27" w16cid:durableId="535315840">
    <w:abstractNumId w:val="53"/>
  </w:num>
  <w:num w:numId="28" w16cid:durableId="1168056896">
    <w:abstractNumId w:val="31"/>
  </w:num>
  <w:num w:numId="29" w16cid:durableId="746342080">
    <w:abstractNumId w:val="3"/>
  </w:num>
  <w:num w:numId="30" w16cid:durableId="469640348">
    <w:abstractNumId w:val="16"/>
  </w:num>
  <w:num w:numId="31" w16cid:durableId="318315454">
    <w:abstractNumId w:val="0"/>
  </w:num>
  <w:num w:numId="32" w16cid:durableId="469523161">
    <w:abstractNumId w:val="51"/>
  </w:num>
  <w:num w:numId="33" w16cid:durableId="1225068492">
    <w:abstractNumId w:val="28"/>
  </w:num>
  <w:num w:numId="34" w16cid:durableId="579755943">
    <w:abstractNumId w:val="37"/>
  </w:num>
  <w:num w:numId="35" w16cid:durableId="1601914036">
    <w:abstractNumId w:val="48"/>
  </w:num>
  <w:num w:numId="36" w16cid:durableId="329338276">
    <w:abstractNumId w:val="22"/>
  </w:num>
  <w:num w:numId="37" w16cid:durableId="87389241">
    <w:abstractNumId w:val="52"/>
  </w:num>
  <w:num w:numId="38" w16cid:durableId="169760472">
    <w:abstractNumId w:val="36"/>
  </w:num>
  <w:num w:numId="39" w16cid:durableId="646206656">
    <w:abstractNumId w:val="9"/>
  </w:num>
  <w:num w:numId="40" w16cid:durableId="1461730574">
    <w:abstractNumId w:val="50"/>
  </w:num>
  <w:num w:numId="41" w16cid:durableId="32772734">
    <w:abstractNumId w:val="8"/>
  </w:num>
  <w:num w:numId="42" w16cid:durableId="876700375">
    <w:abstractNumId w:val="47"/>
  </w:num>
  <w:num w:numId="43" w16cid:durableId="1273636109">
    <w:abstractNumId w:val="49"/>
  </w:num>
  <w:num w:numId="44" w16cid:durableId="1590964095">
    <w:abstractNumId w:val="10"/>
  </w:num>
  <w:num w:numId="45" w16cid:durableId="1437139186">
    <w:abstractNumId w:val="40"/>
  </w:num>
  <w:num w:numId="46" w16cid:durableId="782960345">
    <w:abstractNumId w:val="1"/>
  </w:num>
  <w:num w:numId="47" w16cid:durableId="434863594">
    <w:abstractNumId w:val="33"/>
  </w:num>
  <w:num w:numId="48" w16cid:durableId="557132701">
    <w:abstractNumId w:val="32"/>
  </w:num>
  <w:num w:numId="49" w16cid:durableId="1525630370">
    <w:abstractNumId w:val="15"/>
  </w:num>
  <w:num w:numId="50" w16cid:durableId="274675380">
    <w:abstractNumId w:val="43"/>
  </w:num>
  <w:num w:numId="51" w16cid:durableId="1619796099">
    <w:abstractNumId w:val="45"/>
  </w:num>
  <w:num w:numId="52" w16cid:durableId="456685340">
    <w:abstractNumId w:val="26"/>
  </w:num>
  <w:num w:numId="53" w16cid:durableId="1170607905">
    <w:abstractNumId w:val="5"/>
  </w:num>
  <w:num w:numId="54" w16cid:durableId="1084762845">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E5"/>
    <w:rsid w:val="00000FAE"/>
    <w:rsid w:val="000014E2"/>
    <w:rsid w:val="000016B7"/>
    <w:rsid w:val="00001C11"/>
    <w:rsid w:val="00001F67"/>
    <w:rsid w:val="00002935"/>
    <w:rsid w:val="00003166"/>
    <w:rsid w:val="000040F3"/>
    <w:rsid w:val="000043B7"/>
    <w:rsid w:val="000043B8"/>
    <w:rsid w:val="00005FBC"/>
    <w:rsid w:val="0000610B"/>
    <w:rsid w:val="000062CD"/>
    <w:rsid w:val="000072A3"/>
    <w:rsid w:val="000107BA"/>
    <w:rsid w:val="000110EA"/>
    <w:rsid w:val="00012F05"/>
    <w:rsid w:val="00013EED"/>
    <w:rsid w:val="00014333"/>
    <w:rsid w:val="00014BC6"/>
    <w:rsid w:val="00014E3B"/>
    <w:rsid w:val="0001567E"/>
    <w:rsid w:val="0001575F"/>
    <w:rsid w:val="00016B5F"/>
    <w:rsid w:val="000174DE"/>
    <w:rsid w:val="00017F1E"/>
    <w:rsid w:val="000207BD"/>
    <w:rsid w:val="00020E44"/>
    <w:rsid w:val="00021051"/>
    <w:rsid w:val="000221E2"/>
    <w:rsid w:val="00022BBD"/>
    <w:rsid w:val="00022C31"/>
    <w:rsid w:val="00022D38"/>
    <w:rsid w:val="00024151"/>
    <w:rsid w:val="00024E0B"/>
    <w:rsid w:val="00025651"/>
    <w:rsid w:val="000256F9"/>
    <w:rsid w:val="00025731"/>
    <w:rsid w:val="000257B0"/>
    <w:rsid w:val="00025BCB"/>
    <w:rsid w:val="00025EF0"/>
    <w:rsid w:val="0002699F"/>
    <w:rsid w:val="00026A62"/>
    <w:rsid w:val="000307F9"/>
    <w:rsid w:val="0003123B"/>
    <w:rsid w:val="00031B0D"/>
    <w:rsid w:val="00031BAF"/>
    <w:rsid w:val="00031C90"/>
    <w:rsid w:val="00031CF6"/>
    <w:rsid w:val="00031FDE"/>
    <w:rsid w:val="00032183"/>
    <w:rsid w:val="0003242F"/>
    <w:rsid w:val="000330F1"/>
    <w:rsid w:val="00033120"/>
    <w:rsid w:val="00033AA2"/>
    <w:rsid w:val="00033B49"/>
    <w:rsid w:val="00033F50"/>
    <w:rsid w:val="00035A1C"/>
    <w:rsid w:val="00036337"/>
    <w:rsid w:val="000370C7"/>
    <w:rsid w:val="00037265"/>
    <w:rsid w:val="000400A2"/>
    <w:rsid w:val="000404BD"/>
    <w:rsid w:val="00040D9B"/>
    <w:rsid w:val="00040E03"/>
    <w:rsid w:val="0004111D"/>
    <w:rsid w:val="0004248E"/>
    <w:rsid w:val="00042BA4"/>
    <w:rsid w:val="000436B1"/>
    <w:rsid w:val="00043F1D"/>
    <w:rsid w:val="000447FC"/>
    <w:rsid w:val="00044990"/>
    <w:rsid w:val="00045756"/>
    <w:rsid w:val="00046046"/>
    <w:rsid w:val="000460E7"/>
    <w:rsid w:val="00046CBB"/>
    <w:rsid w:val="00047079"/>
    <w:rsid w:val="000477B7"/>
    <w:rsid w:val="00047933"/>
    <w:rsid w:val="00047EED"/>
    <w:rsid w:val="000501C7"/>
    <w:rsid w:val="00050688"/>
    <w:rsid w:val="00050C8B"/>
    <w:rsid w:val="00050E45"/>
    <w:rsid w:val="00050FFE"/>
    <w:rsid w:val="00051041"/>
    <w:rsid w:val="000513DB"/>
    <w:rsid w:val="00051884"/>
    <w:rsid w:val="00051BB2"/>
    <w:rsid w:val="00052232"/>
    <w:rsid w:val="00052BE0"/>
    <w:rsid w:val="00052DB8"/>
    <w:rsid w:val="000531AF"/>
    <w:rsid w:val="00053954"/>
    <w:rsid w:val="000541F3"/>
    <w:rsid w:val="0005461B"/>
    <w:rsid w:val="00054953"/>
    <w:rsid w:val="00054A42"/>
    <w:rsid w:val="00054BAB"/>
    <w:rsid w:val="000557FA"/>
    <w:rsid w:val="00055A3F"/>
    <w:rsid w:val="00055A97"/>
    <w:rsid w:val="00055BFC"/>
    <w:rsid w:val="00056FBE"/>
    <w:rsid w:val="00057114"/>
    <w:rsid w:val="000608DA"/>
    <w:rsid w:val="00061967"/>
    <w:rsid w:val="0006297F"/>
    <w:rsid w:val="000634A0"/>
    <w:rsid w:val="00063913"/>
    <w:rsid w:val="000645B4"/>
    <w:rsid w:val="000654BA"/>
    <w:rsid w:val="000655D7"/>
    <w:rsid w:val="0006574C"/>
    <w:rsid w:val="00066237"/>
    <w:rsid w:val="000663A7"/>
    <w:rsid w:val="00067F12"/>
    <w:rsid w:val="000706F9"/>
    <w:rsid w:val="00071032"/>
    <w:rsid w:val="0007108B"/>
    <w:rsid w:val="000712D3"/>
    <w:rsid w:val="0007168D"/>
    <w:rsid w:val="000721AE"/>
    <w:rsid w:val="00072A7A"/>
    <w:rsid w:val="000736F5"/>
    <w:rsid w:val="00073CAF"/>
    <w:rsid w:val="0007499A"/>
    <w:rsid w:val="00074A73"/>
    <w:rsid w:val="0007557A"/>
    <w:rsid w:val="00075F51"/>
    <w:rsid w:val="00075F91"/>
    <w:rsid w:val="0007644F"/>
    <w:rsid w:val="00076498"/>
    <w:rsid w:val="00076658"/>
    <w:rsid w:val="00077949"/>
    <w:rsid w:val="00077B72"/>
    <w:rsid w:val="000807FC"/>
    <w:rsid w:val="00080CE4"/>
    <w:rsid w:val="000810AD"/>
    <w:rsid w:val="00082A24"/>
    <w:rsid w:val="00083245"/>
    <w:rsid w:val="00084812"/>
    <w:rsid w:val="00084DF5"/>
    <w:rsid w:val="00084F66"/>
    <w:rsid w:val="000851BC"/>
    <w:rsid w:val="00086048"/>
    <w:rsid w:val="00086160"/>
    <w:rsid w:val="00086E78"/>
    <w:rsid w:val="00086FDB"/>
    <w:rsid w:val="0008778E"/>
    <w:rsid w:val="00090070"/>
    <w:rsid w:val="0009058D"/>
    <w:rsid w:val="00090CBF"/>
    <w:rsid w:val="0009232C"/>
    <w:rsid w:val="000925CD"/>
    <w:rsid w:val="0009322B"/>
    <w:rsid w:val="00093657"/>
    <w:rsid w:val="00093692"/>
    <w:rsid w:val="000936C4"/>
    <w:rsid w:val="000941EE"/>
    <w:rsid w:val="000942DA"/>
    <w:rsid w:val="00095CA2"/>
    <w:rsid w:val="00095F45"/>
    <w:rsid w:val="0009639C"/>
    <w:rsid w:val="00096BD7"/>
    <w:rsid w:val="0009759E"/>
    <w:rsid w:val="00097896"/>
    <w:rsid w:val="000A081F"/>
    <w:rsid w:val="000A0966"/>
    <w:rsid w:val="000A182F"/>
    <w:rsid w:val="000A24BC"/>
    <w:rsid w:val="000A2696"/>
    <w:rsid w:val="000A330D"/>
    <w:rsid w:val="000A35BB"/>
    <w:rsid w:val="000A475E"/>
    <w:rsid w:val="000A47BA"/>
    <w:rsid w:val="000A4C11"/>
    <w:rsid w:val="000A4CAE"/>
    <w:rsid w:val="000A5A6E"/>
    <w:rsid w:val="000A6997"/>
    <w:rsid w:val="000A714F"/>
    <w:rsid w:val="000B064D"/>
    <w:rsid w:val="000B0EEF"/>
    <w:rsid w:val="000B1412"/>
    <w:rsid w:val="000B16D5"/>
    <w:rsid w:val="000B18A6"/>
    <w:rsid w:val="000B2257"/>
    <w:rsid w:val="000B2B5E"/>
    <w:rsid w:val="000B2C44"/>
    <w:rsid w:val="000B2CA2"/>
    <w:rsid w:val="000B2FD7"/>
    <w:rsid w:val="000B3EC6"/>
    <w:rsid w:val="000B417F"/>
    <w:rsid w:val="000B43B7"/>
    <w:rsid w:val="000B4897"/>
    <w:rsid w:val="000B48E8"/>
    <w:rsid w:val="000B4C58"/>
    <w:rsid w:val="000B4C8A"/>
    <w:rsid w:val="000B4EED"/>
    <w:rsid w:val="000B560C"/>
    <w:rsid w:val="000B5991"/>
    <w:rsid w:val="000B5A84"/>
    <w:rsid w:val="000B5B01"/>
    <w:rsid w:val="000B5CB5"/>
    <w:rsid w:val="000B642D"/>
    <w:rsid w:val="000B660B"/>
    <w:rsid w:val="000B6A2B"/>
    <w:rsid w:val="000B6FC5"/>
    <w:rsid w:val="000B719C"/>
    <w:rsid w:val="000B79C9"/>
    <w:rsid w:val="000B7BEC"/>
    <w:rsid w:val="000C0500"/>
    <w:rsid w:val="000C0D52"/>
    <w:rsid w:val="000C0E58"/>
    <w:rsid w:val="000C1759"/>
    <w:rsid w:val="000C2A92"/>
    <w:rsid w:val="000C30BB"/>
    <w:rsid w:val="000C3158"/>
    <w:rsid w:val="000C35E2"/>
    <w:rsid w:val="000C3632"/>
    <w:rsid w:val="000C3C16"/>
    <w:rsid w:val="000C4299"/>
    <w:rsid w:val="000C469F"/>
    <w:rsid w:val="000C4F08"/>
    <w:rsid w:val="000C570B"/>
    <w:rsid w:val="000C622C"/>
    <w:rsid w:val="000C63B9"/>
    <w:rsid w:val="000C65DC"/>
    <w:rsid w:val="000C69DA"/>
    <w:rsid w:val="000C7571"/>
    <w:rsid w:val="000C7862"/>
    <w:rsid w:val="000D03BA"/>
    <w:rsid w:val="000D0A3D"/>
    <w:rsid w:val="000D1A0A"/>
    <w:rsid w:val="000D311C"/>
    <w:rsid w:val="000D3543"/>
    <w:rsid w:val="000D3B49"/>
    <w:rsid w:val="000D4148"/>
    <w:rsid w:val="000D4A6E"/>
    <w:rsid w:val="000D56D6"/>
    <w:rsid w:val="000D5F35"/>
    <w:rsid w:val="000D713C"/>
    <w:rsid w:val="000E0A0F"/>
    <w:rsid w:val="000E1181"/>
    <w:rsid w:val="000E12DF"/>
    <w:rsid w:val="000E131C"/>
    <w:rsid w:val="000E1A00"/>
    <w:rsid w:val="000E1D81"/>
    <w:rsid w:val="000E2142"/>
    <w:rsid w:val="000E4E36"/>
    <w:rsid w:val="000E52F0"/>
    <w:rsid w:val="000E55B2"/>
    <w:rsid w:val="000E58CB"/>
    <w:rsid w:val="000E58CD"/>
    <w:rsid w:val="000E6A22"/>
    <w:rsid w:val="000E6AB3"/>
    <w:rsid w:val="000E6FC9"/>
    <w:rsid w:val="000E708C"/>
    <w:rsid w:val="000E76F3"/>
    <w:rsid w:val="000F0EFF"/>
    <w:rsid w:val="000F13BF"/>
    <w:rsid w:val="000F1619"/>
    <w:rsid w:val="000F34B4"/>
    <w:rsid w:val="000F43BE"/>
    <w:rsid w:val="000F47E9"/>
    <w:rsid w:val="000F5184"/>
    <w:rsid w:val="000F5329"/>
    <w:rsid w:val="000F59B2"/>
    <w:rsid w:val="000F7901"/>
    <w:rsid w:val="000F7B8C"/>
    <w:rsid w:val="0010039E"/>
    <w:rsid w:val="00101F24"/>
    <w:rsid w:val="00102179"/>
    <w:rsid w:val="0010296D"/>
    <w:rsid w:val="00102ECF"/>
    <w:rsid w:val="001030F8"/>
    <w:rsid w:val="00103108"/>
    <w:rsid w:val="00103328"/>
    <w:rsid w:val="00103FE0"/>
    <w:rsid w:val="001052D6"/>
    <w:rsid w:val="00105A86"/>
    <w:rsid w:val="00105FD1"/>
    <w:rsid w:val="00106505"/>
    <w:rsid w:val="00106634"/>
    <w:rsid w:val="0010688E"/>
    <w:rsid w:val="0010764D"/>
    <w:rsid w:val="0010785F"/>
    <w:rsid w:val="00107867"/>
    <w:rsid w:val="001078D5"/>
    <w:rsid w:val="00107C83"/>
    <w:rsid w:val="00107E62"/>
    <w:rsid w:val="001114D0"/>
    <w:rsid w:val="001118DD"/>
    <w:rsid w:val="00112D01"/>
    <w:rsid w:val="00113CA7"/>
    <w:rsid w:val="00114CD0"/>
    <w:rsid w:val="00114F00"/>
    <w:rsid w:val="001152BA"/>
    <w:rsid w:val="0011556D"/>
    <w:rsid w:val="001160BC"/>
    <w:rsid w:val="00116F84"/>
    <w:rsid w:val="00117095"/>
    <w:rsid w:val="00117387"/>
    <w:rsid w:val="001174A4"/>
    <w:rsid w:val="00120426"/>
    <w:rsid w:val="00120797"/>
    <w:rsid w:val="00120E18"/>
    <w:rsid w:val="00122025"/>
    <w:rsid w:val="0012237D"/>
    <w:rsid w:val="00122E96"/>
    <w:rsid w:val="00122FF4"/>
    <w:rsid w:val="001238EB"/>
    <w:rsid w:val="00123AC3"/>
    <w:rsid w:val="00123C3B"/>
    <w:rsid w:val="00123D16"/>
    <w:rsid w:val="00123E46"/>
    <w:rsid w:val="0012475C"/>
    <w:rsid w:val="00124776"/>
    <w:rsid w:val="001247F5"/>
    <w:rsid w:val="001250C6"/>
    <w:rsid w:val="00125B54"/>
    <w:rsid w:val="00126383"/>
    <w:rsid w:val="00126753"/>
    <w:rsid w:val="00127274"/>
    <w:rsid w:val="001276AF"/>
    <w:rsid w:val="001278CA"/>
    <w:rsid w:val="00130215"/>
    <w:rsid w:val="00130B64"/>
    <w:rsid w:val="00130DBD"/>
    <w:rsid w:val="00130E24"/>
    <w:rsid w:val="00131634"/>
    <w:rsid w:val="001317D6"/>
    <w:rsid w:val="00132832"/>
    <w:rsid w:val="00132EDB"/>
    <w:rsid w:val="00132FEF"/>
    <w:rsid w:val="00133578"/>
    <w:rsid w:val="00134330"/>
    <w:rsid w:val="001353E6"/>
    <w:rsid w:val="00135904"/>
    <w:rsid w:val="00135985"/>
    <w:rsid w:val="00136000"/>
    <w:rsid w:val="001366BE"/>
    <w:rsid w:val="00136BAF"/>
    <w:rsid w:val="00136F97"/>
    <w:rsid w:val="00137FA2"/>
    <w:rsid w:val="001403DD"/>
    <w:rsid w:val="001408AF"/>
    <w:rsid w:val="0014105B"/>
    <w:rsid w:val="00141FCB"/>
    <w:rsid w:val="00142D69"/>
    <w:rsid w:val="0014386A"/>
    <w:rsid w:val="00143C7D"/>
    <w:rsid w:val="0014446C"/>
    <w:rsid w:val="00144874"/>
    <w:rsid w:val="001449F7"/>
    <w:rsid w:val="00145076"/>
    <w:rsid w:val="0014561B"/>
    <w:rsid w:val="00145874"/>
    <w:rsid w:val="00145C9C"/>
    <w:rsid w:val="00145CB2"/>
    <w:rsid w:val="00145DFB"/>
    <w:rsid w:val="00146451"/>
    <w:rsid w:val="001468F7"/>
    <w:rsid w:val="00147B42"/>
    <w:rsid w:val="001502D0"/>
    <w:rsid w:val="001506BF"/>
    <w:rsid w:val="00150B7E"/>
    <w:rsid w:val="00151A00"/>
    <w:rsid w:val="00151AA1"/>
    <w:rsid w:val="00151F29"/>
    <w:rsid w:val="00151FF6"/>
    <w:rsid w:val="00155737"/>
    <w:rsid w:val="00157015"/>
    <w:rsid w:val="00157EFE"/>
    <w:rsid w:val="0016031C"/>
    <w:rsid w:val="00160CA8"/>
    <w:rsid w:val="0016183A"/>
    <w:rsid w:val="00161B64"/>
    <w:rsid w:val="00162449"/>
    <w:rsid w:val="00162D92"/>
    <w:rsid w:val="00162EE9"/>
    <w:rsid w:val="0016300F"/>
    <w:rsid w:val="001631FB"/>
    <w:rsid w:val="00163409"/>
    <w:rsid w:val="00163646"/>
    <w:rsid w:val="00163E33"/>
    <w:rsid w:val="00164A66"/>
    <w:rsid w:val="00165787"/>
    <w:rsid w:val="00165C12"/>
    <w:rsid w:val="00165F41"/>
    <w:rsid w:val="00166675"/>
    <w:rsid w:val="00166896"/>
    <w:rsid w:val="00166F72"/>
    <w:rsid w:val="00167407"/>
    <w:rsid w:val="001678BA"/>
    <w:rsid w:val="001713C4"/>
    <w:rsid w:val="00171C9F"/>
    <w:rsid w:val="00171D91"/>
    <w:rsid w:val="001723E8"/>
    <w:rsid w:val="0017241C"/>
    <w:rsid w:val="00172AC9"/>
    <w:rsid w:val="001731C5"/>
    <w:rsid w:val="00173B0E"/>
    <w:rsid w:val="00173FA8"/>
    <w:rsid w:val="001742FA"/>
    <w:rsid w:val="001756B7"/>
    <w:rsid w:val="00176FB7"/>
    <w:rsid w:val="001778D1"/>
    <w:rsid w:val="00177B08"/>
    <w:rsid w:val="00180051"/>
    <w:rsid w:val="001808C3"/>
    <w:rsid w:val="00180A8F"/>
    <w:rsid w:val="001818CC"/>
    <w:rsid w:val="00181E33"/>
    <w:rsid w:val="001822A0"/>
    <w:rsid w:val="00182404"/>
    <w:rsid w:val="00183136"/>
    <w:rsid w:val="00184775"/>
    <w:rsid w:val="001848CC"/>
    <w:rsid w:val="00184ABC"/>
    <w:rsid w:val="00184E0C"/>
    <w:rsid w:val="00185C6D"/>
    <w:rsid w:val="00185EF1"/>
    <w:rsid w:val="00186144"/>
    <w:rsid w:val="00186540"/>
    <w:rsid w:val="00186571"/>
    <w:rsid w:val="00186879"/>
    <w:rsid w:val="00186F3A"/>
    <w:rsid w:val="0018793D"/>
    <w:rsid w:val="001902BF"/>
    <w:rsid w:val="0019036D"/>
    <w:rsid w:val="00190418"/>
    <w:rsid w:val="001904EE"/>
    <w:rsid w:val="001907EB"/>
    <w:rsid w:val="001914EA"/>
    <w:rsid w:val="001914F9"/>
    <w:rsid w:val="001916B5"/>
    <w:rsid w:val="00192317"/>
    <w:rsid w:val="00192979"/>
    <w:rsid w:val="001929CC"/>
    <w:rsid w:val="00195A6B"/>
    <w:rsid w:val="00195A7C"/>
    <w:rsid w:val="001966CF"/>
    <w:rsid w:val="00197482"/>
    <w:rsid w:val="00197646"/>
    <w:rsid w:val="00197FEB"/>
    <w:rsid w:val="001A0913"/>
    <w:rsid w:val="001A1B9A"/>
    <w:rsid w:val="001A1D30"/>
    <w:rsid w:val="001A1E79"/>
    <w:rsid w:val="001A32C9"/>
    <w:rsid w:val="001A336A"/>
    <w:rsid w:val="001A3F21"/>
    <w:rsid w:val="001A4DEE"/>
    <w:rsid w:val="001A50C8"/>
    <w:rsid w:val="001A5933"/>
    <w:rsid w:val="001A5BE9"/>
    <w:rsid w:val="001A6652"/>
    <w:rsid w:val="001A70DC"/>
    <w:rsid w:val="001A72B2"/>
    <w:rsid w:val="001B0A3C"/>
    <w:rsid w:val="001B1355"/>
    <w:rsid w:val="001B18B0"/>
    <w:rsid w:val="001B1B79"/>
    <w:rsid w:val="001B1D11"/>
    <w:rsid w:val="001B289E"/>
    <w:rsid w:val="001B2C8F"/>
    <w:rsid w:val="001B3B89"/>
    <w:rsid w:val="001B3BDA"/>
    <w:rsid w:val="001B3EDD"/>
    <w:rsid w:val="001B4857"/>
    <w:rsid w:val="001B49E1"/>
    <w:rsid w:val="001B4B8D"/>
    <w:rsid w:val="001B4C40"/>
    <w:rsid w:val="001B5256"/>
    <w:rsid w:val="001B57D8"/>
    <w:rsid w:val="001B5D71"/>
    <w:rsid w:val="001B5FCF"/>
    <w:rsid w:val="001B713A"/>
    <w:rsid w:val="001B774D"/>
    <w:rsid w:val="001B7D9E"/>
    <w:rsid w:val="001C0809"/>
    <w:rsid w:val="001C0B5B"/>
    <w:rsid w:val="001C1899"/>
    <w:rsid w:val="001C1EA5"/>
    <w:rsid w:val="001C1FC7"/>
    <w:rsid w:val="001C29C8"/>
    <w:rsid w:val="001C2B48"/>
    <w:rsid w:val="001C3316"/>
    <w:rsid w:val="001C3FF2"/>
    <w:rsid w:val="001C49CC"/>
    <w:rsid w:val="001C5903"/>
    <w:rsid w:val="001C6A07"/>
    <w:rsid w:val="001C728B"/>
    <w:rsid w:val="001C7BB7"/>
    <w:rsid w:val="001C7BCF"/>
    <w:rsid w:val="001D0647"/>
    <w:rsid w:val="001D0AE9"/>
    <w:rsid w:val="001D3D1F"/>
    <w:rsid w:val="001D3FE8"/>
    <w:rsid w:val="001D4193"/>
    <w:rsid w:val="001D419F"/>
    <w:rsid w:val="001D42AB"/>
    <w:rsid w:val="001D4973"/>
    <w:rsid w:val="001D4AA0"/>
    <w:rsid w:val="001D5B69"/>
    <w:rsid w:val="001D5BD4"/>
    <w:rsid w:val="001D69D4"/>
    <w:rsid w:val="001D6A27"/>
    <w:rsid w:val="001D7096"/>
    <w:rsid w:val="001D7B07"/>
    <w:rsid w:val="001D7F38"/>
    <w:rsid w:val="001D7FA9"/>
    <w:rsid w:val="001E0003"/>
    <w:rsid w:val="001E07AE"/>
    <w:rsid w:val="001E156D"/>
    <w:rsid w:val="001E15A4"/>
    <w:rsid w:val="001E1664"/>
    <w:rsid w:val="001E1A5B"/>
    <w:rsid w:val="001E1EC4"/>
    <w:rsid w:val="001E264E"/>
    <w:rsid w:val="001E29BF"/>
    <w:rsid w:val="001E3A50"/>
    <w:rsid w:val="001E3D70"/>
    <w:rsid w:val="001E4913"/>
    <w:rsid w:val="001E4B27"/>
    <w:rsid w:val="001E520D"/>
    <w:rsid w:val="001E55DE"/>
    <w:rsid w:val="001E5B59"/>
    <w:rsid w:val="001E5B5A"/>
    <w:rsid w:val="001E676D"/>
    <w:rsid w:val="001E7543"/>
    <w:rsid w:val="001E7B5D"/>
    <w:rsid w:val="001E7EFE"/>
    <w:rsid w:val="001F0E6C"/>
    <w:rsid w:val="001F1151"/>
    <w:rsid w:val="001F2059"/>
    <w:rsid w:val="001F25D3"/>
    <w:rsid w:val="001F2DB4"/>
    <w:rsid w:val="001F3297"/>
    <w:rsid w:val="001F383F"/>
    <w:rsid w:val="001F4583"/>
    <w:rsid w:val="001F4C70"/>
    <w:rsid w:val="001F5A86"/>
    <w:rsid w:val="001F5CF4"/>
    <w:rsid w:val="001F5E7C"/>
    <w:rsid w:val="001F61AF"/>
    <w:rsid w:val="001F658B"/>
    <w:rsid w:val="001F6AEE"/>
    <w:rsid w:val="001F75E7"/>
    <w:rsid w:val="001F79A9"/>
    <w:rsid w:val="0020141B"/>
    <w:rsid w:val="002017CC"/>
    <w:rsid w:val="00201D8D"/>
    <w:rsid w:val="00202107"/>
    <w:rsid w:val="00202188"/>
    <w:rsid w:val="00203389"/>
    <w:rsid w:val="00204063"/>
    <w:rsid w:val="002040C5"/>
    <w:rsid w:val="00204432"/>
    <w:rsid w:val="002044B8"/>
    <w:rsid w:val="002049CB"/>
    <w:rsid w:val="00205078"/>
    <w:rsid w:val="00205A67"/>
    <w:rsid w:val="002064C7"/>
    <w:rsid w:val="00206C9F"/>
    <w:rsid w:val="00207124"/>
    <w:rsid w:val="00207BF4"/>
    <w:rsid w:val="002109C5"/>
    <w:rsid w:val="00210F57"/>
    <w:rsid w:val="002115F0"/>
    <w:rsid w:val="002118A0"/>
    <w:rsid w:val="002129FF"/>
    <w:rsid w:val="00212A01"/>
    <w:rsid w:val="00212B3F"/>
    <w:rsid w:val="00212F87"/>
    <w:rsid w:val="002135C5"/>
    <w:rsid w:val="00213B76"/>
    <w:rsid w:val="002148BD"/>
    <w:rsid w:val="00215336"/>
    <w:rsid w:val="00215B0D"/>
    <w:rsid w:val="00215C33"/>
    <w:rsid w:val="00215C3A"/>
    <w:rsid w:val="00215E30"/>
    <w:rsid w:val="00216C31"/>
    <w:rsid w:val="00216EDF"/>
    <w:rsid w:val="002170CD"/>
    <w:rsid w:val="00220113"/>
    <w:rsid w:val="00220269"/>
    <w:rsid w:val="0022036C"/>
    <w:rsid w:val="00221173"/>
    <w:rsid w:val="00221575"/>
    <w:rsid w:val="00221DC4"/>
    <w:rsid w:val="00221F69"/>
    <w:rsid w:val="002222D7"/>
    <w:rsid w:val="00222628"/>
    <w:rsid w:val="002228B8"/>
    <w:rsid w:val="002233FC"/>
    <w:rsid w:val="00223B70"/>
    <w:rsid w:val="00224FBF"/>
    <w:rsid w:val="00226A47"/>
    <w:rsid w:val="00227064"/>
    <w:rsid w:val="00227675"/>
    <w:rsid w:val="0023048B"/>
    <w:rsid w:val="002307FB"/>
    <w:rsid w:val="00230D4D"/>
    <w:rsid w:val="0023124B"/>
    <w:rsid w:val="0023129C"/>
    <w:rsid w:val="00231507"/>
    <w:rsid w:val="00231661"/>
    <w:rsid w:val="00231F52"/>
    <w:rsid w:val="00232533"/>
    <w:rsid w:val="00233E05"/>
    <w:rsid w:val="0023510E"/>
    <w:rsid w:val="00235227"/>
    <w:rsid w:val="002361CA"/>
    <w:rsid w:val="00236CFA"/>
    <w:rsid w:val="00236D12"/>
    <w:rsid w:val="00236DC7"/>
    <w:rsid w:val="00236EE0"/>
    <w:rsid w:val="00237780"/>
    <w:rsid w:val="00237BB9"/>
    <w:rsid w:val="00237E8E"/>
    <w:rsid w:val="002414DF"/>
    <w:rsid w:val="0024173A"/>
    <w:rsid w:val="00244250"/>
    <w:rsid w:val="00244D9E"/>
    <w:rsid w:val="00245B22"/>
    <w:rsid w:val="002460EF"/>
    <w:rsid w:val="00246F9C"/>
    <w:rsid w:val="00251430"/>
    <w:rsid w:val="00251875"/>
    <w:rsid w:val="00251E90"/>
    <w:rsid w:val="0025294A"/>
    <w:rsid w:val="00252E0F"/>
    <w:rsid w:val="00252F5D"/>
    <w:rsid w:val="00253E96"/>
    <w:rsid w:val="00253EFD"/>
    <w:rsid w:val="002544CA"/>
    <w:rsid w:val="0025470A"/>
    <w:rsid w:val="00254E20"/>
    <w:rsid w:val="002550B3"/>
    <w:rsid w:val="0025609F"/>
    <w:rsid w:val="00256F53"/>
    <w:rsid w:val="002570D2"/>
    <w:rsid w:val="0025755F"/>
    <w:rsid w:val="0025787F"/>
    <w:rsid w:val="00257B59"/>
    <w:rsid w:val="00260250"/>
    <w:rsid w:val="002623C7"/>
    <w:rsid w:val="00262496"/>
    <w:rsid w:val="002627FE"/>
    <w:rsid w:val="00263259"/>
    <w:rsid w:val="00264E6D"/>
    <w:rsid w:val="00266769"/>
    <w:rsid w:val="002670A4"/>
    <w:rsid w:val="002671B3"/>
    <w:rsid w:val="00267900"/>
    <w:rsid w:val="002702E1"/>
    <w:rsid w:val="0027084C"/>
    <w:rsid w:val="00270998"/>
    <w:rsid w:val="00270A46"/>
    <w:rsid w:val="002717D4"/>
    <w:rsid w:val="00272047"/>
    <w:rsid w:val="002728CE"/>
    <w:rsid w:val="002729A5"/>
    <w:rsid w:val="00272CE5"/>
    <w:rsid w:val="00272E95"/>
    <w:rsid w:val="00273CF6"/>
    <w:rsid w:val="00274374"/>
    <w:rsid w:val="00274519"/>
    <w:rsid w:val="00274F83"/>
    <w:rsid w:val="00275AD3"/>
    <w:rsid w:val="00276725"/>
    <w:rsid w:val="00276D9E"/>
    <w:rsid w:val="00276E88"/>
    <w:rsid w:val="00280644"/>
    <w:rsid w:val="0028073E"/>
    <w:rsid w:val="00280750"/>
    <w:rsid w:val="00281945"/>
    <w:rsid w:val="00281BE4"/>
    <w:rsid w:val="00281F84"/>
    <w:rsid w:val="00282A4A"/>
    <w:rsid w:val="00283766"/>
    <w:rsid w:val="002841C0"/>
    <w:rsid w:val="0028430F"/>
    <w:rsid w:val="00284645"/>
    <w:rsid w:val="00284823"/>
    <w:rsid w:val="00284D9D"/>
    <w:rsid w:val="00285025"/>
    <w:rsid w:val="00285E8D"/>
    <w:rsid w:val="0028631E"/>
    <w:rsid w:val="00286E9B"/>
    <w:rsid w:val="002870B0"/>
    <w:rsid w:val="0028738C"/>
    <w:rsid w:val="0028798D"/>
    <w:rsid w:val="00290CCC"/>
    <w:rsid w:val="0029105F"/>
    <w:rsid w:val="00291674"/>
    <w:rsid w:val="00292512"/>
    <w:rsid w:val="0029266A"/>
    <w:rsid w:val="002927CD"/>
    <w:rsid w:val="00292833"/>
    <w:rsid w:val="00292A23"/>
    <w:rsid w:val="00292C0F"/>
    <w:rsid w:val="0029371A"/>
    <w:rsid w:val="00293EE6"/>
    <w:rsid w:val="00294F77"/>
    <w:rsid w:val="00295584"/>
    <w:rsid w:val="00295880"/>
    <w:rsid w:val="00295EEC"/>
    <w:rsid w:val="00296226"/>
    <w:rsid w:val="0029693B"/>
    <w:rsid w:val="0029715A"/>
    <w:rsid w:val="0029735C"/>
    <w:rsid w:val="0029748C"/>
    <w:rsid w:val="0029751E"/>
    <w:rsid w:val="00297C6E"/>
    <w:rsid w:val="002A0DF1"/>
    <w:rsid w:val="002A16A3"/>
    <w:rsid w:val="002A1753"/>
    <w:rsid w:val="002A186C"/>
    <w:rsid w:val="002A2898"/>
    <w:rsid w:val="002A2B23"/>
    <w:rsid w:val="002A3EF0"/>
    <w:rsid w:val="002A5447"/>
    <w:rsid w:val="002A58C5"/>
    <w:rsid w:val="002A5C30"/>
    <w:rsid w:val="002A5CF3"/>
    <w:rsid w:val="002A64EF"/>
    <w:rsid w:val="002A6C4D"/>
    <w:rsid w:val="002A73A9"/>
    <w:rsid w:val="002B04CB"/>
    <w:rsid w:val="002B071B"/>
    <w:rsid w:val="002B1A8E"/>
    <w:rsid w:val="002B2172"/>
    <w:rsid w:val="002B3789"/>
    <w:rsid w:val="002B49F8"/>
    <w:rsid w:val="002B4AD0"/>
    <w:rsid w:val="002B5002"/>
    <w:rsid w:val="002B5366"/>
    <w:rsid w:val="002B6714"/>
    <w:rsid w:val="002B6B68"/>
    <w:rsid w:val="002B7416"/>
    <w:rsid w:val="002B762A"/>
    <w:rsid w:val="002B7D18"/>
    <w:rsid w:val="002C0521"/>
    <w:rsid w:val="002C1D08"/>
    <w:rsid w:val="002C2185"/>
    <w:rsid w:val="002C39EF"/>
    <w:rsid w:val="002C580B"/>
    <w:rsid w:val="002C5DE0"/>
    <w:rsid w:val="002C6A1C"/>
    <w:rsid w:val="002C6E29"/>
    <w:rsid w:val="002C700A"/>
    <w:rsid w:val="002C7613"/>
    <w:rsid w:val="002C7ACC"/>
    <w:rsid w:val="002D00C8"/>
    <w:rsid w:val="002D01E3"/>
    <w:rsid w:val="002D027C"/>
    <w:rsid w:val="002D064B"/>
    <w:rsid w:val="002D19A0"/>
    <w:rsid w:val="002D1BBD"/>
    <w:rsid w:val="002D1D22"/>
    <w:rsid w:val="002D240A"/>
    <w:rsid w:val="002D3C38"/>
    <w:rsid w:val="002D3F95"/>
    <w:rsid w:val="002D4232"/>
    <w:rsid w:val="002D4C50"/>
    <w:rsid w:val="002D508D"/>
    <w:rsid w:val="002D5DC0"/>
    <w:rsid w:val="002E0B52"/>
    <w:rsid w:val="002E1938"/>
    <w:rsid w:val="002E1D9B"/>
    <w:rsid w:val="002E2AA3"/>
    <w:rsid w:val="002E3D57"/>
    <w:rsid w:val="002E4270"/>
    <w:rsid w:val="002E43F7"/>
    <w:rsid w:val="002E4736"/>
    <w:rsid w:val="002E4EF9"/>
    <w:rsid w:val="002E62CE"/>
    <w:rsid w:val="002E6F0C"/>
    <w:rsid w:val="002E789E"/>
    <w:rsid w:val="002F179C"/>
    <w:rsid w:val="002F1E5D"/>
    <w:rsid w:val="002F25D4"/>
    <w:rsid w:val="002F2C72"/>
    <w:rsid w:val="002F3E3C"/>
    <w:rsid w:val="002F449F"/>
    <w:rsid w:val="002F4C6F"/>
    <w:rsid w:val="002F5D91"/>
    <w:rsid w:val="002F7116"/>
    <w:rsid w:val="003001A2"/>
    <w:rsid w:val="00300227"/>
    <w:rsid w:val="00300D22"/>
    <w:rsid w:val="003024C6"/>
    <w:rsid w:val="00302D15"/>
    <w:rsid w:val="00302EC1"/>
    <w:rsid w:val="00303008"/>
    <w:rsid w:val="0030300D"/>
    <w:rsid w:val="00303FEB"/>
    <w:rsid w:val="00304426"/>
    <w:rsid w:val="0030561C"/>
    <w:rsid w:val="00305C21"/>
    <w:rsid w:val="00305EFC"/>
    <w:rsid w:val="003061A7"/>
    <w:rsid w:val="003068D7"/>
    <w:rsid w:val="00306B0E"/>
    <w:rsid w:val="0030723D"/>
    <w:rsid w:val="00307E06"/>
    <w:rsid w:val="0031001C"/>
    <w:rsid w:val="00310729"/>
    <w:rsid w:val="00310CF1"/>
    <w:rsid w:val="00310E77"/>
    <w:rsid w:val="00310FA4"/>
    <w:rsid w:val="00311118"/>
    <w:rsid w:val="00312A0C"/>
    <w:rsid w:val="00313762"/>
    <w:rsid w:val="00313C2D"/>
    <w:rsid w:val="003148C9"/>
    <w:rsid w:val="00314D97"/>
    <w:rsid w:val="00316411"/>
    <w:rsid w:val="00316445"/>
    <w:rsid w:val="0031685A"/>
    <w:rsid w:val="0031737D"/>
    <w:rsid w:val="00317643"/>
    <w:rsid w:val="00321069"/>
    <w:rsid w:val="00321172"/>
    <w:rsid w:val="00321E0D"/>
    <w:rsid w:val="00322354"/>
    <w:rsid w:val="00322B04"/>
    <w:rsid w:val="00323D0B"/>
    <w:rsid w:val="0032519E"/>
    <w:rsid w:val="00325504"/>
    <w:rsid w:val="00326D5C"/>
    <w:rsid w:val="00326D81"/>
    <w:rsid w:val="00327086"/>
    <w:rsid w:val="00327989"/>
    <w:rsid w:val="00330436"/>
    <w:rsid w:val="00330733"/>
    <w:rsid w:val="003309C8"/>
    <w:rsid w:val="003317CA"/>
    <w:rsid w:val="0033206F"/>
    <w:rsid w:val="003324F9"/>
    <w:rsid w:val="00333767"/>
    <w:rsid w:val="00333789"/>
    <w:rsid w:val="00333BF0"/>
    <w:rsid w:val="003343F8"/>
    <w:rsid w:val="00335852"/>
    <w:rsid w:val="00336224"/>
    <w:rsid w:val="003362ED"/>
    <w:rsid w:val="003370EA"/>
    <w:rsid w:val="003373C9"/>
    <w:rsid w:val="00337DB6"/>
    <w:rsid w:val="00337E09"/>
    <w:rsid w:val="00337E33"/>
    <w:rsid w:val="00340122"/>
    <w:rsid w:val="0034166D"/>
    <w:rsid w:val="0034189F"/>
    <w:rsid w:val="00341E64"/>
    <w:rsid w:val="0034238B"/>
    <w:rsid w:val="003438EA"/>
    <w:rsid w:val="00344A81"/>
    <w:rsid w:val="00344C5E"/>
    <w:rsid w:val="00347338"/>
    <w:rsid w:val="003476D7"/>
    <w:rsid w:val="003479D2"/>
    <w:rsid w:val="00350A0C"/>
    <w:rsid w:val="00350CE5"/>
    <w:rsid w:val="00351A07"/>
    <w:rsid w:val="00351A40"/>
    <w:rsid w:val="0035221C"/>
    <w:rsid w:val="0035240F"/>
    <w:rsid w:val="003527A9"/>
    <w:rsid w:val="00354130"/>
    <w:rsid w:val="00354C2C"/>
    <w:rsid w:val="00354E2D"/>
    <w:rsid w:val="00355401"/>
    <w:rsid w:val="00355668"/>
    <w:rsid w:val="00356C32"/>
    <w:rsid w:val="00357492"/>
    <w:rsid w:val="00357FB2"/>
    <w:rsid w:val="00360496"/>
    <w:rsid w:val="003608A6"/>
    <w:rsid w:val="00361062"/>
    <w:rsid w:val="003614DB"/>
    <w:rsid w:val="00361913"/>
    <w:rsid w:val="00361B62"/>
    <w:rsid w:val="00361F1E"/>
    <w:rsid w:val="00362B69"/>
    <w:rsid w:val="00362D16"/>
    <w:rsid w:val="00362D69"/>
    <w:rsid w:val="00363802"/>
    <w:rsid w:val="003643E1"/>
    <w:rsid w:val="00365AC5"/>
    <w:rsid w:val="00365C23"/>
    <w:rsid w:val="003668BD"/>
    <w:rsid w:val="00367C91"/>
    <w:rsid w:val="00367DF8"/>
    <w:rsid w:val="003700C3"/>
    <w:rsid w:val="003702F5"/>
    <w:rsid w:val="00370349"/>
    <w:rsid w:val="00371098"/>
    <w:rsid w:val="0037118E"/>
    <w:rsid w:val="00372E24"/>
    <w:rsid w:val="00372EED"/>
    <w:rsid w:val="00373750"/>
    <w:rsid w:val="00373ED1"/>
    <w:rsid w:val="00374ABA"/>
    <w:rsid w:val="0037524D"/>
    <w:rsid w:val="00375E6F"/>
    <w:rsid w:val="00376596"/>
    <w:rsid w:val="00377286"/>
    <w:rsid w:val="00377BDC"/>
    <w:rsid w:val="00380533"/>
    <w:rsid w:val="00380623"/>
    <w:rsid w:val="003815C5"/>
    <w:rsid w:val="003817A9"/>
    <w:rsid w:val="00382264"/>
    <w:rsid w:val="003830E1"/>
    <w:rsid w:val="0038474F"/>
    <w:rsid w:val="00384A9A"/>
    <w:rsid w:val="00384E14"/>
    <w:rsid w:val="00384FCB"/>
    <w:rsid w:val="00385071"/>
    <w:rsid w:val="003850D5"/>
    <w:rsid w:val="00385E49"/>
    <w:rsid w:val="0038631A"/>
    <w:rsid w:val="003867D8"/>
    <w:rsid w:val="00386C63"/>
    <w:rsid w:val="00386D4A"/>
    <w:rsid w:val="00386E06"/>
    <w:rsid w:val="00390067"/>
    <w:rsid w:val="003902D8"/>
    <w:rsid w:val="00390B21"/>
    <w:rsid w:val="003912B1"/>
    <w:rsid w:val="00391348"/>
    <w:rsid w:val="00391F82"/>
    <w:rsid w:val="003950FB"/>
    <w:rsid w:val="003958C0"/>
    <w:rsid w:val="003968EB"/>
    <w:rsid w:val="00397179"/>
    <w:rsid w:val="00397351"/>
    <w:rsid w:val="00397477"/>
    <w:rsid w:val="0039795E"/>
    <w:rsid w:val="00397B75"/>
    <w:rsid w:val="00397DE2"/>
    <w:rsid w:val="00397FD2"/>
    <w:rsid w:val="003A119D"/>
    <w:rsid w:val="003A197A"/>
    <w:rsid w:val="003A2570"/>
    <w:rsid w:val="003A3227"/>
    <w:rsid w:val="003A3E9B"/>
    <w:rsid w:val="003A45FF"/>
    <w:rsid w:val="003A4994"/>
    <w:rsid w:val="003A5E76"/>
    <w:rsid w:val="003A6BA3"/>
    <w:rsid w:val="003A75BA"/>
    <w:rsid w:val="003B00D4"/>
    <w:rsid w:val="003B0762"/>
    <w:rsid w:val="003B094E"/>
    <w:rsid w:val="003B0BF9"/>
    <w:rsid w:val="003B0CCC"/>
    <w:rsid w:val="003B1A4F"/>
    <w:rsid w:val="003B1F31"/>
    <w:rsid w:val="003B2508"/>
    <w:rsid w:val="003B380E"/>
    <w:rsid w:val="003B4211"/>
    <w:rsid w:val="003B4439"/>
    <w:rsid w:val="003B479D"/>
    <w:rsid w:val="003B4DEC"/>
    <w:rsid w:val="003B4FF6"/>
    <w:rsid w:val="003B5421"/>
    <w:rsid w:val="003B5EC5"/>
    <w:rsid w:val="003B5FB3"/>
    <w:rsid w:val="003B6820"/>
    <w:rsid w:val="003B6A25"/>
    <w:rsid w:val="003B7FDA"/>
    <w:rsid w:val="003C0C67"/>
    <w:rsid w:val="003C10B8"/>
    <w:rsid w:val="003C199E"/>
    <w:rsid w:val="003C1FC7"/>
    <w:rsid w:val="003C3809"/>
    <w:rsid w:val="003C40F3"/>
    <w:rsid w:val="003C43B9"/>
    <w:rsid w:val="003C4DAE"/>
    <w:rsid w:val="003C4E42"/>
    <w:rsid w:val="003C5EB0"/>
    <w:rsid w:val="003C635C"/>
    <w:rsid w:val="003C66A0"/>
    <w:rsid w:val="003C6D57"/>
    <w:rsid w:val="003C750B"/>
    <w:rsid w:val="003C7A03"/>
    <w:rsid w:val="003D089B"/>
    <w:rsid w:val="003D24B6"/>
    <w:rsid w:val="003D265C"/>
    <w:rsid w:val="003D3C70"/>
    <w:rsid w:val="003D40D6"/>
    <w:rsid w:val="003D4B84"/>
    <w:rsid w:val="003D4C92"/>
    <w:rsid w:val="003D5776"/>
    <w:rsid w:val="003D60CE"/>
    <w:rsid w:val="003D6A5E"/>
    <w:rsid w:val="003D6B97"/>
    <w:rsid w:val="003D6E61"/>
    <w:rsid w:val="003D71EC"/>
    <w:rsid w:val="003D737E"/>
    <w:rsid w:val="003D7CB4"/>
    <w:rsid w:val="003D7DAC"/>
    <w:rsid w:val="003D7F26"/>
    <w:rsid w:val="003E0162"/>
    <w:rsid w:val="003E01F4"/>
    <w:rsid w:val="003E04A9"/>
    <w:rsid w:val="003E1199"/>
    <w:rsid w:val="003E11C2"/>
    <w:rsid w:val="003E1259"/>
    <w:rsid w:val="003E16E7"/>
    <w:rsid w:val="003E186F"/>
    <w:rsid w:val="003E2002"/>
    <w:rsid w:val="003E24C5"/>
    <w:rsid w:val="003E3AC4"/>
    <w:rsid w:val="003E5002"/>
    <w:rsid w:val="003E5292"/>
    <w:rsid w:val="003E5882"/>
    <w:rsid w:val="003E6580"/>
    <w:rsid w:val="003E718F"/>
    <w:rsid w:val="003F0440"/>
    <w:rsid w:val="003F16A2"/>
    <w:rsid w:val="003F16B6"/>
    <w:rsid w:val="003F1F0F"/>
    <w:rsid w:val="003F1F8C"/>
    <w:rsid w:val="003F1FB5"/>
    <w:rsid w:val="003F24D4"/>
    <w:rsid w:val="003F2B69"/>
    <w:rsid w:val="003F459F"/>
    <w:rsid w:val="003F4A61"/>
    <w:rsid w:val="003F4B07"/>
    <w:rsid w:val="003F5BE7"/>
    <w:rsid w:val="003F6106"/>
    <w:rsid w:val="003F7393"/>
    <w:rsid w:val="004000CB"/>
    <w:rsid w:val="00400E18"/>
    <w:rsid w:val="0040154B"/>
    <w:rsid w:val="0040160A"/>
    <w:rsid w:val="004022BE"/>
    <w:rsid w:val="00402F38"/>
    <w:rsid w:val="00403093"/>
    <w:rsid w:val="004034CF"/>
    <w:rsid w:val="00403874"/>
    <w:rsid w:val="004038A9"/>
    <w:rsid w:val="00404220"/>
    <w:rsid w:val="00405D18"/>
    <w:rsid w:val="00405D6E"/>
    <w:rsid w:val="004064F8"/>
    <w:rsid w:val="00407E49"/>
    <w:rsid w:val="004115E0"/>
    <w:rsid w:val="00411A0C"/>
    <w:rsid w:val="00411A7B"/>
    <w:rsid w:val="004120A5"/>
    <w:rsid w:val="004123EF"/>
    <w:rsid w:val="00412959"/>
    <w:rsid w:val="004137B8"/>
    <w:rsid w:val="0041400B"/>
    <w:rsid w:val="004145FB"/>
    <w:rsid w:val="0041477D"/>
    <w:rsid w:val="00414AE0"/>
    <w:rsid w:val="0041558D"/>
    <w:rsid w:val="004161E7"/>
    <w:rsid w:val="004162CA"/>
    <w:rsid w:val="00416ED3"/>
    <w:rsid w:val="004205B1"/>
    <w:rsid w:val="004211B6"/>
    <w:rsid w:val="00421A87"/>
    <w:rsid w:val="00421B48"/>
    <w:rsid w:val="004239F7"/>
    <w:rsid w:val="00423ACC"/>
    <w:rsid w:val="00424007"/>
    <w:rsid w:val="0042481C"/>
    <w:rsid w:val="00424AD1"/>
    <w:rsid w:val="00424AFB"/>
    <w:rsid w:val="00424C24"/>
    <w:rsid w:val="00424F53"/>
    <w:rsid w:val="004252EC"/>
    <w:rsid w:val="0042555A"/>
    <w:rsid w:val="004256CD"/>
    <w:rsid w:val="004262F4"/>
    <w:rsid w:val="00426C4D"/>
    <w:rsid w:val="00426FFF"/>
    <w:rsid w:val="0042750B"/>
    <w:rsid w:val="004302A9"/>
    <w:rsid w:val="004305AA"/>
    <w:rsid w:val="00430D71"/>
    <w:rsid w:val="00430E3D"/>
    <w:rsid w:val="00431708"/>
    <w:rsid w:val="0043172F"/>
    <w:rsid w:val="00431AE5"/>
    <w:rsid w:val="00432C15"/>
    <w:rsid w:val="00432CD8"/>
    <w:rsid w:val="00432D32"/>
    <w:rsid w:val="00432DBD"/>
    <w:rsid w:val="00433624"/>
    <w:rsid w:val="00435719"/>
    <w:rsid w:val="00435BB6"/>
    <w:rsid w:val="00435F15"/>
    <w:rsid w:val="004362ED"/>
    <w:rsid w:val="004374F6"/>
    <w:rsid w:val="0043788F"/>
    <w:rsid w:val="00437C9C"/>
    <w:rsid w:val="00437D83"/>
    <w:rsid w:val="00437F52"/>
    <w:rsid w:val="00440CB3"/>
    <w:rsid w:val="00440E1E"/>
    <w:rsid w:val="00440F16"/>
    <w:rsid w:val="004410AD"/>
    <w:rsid w:val="00441A3F"/>
    <w:rsid w:val="0044337B"/>
    <w:rsid w:val="004439C0"/>
    <w:rsid w:val="00444317"/>
    <w:rsid w:val="00444823"/>
    <w:rsid w:val="00444853"/>
    <w:rsid w:val="00445047"/>
    <w:rsid w:val="0044526E"/>
    <w:rsid w:val="0044617B"/>
    <w:rsid w:val="004463B0"/>
    <w:rsid w:val="00446FD2"/>
    <w:rsid w:val="00447D0F"/>
    <w:rsid w:val="0045118A"/>
    <w:rsid w:val="004523FA"/>
    <w:rsid w:val="00453373"/>
    <w:rsid w:val="00453F12"/>
    <w:rsid w:val="004551BD"/>
    <w:rsid w:val="004554F9"/>
    <w:rsid w:val="0045791C"/>
    <w:rsid w:val="00457BBD"/>
    <w:rsid w:val="00457DFE"/>
    <w:rsid w:val="004623EB"/>
    <w:rsid w:val="004629C1"/>
    <w:rsid w:val="00462D07"/>
    <w:rsid w:val="004631E4"/>
    <w:rsid w:val="004635D2"/>
    <w:rsid w:val="0046538F"/>
    <w:rsid w:val="00465F56"/>
    <w:rsid w:val="004660D8"/>
    <w:rsid w:val="0046675F"/>
    <w:rsid w:val="00466808"/>
    <w:rsid w:val="00466F15"/>
    <w:rsid w:val="00470295"/>
    <w:rsid w:val="0047039B"/>
    <w:rsid w:val="004707E2"/>
    <w:rsid w:val="00470F76"/>
    <w:rsid w:val="00471B64"/>
    <w:rsid w:val="00471C2A"/>
    <w:rsid w:val="00472136"/>
    <w:rsid w:val="00472447"/>
    <w:rsid w:val="00474B27"/>
    <w:rsid w:val="00475F65"/>
    <w:rsid w:val="0047792E"/>
    <w:rsid w:val="004801CC"/>
    <w:rsid w:val="004807BA"/>
    <w:rsid w:val="00480D27"/>
    <w:rsid w:val="0048153C"/>
    <w:rsid w:val="00482510"/>
    <w:rsid w:val="004825AF"/>
    <w:rsid w:val="00483B2E"/>
    <w:rsid w:val="004856E8"/>
    <w:rsid w:val="004859BE"/>
    <w:rsid w:val="00487174"/>
    <w:rsid w:val="00487708"/>
    <w:rsid w:val="00490DBD"/>
    <w:rsid w:val="00491B39"/>
    <w:rsid w:val="00491B44"/>
    <w:rsid w:val="004924FD"/>
    <w:rsid w:val="004926C1"/>
    <w:rsid w:val="00493194"/>
    <w:rsid w:val="0049322C"/>
    <w:rsid w:val="004932E3"/>
    <w:rsid w:val="00493C74"/>
    <w:rsid w:val="0049423E"/>
    <w:rsid w:val="00494562"/>
    <w:rsid w:val="00495013"/>
    <w:rsid w:val="0049595C"/>
    <w:rsid w:val="00496911"/>
    <w:rsid w:val="00497809"/>
    <w:rsid w:val="004A3056"/>
    <w:rsid w:val="004A3070"/>
    <w:rsid w:val="004A4DEE"/>
    <w:rsid w:val="004A4E29"/>
    <w:rsid w:val="004A5E98"/>
    <w:rsid w:val="004A5FB8"/>
    <w:rsid w:val="004A653A"/>
    <w:rsid w:val="004A658D"/>
    <w:rsid w:val="004A6699"/>
    <w:rsid w:val="004A6875"/>
    <w:rsid w:val="004A69C5"/>
    <w:rsid w:val="004A7549"/>
    <w:rsid w:val="004A7A29"/>
    <w:rsid w:val="004A7EEF"/>
    <w:rsid w:val="004A7F4C"/>
    <w:rsid w:val="004B043F"/>
    <w:rsid w:val="004B1042"/>
    <w:rsid w:val="004B108C"/>
    <w:rsid w:val="004B197F"/>
    <w:rsid w:val="004B22B6"/>
    <w:rsid w:val="004B30FC"/>
    <w:rsid w:val="004B3838"/>
    <w:rsid w:val="004B394A"/>
    <w:rsid w:val="004B3A7B"/>
    <w:rsid w:val="004B3BE8"/>
    <w:rsid w:val="004B4699"/>
    <w:rsid w:val="004B4957"/>
    <w:rsid w:val="004B4AAC"/>
    <w:rsid w:val="004B5C53"/>
    <w:rsid w:val="004B5D7F"/>
    <w:rsid w:val="004B7271"/>
    <w:rsid w:val="004B77BA"/>
    <w:rsid w:val="004C0B76"/>
    <w:rsid w:val="004C0BD4"/>
    <w:rsid w:val="004C1251"/>
    <w:rsid w:val="004C1B9D"/>
    <w:rsid w:val="004C260F"/>
    <w:rsid w:val="004C2EC3"/>
    <w:rsid w:val="004C2F8C"/>
    <w:rsid w:val="004C3A13"/>
    <w:rsid w:val="004C3E53"/>
    <w:rsid w:val="004C449B"/>
    <w:rsid w:val="004C4867"/>
    <w:rsid w:val="004C4DC1"/>
    <w:rsid w:val="004C4E4F"/>
    <w:rsid w:val="004C4F6D"/>
    <w:rsid w:val="004C5292"/>
    <w:rsid w:val="004C5554"/>
    <w:rsid w:val="004C5B6E"/>
    <w:rsid w:val="004C6402"/>
    <w:rsid w:val="004C6592"/>
    <w:rsid w:val="004C6C3F"/>
    <w:rsid w:val="004C75AA"/>
    <w:rsid w:val="004C76D3"/>
    <w:rsid w:val="004C7702"/>
    <w:rsid w:val="004D0230"/>
    <w:rsid w:val="004D075B"/>
    <w:rsid w:val="004D08E5"/>
    <w:rsid w:val="004D09DA"/>
    <w:rsid w:val="004D1674"/>
    <w:rsid w:val="004D17F4"/>
    <w:rsid w:val="004D1E2C"/>
    <w:rsid w:val="004D2724"/>
    <w:rsid w:val="004D2ECD"/>
    <w:rsid w:val="004D34DE"/>
    <w:rsid w:val="004D354B"/>
    <w:rsid w:val="004D3D3E"/>
    <w:rsid w:val="004D4291"/>
    <w:rsid w:val="004D46A8"/>
    <w:rsid w:val="004D4798"/>
    <w:rsid w:val="004D55A7"/>
    <w:rsid w:val="004D5C4C"/>
    <w:rsid w:val="004D656E"/>
    <w:rsid w:val="004D678E"/>
    <w:rsid w:val="004D71D3"/>
    <w:rsid w:val="004D7441"/>
    <w:rsid w:val="004D7A78"/>
    <w:rsid w:val="004D7DD3"/>
    <w:rsid w:val="004E07B7"/>
    <w:rsid w:val="004E083E"/>
    <w:rsid w:val="004E0B4A"/>
    <w:rsid w:val="004E1C44"/>
    <w:rsid w:val="004E1E71"/>
    <w:rsid w:val="004E22F9"/>
    <w:rsid w:val="004E2531"/>
    <w:rsid w:val="004E2B09"/>
    <w:rsid w:val="004E2BCC"/>
    <w:rsid w:val="004E2BDA"/>
    <w:rsid w:val="004E3554"/>
    <w:rsid w:val="004E4151"/>
    <w:rsid w:val="004E4881"/>
    <w:rsid w:val="004E4D29"/>
    <w:rsid w:val="004E5A49"/>
    <w:rsid w:val="004E5DB0"/>
    <w:rsid w:val="004E62F3"/>
    <w:rsid w:val="004E6C4B"/>
    <w:rsid w:val="004E6CC0"/>
    <w:rsid w:val="004E749D"/>
    <w:rsid w:val="004F0564"/>
    <w:rsid w:val="004F0686"/>
    <w:rsid w:val="004F0D44"/>
    <w:rsid w:val="004F1398"/>
    <w:rsid w:val="004F2092"/>
    <w:rsid w:val="004F2D02"/>
    <w:rsid w:val="004F2DF1"/>
    <w:rsid w:val="004F364A"/>
    <w:rsid w:val="004F38D3"/>
    <w:rsid w:val="004F44EE"/>
    <w:rsid w:val="004F48DA"/>
    <w:rsid w:val="004F4E5E"/>
    <w:rsid w:val="004F587F"/>
    <w:rsid w:val="004F5A27"/>
    <w:rsid w:val="004F5E02"/>
    <w:rsid w:val="004F6C3B"/>
    <w:rsid w:val="005001C2"/>
    <w:rsid w:val="0050098B"/>
    <w:rsid w:val="00500D9E"/>
    <w:rsid w:val="00501043"/>
    <w:rsid w:val="0050156E"/>
    <w:rsid w:val="0050175A"/>
    <w:rsid w:val="00502183"/>
    <w:rsid w:val="00502909"/>
    <w:rsid w:val="00502A8F"/>
    <w:rsid w:val="005049C2"/>
    <w:rsid w:val="00504A63"/>
    <w:rsid w:val="00504CCB"/>
    <w:rsid w:val="00504E71"/>
    <w:rsid w:val="00505285"/>
    <w:rsid w:val="005058E0"/>
    <w:rsid w:val="00505A2F"/>
    <w:rsid w:val="00505B1F"/>
    <w:rsid w:val="0050656F"/>
    <w:rsid w:val="00506D3E"/>
    <w:rsid w:val="005079E8"/>
    <w:rsid w:val="00507DA5"/>
    <w:rsid w:val="00510BA9"/>
    <w:rsid w:val="00511BCA"/>
    <w:rsid w:val="005120E6"/>
    <w:rsid w:val="00512C1C"/>
    <w:rsid w:val="005135BA"/>
    <w:rsid w:val="00513AD4"/>
    <w:rsid w:val="005142A5"/>
    <w:rsid w:val="00514D28"/>
    <w:rsid w:val="005164A3"/>
    <w:rsid w:val="005165CC"/>
    <w:rsid w:val="005167AF"/>
    <w:rsid w:val="005173F4"/>
    <w:rsid w:val="00520072"/>
    <w:rsid w:val="00520401"/>
    <w:rsid w:val="0052065A"/>
    <w:rsid w:val="00520A3C"/>
    <w:rsid w:val="00520AE0"/>
    <w:rsid w:val="00520BD3"/>
    <w:rsid w:val="00520F4A"/>
    <w:rsid w:val="00521267"/>
    <w:rsid w:val="00522BDD"/>
    <w:rsid w:val="00522DC5"/>
    <w:rsid w:val="00523D98"/>
    <w:rsid w:val="00524F21"/>
    <w:rsid w:val="005254A2"/>
    <w:rsid w:val="005254F7"/>
    <w:rsid w:val="0052734C"/>
    <w:rsid w:val="005277DC"/>
    <w:rsid w:val="005300E5"/>
    <w:rsid w:val="005307F6"/>
    <w:rsid w:val="005309B6"/>
    <w:rsid w:val="00530AEF"/>
    <w:rsid w:val="005311B8"/>
    <w:rsid w:val="0053123D"/>
    <w:rsid w:val="00531A38"/>
    <w:rsid w:val="00532CEA"/>
    <w:rsid w:val="00532E29"/>
    <w:rsid w:val="0053380B"/>
    <w:rsid w:val="0053398E"/>
    <w:rsid w:val="00533D12"/>
    <w:rsid w:val="00534BA0"/>
    <w:rsid w:val="00534F35"/>
    <w:rsid w:val="0053510D"/>
    <w:rsid w:val="00535623"/>
    <w:rsid w:val="00535797"/>
    <w:rsid w:val="00535F39"/>
    <w:rsid w:val="005363EB"/>
    <w:rsid w:val="00537F03"/>
    <w:rsid w:val="0054061F"/>
    <w:rsid w:val="00540D3F"/>
    <w:rsid w:val="0054158A"/>
    <w:rsid w:val="00542065"/>
    <w:rsid w:val="0054222E"/>
    <w:rsid w:val="00543D96"/>
    <w:rsid w:val="00543FB5"/>
    <w:rsid w:val="005441E6"/>
    <w:rsid w:val="00544D85"/>
    <w:rsid w:val="00545BB4"/>
    <w:rsid w:val="0054611C"/>
    <w:rsid w:val="005463C3"/>
    <w:rsid w:val="0054659B"/>
    <w:rsid w:val="00546FF6"/>
    <w:rsid w:val="005472D0"/>
    <w:rsid w:val="00547C28"/>
    <w:rsid w:val="0055051D"/>
    <w:rsid w:val="00550E28"/>
    <w:rsid w:val="005520D7"/>
    <w:rsid w:val="005522CD"/>
    <w:rsid w:val="0055237C"/>
    <w:rsid w:val="0055317D"/>
    <w:rsid w:val="00553C9E"/>
    <w:rsid w:val="00554688"/>
    <w:rsid w:val="00554A5D"/>
    <w:rsid w:val="00555222"/>
    <w:rsid w:val="00555486"/>
    <w:rsid w:val="005557EA"/>
    <w:rsid w:val="00555ED9"/>
    <w:rsid w:val="00556639"/>
    <w:rsid w:val="0055693E"/>
    <w:rsid w:val="00556DB5"/>
    <w:rsid w:val="00557059"/>
    <w:rsid w:val="00557270"/>
    <w:rsid w:val="005574B4"/>
    <w:rsid w:val="005576AD"/>
    <w:rsid w:val="005605C6"/>
    <w:rsid w:val="00560AED"/>
    <w:rsid w:val="00560E31"/>
    <w:rsid w:val="00561764"/>
    <w:rsid w:val="00561A98"/>
    <w:rsid w:val="00561EB8"/>
    <w:rsid w:val="00562157"/>
    <w:rsid w:val="005626CF"/>
    <w:rsid w:val="00562770"/>
    <w:rsid w:val="00562F56"/>
    <w:rsid w:val="00562FF6"/>
    <w:rsid w:val="00563002"/>
    <w:rsid w:val="005634D0"/>
    <w:rsid w:val="00563D57"/>
    <w:rsid w:val="00564B05"/>
    <w:rsid w:val="00565072"/>
    <w:rsid w:val="0056578B"/>
    <w:rsid w:val="005657C4"/>
    <w:rsid w:val="00565B81"/>
    <w:rsid w:val="00566356"/>
    <w:rsid w:val="00566FB3"/>
    <w:rsid w:val="00567746"/>
    <w:rsid w:val="0056790E"/>
    <w:rsid w:val="00567E39"/>
    <w:rsid w:val="005709C7"/>
    <w:rsid w:val="005709DF"/>
    <w:rsid w:val="0057154C"/>
    <w:rsid w:val="0057188F"/>
    <w:rsid w:val="00571D0A"/>
    <w:rsid w:val="00571FCD"/>
    <w:rsid w:val="00572B21"/>
    <w:rsid w:val="005733AB"/>
    <w:rsid w:val="0057348A"/>
    <w:rsid w:val="00573963"/>
    <w:rsid w:val="00574BCA"/>
    <w:rsid w:val="005753AE"/>
    <w:rsid w:val="005753E8"/>
    <w:rsid w:val="00576AFB"/>
    <w:rsid w:val="005773E0"/>
    <w:rsid w:val="0057771F"/>
    <w:rsid w:val="00577FFA"/>
    <w:rsid w:val="0058049D"/>
    <w:rsid w:val="00580D28"/>
    <w:rsid w:val="00581331"/>
    <w:rsid w:val="00581B0E"/>
    <w:rsid w:val="00582B62"/>
    <w:rsid w:val="00582CBE"/>
    <w:rsid w:val="005841A7"/>
    <w:rsid w:val="005841EC"/>
    <w:rsid w:val="00584B75"/>
    <w:rsid w:val="0058656F"/>
    <w:rsid w:val="0058703F"/>
    <w:rsid w:val="005873E2"/>
    <w:rsid w:val="0058765E"/>
    <w:rsid w:val="00587A46"/>
    <w:rsid w:val="00587E4D"/>
    <w:rsid w:val="00590B75"/>
    <w:rsid w:val="00590FEB"/>
    <w:rsid w:val="005917DD"/>
    <w:rsid w:val="005918C1"/>
    <w:rsid w:val="00592554"/>
    <w:rsid w:val="00592A33"/>
    <w:rsid w:val="00592FC8"/>
    <w:rsid w:val="00593282"/>
    <w:rsid w:val="00593603"/>
    <w:rsid w:val="0059377F"/>
    <w:rsid w:val="00593FE9"/>
    <w:rsid w:val="005944DC"/>
    <w:rsid w:val="00595405"/>
    <w:rsid w:val="005955E6"/>
    <w:rsid w:val="005958F2"/>
    <w:rsid w:val="00595FB5"/>
    <w:rsid w:val="00596724"/>
    <w:rsid w:val="00596AFA"/>
    <w:rsid w:val="0059791B"/>
    <w:rsid w:val="005A0A9B"/>
    <w:rsid w:val="005A0E1E"/>
    <w:rsid w:val="005A2314"/>
    <w:rsid w:val="005A3AA8"/>
    <w:rsid w:val="005A4B74"/>
    <w:rsid w:val="005A4D14"/>
    <w:rsid w:val="005A59CC"/>
    <w:rsid w:val="005A5C4A"/>
    <w:rsid w:val="005A6F60"/>
    <w:rsid w:val="005A74A9"/>
    <w:rsid w:val="005B02BF"/>
    <w:rsid w:val="005B0442"/>
    <w:rsid w:val="005B1709"/>
    <w:rsid w:val="005B202F"/>
    <w:rsid w:val="005B2FB5"/>
    <w:rsid w:val="005B31E8"/>
    <w:rsid w:val="005B38FF"/>
    <w:rsid w:val="005B3D3E"/>
    <w:rsid w:val="005B3D8F"/>
    <w:rsid w:val="005B4DB0"/>
    <w:rsid w:val="005B54BA"/>
    <w:rsid w:val="005B56A1"/>
    <w:rsid w:val="005B645C"/>
    <w:rsid w:val="005B7792"/>
    <w:rsid w:val="005B7A38"/>
    <w:rsid w:val="005C0019"/>
    <w:rsid w:val="005C11A8"/>
    <w:rsid w:val="005C1726"/>
    <w:rsid w:val="005C1B54"/>
    <w:rsid w:val="005C2283"/>
    <w:rsid w:val="005C3063"/>
    <w:rsid w:val="005C3D3A"/>
    <w:rsid w:val="005C3F00"/>
    <w:rsid w:val="005C49FF"/>
    <w:rsid w:val="005C71AC"/>
    <w:rsid w:val="005C79B1"/>
    <w:rsid w:val="005C7FBE"/>
    <w:rsid w:val="005D02A9"/>
    <w:rsid w:val="005D03C3"/>
    <w:rsid w:val="005D05FD"/>
    <w:rsid w:val="005D0632"/>
    <w:rsid w:val="005D0AE6"/>
    <w:rsid w:val="005D0C27"/>
    <w:rsid w:val="005D1181"/>
    <w:rsid w:val="005D268E"/>
    <w:rsid w:val="005D3807"/>
    <w:rsid w:val="005D4E50"/>
    <w:rsid w:val="005D5109"/>
    <w:rsid w:val="005D5155"/>
    <w:rsid w:val="005D644E"/>
    <w:rsid w:val="005D6BDC"/>
    <w:rsid w:val="005D6EA7"/>
    <w:rsid w:val="005D6F6F"/>
    <w:rsid w:val="005D71EE"/>
    <w:rsid w:val="005D73B4"/>
    <w:rsid w:val="005D7786"/>
    <w:rsid w:val="005D79A7"/>
    <w:rsid w:val="005D7F10"/>
    <w:rsid w:val="005E016F"/>
    <w:rsid w:val="005E0351"/>
    <w:rsid w:val="005E0721"/>
    <w:rsid w:val="005E0897"/>
    <w:rsid w:val="005E0CBC"/>
    <w:rsid w:val="005E0EF2"/>
    <w:rsid w:val="005E14DA"/>
    <w:rsid w:val="005E2A55"/>
    <w:rsid w:val="005E2EA4"/>
    <w:rsid w:val="005E3FC9"/>
    <w:rsid w:val="005E4053"/>
    <w:rsid w:val="005E4168"/>
    <w:rsid w:val="005E466D"/>
    <w:rsid w:val="005E483D"/>
    <w:rsid w:val="005E5500"/>
    <w:rsid w:val="005E558D"/>
    <w:rsid w:val="005E5FEB"/>
    <w:rsid w:val="005E7556"/>
    <w:rsid w:val="005F0519"/>
    <w:rsid w:val="005F056B"/>
    <w:rsid w:val="005F0B68"/>
    <w:rsid w:val="005F12AB"/>
    <w:rsid w:val="005F2540"/>
    <w:rsid w:val="005F254A"/>
    <w:rsid w:val="005F2C88"/>
    <w:rsid w:val="005F2E1E"/>
    <w:rsid w:val="005F3444"/>
    <w:rsid w:val="005F3B1A"/>
    <w:rsid w:val="005F3BB6"/>
    <w:rsid w:val="005F4001"/>
    <w:rsid w:val="005F43C5"/>
    <w:rsid w:val="005F4699"/>
    <w:rsid w:val="005F5E1D"/>
    <w:rsid w:val="005F625E"/>
    <w:rsid w:val="005F65AB"/>
    <w:rsid w:val="005F7245"/>
    <w:rsid w:val="005F751C"/>
    <w:rsid w:val="0060062A"/>
    <w:rsid w:val="00600A28"/>
    <w:rsid w:val="00600ED3"/>
    <w:rsid w:val="00600F37"/>
    <w:rsid w:val="00601AB4"/>
    <w:rsid w:val="00601B41"/>
    <w:rsid w:val="00602805"/>
    <w:rsid w:val="00602A26"/>
    <w:rsid w:val="00602C8D"/>
    <w:rsid w:val="00603065"/>
    <w:rsid w:val="0060357D"/>
    <w:rsid w:val="00603839"/>
    <w:rsid w:val="00603B9A"/>
    <w:rsid w:val="00603C47"/>
    <w:rsid w:val="00603C4B"/>
    <w:rsid w:val="006040AB"/>
    <w:rsid w:val="0060440B"/>
    <w:rsid w:val="00604592"/>
    <w:rsid w:val="006045AF"/>
    <w:rsid w:val="00605176"/>
    <w:rsid w:val="006067B6"/>
    <w:rsid w:val="00606DF4"/>
    <w:rsid w:val="00607139"/>
    <w:rsid w:val="006071B3"/>
    <w:rsid w:val="006074D6"/>
    <w:rsid w:val="00607888"/>
    <w:rsid w:val="00607BE4"/>
    <w:rsid w:val="006100D0"/>
    <w:rsid w:val="006106EA"/>
    <w:rsid w:val="006112AF"/>
    <w:rsid w:val="00612420"/>
    <w:rsid w:val="00612A38"/>
    <w:rsid w:val="00612A66"/>
    <w:rsid w:val="00613050"/>
    <w:rsid w:val="00613746"/>
    <w:rsid w:val="00613888"/>
    <w:rsid w:val="00613EBF"/>
    <w:rsid w:val="006149C1"/>
    <w:rsid w:val="00614E7E"/>
    <w:rsid w:val="0061533E"/>
    <w:rsid w:val="00615848"/>
    <w:rsid w:val="00615C46"/>
    <w:rsid w:val="006160FB"/>
    <w:rsid w:val="00616632"/>
    <w:rsid w:val="0061664E"/>
    <w:rsid w:val="0061665B"/>
    <w:rsid w:val="00617531"/>
    <w:rsid w:val="00617EF8"/>
    <w:rsid w:val="00620319"/>
    <w:rsid w:val="00620AAB"/>
    <w:rsid w:val="00620E3D"/>
    <w:rsid w:val="00622C51"/>
    <w:rsid w:val="00622D42"/>
    <w:rsid w:val="00624039"/>
    <w:rsid w:val="0062509C"/>
    <w:rsid w:val="00625263"/>
    <w:rsid w:val="00625488"/>
    <w:rsid w:val="0062591A"/>
    <w:rsid w:val="00625A4F"/>
    <w:rsid w:val="00626283"/>
    <w:rsid w:val="00626332"/>
    <w:rsid w:val="00626420"/>
    <w:rsid w:val="006265C4"/>
    <w:rsid w:val="00626BE5"/>
    <w:rsid w:val="00626F62"/>
    <w:rsid w:val="0062758A"/>
    <w:rsid w:val="0063024C"/>
    <w:rsid w:val="006309DD"/>
    <w:rsid w:val="00630F4F"/>
    <w:rsid w:val="006311AF"/>
    <w:rsid w:val="006312C7"/>
    <w:rsid w:val="00631354"/>
    <w:rsid w:val="0063185A"/>
    <w:rsid w:val="00631AE5"/>
    <w:rsid w:val="0063213C"/>
    <w:rsid w:val="00633610"/>
    <w:rsid w:val="0063362E"/>
    <w:rsid w:val="00633C11"/>
    <w:rsid w:val="00633C2B"/>
    <w:rsid w:val="00633F7E"/>
    <w:rsid w:val="006342B7"/>
    <w:rsid w:val="0063518F"/>
    <w:rsid w:val="00635C60"/>
    <w:rsid w:val="00636592"/>
    <w:rsid w:val="006374BE"/>
    <w:rsid w:val="0063753A"/>
    <w:rsid w:val="00637542"/>
    <w:rsid w:val="0064029D"/>
    <w:rsid w:val="006411E1"/>
    <w:rsid w:val="00642262"/>
    <w:rsid w:val="006433DE"/>
    <w:rsid w:val="0064373A"/>
    <w:rsid w:val="0064485A"/>
    <w:rsid w:val="00645499"/>
    <w:rsid w:val="00645B38"/>
    <w:rsid w:val="00646319"/>
    <w:rsid w:val="006467D1"/>
    <w:rsid w:val="00646960"/>
    <w:rsid w:val="00646C62"/>
    <w:rsid w:val="00646D09"/>
    <w:rsid w:val="006500C5"/>
    <w:rsid w:val="00650151"/>
    <w:rsid w:val="00650FD0"/>
    <w:rsid w:val="00651D28"/>
    <w:rsid w:val="0065307C"/>
    <w:rsid w:val="00653EC4"/>
    <w:rsid w:val="0065434D"/>
    <w:rsid w:val="0065486C"/>
    <w:rsid w:val="006552B8"/>
    <w:rsid w:val="00655AF4"/>
    <w:rsid w:val="00655F73"/>
    <w:rsid w:val="00660B48"/>
    <w:rsid w:val="006615AF"/>
    <w:rsid w:val="006638B9"/>
    <w:rsid w:val="00663C65"/>
    <w:rsid w:val="00663DAF"/>
    <w:rsid w:val="00664C27"/>
    <w:rsid w:val="0066574F"/>
    <w:rsid w:val="006658B1"/>
    <w:rsid w:val="00665AE2"/>
    <w:rsid w:val="00666D18"/>
    <w:rsid w:val="0066739E"/>
    <w:rsid w:val="006677E1"/>
    <w:rsid w:val="006678C4"/>
    <w:rsid w:val="00670684"/>
    <w:rsid w:val="006706B1"/>
    <w:rsid w:val="00670F3E"/>
    <w:rsid w:val="00671AB1"/>
    <w:rsid w:val="00671B02"/>
    <w:rsid w:val="00674086"/>
    <w:rsid w:val="00674689"/>
    <w:rsid w:val="00674864"/>
    <w:rsid w:val="00674D1F"/>
    <w:rsid w:val="006772CD"/>
    <w:rsid w:val="006809B2"/>
    <w:rsid w:val="00680D97"/>
    <w:rsid w:val="00682A44"/>
    <w:rsid w:val="006852F8"/>
    <w:rsid w:val="006857CD"/>
    <w:rsid w:val="00685817"/>
    <w:rsid w:val="006872AA"/>
    <w:rsid w:val="0069102F"/>
    <w:rsid w:val="00691E3E"/>
    <w:rsid w:val="00691F33"/>
    <w:rsid w:val="00692419"/>
    <w:rsid w:val="00692553"/>
    <w:rsid w:val="00692737"/>
    <w:rsid w:val="00692A1B"/>
    <w:rsid w:val="00692C99"/>
    <w:rsid w:val="00692E77"/>
    <w:rsid w:val="00693631"/>
    <w:rsid w:val="00693C5F"/>
    <w:rsid w:val="00694A2B"/>
    <w:rsid w:val="00694C28"/>
    <w:rsid w:val="00694FD4"/>
    <w:rsid w:val="0069609C"/>
    <w:rsid w:val="006968B5"/>
    <w:rsid w:val="00696A49"/>
    <w:rsid w:val="00696E7D"/>
    <w:rsid w:val="0069751D"/>
    <w:rsid w:val="00697EAE"/>
    <w:rsid w:val="006A03C7"/>
    <w:rsid w:val="006A1380"/>
    <w:rsid w:val="006A1764"/>
    <w:rsid w:val="006A18ED"/>
    <w:rsid w:val="006A1E52"/>
    <w:rsid w:val="006A230F"/>
    <w:rsid w:val="006A2353"/>
    <w:rsid w:val="006A2988"/>
    <w:rsid w:val="006A2A3D"/>
    <w:rsid w:val="006A2C7C"/>
    <w:rsid w:val="006A2EB5"/>
    <w:rsid w:val="006A2F3F"/>
    <w:rsid w:val="006A5BDA"/>
    <w:rsid w:val="006A71FD"/>
    <w:rsid w:val="006A7A7A"/>
    <w:rsid w:val="006B250A"/>
    <w:rsid w:val="006B2644"/>
    <w:rsid w:val="006B2A2A"/>
    <w:rsid w:val="006B2CE1"/>
    <w:rsid w:val="006B3452"/>
    <w:rsid w:val="006B4FBB"/>
    <w:rsid w:val="006B51CD"/>
    <w:rsid w:val="006B5916"/>
    <w:rsid w:val="006B5A2E"/>
    <w:rsid w:val="006B5F4A"/>
    <w:rsid w:val="006B6875"/>
    <w:rsid w:val="006B6B6C"/>
    <w:rsid w:val="006B6B91"/>
    <w:rsid w:val="006B7D26"/>
    <w:rsid w:val="006C190A"/>
    <w:rsid w:val="006C2578"/>
    <w:rsid w:val="006C34C9"/>
    <w:rsid w:val="006C4D2F"/>
    <w:rsid w:val="006C5DA3"/>
    <w:rsid w:val="006C7609"/>
    <w:rsid w:val="006D01FF"/>
    <w:rsid w:val="006D1527"/>
    <w:rsid w:val="006D1B17"/>
    <w:rsid w:val="006D1DBE"/>
    <w:rsid w:val="006D28CC"/>
    <w:rsid w:val="006D2A76"/>
    <w:rsid w:val="006D2DED"/>
    <w:rsid w:val="006D3647"/>
    <w:rsid w:val="006D3679"/>
    <w:rsid w:val="006D3D21"/>
    <w:rsid w:val="006D3FF2"/>
    <w:rsid w:val="006D4037"/>
    <w:rsid w:val="006D412D"/>
    <w:rsid w:val="006D451D"/>
    <w:rsid w:val="006D4BE2"/>
    <w:rsid w:val="006D5930"/>
    <w:rsid w:val="006D5A39"/>
    <w:rsid w:val="006D60E9"/>
    <w:rsid w:val="006D6346"/>
    <w:rsid w:val="006D73C2"/>
    <w:rsid w:val="006D765F"/>
    <w:rsid w:val="006E0C32"/>
    <w:rsid w:val="006E179E"/>
    <w:rsid w:val="006E1846"/>
    <w:rsid w:val="006E1F77"/>
    <w:rsid w:val="006E220D"/>
    <w:rsid w:val="006E2265"/>
    <w:rsid w:val="006E226B"/>
    <w:rsid w:val="006E3C88"/>
    <w:rsid w:val="006E4095"/>
    <w:rsid w:val="006E4B3C"/>
    <w:rsid w:val="006E4BD0"/>
    <w:rsid w:val="006E508F"/>
    <w:rsid w:val="006E50BE"/>
    <w:rsid w:val="006E53E0"/>
    <w:rsid w:val="006E5609"/>
    <w:rsid w:val="006E565D"/>
    <w:rsid w:val="006E6473"/>
    <w:rsid w:val="006E6D3B"/>
    <w:rsid w:val="006E6E8B"/>
    <w:rsid w:val="006E7296"/>
    <w:rsid w:val="006E7FA6"/>
    <w:rsid w:val="006F06E8"/>
    <w:rsid w:val="006F09D9"/>
    <w:rsid w:val="006F0FCF"/>
    <w:rsid w:val="006F1385"/>
    <w:rsid w:val="006F1C74"/>
    <w:rsid w:val="006F4A02"/>
    <w:rsid w:val="006F4D67"/>
    <w:rsid w:val="006F4FEF"/>
    <w:rsid w:val="006F6970"/>
    <w:rsid w:val="006F6A9E"/>
    <w:rsid w:val="006F718B"/>
    <w:rsid w:val="006F7ACF"/>
    <w:rsid w:val="00700009"/>
    <w:rsid w:val="0070171E"/>
    <w:rsid w:val="00701EFB"/>
    <w:rsid w:val="00702642"/>
    <w:rsid w:val="007035FA"/>
    <w:rsid w:val="00704708"/>
    <w:rsid w:val="00704BC0"/>
    <w:rsid w:val="00704D69"/>
    <w:rsid w:val="00705A1D"/>
    <w:rsid w:val="007064FD"/>
    <w:rsid w:val="00706A86"/>
    <w:rsid w:val="00706F1E"/>
    <w:rsid w:val="007070A1"/>
    <w:rsid w:val="007078F9"/>
    <w:rsid w:val="00707A4E"/>
    <w:rsid w:val="007102E0"/>
    <w:rsid w:val="00710495"/>
    <w:rsid w:val="00710772"/>
    <w:rsid w:val="00710AE9"/>
    <w:rsid w:val="00710D69"/>
    <w:rsid w:val="00713A4E"/>
    <w:rsid w:val="00713D02"/>
    <w:rsid w:val="00713ECC"/>
    <w:rsid w:val="007143FF"/>
    <w:rsid w:val="007148F4"/>
    <w:rsid w:val="00714994"/>
    <w:rsid w:val="00714A07"/>
    <w:rsid w:val="00714BAC"/>
    <w:rsid w:val="00715B63"/>
    <w:rsid w:val="00716080"/>
    <w:rsid w:val="0071626E"/>
    <w:rsid w:val="007174C5"/>
    <w:rsid w:val="007175B0"/>
    <w:rsid w:val="00720C36"/>
    <w:rsid w:val="00720F9E"/>
    <w:rsid w:val="00721570"/>
    <w:rsid w:val="007220EA"/>
    <w:rsid w:val="00722333"/>
    <w:rsid w:val="00722777"/>
    <w:rsid w:val="007230C9"/>
    <w:rsid w:val="007237E6"/>
    <w:rsid w:val="0072526C"/>
    <w:rsid w:val="00725FE5"/>
    <w:rsid w:val="00731625"/>
    <w:rsid w:val="00732356"/>
    <w:rsid w:val="00732EA7"/>
    <w:rsid w:val="007337AD"/>
    <w:rsid w:val="0073491E"/>
    <w:rsid w:val="007376AD"/>
    <w:rsid w:val="007407AD"/>
    <w:rsid w:val="00740DCB"/>
    <w:rsid w:val="00740FCA"/>
    <w:rsid w:val="007410D1"/>
    <w:rsid w:val="00741985"/>
    <w:rsid w:val="0074219D"/>
    <w:rsid w:val="0074295C"/>
    <w:rsid w:val="00742AD2"/>
    <w:rsid w:val="0074318F"/>
    <w:rsid w:val="007441B7"/>
    <w:rsid w:val="00744202"/>
    <w:rsid w:val="007449ED"/>
    <w:rsid w:val="00744E96"/>
    <w:rsid w:val="00744EE8"/>
    <w:rsid w:val="00745B4D"/>
    <w:rsid w:val="00746CEC"/>
    <w:rsid w:val="00750470"/>
    <w:rsid w:val="00750857"/>
    <w:rsid w:val="00750AB9"/>
    <w:rsid w:val="0075103E"/>
    <w:rsid w:val="00751F04"/>
    <w:rsid w:val="007522CC"/>
    <w:rsid w:val="007522D9"/>
    <w:rsid w:val="0075279A"/>
    <w:rsid w:val="007529A2"/>
    <w:rsid w:val="00754605"/>
    <w:rsid w:val="00754846"/>
    <w:rsid w:val="00755320"/>
    <w:rsid w:val="007553F0"/>
    <w:rsid w:val="00755AAE"/>
    <w:rsid w:val="0075691C"/>
    <w:rsid w:val="00756FB7"/>
    <w:rsid w:val="00757305"/>
    <w:rsid w:val="007578A0"/>
    <w:rsid w:val="00760419"/>
    <w:rsid w:val="007608F5"/>
    <w:rsid w:val="00760B9E"/>
    <w:rsid w:val="00761BFC"/>
    <w:rsid w:val="00762C02"/>
    <w:rsid w:val="007630F1"/>
    <w:rsid w:val="00763843"/>
    <w:rsid w:val="00765902"/>
    <w:rsid w:val="007669A8"/>
    <w:rsid w:val="00766E17"/>
    <w:rsid w:val="00766E4E"/>
    <w:rsid w:val="00767114"/>
    <w:rsid w:val="0076787E"/>
    <w:rsid w:val="00767B54"/>
    <w:rsid w:val="007701B7"/>
    <w:rsid w:val="00770EA5"/>
    <w:rsid w:val="007719B7"/>
    <w:rsid w:val="00771F84"/>
    <w:rsid w:val="00771F91"/>
    <w:rsid w:val="00772587"/>
    <w:rsid w:val="00772B3E"/>
    <w:rsid w:val="00773D9A"/>
    <w:rsid w:val="00773E82"/>
    <w:rsid w:val="00774246"/>
    <w:rsid w:val="007755ED"/>
    <w:rsid w:val="0078010D"/>
    <w:rsid w:val="007804C8"/>
    <w:rsid w:val="0078091C"/>
    <w:rsid w:val="00781168"/>
    <w:rsid w:val="007818EF"/>
    <w:rsid w:val="00781D65"/>
    <w:rsid w:val="007821D2"/>
    <w:rsid w:val="007823EC"/>
    <w:rsid w:val="00782CC1"/>
    <w:rsid w:val="00783283"/>
    <w:rsid w:val="00783424"/>
    <w:rsid w:val="00783A85"/>
    <w:rsid w:val="00783C76"/>
    <w:rsid w:val="0078411D"/>
    <w:rsid w:val="00784AB8"/>
    <w:rsid w:val="00784AC1"/>
    <w:rsid w:val="00784D92"/>
    <w:rsid w:val="007855D2"/>
    <w:rsid w:val="0078567C"/>
    <w:rsid w:val="00785E93"/>
    <w:rsid w:val="0078717D"/>
    <w:rsid w:val="00791776"/>
    <w:rsid w:val="00791CD6"/>
    <w:rsid w:val="007921FB"/>
    <w:rsid w:val="007924F9"/>
    <w:rsid w:val="0079297C"/>
    <w:rsid w:val="00792B56"/>
    <w:rsid w:val="00793CE0"/>
    <w:rsid w:val="007943C7"/>
    <w:rsid w:val="00794713"/>
    <w:rsid w:val="00794B37"/>
    <w:rsid w:val="007955EC"/>
    <w:rsid w:val="00795974"/>
    <w:rsid w:val="00795DC2"/>
    <w:rsid w:val="00796466"/>
    <w:rsid w:val="00796CDD"/>
    <w:rsid w:val="00796E16"/>
    <w:rsid w:val="00797ACD"/>
    <w:rsid w:val="00797BB3"/>
    <w:rsid w:val="007A0BEA"/>
    <w:rsid w:val="007A0F8B"/>
    <w:rsid w:val="007A18B3"/>
    <w:rsid w:val="007A1AE9"/>
    <w:rsid w:val="007A228A"/>
    <w:rsid w:val="007A3451"/>
    <w:rsid w:val="007A3BB4"/>
    <w:rsid w:val="007A4D40"/>
    <w:rsid w:val="007A6427"/>
    <w:rsid w:val="007A6AD4"/>
    <w:rsid w:val="007A6D22"/>
    <w:rsid w:val="007A6DB4"/>
    <w:rsid w:val="007A7531"/>
    <w:rsid w:val="007A7736"/>
    <w:rsid w:val="007A7861"/>
    <w:rsid w:val="007A7CAB"/>
    <w:rsid w:val="007B085F"/>
    <w:rsid w:val="007B09CA"/>
    <w:rsid w:val="007B10A1"/>
    <w:rsid w:val="007B1802"/>
    <w:rsid w:val="007B21F2"/>
    <w:rsid w:val="007B2397"/>
    <w:rsid w:val="007B27E3"/>
    <w:rsid w:val="007B3706"/>
    <w:rsid w:val="007B4CC8"/>
    <w:rsid w:val="007B511B"/>
    <w:rsid w:val="007B56F6"/>
    <w:rsid w:val="007B5CD6"/>
    <w:rsid w:val="007B63F8"/>
    <w:rsid w:val="007B6855"/>
    <w:rsid w:val="007B7027"/>
    <w:rsid w:val="007B77B2"/>
    <w:rsid w:val="007B7AE7"/>
    <w:rsid w:val="007B7E2B"/>
    <w:rsid w:val="007C01D9"/>
    <w:rsid w:val="007C031E"/>
    <w:rsid w:val="007C0828"/>
    <w:rsid w:val="007C09AC"/>
    <w:rsid w:val="007C1083"/>
    <w:rsid w:val="007C139B"/>
    <w:rsid w:val="007C13FE"/>
    <w:rsid w:val="007C1F9F"/>
    <w:rsid w:val="007C2430"/>
    <w:rsid w:val="007C2C75"/>
    <w:rsid w:val="007C3C32"/>
    <w:rsid w:val="007C4749"/>
    <w:rsid w:val="007C4D6B"/>
    <w:rsid w:val="007C557E"/>
    <w:rsid w:val="007C673A"/>
    <w:rsid w:val="007C6BBD"/>
    <w:rsid w:val="007C7C08"/>
    <w:rsid w:val="007D020E"/>
    <w:rsid w:val="007D0638"/>
    <w:rsid w:val="007D0995"/>
    <w:rsid w:val="007D0B9A"/>
    <w:rsid w:val="007D2CB6"/>
    <w:rsid w:val="007D2FC6"/>
    <w:rsid w:val="007D32C6"/>
    <w:rsid w:val="007D3BE4"/>
    <w:rsid w:val="007D3FA4"/>
    <w:rsid w:val="007D4E87"/>
    <w:rsid w:val="007D6A28"/>
    <w:rsid w:val="007E0AD2"/>
    <w:rsid w:val="007E0FE8"/>
    <w:rsid w:val="007E1364"/>
    <w:rsid w:val="007E18A3"/>
    <w:rsid w:val="007E26A6"/>
    <w:rsid w:val="007E2890"/>
    <w:rsid w:val="007E321E"/>
    <w:rsid w:val="007E3776"/>
    <w:rsid w:val="007E3FE8"/>
    <w:rsid w:val="007E5374"/>
    <w:rsid w:val="007E6699"/>
    <w:rsid w:val="007E6AC5"/>
    <w:rsid w:val="007E6D76"/>
    <w:rsid w:val="007E71D3"/>
    <w:rsid w:val="007F100B"/>
    <w:rsid w:val="007F1041"/>
    <w:rsid w:val="007F15D0"/>
    <w:rsid w:val="007F1A0C"/>
    <w:rsid w:val="007F3AF9"/>
    <w:rsid w:val="007F43D0"/>
    <w:rsid w:val="007F44F0"/>
    <w:rsid w:val="007F5241"/>
    <w:rsid w:val="007F593F"/>
    <w:rsid w:val="007F5C93"/>
    <w:rsid w:val="007F7143"/>
    <w:rsid w:val="007F772F"/>
    <w:rsid w:val="0080060D"/>
    <w:rsid w:val="00800660"/>
    <w:rsid w:val="0080071E"/>
    <w:rsid w:val="00800833"/>
    <w:rsid w:val="00800BD4"/>
    <w:rsid w:val="00801B07"/>
    <w:rsid w:val="00802470"/>
    <w:rsid w:val="00802C51"/>
    <w:rsid w:val="008033F7"/>
    <w:rsid w:val="008039F7"/>
    <w:rsid w:val="00804382"/>
    <w:rsid w:val="00804AE6"/>
    <w:rsid w:val="00804B70"/>
    <w:rsid w:val="00805392"/>
    <w:rsid w:val="00805D5B"/>
    <w:rsid w:val="008067E4"/>
    <w:rsid w:val="0080705A"/>
    <w:rsid w:val="00807CB4"/>
    <w:rsid w:val="0081002A"/>
    <w:rsid w:val="008120AD"/>
    <w:rsid w:val="0081220A"/>
    <w:rsid w:val="00812D87"/>
    <w:rsid w:val="00812E48"/>
    <w:rsid w:val="0081306A"/>
    <w:rsid w:val="008133B4"/>
    <w:rsid w:val="008135C2"/>
    <w:rsid w:val="0081444F"/>
    <w:rsid w:val="00815620"/>
    <w:rsid w:val="00815BEE"/>
    <w:rsid w:val="00815F2A"/>
    <w:rsid w:val="00816C0A"/>
    <w:rsid w:val="00820378"/>
    <w:rsid w:val="00821D59"/>
    <w:rsid w:val="008225B5"/>
    <w:rsid w:val="00822618"/>
    <w:rsid w:val="0082288F"/>
    <w:rsid w:val="00822B3D"/>
    <w:rsid w:val="00824426"/>
    <w:rsid w:val="008270E3"/>
    <w:rsid w:val="00827D93"/>
    <w:rsid w:val="0083008E"/>
    <w:rsid w:val="0083014E"/>
    <w:rsid w:val="00830202"/>
    <w:rsid w:val="008302B8"/>
    <w:rsid w:val="008306EA"/>
    <w:rsid w:val="00830D09"/>
    <w:rsid w:val="008313E6"/>
    <w:rsid w:val="00832E06"/>
    <w:rsid w:val="0083320F"/>
    <w:rsid w:val="00833437"/>
    <w:rsid w:val="00833451"/>
    <w:rsid w:val="00833D35"/>
    <w:rsid w:val="00834107"/>
    <w:rsid w:val="008342CD"/>
    <w:rsid w:val="00834995"/>
    <w:rsid w:val="008350D0"/>
    <w:rsid w:val="008359DE"/>
    <w:rsid w:val="00835ACB"/>
    <w:rsid w:val="00836E71"/>
    <w:rsid w:val="008376FB"/>
    <w:rsid w:val="00837DA4"/>
    <w:rsid w:val="00840446"/>
    <w:rsid w:val="00841682"/>
    <w:rsid w:val="008416F7"/>
    <w:rsid w:val="00841768"/>
    <w:rsid w:val="00841C7A"/>
    <w:rsid w:val="00841EBB"/>
    <w:rsid w:val="008420DB"/>
    <w:rsid w:val="008427C0"/>
    <w:rsid w:val="00842D8E"/>
    <w:rsid w:val="00842E43"/>
    <w:rsid w:val="008432FE"/>
    <w:rsid w:val="008435BA"/>
    <w:rsid w:val="008437D1"/>
    <w:rsid w:val="00843AC6"/>
    <w:rsid w:val="00844836"/>
    <w:rsid w:val="00844D56"/>
    <w:rsid w:val="00845379"/>
    <w:rsid w:val="00845715"/>
    <w:rsid w:val="00845B99"/>
    <w:rsid w:val="00846CAB"/>
    <w:rsid w:val="00846D1B"/>
    <w:rsid w:val="0085026B"/>
    <w:rsid w:val="00850D0B"/>
    <w:rsid w:val="008518A6"/>
    <w:rsid w:val="00851B89"/>
    <w:rsid w:val="0085261C"/>
    <w:rsid w:val="008529BF"/>
    <w:rsid w:val="00852E44"/>
    <w:rsid w:val="00852F52"/>
    <w:rsid w:val="00853543"/>
    <w:rsid w:val="008537F3"/>
    <w:rsid w:val="008550DE"/>
    <w:rsid w:val="008556B0"/>
    <w:rsid w:val="008556D8"/>
    <w:rsid w:val="0085617B"/>
    <w:rsid w:val="008565A0"/>
    <w:rsid w:val="008567C2"/>
    <w:rsid w:val="00856CD3"/>
    <w:rsid w:val="00856F62"/>
    <w:rsid w:val="0085738B"/>
    <w:rsid w:val="008573E3"/>
    <w:rsid w:val="0086022C"/>
    <w:rsid w:val="00860660"/>
    <w:rsid w:val="00860DDB"/>
    <w:rsid w:val="00861364"/>
    <w:rsid w:val="0086140F"/>
    <w:rsid w:val="008618AC"/>
    <w:rsid w:val="008620BB"/>
    <w:rsid w:val="00865932"/>
    <w:rsid w:val="008678D3"/>
    <w:rsid w:val="008706CA"/>
    <w:rsid w:val="00870C3D"/>
    <w:rsid w:val="00871644"/>
    <w:rsid w:val="00871E82"/>
    <w:rsid w:val="00872204"/>
    <w:rsid w:val="00872366"/>
    <w:rsid w:val="008728BD"/>
    <w:rsid w:val="00873016"/>
    <w:rsid w:val="008731B4"/>
    <w:rsid w:val="008731C9"/>
    <w:rsid w:val="00873301"/>
    <w:rsid w:val="008736AE"/>
    <w:rsid w:val="00874270"/>
    <w:rsid w:val="00874764"/>
    <w:rsid w:val="00875158"/>
    <w:rsid w:val="008758BD"/>
    <w:rsid w:val="00875C1F"/>
    <w:rsid w:val="00875E45"/>
    <w:rsid w:val="00876166"/>
    <w:rsid w:val="00876ADC"/>
    <w:rsid w:val="00876D8C"/>
    <w:rsid w:val="008775C4"/>
    <w:rsid w:val="008804BD"/>
    <w:rsid w:val="008809A3"/>
    <w:rsid w:val="00880DE2"/>
    <w:rsid w:val="00881C53"/>
    <w:rsid w:val="00881CD4"/>
    <w:rsid w:val="008820E1"/>
    <w:rsid w:val="00882169"/>
    <w:rsid w:val="0088216E"/>
    <w:rsid w:val="0088288E"/>
    <w:rsid w:val="00883B42"/>
    <w:rsid w:val="008847C9"/>
    <w:rsid w:val="0088598A"/>
    <w:rsid w:val="00885FCC"/>
    <w:rsid w:val="00886236"/>
    <w:rsid w:val="00886D61"/>
    <w:rsid w:val="0088735F"/>
    <w:rsid w:val="00887766"/>
    <w:rsid w:val="0088778E"/>
    <w:rsid w:val="0089053E"/>
    <w:rsid w:val="00890777"/>
    <w:rsid w:val="008912D9"/>
    <w:rsid w:val="0089204D"/>
    <w:rsid w:val="00892CAE"/>
    <w:rsid w:val="008936E0"/>
    <w:rsid w:val="00893A77"/>
    <w:rsid w:val="00893AA6"/>
    <w:rsid w:val="00893FBA"/>
    <w:rsid w:val="008941A3"/>
    <w:rsid w:val="0089592A"/>
    <w:rsid w:val="0089695A"/>
    <w:rsid w:val="00896CBA"/>
    <w:rsid w:val="008973C6"/>
    <w:rsid w:val="00897926"/>
    <w:rsid w:val="00897BEB"/>
    <w:rsid w:val="008A1123"/>
    <w:rsid w:val="008A11CD"/>
    <w:rsid w:val="008A14EB"/>
    <w:rsid w:val="008A1F2F"/>
    <w:rsid w:val="008A212A"/>
    <w:rsid w:val="008A259B"/>
    <w:rsid w:val="008A267B"/>
    <w:rsid w:val="008A27B7"/>
    <w:rsid w:val="008A41BF"/>
    <w:rsid w:val="008A4A46"/>
    <w:rsid w:val="008A52FC"/>
    <w:rsid w:val="008A5539"/>
    <w:rsid w:val="008A5703"/>
    <w:rsid w:val="008A608F"/>
    <w:rsid w:val="008A6113"/>
    <w:rsid w:val="008A7521"/>
    <w:rsid w:val="008A78BB"/>
    <w:rsid w:val="008B0B26"/>
    <w:rsid w:val="008B0C23"/>
    <w:rsid w:val="008B11FC"/>
    <w:rsid w:val="008B2820"/>
    <w:rsid w:val="008B2F43"/>
    <w:rsid w:val="008B37B1"/>
    <w:rsid w:val="008B3CAF"/>
    <w:rsid w:val="008B3DCC"/>
    <w:rsid w:val="008B415B"/>
    <w:rsid w:val="008B415E"/>
    <w:rsid w:val="008B45F1"/>
    <w:rsid w:val="008B4980"/>
    <w:rsid w:val="008B4AEF"/>
    <w:rsid w:val="008B546F"/>
    <w:rsid w:val="008B5B01"/>
    <w:rsid w:val="008B5BD5"/>
    <w:rsid w:val="008B5C98"/>
    <w:rsid w:val="008B6834"/>
    <w:rsid w:val="008B6982"/>
    <w:rsid w:val="008B7550"/>
    <w:rsid w:val="008C007F"/>
    <w:rsid w:val="008C06B7"/>
    <w:rsid w:val="008C0E29"/>
    <w:rsid w:val="008C16D3"/>
    <w:rsid w:val="008C19E0"/>
    <w:rsid w:val="008C1B18"/>
    <w:rsid w:val="008C1CFA"/>
    <w:rsid w:val="008C2179"/>
    <w:rsid w:val="008C3200"/>
    <w:rsid w:val="008C3AAB"/>
    <w:rsid w:val="008C4806"/>
    <w:rsid w:val="008C4931"/>
    <w:rsid w:val="008C4DDC"/>
    <w:rsid w:val="008C511B"/>
    <w:rsid w:val="008C6994"/>
    <w:rsid w:val="008C6B31"/>
    <w:rsid w:val="008C6EC1"/>
    <w:rsid w:val="008C7E59"/>
    <w:rsid w:val="008D08BB"/>
    <w:rsid w:val="008D1050"/>
    <w:rsid w:val="008D2320"/>
    <w:rsid w:val="008D31D2"/>
    <w:rsid w:val="008D3576"/>
    <w:rsid w:val="008D3FDE"/>
    <w:rsid w:val="008D4F14"/>
    <w:rsid w:val="008D520E"/>
    <w:rsid w:val="008D5560"/>
    <w:rsid w:val="008D56D2"/>
    <w:rsid w:val="008D5DB6"/>
    <w:rsid w:val="008D6378"/>
    <w:rsid w:val="008D72C4"/>
    <w:rsid w:val="008D74B1"/>
    <w:rsid w:val="008E0241"/>
    <w:rsid w:val="008E0557"/>
    <w:rsid w:val="008E05A5"/>
    <w:rsid w:val="008E14B1"/>
    <w:rsid w:val="008E19AE"/>
    <w:rsid w:val="008E1DE4"/>
    <w:rsid w:val="008E2740"/>
    <w:rsid w:val="008E3B9A"/>
    <w:rsid w:val="008E3EC1"/>
    <w:rsid w:val="008E409F"/>
    <w:rsid w:val="008E457B"/>
    <w:rsid w:val="008E5AA7"/>
    <w:rsid w:val="008E69B1"/>
    <w:rsid w:val="008E6C2D"/>
    <w:rsid w:val="008E70F2"/>
    <w:rsid w:val="008E7B6E"/>
    <w:rsid w:val="008E7C0F"/>
    <w:rsid w:val="008F017E"/>
    <w:rsid w:val="008F04CF"/>
    <w:rsid w:val="008F07E0"/>
    <w:rsid w:val="008F12E1"/>
    <w:rsid w:val="008F1351"/>
    <w:rsid w:val="008F1FFE"/>
    <w:rsid w:val="008F3952"/>
    <w:rsid w:val="008F3D2D"/>
    <w:rsid w:val="008F3DDD"/>
    <w:rsid w:val="008F46F7"/>
    <w:rsid w:val="008F47F3"/>
    <w:rsid w:val="008F4971"/>
    <w:rsid w:val="008F4E67"/>
    <w:rsid w:val="008F549E"/>
    <w:rsid w:val="008F6006"/>
    <w:rsid w:val="008F604A"/>
    <w:rsid w:val="008F6057"/>
    <w:rsid w:val="008F610B"/>
    <w:rsid w:val="008F61F9"/>
    <w:rsid w:val="008F6832"/>
    <w:rsid w:val="008F704F"/>
    <w:rsid w:val="008F7A1C"/>
    <w:rsid w:val="008F7E93"/>
    <w:rsid w:val="00900034"/>
    <w:rsid w:val="009016D5"/>
    <w:rsid w:val="00901980"/>
    <w:rsid w:val="00901DC6"/>
    <w:rsid w:val="00902C01"/>
    <w:rsid w:val="0090351B"/>
    <w:rsid w:val="0090372B"/>
    <w:rsid w:val="00903A8E"/>
    <w:rsid w:val="009048F9"/>
    <w:rsid w:val="00906080"/>
    <w:rsid w:val="009064AA"/>
    <w:rsid w:val="009070F3"/>
    <w:rsid w:val="00907BA6"/>
    <w:rsid w:val="00907CFC"/>
    <w:rsid w:val="0091018A"/>
    <w:rsid w:val="00910B52"/>
    <w:rsid w:val="00910C11"/>
    <w:rsid w:val="00910E3F"/>
    <w:rsid w:val="00910F4F"/>
    <w:rsid w:val="009119D0"/>
    <w:rsid w:val="009119F4"/>
    <w:rsid w:val="00911B6B"/>
    <w:rsid w:val="0091253A"/>
    <w:rsid w:val="00912675"/>
    <w:rsid w:val="009126E8"/>
    <w:rsid w:val="009127C2"/>
    <w:rsid w:val="0091379C"/>
    <w:rsid w:val="009145F2"/>
    <w:rsid w:val="00914E06"/>
    <w:rsid w:val="009154F7"/>
    <w:rsid w:val="00915503"/>
    <w:rsid w:val="0091654F"/>
    <w:rsid w:val="00917720"/>
    <w:rsid w:val="00917D43"/>
    <w:rsid w:val="00921089"/>
    <w:rsid w:val="00922228"/>
    <w:rsid w:val="00922937"/>
    <w:rsid w:val="00922BDF"/>
    <w:rsid w:val="00922D9A"/>
    <w:rsid w:val="00923304"/>
    <w:rsid w:val="00924B5D"/>
    <w:rsid w:val="00924FCD"/>
    <w:rsid w:val="00925930"/>
    <w:rsid w:val="00925AC6"/>
    <w:rsid w:val="00925C6E"/>
    <w:rsid w:val="00925F56"/>
    <w:rsid w:val="00926486"/>
    <w:rsid w:val="0092651F"/>
    <w:rsid w:val="00926F50"/>
    <w:rsid w:val="009270FA"/>
    <w:rsid w:val="00927BE9"/>
    <w:rsid w:val="00927E20"/>
    <w:rsid w:val="00927FBD"/>
    <w:rsid w:val="00927FE9"/>
    <w:rsid w:val="009302A7"/>
    <w:rsid w:val="00930568"/>
    <w:rsid w:val="009305FB"/>
    <w:rsid w:val="00931028"/>
    <w:rsid w:val="0093180A"/>
    <w:rsid w:val="00931966"/>
    <w:rsid w:val="00931EA3"/>
    <w:rsid w:val="00932CE9"/>
    <w:rsid w:val="009330D0"/>
    <w:rsid w:val="00933F03"/>
    <w:rsid w:val="00934CC5"/>
    <w:rsid w:val="0093590F"/>
    <w:rsid w:val="00935DC5"/>
    <w:rsid w:val="0093611A"/>
    <w:rsid w:val="00936565"/>
    <w:rsid w:val="00936C0A"/>
    <w:rsid w:val="00937E77"/>
    <w:rsid w:val="009403FB"/>
    <w:rsid w:val="00940C33"/>
    <w:rsid w:val="00941E90"/>
    <w:rsid w:val="00942318"/>
    <w:rsid w:val="00943815"/>
    <w:rsid w:val="009438FF"/>
    <w:rsid w:val="00944740"/>
    <w:rsid w:val="009457EE"/>
    <w:rsid w:val="00945A7B"/>
    <w:rsid w:val="00945FC4"/>
    <w:rsid w:val="00946D8E"/>
    <w:rsid w:val="00947931"/>
    <w:rsid w:val="00950859"/>
    <w:rsid w:val="00950B22"/>
    <w:rsid w:val="00950C8B"/>
    <w:rsid w:val="00950D05"/>
    <w:rsid w:val="0095111F"/>
    <w:rsid w:val="00951A64"/>
    <w:rsid w:val="00952311"/>
    <w:rsid w:val="00952901"/>
    <w:rsid w:val="009538B5"/>
    <w:rsid w:val="009543CE"/>
    <w:rsid w:val="009553B2"/>
    <w:rsid w:val="0095584C"/>
    <w:rsid w:val="00956616"/>
    <w:rsid w:val="00960B6E"/>
    <w:rsid w:val="00960DF9"/>
    <w:rsid w:val="00961348"/>
    <w:rsid w:val="00961C51"/>
    <w:rsid w:val="00962905"/>
    <w:rsid w:val="00962AB3"/>
    <w:rsid w:val="00962AC8"/>
    <w:rsid w:val="009630BE"/>
    <w:rsid w:val="00963142"/>
    <w:rsid w:val="00963670"/>
    <w:rsid w:val="00964173"/>
    <w:rsid w:val="009663C8"/>
    <w:rsid w:val="0096663F"/>
    <w:rsid w:val="009667AB"/>
    <w:rsid w:val="0096697A"/>
    <w:rsid w:val="00967405"/>
    <w:rsid w:val="009674A0"/>
    <w:rsid w:val="00970616"/>
    <w:rsid w:val="009707D0"/>
    <w:rsid w:val="00971185"/>
    <w:rsid w:val="00971BF5"/>
    <w:rsid w:val="009729A7"/>
    <w:rsid w:val="00972B89"/>
    <w:rsid w:val="009730D4"/>
    <w:rsid w:val="0097340D"/>
    <w:rsid w:val="00975004"/>
    <w:rsid w:val="00975287"/>
    <w:rsid w:val="009753DF"/>
    <w:rsid w:val="009754E9"/>
    <w:rsid w:val="0097566B"/>
    <w:rsid w:val="00975A59"/>
    <w:rsid w:val="0097658B"/>
    <w:rsid w:val="00976BF4"/>
    <w:rsid w:val="0097761D"/>
    <w:rsid w:val="00977AB3"/>
    <w:rsid w:val="00977FF4"/>
    <w:rsid w:val="00980CC2"/>
    <w:rsid w:val="00980EE6"/>
    <w:rsid w:val="00981063"/>
    <w:rsid w:val="0098143B"/>
    <w:rsid w:val="00981AD3"/>
    <w:rsid w:val="00981D3F"/>
    <w:rsid w:val="0098260F"/>
    <w:rsid w:val="0098310E"/>
    <w:rsid w:val="009834C0"/>
    <w:rsid w:val="00983C96"/>
    <w:rsid w:val="0098427A"/>
    <w:rsid w:val="00984CF5"/>
    <w:rsid w:val="009853B9"/>
    <w:rsid w:val="00985F1D"/>
    <w:rsid w:val="009861B9"/>
    <w:rsid w:val="00986227"/>
    <w:rsid w:val="00986F0F"/>
    <w:rsid w:val="0098756E"/>
    <w:rsid w:val="00987A84"/>
    <w:rsid w:val="00987E12"/>
    <w:rsid w:val="00990178"/>
    <w:rsid w:val="0099095B"/>
    <w:rsid w:val="00990BE1"/>
    <w:rsid w:val="00990C1C"/>
    <w:rsid w:val="0099113B"/>
    <w:rsid w:val="00991912"/>
    <w:rsid w:val="00991E40"/>
    <w:rsid w:val="009927E1"/>
    <w:rsid w:val="00992EFC"/>
    <w:rsid w:val="00992F09"/>
    <w:rsid w:val="00992F9A"/>
    <w:rsid w:val="00993815"/>
    <w:rsid w:val="0099433F"/>
    <w:rsid w:val="00994B7A"/>
    <w:rsid w:val="00994CE9"/>
    <w:rsid w:val="009950EE"/>
    <w:rsid w:val="00995487"/>
    <w:rsid w:val="00995D09"/>
    <w:rsid w:val="00996856"/>
    <w:rsid w:val="0099695C"/>
    <w:rsid w:val="00996F72"/>
    <w:rsid w:val="00997023"/>
    <w:rsid w:val="00997BCA"/>
    <w:rsid w:val="009A065C"/>
    <w:rsid w:val="009A1819"/>
    <w:rsid w:val="009A27E3"/>
    <w:rsid w:val="009A335D"/>
    <w:rsid w:val="009A408E"/>
    <w:rsid w:val="009A4433"/>
    <w:rsid w:val="009A4935"/>
    <w:rsid w:val="009A498A"/>
    <w:rsid w:val="009A518D"/>
    <w:rsid w:val="009A5A77"/>
    <w:rsid w:val="009A737A"/>
    <w:rsid w:val="009A7809"/>
    <w:rsid w:val="009B0B61"/>
    <w:rsid w:val="009B0FA8"/>
    <w:rsid w:val="009B1F95"/>
    <w:rsid w:val="009B2916"/>
    <w:rsid w:val="009B2C29"/>
    <w:rsid w:val="009B321B"/>
    <w:rsid w:val="009B42EC"/>
    <w:rsid w:val="009B457C"/>
    <w:rsid w:val="009B47DF"/>
    <w:rsid w:val="009B4835"/>
    <w:rsid w:val="009B4AC9"/>
    <w:rsid w:val="009B4E63"/>
    <w:rsid w:val="009B51F1"/>
    <w:rsid w:val="009B5B7F"/>
    <w:rsid w:val="009B6555"/>
    <w:rsid w:val="009B6667"/>
    <w:rsid w:val="009B6838"/>
    <w:rsid w:val="009B6F29"/>
    <w:rsid w:val="009B792D"/>
    <w:rsid w:val="009C021D"/>
    <w:rsid w:val="009C0626"/>
    <w:rsid w:val="009C0F4A"/>
    <w:rsid w:val="009C1336"/>
    <w:rsid w:val="009C2221"/>
    <w:rsid w:val="009C30DD"/>
    <w:rsid w:val="009C37D9"/>
    <w:rsid w:val="009C385E"/>
    <w:rsid w:val="009C3D6E"/>
    <w:rsid w:val="009C4066"/>
    <w:rsid w:val="009C4F3E"/>
    <w:rsid w:val="009C5159"/>
    <w:rsid w:val="009C5A48"/>
    <w:rsid w:val="009C6549"/>
    <w:rsid w:val="009C6F04"/>
    <w:rsid w:val="009C6F33"/>
    <w:rsid w:val="009C6FBF"/>
    <w:rsid w:val="009C7733"/>
    <w:rsid w:val="009C7FFA"/>
    <w:rsid w:val="009D029D"/>
    <w:rsid w:val="009D0864"/>
    <w:rsid w:val="009D0897"/>
    <w:rsid w:val="009D0A3B"/>
    <w:rsid w:val="009D0D91"/>
    <w:rsid w:val="009D0E75"/>
    <w:rsid w:val="009D0EFD"/>
    <w:rsid w:val="009D1C41"/>
    <w:rsid w:val="009D1E16"/>
    <w:rsid w:val="009D212D"/>
    <w:rsid w:val="009D2768"/>
    <w:rsid w:val="009D31E8"/>
    <w:rsid w:val="009D36CA"/>
    <w:rsid w:val="009D4C83"/>
    <w:rsid w:val="009D510F"/>
    <w:rsid w:val="009D607C"/>
    <w:rsid w:val="009D6C78"/>
    <w:rsid w:val="009D7102"/>
    <w:rsid w:val="009D7384"/>
    <w:rsid w:val="009D7817"/>
    <w:rsid w:val="009E09E1"/>
    <w:rsid w:val="009E0DC6"/>
    <w:rsid w:val="009E31FE"/>
    <w:rsid w:val="009E3E92"/>
    <w:rsid w:val="009E48E2"/>
    <w:rsid w:val="009E60C1"/>
    <w:rsid w:val="009E63C0"/>
    <w:rsid w:val="009E68BB"/>
    <w:rsid w:val="009E7B68"/>
    <w:rsid w:val="009F020B"/>
    <w:rsid w:val="009F07F6"/>
    <w:rsid w:val="009F13AA"/>
    <w:rsid w:val="009F1FBC"/>
    <w:rsid w:val="009F3082"/>
    <w:rsid w:val="009F4645"/>
    <w:rsid w:val="009F4D2E"/>
    <w:rsid w:val="009F5321"/>
    <w:rsid w:val="009F54FF"/>
    <w:rsid w:val="009F55DD"/>
    <w:rsid w:val="009F5C29"/>
    <w:rsid w:val="009F60A7"/>
    <w:rsid w:val="009F695C"/>
    <w:rsid w:val="009F7651"/>
    <w:rsid w:val="00A01D80"/>
    <w:rsid w:val="00A0333C"/>
    <w:rsid w:val="00A040A3"/>
    <w:rsid w:val="00A04705"/>
    <w:rsid w:val="00A048E1"/>
    <w:rsid w:val="00A0549C"/>
    <w:rsid w:val="00A05F23"/>
    <w:rsid w:val="00A06772"/>
    <w:rsid w:val="00A0699D"/>
    <w:rsid w:val="00A07182"/>
    <w:rsid w:val="00A076AC"/>
    <w:rsid w:val="00A07E57"/>
    <w:rsid w:val="00A102DA"/>
    <w:rsid w:val="00A106BD"/>
    <w:rsid w:val="00A11207"/>
    <w:rsid w:val="00A1170A"/>
    <w:rsid w:val="00A11C05"/>
    <w:rsid w:val="00A1204D"/>
    <w:rsid w:val="00A13051"/>
    <w:rsid w:val="00A136C8"/>
    <w:rsid w:val="00A13BEF"/>
    <w:rsid w:val="00A14275"/>
    <w:rsid w:val="00A14B23"/>
    <w:rsid w:val="00A152D4"/>
    <w:rsid w:val="00A1568C"/>
    <w:rsid w:val="00A1626D"/>
    <w:rsid w:val="00A165B6"/>
    <w:rsid w:val="00A1738F"/>
    <w:rsid w:val="00A20213"/>
    <w:rsid w:val="00A2023F"/>
    <w:rsid w:val="00A202ED"/>
    <w:rsid w:val="00A2030D"/>
    <w:rsid w:val="00A207C9"/>
    <w:rsid w:val="00A20CF0"/>
    <w:rsid w:val="00A20F8E"/>
    <w:rsid w:val="00A221BA"/>
    <w:rsid w:val="00A225A2"/>
    <w:rsid w:val="00A22FD4"/>
    <w:rsid w:val="00A23255"/>
    <w:rsid w:val="00A23D60"/>
    <w:rsid w:val="00A247F1"/>
    <w:rsid w:val="00A24882"/>
    <w:rsid w:val="00A24EE5"/>
    <w:rsid w:val="00A2562B"/>
    <w:rsid w:val="00A26158"/>
    <w:rsid w:val="00A269C2"/>
    <w:rsid w:val="00A26BAF"/>
    <w:rsid w:val="00A26C96"/>
    <w:rsid w:val="00A26D7C"/>
    <w:rsid w:val="00A26EED"/>
    <w:rsid w:val="00A273E9"/>
    <w:rsid w:val="00A27B33"/>
    <w:rsid w:val="00A300CD"/>
    <w:rsid w:val="00A3066E"/>
    <w:rsid w:val="00A3078F"/>
    <w:rsid w:val="00A30CCA"/>
    <w:rsid w:val="00A32C4E"/>
    <w:rsid w:val="00A3385B"/>
    <w:rsid w:val="00A33C99"/>
    <w:rsid w:val="00A33E9A"/>
    <w:rsid w:val="00A3405C"/>
    <w:rsid w:val="00A34A4D"/>
    <w:rsid w:val="00A353C0"/>
    <w:rsid w:val="00A3586C"/>
    <w:rsid w:val="00A375EA"/>
    <w:rsid w:val="00A40113"/>
    <w:rsid w:val="00A40776"/>
    <w:rsid w:val="00A40EF3"/>
    <w:rsid w:val="00A41C50"/>
    <w:rsid w:val="00A41D71"/>
    <w:rsid w:val="00A430F4"/>
    <w:rsid w:val="00A4312E"/>
    <w:rsid w:val="00A4326E"/>
    <w:rsid w:val="00A43ACC"/>
    <w:rsid w:val="00A44430"/>
    <w:rsid w:val="00A4477B"/>
    <w:rsid w:val="00A44F98"/>
    <w:rsid w:val="00A4567C"/>
    <w:rsid w:val="00A46BC0"/>
    <w:rsid w:val="00A47811"/>
    <w:rsid w:val="00A501FA"/>
    <w:rsid w:val="00A5063C"/>
    <w:rsid w:val="00A5134F"/>
    <w:rsid w:val="00A51842"/>
    <w:rsid w:val="00A532F9"/>
    <w:rsid w:val="00A54AD3"/>
    <w:rsid w:val="00A55073"/>
    <w:rsid w:val="00A55195"/>
    <w:rsid w:val="00A55950"/>
    <w:rsid w:val="00A55D22"/>
    <w:rsid w:val="00A55FFB"/>
    <w:rsid w:val="00A5712D"/>
    <w:rsid w:val="00A5725D"/>
    <w:rsid w:val="00A57481"/>
    <w:rsid w:val="00A5757C"/>
    <w:rsid w:val="00A57B6A"/>
    <w:rsid w:val="00A601E4"/>
    <w:rsid w:val="00A605D5"/>
    <w:rsid w:val="00A615C8"/>
    <w:rsid w:val="00A617B0"/>
    <w:rsid w:val="00A62A7A"/>
    <w:rsid w:val="00A62A88"/>
    <w:rsid w:val="00A62F91"/>
    <w:rsid w:val="00A6305D"/>
    <w:rsid w:val="00A63782"/>
    <w:rsid w:val="00A63D55"/>
    <w:rsid w:val="00A64CD0"/>
    <w:rsid w:val="00A64FDF"/>
    <w:rsid w:val="00A657EB"/>
    <w:rsid w:val="00A6658E"/>
    <w:rsid w:val="00A667DA"/>
    <w:rsid w:val="00A67435"/>
    <w:rsid w:val="00A701D5"/>
    <w:rsid w:val="00A70F3E"/>
    <w:rsid w:val="00A70F5B"/>
    <w:rsid w:val="00A7118E"/>
    <w:rsid w:val="00A71367"/>
    <w:rsid w:val="00A7196A"/>
    <w:rsid w:val="00A719FD"/>
    <w:rsid w:val="00A72EFE"/>
    <w:rsid w:val="00A73206"/>
    <w:rsid w:val="00A73207"/>
    <w:rsid w:val="00A73917"/>
    <w:rsid w:val="00A73A2A"/>
    <w:rsid w:val="00A7430B"/>
    <w:rsid w:val="00A7445C"/>
    <w:rsid w:val="00A74DE8"/>
    <w:rsid w:val="00A74FD1"/>
    <w:rsid w:val="00A756CB"/>
    <w:rsid w:val="00A75CE3"/>
    <w:rsid w:val="00A75E79"/>
    <w:rsid w:val="00A76D05"/>
    <w:rsid w:val="00A80002"/>
    <w:rsid w:val="00A80039"/>
    <w:rsid w:val="00A805BE"/>
    <w:rsid w:val="00A81189"/>
    <w:rsid w:val="00A817BB"/>
    <w:rsid w:val="00A818E5"/>
    <w:rsid w:val="00A81D99"/>
    <w:rsid w:val="00A825C9"/>
    <w:rsid w:val="00A82AA6"/>
    <w:rsid w:val="00A82D73"/>
    <w:rsid w:val="00A8307C"/>
    <w:rsid w:val="00A837CA"/>
    <w:rsid w:val="00A84DE2"/>
    <w:rsid w:val="00A858BE"/>
    <w:rsid w:val="00A85C44"/>
    <w:rsid w:val="00A87150"/>
    <w:rsid w:val="00A877EC"/>
    <w:rsid w:val="00A87CE4"/>
    <w:rsid w:val="00A90101"/>
    <w:rsid w:val="00A9056A"/>
    <w:rsid w:val="00A90935"/>
    <w:rsid w:val="00A910CD"/>
    <w:rsid w:val="00A91D1A"/>
    <w:rsid w:val="00A91FC1"/>
    <w:rsid w:val="00A9216C"/>
    <w:rsid w:val="00A936C3"/>
    <w:rsid w:val="00A93902"/>
    <w:rsid w:val="00A93AB9"/>
    <w:rsid w:val="00A94337"/>
    <w:rsid w:val="00A944CF"/>
    <w:rsid w:val="00A951B5"/>
    <w:rsid w:val="00A95DD8"/>
    <w:rsid w:val="00A9675C"/>
    <w:rsid w:val="00A96F0F"/>
    <w:rsid w:val="00A971BD"/>
    <w:rsid w:val="00AA022A"/>
    <w:rsid w:val="00AA06E4"/>
    <w:rsid w:val="00AA1BBD"/>
    <w:rsid w:val="00AA260A"/>
    <w:rsid w:val="00AA268A"/>
    <w:rsid w:val="00AA3916"/>
    <w:rsid w:val="00AA425C"/>
    <w:rsid w:val="00AA43C3"/>
    <w:rsid w:val="00AA46C0"/>
    <w:rsid w:val="00AA52CF"/>
    <w:rsid w:val="00AA58ED"/>
    <w:rsid w:val="00AA6481"/>
    <w:rsid w:val="00AA6927"/>
    <w:rsid w:val="00AA7A78"/>
    <w:rsid w:val="00AA7B1B"/>
    <w:rsid w:val="00AA7B61"/>
    <w:rsid w:val="00AB0076"/>
    <w:rsid w:val="00AB0607"/>
    <w:rsid w:val="00AB0769"/>
    <w:rsid w:val="00AB0CA3"/>
    <w:rsid w:val="00AB13BC"/>
    <w:rsid w:val="00AB173B"/>
    <w:rsid w:val="00AB1F00"/>
    <w:rsid w:val="00AB25D1"/>
    <w:rsid w:val="00AB290C"/>
    <w:rsid w:val="00AB2A5A"/>
    <w:rsid w:val="00AB35C9"/>
    <w:rsid w:val="00AB3CEF"/>
    <w:rsid w:val="00AB3EB4"/>
    <w:rsid w:val="00AB439E"/>
    <w:rsid w:val="00AB4EA6"/>
    <w:rsid w:val="00AB5934"/>
    <w:rsid w:val="00AB5A05"/>
    <w:rsid w:val="00AB63ED"/>
    <w:rsid w:val="00AB6414"/>
    <w:rsid w:val="00AB6808"/>
    <w:rsid w:val="00AB68C8"/>
    <w:rsid w:val="00AB6DAF"/>
    <w:rsid w:val="00AB7A5C"/>
    <w:rsid w:val="00AB7CCB"/>
    <w:rsid w:val="00AC0089"/>
    <w:rsid w:val="00AC07D3"/>
    <w:rsid w:val="00AC0AEB"/>
    <w:rsid w:val="00AC1205"/>
    <w:rsid w:val="00AC1670"/>
    <w:rsid w:val="00AC19CE"/>
    <w:rsid w:val="00AC1AEE"/>
    <w:rsid w:val="00AC2D08"/>
    <w:rsid w:val="00AC39C6"/>
    <w:rsid w:val="00AC3FD9"/>
    <w:rsid w:val="00AC450A"/>
    <w:rsid w:val="00AC5594"/>
    <w:rsid w:val="00AD1CB8"/>
    <w:rsid w:val="00AD2E27"/>
    <w:rsid w:val="00AD3B5B"/>
    <w:rsid w:val="00AD40BC"/>
    <w:rsid w:val="00AD44ED"/>
    <w:rsid w:val="00AD6B1F"/>
    <w:rsid w:val="00AD7BE8"/>
    <w:rsid w:val="00AE131E"/>
    <w:rsid w:val="00AE1848"/>
    <w:rsid w:val="00AE3C5C"/>
    <w:rsid w:val="00AE3D46"/>
    <w:rsid w:val="00AE3E8C"/>
    <w:rsid w:val="00AE4572"/>
    <w:rsid w:val="00AE5949"/>
    <w:rsid w:val="00AE5C9A"/>
    <w:rsid w:val="00AE5DAA"/>
    <w:rsid w:val="00AE6157"/>
    <w:rsid w:val="00AE6221"/>
    <w:rsid w:val="00AE66B8"/>
    <w:rsid w:val="00AE7718"/>
    <w:rsid w:val="00AE7BFE"/>
    <w:rsid w:val="00AF01F2"/>
    <w:rsid w:val="00AF1004"/>
    <w:rsid w:val="00AF138B"/>
    <w:rsid w:val="00AF1E61"/>
    <w:rsid w:val="00AF2034"/>
    <w:rsid w:val="00AF2E4D"/>
    <w:rsid w:val="00AF3DD9"/>
    <w:rsid w:val="00AF400C"/>
    <w:rsid w:val="00AF48A1"/>
    <w:rsid w:val="00B0089A"/>
    <w:rsid w:val="00B0168E"/>
    <w:rsid w:val="00B01EC9"/>
    <w:rsid w:val="00B02522"/>
    <w:rsid w:val="00B026C2"/>
    <w:rsid w:val="00B02C63"/>
    <w:rsid w:val="00B031B8"/>
    <w:rsid w:val="00B03214"/>
    <w:rsid w:val="00B032C5"/>
    <w:rsid w:val="00B040CA"/>
    <w:rsid w:val="00B04A52"/>
    <w:rsid w:val="00B04A8F"/>
    <w:rsid w:val="00B050D9"/>
    <w:rsid w:val="00B05948"/>
    <w:rsid w:val="00B0598D"/>
    <w:rsid w:val="00B0693C"/>
    <w:rsid w:val="00B07B8E"/>
    <w:rsid w:val="00B10175"/>
    <w:rsid w:val="00B10895"/>
    <w:rsid w:val="00B13C52"/>
    <w:rsid w:val="00B13C59"/>
    <w:rsid w:val="00B14953"/>
    <w:rsid w:val="00B14B6A"/>
    <w:rsid w:val="00B14ED7"/>
    <w:rsid w:val="00B16895"/>
    <w:rsid w:val="00B16E05"/>
    <w:rsid w:val="00B207A3"/>
    <w:rsid w:val="00B21F64"/>
    <w:rsid w:val="00B2202E"/>
    <w:rsid w:val="00B2294C"/>
    <w:rsid w:val="00B242F5"/>
    <w:rsid w:val="00B24760"/>
    <w:rsid w:val="00B2589D"/>
    <w:rsid w:val="00B26278"/>
    <w:rsid w:val="00B26609"/>
    <w:rsid w:val="00B26C24"/>
    <w:rsid w:val="00B27420"/>
    <w:rsid w:val="00B278FC"/>
    <w:rsid w:val="00B27DCD"/>
    <w:rsid w:val="00B3022A"/>
    <w:rsid w:val="00B30717"/>
    <w:rsid w:val="00B30D53"/>
    <w:rsid w:val="00B31043"/>
    <w:rsid w:val="00B316A1"/>
    <w:rsid w:val="00B3171E"/>
    <w:rsid w:val="00B32444"/>
    <w:rsid w:val="00B32D25"/>
    <w:rsid w:val="00B32F32"/>
    <w:rsid w:val="00B3327C"/>
    <w:rsid w:val="00B33452"/>
    <w:rsid w:val="00B33CF8"/>
    <w:rsid w:val="00B341AE"/>
    <w:rsid w:val="00B349D0"/>
    <w:rsid w:val="00B35887"/>
    <w:rsid w:val="00B35E5D"/>
    <w:rsid w:val="00B35EA5"/>
    <w:rsid w:val="00B361CF"/>
    <w:rsid w:val="00B362ED"/>
    <w:rsid w:val="00B3666E"/>
    <w:rsid w:val="00B36F3A"/>
    <w:rsid w:val="00B376AE"/>
    <w:rsid w:val="00B37D53"/>
    <w:rsid w:val="00B40AC1"/>
    <w:rsid w:val="00B41124"/>
    <w:rsid w:val="00B41717"/>
    <w:rsid w:val="00B420AD"/>
    <w:rsid w:val="00B424A8"/>
    <w:rsid w:val="00B42753"/>
    <w:rsid w:val="00B43261"/>
    <w:rsid w:val="00B43480"/>
    <w:rsid w:val="00B43B0C"/>
    <w:rsid w:val="00B4597B"/>
    <w:rsid w:val="00B460CE"/>
    <w:rsid w:val="00B46408"/>
    <w:rsid w:val="00B46B5B"/>
    <w:rsid w:val="00B47875"/>
    <w:rsid w:val="00B5037D"/>
    <w:rsid w:val="00B505D9"/>
    <w:rsid w:val="00B506EF"/>
    <w:rsid w:val="00B5081C"/>
    <w:rsid w:val="00B5084E"/>
    <w:rsid w:val="00B50B50"/>
    <w:rsid w:val="00B51D40"/>
    <w:rsid w:val="00B520CA"/>
    <w:rsid w:val="00B523F8"/>
    <w:rsid w:val="00B5255D"/>
    <w:rsid w:val="00B529DC"/>
    <w:rsid w:val="00B52B8B"/>
    <w:rsid w:val="00B52DA7"/>
    <w:rsid w:val="00B530D8"/>
    <w:rsid w:val="00B53889"/>
    <w:rsid w:val="00B53A55"/>
    <w:rsid w:val="00B53E5C"/>
    <w:rsid w:val="00B548AE"/>
    <w:rsid w:val="00B5542F"/>
    <w:rsid w:val="00B558E2"/>
    <w:rsid w:val="00B55D20"/>
    <w:rsid w:val="00B56B97"/>
    <w:rsid w:val="00B56C1C"/>
    <w:rsid w:val="00B57FF9"/>
    <w:rsid w:val="00B600DD"/>
    <w:rsid w:val="00B611E3"/>
    <w:rsid w:val="00B62E9A"/>
    <w:rsid w:val="00B635CC"/>
    <w:rsid w:val="00B63FAF"/>
    <w:rsid w:val="00B658D6"/>
    <w:rsid w:val="00B65A03"/>
    <w:rsid w:val="00B66995"/>
    <w:rsid w:val="00B66FD5"/>
    <w:rsid w:val="00B675BB"/>
    <w:rsid w:val="00B67723"/>
    <w:rsid w:val="00B70135"/>
    <w:rsid w:val="00B71850"/>
    <w:rsid w:val="00B72A4C"/>
    <w:rsid w:val="00B72B11"/>
    <w:rsid w:val="00B73194"/>
    <w:rsid w:val="00B73B8F"/>
    <w:rsid w:val="00B73FD2"/>
    <w:rsid w:val="00B746D6"/>
    <w:rsid w:val="00B748F9"/>
    <w:rsid w:val="00B74923"/>
    <w:rsid w:val="00B75791"/>
    <w:rsid w:val="00B7587F"/>
    <w:rsid w:val="00B75B65"/>
    <w:rsid w:val="00B7612D"/>
    <w:rsid w:val="00B762D2"/>
    <w:rsid w:val="00B76649"/>
    <w:rsid w:val="00B77ED5"/>
    <w:rsid w:val="00B80343"/>
    <w:rsid w:val="00B806ED"/>
    <w:rsid w:val="00B80969"/>
    <w:rsid w:val="00B80C0D"/>
    <w:rsid w:val="00B819DD"/>
    <w:rsid w:val="00B81BAA"/>
    <w:rsid w:val="00B82693"/>
    <w:rsid w:val="00B82E12"/>
    <w:rsid w:val="00B84B5F"/>
    <w:rsid w:val="00B85676"/>
    <w:rsid w:val="00B856A6"/>
    <w:rsid w:val="00B85863"/>
    <w:rsid w:val="00B86888"/>
    <w:rsid w:val="00B86B2E"/>
    <w:rsid w:val="00B87067"/>
    <w:rsid w:val="00B87C9F"/>
    <w:rsid w:val="00B87E69"/>
    <w:rsid w:val="00B90651"/>
    <w:rsid w:val="00B9079A"/>
    <w:rsid w:val="00B910A3"/>
    <w:rsid w:val="00B9115E"/>
    <w:rsid w:val="00B922EA"/>
    <w:rsid w:val="00B92895"/>
    <w:rsid w:val="00B92A03"/>
    <w:rsid w:val="00B930CB"/>
    <w:rsid w:val="00B93618"/>
    <w:rsid w:val="00B93680"/>
    <w:rsid w:val="00B944B0"/>
    <w:rsid w:val="00B94621"/>
    <w:rsid w:val="00B94C94"/>
    <w:rsid w:val="00B94CD6"/>
    <w:rsid w:val="00B94E81"/>
    <w:rsid w:val="00B95F47"/>
    <w:rsid w:val="00B96479"/>
    <w:rsid w:val="00B96DD3"/>
    <w:rsid w:val="00B97884"/>
    <w:rsid w:val="00B97FCF"/>
    <w:rsid w:val="00BA1DC6"/>
    <w:rsid w:val="00BA21EF"/>
    <w:rsid w:val="00BA2D28"/>
    <w:rsid w:val="00BA2E84"/>
    <w:rsid w:val="00BA3A57"/>
    <w:rsid w:val="00BA3CF1"/>
    <w:rsid w:val="00BA46C8"/>
    <w:rsid w:val="00BA4C69"/>
    <w:rsid w:val="00BA5B7C"/>
    <w:rsid w:val="00BA6B8C"/>
    <w:rsid w:val="00BA6CF4"/>
    <w:rsid w:val="00BA6DDC"/>
    <w:rsid w:val="00BA769C"/>
    <w:rsid w:val="00BA7817"/>
    <w:rsid w:val="00BA7E86"/>
    <w:rsid w:val="00BB0AA7"/>
    <w:rsid w:val="00BB1945"/>
    <w:rsid w:val="00BB1A29"/>
    <w:rsid w:val="00BB1A7F"/>
    <w:rsid w:val="00BB215B"/>
    <w:rsid w:val="00BB2560"/>
    <w:rsid w:val="00BB261E"/>
    <w:rsid w:val="00BB5D15"/>
    <w:rsid w:val="00BB5D1C"/>
    <w:rsid w:val="00BB74FC"/>
    <w:rsid w:val="00BC0B6B"/>
    <w:rsid w:val="00BC2C5D"/>
    <w:rsid w:val="00BC2DC2"/>
    <w:rsid w:val="00BC3046"/>
    <w:rsid w:val="00BC3254"/>
    <w:rsid w:val="00BC36CF"/>
    <w:rsid w:val="00BC4195"/>
    <w:rsid w:val="00BC5436"/>
    <w:rsid w:val="00BC59CC"/>
    <w:rsid w:val="00BC625B"/>
    <w:rsid w:val="00BC6298"/>
    <w:rsid w:val="00BC63CE"/>
    <w:rsid w:val="00BC6904"/>
    <w:rsid w:val="00BC7275"/>
    <w:rsid w:val="00BC7DC8"/>
    <w:rsid w:val="00BC7E42"/>
    <w:rsid w:val="00BD01CA"/>
    <w:rsid w:val="00BD0968"/>
    <w:rsid w:val="00BD09B1"/>
    <w:rsid w:val="00BD127F"/>
    <w:rsid w:val="00BD1575"/>
    <w:rsid w:val="00BD22B4"/>
    <w:rsid w:val="00BD23D9"/>
    <w:rsid w:val="00BD2755"/>
    <w:rsid w:val="00BD32B1"/>
    <w:rsid w:val="00BD3D82"/>
    <w:rsid w:val="00BD3E43"/>
    <w:rsid w:val="00BD4BF3"/>
    <w:rsid w:val="00BD4CFA"/>
    <w:rsid w:val="00BD4D3A"/>
    <w:rsid w:val="00BD4D69"/>
    <w:rsid w:val="00BD4F62"/>
    <w:rsid w:val="00BD4FE7"/>
    <w:rsid w:val="00BD50B5"/>
    <w:rsid w:val="00BD5475"/>
    <w:rsid w:val="00BD5649"/>
    <w:rsid w:val="00BD5895"/>
    <w:rsid w:val="00BD648F"/>
    <w:rsid w:val="00BD7046"/>
    <w:rsid w:val="00BD773D"/>
    <w:rsid w:val="00BD7BB0"/>
    <w:rsid w:val="00BE0CDC"/>
    <w:rsid w:val="00BE0F14"/>
    <w:rsid w:val="00BE158F"/>
    <w:rsid w:val="00BE1890"/>
    <w:rsid w:val="00BE1F70"/>
    <w:rsid w:val="00BE2099"/>
    <w:rsid w:val="00BE3221"/>
    <w:rsid w:val="00BE33AB"/>
    <w:rsid w:val="00BE5093"/>
    <w:rsid w:val="00BE5854"/>
    <w:rsid w:val="00BE6343"/>
    <w:rsid w:val="00BE6D71"/>
    <w:rsid w:val="00BE6F13"/>
    <w:rsid w:val="00BF00F3"/>
    <w:rsid w:val="00BF0108"/>
    <w:rsid w:val="00BF0196"/>
    <w:rsid w:val="00BF02B1"/>
    <w:rsid w:val="00BF04D9"/>
    <w:rsid w:val="00BF0771"/>
    <w:rsid w:val="00BF0905"/>
    <w:rsid w:val="00BF090A"/>
    <w:rsid w:val="00BF0945"/>
    <w:rsid w:val="00BF0B39"/>
    <w:rsid w:val="00BF0C70"/>
    <w:rsid w:val="00BF0CE6"/>
    <w:rsid w:val="00BF115D"/>
    <w:rsid w:val="00BF2312"/>
    <w:rsid w:val="00BF233E"/>
    <w:rsid w:val="00BF33AB"/>
    <w:rsid w:val="00BF3E88"/>
    <w:rsid w:val="00BF44BE"/>
    <w:rsid w:val="00BF485C"/>
    <w:rsid w:val="00BF4970"/>
    <w:rsid w:val="00BF4DCD"/>
    <w:rsid w:val="00BF4E25"/>
    <w:rsid w:val="00BF54DA"/>
    <w:rsid w:val="00BF5A73"/>
    <w:rsid w:val="00C00F3B"/>
    <w:rsid w:val="00C01D0D"/>
    <w:rsid w:val="00C0262F"/>
    <w:rsid w:val="00C029E1"/>
    <w:rsid w:val="00C03223"/>
    <w:rsid w:val="00C0426F"/>
    <w:rsid w:val="00C0495B"/>
    <w:rsid w:val="00C0540F"/>
    <w:rsid w:val="00C054EE"/>
    <w:rsid w:val="00C062B1"/>
    <w:rsid w:val="00C06D97"/>
    <w:rsid w:val="00C07B78"/>
    <w:rsid w:val="00C1083A"/>
    <w:rsid w:val="00C10CED"/>
    <w:rsid w:val="00C11647"/>
    <w:rsid w:val="00C120E4"/>
    <w:rsid w:val="00C12B24"/>
    <w:rsid w:val="00C12B61"/>
    <w:rsid w:val="00C12CB6"/>
    <w:rsid w:val="00C13F96"/>
    <w:rsid w:val="00C1411C"/>
    <w:rsid w:val="00C14398"/>
    <w:rsid w:val="00C1491B"/>
    <w:rsid w:val="00C1497C"/>
    <w:rsid w:val="00C14EFC"/>
    <w:rsid w:val="00C154B1"/>
    <w:rsid w:val="00C15901"/>
    <w:rsid w:val="00C15CE0"/>
    <w:rsid w:val="00C164EF"/>
    <w:rsid w:val="00C1654A"/>
    <w:rsid w:val="00C2090F"/>
    <w:rsid w:val="00C20BE1"/>
    <w:rsid w:val="00C2112A"/>
    <w:rsid w:val="00C21AC4"/>
    <w:rsid w:val="00C21DB4"/>
    <w:rsid w:val="00C226FF"/>
    <w:rsid w:val="00C229AF"/>
    <w:rsid w:val="00C22E08"/>
    <w:rsid w:val="00C23056"/>
    <w:rsid w:val="00C24609"/>
    <w:rsid w:val="00C24741"/>
    <w:rsid w:val="00C26D43"/>
    <w:rsid w:val="00C2724A"/>
    <w:rsid w:val="00C27287"/>
    <w:rsid w:val="00C27A7B"/>
    <w:rsid w:val="00C27AE7"/>
    <w:rsid w:val="00C302A3"/>
    <w:rsid w:val="00C304CD"/>
    <w:rsid w:val="00C30FAA"/>
    <w:rsid w:val="00C3103B"/>
    <w:rsid w:val="00C31F3F"/>
    <w:rsid w:val="00C325E0"/>
    <w:rsid w:val="00C353EE"/>
    <w:rsid w:val="00C35E70"/>
    <w:rsid w:val="00C36343"/>
    <w:rsid w:val="00C36520"/>
    <w:rsid w:val="00C36F0A"/>
    <w:rsid w:val="00C371C4"/>
    <w:rsid w:val="00C374F7"/>
    <w:rsid w:val="00C41079"/>
    <w:rsid w:val="00C41388"/>
    <w:rsid w:val="00C415EF"/>
    <w:rsid w:val="00C4222D"/>
    <w:rsid w:val="00C4360E"/>
    <w:rsid w:val="00C43C8E"/>
    <w:rsid w:val="00C44026"/>
    <w:rsid w:val="00C44FC7"/>
    <w:rsid w:val="00C45950"/>
    <w:rsid w:val="00C4645F"/>
    <w:rsid w:val="00C46E06"/>
    <w:rsid w:val="00C46EF5"/>
    <w:rsid w:val="00C47076"/>
    <w:rsid w:val="00C474E0"/>
    <w:rsid w:val="00C500BF"/>
    <w:rsid w:val="00C5067D"/>
    <w:rsid w:val="00C50A76"/>
    <w:rsid w:val="00C50C28"/>
    <w:rsid w:val="00C511F4"/>
    <w:rsid w:val="00C52033"/>
    <w:rsid w:val="00C52422"/>
    <w:rsid w:val="00C524DF"/>
    <w:rsid w:val="00C525ED"/>
    <w:rsid w:val="00C52C2D"/>
    <w:rsid w:val="00C5378D"/>
    <w:rsid w:val="00C539F9"/>
    <w:rsid w:val="00C54334"/>
    <w:rsid w:val="00C543F4"/>
    <w:rsid w:val="00C546E0"/>
    <w:rsid w:val="00C54B48"/>
    <w:rsid w:val="00C550B9"/>
    <w:rsid w:val="00C55175"/>
    <w:rsid w:val="00C551BA"/>
    <w:rsid w:val="00C553AF"/>
    <w:rsid w:val="00C56612"/>
    <w:rsid w:val="00C57348"/>
    <w:rsid w:val="00C5797F"/>
    <w:rsid w:val="00C60059"/>
    <w:rsid w:val="00C60B93"/>
    <w:rsid w:val="00C60EEA"/>
    <w:rsid w:val="00C60FC5"/>
    <w:rsid w:val="00C611A1"/>
    <w:rsid w:val="00C61379"/>
    <w:rsid w:val="00C61A63"/>
    <w:rsid w:val="00C638A7"/>
    <w:rsid w:val="00C64147"/>
    <w:rsid w:val="00C643C9"/>
    <w:rsid w:val="00C64967"/>
    <w:rsid w:val="00C655AA"/>
    <w:rsid w:val="00C65668"/>
    <w:rsid w:val="00C65EE5"/>
    <w:rsid w:val="00C65F31"/>
    <w:rsid w:val="00C665DE"/>
    <w:rsid w:val="00C66711"/>
    <w:rsid w:val="00C67EA9"/>
    <w:rsid w:val="00C70F5C"/>
    <w:rsid w:val="00C71AB8"/>
    <w:rsid w:val="00C721E0"/>
    <w:rsid w:val="00C72764"/>
    <w:rsid w:val="00C72E46"/>
    <w:rsid w:val="00C7312F"/>
    <w:rsid w:val="00C73B7D"/>
    <w:rsid w:val="00C73ED1"/>
    <w:rsid w:val="00C745A6"/>
    <w:rsid w:val="00C74E34"/>
    <w:rsid w:val="00C750EF"/>
    <w:rsid w:val="00C751CB"/>
    <w:rsid w:val="00C751F0"/>
    <w:rsid w:val="00C7650E"/>
    <w:rsid w:val="00C766D6"/>
    <w:rsid w:val="00C76907"/>
    <w:rsid w:val="00C769DB"/>
    <w:rsid w:val="00C76E62"/>
    <w:rsid w:val="00C77360"/>
    <w:rsid w:val="00C80C45"/>
    <w:rsid w:val="00C81B42"/>
    <w:rsid w:val="00C8455B"/>
    <w:rsid w:val="00C846C2"/>
    <w:rsid w:val="00C84759"/>
    <w:rsid w:val="00C848BF"/>
    <w:rsid w:val="00C84A61"/>
    <w:rsid w:val="00C8625C"/>
    <w:rsid w:val="00C86354"/>
    <w:rsid w:val="00C86B72"/>
    <w:rsid w:val="00C90808"/>
    <w:rsid w:val="00C90858"/>
    <w:rsid w:val="00C90C79"/>
    <w:rsid w:val="00C90D3F"/>
    <w:rsid w:val="00C91287"/>
    <w:rsid w:val="00C923CF"/>
    <w:rsid w:val="00C929F1"/>
    <w:rsid w:val="00C92C2B"/>
    <w:rsid w:val="00C93146"/>
    <w:rsid w:val="00C940D8"/>
    <w:rsid w:val="00C9429A"/>
    <w:rsid w:val="00C94C59"/>
    <w:rsid w:val="00C94DFF"/>
    <w:rsid w:val="00C94E78"/>
    <w:rsid w:val="00C95664"/>
    <w:rsid w:val="00C96DEA"/>
    <w:rsid w:val="00C97074"/>
    <w:rsid w:val="00C97833"/>
    <w:rsid w:val="00C97E3B"/>
    <w:rsid w:val="00CA12A6"/>
    <w:rsid w:val="00CA1DD9"/>
    <w:rsid w:val="00CA2007"/>
    <w:rsid w:val="00CA20F0"/>
    <w:rsid w:val="00CA2F7E"/>
    <w:rsid w:val="00CA358F"/>
    <w:rsid w:val="00CA3645"/>
    <w:rsid w:val="00CA377E"/>
    <w:rsid w:val="00CA3C11"/>
    <w:rsid w:val="00CA3ED4"/>
    <w:rsid w:val="00CA4417"/>
    <w:rsid w:val="00CA45B3"/>
    <w:rsid w:val="00CA5021"/>
    <w:rsid w:val="00CA53B3"/>
    <w:rsid w:val="00CA5C33"/>
    <w:rsid w:val="00CA6494"/>
    <w:rsid w:val="00CA6565"/>
    <w:rsid w:val="00CA6BA3"/>
    <w:rsid w:val="00CA78C5"/>
    <w:rsid w:val="00CA7DA5"/>
    <w:rsid w:val="00CB066E"/>
    <w:rsid w:val="00CB1840"/>
    <w:rsid w:val="00CB1C3E"/>
    <w:rsid w:val="00CB33D6"/>
    <w:rsid w:val="00CB4959"/>
    <w:rsid w:val="00CB4F6C"/>
    <w:rsid w:val="00CB5CE3"/>
    <w:rsid w:val="00CB5D88"/>
    <w:rsid w:val="00CB6ABA"/>
    <w:rsid w:val="00CB7552"/>
    <w:rsid w:val="00CB7E12"/>
    <w:rsid w:val="00CC1A4E"/>
    <w:rsid w:val="00CC21EE"/>
    <w:rsid w:val="00CC2C40"/>
    <w:rsid w:val="00CC3810"/>
    <w:rsid w:val="00CC4285"/>
    <w:rsid w:val="00CC500C"/>
    <w:rsid w:val="00CC5163"/>
    <w:rsid w:val="00CC54B6"/>
    <w:rsid w:val="00CC58E8"/>
    <w:rsid w:val="00CC6786"/>
    <w:rsid w:val="00CC70D1"/>
    <w:rsid w:val="00CC72D9"/>
    <w:rsid w:val="00CD0933"/>
    <w:rsid w:val="00CD0CC1"/>
    <w:rsid w:val="00CD10A4"/>
    <w:rsid w:val="00CD126B"/>
    <w:rsid w:val="00CD17CF"/>
    <w:rsid w:val="00CD2034"/>
    <w:rsid w:val="00CD217B"/>
    <w:rsid w:val="00CD225C"/>
    <w:rsid w:val="00CD2C2B"/>
    <w:rsid w:val="00CD33E1"/>
    <w:rsid w:val="00CD3CE6"/>
    <w:rsid w:val="00CD3E6E"/>
    <w:rsid w:val="00CD40F7"/>
    <w:rsid w:val="00CD48F0"/>
    <w:rsid w:val="00CD62FC"/>
    <w:rsid w:val="00CD63EE"/>
    <w:rsid w:val="00CD6603"/>
    <w:rsid w:val="00CD760A"/>
    <w:rsid w:val="00CD7ED6"/>
    <w:rsid w:val="00CD7F14"/>
    <w:rsid w:val="00CD7FDD"/>
    <w:rsid w:val="00CE0248"/>
    <w:rsid w:val="00CE0778"/>
    <w:rsid w:val="00CE0FBD"/>
    <w:rsid w:val="00CE1CA8"/>
    <w:rsid w:val="00CE27A2"/>
    <w:rsid w:val="00CE2FCA"/>
    <w:rsid w:val="00CE33A3"/>
    <w:rsid w:val="00CE36A9"/>
    <w:rsid w:val="00CE3BF4"/>
    <w:rsid w:val="00CE3D2C"/>
    <w:rsid w:val="00CE45A7"/>
    <w:rsid w:val="00CE66CB"/>
    <w:rsid w:val="00CE6A35"/>
    <w:rsid w:val="00CE6B73"/>
    <w:rsid w:val="00CE7522"/>
    <w:rsid w:val="00CE7799"/>
    <w:rsid w:val="00CE7DBD"/>
    <w:rsid w:val="00CF01A1"/>
    <w:rsid w:val="00CF055F"/>
    <w:rsid w:val="00CF1887"/>
    <w:rsid w:val="00CF18F1"/>
    <w:rsid w:val="00CF1B88"/>
    <w:rsid w:val="00CF263E"/>
    <w:rsid w:val="00CF2AB5"/>
    <w:rsid w:val="00CF2EA5"/>
    <w:rsid w:val="00CF32CA"/>
    <w:rsid w:val="00CF32D9"/>
    <w:rsid w:val="00CF4471"/>
    <w:rsid w:val="00CF4954"/>
    <w:rsid w:val="00CF4E63"/>
    <w:rsid w:val="00CF54D2"/>
    <w:rsid w:val="00CF55CB"/>
    <w:rsid w:val="00CF55EF"/>
    <w:rsid w:val="00CF571E"/>
    <w:rsid w:val="00CF5F12"/>
    <w:rsid w:val="00CF5F89"/>
    <w:rsid w:val="00CF5FAE"/>
    <w:rsid w:val="00CF6614"/>
    <w:rsid w:val="00CF66D1"/>
    <w:rsid w:val="00CF6828"/>
    <w:rsid w:val="00CF68E0"/>
    <w:rsid w:val="00CF743D"/>
    <w:rsid w:val="00CF7DE8"/>
    <w:rsid w:val="00CF7EC4"/>
    <w:rsid w:val="00D00001"/>
    <w:rsid w:val="00D00030"/>
    <w:rsid w:val="00D00A7F"/>
    <w:rsid w:val="00D00CF7"/>
    <w:rsid w:val="00D00D20"/>
    <w:rsid w:val="00D01468"/>
    <w:rsid w:val="00D030D1"/>
    <w:rsid w:val="00D033AD"/>
    <w:rsid w:val="00D03D4D"/>
    <w:rsid w:val="00D03D6B"/>
    <w:rsid w:val="00D0443B"/>
    <w:rsid w:val="00D04AC2"/>
    <w:rsid w:val="00D05991"/>
    <w:rsid w:val="00D05FB4"/>
    <w:rsid w:val="00D06401"/>
    <w:rsid w:val="00D065AF"/>
    <w:rsid w:val="00D06E3B"/>
    <w:rsid w:val="00D07B4E"/>
    <w:rsid w:val="00D07DFB"/>
    <w:rsid w:val="00D101C0"/>
    <w:rsid w:val="00D10216"/>
    <w:rsid w:val="00D10A5E"/>
    <w:rsid w:val="00D1113C"/>
    <w:rsid w:val="00D112A5"/>
    <w:rsid w:val="00D11AE5"/>
    <w:rsid w:val="00D1249F"/>
    <w:rsid w:val="00D12E9B"/>
    <w:rsid w:val="00D13313"/>
    <w:rsid w:val="00D1472E"/>
    <w:rsid w:val="00D1554D"/>
    <w:rsid w:val="00D15A33"/>
    <w:rsid w:val="00D17317"/>
    <w:rsid w:val="00D175A6"/>
    <w:rsid w:val="00D1776A"/>
    <w:rsid w:val="00D205A3"/>
    <w:rsid w:val="00D20DA3"/>
    <w:rsid w:val="00D214F0"/>
    <w:rsid w:val="00D21D03"/>
    <w:rsid w:val="00D22276"/>
    <w:rsid w:val="00D22F41"/>
    <w:rsid w:val="00D236F8"/>
    <w:rsid w:val="00D241F0"/>
    <w:rsid w:val="00D2421A"/>
    <w:rsid w:val="00D2423E"/>
    <w:rsid w:val="00D252C9"/>
    <w:rsid w:val="00D25F4C"/>
    <w:rsid w:val="00D27727"/>
    <w:rsid w:val="00D2780C"/>
    <w:rsid w:val="00D30495"/>
    <w:rsid w:val="00D315AA"/>
    <w:rsid w:val="00D31701"/>
    <w:rsid w:val="00D32A3B"/>
    <w:rsid w:val="00D33C55"/>
    <w:rsid w:val="00D33E71"/>
    <w:rsid w:val="00D34EA1"/>
    <w:rsid w:val="00D35DE2"/>
    <w:rsid w:val="00D3688B"/>
    <w:rsid w:val="00D36A92"/>
    <w:rsid w:val="00D37AC2"/>
    <w:rsid w:val="00D37C83"/>
    <w:rsid w:val="00D37EC9"/>
    <w:rsid w:val="00D402A1"/>
    <w:rsid w:val="00D409C9"/>
    <w:rsid w:val="00D41A27"/>
    <w:rsid w:val="00D41B2C"/>
    <w:rsid w:val="00D423D7"/>
    <w:rsid w:val="00D42A81"/>
    <w:rsid w:val="00D436AF"/>
    <w:rsid w:val="00D43CC3"/>
    <w:rsid w:val="00D4405A"/>
    <w:rsid w:val="00D442A7"/>
    <w:rsid w:val="00D44373"/>
    <w:rsid w:val="00D44413"/>
    <w:rsid w:val="00D45C0E"/>
    <w:rsid w:val="00D46B10"/>
    <w:rsid w:val="00D478FC"/>
    <w:rsid w:val="00D5057E"/>
    <w:rsid w:val="00D51733"/>
    <w:rsid w:val="00D51779"/>
    <w:rsid w:val="00D51978"/>
    <w:rsid w:val="00D51AFB"/>
    <w:rsid w:val="00D52465"/>
    <w:rsid w:val="00D52936"/>
    <w:rsid w:val="00D5342C"/>
    <w:rsid w:val="00D534A6"/>
    <w:rsid w:val="00D53762"/>
    <w:rsid w:val="00D54B37"/>
    <w:rsid w:val="00D54B63"/>
    <w:rsid w:val="00D55B42"/>
    <w:rsid w:val="00D646FD"/>
    <w:rsid w:val="00D64B90"/>
    <w:rsid w:val="00D6510F"/>
    <w:rsid w:val="00D65C8E"/>
    <w:rsid w:val="00D676A7"/>
    <w:rsid w:val="00D702FB"/>
    <w:rsid w:val="00D7087C"/>
    <w:rsid w:val="00D70ADE"/>
    <w:rsid w:val="00D70F77"/>
    <w:rsid w:val="00D711BA"/>
    <w:rsid w:val="00D711BC"/>
    <w:rsid w:val="00D72588"/>
    <w:rsid w:val="00D72758"/>
    <w:rsid w:val="00D73CBF"/>
    <w:rsid w:val="00D75FBB"/>
    <w:rsid w:val="00D76792"/>
    <w:rsid w:val="00D76ABA"/>
    <w:rsid w:val="00D77520"/>
    <w:rsid w:val="00D77548"/>
    <w:rsid w:val="00D77626"/>
    <w:rsid w:val="00D77A86"/>
    <w:rsid w:val="00D803D1"/>
    <w:rsid w:val="00D820A9"/>
    <w:rsid w:val="00D8483A"/>
    <w:rsid w:val="00D8561B"/>
    <w:rsid w:val="00D85866"/>
    <w:rsid w:val="00D858FE"/>
    <w:rsid w:val="00D861E7"/>
    <w:rsid w:val="00D875DF"/>
    <w:rsid w:val="00D90186"/>
    <w:rsid w:val="00D907C3"/>
    <w:rsid w:val="00D909DB"/>
    <w:rsid w:val="00D90DF8"/>
    <w:rsid w:val="00D90FC9"/>
    <w:rsid w:val="00D91533"/>
    <w:rsid w:val="00D92513"/>
    <w:rsid w:val="00D92753"/>
    <w:rsid w:val="00D92EAB"/>
    <w:rsid w:val="00D94FC5"/>
    <w:rsid w:val="00D95F24"/>
    <w:rsid w:val="00D96189"/>
    <w:rsid w:val="00D96385"/>
    <w:rsid w:val="00D974AC"/>
    <w:rsid w:val="00D977DB"/>
    <w:rsid w:val="00D97972"/>
    <w:rsid w:val="00DA0637"/>
    <w:rsid w:val="00DA067C"/>
    <w:rsid w:val="00DA1748"/>
    <w:rsid w:val="00DA1F7D"/>
    <w:rsid w:val="00DA1FA9"/>
    <w:rsid w:val="00DA2472"/>
    <w:rsid w:val="00DA38C6"/>
    <w:rsid w:val="00DA451A"/>
    <w:rsid w:val="00DA4D8B"/>
    <w:rsid w:val="00DA566A"/>
    <w:rsid w:val="00DA63A8"/>
    <w:rsid w:val="00DA6F6C"/>
    <w:rsid w:val="00DA724B"/>
    <w:rsid w:val="00DB01EB"/>
    <w:rsid w:val="00DB0882"/>
    <w:rsid w:val="00DB1608"/>
    <w:rsid w:val="00DB16E5"/>
    <w:rsid w:val="00DB17BE"/>
    <w:rsid w:val="00DB2761"/>
    <w:rsid w:val="00DB27F6"/>
    <w:rsid w:val="00DB28BA"/>
    <w:rsid w:val="00DB2A9B"/>
    <w:rsid w:val="00DB42A3"/>
    <w:rsid w:val="00DB45CD"/>
    <w:rsid w:val="00DB4849"/>
    <w:rsid w:val="00DB4926"/>
    <w:rsid w:val="00DB4AD2"/>
    <w:rsid w:val="00DB4F04"/>
    <w:rsid w:val="00DB5101"/>
    <w:rsid w:val="00DB59DC"/>
    <w:rsid w:val="00DB59F4"/>
    <w:rsid w:val="00DB610C"/>
    <w:rsid w:val="00DB65CE"/>
    <w:rsid w:val="00DB6DDB"/>
    <w:rsid w:val="00DB7ED3"/>
    <w:rsid w:val="00DC0051"/>
    <w:rsid w:val="00DC084D"/>
    <w:rsid w:val="00DC097A"/>
    <w:rsid w:val="00DC0EE3"/>
    <w:rsid w:val="00DC1114"/>
    <w:rsid w:val="00DC2031"/>
    <w:rsid w:val="00DC2566"/>
    <w:rsid w:val="00DC2E05"/>
    <w:rsid w:val="00DC3F69"/>
    <w:rsid w:val="00DC3FF8"/>
    <w:rsid w:val="00DC430C"/>
    <w:rsid w:val="00DC46DD"/>
    <w:rsid w:val="00DC47F2"/>
    <w:rsid w:val="00DC5138"/>
    <w:rsid w:val="00DC5EF6"/>
    <w:rsid w:val="00DC694B"/>
    <w:rsid w:val="00DC762D"/>
    <w:rsid w:val="00DC7A2B"/>
    <w:rsid w:val="00DC7D50"/>
    <w:rsid w:val="00DD1304"/>
    <w:rsid w:val="00DD1542"/>
    <w:rsid w:val="00DD1E08"/>
    <w:rsid w:val="00DD2F8B"/>
    <w:rsid w:val="00DD30A6"/>
    <w:rsid w:val="00DD3237"/>
    <w:rsid w:val="00DD3E02"/>
    <w:rsid w:val="00DD43C9"/>
    <w:rsid w:val="00DD5B0E"/>
    <w:rsid w:val="00DD64A7"/>
    <w:rsid w:val="00DD764B"/>
    <w:rsid w:val="00DD776E"/>
    <w:rsid w:val="00DD7987"/>
    <w:rsid w:val="00DD7B04"/>
    <w:rsid w:val="00DE0536"/>
    <w:rsid w:val="00DE0978"/>
    <w:rsid w:val="00DE0A3A"/>
    <w:rsid w:val="00DE112C"/>
    <w:rsid w:val="00DE11B1"/>
    <w:rsid w:val="00DE1359"/>
    <w:rsid w:val="00DE226B"/>
    <w:rsid w:val="00DE30B6"/>
    <w:rsid w:val="00DE3485"/>
    <w:rsid w:val="00DE37E1"/>
    <w:rsid w:val="00DE3903"/>
    <w:rsid w:val="00DE3C56"/>
    <w:rsid w:val="00DE3CFD"/>
    <w:rsid w:val="00DE505A"/>
    <w:rsid w:val="00DE53A0"/>
    <w:rsid w:val="00DE68A9"/>
    <w:rsid w:val="00DE6B5C"/>
    <w:rsid w:val="00DE6CB2"/>
    <w:rsid w:val="00DE73D2"/>
    <w:rsid w:val="00DE749F"/>
    <w:rsid w:val="00DE78B2"/>
    <w:rsid w:val="00DE78D5"/>
    <w:rsid w:val="00DE7B62"/>
    <w:rsid w:val="00DE7C11"/>
    <w:rsid w:val="00DE7D0B"/>
    <w:rsid w:val="00DE7D92"/>
    <w:rsid w:val="00DE7EE0"/>
    <w:rsid w:val="00DF0097"/>
    <w:rsid w:val="00DF020B"/>
    <w:rsid w:val="00DF06AC"/>
    <w:rsid w:val="00DF0843"/>
    <w:rsid w:val="00DF1472"/>
    <w:rsid w:val="00DF2035"/>
    <w:rsid w:val="00DF2226"/>
    <w:rsid w:val="00DF25D0"/>
    <w:rsid w:val="00DF26F6"/>
    <w:rsid w:val="00DF2CE6"/>
    <w:rsid w:val="00DF2DCA"/>
    <w:rsid w:val="00DF4E13"/>
    <w:rsid w:val="00DF4FE5"/>
    <w:rsid w:val="00DF56B4"/>
    <w:rsid w:val="00DF65F6"/>
    <w:rsid w:val="00DF7388"/>
    <w:rsid w:val="00DF79C6"/>
    <w:rsid w:val="00DF7B34"/>
    <w:rsid w:val="00E00315"/>
    <w:rsid w:val="00E0129F"/>
    <w:rsid w:val="00E0130A"/>
    <w:rsid w:val="00E01371"/>
    <w:rsid w:val="00E01A0D"/>
    <w:rsid w:val="00E01AB4"/>
    <w:rsid w:val="00E01C81"/>
    <w:rsid w:val="00E02788"/>
    <w:rsid w:val="00E031AB"/>
    <w:rsid w:val="00E04C63"/>
    <w:rsid w:val="00E05DFF"/>
    <w:rsid w:val="00E05E4F"/>
    <w:rsid w:val="00E0651A"/>
    <w:rsid w:val="00E06BBF"/>
    <w:rsid w:val="00E076FC"/>
    <w:rsid w:val="00E077A4"/>
    <w:rsid w:val="00E10704"/>
    <w:rsid w:val="00E10E05"/>
    <w:rsid w:val="00E10EB3"/>
    <w:rsid w:val="00E11337"/>
    <w:rsid w:val="00E1207E"/>
    <w:rsid w:val="00E135BE"/>
    <w:rsid w:val="00E14E6D"/>
    <w:rsid w:val="00E1545F"/>
    <w:rsid w:val="00E1591C"/>
    <w:rsid w:val="00E15BC8"/>
    <w:rsid w:val="00E1655D"/>
    <w:rsid w:val="00E16D00"/>
    <w:rsid w:val="00E178EE"/>
    <w:rsid w:val="00E1798E"/>
    <w:rsid w:val="00E204EE"/>
    <w:rsid w:val="00E210D3"/>
    <w:rsid w:val="00E2177F"/>
    <w:rsid w:val="00E21A9A"/>
    <w:rsid w:val="00E22565"/>
    <w:rsid w:val="00E22E9C"/>
    <w:rsid w:val="00E22ECA"/>
    <w:rsid w:val="00E2352F"/>
    <w:rsid w:val="00E23568"/>
    <w:rsid w:val="00E23CFC"/>
    <w:rsid w:val="00E2555F"/>
    <w:rsid w:val="00E2588E"/>
    <w:rsid w:val="00E25F71"/>
    <w:rsid w:val="00E26534"/>
    <w:rsid w:val="00E2679B"/>
    <w:rsid w:val="00E27116"/>
    <w:rsid w:val="00E27D9B"/>
    <w:rsid w:val="00E3221C"/>
    <w:rsid w:val="00E33554"/>
    <w:rsid w:val="00E3361C"/>
    <w:rsid w:val="00E339D7"/>
    <w:rsid w:val="00E339EE"/>
    <w:rsid w:val="00E3456C"/>
    <w:rsid w:val="00E3513A"/>
    <w:rsid w:val="00E35228"/>
    <w:rsid w:val="00E3580E"/>
    <w:rsid w:val="00E36068"/>
    <w:rsid w:val="00E36828"/>
    <w:rsid w:val="00E36A51"/>
    <w:rsid w:val="00E37289"/>
    <w:rsid w:val="00E37DE7"/>
    <w:rsid w:val="00E401F1"/>
    <w:rsid w:val="00E405B7"/>
    <w:rsid w:val="00E41CFA"/>
    <w:rsid w:val="00E41E21"/>
    <w:rsid w:val="00E430C1"/>
    <w:rsid w:val="00E4368C"/>
    <w:rsid w:val="00E43766"/>
    <w:rsid w:val="00E43EC5"/>
    <w:rsid w:val="00E44661"/>
    <w:rsid w:val="00E44C47"/>
    <w:rsid w:val="00E45422"/>
    <w:rsid w:val="00E45987"/>
    <w:rsid w:val="00E45D27"/>
    <w:rsid w:val="00E45E82"/>
    <w:rsid w:val="00E46C52"/>
    <w:rsid w:val="00E500B3"/>
    <w:rsid w:val="00E502DD"/>
    <w:rsid w:val="00E505BE"/>
    <w:rsid w:val="00E506A9"/>
    <w:rsid w:val="00E50984"/>
    <w:rsid w:val="00E50C87"/>
    <w:rsid w:val="00E50FF5"/>
    <w:rsid w:val="00E51132"/>
    <w:rsid w:val="00E511CB"/>
    <w:rsid w:val="00E5271A"/>
    <w:rsid w:val="00E5274C"/>
    <w:rsid w:val="00E537AB"/>
    <w:rsid w:val="00E5396E"/>
    <w:rsid w:val="00E53A30"/>
    <w:rsid w:val="00E53B1C"/>
    <w:rsid w:val="00E54474"/>
    <w:rsid w:val="00E555A9"/>
    <w:rsid w:val="00E571B2"/>
    <w:rsid w:val="00E57D38"/>
    <w:rsid w:val="00E60713"/>
    <w:rsid w:val="00E6280B"/>
    <w:rsid w:val="00E62FD1"/>
    <w:rsid w:val="00E634A2"/>
    <w:rsid w:val="00E636CB"/>
    <w:rsid w:val="00E63E40"/>
    <w:rsid w:val="00E645EC"/>
    <w:rsid w:val="00E64B94"/>
    <w:rsid w:val="00E6513F"/>
    <w:rsid w:val="00E65482"/>
    <w:rsid w:val="00E65569"/>
    <w:rsid w:val="00E656ED"/>
    <w:rsid w:val="00E65839"/>
    <w:rsid w:val="00E65FA8"/>
    <w:rsid w:val="00E660C7"/>
    <w:rsid w:val="00E66669"/>
    <w:rsid w:val="00E66B81"/>
    <w:rsid w:val="00E67577"/>
    <w:rsid w:val="00E677A6"/>
    <w:rsid w:val="00E67E4D"/>
    <w:rsid w:val="00E7013E"/>
    <w:rsid w:val="00E70866"/>
    <w:rsid w:val="00E709E3"/>
    <w:rsid w:val="00E715D8"/>
    <w:rsid w:val="00E71757"/>
    <w:rsid w:val="00E71772"/>
    <w:rsid w:val="00E71EC4"/>
    <w:rsid w:val="00E722B8"/>
    <w:rsid w:val="00E72BAE"/>
    <w:rsid w:val="00E72BC8"/>
    <w:rsid w:val="00E7302F"/>
    <w:rsid w:val="00E731E7"/>
    <w:rsid w:val="00E73222"/>
    <w:rsid w:val="00E748F7"/>
    <w:rsid w:val="00E74950"/>
    <w:rsid w:val="00E74C45"/>
    <w:rsid w:val="00E74E32"/>
    <w:rsid w:val="00E7537A"/>
    <w:rsid w:val="00E75D50"/>
    <w:rsid w:val="00E76137"/>
    <w:rsid w:val="00E762AB"/>
    <w:rsid w:val="00E765AC"/>
    <w:rsid w:val="00E767A9"/>
    <w:rsid w:val="00E7707A"/>
    <w:rsid w:val="00E7754A"/>
    <w:rsid w:val="00E77D82"/>
    <w:rsid w:val="00E77D92"/>
    <w:rsid w:val="00E77DCD"/>
    <w:rsid w:val="00E77F8B"/>
    <w:rsid w:val="00E8048B"/>
    <w:rsid w:val="00E8065B"/>
    <w:rsid w:val="00E80ED7"/>
    <w:rsid w:val="00E81853"/>
    <w:rsid w:val="00E82FDD"/>
    <w:rsid w:val="00E83B98"/>
    <w:rsid w:val="00E83DD3"/>
    <w:rsid w:val="00E83EAF"/>
    <w:rsid w:val="00E84B09"/>
    <w:rsid w:val="00E8525E"/>
    <w:rsid w:val="00E852CE"/>
    <w:rsid w:val="00E8584F"/>
    <w:rsid w:val="00E8587D"/>
    <w:rsid w:val="00E86ADF"/>
    <w:rsid w:val="00E87166"/>
    <w:rsid w:val="00E87773"/>
    <w:rsid w:val="00E90239"/>
    <w:rsid w:val="00E917E0"/>
    <w:rsid w:val="00E91A5B"/>
    <w:rsid w:val="00E923F2"/>
    <w:rsid w:val="00E93274"/>
    <w:rsid w:val="00E93950"/>
    <w:rsid w:val="00E93EFA"/>
    <w:rsid w:val="00E942DE"/>
    <w:rsid w:val="00E94343"/>
    <w:rsid w:val="00E947F6"/>
    <w:rsid w:val="00E94ABD"/>
    <w:rsid w:val="00E95AAD"/>
    <w:rsid w:val="00E964AD"/>
    <w:rsid w:val="00E96C74"/>
    <w:rsid w:val="00E96C92"/>
    <w:rsid w:val="00E97476"/>
    <w:rsid w:val="00E9796C"/>
    <w:rsid w:val="00E97CD9"/>
    <w:rsid w:val="00EA14BE"/>
    <w:rsid w:val="00EA1851"/>
    <w:rsid w:val="00EA2A33"/>
    <w:rsid w:val="00EA2DD6"/>
    <w:rsid w:val="00EA32DF"/>
    <w:rsid w:val="00EA37C6"/>
    <w:rsid w:val="00EA3CB4"/>
    <w:rsid w:val="00EA43D0"/>
    <w:rsid w:val="00EA4F91"/>
    <w:rsid w:val="00EA54C1"/>
    <w:rsid w:val="00EA6A23"/>
    <w:rsid w:val="00EA6CA0"/>
    <w:rsid w:val="00EA75C8"/>
    <w:rsid w:val="00EB01A5"/>
    <w:rsid w:val="00EB1986"/>
    <w:rsid w:val="00EB1ED0"/>
    <w:rsid w:val="00EB24B5"/>
    <w:rsid w:val="00EB385D"/>
    <w:rsid w:val="00EB397D"/>
    <w:rsid w:val="00EB3F04"/>
    <w:rsid w:val="00EB44CA"/>
    <w:rsid w:val="00EB6543"/>
    <w:rsid w:val="00EB6AA5"/>
    <w:rsid w:val="00EB6F3D"/>
    <w:rsid w:val="00EB7068"/>
    <w:rsid w:val="00EB755A"/>
    <w:rsid w:val="00EB7E91"/>
    <w:rsid w:val="00EC069C"/>
    <w:rsid w:val="00EC08A0"/>
    <w:rsid w:val="00EC0A28"/>
    <w:rsid w:val="00EC19D1"/>
    <w:rsid w:val="00EC1B08"/>
    <w:rsid w:val="00EC1B70"/>
    <w:rsid w:val="00EC227A"/>
    <w:rsid w:val="00EC24A4"/>
    <w:rsid w:val="00EC2B77"/>
    <w:rsid w:val="00EC2DD3"/>
    <w:rsid w:val="00EC3394"/>
    <w:rsid w:val="00EC4779"/>
    <w:rsid w:val="00EC4D60"/>
    <w:rsid w:val="00EC5160"/>
    <w:rsid w:val="00EC5A6D"/>
    <w:rsid w:val="00EC5E75"/>
    <w:rsid w:val="00EC6414"/>
    <w:rsid w:val="00EC6878"/>
    <w:rsid w:val="00ED1248"/>
    <w:rsid w:val="00ED21E5"/>
    <w:rsid w:val="00ED221F"/>
    <w:rsid w:val="00ED285A"/>
    <w:rsid w:val="00ED2E00"/>
    <w:rsid w:val="00ED38A9"/>
    <w:rsid w:val="00ED4122"/>
    <w:rsid w:val="00ED4A10"/>
    <w:rsid w:val="00ED4D8E"/>
    <w:rsid w:val="00ED5372"/>
    <w:rsid w:val="00ED5A27"/>
    <w:rsid w:val="00ED65BC"/>
    <w:rsid w:val="00ED6D88"/>
    <w:rsid w:val="00ED784E"/>
    <w:rsid w:val="00ED7D9A"/>
    <w:rsid w:val="00EE04A8"/>
    <w:rsid w:val="00EE0A87"/>
    <w:rsid w:val="00EE0C14"/>
    <w:rsid w:val="00EE127E"/>
    <w:rsid w:val="00EE1513"/>
    <w:rsid w:val="00EE1E78"/>
    <w:rsid w:val="00EE25AE"/>
    <w:rsid w:val="00EE2CEA"/>
    <w:rsid w:val="00EE43FA"/>
    <w:rsid w:val="00EE4492"/>
    <w:rsid w:val="00EE48E1"/>
    <w:rsid w:val="00EE4A6F"/>
    <w:rsid w:val="00EE4C2D"/>
    <w:rsid w:val="00EE51AB"/>
    <w:rsid w:val="00EE5691"/>
    <w:rsid w:val="00EE5ED4"/>
    <w:rsid w:val="00EE6098"/>
    <w:rsid w:val="00EE7141"/>
    <w:rsid w:val="00EE79BE"/>
    <w:rsid w:val="00EE7FD8"/>
    <w:rsid w:val="00EF0119"/>
    <w:rsid w:val="00EF1D8D"/>
    <w:rsid w:val="00EF1EF5"/>
    <w:rsid w:val="00EF2650"/>
    <w:rsid w:val="00EF2C8D"/>
    <w:rsid w:val="00EF5051"/>
    <w:rsid w:val="00EF6EDD"/>
    <w:rsid w:val="00F00049"/>
    <w:rsid w:val="00F00D5D"/>
    <w:rsid w:val="00F014F3"/>
    <w:rsid w:val="00F02025"/>
    <w:rsid w:val="00F03D35"/>
    <w:rsid w:val="00F0418D"/>
    <w:rsid w:val="00F0486C"/>
    <w:rsid w:val="00F04DDF"/>
    <w:rsid w:val="00F0500A"/>
    <w:rsid w:val="00F05F87"/>
    <w:rsid w:val="00F06302"/>
    <w:rsid w:val="00F07B86"/>
    <w:rsid w:val="00F105F5"/>
    <w:rsid w:val="00F11EF6"/>
    <w:rsid w:val="00F1216B"/>
    <w:rsid w:val="00F1218A"/>
    <w:rsid w:val="00F13F5F"/>
    <w:rsid w:val="00F13FC9"/>
    <w:rsid w:val="00F14038"/>
    <w:rsid w:val="00F15BE6"/>
    <w:rsid w:val="00F1646D"/>
    <w:rsid w:val="00F1651B"/>
    <w:rsid w:val="00F17219"/>
    <w:rsid w:val="00F17C7D"/>
    <w:rsid w:val="00F17D7E"/>
    <w:rsid w:val="00F2071B"/>
    <w:rsid w:val="00F20C34"/>
    <w:rsid w:val="00F21C4B"/>
    <w:rsid w:val="00F21CEC"/>
    <w:rsid w:val="00F22909"/>
    <w:rsid w:val="00F22CF8"/>
    <w:rsid w:val="00F23159"/>
    <w:rsid w:val="00F234CE"/>
    <w:rsid w:val="00F2355F"/>
    <w:rsid w:val="00F23859"/>
    <w:rsid w:val="00F23F6C"/>
    <w:rsid w:val="00F247A4"/>
    <w:rsid w:val="00F24F44"/>
    <w:rsid w:val="00F24FF2"/>
    <w:rsid w:val="00F256D4"/>
    <w:rsid w:val="00F25A76"/>
    <w:rsid w:val="00F25FFC"/>
    <w:rsid w:val="00F2757A"/>
    <w:rsid w:val="00F275D4"/>
    <w:rsid w:val="00F27EC1"/>
    <w:rsid w:val="00F3021D"/>
    <w:rsid w:val="00F3047F"/>
    <w:rsid w:val="00F30588"/>
    <w:rsid w:val="00F30C4A"/>
    <w:rsid w:val="00F3141C"/>
    <w:rsid w:val="00F32851"/>
    <w:rsid w:val="00F32F09"/>
    <w:rsid w:val="00F337CF"/>
    <w:rsid w:val="00F34268"/>
    <w:rsid w:val="00F34413"/>
    <w:rsid w:val="00F344D2"/>
    <w:rsid w:val="00F3454B"/>
    <w:rsid w:val="00F34984"/>
    <w:rsid w:val="00F34F64"/>
    <w:rsid w:val="00F352F9"/>
    <w:rsid w:val="00F35777"/>
    <w:rsid w:val="00F3581E"/>
    <w:rsid w:val="00F35F66"/>
    <w:rsid w:val="00F3630E"/>
    <w:rsid w:val="00F36317"/>
    <w:rsid w:val="00F3631E"/>
    <w:rsid w:val="00F36ACC"/>
    <w:rsid w:val="00F37AF1"/>
    <w:rsid w:val="00F400CD"/>
    <w:rsid w:val="00F401F6"/>
    <w:rsid w:val="00F410C8"/>
    <w:rsid w:val="00F41AC4"/>
    <w:rsid w:val="00F4429E"/>
    <w:rsid w:val="00F446B2"/>
    <w:rsid w:val="00F4471C"/>
    <w:rsid w:val="00F4522A"/>
    <w:rsid w:val="00F461C8"/>
    <w:rsid w:val="00F46674"/>
    <w:rsid w:val="00F46D09"/>
    <w:rsid w:val="00F46D24"/>
    <w:rsid w:val="00F46DFF"/>
    <w:rsid w:val="00F470CB"/>
    <w:rsid w:val="00F50165"/>
    <w:rsid w:val="00F51607"/>
    <w:rsid w:val="00F52086"/>
    <w:rsid w:val="00F521ED"/>
    <w:rsid w:val="00F52FB3"/>
    <w:rsid w:val="00F53C5C"/>
    <w:rsid w:val="00F55F6E"/>
    <w:rsid w:val="00F55FE2"/>
    <w:rsid w:val="00F56233"/>
    <w:rsid w:val="00F56600"/>
    <w:rsid w:val="00F57876"/>
    <w:rsid w:val="00F57F0D"/>
    <w:rsid w:val="00F603EF"/>
    <w:rsid w:val="00F61B3E"/>
    <w:rsid w:val="00F626D6"/>
    <w:rsid w:val="00F6351C"/>
    <w:rsid w:val="00F63E1A"/>
    <w:rsid w:val="00F63F49"/>
    <w:rsid w:val="00F63F6E"/>
    <w:rsid w:val="00F64048"/>
    <w:rsid w:val="00F6438D"/>
    <w:rsid w:val="00F64440"/>
    <w:rsid w:val="00F66904"/>
    <w:rsid w:val="00F66D9C"/>
    <w:rsid w:val="00F67325"/>
    <w:rsid w:val="00F67655"/>
    <w:rsid w:val="00F70CD0"/>
    <w:rsid w:val="00F713A1"/>
    <w:rsid w:val="00F714F1"/>
    <w:rsid w:val="00F72026"/>
    <w:rsid w:val="00F72C02"/>
    <w:rsid w:val="00F731EE"/>
    <w:rsid w:val="00F74654"/>
    <w:rsid w:val="00F748C3"/>
    <w:rsid w:val="00F74967"/>
    <w:rsid w:val="00F75C0E"/>
    <w:rsid w:val="00F75C76"/>
    <w:rsid w:val="00F7609F"/>
    <w:rsid w:val="00F76310"/>
    <w:rsid w:val="00F76B15"/>
    <w:rsid w:val="00F76D93"/>
    <w:rsid w:val="00F77445"/>
    <w:rsid w:val="00F77689"/>
    <w:rsid w:val="00F8007E"/>
    <w:rsid w:val="00F80098"/>
    <w:rsid w:val="00F80CBA"/>
    <w:rsid w:val="00F813A1"/>
    <w:rsid w:val="00F81B4D"/>
    <w:rsid w:val="00F837CE"/>
    <w:rsid w:val="00F83E34"/>
    <w:rsid w:val="00F83E49"/>
    <w:rsid w:val="00F845ED"/>
    <w:rsid w:val="00F85BB1"/>
    <w:rsid w:val="00F85F51"/>
    <w:rsid w:val="00F86A3A"/>
    <w:rsid w:val="00F870CE"/>
    <w:rsid w:val="00F872B8"/>
    <w:rsid w:val="00F90627"/>
    <w:rsid w:val="00F90D1A"/>
    <w:rsid w:val="00F90E03"/>
    <w:rsid w:val="00F920D8"/>
    <w:rsid w:val="00F921DA"/>
    <w:rsid w:val="00F922BB"/>
    <w:rsid w:val="00F9236F"/>
    <w:rsid w:val="00F924B1"/>
    <w:rsid w:val="00F92E99"/>
    <w:rsid w:val="00F935B2"/>
    <w:rsid w:val="00F93C4D"/>
    <w:rsid w:val="00F93EF6"/>
    <w:rsid w:val="00F93FAD"/>
    <w:rsid w:val="00F940DC"/>
    <w:rsid w:val="00F94E40"/>
    <w:rsid w:val="00F951AC"/>
    <w:rsid w:val="00F95972"/>
    <w:rsid w:val="00F95D86"/>
    <w:rsid w:val="00F96A64"/>
    <w:rsid w:val="00F970B0"/>
    <w:rsid w:val="00F9712E"/>
    <w:rsid w:val="00FA00FA"/>
    <w:rsid w:val="00FA0D51"/>
    <w:rsid w:val="00FA1016"/>
    <w:rsid w:val="00FA1770"/>
    <w:rsid w:val="00FA18B9"/>
    <w:rsid w:val="00FA1E12"/>
    <w:rsid w:val="00FA230D"/>
    <w:rsid w:val="00FA234A"/>
    <w:rsid w:val="00FA3C8E"/>
    <w:rsid w:val="00FA3E58"/>
    <w:rsid w:val="00FA43C0"/>
    <w:rsid w:val="00FA477C"/>
    <w:rsid w:val="00FA5290"/>
    <w:rsid w:val="00FA5D30"/>
    <w:rsid w:val="00FA687D"/>
    <w:rsid w:val="00FA6CD3"/>
    <w:rsid w:val="00FA75DB"/>
    <w:rsid w:val="00FB1653"/>
    <w:rsid w:val="00FB1C24"/>
    <w:rsid w:val="00FB1FA4"/>
    <w:rsid w:val="00FB23BF"/>
    <w:rsid w:val="00FB28AE"/>
    <w:rsid w:val="00FB2EED"/>
    <w:rsid w:val="00FB2F25"/>
    <w:rsid w:val="00FB35F3"/>
    <w:rsid w:val="00FB3C87"/>
    <w:rsid w:val="00FB40E2"/>
    <w:rsid w:val="00FB442F"/>
    <w:rsid w:val="00FB4C3E"/>
    <w:rsid w:val="00FB5350"/>
    <w:rsid w:val="00FB6947"/>
    <w:rsid w:val="00FB6BA8"/>
    <w:rsid w:val="00FB72FE"/>
    <w:rsid w:val="00FB7A7E"/>
    <w:rsid w:val="00FB7B7F"/>
    <w:rsid w:val="00FC01FB"/>
    <w:rsid w:val="00FC0A9A"/>
    <w:rsid w:val="00FC0FD6"/>
    <w:rsid w:val="00FC1A6F"/>
    <w:rsid w:val="00FC2841"/>
    <w:rsid w:val="00FC3491"/>
    <w:rsid w:val="00FC3B25"/>
    <w:rsid w:val="00FC40F1"/>
    <w:rsid w:val="00FC43CD"/>
    <w:rsid w:val="00FC617A"/>
    <w:rsid w:val="00FC6429"/>
    <w:rsid w:val="00FC6472"/>
    <w:rsid w:val="00FC7159"/>
    <w:rsid w:val="00FC72B5"/>
    <w:rsid w:val="00FC74CF"/>
    <w:rsid w:val="00FD13CA"/>
    <w:rsid w:val="00FD144F"/>
    <w:rsid w:val="00FD1B82"/>
    <w:rsid w:val="00FD1C8A"/>
    <w:rsid w:val="00FD1EBD"/>
    <w:rsid w:val="00FD23C7"/>
    <w:rsid w:val="00FD2B06"/>
    <w:rsid w:val="00FD2C2F"/>
    <w:rsid w:val="00FD3327"/>
    <w:rsid w:val="00FD3AAB"/>
    <w:rsid w:val="00FD40B1"/>
    <w:rsid w:val="00FD42C1"/>
    <w:rsid w:val="00FD51FD"/>
    <w:rsid w:val="00FD58ED"/>
    <w:rsid w:val="00FD5A5B"/>
    <w:rsid w:val="00FD5C00"/>
    <w:rsid w:val="00FD5E6A"/>
    <w:rsid w:val="00FD615A"/>
    <w:rsid w:val="00FD61D3"/>
    <w:rsid w:val="00FD6454"/>
    <w:rsid w:val="00FD69B6"/>
    <w:rsid w:val="00FD6C74"/>
    <w:rsid w:val="00FD72EE"/>
    <w:rsid w:val="00FD776D"/>
    <w:rsid w:val="00FD77DE"/>
    <w:rsid w:val="00FD7BC1"/>
    <w:rsid w:val="00FE00F0"/>
    <w:rsid w:val="00FE044A"/>
    <w:rsid w:val="00FE0681"/>
    <w:rsid w:val="00FE0B20"/>
    <w:rsid w:val="00FE0CFE"/>
    <w:rsid w:val="00FE0D28"/>
    <w:rsid w:val="00FE166A"/>
    <w:rsid w:val="00FE176F"/>
    <w:rsid w:val="00FE2444"/>
    <w:rsid w:val="00FE4099"/>
    <w:rsid w:val="00FE4BD9"/>
    <w:rsid w:val="00FE4BF0"/>
    <w:rsid w:val="00FE4CCC"/>
    <w:rsid w:val="00FE4DD3"/>
    <w:rsid w:val="00FE4E95"/>
    <w:rsid w:val="00FE4F9F"/>
    <w:rsid w:val="00FE581E"/>
    <w:rsid w:val="00FE69B3"/>
    <w:rsid w:val="00FE6DD4"/>
    <w:rsid w:val="00FE7355"/>
    <w:rsid w:val="00FE76A2"/>
    <w:rsid w:val="00FE78C3"/>
    <w:rsid w:val="00FE7B12"/>
    <w:rsid w:val="00FF1070"/>
    <w:rsid w:val="00FF1223"/>
    <w:rsid w:val="00FF1F19"/>
    <w:rsid w:val="00FF4976"/>
    <w:rsid w:val="00FF4E08"/>
    <w:rsid w:val="00FF4FCA"/>
    <w:rsid w:val="00FF5641"/>
    <w:rsid w:val="00FF5784"/>
    <w:rsid w:val="00FF5D87"/>
    <w:rsid w:val="00FF5FDF"/>
    <w:rsid w:val="00FF6F6F"/>
    <w:rsid w:val="00FF702A"/>
    <w:rsid w:val="00FF7429"/>
    <w:rsid w:val="00FF7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FC8E5"/>
  <w15:chartTrackingRefBased/>
  <w15:docId w15:val="{FFFB261D-C3F9-4434-9775-53337DA5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DDC"/>
  </w:style>
  <w:style w:type="paragraph" w:styleId="Heading1">
    <w:name w:val="heading 1"/>
    <w:basedOn w:val="Normal"/>
    <w:link w:val="Heading1Char"/>
    <w:uiPriority w:val="9"/>
    <w:qFormat/>
    <w:rsid w:val="00C65EE5"/>
    <w:pPr>
      <w:keepNext/>
      <w:spacing w:after="0" w:line="480" w:lineRule="auto"/>
      <w:contextualSpacing/>
      <w:outlineLvl w:val="0"/>
    </w:pPr>
    <w:rPr>
      <w:rFonts w:ascii="Arial" w:eastAsia="Times New Roman" w:hAnsi="Arial" w:cs="Times New Roman"/>
      <w:b/>
      <w:bCs/>
      <w:kern w:val="0"/>
      <w:szCs w:val="24"/>
      <w:lang w:val="es-ES" w:eastAsia="es-ES"/>
      <w14:ligatures w14:val="none"/>
    </w:rPr>
  </w:style>
  <w:style w:type="paragraph" w:styleId="Heading2">
    <w:name w:val="heading 2"/>
    <w:basedOn w:val="Normal"/>
    <w:next w:val="Normal"/>
    <w:link w:val="Heading2Char"/>
    <w:uiPriority w:val="9"/>
    <w:qFormat/>
    <w:rsid w:val="00C65EE5"/>
    <w:pPr>
      <w:keepNext/>
      <w:spacing w:after="0" w:line="480" w:lineRule="auto"/>
      <w:outlineLvl w:val="1"/>
    </w:pPr>
    <w:rPr>
      <w:rFonts w:ascii="Arial" w:eastAsia="Times New Roman" w:hAnsi="Arial" w:cs="Times New Roman"/>
      <w:b/>
      <w:kern w:val="0"/>
      <w:szCs w:val="24"/>
      <w:lang w:val="es-ES" w:eastAsia="es-ES"/>
      <w14:ligatures w14:val="none"/>
    </w:rPr>
  </w:style>
  <w:style w:type="paragraph" w:styleId="Heading3">
    <w:name w:val="heading 3"/>
    <w:basedOn w:val="Normal"/>
    <w:next w:val="Normal"/>
    <w:link w:val="Heading3Char"/>
    <w:uiPriority w:val="9"/>
    <w:qFormat/>
    <w:rsid w:val="00C65EE5"/>
    <w:pPr>
      <w:keepNext/>
      <w:spacing w:before="240" w:after="60" w:line="360" w:lineRule="auto"/>
      <w:jc w:val="both"/>
      <w:outlineLvl w:val="2"/>
    </w:pPr>
    <w:rPr>
      <w:rFonts w:ascii="Arial" w:eastAsia="Times New Roman" w:hAnsi="Arial" w:cs="Arial"/>
      <w:b/>
      <w:bCs/>
      <w:kern w:val="0"/>
      <w:szCs w:val="26"/>
      <w:lang w:val="es-ES" w:eastAsia="es-ES"/>
      <w14:ligatures w14:val="none"/>
    </w:rPr>
  </w:style>
  <w:style w:type="paragraph" w:styleId="Heading4">
    <w:name w:val="heading 4"/>
    <w:basedOn w:val="Normal"/>
    <w:next w:val="Normal"/>
    <w:link w:val="Heading4Char"/>
    <w:uiPriority w:val="9"/>
    <w:qFormat/>
    <w:rsid w:val="00C65EE5"/>
    <w:pPr>
      <w:keepNext/>
      <w:spacing w:before="240" w:after="60" w:line="480" w:lineRule="auto"/>
      <w:contextualSpacing/>
      <w:jc w:val="both"/>
      <w:outlineLvl w:val="3"/>
    </w:pPr>
    <w:rPr>
      <w:rFonts w:ascii="Arial" w:eastAsia="Times New Roman" w:hAnsi="Arial" w:cs="Times New Roman"/>
      <w:b/>
      <w:kern w:val="0"/>
      <w:szCs w:val="28"/>
      <w:lang w:val="es-ES" w:eastAsia="es-ES"/>
      <w14:ligatures w14:val="none"/>
    </w:rPr>
  </w:style>
  <w:style w:type="paragraph" w:styleId="Heading5">
    <w:name w:val="heading 5"/>
    <w:basedOn w:val="Normal"/>
    <w:next w:val="Normal"/>
    <w:link w:val="Heading5Char"/>
    <w:uiPriority w:val="9"/>
    <w:qFormat/>
    <w:rsid w:val="00C65EE5"/>
    <w:pPr>
      <w:keepNext/>
      <w:spacing w:after="0" w:line="480" w:lineRule="auto"/>
      <w:outlineLvl w:val="4"/>
    </w:pPr>
    <w:rPr>
      <w:rFonts w:ascii="Arial" w:eastAsia="Times New Roman" w:hAnsi="Arial" w:cs="Times New Roman"/>
      <w:b/>
      <w:bCs/>
      <w:kern w:val="0"/>
      <w:szCs w:val="24"/>
      <w:lang w:val="es-ES" w:eastAsia="es-ES"/>
      <w14:ligatures w14:val="none"/>
    </w:rPr>
  </w:style>
  <w:style w:type="paragraph" w:styleId="Heading6">
    <w:name w:val="heading 6"/>
    <w:basedOn w:val="Normal"/>
    <w:next w:val="Normal"/>
    <w:link w:val="Heading6Char"/>
    <w:uiPriority w:val="9"/>
    <w:qFormat/>
    <w:rsid w:val="00C65EE5"/>
    <w:pPr>
      <w:keepNext/>
      <w:spacing w:after="0" w:line="480" w:lineRule="auto"/>
      <w:outlineLvl w:val="5"/>
    </w:pPr>
    <w:rPr>
      <w:rFonts w:ascii="Arial" w:eastAsia="Times New Roman" w:hAnsi="Arial" w:cs="Times New Roman"/>
      <w:b/>
      <w:bCs/>
      <w:kern w:val="0"/>
      <w:szCs w:val="24"/>
      <w:lang w:val="es-ES" w:eastAsia="es-ES"/>
      <w14:ligatures w14:val="none"/>
    </w:rPr>
  </w:style>
  <w:style w:type="paragraph" w:styleId="Heading7">
    <w:name w:val="heading 7"/>
    <w:basedOn w:val="Normal"/>
    <w:next w:val="Normal"/>
    <w:link w:val="Heading7Char"/>
    <w:uiPriority w:val="9"/>
    <w:qFormat/>
    <w:rsid w:val="00C65EE5"/>
    <w:pPr>
      <w:keepNext/>
      <w:spacing w:after="0" w:line="480" w:lineRule="auto"/>
      <w:jc w:val="center"/>
      <w:outlineLvl w:val="6"/>
    </w:pPr>
    <w:rPr>
      <w:rFonts w:ascii="Arial" w:eastAsia="Times New Roman" w:hAnsi="Arial" w:cs="Times New Roman"/>
      <w:b/>
      <w:bCs/>
      <w:kern w:val="0"/>
      <w:szCs w:val="24"/>
      <w:lang w:val="es-ES" w:eastAsia="es-ES"/>
      <w14:ligatures w14:val="none"/>
    </w:rPr>
  </w:style>
  <w:style w:type="paragraph" w:styleId="Heading8">
    <w:name w:val="heading 8"/>
    <w:basedOn w:val="Normal"/>
    <w:next w:val="Normal"/>
    <w:link w:val="Heading8Char"/>
    <w:uiPriority w:val="9"/>
    <w:qFormat/>
    <w:rsid w:val="00C65EE5"/>
    <w:pPr>
      <w:keepNext/>
      <w:spacing w:after="0" w:line="360" w:lineRule="auto"/>
      <w:jc w:val="both"/>
      <w:outlineLvl w:val="7"/>
    </w:pPr>
    <w:rPr>
      <w:rFonts w:ascii="Arial" w:eastAsia="Times New Roman" w:hAnsi="Arial" w:cs="Times New Roman"/>
      <w:b/>
      <w:bCs/>
      <w:kern w:val="0"/>
      <w:szCs w:val="24"/>
      <w:lang w:val="es-ES" w:eastAsia="es-ES"/>
      <w14:ligatures w14:val="none"/>
    </w:rPr>
  </w:style>
  <w:style w:type="paragraph" w:styleId="Heading9">
    <w:name w:val="heading 9"/>
    <w:basedOn w:val="Normal"/>
    <w:next w:val="Normal"/>
    <w:link w:val="Heading9Char"/>
    <w:uiPriority w:val="9"/>
    <w:qFormat/>
    <w:rsid w:val="00C65EE5"/>
    <w:pPr>
      <w:keepNext/>
      <w:spacing w:after="0" w:line="360" w:lineRule="auto"/>
      <w:jc w:val="center"/>
      <w:outlineLvl w:val="8"/>
    </w:pPr>
    <w:rPr>
      <w:rFonts w:ascii="Arial" w:eastAsia="Times New Roman" w:hAnsi="Arial" w:cs="Times New Roman"/>
      <w:b/>
      <w:bCs/>
      <w:kern w:val="0"/>
      <w:szCs w:val="24"/>
      <w:u w:val="single"/>
      <w:lang w:val="es-ES" w:eastAsia="es-E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E5"/>
    <w:rPr>
      <w:rFonts w:ascii="Arial" w:eastAsia="Times New Roman" w:hAnsi="Arial" w:cs="Times New Roman"/>
      <w:b/>
      <w:bCs/>
      <w:kern w:val="0"/>
      <w:szCs w:val="24"/>
      <w:lang w:val="es-ES" w:eastAsia="es-ES"/>
      <w14:ligatures w14:val="none"/>
    </w:rPr>
  </w:style>
  <w:style w:type="character" w:customStyle="1" w:styleId="Heading2Char">
    <w:name w:val="Heading 2 Char"/>
    <w:basedOn w:val="DefaultParagraphFont"/>
    <w:link w:val="Heading2"/>
    <w:uiPriority w:val="9"/>
    <w:rsid w:val="00C65EE5"/>
    <w:rPr>
      <w:rFonts w:ascii="Arial" w:eastAsia="Times New Roman" w:hAnsi="Arial" w:cs="Times New Roman"/>
      <w:b/>
      <w:kern w:val="0"/>
      <w:szCs w:val="24"/>
      <w:lang w:val="es-ES" w:eastAsia="es-ES"/>
      <w14:ligatures w14:val="none"/>
    </w:rPr>
  </w:style>
  <w:style w:type="character" w:customStyle="1" w:styleId="Heading3Char">
    <w:name w:val="Heading 3 Char"/>
    <w:basedOn w:val="DefaultParagraphFont"/>
    <w:link w:val="Heading3"/>
    <w:uiPriority w:val="9"/>
    <w:rsid w:val="00C65EE5"/>
    <w:rPr>
      <w:rFonts w:ascii="Arial" w:eastAsia="Times New Roman" w:hAnsi="Arial" w:cs="Arial"/>
      <w:b/>
      <w:bCs/>
      <w:kern w:val="0"/>
      <w:szCs w:val="26"/>
      <w:lang w:val="es-ES" w:eastAsia="es-ES"/>
      <w14:ligatures w14:val="none"/>
    </w:rPr>
  </w:style>
  <w:style w:type="character" w:customStyle="1" w:styleId="Heading4Char">
    <w:name w:val="Heading 4 Char"/>
    <w:basedOn w:val="DefaultParagraphFont"/>
    <w:link w:val="Heading4"/>
    <w:uiPriority w:val="9"/>
    <w:rsid w:val="00C65EE5"/>
    <w:rPr>
      <w:rFonts w:ascii="Arial" w:eastAsia="Times New Roman" w:hAnsi="Arial" w:cs="Times New Roman"/>
      <w:b/>
      <w:kern w:val="0"/>
      <w:szCs w:val="28"/>
      <w:lang w:val="es-ES" w:eastAsia="es-ES"/>
      <w14:ligatures w14:val="none"/>
    </w:rPr>
  </w:style>
  <w:style w:type="character" w:customStyle="1" w:styleId="Heading5Char">
    <w:name w:val="Heading 5 Char"/>
    <w:basedOn w:val="DefaultParagraphFont"/>
    <w:link w:val="Heading5"/>
    <w:uiPriority w:val="9"/>
    <w:rsid w:val="00C65EE5"/>
    <w:rPr>
      <w:rFonts w:ascii="Arial" w:eastAsia="Times New Roman" w:hAnsi="Arial" w:cs="Times New Roman"/>
      <w:b/>
      <w:bCs/>
      <w:kern w:val="0"/>
      <w:szCs w:val="24"/>
      <w:lang w:val="es-ES" w:eastAsia="es-ES"/>
      <w14:ligatures w14:val="none"/>
    </w:rPr>
  </w:style>
  <w:style w:type="character" w:customStyle="1" w:styleId="Heading6Char">
    <w:name w:val="Heading 6 Char"/>
    <w:basedOn w:val="DefaultParagraphFont"/>
    <w:link w:val="Heading6"/>
    <w:uiPriority w:val="9"/>
    <w:rsid w:val="00C65EE5"/>
    <w:rPr>
      <w:rFonts w:ascii="Arial" w:eastAsia="Times New Roman" w:hAnsi="Arial" w:cs="Times New Roman"/>
      <w:b/>
      <w:bCs/>
      <w:kern w:val="0"/>
      <w:szCs w:val="24"/>
      <w:lang w:val="es-ES" w:eastAsia="es-ES"/>
      <w14:ligatures w14:val="none"/>
    </w:rPr>
  </w:style>
  <w:style w:type="character" w:customStyle="1" w:styleId="Heading7Char">
    <w:name w:val="Heading 7 Char"/>
    <w:basedOn w:val="DefaultParagraphFont"/>
    <w:link w:val="Heading7"/>
    <w:uiPriority w:val="9"/>
    <w:rsid w:val="00C65EE5"/>
    <w:rPr>
      <w:rFonts w:ascii="Arial" w:eastAsia="Times New Roman" w:hAnsi="Arial" w:cs="Times New Roman"/>
      <w:b/>
      <w:bCs/>
      <w:kern w:val="0"/>
      <w:szCs w:val="24"/>
      <w:lang w:val="es-ES" w:eastAsia="es-ES"/>
      <w14:ligatures w14:val="none"/>
    </w:rPr>
  </w:style>
  <w:style w:type="character" w:customStyle="1" w:styleId="Heading8Char">
    <w:name w:val="Heading 8 Char"/>
    <w:basedOn w:val="DefaultParagraphFont"/>
    <w:link w:val="Heading8"/>
    <w:uiPriority w:val="9"/>
    <w:rsid w:val="00C65EE5"/>
    <w:rPr>
      <w:rFonts w:ascii="Arial" w:eastAsia="Times New Roman" w:hAnsi="Arial" w:cs="Times New Roman"/>
      <w:b/>
      <w:bCs/>
      <w:kern w:val="0"/>
      <w:szCs w:val="24"/>
      <w:lang w:val="es-ES" w:eastAsia="es-ES"/>
      <w14:ligatures w14:val="none"/>
    </w:rPr>
  </w:style>
  <w:style w:type="character" w:customStyle="1" w:styleId="Heading9Char">
    <w:name w:val="Heading 9 Char"/>
    <w:basedOn w:val="DefaultParagraphFont"/>
    <w:link w:val="Heading9"/>
    <w:uiPriority w:val="9"/>
    <w:rsid w:val="00C65EE5"/>
    <w:rPr>
      <w:rFonts w:ascii="Arial" w:eastAsia="Times New Roman" w:hAnsi="Arial" w:cs="Times New Roman"/>
      <w:b/>
      <w:bCs/>
      <w:kern w:val="0"/>
      <w:szCs w:val="24"/>
      <w:u w:val="single"/>
      <w:lang w:val="es-ES" w:eastAsia="es-ES"/>
      <w14:ligatures w14:val="none"/>
    </w:rPr>
  </w:style>
  <w:style w:type="numbering" w:customStyle="1" w:styleId="NoList1">
    <w:name w:val="No List1"/>
    <w:next w:val="NoList"/>
    <w:uiPriority w:val="99"/>
    <w:semiHidden/>
    <w:unhideWhenUsed/>
    <w:rsid w:val="00C65EE5"/>
  </w:style>
  <w:style w:type="paragraph" w:styleId="BalloonText">
    <w:name w:val="Balloon Text"/>
    <w:basedOn w:val="Normal"/>
    <w:link w:val="BalloonTextChar"/>
    <w:uiPriority w:val="99"/>
    <w:unhideWhenUsed/>
    <w:rsid w:val="00C65EE5"/>
    <w:pPr>
      <w:spacing w:after="0" w:line="480" w:lineRule="auto"/>
      <w:ind w:firstLine="709"/>
    </w:pPr>
    <w:rPr>
      <w:rFonts w:ascii="Tahoma" w:eastAsia="Times New Roman" w:hAnsi="Tahoma" w:cs="Times New Roman"/>
      <w:kern w:val="0"/>
      <w:sz w:val="16"/>
      <w:szCs w:val="16"/>
      <w:lang w:val="es-ES" w:eastAsia="es-ES"/>
      <w14:ligatures w14:val="none"/>
    </w:rPr>
  </w:style>
  <w:style w:type="character" w:customStyle="1" w:styleId="BalloonTextChar">
    <w:name w:val="Balloon Text Char"/>
    <w:basedOn w:val="DefaultParagraphFont"/>
    <w:link w:val="BalloonText"/>
    <w:uiPriority w:val="99"/>
    <w:rsid w:val="00C65EE5"/>
    <w:rPr>
      <w:rFonts w:ascii="Tahoma" w:eastAsia="Times New Roman" w:hAnsi="Tahoma" w:cs="Times New Roman"/>
      <w:kern w:val="0"/>
      <w:sz w:val="16"/>
      <w:szCs w:val="16"/>
      <w:lang w:val="es-ES" w:eastAsia="es-ES"/>
      <w14:ligatures w14:val="none"/>
    </w:rPr>
  </w:style>
  <w:style w:type="paragraph" w:styleId="BodyText">
    <w:name w:val="Body Text"/>
    <w:basedOn w:val="Normal"/>
    <w:link w:val="BodyTextChar"/>
    <w:semiHidden/>
    <w:rsid w:val="00C65EE5"/>
    <w:pPr>
      <w:spacing w:after="0" w:line="360" w:lineRule="auto"/>
      <w:ind w:firstLine="709"/>
      <w:jc w:val="both"/>
    </w:pPr>
    <w:rPr>
      <w:rFonts w:ascii="Arial" w:eastAsia="Times New Roman" w:hAnsi="Arial" w:cs="Times New Roman"/>
      <w:kern w:val="0"/>
      <w:szCs w:val="24"/>
      <w:lang w:val="es-ES" w:eastAsia="es-ES"/>
      <w14:ligatures w14:val="none"/>
    </w:rPr>
  </w:style>
  <w:style w:type="character" w:customStyle="1" w:styleId="BodyTextChar">
    <w:name w:val="Body Text Char"/>
    <w:basedOn w:val="DefaultParagraphFont"/>
    <w:link w:val="BodyText"/>
    <w:semiHidden/>
    <w:rsid w:val="00C65EE5"/>
    <w:rPr>
      <w:rFonts w:ascii="Arial" w:eastAsia="Times New Roman" w:hAnsi="Arial" w:cs="Times New Roman"/>
      <w:kern w:val="0"/>
      <w:szCs w:val="24"/>
      <w:lang w:val="es-ES" w:eastAsia="es-ES"/>
      <w14:ligatures w14:val="none"/>
    </w:rPr>
  </w:style>
  <w:style w:type="paragraph" w:styleId="BodyText2">
    <w:name w:val="Body Text 2"/>
    <w:basedOn w:val="Normal"/>
    <w:link w:val="BodyText2Char"/>
    <w:semiHidden/>
    <w:rsid w:val="00C65EE5"/>
    <w:pPr>
      <w:spacing w:after="0" w:line="480" w:lineRule="auto"/>
      <w:ind w:firstLine="709"/>
    </w:pPr>
    <w:rPr>
      <w:rFonts w:ascii="Arial" w:eastAsia="Times New Roman" w:hAnsi="Arial" w:cs="Times New Roman"/>
      <w:b/>
      <w:bCs/>
      <w:kern w:val="0"/>
      <w:sz w:val="40"/>
      <w:szCs w:val="24"/>
      <w:lang w:val="es-ES" w:eastAsia="es-ES"/>
      <w14:ligatures w14:val="none"/>
    </w:rPr>
  </w:style>
  <w:style w:type="character" w:customStyle="1" w:styleId="BodyText2Char">
    <w:name w:val="Body Text 2 Char"/>
    <w:basedOn w:val="DefaultParagraphFont"/>
    <w:link w:val="BodyText2"/>
    <w:semiHidden/>
    <w:rsid w:val="00C65EE5"/>
    <w:rPr>
      <w:rFonts w:ascii="Arial" w:eastAsia="Times New Roman" w:hAnsi="Arial" w:cs="Times New Roman"/>
      <w:b/>
      <w:bCs/>
      <w:kern w:val="0"/>
      <w:sz w:val="40"/>
      <w:szCs w:val="24"/>
      <w:lang w:val="es-ES" w:eastAsia="es-ES"/>
      <w14:ligatures w14:val="none"/>
    </w:rPr>
  </w:style>
  <w:style w:type="paragraph" w:styleId="BodyText3">
    <w:name w:val="Body Text 3"/>
    <w:basedOn w:val="Normal"/>
    <w:link w:val="BodyText3Char"/>
    <w:semiHidden/>
    <w:rsid w:val="00C65EE5"/>
    <w:pPr>
      <w:tabs>
        <w:tab w:val="left" w:pos="-720"/>
      </w:tabs>
      <w:suppressAutoHyphens/>
      <w:spacing w:after="0" w:line="480" w:lineRule="auto"/>
      <w:ind w:firstLine="709"/>
      <w:jc w:val="both"/>
    </w:pPr>
    <w:rPr>
      <w:rFonts w:ascii="Arial" w:eastAsia="Times New Roman" w:hAnsi="Arial" w:cs="Times New Roman"/>
      <w:b/>
      <w:spacing w:val="-3"/>
      <w:kern w:val="0"/>
      <w:szCs w:val="20"/>
      <w:lang w:val="es-ES_tradnl" w:eastAsia="es-ES"/>
      <w14:ligatures w14:val="none"/>
    </w:rPr>
  </w:style>
  <w:style w:type="character" w:customStyle="1" w:styleId="BodyText3Char">
    <w:name w:val="Body Text 3 Char"/>
    <w:basedOn w:val="DefaultParagraphFont"/>
    <w:link w:val="BodyText3"/>
    <w:semiHidden/>
    <w:rsid w:val="00C65EE5"/>
    <w:rPr>
      <w:rFonts w:ascii="Arial" w:eastAsia="Times New Roman" w:hAnsi="Arial" w:cs="Times New Roman"/>
      <w:b/>
      <w:spacing w:val="-3"/>
      <w:kern w:val="0"/>
      <w:szCs w:val="20"/>
      <w:lang w:val="es-ES_tradnl" w:eastAsia="es-ES"/>
      <w14:ligatures w14:val="none"/>
    </w:rPr>
  </w:style>
  <w:style w:type="paragraph" w:styleId="BodyTextIndent">
    <w:name w:val="Body Text Indent"/>
    <w:basedOn w:val="Normal"/>
    <w:link w:val="BodyTextIndentChar"/>
    <w:semiHidden/>
    <w:rsid w:val="00C65EE5"/>
    <w:pPr>
      <w:spacing w:after="0" w:line="480" w:lineRule="auto"/>
      <w:ind w:firstLine="708"/>
      <w:jc w:val="both"/>
    </w:pPr>
    <w:rPr>
      <w:rFonts w:ascii="Arial" w:eastAsia="Times New Roman" w:hAnsi="Arial" w:cs="Times New Roman"/>
      <w:color w:val="000000"/>
      <w:kern w:val="0"/>
      <w:szCs w:val="16"/>
      <w:lang w:val="es-ES" w:eastAsia="es-ES"/>
      <w14:ligatures w14:val="none"/>
    </w:rPr>
  </w:style>
  <w:style w:type="character" w:customStyle="1" w:styleId="BodyTextIndentChar">
    <w:name w:val="Body Text Indent Char"/>
    <w:basedOn w:val="DefaultParagraphFont"/>
    <w:link w:val="BodyTextIndent"/>
    <w:semiHidden/>
    <w:rsid w:val="00C65EE5"/>
    <w:rPr>
      <w:rFonts w:ascii="Arial" w:eastAsia="Times New Roman" w:hAnsi="Arial" w:cs="Times New Roman"/>
      <w:color w:val="000000"/>
      <w:kern w:val="0"/>
      <w:szCs w:val="16"/>
      <w:lang w:val="es-ES" w:eastAsia="es-ES"/>
      <w14:ligatures w14:val="none"/>
    </w:rPr>
  </w:style>
  <w:style w:type="paragraph" w:styleId="BodyTextIndent2">
    <w:name w:val="Body Text Indent 2"/>
    <w:basedOn w:val="Normal"/>
    <w:link w:val="BodyTextIndent2Char"/>
    <w:semiHidden/>
    <w:rsid w:val="00C65EE5"/>
    <w:pPr>
      <w:spacing w:after="0" w:line="360" w:lineRule="auto"/>
      <w:ind w:left="360" w:firstLine="709"/>
      <w:jc w:val="both"/>
    </w:pPr>
    <w:rPr>
      <w:rFonts w:ascii="Arial" w:eastAsia="Times New Roman" w:hAnsi="Arial" w:cs="Times New Roman"/>
      <w:kern w:val="0"/>
      <w:szCs w:val="24"/>
      <w:lang w:val="es-ES_tradnl" w:eastAsia="es-ES"/>
      <w14:ligatures w14:val="none"/>
    </w:rPr>
  </w:style>
  <w:style w:type="character" w:customStyle="1" w:styleId="BodyTextIndent2Char">
    <w:name w:val="Body Text Indent 2 Char"/>
    <w:basedOn w:val="DefaultParagraphFont"/>
    <w:link w:val="BodyTextIndent2"/>
    <w:semiHidden/>
    <w:rsid w:val="00C65EE5"/>
    <w:rPr>
      <w:rFonts w:ascii="Arial" w:eastAsia="Times New Roman" w:hAnsi="Arial" w:cs="Times New Roman"/>
      <w:kern w:val="0"/>
      <w:szCs w:val="24"/>
      <w:lang w:val="es-ES_tradnl" w:eastAsia="es-ES"/>
      <w14:ligatures w14:val="none"/>
    </w:rPr>
  </w:style>
  <w:style w:type="paragraph" w:styleId="BodyTextIndent3">
    <w:name w:val="Body Text Indent 3"/>
    <w:basedOn w:val="Normal"/>
    <w:link w:val="BodyTextIndent3Char"/>
    <w:semiHidden/>
    <w:rsid w:val="00C65EE5"/>
    <w:pPr>
      <w:spacing w:after="0" w:line="360" w:lineRule="auto"/>
      <w:ind w:firstLine="360"/>
      <w:jc w:val="both"/>
    </w:pPr>
    <w:rPr>
      <w:rFonts w:ascii="Arial" w:eastAsia="Times New Roman" w:hAnsi="Arial" w:cs="Times New Roman"/>
      <w:kern w:val="0"/>
      <w:szCs w:val="24"/>
      <w:lang w:val="es-ES" w:eastAsia="es-ES"/>
      <w14:ligatures w14:val="none"/>
    </w:rPr>
  </w:style>
  <w:style w:type="character" w:customStyle="1" w:styleId="BodyTextIndent3Char">
    <w:name w:val="Body Text Indent 3 Char"/>
    <w:basedOn w:val="DefaultParagraphFont"/>
    <w:link w:val="BodyTextIndent3"/>
    <w:semiHidden/>
    <w:rsid w:val="00C65EE5"/>
    <w:rPr>
      <w:rFonts w:ascii="Arial" w:eastAsia="Times New Roman" w:hAnsi="Arial" w:cs="Times New Roman"/>
      <w:kern w:val="0"/>
      <w:szCs w:val="24"/>
      <w:lang w:val="es-ES" w:eastAsia="es-ES"/>
      <w14:ligatures w14:val="none"/>
    </w:rPr>
  </w:style>
  <w:style w:type="paragraph" w:styleId="Caption">
    <w:name w:val="caption"/>
    <w:basedOn w:val="Normal"/>
    <w:next w:val="Normal"/>
    <w:uiPriority w:val="35"/>
    <w:qFormat/>
    <w:rsid w:val="00AA43C3"/>
    <w:pPr>
      <w:spacing w:after="200" w:line="480" w:lineRule="auto"/>
      <w:ind w:firstLine="709"/>
    </w:pPr>
    <w:rPr>
      <w:rFonts w:ascii="Arial" w:eastAsia="Times New Roman" w:hAnsi="Arial" w:cs="Times New Roman"/>
      <w:b/>
      <w:bCs/>
      <w:kern w:val="0"/>
      <w:sz w:val="24"/>
      <w:szCs w:val="18"/>
      <w:lang w:val="es-ES" w:eastAsia="es-ES"/>
      <w14:ligatures w14:val="none"/>
    </w:rPr>
  </w:style>
  <w:style w:type="character" w:styleId="CommentReference">
    <w:name w:val="annotation reference"/>
    <w:uiPriority w:val="99"/>
    <w:unhideWhenUsed/>
    <w:rsid w:val="00C65EE5"/>
    <w:rPr>
      <w:sz w:val="16"/>
      <w:szCs w:val="16"/>
    </w:rPr>
  </w:style>
  <w:style w:type="paragraph" w:styleId="CommentText">
    <w:name w:val="annotation text"/>
    <w:basedOn w:val="Normal"/>
    <w:link w:val="CommentTextChar"/>
    <w:uiPriority w:val="99"/>
    <w:unhideWhenUsed/>
    <w:rsid w:val="00C65EE5"/>
    <w:pPr>
      <w:spacing w:after="0" w:line="480" w:lineRule="auto"/>
      <w:ind w:firstLine="709"/>
    </w:pPr>
    <w:rPr>
      <w:rFonts w:ascii="Arial" w:eastAsia="Times New Roman" w:hAnsi="Arial" w:cs="Times New Roman"/>
      <w:kern w:val="0"/>
      <w:sz w:val="20"/>
      <w:szCs w:val="20"/>
      <w:lang w:val="es-ES" w:eastAsia="es-ES"/>
      <w14:ligatures w14:val="none"/>
    </w:rPr>
  </w:style>
  <w:style w:type="character" w:customStyle="1" w:styleId="CommentTextChar">
    <w:name w:val="Comment Text Char"/>
    <w:basedOn w:val="DefaultParagraphFont"/>
    <w:link w:val="CommentText"/>
    <w:uiPriority w:val="99"/>
    <w:rsid w:val="00C65EE5"/>
    <w:rPr>
      <w:rFonts w:ascii="Arial" w:eastAsia="Times New Roman" w:hAnsi="Arial" w:cs="Times New Roman"/>
      <w:kern w:val="0"/>
      <w:sz w:val="20"/>
      <w:szCs w:val="20"/>
      <w:lang w:val="es-ES" w:eastAsia="es-ES"/>
      <w14:ligatures w14:val="none"/>
    </w:rPr>
  </w:style>
  <w:style w:type="paragraph" w:styleId="CommentSubject">
    <w:name w:val="annotation subject"/>
    <w:basedOn w:val="CommentText"/>
    <w:next w:val="CommentText"/>
    <w:link w:val="CommentSubjectChar"/>
    <w:uiPriority w:val="99"/>
    <w:unhideWhenUsed/>
    <w:rsid w:val="00C65EE5"/>
    <w:rPr>
      <w:b/>
      <w:bCs/>
    </w:rPr>
  </w:style>
  <w:style w:type="character" w:customStyle="1" w:styleId="CommentSubjectChar">
    <w:name w:val="Comment Subject Char"/>
    <w:basedOn w:val="CommentTextChar"/>
    <w:link w:val="CommentSubject"/>
    <w:uiPriority w:val="99"/>
    <w:rsid w:val="00C65EE5"/>
    <w:rPr>
      <w:rFonts w:ascii="Arial" w:eastAsia="Times New Roman" w:hAnsi="Arial" w:cs="Times New Roman"/>
      <w:b/>
      <w:bCs/>
      <w:kern w:val="0"/>
      <w:sz w:val="20"/>
      <w:szCs w:val="20"/>
      <w:lang w:val="es-ES" w:eastAsia="es-ES"/>
      <w14:ligatures w14:val="none"/>
    </w:rPr>
  </w:style>
  <w:style w:type="paragraph" w:styleId="DocumentMap">
    <w:name w:val="Document Map"/>
    <w:basedOn w:val="Normal"/>
    <w:link w:val="DocumentMapChar"/>
    <w:semiHidden/>
    <w:rsid w:val="00C65EE5"/>
    <w:pPr>
      <w:shd w:val="clear" w:color="auto" w:fill="000080"/>
      <w:spacing w:after="0" w:line="480" w:lineRule="auto"/>
      <w:ind w:firstLine="709"/>
    </w:pPr>
    <w:rPr>
      <w:rFonts w:ascii="Tahoma" w:eastAsia="Times New Roman" w:hAnsi="Tahoma" w:cs="Tahoma"/>
      <w:kern w:val="0"/>
      <w:szCs w:val="20"/>
      <w:lang w:val="es-CR" w:eastAsia="es-ES"/>
      <w14:ligatures w14:val="none"/>
    </w:rPr>
  </w:style>
  <w:style w:type="character" w:customStyle="1" w:styleId="DocumentMapChar">
    <w:name w:val="Document Map Char"/>
    <w:basedOn w:val="DefaultParagraphFont"/>
    <w:link w:val="DocumentMap"/>
    <w:semiHidden/>
    <w:rsid w:val="00C65EE5"/>
    <w:rPr>
      <w:rFonts w:ascii="Tahoma" w:eastAsia="Times New Roman" w:hAnsi="Tahoma" w:cs="Tahoma"/>
      <w:kern w:val="0"/>
      <w:szCs w:val="20"/>
      <w:shd w:val="clear" w:color="auto" w:fill="000080"/>
      <w:lang w:val="es-CR" w:eastAsia="es-ES"/>
      <w14:ligatures w14:val="none"/>
    </w:rPr>
  </w:style>
  <w:style w:type="character" w:styleId="Emphasis">
    <w:name w:val="Emphasis"/>
    <w:uiPriority w:val="20"/>
    <w:qFormat/>
    <w:rsid w:val="00C65EE5"/>
    <w:rPr>
      <w:i/>
      <w:iCs/>
    </w:rPr>
  </w:style>
  <w:style w:type="character" w:styleId="FollowedHyperlink">
    <w:name w:val="FollowedHyperlink"/>
    <w:uiPriority w:val="99"/>
    <w:semiHidden/>
    <w:rsid w:val="00C65EE5"/>
    <w:rPr>
      <w:color w:val="800080"/>
      <w:u w:val="single"/>
    </w:rPr>
  </w:style>
  <w:style w:type="paragraph" w:styleId="Footer">
    <w:name w:val="footer"/>
    <w:basedOn w:val="Normal"/>
    <w:link w:val="FooterChar"/>
    <w:uiPriority w:val="99"/>
    <w:rsid w:val="00C65EE5"/>
    <w:pPr>
      <w:tabs>
        <w:tab w:val="center" w:pos="4252"/>
        <w:tab w:val="right" w:pos="8504"/>
      </w:tabs>
      <w:spacing w:after="0" w:line="480" w:lineRule="auto"/>
      <w:ind w:firstLine="709"/>
    </w:pPr>
    <w:rPr>
      <w:rFonts w:ascii="Arial" w:eastAsia="Times New Roman" w:hAnsi="Arial" w:cs="Times New Roman"/>
      <w:kern w:val="0"/>
      <w:szCs w:val="24"/>
      <w:lang w:val="es-ES" w:eastAsia="es-ES"/>
      <w14:ligatures w14:val="none"/>
    </w:rPr>
  </w:style>
  <w:style w:type="character" w:customStyle="1" w:styleId="FooterChar">
    <w:name w:val="Footer Char"/>
    <w:basedOn w:val="DefaultParagraphFont"/>
    <w:link w:val="Footer"/>
    <w:uiPriority w:val="99"/>
    <w:rsid w:val="00C65EE5"/>
    <w:rPr>
      <w:rFonts w:ascii="Arial" w:eastAsia="Times New Roman" w:hAnsi="Arial" w:cs="Times New Roman"/>
      <w:kern w:val="0"/>
      <w:szCs w:val="24"/>
      <w:lang w:val="es-ES" w:eastAsia="es-ES"/>
      <w14:ligatures w14:val="none"/>
    </w:rPr>
  </w:style>
  <w:style w:type="character" w:styleId="FootnoteReference">
    <w:name w:val="footnote reference"/>
    <w:semiHidden/>
    <w:rsid w:val="00C65EE5"/>
    <w:rPr>
      <w:vertAlign w:val="superscript"/>
    </w:rPr>
  </w:style>
  <w:style w:type="paragraph" w:styleId="FootnoteText">
    <w:name w:val="footnote text"/>
    <w:basedOn w:val="Normal"/>
    <w:link w:val="FootnoteTextChar"/>
    <w:semiHidden/>
    <w:rsid w:val="00C65EE5"/>
    <w:pPr>
      <w:spacing w:after="0" w:line="480" w:lineRule="auto"/>
      <w:ind w:firstLine="709"/>
    </w:pPr>
    <w:rPr>
      <w:rFonts w:ascii="Arial" w:eastAsia="Times New Roman" w:hAnsi="Arial" w:cs="Times New Roman"/>
      <w:kern w:val="0"/>
      <w:sz w:val="20"/>
      <w:szCs w:val="20"/>
      <w:lang w:val="es-ES" w:eastAsia="es-ES"/>
      <w14:ligatures w14:val="none"/>
    </w:rPr>
  </w:style>
  <w:style w:type="character" w:customStyle="1" w:styleId="FootnoteTextChar">
    <w:name w:val="Footnote Text Char"/>
    <w:basedOn w:val="DefaultParagraphFont"/>
    <w:link w:val="FootnoteText"/>
    <w:semiHidden/>
    <w:rsid w:val="00C65EE5"/>
    <w:rPr>
      <w:rFonts w:ascii="Arial" w:eastAsia="Times New Roman" w:hAnsi="Arial" w:cs="Times New Roman"/>
      <w:kern w:val="0"/>
      <w:sz w:val="20"/>
      <w:szCs w:val="20"/>
      <w:lang w:val="es-ES" w:eastAsia="es-ES"/>
      <w14:ligatures w14:val="none"/>
    </w:rPr>
  </w:style>
  <w:style w:type="paragraph" w:styleId="Header">
    <w:name w:val="header"/>
    <w:basedOn w:val="Normal"/>
    <w:link w:val="HeaderChar"/>
    <w:uiPriority w:val="99"/>
    <w:rsid w:val="00C65EE5"/>
    <w:pPr>
      <w:tabs>
        <w:tab w:val="center" w:pos="4252"/>
        <w:tab w:val="right" w:pos="8504"/>
      </w:tabs>
      <w:spacing w:after="0" w:line="480" w:lineRule="auto"/>
      <w:ind w:firstLine="709"/>
    </w:pPr>
    <w:rPr>
      <w:rFonts w:ascii="Arial" w:eastAsia="Times New Roman" w:hAnsi="Arial" w:cs="Times New Roman"/>
      <w:kern w:val="0"/>
      <w:szCs w:val="24"/>
      <w:lang w:val="es-ES" w:eastAsia="es-ES"/>
      <w14:ligatures w14:val="none"/>
    </w:rPr>
  </w:style>
  <w:style w:type="character" w:customStyle="1" w:styleId="HeaderChar">
    <w:name w:val="Header Char"/>
    <w:basedOn w:val="DefaultParagraphFont"/>
    <w:link w:val="Header"/>
    <w:uiPriority w:val="99"/>
    <w:rsid w:val="00C65EE5"/>
    <w:rPr>
      <w:rFonts w:ascii="Arial" w:eastAsia="Times New Roman" w:hAnsi="Arial" w:cs="Times New Roman"/>
      <w:kern w:val="0"/>
      <w:szCs w:val="24"/>
      <w:lang w:val="es-ES" w:eastAsia="es-ES"/>
      <w14:ligatures w14:val="none"/>
    </w:rPr>
  </w:style>
  <w:style w:type="character" w:styleId="Hyperlink">
    <w:name w:val="Hyperlink"/>
    <w:uiPriority w:val="99"/>
    <w:rsid w:val="00C65EE5"/>
    <w:rPr>
      <w:strike w:val="0"/>
      <w:dstrike w:val="0"/>
      <w:color w:val="0000FF"/>
      <w:u w:val="none"/>
    </w:rPr>
  </w:style>
  <w:style w:type="paragraph" w:styleId="NormalWeb">
    <w:name w:val="Normal (Web)"/>
    <w:basedOn w:val="Normal"/>
    <w:semiHidden/>
    <w:rsid w:val="00C65EE5"/>
    <w:pPr>
      <w:spacing w:after="0" w:line="480" w:lineRule="auto"/>
      <w:ind w:firstLine="709"/>
    </w:pPr>
    <w:rPr>
      <w:rFonts w:ascii="Arial" w:eastAsia="Arial Unicode MS" w:hAnsi="Arial" w:cs="Arial"/>
      <w:color w:val="666666"/>
      <w:kern w:val="0"/>
      <w:sz w:val="18"/>
      <w:szCs w:val="18"/>
      <w:lang w:val="es-ES" w:eastAsia="es-ES"/>
      <w14:ligatures w14:val="none"/>
    </w:rPr>
  </w:style>
  <w:style w:type="character" w:styleId="PageNumber">
    <w:name w:val="page number"/>
    <w:semiHidden/>
    <w:rsid w:val="00C65EE5"/>
  </w:style>
  <w:style w:type="character" w:styleId="Strong">
    <w:name w:val="Strong"/>
    <w:uiPriority w:val="22"/>
    <w:qFormat/>
    <w:rsid w:val="00C65EE5"/>
    <w:rPr>
      <w:b/>
      <w:bCs/>
    </w:rPr>
  </w:style>
  <w:style w:type="table" w:styleId="TableGrid">
    <w:name w:val="Table Grid"/>
    <w:basedOn w:val="TableNormal"/>
    <w:uiPriority w:val="39"/>
    <w:rsid w:val="00C65EE5"/>
    <w:pPr>
      <w:spacing w:after="0" w:line="240" w:lineRule="auto"/>
    </w:pPr>
    <w:rPr>
      <w:rFonts w:ascii="Times New Roman" w:eastAsia="Times New Roman" w:hAnsi="Times New Roman" w:cs="Times New Roman"/>
      <w:kern w:val="0"/>
      <w:sz w:val="20"/>
      <w:szCs w:val="20"/>
      <w:lang w:val="es-CR"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link w:val="TableofFiguresChar"/>
    <w:uiPriority w:val="99"/>
    <w:unhideWhenUsed/>
    <w:qFormat/>
    <w:rsid w:val="00581B0E"/>
    <w:pPr>
      <w:tabs>
        <w:tab w:val="right" w:leader="dot" w:pos="9352"/>
      </w:tabs>
      <w:spacing w:after="0" w:line="480" w:lineRule="auto"/>
      <w:ind w:firstLine="709"/>
    </w:pPr>
    <w:rPr>
      <w:rFonts w:ascii="Arial" w:eastAsia="Times New Roman" w:hAnsi="Arial" w:cs="Times New Roman"/>
      <w:bCs/>
      <w:kern w:val="0"/>
      <w:szCs w:val="24"/>
      <w:lang w:val="es-CR" w:eastAsia="es-MX"/>
      <w14:ligatures w14:val="none"/>
    </w:rPr>
  </w:style>
  <w:style w:type="paragraph" w:styleId="TOC1">
    <w:name w:val="toc 1"/>
    <w:basedOn w:val="Heading1"/>
    <w:next w:val="Heading2"/>
    <w:link w:val="TOC1Char"/>
    <w:uiPriority w:val="39"/>
    <w:rsid w:val="00883B42"/>
    <w:pPr>
      <w:tabs>
        <w:tab w:val="left" w:pos="1100"/>
        <w:tab w:val="right" w:leader="dot" w:pos="9352"/>
      </w:tabs>
      <w:spacing w:before="360"/>
      <w:ind w:left="709"/>
    </w:pPr>
    <w:rPr>
      <w:rFonts w:cs="Calibri Light"/>
      <w:bCs w:val="0"/>
      <w:caps/>
    </w:rPr>
  </w:style>
  <w:style w:type="paragraph" w:styleId="TOC2">
    <w:name w:val="toc 2"/>
    <w:basedOn w:val="Normal"/>
    <w:next w:val="Normal"/>
    <w:uiPriority w:val="39"/>
    <w:rsid w:val="00C65EE5"/>
    <w:pPr>
      <w:spacing w:before="240" w:after="0" w:line="480" w:lineRule="auto"/>
      <w:ind w:firstLine="709"/>
    </w:pPr>
    <w:rPr>
      <w:rFonts w:ascii="Arial" w:eastAsia="Times New Roman" w:hAnsi="Arial" w:cs="Calibri"/>
      <w:bCs/>
      <w:kern w:val="0"/>
      <w:szCs w:val="20"/>
      <w:lang w:val="es-ES" w:eastAsia="es-ES"/>
      <w14:ligatures w14:val="none"/>
    </w:rPr>
  </w:style>
  <w:style w:type="paragraph" w:styleId="TOC3">
    <w:name w:val="toc 3"/>
    <w:basedOn w:val="Normal"/>
    <w:next w:val="Normal"/>
    <w:uiPriority w:val="39"/>
    <w:rsid w:val="00C65EE5"/>
    <w:pPr>
      <w:spacing w:after="0" w:line="480" w:lineRule="auto"/>
      <w:ind w:left="220" w:firstLine="709"/>
    </w:pPr>
    <w:rPr>
      <w:rFonts w:ascii="Arial" w:eastAsia="Times New Roman" w:hAnsi="Arial" w:cs="Calibri"/>
      <w:kern w:val="0"/>
      <w:szCs w:val="20"/>
      <w:lang w:val="es-ES" w:eastAsia="es-ES"/>
      <w14:ligatures w14:val="none"/>
    </w:rPr>
  </w:style>
  <w:style w:type="paragraph" w:styleId="TOC4">
    <w:name w:val="toc 4"/>
    <w:basedOn w:val="Normal"/>
    <w:next w:val="Normal"/>
    <w:uiPriority w:val="39"/>
    <w:rsid w:val="00C65EE5"/>
    <w:pPr>
      <w:spacing w:after="0" w:line="480" w:lineRule="auto"/>
      <w:ind w:left="440" w:firstLine="709"/>
    </w:pPr>
    <w:rPr>
      <w:rFonts w:ascii="Arial" w:eastAsia="Times New Roman" w:hAnsi="Arial" w:cs="Calibri"/>
      <w:kern w:val="0"/>
      <w:szCs w:val="20"/>
      <w:lang w:val="es-ES" w:eastAsia="es-ES"/>
      <w14:ligatures w14:val="none"/>
    </w:rPr>
  </w:style>
  <w:style w:type="paragraph" w:styleId="TOC5">
    <w:name w:val="toc 5"/>
    <w:basedOn w:val="Normal"/>
    <w:next w:val="Normal"/>
    <w:semiHidden/>
    <w:rsid w:val="00C65EE5"/>
    <w:pPr>
      <w:spacing w:after="0" w:line="480" w:lineRule="auto"/>
      <w:ind w:left="660" w:firstLine="709"/>
    </w:pPr>
    <w:rPr>
      <w:rFonts w:ascii="Calibri" w:eastAsia="Times New Roman" w:hAnsi="Calibri" w:cs="Calibri"/>
      <w:kern w:val="0"/>
      <w:sz w:val="20"/>
      <w:szCs w:val="20"/>
      <w:lang w:val="es-ES" w:eastAsia="es-ES"/>
      <w14:ligatures w14:val="none"/>
    </w:rPr>
  </w:style>
  <w:style w:type="paragraph" w:styleId="TOC6">
    <w:name w:val="toc 6"/>
    <w:basedOn w:val="Normal"/>
    <w:next w:val="Normal"/>
    <w:semiHidden/>
    <w:rsid w:val="00C65EE5"/>
    <w:pPr>
      <w:spacing w:after="0" w:line="480" w:lineRule="auto"/>
      <w:ind w:left="880" w:firstLine="709"/>
    </w:pPr>
    <w:rPr>
      <w:rFonts w:ascii="Calibri" w:eastAsia="Times New Roman" w:hAnsi="Calibri" w:cs="Calibri"/>
      <w:kern w:val="0"/>
      <w:sz w:val="20"/>
      <w:szCs w:val="20"/>
      <w:lang w:val="es-ES" w:eastAsia="es-ES"/>
      <w14:ligatures w14:val="none"/>
    </w:rPr>
  </w:style>
  <w:style w:type="paragraph" w:styleId="TOC7">
    <w:name w:val="toc 7"/>
    <w:basedOn w:val="Normal"/>
    <w:next w:val="Normal"/>
    <w:semiHidden/>
    <w:rsid w:val="00C65EE5"/>
    <w:pPr>
      <w:spacing w:after="0" w:line="480" w:lineRule="auto"/>
      <w:ind w:left="1100" w:firstLine="709"/>
    </w:pPr>
    <w:rPr>
      <w:rFonts w:ascii="Calibri" w:eastAsia="Times New Roman" w:hAnsi="Calibri" w:cs="Calibri"/>
      <w:kern w:val="0"/>
      <w:sz w:val="20"/>
      <w:szCs w:val="20"/>
      <w:lang w:val="es-ES" w:eastAsia="es-ES"/>
      <w14:ligatures w14:val="none"/>
    </w:rPr>
  </w:style>
  <w:style w:type="paragraph" w:styleId="TOC8">
    <w:name w:val="toc 8"/>
    <w:basedOn w:val="Normal"/>
    <w:next w:val="Normal"/>
    <w:semiHidden/>
    <w:rsid w:val="00C65EE5"/>
    <w:pPr>
      <w:spacing w:after="0" w:line="480" w:lineRule="auto"/>
      <w:ind w:left="1320" w:firstLine="709"/>
    </w:pPr>
    <w:rPr>
      <w:rFonts w:ascii="Calibri" w:eastAsia="Times New Roman" w:hAnsi="Calibri" w:cs="Calibri"/>
      <w:kern w:val="0"/>
      <w:sz w:val="20"/>
      <w:szCs w:val="20"/>
      <w:lang w:val="es-ES" w:eastAsia="es-ES"/>
      <w14:ligatures w14:val="none"/>
    </w:rPr>
  </w:style>
  <w:style w:type="paragraph" w:styleId="TOC9">
    <w:name w:val="toc 9"/>
    <w:basedOn w:val="Normal"/>
    <w:next w:val="Normal"/>
    <w:semiHidden/>
    <w:rsid w:val="00C65EE5"/>
    <w:pPr>
      <w:spacing w:after="0" w:line="480" w:lineRule="auto"/>
      <w:ind w:left="1540" w:firstLine="709"/>
    </w:pPr>
    <w:rPr>
      <w:rFonts w:ascii="Calibri" w:eastAsia="Times New Roman" w:hAnsi="Calibri" w:cs="Calibri"/>
      <w:kern w:val="0"/>
      <w:sz w:val="20"/>
      <w:szCs w:val="20"/>
      <w:lang w:val="es-ES" w:eastAsia="es-ES"/>
      <w14:ligatures w14:val="none"/>
    </w:rPr>
  </w:style>
  <w:style w:type="paragraph" w:customStyle="1" w:styleId="Calidad">
    <w:name w:val="Calidad"/>
    <w:basedOn w:val="Normal"/>
    <w:rsid w:val="00C65EE5"/>
    <w:pPr>
      <w:spacing w:after="120" w:line="480" w:lineRule="auto"/>
      <w:ind w:firstLine="709"/>
      <w:jc w:val="both"/>
    </w:pPr>
    <w:rPr>
      <w:rFonts w:ascii="Arial" w:eastAsia="Times New Roman" w:hAnsi="Arial" w:cs="Arial"/>
      <w:kern w:val="0"/>
      <w:szCs w:val="24"/>
      <w:lang w:val="es-ES_tradnl" w:eastAsia="es-ES"/>
      <w14:ligatures w14:val="none"/>
    </w:rPr>
  </w:style>
  <w:style w:type="paragraph" w:customStyle="1" w:styleId="Calidad1">
    <w:name w:val="Calidad1"/>
    <w:basedOn w:val="Normal"/>
    <w:rsid w:val="00C65EE5"/>
    <w:pPr>
      <w:spacing w:after="120" w:line="480" w:lineRule="auto"/>
      <w:ind w:firstLine="709"/>
      <w:jc w:val="both"/>
    </w:pPr>
    <w:rPr>
      <w:rFonts w:ascii="Arial" w:eastAsia="Times New Roman" w:hAnsi="Arial" w:cs="Times New Roman"/>
      <w:kern w:val="0"/>
      <w:szCs w:val="24"/>
      <w:lang w:val="es-ES" w:eastAsia="es-ES"/>
      <w14:ligatures w14:val="none"/>
    </w:rPr>
  </w:style>
  <w:style w:type="character" w:customStyle="1" w:styleId="smallbody1">
    <w:name w:val="smallbody1"/>
    <w:rsid w:val="00C65EE5"/>
    <w:rPr>
      <w:rFonts w:ascii="Verdana" w:hAnsi="Verdana" w:hint="default"/>
      <w:sz w:val="15"/>
      <w:szCs w:val="15"/>
    </w:rPr>
  </w:style>
  <w:style w:type="paragraph" w:customStyle="1" w:styleId="Textodenotaalpie">
    <w:name w:val="Texto de nota al pie"/>
    <w:basedOn w:val="Normal"/>
    <w:rsid w:val="00C65EE5"/>
    <w:pPr>
      <w:widowControl w:val="0"/>
      <w:spacing w:before="40" w:after="120" w:line="360" w:lineRule="auto"/>
      <w:ind w:firstLine="709"/>
      <w:jc w:val="both"/>
    </w:pPr>
    <w:rPr>
      <w:rFonts w:ascii="Arial" w:eastAsia="Times New Roman" w:hAnsi="Arial" w:cs="Times New Roman"/>
      <w:kern w:val="0"/>
      <w:szCs w:val="20"/>
      <w:lang w:val="es-ES" w:eastAsia="es-ES"/>
      <w14:ligatures w14:val="none"/>
    </w:rPr>
  </w:style>
  <w:style w:type="paragraph" w:customStyle="1" w:styleId="Estilo1">
    <w:name w:val="Estilo1"/>
    <w:basedOn w:val="Heading3"/>
    <w:rsid w:val="00C65EE5"/>
    <w:pPr>
      <w:numPr>
        <w:ilvl w:val="2"/>
        <w:numId w:val="1"/>
      </w:numPr>
      <w:tabs>
        <w:tab w:val="left" w:pos="2160"/>
      </w:tabs>
    </w:pPr>
  </w:style>
  <w:style w:type="paragraph" w:styleId="ListParagraph">
    <w:name w:val="List Paragraph"/>
    <w:basedOn w:val="Normal"/>
    <w:uiPriority w:val="34"/>
    <w:qFormat/>
    <w:rsid w:val="00C65EE5"/>
    <w:pPr>
      <w:spacing w:after="0" w:line="480" w:lineRule="auto"/>
      <w:ind w:left="708" w:firstLine="709"/>
    </w:pPr>
    <w:rPr>
      <w:rFonts w:ascii="Arial" w:eastAsia="Times New Roman" w:hAnsi="Arial" w:cs="Times New Roman"/>
      <w:kern w:val="0"/>
      <w:szCs w:val="24"/>
      <w:lang w:val="es-ES" w:eastAsia="es-ES"/>
      <w14:ligatures w14:val="none"/>
    </w:rPr>
  </w:style>
  <w:style w:type="paragraph" w:styleId="TOCHeading">
    <w:name w:val="TOC Heading"/>
    <w:basedOn w:val="Heading1"/>
    <w:next w:val="Normal"/>
    <w:uiPriority w:val="39"/>
    <w:qFormat/>
    <w:rsid w:val="00C65EE5"/>
    <w:pPr>
      <w:keepLines/>
      <w:spacing w:before="480" w:line="276" w:lineRule="auto"/>
      <w:outlineLvl w:val="9"/>
    </w:pPr>
    <w:rPr>
      <w:rFonts w:ascii="Cambria" w:hAnsi="Cambria"/>
      <w:color w:val="365F91"/>
      <w:sz w:val="28"/>
      <w:szCs w:val="28"/>
      <w:lang w:eastAsia="en-US"/>
    </w:rPr>
  </w:style>
  <w:style w:type="character" w:customStyle="1" w:styleId="testoazuloscuro">
    <w:name w:val="testoazuloscuro"/>
    <w:rsid w:val="00C65EE5"/>
  </w:style>
  <w:style w:type="character" w:customStyle="1" w:styleId="testoazul">
    <w:name w:val="testoazul"/>
    <w:rsid w:val="00C65EE5"/>
  </w:style>
  <w:style w:type="paragraph" w:styleId="NoSpacing">
    <w:name w:val="No Spacing"/>
    <w:uiPriority w:val="1"/>
    <w:qFormat/>
    <w:rsid w:val="00C65EE5"/>
    <w:pPr>
      <w:spacing w:after="0" w:line="480" w:lineRule="auto"/>
    </w:pPr>
    <w:rPr>
      <w:rFonts w:ascii="Arial" w:eastAsia="Times New Roman" w:hAnsi="Arial" w:cs="Times New Roman"/>
      <w:b/>
      <w:kern w:val="0"/>
      <w:szCs w:val="24"/>
      <w:lang w:val="es-ES" w:eastAsia="es-ES"/>
      <w14:ligatures w14:val="none"/>
    </w:rPr>
  </w:style>
  <w:style w:type="paragraph" w:customStyle="1" w:styleId="Default">
    <w:name w:val="Default"/>
    <w:rsid w:val="00C65EE5"/>
    <w:pPr>
      <w:autoSpaceDE w:val="0"/>
      <w:autoSpaceDN w:val="0"/>
      <w:adjustRightInd w:val="0"/>
      <w:spacing w:after="0" w:line="240" w:lineRule="auto"/>
    </w:pPr>
    <w:rPr>
      <w:rFonts w:ascii="Calibri" w:eastAsia="Times New Roman" w:hAnsi="Calibri" w:cs="Calibri"/>
      <w:color w:val="000000"/>
      <w:kern w:val="0"/>
      <w:sz w:val="24"/>
      <w:szCs w:val="24"/>
      <w:lang w:val="es-CR" w:eastAsia="es-CR"/>
      <w14:ligatures w14:val="none"/>
    </w:rPr>
  </w:style>
  <w:style w:type="paragraph" w:customStyle="1" w:styleId="Figura1">
    <w:name w:val="Figura 1"/>
    <w:basedOn w:val="Normal"/>
    <w:link w:val="Figura1Car"/>
    <w:qFormat/>
    <w:rsid w:val="00B13C59"/>
    <w:pPr>
      <w:spacing w:after="0" w:line="480" w:lineRule="auto"/>
      <w:ind w:firstLine="709"/>
    </w:pPr>
    <w:rPr>
      <w:rFonts w:ascii="Arial" w:eastAsia="Times New Roman" w:hAnsi="Arial" w:cs="Times New Roman"/>
      <w:b/>
      <w:kern w:val="0"/>
      <w:sz w:val="24"/>
      <w:szCs w:val="24"/>
      <w:lang w:val="es-ES" w:eastAsia="es-ES"/>
      <w14:ligatures w14:val="none"/>
    </w:rPr>
  </w:style>
  <w:style w:type="character" w:customStyle="1" w:styleId="Figura1Car">
    <w:name w:val="Figura 1 Car"/>
    <w:link w:val="Figura1"/>
    <w:rsid w:val="00B13C59"/>
    <w:rPr>
      <w:rFonts w:ascii="Arial" w:eastAsia="Times New Roman" w:hAnsi="Arial" w:cs="Times New Roman"/>
      <w:b/>
      <w:kern w:val="0"/>
      <w:sz w:val="24"/>
      <w:szCs w:val="24"/>
      <w:lang w:val="es-ES" w:eastAsia="es-ES"/>
      <w14:ligatures w14:val="none"/>
    </w:rPr>
  </w:style>
  <w:style w:type="table" w:customStyle="1" w:styleId="Tabla1">
    <w:name w:val="Tabla 1"/>
    <w:basedOn w:val="TableNormal"/>
    <w:uiPriority w:val="99"/>
    <w:rsid w:val="00C65EE5"/>
    <w:pPr>
      <w:spacing w:after="0" w:line="240" w:lineRule="auto"/>
    </w:pPr>
    <w:rPr>
      <w:rFonts w:ascii="Times New Roman" w:eastAsia="Times New Roman" w:hAnsi="Times New Roman" w:cs="Times New Roman"/>
      <w:kern w:val="0"/>
      <w:sz w:val="20"/>
      <w:szCs w:val="20"/>
      <w:lang w:val="es-CR" w:eastAsia="es-MX"/>
      <w14:ligatures w14:val="none"/>
    </w:rPr>
    <w:tblPr/>
  </w:style>
  <w:style w:type="paragraph" w:customStyle="1" w:styleId="TITULOX">
    <w:name w:val="TITULOX"/>
    <w:basedOn w:val="Heading2"/>
    <w:link w:val="TITULOXCar"/>
    <w:qFormat/>
    <w:rsid w:val="00C65EE5"/>
    <w:rPr>
      <w:rFonts w:cs="Arial"/>
      <w:szCs w:val="22"/>
    </w:rPr>
  </w:style>
  <w:style w:type="character" w:customStyle="1" w:styleId="TITULOXCar">
    <w:name w:val="TITULOX Car"/>
    <w:link w:val="TITULOX"/>
    <w:rsid w:val="00C65EE5"/>
    <w:rPr>
      <w:rFonts w:ascii="Arial" w:eastAsia="Times New Roman" w:hAnsi="Arial" w:cs="Arial"/>
      <w:b/>
      <w:kern w:val="0"/>
      <w:lang w:val="es-ES" w:eastAsia="es-ES"/>
      <w14:ligatures w14:val="none"/>
    </w:rPr>
  </w:style>
  <w:style w:type="table" w:customStyle="1" w:styleId="Tablaconcuadrcula1">
    <w:name w:val="Tabla con cuadrícula1"/>
    <w:basedOn w:val="TableNormal"/>
    <w:uiPriority w:val="39"/>
    <w:rsid w:val="00C65EE5"/>
    <w:pPr>
      <w:spacing w:after="0" w:line="240" w:lineRule="auto"/>
    </w:pPr>
    <w:rPr>
      <w:rFonts w:ascii="Calibri" w:eastAsia="Calibri" w:hAnsi="Calibri" w:cs="Times New Roman"/>
      <w:kern w:val="0"/>
      <w:lang w:val="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unhideWhenUsed/>
    <w:rsid w:val="00C65EE5"/>
    <w:rPr>
      <w:color w:val="605E5C"/>
      <w:shd w:val="clear" w:color="auto" w:fill="E1DFDD"/>
    </w:rPr>
  </w:style>
  <w:style w:type="table" w:customStyle="1" w:styleId="Tablaconcuadrcula2">
    <w:name w:val="Tabla con cuadrícula2"/>
    <w:basedOn w:val="TableNormal"/>
    <w:uiPriority w:val="39"/>
    <w:rsid w:val="00C65EE5"/>
    <w:pPr>
      <w:spacing w:after="0" w:line="240" w:lineRule="auto"/>
    </w:pPr>
    <w:rPr>
      <w:rFonts w:ascii="Calibri" w:eastAsia="Calibri" w:hAnsi="Calibri" w:cs="Times New Roman"/>
      <w:kern w:val="0"/>
      <w:lang w:val="es-4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C65EE5"/>
    <w:pPr>
      <w:spacing w:after="0" w:line="240" w:lineRule="auto"/>
    </w:pPr>
    <w:rPr>
      <w:rFonts w:ascii="Arial" w:eastAsia="Times New Roman" w:hAnsi="Arial" w:cs="Times New Roman"/>
      <w:kern w:val="0"/>
      <w:szCs w:val="24"/>
      <w:lang w:val="es-ES" w:eastAsia="es-ES"/>
      <w14:ligatures w14:val="none"/>
    </w:rPr>
  </w:style>
  <w:style w:type="paragraph" w:customStyle="1" w:styleId="msonormal0">
    <w:name w:val="msonormal"/>
    <w:basedOn w:val="Normal"/>
    <w:rsid w:val="00FF49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FF4976"/>
    <w:pPr>
      <w:spacing w:before="100" w:beforeAutospacing="1" w:after="100" w:afterAutospacing="1" w:line="240" w:lineRule="auto"/>
      <w:jc w:val="center"/>
      <w:textAlignment w:val="center"/>
    </w:pPr>
    <w:rPr>
      <w:rFonts w:ascii="Cambria" w:eastAsia="Times New Roman" w:hAnsi="Cambria" w:cs="Times New Roman"/>
      <w:kern w:val="0"/>
      <w:sz w:val="24"/>
      <w:szCs w:val="24"/>
      <w:lang w:eastAsia="en-GB"/>
      <w14:ligatures w14:val="none"/>
    </w:rPr>
  </w:style>
  <w:style w:type="paragraph" w:customStyle="1" w:styleId="xl80">
    <w:name w:val="xl80"/>
    <w:basedOn w:val="Normal"/>
    <w:rsid w:val="00FF4976"/>
    <w:pPr>
      <w:spacing w:before="100" w:beforeAutospacing="1" w:after="100" w:afterAutospacing="1" w:line="240" w:lineRule="auto"/>
      <w:jc w:val="center"/>
      <w:textAlignment w:val="center"/>
    </w:pPr>
    <w:rPr>
      <w:rFonts w:ascii="Cambria" w:eastAsia="Times New Roman" w:hAnsi="Cambria" w:cs="Times New Roman"/>
      <w:b/>
      <w:bCs/>
      <w:kern w:val="0"/>
      <w:lang w:eastAsia="en-GB"/>
      <w14:ligatures w14:val="none"/>
    </w:rPr>
  </w:style>
  <w:style w:type="paragraph" w:customStyle="1" w:styleId="xl81">
    <w:name w:val="xl81"/>
    <w:basedOn w:val="Normal"/>
    <w:rsid w:val="00FF4976"/>
    <w:pPr>
      <w:spacing w:before="100" w:beforeAutospacing="1" w:after="100" w:afterAutospacing="1" w:line="240" w:lineRule="auto"/>
      <w:textAlignment w:val="center"/>
    </w:pPr>
    <w:rPr>
      <w:rFonts w:ascii="Cambria" w:eastAsia="Times New Roman" w:hAnsi="Cambria" w:cs="Times New Roman"/>
      <w:kern w:val="0"/>
      <w:sz w:val="24"/>
      <w:szCs w:val="24"/>
      <w:lang w:eastAsia="en-GB"/>
      <w14:ligatures w14:val="none"/>
    </w:rPr>
  </w:style>
  <w:style w:type="paragraph" w:customStyle="1" w:styleId="xl82">
    <w:name w:val="xl82"/>
    <w:basedOn w:val="Normal"/>
    <w:rsid w:val="00FF4976"/>
    <w:pPr>
      <w:spacing w:before="100" w:beforeAutospacing="1" w:after="100" w:afterAutospacing="1" w:line="240" w:lineRule="auto"/>
      <w:textAlignment w:val="center"/>
    </w:pPr>
    <w:rPr>
      <w:rFonts w:ascii="Cambria" w:eastAsia="Times New Roman" w:hAnsi="Cambria" w:cs="Times New Roman"/>
      <w:b/>
      <w:bCs/>
      <w:kern w:val="0"/>
      <w:sz w:val="24"/>
      <w:szCs w:val="24"/>
      <w:lang w:eastAsia="en-GB"/>
      <w14:ligatures w14:val="none"/>
    </w:rPr>
  </w:style>
  <w:style w:type="paragraph" w:customStyle="1" w:styleId="xl83">
    <w:name w:val="xl83"/>
    <w:basedOn w:val="Normal"/>
    <w:rsid w:val="00FF4976"/>
    <w:pPr>
      <w:spacing w:before="100" w:beforeAutospacing="1" w:after="100" w:afterAutospacing="1" w:line="240" w:lineRule="auto"/>
      <w:textAlignment w:val="center"/>
    </w:pPr>
    <w:rPr>
      <w:rFonts w:ascii="Cambria" w:eastAsia="Times New Roman" w:hAnsi="Cambria" w:cs="Times New Roman"/>
      <w:kern w:val="0"/>
      <w:sz w:val="24"/>
      <w:szCs w:val="24"/>
      <w:lang w:eastAsia="en-GB"/>
      <w14:ligatures w14:val="none"/>
    </w:rPr>
  </w:style>
  <w:style w:type="paragraph" w:customStyle="1" w:styleId="xl84">
    <w:name w:val="xl84"/>
    <w:basedOn w:val="Normal"/>
    <w:rsid w:val="00FF4976"/>
    <w:pPr>
      <w:spacing w:before="100" w:beforeAutospacing="1" w:after="100" w:afterAutospacing="1" w:line="240" w:lineRule="auto"/>
      <w:textAlignment w:val="center"/>
    </w:pPr>
    <w:rPr>
      <w:rFonts w:ascii="Cambria" w:eastAsia="Times New Roman" w:hAnsi="Cambria" w:cs="Times New Roman"/>
      <w:b/>
      <w:bCs/>
      <w:kern w:val="0"/>
      <w:sz w:val="28"/>
      <w:szCs w:val="28"/>
      <w:lang w:eastAsia="en-GB"/>
      <w14:ligatures w14:val="none"/>
    </w:rPr>
  </w:style>
  <w:style w:type="paragraph" w:customStyle="1" w:styleId="xl85">
    <w:name w:val="xl85"/>
    <w:basedOn w:val="Normal"/>
    <w:rsid w:val="00FF4976"/>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Cambria" w:eastAsia="Times New Roman" w:hAnsi="Cambria" w:cs="Times New Roman"/>
      <w:kern w:val="0"/>
      <w:sz w:val="20"/>
      <w:szCs w:val="20"/>
      <w:lang w:eastAsia="en-GB"/>
      <w14:ligatures w14:val="none"/>
    </w:rPr>
  </w:style>
  <w:style w:type="paragraph" w:customStyle="1" w:styleId="xl86">
    <w:name w:val="xl86"/>
    <w:basedOn w:val="Normal"/>
    <w:rsid w:val="00FF4976"/>
    <w:pPr>
      <w:pBdr>
        <w:top w:val="single" w:sz="4" w:space="0" w:color="808080"/>
        <w:left w:val="single" w:sz="4" w:space="0" w:color="808080"/>
        <w:bottom w:val="single" w:sz="4" w:space="0" w:color="808080"/>
      </w:pBdr>
      <w:spacing w:before="100" w:beforeAutospacing="1" w:after="100" w:afterAutospacing="1" w:line="240" w:lineRule="auto"/>
      <w:jc w:val="center"/>
      <w:textAlignment w:val="center"/>
    </w:pPr>
    <w:rPr>
      <w:rFonts w:ascii="Cambria" w:eastAsia="Times New Roman" w:hAnsi="Cambria" w:cs="Times New Roman"/>
      <w:kern w:val="0"/>
      <w:sz w:val="20"/>
      <w:szCs w:val="20"/>
      <w:lang w:eastAsia="en-GB"/>
      <w14:ligatures w14:val="none"/>
    </w:rPr>
  </w:style>
  <w:style w:type="paragraph" w:customStyle="1" w:styleId="xl87">
    <w:name w:val="xl87"/>
    <w:basedOn w:val="Normal"/>
    <w:rsid w:val="00FF4976"/>
    <w:pPr>
      <w:pBdr>
        <w:top w:val="single" w:sz="4" w:space="0" w:color="808080"/>
        <w:bottom w:val="single" w:sz="4" w:space="0" w:color="808080"/>
        <w:right w:val="single" w:sz="4" w:space="0" w:color="808080"/>
      </w:pBdr>
      <w:spacing w:before="100" w:beforeAutospacing="1" w:after="100" w:afterAutospacing="1" w:line="240" w:lineRule="auto"/>
      <w:textAlignment w:val="center"/>
    </w:pPr>
    <w:rPr>
      <w:rFonts w:ascii="Cambria" w:eastAsia="Times New Roman" w:hAnsi="Cambria" w:cs="Times New Roman"/>
      <w:kern w:val="0"/>
      <w:sz w:val="20"/>
      <w:szCs w:val="20"/>
      <w:lang w:eastAsia="en-GB"/>
      <w14:ligatures w14:val="none"/>
    </w:rPr>
  </w:style>
  <w:style w:type="paragraph" w:customStyle="1" w:styleId="xl88">
    <w:name w:val="xl88"/>
    <w:basedOn w:val="Normal"/>
    <w:rsid w:val="00FF4976"/>
    <w:pPr>
      <w:pBdr>
        <w:top w:val="single" w:sz="4" w:space="0" w:color="808080"/>
        <w:bottom w:val="single" w:sz="4" w:space="0" w:color="808080"/>
        <w:right w:val="single" w:sz="4" w:space="0" w:color="808080"/>
      </w:pBdr>
      <w:spacing w:before="100" w:beforeAutospacing="1" w:after="100" w:afterAutospacing="1" w:line="240" w:lineRule="auto"/>
      <w:textAlignment w:val="center"/>
    </w:pPr>
    <w:rPr>
      <w:rFonts w:ascii="Cambria" w:eastAsia="Times New Roman" w:hAnsi="Cambria" w:cs="Times New Roman"/>
      <w:kern w:val="0"/>
      <w:sz w:val="20"/>
      <w:szCs w:val="20"/>
      <w:lang w:eastAsia="en-GB"/>
      <w14:ligatures w14:val="none"/>
    </w:rPr>
  </w:style>
  <w:style w:type="paragraph" w:customStyle="1" w:styleId="xl89">
    <w:name w:val="xl89"/>
    <w:basedOn w:val="Normal"/>
    <w:rsid w:val="00FF4976"/>
    <w:pPr>
      <w:spacing w:before="100" w:beforeAutospacing="1" w:after="100" w:afterAutospacing="1" w:line="240" w:lineRule="auto"/>
      <w:textAlignment w:val="center"/>
    </w:pPr>
    <w:rPr>
      <w:rFonts w:ascii="Cambria" w:eastAsia="Times New Roman" w:hAnsi="Cambria" w:cs="Times New Roman"/>
      <w:kern w:val="0"/>
      <w:sz w:val="18"/>
      <w:szCs w:val="18"/>
      <w:lang w:eastAsia="en-GB"/>
      <w14:ligatures w14:val="none"/>
    </w:rPr>
  </w:style>
  <w:style w:type="paragraph" w:customStyle="1" w:styleId="xl90">
    <w:name w:val="xl90"/>
    <w:basedOn w:val="Normal"/>
    <w:rsid w:val="00FF4976"/>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FF4976"/>
    <w:pPr>
      <w:spacing w:before="100" w:beforeAutospacing="1" w:after="100" w:afterAutospacing="1" w:line="240" w:lineRule="auto"/>
      <w:jc w:val="center"/>
      <w:textAlignment w:val="center"/>
    </w:pPr>
    <w:rPr>
      <w:rFonts w:ascii="Times New Roman" w:eastAsia="Times New Roman" w:hAnsi="Times New Roman" w:cs="Times New Roman"/>
      <w:kern w:val="0"/>
      <w:lang w:eastAsia="en-GB"/>
      <w14:ligatures w14:val="none"/>
    </w:rPr>
  </w:style>
  <w:style w:type="paragraph" w:customStyle="1" w:styleId="xl92">
    <w:name w:val="xl92"/>
    <w:basedOn w:val="Normal"/>
    <w:rsid w:val="00FF4976"/>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3">
    <w:name w:val="xl93"/>
    <w:basedOn w:val="Normal"/>
    <w:rsid w:val="00FF4976"/>
    <w:pPr>
      <w:pBdr>
        <w:top w:val="single" w:sz="4" w:space="0" w:color="808080"/>
        <w:left w:val="single" w:sz="4" w:space="0" w:color="808080"/>
        <w:bottom w:val="single" w:sz="4" w:space="0" w:color="808080"/>
      </w:pBdr>
      <w:shd w:val="clear" w:color="000000" w:fill="DB2677"/>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94">
    <w:name w:val="xl94"/>
    <w:basedOn w:val="Normal"/>
    <w:rsid w:val="00FF4976"/>
    <w:pPr>
      <w:pBdr>
        <w:top w:val="single" w:sz="4" w:space="0" w:color="808080"/>
        <w:left w:val="single" w:sz="4" w:space="0" w:color="808080"/>
        <w:bottom w:val="single" w:sz="4" w:space="0" w:color="808080"/>
      </w:pBdr>
      <w:shd w:val="clear" w:color="000000" w:fill="FAAB3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GB"/>
      <w14:ligatures w14:val="none"/>
    </w:rPr>
  </w:style>
  <w:style w:type="paragraph" w:customStyle="1" w:styleId="xl95">
    <w:name w:val="xl95"/>
    <w:basedOn w:val="Normal"/>
    <w:rsid w:val="00FF4976"/>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FF4976"/>
    <w:pPr>
      <w:pBdr>
        <w:top w:val="single" w:sz="4" w:space="0" w:color="808080"/>
        <w:left w:val="single" w:sz="4" w:space="0" w:color="808080"/>
        <w:bottom w:val="single" w:sz="4" w:space="0" w:color="808080"/>
      </w:pBdr>
      <w:shd w:val="clear" w:color="000000" w:fill="FCCB83"/>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7">
    <w:name w:val="xl97"/>
    <w:basedOn w:val="Normal"/>
    <w:rsid w:val="00FF4976"/>
    <w:pPr>
      <w:pBdr>
        <w:top w:val="single" w:sz="4" w:space="0" w:color="808080"/>
        <w:left w:val="single" w:sz="4" w:space="0" w:color="808080"/>
        <w:bottom w:val="single" w:sz="4" w:space="0" w:color="808080"/>
      </w:pBdr>
      <w:shd w:val="clear" w:color="000000" w:fill="699E4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98">
    <w:name w:val="xl98"/>
    <w:basedOn w:val="Normal"/>
    <w:rsid w:val="00FF4976"/>
    <w:pPr>
      <w:pBdr>
        <w:top w:val="single" w:sz="4" w:space="0" w:color="808080"/>
        <w:left w:val="single" w:sz="4" w:space="0" w:color="808080"/>
        <w:bottom w:val="single" w:sz="4" w:space="0" w:color="808080"/>
      </w:pBdr>
      <w:shd w:val="clear" w:color="000000" w:fill="A4CB89"/>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99">
    <w:name w:val="xl99"/>
    <w:basedOn w:val="Normal"/>
    <w:rsid w:val="00FF4976"/>
    <w:pPr>
      <w:pBdr>
        <w:top w:val="single" w:sz="4" w:space="0" w:color="808080"/>
        <w:left w:val="single" w:sz="4" w:space="0" w:color="808080"/>
        <w:bottom w:val="single" w:sz="4" w:space="0" w:color="808080"/>
      </w:pBdr>
      <w:shd w:val="clear" w:color="000000" w:fill="19597D"/>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00">
    <w:name w:val="xl100"/>
    <w:basedOn w:val="Normal"/>
    <w:rsid w:val="00FF4976"/>
    <w:pPr>
      <w:pBdr>
        <w:top w:val="single" w:sz="4" w:space="0" w:color="808080"/>
        <w:left w:val="single" w:sz="4" w:space="0" w:color="808080"/>
        <w:bottom w:val="single" w:sz="4" w:space="0" w:color="808080"/>
      </w:pBdr>
      <w:shd w:val="clear" w:color="000000" w:fill="4AA8DB"/>
      <w:spacing w:before="100" w:beforeAutospacing="1" w:after="100" w:afterAutospacing="1" w:line="240" w:lineRule="auto"/>
      <w:jc w:val="center"/>
      <w:textAlignment w:val="center"/>
    </w:pPr>
    <w:rPr>
      <w:rFonts w:ascii="Times New Roman" w:eastAsia="Times New Roman" w:hAnsi="Times New Roman" w:cs="Times New Roman"/>
      <w:b/>
      <w:bCs/>
      <w:color w:val="FFFFFF"/>
      <w:kern w:val="0"/>
      <w:lang w:eastAsia="en-GB"/>
      <w14:ligatures w14:val="none"/>
    </w:rPr>
  </w:style>
  <w:style w:type="paragraph" w:customStyle="1" w:styleId="xl101">
    <w:name w:val="xl101"/>
    <w:basedOn w:val="Normal"/>
    <w:rsid w:val="00FF4976"/>
    <w:pP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02">
    <w:name w:val="xl102"/>
    <w:basedOn w:val="Normal"/>
    <w:rsid w:val="00FF4976"/>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03">
    <w:name w:val="xl103"/>
    <w:basedOn w:val="Normal"/>
    <w:rsid w:val="00FF4976"/>
    <w:pP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04">
    <w:name w:val="xl104"/>
    <w:basedOn w:val="Normal"/>
    <w:rsid w:val="00FF4976"/>
    <w:pPr>
      <w:spacing w:before="100" w:beforeAutospacing="1" w:after="100" w:afterAutospacing="1" w:line="240" w:lineRule="auto"/>
      <w:textAlignment w:val="center"/>
    </w:pPr>
    <w:rPr>
      <w:rFonts w:ascii="Cambria" w:eastAsia="Times New Roman" w:hAnsi="Cambria" w:cs="Times New Roman"/>
      <w:b/>
      <w:bCs/>
      <w:i/>
      <w:iCs/>
      <w:color w:val="C00000"/>
      <w:kern w:val="0"/>
      <w:lang w:eastAsia="en-GB"/>
      <w14:ligatures w14:val="none"/>
    </w:rPr>
  </w:style>
  <w:style w:type="paragraph" w:customStyle="1" w:styleId="xl105">
    <w:name w:val="xl105"/>
    <w:basedOn w:val="Normal"/>
    <w:rsid w:val="00FF4976"/>
    <w:pPr>
      <w:spacing w:before="100" w:beforeAutospacing="1" w:after="100" w:afterAutospacing="1" w:line="240" w:lineRule="auto"/>
      <w:textAlignment w:val="center"/>
    </w:pPr>
    <w:rPr>
      <w:rFonts w:ascii="Cambria" w:eastAsia="Times New Roman" w:hAnsi="Cambria" w:cs="Times New Roman"/>
      <w:kern w:val="0"/>
      <w:lang w:eastAsia="en-GB"/>
      <w14:ligatures w14:val="none"/>
    </w:rPr>
  </w:style>
  <w:style w:type="paragraph" w:customStyle="1" w:styleId="xl106">
    <w:name w:val="xl106"/>
    <w:basedOn w:val="Normal"/>
    <w:rsid w:val="00FF4976"/>
    <w:pPr>
      <w:spacing w:before="100" w:beforeAutospacing="1" w:after="100" w:afterAutospacing="1" w:line="240" w:lineRule="auto"/>
      <w:textAlignment w:val="center"/>
    </w:pPr>
    <w:rPr>
      <w:rFonts w:ascii="Cambria" w:eastAsia="Times New Roman" w:hAnsi="Cambria" w:cs="Times New Roman"/>
      <w:i/>
      <w:iCs/>
      <w:kern w:val="0"/>
      <w:lang w:eastAsia="en-GB"/>
      <w14:ligatures w14:val="none"/>
    </w:rPr>
  </w:style>
  <w:style w:type="paragraph" w:customStyle="1" w:styleId="xl107">
    <w:name w:val="xl107"/>
    <w:basedOn w:val="Normal"/>
    <w:rsid w:val="00FF4976"/>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08">
    <w:name w:val="xl108"/>
    <w:basedOn w:val="Normal"/>
    <w:rsid w:val="00FF4976"/>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Cambria" w:eastAsia="Times New Roman" w:hAnsi="Cambria" w:cs="Times New Roman"/>
      <w:color w:val="0070C0"/>
      <w:kern w:val="0"/>
      <w:sz w:val="20"/>
      <w:szCs w:val="20"/>
      <w:lang w:eastAsia="en-GB"/>
      <w14:ligatures w14:val="none"/>
    </w:rPr>
  </w:style>
  <w:style w:type="paragraph" w:customStyle="1" w:styleId="xl109">
    <w:name w:val="xl109"/>
    <w:basedOn w:val="Normal"/>
    <w:rsid w:val="00FF4976"/>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Cambria" w:eastAsia="Times New Roman" w:hAnsi="Cambria" w:cs="Times New Roman"/>
      <w:color w:val="0070C0"/>
      <w:kern w:val="0"/>
      <w:sz w:val="20"/>
      <w:szCs w:val="20"/>
      <w:lang w:eastAsia="en-GB"/>
      <w14:ligatures w14:val="none"/>
    </w:rPr>
  </w:style>
  <w:style w:type="paragraph" w:customStyle="1" w:styleId="xl110">
    <w:name w:val="xl110"/>
    <w:basedOn w:val="Normal"/>
    <w:rsid w:val="00FF4976"/>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jc w:val="center"/>
      <w:textAlignment w:val="center"/>
    </w:pPr>
    <w:rPr>
      <w:rFonts w:ascii="Cambria" w:eastAsia="Times New Roman" w:hAnsi="Cambria" w:cs="Times New Roman"/>
      <w:color w:val="0070C0"/>
      <w:kern w:val="0"/>
      <w:sz w:val="20"/>
      <w:szCs w:val="20"/>
      <w:lang w:eastAsia="en-GB"/>
      <w14:ligatures w14:val="none"/>
    </w:rPr>
  </w:style>
  <w:style w:type="paragraph" w:customStyle="1" w:styleId="xl111">
    <w:name w:val="xl111"/>
    <w:basedOn w:val="Normal"/>
    <w:rsid w:val="00FF4976"/>
    <w:pPr>
      <w:pBdr>
        <w:top w:val="single" w:sz="4" w:space="0" w:color="808080"/>
        <w:left w:val="single" w:sz="4" w:space="0" w:color="808080"/>
        <w:right w:val="single" w:sz="4" w:space="0" w:color="808080"/>
      </w:pBdr>
      <w:shd w:val="clear" w:color="000000" w:fill="F2F2F2"/>
      <w:spacing w:before="100" w:beforeAutospacing="1" w:after="100" w:afterAutospacing="1" w:line="240" w:lineRule="auto"/>
      <w:jc w:val="center"/>
      <w:textAlignment w:val="center"/>
    </w:pPr>
    <w:rPr>
      <w:rFonts w:ascii="Cambria" w:eastAsia="Times New Roman" w:hAnsi="Cambria" w:cs="Times New Roman"/>
      <w:color w:val="0070C0"/>
      <w:kern w:val="0"/>
      <w:sz w:val="20"/>
      <w:szCs w:val="20"/>
      <w:lang w:eastAsia="en-GB"/>
      <w14:ligatures w14:val="none"/>
    </w:rPr>
  </w:style>
  <w:style w:type="paragraph" w:customStyle="1" w:styleId="xl112">
    <w:name w:val="xl112"/>
    <w:basedOn w:val="Normal"/>
    <w:rsid w:val="00FF4976"/>
    <w:pPr>
      <w:pBdr>
        <w:top w:val="single" w:sz="4" w:space="0" w:color="808080"/>
        <w:bottom w:val="single" w:sz="4" w:space="0" w:color="808080"/>
      </w:pBdr>
      <w:shd w:val="clear" w:color="000000" w:fill="DB2677"/>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13">
    <w:name w:val="xl113"/>
    <w:basedOn w:val="Normal"/>
    <w:rsid w:val="00FF4976"/>
    <w:pPr>
      <w:pBdr>
        <w:top w:val="single" w:sz="4" w:space="0" w:color="808080"/>
        <w:bottom w:val="single" w:sz="4" w:space="0" w:color="808080"/>
        <w:right w:val="single" w:sz="4" w:space="0" w:color="808080"/>
      </w:pBdr>
      <w:shd w:val="clear" w:color="000000" w:fill="DB2677"/>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14">
    <w:name w:val="xl114"/>
    <w:basedOn w:val="Normal"/>
    <w:rsid w:val="00FF4976"/>
    <w:pPr>
      <w:pBdr>
        <w:top w:val="single" w:sz="4" w:space="0" w:color="808080"/>
        <w:bottom w:val="single" w:sz="4" w:space="0" w:color="808080"/>
      </w:pBdr>
      <w:shd w:val="clear" w:color="000000" w:fill="DB2677"/>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15">
    <w:name w:val="xl115"/>
    <w:basedOn w:val="Normal"/>
    <w:rsid w:val="00FF4976"/>
    <w:pPr>
      <w:pBdr>
        <w:top w:val="single" w:sz="4" w:space="0" w:color="808080"/>
        <w:bottom w:val="single" w:sz="4" w:space="0" w:color="808080"/>
        <w:right w:val="single" w:sz="4" w:space="0" w:color="808080"/>
      </w:pBdr>
      <w:shd w:val="clear" w:color="000000" w:fill="DB2677"/>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16">
    <w:name w:val="xl116"/>
    <w:basedOn w:val="Normal"/>
    <w:rsid w:val="00FF4976"/>
    <w:pPr>
      <w:pBdr>
        <w:top w:val="single" w:sz="4" w:space="0" w:color="808080"/>
        <w:bottom w:val="single" w:sz="4" w:space="0" w:color="808080"/>
      </w:pBdr>
      <w:shd w:val="clear" w:color="000000" w:fill="FAAB30"/>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GB"/>
      <w14:ligatures w14:val="none"/>
    </w:rPr>
  </w:style>
  <w:style w:type="paragraph" w:customStyle="1" w:styleId="xl117">
    <w:name w:val="xl117"/>
    <w:basedOn w:val="Normal"/>
    <w:rsid w:val="00FF4976"/>
    <w:pPr>
      <w:pBdr>
        <w:top w:val="single" w:sz="4" w:space="0" w:color="808080"/>
        <w:bottom w:val="single" w:sz="4" w:space="0" w:color="808080"/>
        <w:right w:val="single" w:sz="4" w:space="0" w:color="808080"/>
      </w:pBdr>
      <w:shd w:val="clear" w:color="000000" w:fill="FAAB30"/>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GB"/>
      <w14:ligatures w14:val="none"/>
    </w:rPr>
  </w:style>
  <w:style w:type="paragraph" w:customStyle="1" w:styleId="xl118">
    <w:name w:val="xl118"/>
    <w:basedOn w:val="Normal"/>
    <w:rsid w:val="00FF4976"/>
    <w:pPr>
      <w:pBdr>
        <w:top w:val="single" w:sz="4" w:space="0" w:color="808080"/>
        <w:bottom w:val="single" w:sz="4" w:space="0" w:color="808080"/>
      </w:pBdr>
      <w:shd w:val="clear" w:color="000000" w:fill="FCCB83"/>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19">
    <w:name w:val="xl119"/>
    <w:basedOn w:val="Normal"/>
    <w:rsid w:val="00FF4976"/>
    <w:pPr>
      <w:pBdr>
        <w:top w:val="single" w:sz="4" w:space="0" w:color="808080"/>
        <w:bottom w:val="single" w:sz="4" w:space="0" w:color="808080"/>
        <w:right w:val="single" w:sz="4" w:space="0" w:color="808080"/>
      </w:pBdr>
      <w:shd w:val="clear" w:color="000000" w:fill="FCCB83"/>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20">
    <w:name w:val="xl120"/>
    <w:basedOn w:val="Normal"/>
    <w:rsid w:val="00FF4976"/>
    <w:pPr>
      <w:pBdr>
        <w:top w:val="single" w:sz="4" w:space="0" w:color="808080"/>
        <w:bottom w:val="single" w:sz="4" w:space="0" w:color="808080"/>
      </w:pBdr>
      <w:shd w:val="clear" w:color="000000" w:fill="699E46"/>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21">
    <w:name w:val="xl121"/>
    <w:basedOn w:val="Normal"/>
    <w:rsid w:val="00FF4976"/>
    <w:pPr>
      <w:pBdr>
        <w:top w:val="single" w:sz="4" w:space="0" w:color="808080"/>
        <w:bottom w:val="single" w:sz="4" w:space="0" w:color="808080"/>
        <w:right w:val="single" w:sz="4" w:space="0" w:color="808080"/>
      </w:pBdr>
      <w:shd w:val="clear" w:color="000000" w:fill="699E46"/>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22">
    <w:name w:val="xl122"/>
    <w:basedOn w:val="Normal"/>
    <w:rsid w:val="00FF4976"/>
    <w:pPr>
      <w:pBdr>
        <w:top w:val="single" w:sz="4" w:space="0" w:color="808080"/>
        <w:bottom w:val="single" w:sz="4" w:space="0" w:color="808080"/>
      </w:pBdr>
      <w:shd w:val="clear" w:color="000000" w:fill="A4CB89"/>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23">
    <w:name w:val="xl123"/>
    <w:basedOn w:val="Normal"/>
    <w:rsid w:val="00FF4976"/>
    <w:pPr>
      <w:pBdr>
        <w:top w:val="single" w:sz="4" w:space="0" w:color="808080"/>
        <w:bottom w:val="single" w:sz="4" w:space="0" w:color="808080"/>
        <w:right w:val="single" w:sz="4" w:space="0" w:color="808080"/>
      </w:pBdr>
      <w:shd w:val="clear" w:color="000000" w:fill="A4CB89"/>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24">
    <w:name w:val="xl124"/>
    <w:basedOn w:val="Normal"/>
    <w:rsid w:val="00FF4976"/>
    <w:pPr>
      <w:pBdr>
        <w:top w:val="single" w:sz="4" w:space="0" w:color="808080"/>
        <w:bottom w:val="single" w:sz="4" w:space="0" w:color="808080"/>
      </w:pBdr>
      <w:shd w:val="clear" w:color="000000" w:fill="19597D"/>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25">
    <w:name w:val="xl125"/>
    <w:basedOn w:val="Normal"/>
    <w:rsid w:val="00FF4976"/>
    <w:pPr>
      <w:pBdr>
        <w:top w:val="single" w:sz="4" w:space="0" w:color="808080"/>
        <w:bottom w:val="single" w:sz="4" w:space="0" w:color="808080"/>
        <w:right w:val="single" w:sz="4" w:space="0" w:color="808080"/>
      </w:pBdr>
      <w:shd w:val="clear" w:color="000000" w:fill="19597D"/>
      <w:spacing w:before="100" w:beforeAutospacing="1" w:after="100" w:afterAutospacing="1" w:line="240" w:lineRule="auto"/>
      <w:textAlignment w:val="center"/>
    </w:pPr>
    <w:rPr>
      <w:rFonts w:ascii="Times New Roman" w:eastAsia="Times New Roman" w:hAnsi="Times New Roman" w:cs="Times New Roman"/>
      <w:b/>
      <w:bCs/>
      <w:color w:val="FFFFFF"/>
      <w:kern w:val="0"/>
      <w:sz w:val="24"/>
      <w:szCs w:val="24"/>
      <w:lang w:eastAsia="en-GB"/>
      <w14:ligatures w14:val="none"/>
    </w:rPr>
  </w:style>
  <w:style w:type="paragraph" w:customStyle="1" w:styleId="xl126">
    <w:name w:val="xl126"/>
    <w:basedOn w:val="Normal"/>
    <w:rsid w:val="00FF4976"/>
    <w:pPr>
      <w:pBdr>
        <w:top w:val="single" w:sz="4" w:space="0" w:color="808080"/>
        <w:bottom w:val="single" w:sz="4" w:space="0" w:color="808080"/>
      </w:pBdr>
      <w:shd w:val="clear" w:color="000000" w:fill="4AA8DB"/>
      <w:spacing w:before="100" w:beforeAutospacing="1" w:after="100" w:afterAutospacing="1" w:line="240" w:lineRule="auto"/>
      <w:textAlignment w:val="center"/>
    </w:pPr>
    <w:rPr>
      <w:rFonts w:ascii="Times New Roman" w:eastAsia="Times New Roman" w:hAnsi="Times New Roman" w:cs="Times New Roman"/>
      <w:b/>
      <w:bCs/>
      <w:color w:val="FFFFFF"/>
      <w:kern w:val="0"/>
      <w:lang w:eastAsia="en-GB"/>
      <w14:ligatures w14:val="none"/>
    </w:rPr>
  </w:style>
  <w:style w:type="paragraph" w:customStyle="1" w:styleId="xl127">
    <w:name w:val="xl127"/>
    <w:basedOn w:val="Normal"/>
    <w:rsid w:val="00FF4976"/>
    <w:pPr>
      <w:pBdr>
        <w:top w:val="single" w:sz="4" w:space="0" w:color="808080"/>
        <w:bottom w:val="single" w:sz="4" w:space="0" w:color="808080"/>
        <w:right w:val="single" w:sz="4" w:space="0" w:color="808080"/>
      </w:pBdr>
      <w:shd w:val="clear" w:color="000000" w:fill="4AA8DB"/>
      <w:spacing w:before="100" w:beforeAutospacing="1" w:after="100" w:afterAutospacing="1" w:line="240" w:lineRule="auto"/>
      <w:textAlignment w:val="center"/>
    </w:pPr>
    <w:rPr>
      <w:rFonts w:ascii="Times New Roman" w:eastAsia="Times New Roman" w:hAnsi="Times New Roman" w:cs="Times New Roman"/>
      <w:b/>
      <w:bCs/>
      <w:color w:val="FFFFFF"/>
      <w:kern w:val="0"/>
      <w:lang w:eastAsia="en-GB"/>
      <w14:ligatures w14:val="none"/>
    </w:rPr>
  </w:style>
  <w:style w:type="paragraph" w:customStyle="1" w:styleId="xl128">
    <w:name w:val="xl128"/>
    <w:basedOn w:val="Normal"/>
    <w:rsid w:val="00FF4976"/>
    <w:pPr>
      <w:spacing w:before="100" w:beforeAutospacing="1" w:after="100" w:afterAutospacing="1" w:line="240" w:lineRule="auto"/>
      <w:ind w:firstLineChars="100" w:firstLine="100"/>
      <w:jc w:val="right"/>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29">
    <w:name w:val="xl129"/>
    <w:basedOn w:val="Normal"/>
    <w:rsid w:val="00FF4976"/>
    <w:pP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GB"/>
      <w14:ligatures w14:val="none"/>
    </w:rPr>
  </w:style>
  <w:style w:type="paragraph" w:customStyle="1" w:styleId="xl130">
    <w:name w:val="xl130"/>
    <w:basedOn w:val="Normal"/>
    <w:rsid w:val="00FF4976"/>
    <w:pPr>
      <w:pBdr>
        <w:top w:val="single" w:sz="4" w:space="0" w:color="808080"/>
        <w:left w:val="single" w:sz="4" w:space="0" w:color="808080"/>
        <w:bottom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31">
    <w:name w:val="xl131"/>
    <w:basedOn w:val="Normal"/>
    <w:rsid w:val="00FF4976"/>
    <w:pPr>
      <w:pBdr>
        <w:top w:val="single" w:sz="4" w:space="0" w:color="808080"/>
        <w:left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kern w:val="0"/>
      <w:lang w:eastAsia="en-GB"/>
      <w14:ligatures w14:val="none"/>
    </w:rPr>
  </w:style>
  <w:style w:type="paragraph" w:customStyle="1" w:styleId="xl132">
    <w:name w:val="xl132"/>
    <w:basedOn w:val="Normal"/>
    <w:rsid w:val="00FF4976"/>
    <w:pPr>
      <w:pBdr>
        <w:top w:val="single" w:sz="4" w:space="0" w:color="808080"/>
        <w:left w:val="single" w:sz="4" w:space="0" w:color="808080"/>
        <w:bottom w:val="single" w:sz="4" w:space="0" w:color="808080"/>
      </w:pBdr>
      <w:shd w:val="clear" w:color="000000" w:fill="EEDEFE"/>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33">
    <w:name w:val="xl133"/>
    <w:basedOn w:val="Normal"/>
    <w:rsid w:val="00FF4976"/>
    <w:pPr>
      <w:pBdr>
        <w:top w:val="single" w:sz="4" w:space="0" w:color="808080"/>
        <w:bottom w:val="single" w:sz="4" w:space="0" w:color="808080"/>
      </w:pBdr>
      <w:shd w:val="clear" w:color="000000" w:fill="EEDEFE"/>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34">
    <w:name w:val="xl134"/>
    <w:basedOn w:val="Normal"/>
    <w:rsid w:val="00FF4976"/>
    <w:pPr>
      <w:pBdr>
        <w:top w:val="single" w:sz="4" w:space="0" w:color="808080"/>
        <w:bottom w:val="single" w:sz="4" w:space="0" w:color="808080"/>
        <w:right w:val="single" w:sz="4" w:space="0" w:color="808080"/>
      </w:pBdr>
      <w:shd w:val="clear" w:color="000000" w:fill="EEDEFE"/>
      <w:spacing w:before="100" w:beforeAutospacing="1" w:after="100" w:afterAutospacing="1" w:line="240" w:lineRule="auto"/>
      <w:textAlignment w:val="center"/>
    </w:pPr>
    <w:rPr>
      <w:rFonts w:ascii="Times New Roman" w:eastAsia="Times New Roman" w:hAnsi="Times New Roman" w:cs="Times New Roman"/>
      <w:b/>
      <w:bCs/>
      <w:color w:val="000000"/>
      <w:kern w:val="0"/>
      <w:lang w:eastAsia="en-GB"/>
      <w14:ligatures w14:val="none"/>
    </w:rPr>
  </w:style>
  <w:style w:type="paragraph" w:customStyle="1" w:styleId="xl135">
    <w:name w:val="xl135"/>
    <w:basedOn w:val="Normal"/>
    <w:rsid w:val="00FF4976"/>
    <w:pPr>
      <w:pBdr>
        <w:top w:val="single" w:sz="4" w:space="0" w:color="808080"/>
        <w:left w:val="single" w:sz="4" w:space="0" w:color="808080"/>
      </w:pBdr>
      <w:shd w:val="clear" w:color="000000" w:fill="EEDEFE"/>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136">
    <w:name w:val="xl136"/>
    <w:basedOn w:val="Normal"/>
    <w:rsid w:val="00FF4976"/>
    <w:pPr>
      <w:pBdr>
        <w:top w:val="single" w:sz="4" w:space="0" w:color="808080"/>
        <w:right w:val="single" w:sz="4" w:space="0" w:color="808080"/>
      </w:pBdr>
      <w:shd w:val="clear" w:color="000000" w:fill="EEDEFE"/>
      <w:spacing w:before="100" w:beforeAutospacing="1" w:after="100" w:afterAutospacing="1" w:line="240" w:lineRule="auto"/>
      <w:textAlignment w:val="center"/>
    </w:pPr>
    <w:rPr>
      <w:rFonts w:ascii="Times New Roman" w:eastAsia="Times New Roman" w:hAnsi="Times New Roman" w:cs="Times New Roman"/>
      <w:b/>
      <w:bCs/>
      <w:kern w:val="0"/>
      <w:lang w:eastAsia="en-GB"/>
      <w14:ligatures w14:val="none"/>
    </w:rPr>
  </w:style>
  <w:style w:type="paragraph" w:customStyle="1" w:styleId="xl137">
    <w:name w:val="xl137"/>
    <w:basedOn w:val="Normal"/>
    <w:rsid w:val="00FF4976"/>
    <w:pPr>
      <w:pBdr>
        <w:top w:val="single" w:sz="4" w:space="0" w:color="808080"/>
        <w:left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en-GB"/>
      <w14:ligatures w14:val="none"/>
    </w:rPr>
  </w:style>
  <w:style w:type="paragraph" w:customStyle="1" w:styleId="xl138">
    <w:name w:val="xl138"/>
    <w:basedOn w:val="Normal"/>
    <w:rsid w:val="00FF4976"/>
    <w:pPr>
      <w:pBdr>
        <w:left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en-GB"/>
      <w14:ligatures w14:val="none"/>
    </w:rPr>
  </w:style>
  <w:style w:type="paragraph" w:customStyle="1" w:styleId="xl139">
    <w:name w:val="xl139"/>
    <w:basedOn w:val="Normal"/>
    <w:rsid w:val="00FF4976"/>
    <w:pPr>
      <w:pBdr>
        <w:top w:val="single" w:sz="4" w:space="0" w:color="808080"/>
        <w:left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en-GB"/>
      <w14:ligatures w14:val="none"/>
    </w:rPr>
  </w:style>
  <w:style w:type="paragraph" w:customStyle="1" w:styleId="xl140">
    <w:name w:val="xl140"/>
    <w:basedOn w:val="Normal"/>
    <w:rsid w:val="00FF4976"/>
    <w:pPr>
      <w:pBdr>
        <w:left w:val="single" w:sz="4" w:space="0" w:color="808080"/>
        <w:right w:val="single" w:sz="4" w:space="0" w:color="808080"/>
      </w:pBdr>
      <w:shd w:val="clear" w:color="000000" w:fill="EEDEF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18"/>
      <w:szCs w:val="18"/>
      <w:lang w:eastAsia="en-GB"/>
      <w14:ligatures w14:val="none"/>
    </w:rPr>
  </w:style>
  <w:style w:type="character" w:customStyle="1" w:styleId="TOC1Char">
    <w:name w:val="TOC 1 Char"/>
    <w:basedOn w:val="Heading1Char"/>
    <w:link w:val="TOC1"/>
    <w:uiPriority w:val="39"/>
    <w:rsid w:val="00883B42"/>
    <w:rPr>
      <w:rFonts w:ascii="Arial" w:eastAsia="Times New Roman" w:hAnsi="Arial" w:cs="Calibri Light"/>
      <w:b/>
      <w:bCs w:val="0"/>
      <w:caps/>
      <w:kern w:val="0"/>
      <w:szCs w:val="24"/>
      <w:lang w:val="es-ES" w:eastAsia="es-ES"/>
      <w14:ligatures w14:val="none"/>
    </w:rPr>
  </w:style>
  <w:style w:type="table" w:customStyle="1" w:styleId="Tablanormal21">
    <w:name w:val="Tabla normal 21"/>
    <w:basedOn w:val="TableNormal"/>
    <w:next w:val="PlainTable2"/>
    <w:uiPriority w:val="42"/>
    <w:rsid w:val="00084812"/>
    <w:pPr>
      <w:spacing w:after="0" w:line="240" w:lineRule="auto"/>
    </w:pPr>
    <w:rPr>
      <w:rFonts w:ascii="Calibri" w:eastAsia="Calibri" w:hAnsi="Calibri" w:cs="Calibri"/>
      <w:kern w:val="0"/>
      <w:lang w:val="es-ES" w:eastAsia="es-P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11">
    <w:name w:val="Tabla normal 211"/>
    <w:basedOn w:val="TableNormal"/>
    <w:next w:val="PlainTable2"/>
    <w:uiPriority w:val="42"/>
    <w:rsid w:val="00084812"/>
    <w:pPr>
      <w:spacing w:after="0" w:line="240" w:lineRule="auto"/>
    </w:pPr>
    <w:rPr>
      <w:rFonts w:ascii="Calibri" w:eastAsia="Calibri" w:hAnsi="Calibri" w:cs="Calibri"/>
      <w:kern w:val="0"/>
      <w:lang w:val="es-ES" w:eastAsia="es-PA"/>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0848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uiPriority w:val="10"/>
    <w:qFormat/>
    <w:rsid w:val="00E65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6ED"/>
    <w:pPr>
      <w:spacing w:before="160"/>
      <w:jc w:val="center"/>
    </w:pPr>
    <w:rPr>
      <w:i/>
      <w:iCs/>
      <w:color w:val="404040" w:themeColor="text1" w:themeTint="BF"/>
    </w:rPr>
  </w:style>
  <w:style w:type="character" w:customStyle="1" w:styleId="QuoteChar">
    <w:name w:val="Quote Char"/>
    <w:basedOn w:val="DefaultParagraphFont"/>
    <w:link w:val="Quote"/>
    <w:uiPriority w:val="29"/>
    <w:rsid w:val="00E656ED"/>
    <w:rPr>
      <w:i/>
      <w:iCs/>
      <w:color w:val="404040" w:themeColor="text1" w:themeTint="BF"/>
    </w:rPr>
  </w:style>
  <w:style w:type="character" w:styleId="IntenseEmphasis">
    <w:name w:val="Intense Emphasis"/>
    <w:basedOn w:val="DefaultParagraphFont"/>
    <w:uiPriority w:val="21"/>
    <w:qFormat/>
    <w:rsid w:val="00E656ED"/>
    <w:rPr>
      <w:i/>
      <w:iCs/>
      <w:color w:val="2F5496" w:themeColor="accent1" w:themeShade="BF"/>
    </w:rPr>
  </w:style>
  <w:style w:type="paragraph" w:styleId="IntenseQuote">
    <w:name w:val="Intense Quote"/>
    <w:basedOn w:val="Normal"/>
    <w:next w:val="Normal"/>
    <w:link w:val="IntenseQuoteChar"/>
    <w:uiPriority w:val="30"/>
    <w:qFormat/>
    <w:rsid w:val="00E656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6ED"/>
    <w:rPr>
      <w:i/>
      <w:iCs/>
      <w:color w:val="2F5496" w:themeColor="accent1" w:themeShade="BF"/>
    </w:rPr>
  </w:style>
  <w:style w:type="character" w:styleId="IntenseReference">
    <w:name w:val="Intense Reference"/>
    <w:basedOn w:val="DefaultParagraphFont"/>
    <w:uiPriority w:val="32"/>
    <w:qFormat/>
    <w:rsid w:val="00E656ED"/>
    <w:rPr>
      <w:b/>
      <w:bCs/>
      <w:smallCaps/>
      <w:color w:val="2F5496" w:themeColor="accent1" w:themeShade="BF"/>
      <w:spacing w:val="5"/>
    </w:rPr>
  </w:style>
  <w:style w:type="character" w:customStyle="1" w:styleId="TableofFiguresChar">
    <w:name w:val="Table of Figures Char"/>
    <w:basedOn w:val="DefaultParagraphFont"/>
    <w:link w:val="TableofFigures"/>
    <w:uiPriority w:val="99"/>
    <w:rsid w:val="00714BAC"/>
    <w:rPr>
      <w:rFonts w:ascii="Arial" w:eastAsia="Times New Roman" w:hAnsi="Arial" w:cs="Times New Roman"/>
      <w:bCs/>
      <w:kern w:val="0"/>
      <w:szCs w:val="24"/>
      <w:lang w:val="es-CR" w:eastAsia="es-MX"/>
      <w14:ligatures w14:val="none"/>
    </w:rPr>
  </w:style>
  <w:style w:type="paragraph" w:customStyle="1" w:styleId="font5">
    <w:name w:val="font5"/>
    <w:basedOn w:val="Normal"/>
    <w:rsid w:val="00F90E03"/>
    <w:pPr>
      <w:spacing w:before="100" w:beforeAutospacing="1" w:after="100" w:afterAutospacing="1" w:line="240" w:lineRule="auto"/>
    </w:pPr>
    <w:rPr>
      <w:rFonts w:ascii="Arial" w:eastAsia="Times New Roman" w:hAnsi="Arial" w:cs="Arial"/>
      <w:color w:val="000000"/>
      <w:kern w:val="0"/>
      <w:sz w:val="24"/>
      <w:szCs w:val="24"/>
      <w:lang w:eastAsia="en-GB"/>
      <w14:ligatures w14:val="none"/>
    </w:rPr>
  </w:style>
  <w:style w:type="paragraph" w:customStyle="1" w:styleId="font6">
    <w:name w:val="font6"/>
    <w:basedOn w:val="Normal"/>
    <w:rsid w:val="00F90E03"/>
    <w:pPr>
      <w:spacing w:before="100" w:beforeAutospacing="1" w:after="100" w:afterAutospacing="1" w:line="240" w:lineRule="auto"/>
    </w:pPr>
    <w:rPr>
      <w:rFonts w:ascii="Arial" w:eastAsia="Times New Roman" w:hAnsi="Arial" w:cs="Arial"/>
      <w:color w:val="000000"/>
      <w:kern w:val="0"/>
      <w:sz w:val="16"/>
      <w:szCs w:val="16"/>
      <w:lang w:eastAsia="en-GB"/>
      <w14:ligatures w14:val="none"/>
    </w:rPr>
  </w:style>
  <w:style w:type="paragraph" w:customStyle="1" w:styleId="xl65">
    <w:name w:val="xl65"/>
    <w:basedOn w:val="Normal"/>
    <w:rsid w:val="00F90E03"/>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67">
    <w:name w:val="xl67"/>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68">
    <w:name w:val="xl68"/>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69">
    <w:name w:val="xl69"/>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70">
    <w:name w:val="xl70"/>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71">
    <w:name w:val="xl71"/>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72">
    <w:name w:val="xl72"/>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73">
    <w:name w:val="xl73"/>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en-GB"/>
      <w14:ligatures w14:val="none"/>
    </w:rPr>
  </w:style>
  <w:style w:type="paragraph" w:customStyle="1" w:styleId="xl74">
    <w:name w:val="xl74"/>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75">
    <w:name w:val="xl75"/>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kern w:val="0"/>
      <w:sz w:val="24"/>
      <w:szCs w:val="24"/>
      <w:lang w:eastAsia="en-GB"/>
      <w14:ligatures w14:val="none"/>
    </w:rPr>
  </w:style>
  <w:style w:type="paragraph" w:customStyle="1" w:styleId="xl76">
    <w:name w:val="xl76"/>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xl77">
    <w:name w:val="xl77"/>
    <w:basedOn w:val="Normal"/>
    <w:rsid w:val="00F90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4"/>
      <w:szCs w:val="24"/>
      <w:lang w:eastAsia="en-GB"/>
      <w14:ligatures w14:val="none"/>
    </w:rPr>
  </w:style>
  <w:style w:type="paragraph" w:customStyle="1" w:styleId="pf0">
    <w:name w:val="pf0"/>
    <w:basedOn w:val="Normal"/>
    <w:rsid w:val="001B713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1B713A"/>
    <w:rPr>
      <w:rFonts w:ascii="Segoe UI" w:hAnsi="Segoe UI" w:cs="Segoe UI" w:hint="default"/>
      <w:sz w:val="18"/>
      <w:szCs w:val="18"/>
    </w:rPr>
  </w:style>
  <w:style w:type="character" w:customStyle="1" w:styleId="cf11">
    <w:name w:val="cf11"/>
    <w:basedOn w:val="DefaultParagraphFont"/>
    <w:rsid w:val="001B713A"/>
    <w:rPr>
      <w:rFonts w:ascii="Segoe UI" w:hAnsi="Segoe UI" w:cs="Segoe UI" w:hint="default"/>
      <w:sz w:val="18"/>
      <w:szCs w:val="18"/>
      <w:shd w:val="clear" w:color="auto" w:fill="FFFF00"/>
    </w:rPr>
  </w:style>
  <w:style w:type="table" w:customStyle="1" w:styleId="TableGrid1">
    <w:name w:val="Table Grid1"/>
    <w:basedOn w:val="TableNormal"/>
    <w:next w:val="TableGrid"/>
    <w:uiPriority w:val="39"/>
    <w:rsid w:val="000C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3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A7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D3F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598">
      <w:bodyDiv w:val="1"/>
      <w:marLeft w:val="0"/>
      <w:marRight w:val="0"/>
      <w:marTop w:val="0"/>
      <w:marBottom w:val="0"/>
      <w:divBdr>
        <w:top w:val="none" w:sz="0" w:space="0" w:color="auto"/>
        <w:left w:val="none" w:sz="0" w:space="0" w:color="auto"/>
        <w:bottom w:val="none" w:sz="0" w:space="0" w:color="auto"/>
        <w:right w:val="none" w:sz="0" w:space="0" w:color="auto"/>
      </w:divBdr>
    </w:div>
    <w:div w:id="136337804">
      <w:bodyDiv w:val="1"/>
      <w:marLeft w:val="0"/>
      <w:marRight w:val="0"/>
      <w:marTop w:val="0"/>
      <w:marBottom w:val="0"/>
      <w:divBdr>
        <w:top w:val="none" w:sz="0" w:space="0" w:color="auto"/>
        <w:left w:val="none" w:sz="0" w:space="0" w:color="auto"/>
        <w:bottom w:val="none" w:sz="0" w:space="0" w:color="auto"/>
        <w:right w:val="none" w:sz="0" w:space="0" w:color="auto"/>
      </w:divBdr>
    </w:div>
    <w:div w:id="137691861">
      <w:bodyDiv w:val="1"/>
      <w:marLeft w:val="0"/>
      <w:marRight w:val="0"/>
      <w:marTop w:val="0"/>
      <w:marBottom w:val="0"/>
      <w:divBdr>
        <w:top w:val="none" w:sz="0" w:space="0" w:color="auto"/>
        <w:left w:val="none" w:sz="0" w:space="0" w:color="auto"/>
        <w:bottom w:val="none" w:sz="0" w:space="0" w:color="auto"/>
        <w:right w:val="none" w:sz="0" w:space="0" w:color="auto"/>
      </w:divBdr>
    </w:div>
    <w:div w:id="287468529">
      <w:bodyDiv w:val="1"/>
      <w:marLeft w:val="0"/>
      <w:marRight w:val="0"/>
      <w:marTop w:val="0"/>
      <w:marBottom w:val="0"/>
      <w:divBdr>
        <w:top w:val="none" w:sz="0" w:space="0" w:color="auto"/>
        <w:left w:val="none" w:sz="0" w:space="0" w:color="auto"/>
        <w:bottom w:val="none" w:sz="0" w:space="0" w:color="auto"/>
        <w:right w:val="none" w:sz="0" w:space="0" w:color="auto"/>
      </w:divBdr>
    </w:div>
    <w:div w:id="435951996">
      <w:bodyDiv w:val="1"/>
      <w:marLeft w:val="0"/>
      <w:marRight w:val="0"/>
      <w:marTop w:val="0"/>
      <w:marBottom w:val="0"/>
      <w:divBdr>
        <w:top w:val="none" w:sz="0" w:space="0" w:color="auto"/>
        <w:left w:val="none" w:sz="0" w:space="0" w:color="auto"/>
        <w:bottom w:val="none" w:sz="0" w:space="0" w:color="auto"/>
        <w:right w:val="none" w:sz="0" w:space="0" w:color="auto"/>
      </w:divBdr>
    </w:div>
    <w:div w:id="502622501">
      <w:bodyDiv w:val="1"/>
      <w:marLeft w:val="0"/>
      <w:marRight w:val="0"/>
      <w:marTop w:val="0"/>
      <w:marBottom w:val="0"/>
      <w:divBdr>
        <w:top w:val="none" w:sz="0" w:space="0" w:color="auto"/>
        <w:left w:val="none" w:sz="0" w:space="0" w:color="auto"/>
        <w:bottom w:val="none" w:sz="0" w:space="0" w:color="auto"/>
        <w:right w:val="none" w:sz="0" w:space="0" w:color="auto"/>
      </w:divBdr>
    </w:div>
    <w:div w:id="635793336">
      <w:bodyDiv w:val="1"/>
      <w:marLeft w:val="0"/>
      <w:marRight w:val="0"/>
      <w:marTop w:val="0"/>
      <w:marBottom w:val="0"/>
      <w:divBdr>
        <w:top w:val="none" w:sz="0" w:space="0" w:color="auto"/>
        <w:left w:val="none" w:sz="0" w:space="0" w:color="auto"/>
        <w:bottom w:val="none" w:sz="0" w:space="0" w:color="auto"/>
        <w:right w:val="none" w:sz="0" w:space="0" w:color="auto"/>
      </w:divBdr>
    </w:div>
    <w:div w:id="750465815">
      <w:bodyDiv w:val="1"/>
      <w:marLeft w:val="0"/>
      <w:marRight w:val="0"/>
      <w:marTop w:val="0"/>
      <w:marBottom w:val="0"/>
      <w:divBdr>
        <w:top w:val="none" w:sz="0" w:space="0" w:color="auto"/>
        <w:left w:val="none" w:sz="0" w:space="0" w:color="auto"/>
        <w:bottom w:val="none" w:sz="0" w:space="0" w:color="auto"/>
        <w:right w:val="none" w:sz="0" w:space="0" w:color="auto"/>
      </w:divBdr>
    </w:div>
    <w:div w:id="759956141">
      <w:bodyDiv w:val="1"/>
      <w:marLeft w:val="0"/>
      <w:marRight w:val="0"/>
      <w:marTop w:val="0"/>
      <w:marBottom w:val="0"/>
      <w:divBdr>
        <w:top w:val="none" w:sz="0" w:space="0" w:color="auto"/>
        <w:left w:val="none" w:sz="0" w:space="0" w:color="auto"/>
        <w:bottom w:val="none" w:sz="0" w:space="0" w:color="auto"/>
        <w:right w:val="none" w:sz="0" w:space="0" w:color="auto"/>
      </w:divBdr>
    </w:div>
    <w:div w:id="805855646">
      <w:bodyDiv w:val="1"/>
      <w:marLeft w:val="0"/>
      <w:marRight w:val="0"/>
      <w:marTop w:val="0"/>
      <w:marBottom w:val="0"/>
      <w:divBdr>
        <w:top w:val="none" w:sz="0" w:space="0" w:color="auto"/>
        <w:left w:val="none" w:sz="0" w:space="0" w:color="auto"/>
        <w:bottom w:val="none" w:sz="0" w:space="0" w:color="auto"/>
        <w:right w:val="none" w:sz="0" w:space="0" w:color="auto"/>
      </w:divBdr>
    </w:div>
    <w:div w:id="887296954">
      <w:bodyDiv w:val="1"/>
      <w:marLeft w:val="0"/>
      <w:marRight w:val="0"/>
      <w:marTop w:val="0"/>
      <w:marBottom w:val="0"/>
      <w:divBdr>
        <w:top w:val="none" w:sz="0" w:space="0" w:color="auto"/>
        <w:left w:val="none" w:sz="0" w:space="0" w:color="auto"/>
        <w:bottom w:val="none" w:sz="0" w:space="0" w:color="auto"/>
        <w:right w:val="none" w:sz="0" w:space="0" w:color="auto"/>
      </w:divBdr>
    </w:div>
    <w:div w:id="930049107">
      <w:bodyDiv w:val="1"/>
      <w:marLeft w:val="0"/>
      <w:marRight w:val="0"/>
      <w:marTop w:val="0"/>
      <w:marBottom w:val="0"/>
      <w:divBdr>
        <w:top w:val="none" w:sz="0" w:space="0" w:color="auto"/>
        <w:left w:val="none" w:sz="0" w:space="0" w:color="auto"/>
        <w:bottom w:val="none" w:sz="0" w:space="0" w:color="auto"/>
        <w:right w:val="none" w:sz="0" w:space="0" w:color="auto"/>
      </w:divBdr>
    </w:div>
    <w:div w:id="1195460469">
      <w:bodyDiv w:val="1"/>
      <w:marLeft w:val="0"/>
      <w:marRight w:val="0"/>
      <w:marTop w:val="0"/>
      <w:marBottom w:val="0"/>
      <w:divBdr>
        <w:top w:val="none" w:sz="0" w:space="0" w:color="auto"/>
        <w:left w:val="none" w:sz="0" w:space="0" w:color="auto"/>
        <w:bottom w:val="none" w:sz="0" w:space="0" w:color="auto"/>
        <w:right w:val="none" w:sz="0" w:space="0" w:color="auto"/>
      </w:divBdr>
    </w:div>
    <w:div w:id="1456295509">
      <w:bodyDiv w:val="1"/>
      <w:marLeft w:val="0"/>
      <w:marRight w:val="0"/>
      <w:marTop w:val="0"/>
      <w:marBottom w:val="0"/>
      <w:divBdr>
        <w:top w:val="none" w:sz="0" w:space="0" w:color="auto"/>
        <w:left w:val="none" w:sz="0" w:space="0" w:color="auto"/>
        <w:bottom w:val="none" w:sz="0" w:space="0" w:color="auto"/>
        <w:right w:val="none" w:sz="0" w:space="0" w:color="auto"/>
      </w:divBdr>
    </w:div>
    <w:div w:id="1513834962">
      <w:bodyDiv w:val="1"/>
      <w:marLeft w:val="0"/>
      <w:marRight w:val="0"/>
      <w:marTop w:val="0"/>
      <w:marBottom w:val="0"/>
      <w:divBdr>
        <w:top w:val="none" w:sz="0" w:space="0" w:color="auto"/>
        <w:left w:val="none" w:sz="0" w:space="0" w:color="auto"/>
        <w:bottom w:val="none" w:sz="0" w:space="0" w:color="auto"/>
        <w:right w:val="none" w:sz="0" w:space="0" w:color="auto"/>
      </w:divBdr>
    </w:div>
    <w:div w:id="1575237787">
      <w:bodyDiv w:val="1"/>
      <w:marLeft w:val="0"/>
      <w:marRight w:val="0"/>
      <w:marTop w:val="0"/>
      <w:marBottom w:val="0"/>
      <w:divBdr>
        <w:top w:val="none" w:sz="0" w:space="0" w:color="auto"/>
        <w:left w:val="none" w:sz="0" w:space="0" w:color="auto"/>
        <w:bottom w:val="none" w:sz="0" w:space="0" w:color="auto"/>
        <w:right w:val="none" w:sz="0" w:space="0" w:color="auto"/>
      </w:divBdr>
    </w:div>
    <w:div w:id="1613243048">
      <w:bodyDiv w:val="1"/>
      <w:marLeft w:val="0"/>
      <w:marRight w:val="0"/>
      <w:marTop w:val="0"/>
      <w:marBottom w:val="0"/>
      <w:divBdr>
        <w:top w:val="none" w:sz="0" w:space="0" w:color="auto"/>
        <w:left w:val="none" w:sz="0" w:space="0" w:color="auto"/>
        <w:bottom w:val="none" w:sz="0" w:space="0" w:color="auto"/>
        <w:right w:val="none" w:sz="0" w:space="0" w:color="auto"/>
      </w:divBdr>
    </w:div>
    <w:div w:id="1614484311">
      <w:bodyDiv w:val="1"/>
      <w:marLeft w:val="0"/>
      <w:marRight w:val="0"/>
      <w:marTop w:val="0"/>
      <w:marBottom w:val="0"/>
      <w:divBdr>
        <w:top w:val="none" w:sz="0" w:space="0" w:color="auto"/>
        <w:left w:val="none" w:sz="0" w:space="0" w:color="auto"/>
        <w:bottom w:val="none" w:sz="0" w:space="0" w:color="auto"/>
        <w:right w:val="none" w:sz="0" w:space="0" w:color="auto"/>
      </w:divBdr>
    </w:div>
    <w:div w:id="1632007945">
      <w:bodyDiv w:val="1"/>
      <w:marLeft w:val="0"/>
      <w:marRight w:val="0"/>
      <w:marTop w:val="0"/>
      <w:marBottom w:val="0"/>
      <w:divBdr>
        <w:top w:val="none" w:sz="0" w:space="0" w:color="auto"/>
        <w:left w:val="none" w:sz="0" w:space="0" w:color="auto"/>
        <w:bottom w:val="none" w:sz="0" w:space="0" w:color="auto"/>
        <w:right w:val="none" w:sz="0" w:space="0" w:color="auto"/>
      </w:divBdr>
    </w:div>
    <w:div w:id="1826509263">
      <w:bodyDiv w:val="1"/>
      <w:marLeft w:val="0"/>
      <w:marRight w:val="0"/>
      <w:marTop w:val="0"/>
      <w:marBottom w:val="0"/>
      <w:divBdr>
        <w:top w:val="none" w:sz="0" w:space="0" w:color="auto"/>
        <w:left w:val="none" w:sz="0" w:space="0" w:color="auto"/>
        <w:bottom w:val="none" w:sz="0" w:space="0" w:color="auto"/>
        <w:right w:val="none" w:sz="0" w:space="0" w:color="auto"/>
      </w:divBdr>
    </w:div>
    <w:div w:id="19392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117" Type="http://schemas.openxmlformats.org/officeDocument/2006/relationships/fontTable" Target="fontTable.xml"/><Relationship Id="rId21" Type="http://schemas.openxmlformats.org/officeDocument/2006/relationships/image" Target="media/image10.JPG"/><Relationship Id="rId42" Type="http://schemas.openxmlformats.org/officeDocument/2006/relationships/hyperlink" Target="https://climate.selectra.com/es/que-es/desarrollo-sostenible" TargetMode="External"/><Relationship Id="rId47" Type="http://schemas.openxmlformats.org/officeDocument/2006/relationships/hyperlink" Target="http://www.obturcaribe.ucr.ac.cr/documentos-publicaciones/investigacion-sobre-el-caribe/99-estudio-sobre-turismo-rural-en-costa-rica-2009/file.html" TargetMode="External"/><Relationship Id="rId63" Type="http://schemas.openxmlformats.org/officeDocument/2006/relationships/hyperlink" Target="https://ieeq.mx/consejo-general/acuerdos-resoluciones" TargetMode="External"/><Relationship Id="rId68" Type="http://schemas.openxmlformats.org/officeDocument/2006/relationships/hyperlink" Target="https://support.microsoft.com/es-es/office/obtenga-m%c3%a1s-informaci%c3%b3n-sobre-el-esquema-jer%c3%a1rquico-de-performancepoint-beda7357-b074-4c2b-887e-223ad2a9b2df?ui=es-ES&amp;rs=es-ES&amp;ad=ES" TargetMode="External"/><Relationship Id="rId84" Type="http://schemas.openxmlformats.org/officeDocument/2006/relationships/hyperlink" Target="https://www.scrummanager.com/bok/index.php?title=Gesti%C3%B3n_predictiva" TargetMode="External"/><Relationship Id="rId89" Type="http://schemas.openxmlformats.org/officeDocument/2006/relationships/hyperlink" Target="https://asana.com/es/resources/how-project-status-reports" TargetMode="External"/><Relationship Id="rId112" Type="http://schemas.openxmlformats.org/officeDocument/2006/relationships/hyperlink" Target="mailto:info@tropicalstudies.org" TargetMode="External"/><Relationship Id="rId16" Type="http://schemas.openxmlformats.org/officeDocument/2006/relationships/image" Target="media/image5.png"/><Relationship Id="rId107" Type="http://schemas.openxmlformats.org/officeDocument/2006/relationships/hyperlink" Target="https://asana.com/es/resources/competitive-analysis-example" TargetMode="External"/><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hyperlink" Target="https://queretaro.anahuac.mx/blog/qu%C3%A9-es-un-estudio-de-mercado-y-c%C3%B3mo-me-sirve" TargetMode="External"/><Relationship Id="rId53" Type="http://schemas.openxmlformats.org/officeDocument/2006/relationships/hyperlink" Target="https://www.ealde.es/pmbok-7/" TargetMode="External"/><Relationship Id="rId58" Type="http://schemas.openxmlformats.org/officeDocument/2006/relationships/hyperlink" Target="https://edap.es/predictivo-vs-adaptativo/" TargetMode="External"/><Relationship Id="rId74" Type="http://schemas.openxmlformats.org/officeDocument/2006/relationships/hyperlink" Target="https://www.obsbusiness.school/blog/areas-basicas-de-conocimiento-para-la-gerencia-de-proyectos" TargetMode="External"/><Relationship Id="rId79" Type="http://schemas.openxmlformats.org/officeDocument/2006/relationships/hyperlink" Target="https://blog.hubspot.es/sales/que-es-pmbok" TargetMode="External"/><Relationship Id="rId102" Type="http://schemas.openxmlformats.org/officeDocument/2006/relationships/hyperlink" Target="https://apps.apple.com/cr/app/explore-app-costa-rica/id1584983102" TargetMode="External"/><Relationship Id="rId5" Type="http://schemas.openxmlformats.org/officeDocument/2006/relationships/webSettings" Target="webSettings.xml"/><Relationship Id="rId90" Type="http://schemas.openxmlformats.org/officeDocument/2006/relationships/hyperlink" Target="https://thevalley.es/blog/fases-ciclo-vida-proyecto/" TargetMode="External"/><Relationship Id="rId95" Type="http://schemas.openxmlformats.org/officeDocument/2006/relationships/image" Target="media/image21.JPG"/><Relationship Id="rId22" Type="http://schemas.openxmlformats.org/officeDocument/2006/relationships/image" Target="media/image11.JPG"/><Relationship Id="rId27" Type="http://schemas.openxmlformats.org/officeDocument/2006/relationships/image" Target="media/image13.png"/><Relationship Id="rId43" Type="http://schemas.openxmlformats.org/officeDocument/2006/relationships/hyperlink" Target="https://www.kerwa.ucr.ac.cr/bitstream/handle/10669/76783/Campos%20Ocampo,%20Melvin.%202017.%20M%C3%A9todos%20de%20Investigaci%C3%B3n%20acad%C3%A9mica.%20(versi%C3%B3n%201.1).%20Sede%20de%20Occidente,%20UCR.pdf?sequence=1" TargetMode="External"/><Relationship Id="rId48" Type="http://schemas.openxmlformats.org/officeDocument/2006/relationships/hyperlink" Target="https://dharmacon.net/2023/08/21/la-importancia-de-los-supuestos-en-la-gestion-de-proyectos-segun-el-pmbok/" TargetMode="External"/><Relationship Id="rId64" Type="http://schemas.openxmlformats.org/officeDocument/2006/relationships/hyperlink" Target="https://apps.apple.com/cr/app/explore-app-costa-rica/id1584983102" TargetMode="External"/><Relationship Id="rId69" Type="http://schemas.openxmlformats.org/officeDocument/2006/relationships/hyperlink" Target="https://repositorio.una.ac.cr/bitstream/handle/11056/24830/Estudio%20de%20Viabilidad%20y%20Factibilidad%20para%20la%20Propuesta%20de%20la%20Actividad%20Tem%C3%A1tica...pdf?sequence=8&amp;isAllowed=y" TargetMode="External"/><Relationship Id="rId113" Type="http://schemas.openxmlformats.org/officeDocument/2006/relationships/hyperlink" Target="mailto:elencantocodece@gmail.com" TargetMode="External"/><Relationship Id="rId118" Type="http://schemas.openxmlformats.org/officeDocument/2006/relationships/theme" Target="theme/theme1.xml"/><Relationship Id="rId80" Type="http://schemas.openxmlformats.org/officeDocument/2006/relationships/hyperlink" Target="https://blog.hubspot.es/sales/que-es-factibilidad" TargetMode="External"/><Relationship Id="rId85" Type="http://schemas.openxmlformats.org/officeDocument/2006/relationships/hyperlink" Target="https://seunpmp.wordpress.com/2020/05/11/relacion-entre-la-direccion-de-proyectos-programas-portafolios-y-operaciones/" TargetMode="External"/><Relationship Id="rId12" Type="http://schemas.openxmlformats.org/officeDocument/2006/relationships/image" Target="media/image1.png"/><Relationship Id="rId17" Type="http://schemas.openxmlformats.org/officeDocument/2006/relationships/image" Target="media/image6.JPG"/><Relationship Id="rId33" Type="http://schemas.openxmlformats.org/officeDocument/2006/relationships/image" Target="media/image19.png"/><Relationship Id="rId38" Type="http://schemas.openxmlformats.org/officeDocument/2006/relationships/hyperlink" Target="https://energiaysostenibilidad.com/la-sostenibilidad-aplicada-a-la-gerencia-de-proyectos/" TargetMode="External"/><Relationship Id="rId59" Type="http://schemas.openxmlformats.org/officeDocument/2006/relationships/hyperlink" Target="https://www.ibm.com/mx-es/topics/mobile-application-development" TargetMode="External"/><Relationship Id="rId103" Type="http://schemas.openxmlformats.org/officeDocument/2006/relationships/hyperlink" Target="https://www.ict.go.cr/es/noticias-destacadas/2205-costa-rica-recibi%C3%B3-1,3-millones-de-turistas-en-i-semestre-2023-y-muestra-crecimiento-por-la-v%C3%ADa-a%C3%A9rea.html" TargetMode="External"/><Relationship Id="rId108" Type="http://schemas.openxmlformats.org/officeDocument/2006/relationships/hyperlink" Target="mailto:casatucantranquilo@outlook.com" TargetMode="External"/><Relationship Id="rId54" Type="http://schemas.openxmlformats.org/officeDocument/2006/relationships/hyperlink" Target="https://www.forbes.com.mx/ad-el-desarrollo-regenerativo-el-camino-hacia-un-planeta-mejor/" TargetMode="External"/><Relationship Id="rId70" Type="http://schemas.openxmlformats.org/officeDocument/2006/relationships/hyperlink" Target="https://www.ugr.es/~anamaria/fuentesws/Intro-FI.htm" TargetMode="External"/><Relationship Id="rId75" Type="http://schemas.openxmlformats.org/officeDocument/2006/relationships/hyperlink" Target="https://blog.hubspot.es/marketing/estudio-de-mercado" TargetMode="External"/><Relationship Id="rId91" Type="http://schemas.openxmlformats.org/officeDocument/2006/relationships/hyperlink" Target="https://blog.up.edu.mx/la-importancia-de-un-estudio-tecnico-en-los-proyectos-de-inversion" TargetMode="External"/><Relationship Id="rId96"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image" Target="media/image14.png"/><Relationship Id="rId49" Type="http://schemas.openxmlformats.org/officeDocument/2006/relationships/hyperlink" Target="https://cynoteck.com/es/blog-post/mobile-app-development-process/" TargetMode="External"/><Relationship Id="rId114" Type="http://schemas.openxmlformats.org/officeDocument/2006/relationships/hyperlink" Target="mailto:info@armonianatural.com" TargetMode="External"/><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hyperlink" Target="https://ncarquitectura.com/0-_-pmp-grupos-de-procesos-pmi-iniciacion/" TargetMode="External"/><Relationship Id="rId52" Type="http://schemas.openxmlformats.org/officeDocument/2006/relationships/hyperlink" Target="https://www.esan.edu.pe/conexion-esan/las-diez-areas-de-conocimiento-segun-el-pmi" TargetMode="External"/><Relationship Id="rId60" Type="http://schemas.openxmlformats.org/officeDocument/2006/relationships/hyperlink" Target="https://www.ict.go.cr/es/documentos-institucionales/estad%C3%ADsticas/cifras-tur%C3%ADsticas/reputacion/2074-review-pro-2021/file.html" TargetMode="External"/><Relationship Id="rId65" Type="http://schemas.openxmlformats.org/officeDocument/2006/relationships/hyperlink" Target="https://www.gob.mx/inaes/articulos/por-que-es-importante-realizar-un-estudio-de-mercado-antes-de-emprender?idiom=es" TargetMode="External"/><Relationship Id="rId73" Type="http://schemas.openxmlformats.org/officeDocument/2006/relationships/hyperlink" Target="https://www.aeipro.com/files/congresos/2007lugo/ciip07_1658_1666.340.pdf" TargetMode="External"/><Relationship Id="rId78" Type="http://schemas.openxmlformats.org/officeDocument/2006/relationships/hyperlink" Target="https://www.ealde.es/areas-conocimiento-pmbok/" TargetMode="External"/><Relationship Id="rId81" Type="http://schemas.openxmlformats.org/officeDocument/2006/relationships/hyperlink" Target="https://raulrodriguezchaparro.es/los-procesos-y-las-areas-de-gestion-de-la-direccion-de-proyectos/" TargetMode="External"/><Relationship Id="rId86" Type="http://schemas.openxmlformats.org/officeDocument/2006/relationships/hyperlink" Target="https://habitacion61.com/2022/02/10/top-10-apps-favoritas-turistas-2021/" TargetMode="External"/><Relationship Id="rId94" Type="http://schemas.openxmlformats.org/officeDocument/2006/relationships/hyperlink" Target="https://www.wrike.com/es/project-management-guide/faq/cuales-son-las-restricciones-de-la-gestion-de-proyectos/" TargetMode="External"/><Relationship Id="rId99" Type="http://schemas.openxmlformats.org/officeDocument/2006/relationships/hyperlink" Target="https://www.destinosinteligentes.es/soluciones/desarrollo-de-apps-de-informacion-turistica/" TargetMode="External"/><Relationship Id="rId101" Type="http://schemas.openxmlformats.org/officeDocument/2006/relationships/hyperlink" Target="https://www.ict.go.cr/es/noticias-destacadas-2/1303-ict-lanzar%C3%A1-aplicaci%C3%B3n-para-viajeros-nacionales-y-extranjeros.html"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JPG"/><Relationship Id="rId39" Type="http://schemas.openxmlformats.org/officeDocument/2006/relationships/hyperlink" Target="https://asana.com/es/resources/project-constraints" TargetMode="External"/><Relationship Id="rId109" Type="http://schemas.openxmlformats.org/officeDocument/2006/relationships/hyperlink" Target="mailto:villegasdeiby3@gmail.com" TargetMode="External"/><Relationship Id="rId34" Type="http://schemas.openxmlformats.org/officeDocument/2006/relationships/image" Target="media/image20.png"/><Relationship Id="rId50" Type="http://schemas.openxmlformats.org/officeDocument/2006/relationships/hyperlink" Target="https://blog.wearedrew.co/concepts/linea-base-de-gestion-de-proyectos" TargetMode="External"/><Relationship Id="rId55" Type="http://schemas.openxmlformats.org/officeDocument/2006/relationships/hyperlink" Target="https://blogs.imf-formacion.com/blog/mba/metodologias-predictivas-o-agiles-en-gestion-de-proyectos/" TargetMode="External"/><Relationship Id="rId76" Type="http://schemas.openxmlformats.org/officeDocument/2006/relationships/hyperlink" Target="https://files.pucp.education/posgrado/wp-content/uploads/2021/01/15115158/libro-los-metodos-de-investigacion-maestria-2020-botones-2.pdf" TargetMode="External"/><Relationship Id="rId97" Type="http://schemas.openxmlformats.org/officeDocument/2006/relationships/image" Target="media/image23.JPG"/><Relationship Id="rId104" Type="http://schemas.openxmlformats.org/officeDocument/2006/relationships/hyperlink" Target="https://repositorio.una.ac.cr/bitstream/handle/11056/24830/Estudio%20de%20Viabilidad%20y%20Factibilidad%20para%20la%20Propuesta%20de%20la%20Actividad%20Tem%C3%A1tica...pdf?sequence=8&amp;isAllowed=y" TargetMode="External"/><Relationship Id="rId7" Type="http://schemas.openxmlformats.org/officeDocument/2006/relationships/endnotes" Target="endnotes.xml"/><Relationship Id="rId71" Type="http://schemas.openxmlformats.org/officeDocument/2006/relationships/hyperlink" Target="https://www.openintl.com/es/enfoque-hibrido-la-mezcla-entre-implementacion-tradicional-y-agil/" TargetMode="External"/><Relationship Id="rId92" Type="http://schemas.openxmlformats.org/officeDocument/2006/relationships/hyperlink" Target="https://gestiondeproyectosplus.com/areas-de-conocimiento-en-pmbok6/"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footer" Target="footer3.xml"/><Relationship Id="rId40" Type="http://schemas.openxmlformats.org/officeDocument/2006/relationships/hyperlink" Target="https://uci.ac.cr/gspm/que-son-y-como-construir-lineas-base-de-direccion-proyectos/" TargetMode="External"/><Relationship Id="rId45" Type="http://schemas.openxmlformats.org/officeDocument/2006/relationships/hyperlink" Target="https://www.linkedin.com/pulse/el-ciclo-de-vida-en-las-infraestructuras-francisco-carmona/?originalSubdomain=es" TargetMode="External"/><Relationship Id="rId66" Type="http://schemas.openxmlformats.org/officeDocument/2006/relationships/hyperlink" Target="https://www.ict.go.cr/es/noticias-destacadas/2205-costa-rica-recibi%C3%B3-1,3-millones-de-turistas-en-i-semestre-2023-y-muestra-crecimiento-por-la-v%C3%ADa-a%C3%A9rea.html" TargetMode="External"/><Relationship Id="rId87" Type="http://schemas.openxmlformats.org/officeDocument/2006/relationships/hyperlink" Target="https://asana.com/es/resources/competitive-analysis-example" TargetMode="External"/><Relationship Id="rId110" Type="http://schemas.openxmlformats.org/officeDocument/2006/relationships/hyperlink" Target="mailto:reservaciones.pila@sinac.go.cr" TargetMode="External"/><Relationship Id="rId115" Type="http://schemas.openxmlformats.org/officeDocument/2006/relationships/hyperlink" Target="mailto:siwakabata@gmail.com" TargetMode="External"/><Relationship Id="rId61" Type="http://schemas.openxmlformats.org/officeDocument/2006/relationships/hyperlink" Target="https://www.ict.go.cr/es/noticias-destacadas-2/1303-ict-lanzar%C3%A1-aplicaci%C3%B3n-para-viajeros-nacionales-y-extranjeros.html" TargetMode="External"/><Relationship Id="rId82" Type="http://schemas.openxmlformats.org/officeDocument/2006/relationships/hyperlink" Target="https://safetyculture.com/es/temas/gestion-de-proyectos/ejecucion-de-proyecto/" TargetMode="External"/><Relationship Id="rId19" Type="http://schemas.openxmlformats.org/officeDocument/2006/relationships/image" Target="media/image8.JP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hyperlink" Target="https://www.appvizer.es/revista/organizacion-planificacion/gestion-proyectos/entregables-de-un-proyecto" TargetMode="External"/><Relationship Id="rId56" Type="http://schemas.openxmlformats.org/officeDocument/2006/relationships/hyperlink" Target="https://todopmp.com/ciclo-de-vida-del-proyecto/" TargetMode="External"/><Relationship Id="rId77" Type="http://schemas.openxmlformats.org/officeDocument/2006/relationships/hyperlink" Target="https://blog.rindegastos.com/mx/el-valor-del-estudio-administrativo-de-un-proyecto" TargetMode="External"/><Relationship Id="rId100" Type="http://schemas.openxmlformats.org/officeDocument/2006/relationships/hyperlink" Target="https://www.ibm.com/mx-es/topics/mobile-application-development" TargetMode="External"/><Relationship Id="rId105" Type="http://schemas.openxmlformats.org/officeDocument/2006/relationships/hyperlink" Target="http://www.elementonatural.com/es/2016/09/28/10-aplicaciones-ideales-para-tu-proximo-viaje-a-costa-rica/" TargetMode="External"/><Relationship Id="rId8" Type="http://schemas.openxmlformats.org/officeDocument/2006/relationships/header" Target="header1.xml"/><Relationship Id="rId51" Type="http://schemas.openxmlformats.org/officeDocument/2006/relationships/hyperlink" Target="https://www.destinosinteligentes.es/soluciones/desarrollo-de-apps-de-informacion-turistica/" TargetMode="External"/><Relationship Id="rId72" Type="http://schemas.openxmlformats.org/officeDocument/2006/relationships/hyperlink" Target="https://www.linkedin.com/pulse/gestion-de-las-comunicaciones-del-proyecto-eber-daniel-or%C3%A9-vilchez/?originalSubdomain=es" TargetMode="External"/><Relationship Id="rId93" Type="http://schemas.openxmlformats.org/officeDocument/2006/relationships/hyperlink" Target="https://repositoriotec.tec.ac.cr/bitstream/handle/2238/13874/PI17_BIB307930_InteliTur_Innovacion_tecnologica....pdf?sequence=1&amp;isAllowed=y" TargetMode="External"/><Relationship Id="rId98" Type="http://schemas.openxmlformats.org/officeDocument/2006/relationships/hyperlink" Target="https://cynoteck.com/es/blog-post/mobile-app-development-process/" TargetMode="Externa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https://www.cetys.mx/educon/conceptos-fundamentales-en-la-administracion-de-proyectos/" TargetMode="External"/><Relationship Id="rId67" Type="http://schemas.openxmlformats.org/officeDocument/2006/relationships/hyperlink" Target="https://www.lucidchart.com/blog/es/plan-de-comunicacion-de-un-proyecto" TargetMode="External"/><Relationship Id="rId116" Type="http://schemas.openxmlformats.org/officeDocument/2006/relationships/hyperlink" Target="mailto:cascadalascavernitas@gmail.com" TargetMode="External"/><Relationship Id="rId20" Type="http://schemas.openxmlformats.org/officeDocument/2006/relationships/image" Target="media/image9.JPG"/><Relationship Id="rId41" Type="http://schemas.openxmlformats.org/officeDocument/2006/relationships/hyperlink" Target="https://bsginstitute.com/tag/Administracion-de-Proyectos" TargetMode="External"/><Relationship Id="rId62" Type="http://schemas.openxmlformats.org/officeDocument/2006/relationships/hyperlink" Target="https://identidadydesarrollo.com/herramientas-de-investigacion-de-identidad-y-desarrollo/" TargetMode="External"/><Relationship Id="rId83" Type="http://schemas.openxmlformats.org/officeDocument/2006/relationships/hyperlink" Target="https://files.pucp.education/posgrado/wp-content/uploads/2021/01/15115158/libro-los-metodos-de-investigacion-maestria-2020-botones-2.pdf" TargetMode="External"/><Relationship Id="rId88" Type="http://schemas.openxmlformats.org/officeDocument/2006/relationships/hyperlink" Target="http://www.elementonatural.com/es/2016/09/28/10-aplicaciones-ideales-para-tu-proximo-viaje-a-costa-rica/" TargetMode="External"/><Relationship Id="rId111" Type="http://schemas.openxmlformats.org/officeDocument/2006/relationships/hyperlink" Target="mailto:posadacerrobiolley@gmail.com" TargetMode="External"/><Relationship Id="rId15" Type="http://schemas.openxmlformats.org/officeDocument/2006/relationships/image" Target="media/image4.jpg"/><Relationship Id="rId36" Type="http://schemas.openxmlformats.org/officeDocument/2006/relationships/hyperlink" Target="https://asana.com/es/resources/enterprise-strategy" TargetMode="External"/><Relationship Id="rId57" Type="http://schemas.openxmlformats.org/officeDocument/2006/relationships/hyperlink" Target="https://revistas.ucr.ac.cr/index.php/economicas/article/view/7142" TargetMode="External"/><Relationship Id="rId106" Type="http://schemas.openxmlformats.org/officeDocument/2006/relationships/hyperlink" Target="https://repositoriotec.tec.ac.cr/bitstream/handle/2238/13874/PI17_BIB307930_InteliTur_Innovacion_tecnologica....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D68F9-907A-4999-8CCF-73634407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7560</TotalTime>
  <Pages>285</Pages>
  <Words>55190</Words>
  <Characters>314589</Characters>
  <Application>Microsoft Office Word</Application>
  <DocSecurity>0</DocSecurity>
  <Lines>2621</Lines>
  <Paragraphs>738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Zamora, Carlos Andres</dc:creator>
  <cp:keywords/>
  <dc:description/>
  <cp:lastModifiedBy>Zamora, Carlos Andres</cp:lastModifiedBy>
  <cp:revision>2701</cp:revision>
  <dcterms:created xsi:type="dcterms:W3CDTF">2024-02-15T05:35:00Z</dcterms:created>
  <dcterms:modified xsi:type="dcterms:W3CDTF">2024-05-09T21:48:00Z</dcterms:modified>
</cp:coreProperties>
</file>