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7846C" w14:textId="77777777" w:rsidR="00BB74D3" w:rsidRPr="00307A01" w:rsidRDefault="00BB74D3">
      <w:pPr>
        <w:jc w:val="center"/>
        <w:rPr>
          <w:rFonts w:ascii="Arial" w:hAnsi="Arial" w:cs="Arial"/>
          <w:b/>
        </w:rPr>
      </w:pPr>
      <w:bookmarkStart w:id="0" w:name="_Toc128535178"/>
      <w:bookmarkStart w:id="1" w:name="_Toc128550546"/>
      <w:bookmarkStart w:id="2" w:name="_Toc128550813"/>
      <w:bookmarkStart w:id="3" w:name="_Toc128550975"/>
      <w:bookmarkStart w:id="4" w:name="_Toc128550361"/>
      <w:bookmarkStart w:id="5" w:name="_Toc128552729"/>
      <w:bookmarkStart w:id="6" w:name="_Toc128550679"/>
      <w:bookmarkStart w:id="7" w:name="_Toc119204605"/>
      <w:bookmarkStart w:id="8" w:name="_Toc129077949"/>
      <w:bookmarkStart w:id="9" w:name="_Toc129687586"/>
      <w:bookmarkStart w:id="10" w:name="_Toc130342517"/>
      <w:bookmarkStart w:id="11" w:name="_Toc130343274"/>
      <w:bookmarkStart w:id="12" w:name="_Toc129078345"/>
      <w:bookmarkStart w:id="13" w:name="_Toc129078479"/>
      <w:bookmarkStart w:id="14" w:name="_Toc129762551"/>
      <w:bookmarkStart w:id="15" w:name="_Toc130340800"/>
      <w:bookmarkStart w:id="16" w:name="_Toc130342093"/>
    </w:p>
    <w:p w14:paraId="199FEB65" w14:textId="77777777" w:rsidR="00BB74D3" w:rsidRPr="00307A01" w:rsidRDefault="00BB74D3">
      <w:pPr>
        <w:jc w:val="center"/>
        <w:rPr>
          <w:rFonts w:ascii="Arial" w:hAnsi="Arial" w:cs="Arial"/>
        </w:rPr>
      </w:pPr>
    </w:p>
    <w:p w14:paraId="27163219" w14:textId="77777777" w:rsidR="00BB74D3" w:rsidRPr="005247D8" w:rsidRDefault="00000000">
      <w:pPr>
        <w:jc w:val="center"/>
        <w:rPr>
          <w:lang w:val="es-CR"/>
        </w:rPr>
      </w:pPr>
      <w:r w:rsidRPr="005247D8">
        <w:rPr>
          <w:lang w:val="es-CR"/>
        </w:rPr>
        <w:t>UNIVERSIDAD PARA LA COOPERACION INTERNACIONAL</w:t>
      </w:r>
    </w:p>
    <w:p w14:paraId="198CA999" w14:textId="77777777" w:rsidR="00BB74D3" w:rsidRPr="005247D8" w:rsidRDefault="00000000">
      <w:pPr>
        <w:jc w:val="center"/>
        <w:rPr>
          <w:lang w:val="es-CR"/>
        </w:rPr>
      </w:pPr>
      <w:r w:rsidRPr="005247D8">
        <w:rPr>
          <w:lang w:val="es-CR"/>
        </w:rPr>
        <w:t>(UCI)</w:t>
      </w:r>
    </w:p>
    <w:p w14:paraId="4453151E" w14:textId="77777777" w:rsidR="00BB74D3" w:rsidRPr="005247D8" w:rsidRDefault="00BB74D3">
      <w:pPr>
        <w:jc w:val="center"/>
        <w:rPr>
          <w:lang w:val="es-CR"/>
        </w:rPr>
      </w:pPr>
    </w:p>
    <w:p w14:paraId="425E0520" w14:textId="77777777" w:rsidR="00BB74D3" w:rsidRPr="005247D8" w:rsidRDefault="00BB74D3">
      <w:pPr>
        <w:jc w:val="center"/>
        <w:rPr>
          <w:lang w:val="es-CR"/>
        </w:rPr>
      </w:pPr>
    </w:p>
    <w:p w14:paraId="2BF785AD" w14:textId="77777777" w:rsidR="00BB74D3" w:rsidRPr="005247D8" w:rsidRDefault="00BB74D3">
      <w:pPr>
        <w:jc w:val="center"/>
        <w:rPr>
          <w:lang w:val="es-CR"/>
        </w:rPr>
      </w:pPr>
    </w:p>
    <w:p w14:paraId="51D00AA6" w14:textId="77777777" w:rsidR="00BB74D3" w:rsidRPr="005247D8" w:rsidRDefault="00BB74D3">
      <w:pPr>
        <w:jc w:val="center"/>
        <w:rPr>
          <w:lang w:val="es-CR"/>
        </w:rPr>
      </w:pPr>
    </w:p>
    <w:p w14:paraId="3535631D" w14:textId="77777777" w:rsidR="00BB74D3" w:rsidRPr="005247D8" w:rsidRDefault="00BB74D3">
      <w:pPr>
        <w:jc w:val="center"/>
        <w:rPr>
          <w:lang w:val="es-CR"/>
        </w:rPr>
      </w:pPr>
    </w:p>
    <w:p w14:paraId="5C281D16" w14:textId="77777777" w:rsidR="00BB74D3" w:rsidRPr="005247D8" w:rsidRDefault="00BB74D3">
      <w:pPr>
        <w:jc w:val="center"/>
        <w:rPr>
          <w:lang w:val="es-CR"/>
        </w:rPr>
      </w:pPr>
    </w:p>
    <w:p w14:paraId="0085A93A" w14:textId="77777777" w:rsidR="00BB74D3" w:rsidRPr="005247D8" w:rsidRDefault="00BB74D3" w:rsidP="00707525">
      <w:pPr>
        <w:rPr>
          <w:lang w:val="es-CR"/>
        </w:rPr>
      </w:pPr>
    </w:p>
    <w:p w14:paraId="22B9BD8F" w14:textId="5CBE54D9" w:rsidR="00BB74D3" w:rsidRPr="005247D8" w:rsidRDefault="007D702C">
      <w:pPr>
        <w:jc w:val="center"/>
      </w:pPr>
      <w:bookmarkStart w:id="17" w:name="OLE_LINK219"/>
      <w:bookmarkStart w:id="18" w:name="OLE_LINK220"/>
      <w:r>
        <w:rPr>
          <w:rFonts w:ascii="Helvetica Neue" w:hAnsi="Helvetica Neue" w:cs="Helvetica Neue"/>
          <w:color w:val="3F3F3F"/>
          <w:sz w:val="26"/>
          <w:szCs w:val="26"/>
        </w:rPr>
        <w:t>PROJECT MANAGEMENT PLAN FOR THE ENVIRONMENTAL INFORMATION SYSTEM PORTAL, DEPARTMENT OF THE ENVIRONMENT, GOVERNMENT OF BELIZE</w:t>
      </w:r>
    </w:p>
    <w:bookmarkEnd w:id="17"/>
    <w:bookmarkEnd w:id="18"/>
    <w:p w14:paraId="4AA9E639" w14:textId="77777777" w:rsidR="00BB74D3" w:rsidRPr="005247D8" w:rsidRDefault="00BB74D3">
      <w:pPr>
        <w:jc w:val="center"/>
      </w:pPr>
    </w:p>
    <w:p w14:paraId="72F204CA" w14:textId="77777777" w:rsidR="00BB74D3" w:rsidRPr="005247D8" w:rsidRDefault="00BB74D3">
      <w:pPr>
        <w:jc w:val="center"/>
      </w:pPr>
    </w:p>
    <w:p w14:paraId="49AEA714" w14:textId="77777777" w:rsidR="00BB74D3" w:rsidRPr="005247D8" w:rsidRDefault="00BB74D3">
      <w:pPr>
        <w:jc w:val="center"/>
      </w:pPr>
    </w:p>
    <w:p w14:paraId="4C4C811B" w14:textId="77777777" w:rsidR="00BB74D3" w:rsidRPr="005247D8" w:rsidRDefault="00BB74D3">
      <w:pPr>
        <w:jc w:val="center"/>
      </w:pPr>
    </w:p>
    <w:p w14:paraId="2E01D6A8" w14:textId="77777777" w:rsidR="00BB74D3" w:rsidRPr="005247D8" w:rsidRDefault="00BB74D3">
      <w:pPr>
        <w:jc w:val="center"/>
      </w:pPr>
    </w:p>
    <w:p w14:paraId="1794A973" w14:textId="77777777" w:rsidR="00BB74D3" w:rsidRPr="005247D8" w:rsidRDefault="00BB74D3">
      <w:pPr>
        <w:jc w:val="center"/>
      </w:pPr>
    </w:p>
    <w:p w14:paraId="3D356004" w14:textId="77777777" w:rsidR="00BB74D3" w:rsidRPr="005247D8" w:rsidRDefault="00BB74D3">
      <w:pPr>
        <w:jc w:val="center"/>
      </w:pPr>
    </w:p>
    <w:p w14:paraId="43B15EFB" w14:textId="77777777" w:rsidR="00BB74D3" w:rsidRPr="005247D8" w:rsidRDefault="00BB74D3">
      <w:pPr>
        <w:jc w:val="center"/>
      </w:pPr>
    </w:p>
    <w:p w14:paraId="0695A1BF" w14:textId="074681F7" w:rsidR="00BB74D3" w:rsidRPr="005247D8" w:rsidRDefault="00707525">
      <w:pPr>
        <w:jc w:val="center"/>
      </w:pPr>
      <w:r>
        <w:t>LUIS MAURICIO HERRE</w:t>
      </w:r>
      <w:r w:rsidR="00C47389">
        <w:t>R</w:t>
      </w:r>
      <w:r>
        <w:t>A</w:t>
      </w:r>
    </w:p>
    <w:p w14:paraId="356AD8B4" w14:textId="77777777" w:rsidR="00BB74D3" w:rsidRPr="005247D8" w:rsidRDefault="00BB74D3">
      <w:pPr>
        <w:jc w:val="center"/>
      </w:pPr>
    </w:p>
    <w:p w14:paraId="5F0853B2" w14:textId="77777777" w:rsidR="00BB74D3" w:rsidRPr="005247D8" w:rsidRDefault="00BB74D3">
      <w:pPr>
        <w:jc w:val="center"/>
      </w:pPr>
    </w:p>
    <w:p w14:paraId="5D7FB97D" w14:textId="77777777" w:rsidR="00BB74D3" w:rsidRPr="005247D8" w:rsidRDefault="00BB74D3">
      <w:pPr>
        <w:jc w:val="center"/>
      </w:pPr>
    </w:p>
    <w:p w14:paraId="666D32AA" w14:textId="77ED5BA0" w:rsidR="00BB74D3" w:rsidRPr="005247D8" w:rsidRDefault="00BB74D3" w:rsidP="00662DB9"/>
    <w:p w14:paraId="063D8791" w14:textId="77777777" w:rsidR="00BB74D3" w:rsidRPr="005247D8" w:rsidRDefault="00BB74D3">
      <w:pPr>
        <w:jc w:val="center"/>
      </w:pPr>
    </w:p>
    <w:p w14:paraId="0186770F" w14:textId="77777777" w:rsidR="00BB74D3" w:rsidRPr="005247D8" w:rsidRDefault="00BB74D3">
      <w:pPr>
        <w:jc w:val="center"/>
      </w:pPr>
    </w:p>
    <w:p w14:paraId="1E922277" w14:textId="77777777" w:rsidR="00BB74D3" w:rsidRPr="005247D8" w:rsidRDefault="00BB74D3">
      <w:pPr>
        <w:jc w:val="center"/>
      </w:pPr>
    </w:p>
    <w:p w14:paraId="6740E28E" w14:textId="77777777" w:rsidR="00BB74D3" w:rsidRPr="005247D8" w:rsidRDefault="00000000">
      <w:pPr>
        <w:jc w:val="center"/>
      </w:pPr>
      <w:r w:rsidRPr="005247D8">
        <w:t xml:space="preserve">FINAL GRADUATION PROJECT SUBMITTED IN PARTIAL FULFILLMENT OF THE REQUIREMENTS FOR THE </w:t>
      </w:r>
    </w:p>
    <w:p w14:paraId="3F405730" w14:textId="77777777" w:rsidR="00BB74D3" w:rsidRPr="005247D8" w:rsidRDefault="00000000">
      <w:pPr>
        <w:jc w:val="center"/>
      </w:pPr>
      <w:r w:rsidRPr="005247D8">
        <w:t>MASTER IN PROJECT MANAGEMENT (MPM) DEGREE</w:t>
      </w:r>
    </w:p>
    <w:p w14:paraId="225D9652" w14:textId="77777777" w:rsidR="00BB74D3" w:rsidRPr="005247D8" w:rsidRDefault="00BB74D3">
      <w:pPr>
        <w:jc w:val="center"/>
      </w:pPr>
    </w:p>
    <w:p w14:paraId="7B5C7F02" w14:textId="77777777" w:rsidR="00BB74D3" w:rsidRPr="005247D8" w:rsidRDefault="00BB74D3">
      <w:pPr>
        <w:jc w:val="center"/>
      </w:pPr>
    </w:p>
    <w:p w14:paraId="26816AE9" w14:textId="77777777" w:rsidR="00BB74D3" w:rsidRPr="005247D8" w:rsidRDefault="00BB74D3">
      <w:pPr>
        <w:jc w:val="center"/>
      </w:pPr>
    </w:p>
    <w:p w14:paraId="4DEF37CC" w14:textId="77777777" w:rsidR="00BB74D3" w:rsidRPr="005247D8" w:rsidRDefault="00BB74D3">
      <w:pPr>
        <w:jc w:val="center"/>
      </w:pPr>
    </w:p>
    <w:p w14:paraId="6D3C6E10" w14:textId="77777777" w:rsidR="00BB74D3" w:rsidRPr="005247D8" w:rsidRDefault="00BB74D3">
      <w:pPr>
        <w:jc w:val="center"/>
      </w:pPr>
    </w:p>
    <w:p w14:paraId="42575DAA" w14:textId="77777777" w:rsidR="00BB74D3" w:rsidRPr="005247D8" w:rsidRDefault="00BB74D3">
      <w:pPr>
        <w:jc w:val="center"/>
      </w:pPr>
    </w:p>
    <w:p w14:paraId="2CB1145B" w14:textId="1722E8EE" w:rsidR="00BB74D3" w:rsidRPr="005247D8" w:rsidRDefault="0027524C">
      <w:pPr>
        <w:jc w:val="center"/>
      </w:pPr>
      <w:r>
        <w:t>San Ignacio, Belize</w:t>
      </w:r>
    </w:p>
    <w:p w14:paraId="2066B97B" w14:textId="77777777" w:rsidR="00BB74D3" w:rsidRPr="005247D8" w:rsidRDefault="00BB74D3">
      <w:pPr>
        <w:jc w:val="center"/>
      </w:pPr>
    </w:p>
    <w:p w14:paraId="3DF1AC05" w14:textId="699B43B9" w:rsidR="00BB74D3" w:rsidRPr="005247D8" w:rsidRDefault="00300F23" w:rsidP="0027524C">
      <w:pPr>
        <w:jc w:val="center"/>
      </w:pPr>
      <w:r>
        <w:t>June 2024</w:t>
      </w:r>
    </w:p>
    <w:p w14:paraId="7B610AF0" w14:textId="77777777" w:rsidR="00BB74D3" w:rsidRPr="005247D8" w:rsidRDefault="00BB74D3">
      <w:pPr>
        <w:jc w:val="center"/>
      </w:pPr>
    </w:p>
    <w:p w14:paraId="4A6530EC" w14:textId="15B5F3BA" w:rsidR="005E4FED" w:rsidRPr="005247D8" w:rsidRDefault="005E4FED"/>
    <w:p w14:paraId="79D7FAC1" w14:textId="16BF77D7" w:rsidR="00BB74D3" w:rsidRPr="005247D8" w:rsidRDefault="00000000">
      <w:pPr>
        <w:jc w:val="center"/>
        <w:rPr>
          <w:lang w:val="es-CR"/>
        </w:rPr>
      </w:pPr>
      <w:r w:rsidRPr="005247D8">
        <w:rPr>
          <w:lang w:val="es-CR"/>
        </w:rPr>
        <w:t>UNIVERSIDAD PARA LA COOPERACION INTERNACIONAL</w:t>
      </w:r>
    </w:p>
    <w:p w14:paraId="6DBBB0FA" w14:textId="77777777" w:rsidR="00BB74D3" w:rsidRPr="005247D8" w:rsidRDefault="00000000">
      <w:pPr>
        <w:jc w:val="center"/>
        <w:rPr>
          <w:lang w:val="es-CR"/>
        </w:rPr>
      </w:pPr>
      <w:r w:rsidRPr="005247D8">
        <w:rPr>
          <w:lang w:val="es-CR"/>
        </w:rPr>
        <w:t>(UCI)</w:t>
      </w:r>
    </w:p>
    <w:p w14:paraId="54815231" w14:textId="77777777" w:rsidR="00BB74D3" w:rsidRPr="005247D8" w:rsidRDefault="00BB74D3">
      <w:pPr>
        <w:jc w:val="center"/>
        <w:rPr>
          <w:lang w:val="es-CR"/>
        </w:rPr>
      </w:pPr>
    </w:p>
    <w:p w14:paraId="003B06E2" w14:textId="77777777" w:rsidR="00BB74D3" w:rsidRPr="005247D8" w:rsidRDefault="00000000">
      <w:pPr>
        <w:jc w:val="center"/>
      </w:pPr>
      <w:r w:rsidRPr="005247D8">
        <w:t xml:space="preserve">This Final Graduation Project was approved by the University as </w:t>
      </w:r>
    </w:p>
    <w:p w14:paraId="7383C0D9" w14:textId="77777777" w:rsidR="00BB74D3" w:rsidRPr="005247D8" w:rsidRDefault="00000000">
      <w:pPr>
        <w:jc w:val="center"/>
      </w:pPr>
      <w:r w:rsidRPr="005247D8">
        <w:t xml:space="preserve">partial fulfillment of the requirements to opt for the </w:t>
      </w:r>
    </w:p>
    <w:p w14:paraId="208A403E" w14:textId="77777777" w:rsidR="00BB74D3" w:rsidRPr="005247D8" w:rsidRDefault="00000000">
      <w:pPr>
        <w:jc w:val="center"/>
      </w:pPr>
      <w:proofErr w:type="gramStart"/>
      <w:r w:rsidRPr="005247D8">
        <w:t>Master in Project Management</w:t>
      </w:r>
      <w:proofErr w:type="gramEnd"/>
      <w:r w:rsidRPr="005247D8">
        <w:t xml:space="preserve"> (MPM) Degree</w:t>
      </w:r>
    </w:p>
    <w:p w14:paraId="72CF52AD" w14:textId="77777777" w:rsidR="00BB74D3" w:rsidRPr="005247D8" w:rsidRDefault="00BB74D3">
      <w:pPr>
        <w:jc w:val="center"/>
      </w:pPr>
    </w:p>
    <w:p w14:paraId="16A3B3FB" w14:textId="77777777" w:rsidR="00BB74D3" w:rsidRPr="005247D8" w:rsidRDefault="00BB74D3">
      <w:pPr>
        <w:jc w:val="center"/>
      </w:pPr>
    </w:p>
    <w:p w14:paraId="213C64D9" w14:textId="77777777" w:rsidR="00BB74D3" w:rsidRPr="005247D8" w:rsidRDefault="00BB74D3">
      <w:pPr>
        <w:jc w:val="center"/>
      </w:pPr>
    </w:p>
    <w:p w14:paraId="24F5A94F" w14:textId="4046555B" w:rsidR="00BB74D3" w:rsidRPr="005247D8" w:rsidRDefault="00BB74D3">
      <w:pPr>
        <w:jc w:val="center"/>
      </w:pPr>
    </w:p>
    <w:p w14:paraId="654552BB" w14:textId="2F83C57F" w:rsidR="005E4FED" w:rsidRPr="005247D8" w:rsidRDefault="005E4FED">
      <w:pPr>
        <w:jc w:val="center"/>
      </w:pPr>
    </w:p>
    <w:p w14:paraId="6D3C72C0" w14:textId="6E24410A" w:rsidR="005E4FED" w:rsidRPr="005247D8" w:rsidRDefault="005E4FED">
      <w:pPr>
        <w:jc w:val="center"/>
      </w:pPr>
    </w:p>
    <w:p w14:paraId="7F6CF252" w14:textId="77777777" w:rsidR="00BB74D3" w:rsidRPr="005247D8" w:rsidRDefault="00000000">
      <w:pPr>
        <w:jc w:val="center"/>
      </w:pPr>
      <w:r w:rsidRPr="005247D8">
        <w:t>__________________________</w:t>
      </w:r>
    </w:p>
    <w:p w14:paraId="11991D97" w14:textId="51B3E707" w:rsidR="00BB74D3" w:rsidRPr="005247D8" w:rsidRDefault="00000000">
      <w:pPr>
        <w:jc w:val="center"/>
      </w:pPr>
      <w:r w:rsidRPr="005247D8">
        <w:t xml:space="preserve"> </w:t>
      </w:r>
      <w:proofErr w:type="spellStart"/>
      <w:r w:rsidR="004034F8">
        <w:t>Róger</w:t>
      </w:r>
      <w:proofErr w:type="spellEnd"/>
      <w:r w:rsidR="004034F8">
        <w:t xml:space="preserve"> Valverde</w:t>
      </w:r>
    </w:p>
    <w:p w14:paraId="3A10EF9D" w14:textId="77777777" w:rsidR="00BB74D3" w:rsidRPr="005247D8" w:rsidRDefault="00000000">
      <w:pPr>
        <w:jc w:val="center"/>
      </w:pPr>
      <w:r w:rsidRPr="005247D8">
        <w:t>TUTOR</w:t>
      </w:r>
    </w:p>
    <w:p w14:paraId="36C537FF" w14:textId="77777777" w:rsidR="00BB74D3" w:rsidRPr="005247D8" w:rsidRDefault="00BB74D3">
      <w:pPr>
        <w:jc w:val="center"/>
      </w:pPr>
    </w:p>
    <w:p w14:paraId="470202EF" w14:textId="55F56642" w:rsidR="00BB74D3" w:rsidRPr="005247D8" w:rsidRDefault="00BB74D3">
      <w:pPr>
        <w:jc w:val="center"/>
      </w:pPr>
    </w:p>
    <w:p w14:paraId="4260E451" w14:textId="1A23D850" w:rsidR="005E4FED" w:rsidRPr="005247D8" w:rsidRDefault="005E4FED">
      <w:pPr>
        <w:jc w:val="center"/>
      </w:pPr>
    </w:p>
    <w:p w14:paraId="6C2E2337" w14:textId="77777777" w:rsidR="005E4FED" w:rsidRPr="005247D8" w:rsidRDefault="005E4FED">
      <w:pPr>
        <w:jc w:val="center"/>
      </w:pPr>
    </w:p>
    <w:p w14:paraId="333767BD" w14:textId="77777777" w:rsidR="00BB74D3" w:rsidRPr="005247D8" w:rsidRDefault="00000000">
      <w:pPr>
        <w:jc w:val="center"/>
      </w:pPr>
      <w:r w:rsidRPr="005247D8">
        <w:t>_________________________</w:t>
      </w:r>
    </w:p>
    <w:p w14:paraId="6F937A20" w14:textId="0380268E" w:rsidR="00BB74D3" w:rsidRPr="005247D8" w:rsidRDefault="008E61A7">
      <w:pPr>
        <w:jc w:val="center"/>
      </w:pPr>
      <w:r>
        <w:t>Sophia Crawford Mora</w:t>
      </w:r>
    </w:p>
    <w:p w14:paraId="07C10DDF" w14:textId="77777777" w:rsidR="00BB74D3" w:rsidRPr="005247D8" w:rsidRDefault="00000000">
      <w:pPr>
        <w:jc w:val="center"/>
      </w:pPr>
      <w:r w:rsidRPr="005247D8">
        <w:t>REVIEWER No.1</w:t>
      </w:r>
    </w:p>
    <w:p w14:paraId="143DDB63" w14:textId="4109F0FD" w:rsidR="00BB74D3" w:rsidRPr="005247D8" w:rsidRDefault="00BB74D3">
      <w:pPr>
        <w:jc w:val="center"/>
      </w:pPr>
    </w:p>
    <w:p w14:paraId="356EE510" w14:textId="7A5677C4" w:rsidR="005E4FED" w:rsidRPr="005247D8" w:rsidRDefault="005E4FED">
      <w:pPr>
        <w:jc w:val="center"/>
      </w:pPr>
    </w:p>
    <w:p w14:paraId="623D9C0D" w14:textId="77777777" w:rsidR="005E4FED" w:rsidRPr="005247D8" w:rsidRDefault="005E4FED">
      <w:pPr>
        <w:jc w:val="center"/>
      </w:pPr>
    </w:p>
    <w:p w14:paraId="2416215C" w14:textId="77777777" w:rsidR="00BB74D3" w:rsidRPr="005247D8" w:rsidRDefault="00BB74D3">
      <w:pPr>
        <w:jc w:val="center"/>
      </w:pPr>
    </w:p>
    <w:p w14:paraId="000A8956" w14:textId="77777777" w:rsidR="00BB74D3" w:rsidRPr="005247D8" w:rsidRDefault="00000000">
      <w:pPr>
        <w:jc w:val="center"/>
      </w:pPr>
      <w:r w:rsidRPr="005247D8">
        <w:t>__________________________</w:t>
      </w:r>
    </w:p>
    <w:p w14:paraId="2F436396" w14:textId="0A9FD0FA" w:rsidR="00BB74D3" w:rsidRPr="005247D8" w:rsidRDefault="008E61A7">
      <w:pPr>
        <w:jc w:val="center"/>
      </w:pPr>
      <w:r>
        <w:t xml:space="preserve">Xavier Salas </w:t>
      </w:r>
      <w:proofErr w:type="spellStart"/>
      <w:r>
        <w:t>Ceciliano</w:t>
      </w:r>
      <w:proofErr w:type="spellEnd"/>
      <w:r w:rsidR="00000000" w:rsidRPr="005247D8">
        <w:t xml:space="preserve"> </w:t>
      </w:r>
    </w:p>
    <w:p w14:paraId="475045F0" w14:textId="77777777" w:rsidR="00BB74D3" w:rsidRPr="005247D8" w:rsidRDefault="00000000">
      <w:pPr>
        <w:jc w:val="center"/>
      </w:pPr>
      <w:r w:rsidRPr="005247D8">
        <w:t>REVIEWER No.2</w:t>
      </w:r>
    </w:p>
    <w:p w14:paraId="6D97E47F" w14:textId="77777777" w:rsidR="00BB74D3" w:rsidRPr="005247D8" w:rsidRDefault="00BB74D3">
      <w:pPr>
        <w:jc w:val="center"/>
      </w:pPr>
    </w:p>
    <w:p w14:paraId="7725D3F2" w14:textId="0070184C" w:rsidR="00BB74D3" w:rsidRPr="005247D8" w:rsidRDefault="00BB74D3">
      <w:pPr>
        <w:jc w:val="center"/>
      </w:pPr>
    </w:p>
    <w:p w14:paraId="0140D5D7" w14:textId="6760B934" w:rsidR="00BB74D3" w:rsidRPr="005247D8" w:rsidRDefault="006A3FC5">
      <w:pPr>
        <w:jc w:val="center"/>
      </w:pPr>
      <w:r w:rsidRPr="00E41A56">
        <w:rPr>
          <w:rFonts w:eastAsia="Calibri"/>
          <w:noProof/>
        </w:rPr>
        <w:drawing>
          <wp:anchor distT="0" distB="0" distL="114300" distR="114300" simplePos="0" relativeHeight="251672576" behindDoc="1" locked="0" layoutInCell="1" allowOverlap="1" wp14:anchorId="233408CA" wp14:editId="288FD1CB">
            <wp:simplePos x="0" y="0"/>
            <wp:positionH relativeFrom="column">
              <wp:posOffset>2241550</wp:posOffset>
            </wp:positionH>
            <wp:positionV relativeFrom="paragraph">
              <wp:posOffset>53291</wp:posOffset>
            </wp:positionV>
            <wp:extent cx="883285" cy="649605"/>
            <wp:effectExtent l="0" t="0" r="5715" b="0"/>
            <wp:wrapTight wrapText="bothSides">
              <wp:wrapPolygon edited="0">
                <wp:start x="0" y="0"/>
                <wp:lineTo x="0" y="21114"/>
                <wp:lineTo x="21429" y="21114"/>
                <wp:lineTo x="21429" y="0"/>
                <wp:lineTo x="0" y="0"/>
              </wp:wrapPolygon>
            </wp:wrapTight>
            <wp:docPr id="70808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7450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3285" cy="649605"/>
                    </a:xfrm>
                    <a:prstGeom prst="rect">
                      <a:avLst/>
                    </a:prstGeom>
                  </pic:spPr>
                </pic:pic>
              </a:graphicData>
            </a:graphic>
            <wp14:sizeRelH relativeFrom="page">
              <wp14:pctWidth>0</wp14:pctWidth>
            </wp14:sizeRelH>
            <wp14:sizeRelV relativeFrom="page">
              <wp14:pctHeight>0</wp14:pctHeight>
            </wp14:sizeRelV>
          </wp:anchor>
        </w:drawing>
      </w:r>
    </w:p>
    <w:p w14:paraId="28D989FF" w14:textId="3C8FCDFC" w:rsidR="005E4FED" w:rsidRPr="005247D8" w:rsidRDefault="005E4FED">
      <w:pPr>
        <w:jc w:val="center"/>
      </w:pPr>
    </w:p>
    <w:p w14:paraId="73DE07EC" w14:textId="77777777" w:rsidR="005E4FED" w:rsidRPr="005247D8" w:rsidRDefault="005E4FED">
      <w:pPr>
        <w:jc w:val="center"/>
      </w:pPr>
    </w:p>
    <w:p w14:paraId="2F585460" w14:textId="77777777" w:rsidR="00BB74D3" w:rsidRPr="005247D8" w:rsidRDefault="00BB74D3">
      <w:pPr>
        <w:jc w:val="center"/>
      </w:pPr>
    </w:p>
    <w:p w14:paraId="6AA9B45A" w14:textId="77777777" w:rsidR="00BB74D3" w:rsidRPr="005247D8" w:rsidRDefault="00000000">
      <w:pPr>
        <w:jc w:val="center"/>
      </w:pPr>
      <w:r w:rsidRPr="005247D8">
        <w:t>________________________</w:t>
      </w:r>
    </w:p>
    <w:p w14:paraId="0B78BEFF" w14:textId="47CD2CF1" w:rsidR="00BB74D3" w:rsidRPr="005247D8" w:rsidRDefault="004034F8">
      <w:pPr>
        <w:jc w:val="center"/>
      </w:pPr>
      <w:r>
        <w:t>Luis Mauricio Herrera</w:t>
      </w:r>
    </w:p>
    <w:p w14:paraId="3243F3C9" w14:textId="77777777" w:rsidR="00BB74D3" w:rsidRPr="005247D8" w:rsidRDefault="00000000">
      <w:pPr>
        <w:jc w:val="center"/>
      </w:pPr>
      <w:r w:rsidRPr="005247D8">
        <w:t>STUDENT</w:t>
      </w:r>
    </w:p>
    <w:p w14:paraId="73EC33DE" w14:textId="77777777" w:rsidR="00BB74D3" w:rsidRPr="005247D8" w:rsidRDefault="00BB74D3">
      <w:pPr>
        <w:jc w:val="center"/>
      </w:pPr>
    </w:p>
    <w:p w14:paraId="478EC149" w14:textId="77777777" w:rsidR="00BB74D3" w:rsidRPr="005247D8" w:rsidRDefault="00BB74D3">
      <w:pPr>
        <w:jc w:val="center"/>
      </w:pPr>
    </w:p>
    <w:p w14:paraId="0E55FA33" w14:textId="77777777" w:rsidR="00BB74D3" w:rsidRPr="005247D8" w:rsidRDefault="00BB74D3" w:rsidP="00EC29E1"/>
    <w:p w14:paraId="466AE736" w14:textId="77777777" w:rsidR="00970CB6" w:rsidRDefault="00970CB6">
      <w:pPr>
        <w:jc w:val="center"/>
        <w:rPr>
          <w:b/>
        </w:rPr>
      </w:pPr>
      <w:bookmarkStart w:id="19" w:name="_Toc128550358"/>
      <w:bookmarkStart w:id="20" w:name="_Toc128550543"/>
      <w:bookmarkStart w:id="21" w:name="_Toc128550972"/>
      <w:bookmarkStart w:id="22" w:name="_Toc128550676"/>
      <w:bookmarkStart w:id="23" w:name="_Toc128550810"/>
      <w:bookmarkStart w:id="24" w:name="_Toc129078342"/>
      <w:bookmarkStart w:id="25" w:name="_Toc128552726"/>
      <w:bookmarkStart w:id="26" w:name="_Toc129077946"/>
      <w:bookmarkStart w:id="27" w:name="_Toc129078476"/>
      <w:bookmarkStart w:id="28" w:name="_Toc129687790"/>
      <w:bookmarkStart w:id="29" w:name="_Toc129687887"/>
      <w:bookmarkStart w:id="30" w:name="_Toc130342024"/>
    </w:p>
    <w:p w14:paraId="1B9E75D4" w14:textId="77777777" w:rsidR="00970CB6" w:rsidRDefault="00970CB6">
      <w:pPr>
        <w:jc w:val="center"/>
        <w:rPr>
          <w:b/>
        </w:rPr>
      </w:pPr>
    </w:p>
    <w:p w14:paraId="1506C092" w14:textId="0E34D365" w:rsidR="00BB74D3" w:rsidRPr="005247D8" w:rsidRDefault="00000000">
      <w:pPr>
        <w:jc w:val="center"/>
        <w:rPr>
          <w:b/>
        </w:rPr>
      </w:pPr>
      <w:r w:rsidRPr="005247D8">
        <w:rPr>
          <w:b/>
        </w:rPr>
        <w:lastRenderedPageBreak/>
        <w:t>DEDICAT</w:t>
      </w:r>
      <w:bookmarkEnd w:id="19"/>
      <w:bookmarkEnd w:id="20"/>
      <w:bookmarkEnd w:id="21"/>
      <w:bookmarkEnd w:id="22"/>
      <w:bookmarkEnd w:id="23"/>
      <w:bookmarkEnd w:id="24"/>
      <w:bookmarkEnd w:id="25"/>
      <w:bookmarkEnd w:id="26"/>
      <w:bookmarkEnd w:id="27"/>
      <w:bookmarkEnd w:id="28"/>
      <w:bookmarkEnd w:id="29"/>
      <w:bookmarkEnd w:id="30"/>
      <w:r w:rsidRPr="005247D8">
        <w:rPr>
          <w:b/>
        </w:rPr>
        <w:t>ION</w:t>
      </w:r>
    </w:p>
    <w:p w14:paraId="3F166E71" w14:textId="77777777" w:rsidR="00BB74D3" w:rsidRDefault="00BB74D3">
      <w:pPr>
        <w:pStyle w:val="Calidad"/>
        <w:spacing w:after="0" w:line="360" w:lineRule="auto"/>
        <w:jc w:val="center"/>
        <w:rPr>
          <w:rFonts w:ascii="Times New Roman" w:hAnsi="Times New Roman" w:cs="Times New Roman"/>
        </w:rPr>
      </w:pPr>
    </w:p>
    <w:p w14:paraId="44D847BF" w14:textId="60ED5D1E" w:rsidR="0025417F" w:rsidRDefault="0025417F" w:rsidP="00EA1881">
      <w:pPr>
        <w:spacing w:line="480" w:lineRule="auto"/>
        <w:ind w:firstLine="708"/>
      </w:pPr>
      <w:r w:rsidRPr="0025417F">
        <w:t>This work is dedicated to the three incredible women who have shaped my life and inspired me to achieve my goals:</w:t>
      </w:r>
    </w:p>
    <w:p w14:paraId="097A9E3B" w14:textId="77777777" w:rsidR="00D51C7E" w:rsidRDefault="00D51C7E" w:rsidP="00DA1E50">
      <w:pPr>
        <w:spacing w:line="480" w:lineRule="auto"/>
        <w:ind w:firstLine="708"/>
      </w:pPr>
      <w:r w:rsidRPr="0025417F">
        <w:t>To my wife, whose love, patience, and steadfast belief in me have been my constant source of strength. Your partnership and support have made this journey possible. Thank you for standing by my side, for your endless encouragement, and for sharing this dream with me. Your faith in me has fueled my determination and inspired me to pursue my ambitions with confidence.</w:t>
      </w:r>
    </w:p>
    <w:p w14:paraId="5611E2D3" w14:textId="2E84B229" w:rsidR="0025417F" w:rsidRDefault="00987117" w:rsidP="00EA1881">
      <w:pPr>
        <w:spacing w:line="480" w:lineRule="auto"/>
        <w:ind w:firstLine="708"/>
      </w:pPr>
      <w:r>
        <w:t xml:space="preserve">In loving memory of </w:t>
      </w:r>
      <w:r w:rsidR="0025417F" w:rsidRPr="0025417F">
        <w:t>my grandmother</w:t>
      </w:r>
      <w:r>
        <w:t xml:space="preserve"> who passed away December 3, 2023</w:t>
      </w:r>
      <w:r w:rsidR="0025417F" w:rsidRPr="0025417F">
        <w:t xml:space="preserve">, whose wisdom, resilience, and unconditional love have been a guiding light through every challenge and </w:t>
      </w:r>
      <w:r w:rsidR="00D51C7E">
        <w:t>milestone</w:t>
      </w:r>
      <w:r w:rsidR="0025417F" w:rsidRPr="0025417F">
        <w:t>. Your stories and values have deeply influenced who I am today, and your legacy continues to inspire me to persevere and excel.</w:t>
      </w:r>
    </w:p>
    <w:p w14:paraId="7C8B1FF5" w14:textId="37003E5E" w:rsidR="0025417F" w:rsidRDefault="0025417F" w:rsidP="00EA1881">
      <w:pPr>
        <w:spacing w:line="480" w:lineRule="auto"/>
        <w:ind w:firstLine="708"/>
      </w:pPr>
      <w:r w:rsidRPr="0025417F">
        <w:t>To my mother, whose unwavering support, boundless love, and tireless encouragement have been my foundation. You have taught me the importance of hard work, integrity, and compassion. Your sacrifices and dedication have been the bedrock of my journey, and I am forever grateful for the strength and courage you instilled in me.</w:t>
      </w:r>
    </w:p>
    <w:p w14:paraId="44EE1854" w14:textId="0055E6E1" w:rsidR="0025417F" w:rsidRPr="0025417F" w:rsidRDefault="0025417F" w:rsidP="00EA1881">
      <w:pPr>
        <w:spacing w:line="480" w:lineRule="auto"/>
        <w:ind w:firstLine="708"/>
      </w:pPr>
      <w:r w:rsidRPr="0025417F">
        <w:t>With deepest gratitude and love, I dedicate this project to you.</w:t>
      </w:r>
    </w:p>
    <w:p w14:paraId="355C2563" w14:textId="77777777" w:rsidR="004E00E1" w:rsidRPr="005247D8" w:rsidRDefault="004E00E1" w:rsidP="004E00E1">
      <w:pPr>
        <w:pStyle w:val="Calidad"/>
        <w:spacing w:after="0" w:line="360" w:lineRule="auto"/>
        <w:jc w:val="left"/>
        <w:rPr>
          <w:rFonts w:ascii="Times New Roman" w:hAnsi="Times New Roman" w:cs="Times New Roman"/>
        </w:rPr>
      </w:pPr>
    </w:p>
    <w:p w14:paraId="5A97B0E0" w14:textId="77777777" w:rsidR="00BB74D3" w:rsidRPr="005247D8" w:rsidRDefault="00000000">
      <w:pPr>
        <w:spacing w:line="360" w:lineRule="auto"/>
        <w:ind w:firstLine="708"/>
        <w:jc w:val="center"/>
      </w:pPr>
      <w:r w:rsidRPr="005247D8">
        <w:br w:type="page"/>
      </w:r>
    </w:p>
    <w:p w14:paraId="08697AB0" w14:textId="77777777" w:rsidR="00BB74D3" w:rsidRPr="005247D8" w:rsidRDefault="00000000">
      <w:pPr>
        <w:jc w:val="center"/>
        <w:rPr>
          <w:b/>
        </w:rPr>
      </w:pPr>
      <w:r w:rsidRPr="005247D8">
        <w:rPr>
          <w:b/>
        </w:rPr>
        <w:lastRenderedPageBreak/>
        <w:t>ACKNOWLEDGMENTS</w:t>
      </w:r>
    </w:p>
    <w:p w14:paraId="51946856" w14:textId="77777777" w:rsidR="00BB74D3" w:rsidRPr="005247D8" w:rsidRDefault="00BB74D3">
      <w:pPr>
        <w:pStyle w:val="Footer"/>
        <w:tabs>
          <w:tab w:val="clear" w:pos="4252"/>
          <w:tab w:val="clear" w:pos="8504"/>
        </w:tabs>
        <w:spacing w:line="360" w:lineRule="auto"/>
        <w:jc w:val="both"/>
      </w:pPr>
    </w:p>
    <w:p w14:paraId="5B964599" w14:textId="77777777" w:rsidR="00EA1881" w:rsidRPr="00EA1881" w:rsidRDefault="00EA1881" w:rsidP="00EA1881">
      <w:pPr>
        <w:spacing w:line="480" w:lineRule="auto"/>
        <w:ind w:firstLine="708"/>
      </w:pPr>
      <w:r w:rsidRPr="00EA1881">
        <w:t>I wish to express my heartfelt gratitude to those who have supported and guided me throughout the journey of completing my Final Graduation Project.</w:t>
      </w:r>
    </w:p>
    <w:p w14:paraId="2EF8EDB4" w14:textId="77777777" w:rsidR="00EA1881" w:rsidRPr="00EA1881" w:rsidRDefault="00EA1881" w:rsidP="00EA1881">
      <w:pPr>
        <w:spacing w:line="480" w:lineRule="auto"/>
        <w:ind w:firstLine="708"/>
      </w:pPr>
      <w:r w:rsidRPr="00EA1881">
        <w:t>I extend my sincere thanks to the University for International Cooperation (UCI) for providing me with a robust educational foundation and the resources necessary for my academic and professional growth. Your commitment to academic excellence has been pivotal in shaping my learning experience.</w:t>
      </w:r>
    </w:p>
    <w:p w14:paraId="1EC3D42E" w14:textId="77777777" w:rsidR="00EA1881" w:rsidRPr="00EA1881" w:rsidRDefault="00EA1881" w:rsidP="00EA1881">
      <w:pPr>
        <w:spacing w:line="480" w:lineRule="auto"/>
        <w:ind w:firstLine="708"/>
      </w:pPr>
      <w:r w:rsidRPr="00EA1881">
        <w:t>I am profoundly grateful to the Organization of American States (OAS) for granting me the opportunity to pursue my studies and for their invaluable support. Your assistance has been instrumental in making this project possible.</w:t>
      </w:r>
    </w:p>
    <w:p w14:paraId="59AFAE9E" w14:textId="77777777" w:rsidR="00EA1881" w:rsidRPr="00EA1881" w:rsidRDefault="00EA1881" w:rsidP="00EA1881">
      <w:pPr>
        <w:spacing w:line="480" w:lineRule="auto"/>
        <w:ind w:firstLine="708"/>
      </w:pPr>
      <w:r w:rsidRPr="00EA1881">
        <w:t>A special note of appreciation goes to Beatriz Davis, whose insightful feedback and unwavering encouragement have significantly enriched my work. Your guidance has been crucial in refining my approach and achieving the project’s objectives.</w:t>
      </w:r>
    </w:p>
    <w:p w14:paraId="43CACF4C" w14:textId="77777777" w:rsidR="00EA1881" w:rsidRPr="00EA1881" w:rsidRDefault="00EA1881" w:rsidP="00EA1881">
      <w:pPr>
        <w:spacing w:line="480" w:lineRule="auto"/>
        <w:ind w:firstLine="708"/>
      </w:pPr>
      <w:r w:rsidRPr="00EA1881">
        <w:t>My deepest thanks to my tutor, Roger Valverde, for his expert guidance, patience, and mentorship throughout this project. Your constructive criticism and thoughtful advice have been vital in navigating the complexities of my research.</w:t>
      </w:r>
    </w:p>
    <w:p w14:paraId="6F85DA6A" w14:textId="77777777" w:rsidR="00EA1881" w:rsidRPr="00EA1881" w:rsidRDefault="00EA1881" w:rsidP="00EA1881">
      <w:pPr>
        <w:spacing w:line="480" w:lineRule="auto"/>
        <w:ind w:firstLine="708"/>
      </w:pPr>
      <w:r w:rsidRPr="00EA1881">
        <w:t>To my family and friends, I offer my sincere appreciation for your constant encouragement and understanding. Your emotional support and belief in my abilities have been a source of strength during this journey.</w:t>
      </w:r>
    </w:p>
    <w:p w14:paraId="7D1916A8" w14:textId="77777777" w:rsidR="00EA1881" w:rsidRPr="00EA1881" w:rsidRDefault="00EA1881" w:rsidP="001B088A">
      <w:pPr>
        <w:spacing w:line="480" w:lineRule="auto"/>
        <w:ind w:firstLine="708"/>
      </w:pPr>
      <w:r w:rsidRPr="00EA1881">
        <w:t>Thank you all for your contributions and support, which have been instrumental in the successful completion of this project.</w:t>
      </w:r>
    </w:p>
    <w:p w14:paraId="57D155C2" w14:textId="77777777" w:rsidR="00EA1881" w:rsidRDefault="00EA1881" w:rsidP="00EA1881"/>
    <w:p w14:paraId="45738023" w14:textId="38560A2E" w:rsidR="00BB74D3" w:rsidRPr="005247D8" w:rsidRDefault="00000000">
      <w:pPr>
        <w:jc w:val="center"/>
        <w:rPr>
          <w:b/>
        </w:rPr>
      </w:pPr>
      <w:r w:rsidRPr="005247D8">
        <w:br w:type="page"/>
      </w:r>
      <w:r w:rsidRPr="005247D8">
        <w:rPr>
          <w:b/>
        </w:rPr>
        <w:lastRenderedPageBreak/>
        <w:t>ABSTRACT</w:t>
      </w:r>
    </w:p>
    <w:p w14:paraId="2CE1E547" w14:textId="0F1E8021" w:rsidR="00267F6D" w:rsidRDefault="00267F6D" w:rsidP="00267F6D"/>
    <w:p w14:paraId="05F770BA" w14:textId="7488DA1B" w:rsidR="00E20B1C" w:rsidRPr="00E20B1C" w:rsidRDefault="00E20B1C" w:rsidP="00E20B1C">
      <w:pPr>
        <w:ind w:firstLine="708"/>
      </w:pPr>
      <w:r w:rsidRPr="00E20B1C">
        <w:t xml:space="preserve">The present environmental governance landscape is marked by several critical challenges that impede the Ministry of Sustainable Development, Climate Change, and Disaster Risk Management's ability to deliver efficient and effective services. Firstly, despite efforts to implement the Environmental Information System and Licensing Portal, there exists a recognized need to enhance its functionality, posing potential delays and discrepancies in permit issuance. Secondly, integration challenges within e-governance services, including the Environmental Clearance process, Compliance Monitoring and Enforcement Unit, and billing mechanisms, undermine operational cohesion and service delivery effectiveness. Thirdly, inefficiencies in the Environmental Clearance process </w:t>
      </w:r>
      <w:proofErr w:type="gramStart"/>
      <w:r w:rsidRPr="00E20B1C">
        <w:t>lead</w:t>
      </w:r>
      <w:proofErr w:type="gramEnd"/>
      <w:r w:rsidRPr="00E20B1C">
        <w:t xml:space="preserve"> to procedural complexities and delays in project approval, exacerbating administrative burdens. Additionally, suboptimal environmental compliance monitoring and enforcement, coupled with inadequacies in the billing system, further hinder the department's capacity to enforce regulations rigorously and manage finances sustainably.</w:t>
      </w:r>
    </w:p>
    <w:p w14:paraId="5AB1CEFF" w14:textId="5CBBFC7D" w:rsidR="00267F6D" w:rsidRDefault="00267F6D" w:rsidP="00E20B1C">
      <w:pPr>
        <w:ind w:firstLine="708"/>
      </w:pPr>
      <w:r>
        <w:t xml:space="preserve">The primary objective of this document is to </w:t>
      </w:r>
      <w:r w:rsidRPr="00635908">
        <w:t>provide a comprehensive and structured roadmap that outlines the Environmental Information System project’s knowledge areas.</w:t>
      </w:r>
      <w:r>
        <w:t xml:space="preserve"> The document </w:t>
      </w:r>
      <w:r w:rsidRPr="00267F6D">
        <w:t xml:space="preserve">delves into </w:t>
      </w:r>
      <w:r>
        <w:t>knowledge areas</w:t>
      </w:r>
      <w:r w:rsidRPr="00267F6D">
        <w:t xml:space="preserve"> such as project scope, time management, cost management, human resource management, communication management, risk management, procurement management, and stakeholder management. The project employs analytical, descriptive, and action research methods along with tools like document analysis, process analysis, comparative analysis, checklists, and data representation for a thorough exploration of the selected knowledge areas. These areas are meticulously formulated based on the Terms of Reference as the primary source and guidelines from the Project Management Institute</w:t>
      </w:r>
      <w:r>
        <w:t xml:space="preserve"> </w:t>
      </w:r>
      <w:r w:rsidRPr="00267F6D">
        <w:t>as the secondary source.</w:t>
      </w:r>
    </w:p>
    <w:p w14:paraId="451B45D9" w14:textId="77777777" w:rsidR="00F15CE7" w:rsidRDefault="00F15CE7" w:rsidP="00F15CE7"/>
    <w:p w14:paraId="17EF9424" w14:textId="0892A036" w:rsidR="00F15CE7" w:rsidRPr="00267F6D" w:rsidRDefault="00F15CE7" w:rsidP="00F15CE7">
      <w:r w:rsidRPr="00F15CE7">
        <w:rPr>
          <w:b/>
          <w:bCs/>
        </w:rPr>
        <w:t>Keywords:</w:t>
      </w:r>
      <w:r>
        <w:t xml:space="preserve"> project management, sustainable development, regenerative development, environmental information system</w:t>
      </w:r>
    </w:p>
    <w:p w14:paraId="3DDAC16F" w14:textId="77777777" w:rsidR="00BB74D3" w:rsidRPr="005247D8" w:rsidRDefault="00000000" w:rsidP="005247D8">
      <w:pPr>
        <w:pStyle w:val="Footer"/>
        <w:tabs>
          <w:tab w:val="clear" w:pos="4252"/>
          <w:tab w:val="clear" w:pos="8504"/>
        </w:tabs>
        <w:spacing w:line="480" w:lineRule="auto"/>
        <w:jc w:val="both"/>
        <w:rPr>
          <w:b/>
        </w:rPr>
      </w:pPr>
      <w:r w:rsidRPr="005247D8">
        <w:br w:type="page"/>
      </w:r>
      <w:r w:rsidRPr="005247D8">
        <w:rPr>
          <w:b/>
        </w:rPr>
        <w:lastRenderedPageBreak/>
        <w:t>INDEX OF CONTENTS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14:paraId="0C3B9F63" w14:textId="77777777" w:rsidR="00BB74D3" w:rsidRPr="005247D8" w:rsidRDefault="00BB74D3" w:rsidP="005247D8">
      <w:pPr>
        <w:spacing w:line="480" w:lineRule="auto"/>
        <w:jc w:val="both"/>
      </w:pPr>
    </w:p>
    <w:p w14:paraId="18C3A965" w14:textId="2DB8E2BC" w:rsidR="00FD0054" w:rsidRDefault="00000000" w:rsidP="003761D8">
      <w:pPr>
        <w:pStyle w:val="TOC1"/>
        <w:tabs>
          <w:tab w:val="right" w:leader="dot" w:pos="8829"/>
        </w:tabs>
        <w:spacing w:line="480" w:lineRule="auto"/>
        <w:rPr>
          <w:rFonts w:asciiTheme="minorHAnsi" w:eastAsiaTheme="minorEastAsia" w:hAnsiTheme="minorHAnsi" w:cstheme="minorBidi"/>
          <w:noProof/>
          <w:kern w:val="2"/>
          <w14:ligatures w14:val="standardContextual"/>
        </w:rPr>
      </w:pPr>
      <w:r w:rsidRPr="005247D8">
        <w:fldChar w:fldCharType="begin"/>
      </w:r>
      <w:r w:rsidRPr="005247D8">
        <w:instrText xml:space="preserve"> TOC \o "1-3" \h \z \u </w:instrText>
      </w:r>
      <w:r w:rsidRPr="005247D8">
        <w:fldChar w:fldCharType="separate"/>
      </w:r>
      <w:hyperlink w:anchor="_Toc169767818" w:history="1">
        <w:r w:rsidR="00FD0054" w:rsidRPr="0013033B">
          <w:rPr>
            <w:rStyle w:val="Hyperlink"/>
            <w:noProof/>
          </w:rPr>
          <w:t>INDEX OF FIGURES</w:t>
        </w:r>
        <w:r w:rsidR="00FD0054">
          <w:rPr>
            <w:noProof/>
            <w:webHidden/>
          </w:rPr>
          <w:tab/>
        </w:r>
        <w:r w:rsidR="00FD0054">
          <w:rPr>
            <w:noProof/>
            <w:webHidden/>
          </w:rPr>
          <w:fldChar w:fldCharType="begin"/>
        </w:r>
        <w:r w:rsidR="00FD0054">
          <w:rPr>
            <w:noProof/>
            <w:webHidden/>
          </w:rPr>
          <w:instrText xml:space="preserve"> PAGEREF _Toc169767818 \h </w:instrText>
        </w:r>
        <w:r w:rsidR="00FD0054">
          <w:rPr>
            <w:noProof/>
            <w:webHidden/>
          </w:rPr>
        </w:r>
        <w:r w:rsidR="00FD0054">
          <w:rPr>
            <w:noProof/>
            <w:webHidden/>
          </w:rPr>
          <w:fldChar w:fldCharType="separate"/>
        </w:r>
        <w:r w:rsidR="0048525C">
          <w:rPr>
            <w:noProof/>
            <w:webHidden/>
          </w:rPr>
          <w:t>12</w:t>
        </w:r>
        <w:r w:rsidR="00FD0054">
          <w:rPr>
            <w:noProof/>
            <w:webHidden/>
          </w:rPr>
          <w:fldChar w:fldCharType="end"/>
        </w:r>
      </w:hyperlink>
    </w:p>
    <w:p w14:paraId="25463D0B" w14:textId="10CA0872" w:rsidR="00FD0054" w:rsidRDefault="00000000" w:rsidP="003761D8">
      <w:pPr>
        <w:pStyle w:val="TOC1"/>
        <w:tabs>
          <w:tab w:val="right" w:leader="dot" w:pos="8829"/>
        </w:tabs>
        <w:spacing w:line="480" w:lineRule="auto"/>
        <w:rPr>
          <w:rFonts w:asciiTheme="minorHAnsi" w:eastAsiaTheme="minorEastAsia" w:hAnsiTheme="minorHAnsi" w:cstheme="minorBidi"/>
          <w:noProof/>
          <w:kern w:val="2"/>
          <w14:ligatures w14:val="standardContextual"/>
        </w:rPr>
      </w:pPr>
      <w:hyperlink w:anchor="_Toc169767819" w:history="1">
        <w:r w:rsidR="00FD0054" w:rsidRPr="0013033B">
          <w:rPr>
            <w:rStyle w:val="Hyperlink"/>
            <w:noProof/>
          </w:rPr>
          <w:t>INDEX OF CHARTS</w:t>
        </w:r>
        <w:r w:rsidR="00FD0054">
          <w:rPr>
            <w:noProof/>
            <w:webHidden/>
          </w:rPr>
          <w:tab/>
        </w:r>
        <w:r w:rsidR="00FD0054">
          <w:rPr>
            <w:noProof/>
            <w:webHidden/>
          </w:rPr>
          <w:fldChar w:fldCharType="begin"/>
        </w:r>
        <w:r w:rsidR="00FD0054">
          <w:rPr>
            <w:noProof/>
            <w:webHidden/>
          </w:rPr>
          <w:instrText xml:space="preserve"> PAGEREF _Toc169767819 \h </w:instrText>
        </w:r>
        <w:r w:rsidR="00FD0054">
          <w:rPr>
            <w:noProof/>
            <w:webHidden/>
          </w:rPr>
        </w:r>
        <w:r w:rsidR="00FD0054">
          <w:rPr>
            <w:noProof/>
            <w:webHidden/>
          </w:rPr>
          <w:fldChar w:fldCharType="separate"/>
        </w:r>
        <w:r w:rsidR="0048525C">
          <w:rPr>
            <w:noProof/>
            <w:webHidden/>
          </w:rPr>
          <w:t>13</w:t>
        </w:r>
        <w:r w:rsidR="00FD0054">
          <w:rPr>
            <w:noProof/>
            <w:webHidden/>
          </w:rPr>
          <w:fldChar w:fldCharType="end"/>
        </w:r>
      </w:hyperlink>
    </w:p>
    <w:p w14:paraId="12A08F10" w14:textId="2F0AEE92" w:rsidR="00FD0054" w:rsidRDefault="00000000" w:rsidP="003761D8">
      <w:pPr>
        <w:pStyle w:val="TOC1"/>
        <w:tabs>
          <w:tab w:val="right" w:leader="dot" w:pos="8829"/>
        </w:tabs>
        <w:spacing w:line="480" w:lineRule="auto"/>
        <w:rPr>
          <w:rFonts w:asciiTheme="minorHAnsi" w:eastAsiaTheme="minorEastAsia" w:hAnsiTheme="minorHAnsi" w:cstheme="minorBidi"/>
          <w:noProof/>
          <w:kern w:val="2"/>
          <w14:ligatures w14:val="standardContextual"/>
        </w:rPr>
      </w:pPr>
      <w:hyperlink w:anchor="_Toc169767820" w:history="1">
        <w:r w:rsidR="00FD0054" w:rsidRPr="0013033B">
          <w:rPr>
            <w:rStyle w:val="Hyperlink"/>
            <w:noProof/>
          </w:rPr>
          <w:t>ABBREVIATIONS AND ACRONYMS</w:t>
        </w:r>
        <w:r w:rsidR="00FD0054">
          <w:rPr>
            <w:noProof/>
            <w:webHidden/>
          </w:rPr>
          <w:tab/>
        </w:r>
        <w:r w:rsidR="00FD0054">
          <w:rPr>
            <w:noProof/>
            <w:webHidden/>
          </w:rPr>
          <w:fldChar w:fldCharType="begin"/>
        </w:r>
        <w:r w:rsidR="00FD0054">
          <w:rPr>
            <w:noProof/>
            <w:webHidden/>
          </w:rPr>
          <w:instrText xml:space="preserve"> PAGEREF _Toc169767820 \h </w:instrText>
        </w:r>
        <w:r w:rsidR="00FD0054">
          <w:rPr>
            <w:noProof/>
            <w:webHidden/>
          </w:rPr>
        </w:r>
        <w:r w:rsidR="00FD0054">
          <w:rPr>
            <w:noProof/>
            <w:webHidden/>
          </w:rPr>
          <w:fldChar w:fldCharType="separate"/>
        </w:r>
        <w:r w:rsidR="0048525C">
          <w:rPr>
            <w:noProof/>
            <w:webHidden/>
          </w:rPr>
          <w:t>15</w:t>
        </w:r>
        <w:r w:rsidR="00FD0054">
          <w:rPr>
            <w:noProof/>
            <w:webHidden/>
          </w:rPr>
          <w:fldChar w:fldCharType="end"/>
        </w:r>
      </w:hyperlink>
    </w:p>
    <w:p w14:paraId="349D17E7" w14:textId="3003CCCF" w:rsidR="00FD0054" w:rsidRDefault="00000000" w:rsidP="003761D8">
      <w:pPr>
        <w:pStyle w:val="TOC1"/>
        <w:tabs>
          <w:tab w:val="right" w:leader="dot" w:pos="8829"/>
        </w:tabs>
        <w:spacing w:line="480" w:lineRule="auto"/>
        <w:rPr>
          <w:rFonts w:asciiTheme="minorHAnsi" w:eastAsiaTheme="minorEastAsia" w:hAnsiTheme="minorHAnsi" w:cstheme="minorBidi"/>
          <w:noProof/>
          <w:kern w:val="2"/>
          <w14:ligatures w14:val="standardContextual"/>
        </w:rPr>
      </w:pPr>
      <w:hyperlink w:anchor="_Toc169767821" w:history="1">
        <w:r w:rsidR="00FD0054" w:rsidRPr="0013033B">
          <w:rPr>
            <w:rStyle w:val="Hyperlink"/>
            <w:noProof/>
          </w:rPr>
          <w:t>EXECUTIVE SUMMARY</w:t>
        </w:r>
        <w:r w:rsidR="00FD0054">
          <w:rPr>
            <w:noProof/>
            <w:webHidden/>
          </w:rPr>
          <w:tab/>
        </w:r>
        <w:r w:rsidR="00FD0054">
          <w:rPr>
            <w:noProof/>
            <w:webHidden/>
          </w:rPr>
          <w:fldChar w:fldCharType="begin"/>
        </w:r>
        <w:r w:rsidR="00FD0054">
          <w:rPr>
            <w:noProof/>
            <w:webHidden/>
          </w:rPr>
          <w:instrText xml:space="preserve"> PAGEREF _Toc169767821 \h </w:instrText>
        </w:r>
        <w:r w:rsidR="00FD0054">
          <w:rPr>
            <w:noProof/>
            <w:webHidden/>
          </w:rPr>
        </w:r>
        <w:r w:rsidR="00FD0054">
          <w:rPr>
            <w:noProof/>
            <w:webHidden/>
          </w:rPr>
          <w:fldChar w:fldCharType="separate"/>
        </w:r>
        <w:r w:rsidR="0048525C">
          <w:rPr>
            <w:noProof/>
            <w:webHidden/>
          </w:rPr>
          <w:t>17</w:t>
        </w:r>
        <w:r w:rsidR="00FD0054">
          <w:rPr>
            <w:noProof/>
            <w:webHidden/>
          </w:rPr>
          <w:fldChar w:fldCharType="end"/>
        </w:r>
      </w:hyperlink>
    </w:p>
    <w:p w14:paraId="09AAD083" w14:textId="3244F995" w:rsidR="00FD0054" w:rsidRDefault="00000000" w:rsidP="003761D8">
      <w:pPr>
        <w:pStyle w:val="TOC1"/>
        <w:tabs>
          <w:tab w:val="left" w:pos="480"/>
          <w:tab w:val="right" w:leader="dot" w:pos="8829"/>
        </w:tabs>
        <w:spacing w:line="480" w:lineRule="auto"/>
        <w:rPr>
          <w:rFonts w:asciiTheme="minorHAnsi" w:eastAsiaTheme="minorEastAsia" w:hAnsiTheme="minorHAnsi" w:cstheme="minorBidi"/>
          <w:noProof/>
          <w:kern w:val="2"/>
          <w14:ligatures w14:val="standardContextual"/>
        </w:rPr>
      </w:pPr>
      <w:hyperlink w:anchor="_Toc169767822" w:history="1">
        <w:r w:rsidR="00FD0054" w:rsidRPr="0013033B">
          <w:rPr>
            <w:rStyle w:val="Hyperlink"/>
            <w:noProof/>
          </w:rPr>
          <w:t>1</w:t>
        </w:r>
        <w:r w:rsidR="00FD0054">
          <w:rPr>
            <w:rFonts w:asciiTheme="minorHAnsi" w:eastAsiaTheme="minorEastAsia" w:hAnsiTheme="minorHAnsi" w:cstheme="minorBidi"/>
            <w:noProof/>
            <w:kern w:val="2"/>
            <w14:ligatures w14:val="standardContextual"/>
          </w:rPr>
          <w:tab/>
        </w:r>
        <w:r w:rsidR="00FD0054" w:rsidRPr="0013033B">
          <w:rPr>
            <w:rStyle w:val="Hyperlink"/>
            <w:noProof/>
          </w:rPr>
          <w:t>INTRODUCTION</w:t>
        </w:r>
        <w:r w:rsidR="00FD0054">
          <w:rPr>
            <w:noProof/>
            <w:webHidden/>
          </w:rPr>
          <w:tab/>
        </w:r>
        <w:r w:rsidR="00FD0054">
          <w:rPr>
            <w:noProof/>
            <w:webHidden/>
          </w:rPr>
          <w:fldChar w:fldCharType="begin"/>
        </w:r>
        <w:r w:rsidR="00FD0054">
          <w:rPr>
            <w:noProof/>
            <w:webHidden/>
          </w:rPr>
          <w:instrText xml:space="preserve"> PAGEREF _Toc169767822 \h </w:instrText>
        </w:r>
        <w:r w:rsidR="00FD0054">
          <w:rPr>
            <w:noProof/>
            <w:webHidden/>
          </w:rPr>
        </w:r>
        <w:r w:rsidR="00FD0054">
          <w:rPr>
            <w:noProof/>
            <w:webHidden/>
          </w:rPr>
          <w:fldChar w:fldCharType="separate"/>
        </w:r>
        <w:r w:rsidR="0048525C">
          <w:rPr>
            <w:noProof/>
            <w:webHidden/>
          </w:rPr>
          <w:t>19</w:t>
        </w:r>
        <w:r w:rsidR="00FD0054">
          <w:rPr>
            <w:noProof/>
            <w:webHidden/>
          </w:rPr>
          <w:fldChar w:fldCharType="end"/>
        </w:r>
      </w:hyperlink>
    </w:p>
    <w:p w14:paraId="790DF206" w14:textId="57343D57"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823" w:history="1">
        <w:r w:rsidR="00FD0054" w:rsidRPr="0013033B">
          <w:rPr>
            <w:rStyle w:val="Hyperlink"/>
            <w:noProof/>
          </w:rPr>
          <w:t>1.1</w:t>
        </w:r>
        <w:r w:rsidR="00FD0054">
          <w:rPr>
            <w:rFonts w:asciiTheme="minorHAnsi" w:eastAsiaTheme="minorEastAsia" w:hAnsiTheme="minorHAnsi" w:cstheme="minorBidi"/>
            <w:noProof/>
            <w:kern w:val="2"/>
            <w14:ligatures w14:val="standardContextual"/>
          </w:rPr>
          <w:tab/>
        </w:r>
        <w:r w:rsidR="00FD0054" w:rsidRPr="0013033B">
          <w:rPr>
            <w:rStyle w:val="Hyperlink"/>
            <w:noProof/>
          </w:rPr>
          <w:t>Background</w:t>
        </w:r>
        <w:r w:rsidR="00FD0054">
          <w:rPr>
            <w:noProof/>
            <w:webHidden/>
          </w:rPr>
          <w:tab/>
        </w:r>
        <w:r w:rsidR="00FD0054">
          <w:rPr>
            <w:noProof/>
            <w:webHidden/>
          </w:rPr>
          <w:fldChar w:fldCharType="begin"/>
        </w:r>
        <w:r w:rsidR="00FD0054">
          <w:rPr>
            <w:noProof/>
            <w:webHidden/>
          </w:rPr>
          <w:instrText xml:space="preserve"> PAGEREF _Toc169767823 \h </w:instrText>
        </w:r>
        <w:r w:rsidR="00FD0054">
          <w:rPr>
            <w:noProof/>
            <w:webHidden/>
          </w:rPr>
        </w:r>
        <w:r w:rsidR="00FD0054">
          <w:rPr>
            <w:noProof/>
            <w:webHidden/>
          </w:rPr>
          <w:fldChar w:fldCharType="separate"/>
        </w:r>
        <w:r w:rsidR="0048525C">
          <w:rPr>
            <w:noProof/>
            <w:webHidden/>
          </w:rPr>
          <w:t>20</w:t>
        </w:r>
        <w:r w:rsidR="00FD0054">
          <w:rPr>
            <w:noProof/>
            <w:webHidden/>
          </w:rPr>
          <w:fldChar w:fldCharType="end"/>
        </w:r>
      </w:hyperlink>
    </w:p>
    <w:p w14:paraId="270AD87A" w14:textId="56754C65"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824" w:history="1">
        <w:r w:rsidR="00FD0054" w:rsidRPr="0013033B">
          <w:rPr>
            <w:rStyle w:val="Hyperlink"/>
            <w:noProof/>
          </w:rPr>
          <w:t>1.2</w:t>
        </w:r>
        <w:r w:rsidR="00FD0054">
          <w:rPr>
            <w:rFonts w:asciiTheme="minorHAnsi" w:eastAsiaTheme="minorEastAsia" w:hAnsiTheme="minorHAnsi" w:cstheme="minorBidi"/>
            <w:noProof/>
            <w:kern w:val="2"/>
            <w14:ligatures w14:val="standardContextual"/>
          </w:rPr>
          <w:tab/>
        </w:r>
        <w:r w:rsidR="00FD0054" w:rsidRPr="0013033B">
          <w:rPr>
            <w:rStyle w:val="Hyperlink"/>
            <w:noProof/>
          </w:rPr>
          <w:t>Statement of the problem</w:t>
        </w:r>
        <w:r w:rsidR="00FD0054">
          <w:rPr>
            <w:noProof/>
            <w:webHidden/>
          </w:rPr>
          <w:tab/>
        </w:r>
        <w:r w:rsidR="00FD0054">
          <w:rPr>
            <w:noProof/>
            <w:webHidden/>
          </w:rPr>
          <w:fldChar w:fldCharType="begin"/>
        </w:r>
        <w:r w:rsidR="00FD0054">
          <w:rPr>
            <w:noProof/>
            <w:webHidden/>
          </w:rPr>
          <w:instrText xml:space="preserve"> PAGEREF _Toc169767824 \h </w:instrText>
        </w:r>
        <w:r w:rsidR="00FD0054">
          <w:rPr>
            <w:noProof/>
            <w:webHidden/>
          </w:rPr>
        </w:r>
        <w:r w:rsidR="00FD0054">
          <w:rPr>
            <w:noProof/>
            <w:webHidden/>
          </w:rPr>
          <w:fldChar w:fldCharType="separate"/>
        </w:r>
        <w:r w:rsidR="0048525C">
          <w:rPr>
            <w:noProof/>
            <w:webHidden/>
          </w:rPr>
          <w:t>22</w:t>
        </w:r>
        <w:r w:rsidR="00FD0054">
          <w:rPr>
            <w:noProof/>
            <w:webHidden/>
          </w:rPr>
          <w:fldChar w:fldCharType="end"/>
        </w:r>
      </w:hyperlink>
    </w:p>
    <w:p w14:paraId="661F8361" w14:textId="4F0FFB3A"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825" w:history="1">
        <w:r w:rsidR="00FD0054" w:rsidRPr="0013033B">
          <w:rPr>
            <w:rStyle w:val="Hyperlink"/>
            <w:noProof/>
          </w:rPr>
          <w:t>1.3</w:t>
        </w:r>
        <w:r w:rsidR="00FD0054">
          <w:rPr>
            <w:rFonts w:asciiTheme="minorHAnsi" w:eastAsiaTheme="minorEastAsia" w:hAnsiTheme="minorHAnsi" w:cstheme="minorBidi"/>
            <w:noProof/>
            <w:kern w:val="2"/>
            <w14:ligatures w14:val="standardContextual"/>
          </w:rPr>
          <w:tab/>
        </w:r>
        <w:r w:rsidR="00FD0054" w:rsidRPr="0013033B">
          <w:rPr>
            <w:rStyle w:val="Hyperlink"/>
            <w:noProof/>
          </w:rPr>
          <w:t>Purpose</w:t>
        </w:r>
        <w:r w:rsidR="00FD0054">
          <w:rPr>
            <w:noProof/>
            <w:webHidden/>
          </w:rPr>
          <w:tab/>
        </w:r>
        <w:r w:rsidR="00FD0054">
          <w:rPr>
            <w:noProof/>
            <w:webHidden/>
          </w:rPr>
          <w:fldChar w:fldCharType="begin"/>
        </w:r>
        <w:r w:rsidR="00FD0054">
          <w:rPr>
            <w:noProof/>
            <w:webHidden/>
          </w:rPr>
          <w:instrText xml:space="preserve"> PAGEREF _Toc169767825 \h </w:instrText>
        </w:r>
        <w:r w:rsidR="00FD0054">
          <w:rPr>
            <w:noProof/>
            <w:webHidden/>
          </w:rPr>
        </w:r>
        <w:r w:rsidR="00FD0054">
          <w:rPr>
            <w:noProof/>
            <w:webHidden/>
          </w:rPr>
          <w:fldChar w:fldCharType="separate"/>
        </w:r>
        <w:r w:rsidR="0048525C">
          <w:rPr>
            <w:noProof/>
            <w:webHidden/>
          </w:rPr>
          <w:t>24</w:t>
        </w:r>
        <w:r w:rsidR="00FD0054">
          <w:rPr>
            <w:noProof/>
            <w:webHidden/>
          </w:rPr>
          <w:fldChar w:fldCharType="end"/>
        </w:r>
      </w:hyperlink>
    </w:p>
    <w:p w14:paraId="62000FE1" w14:textId="4ABE6148"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826" w:history="1">
        <w:r w:rsidR="00FD0054" w:rsidRPr="0013033B">
          <w:rPr>
            <w:rStyle w:val="Hyperlink"/>
            <w:noProof/>
          </w:rPr>
          <w:t>1.4</w:t>
        </w:r>
        <w:r w:rsidR="00FD0054">
          <w:rPr>
            <w:rFonts w:asciiTheme="minorHAnsi" w:eastAsiaTheme="minorEastAsia" w:hAnsiTheme="minorHAnsi" w:cstheme="minorBidi"/>
            <w:noProof/>
            <w:kern w:val="2"/>
            <w14:ligatures w14:val="standardContextual"/>
          </w:rPr>
          <w:tab/>
        </w:r>
        <w:r w:rsidR="00FD0054" w:rsidRPr="0013033B">
          <w:rPr>
            <w:rStyle w:val="Hyperlink"/>
            <w:noProof/>
          </w:rPr>
          <w:t>General objective</w:t>
        </w:r>
        <w:r w:rsidR="00FD0054">
          <w:rPr>
            <w:noProof/>
            <w:webHidden/>
          </w:rPr>
          <w:tab/>
        </w:r>
        <w:r w:rsidR="00FD0054">
          <w:rPr>
            <w:noProof/>
            <w:webHidden/>
          </w:rPr>
          <w:fldChar w:fldCharType="begin"/>
        </w:r>
        <w:r w:rsidR="00FD0054">
          <w:rPr>
            <w:noProof/>
            <w:webHidden/>
          </w:rPr>
          <w:instrText xml:space="preserve"> PAGEREF _Toc169767826 \h </w:instrText>
        </w:r>
        <w:r w:rsidR="00FD0054">
          <w:rPr>
            <w:noProof/>
            <w:webHidden/>
          </w:rPr>
        </w:r>
        <w:r w:rsidR="00FD0054">
          <w:rPr>
            <w:noProof/>
            <w:webHidden/>
          </w:rPr>
          <w:fldChar w:fldCharType="separate"/>
        </w:r>
        <w:r w:rsidR="0048525C">
          <w:rPr>
            <w:noProof/>
            <w:webHidden/>
          </w:rPr>
          <w:t>25</w:t>
        </w:r>
        <w:r w:rsidR="00FD0054">
          <w:rPr>
            <w:noProof/>
            <w:webHidden/>
          </w:rPr>
          <w:fldChar w:fldCharType="end"/>
        </w:r>
      </w:hyperlink>
    </w:p>
    <w:p w14:paraId="376E1D4E" w14:textId="0F29BE4C"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827" w:history="1">
        <w:r w:rsidR="00FD0054" w:rsidRPr="0013033B">
          <w:rPr>
            <w:rStyle w:val="Hyperlink"/>
            <w:noProof/>
          </w:rPr>
          <w:t>1.5</w:t>
        </w:r>
        <w:r w:rsidR="00FD0054">
          <w:rPr>
            <w:rFonts w:asciiTheme="minorHAnsi" w:eastAsiaTheme="minorEastAsia" w:hAnsiTheme="minorHAnsi" w:cstheme="minorBidi"/>
            <w:noProof/>
            <w:kern w:val="2"/>
            <w14:ligatures w14:val="standardContextual"/>
          </w:rPr>
          <w:tab/>
        </w:r>
        <w:r w:rsidR="00FD0054" w:rsidRPr="0013033B">
          <w:rPr>
            <w:rStyle w:val="Hyperlink"/>
            <w:noProof/>
          </w:rPr>
          <w:t>Specific objectives</w:t>
        </w:r>
        <w:r w:rsidR="00FD0054">
          <w:rPr>
            <w:noProof/>
            <w:webHidden/>
          </w:rPr>
          <w:tab/>
        </w:r>
        <w:r w:rsidR="00FD0054">
          <w:rPr>
            <w:noProof/>
            <w:webHidden/>
          </w:rPr>
          <w:fldChar w:fldCharType="begin"/>
        </w:r>
        <w:r w:rsidR="00FD0054">
          <w:rPr>
            <w:noProof/>
            <w:webHidden/>
          </w:rPr>
          <w:instrText xml:space="preserve"> PAGEREF _Toc169767827 \h </w:instrText>
        </w:r>
        <w:r w:rsidR="00FD0054">
          <w:rPr>
            <w:noProof/>
            <w:webHidden/>
          </w:rPr>
        </w:r>
        <w:r w:rsidR="00FD0054">
          <w:rPr>
            <w:noProof/>
            <w:webHidden/>
          </w:rPr>
          <w:fldChar w:fldCharType="separate"/>
        </w:r>
        <w:r w:rsidR="0048525C">
          <w:rPr>
            <w:noProof/>
            <w:webHidden/>
          </w:rPr>
          <w:t>25</w:t>
        </w:r>
        <w:r w:rsidR="00FD0054">
          <w:rPr>
            <w:noProof/>
            <w:webHidden/>
          </w:rPr>
          <w:fldChar w:fldCharType="end"/>
        </w:r>
      </w:hyperlink>
    </w:p>
    <w:p w14:paraId="166708C3" w14:textId="02B6961D" w:rsidR="00FD0054" w:rsidRDefault="00000000" w:rsidP="003761D8">
      <w:pPr>
        <w:pStyle w:val="TOC1"/>
        <w:tabs>
          <w:tab w:val="left" w:pos="480"/>
          <w:tab w:val="right" w:leader="dot" w:pos="8829"/>
        </w:tabs>
        <w:spacing w:line="480" w:lineRule="auto"/>
        <w:rPr>
          <w:rFonts w:asciiTheme="minorHAnsi" w:eastAsiaTheme="minorEastAsia" w:hAnsiTheme="minorHAnsi" w:cstheme="minorBidi"/>
          <w:noProof/>
          <w:kern w:val="2"/>
          <w14:ligatures w14:val="standardContextual"/>
        </w:rPr>
      </w:pPr>
      <w:hyperlink w:anchor="_Toc169767828" w:history="1">
        <w:r w:rsidR="00FD0054" w:rsidRPr="0013033B">
          <w:rPr>
            <w:rStyle w:val="Hyperlink"/>
            <w:noProof/>
          </w:rPr>
          <w:t>2</w:t>
        </w:r>
        <w:r w:rsidR="00FD0054">
          <w:rPr>
            <w:rFonts w:asciiTheme="minorHAnsi" w:eastAsiaTheme="minorEastAsia" w:hAnsiTheme="minorHAnsi" w:cstheme="minorBidi"/>
            <w:noProof/>
            <w:kern w:val="2"/>
            <w14:ligatures w14:val="standardContextual"/>
          </w:rPr>
          <w:tab/>
        </w:r>
        <w:r w:rsidR="00FD0054" w:rsidRPr="0013033B">
          <w:rPr>
            <w:rStyle w:val="Hyperlink"/>
            <w:noProof/>
          </w:rPr>
          <w:t>THEORETICAL FRAMEWORK</w:t>
        </w:r>
        <w:r w:rsidR="00FD0054">
          <w:rPr>
            <w:noProof/>
            <w:webHidden/>
          </w:rPr>
          <w:tab/>
        </w:r>
        <w:r w:rsidR="00FD0054">
          <w:rPr>
            <w:noProof/>
            <w:webHidden/>
          </w:rPr>
          <w:fldChar w:fldCharType="begin"/>
        </w:r>
        <w:r w:rsidR="00FD0054">
          <w:rPr>
            <w:noProof/>
            <w:webHidden/>
          </w:rPr>
          <w:instrText xml:space="preserve"> PAGEREF _Toc169767828 \h </w:instrText>
        </w:r>
        <w:r w:rsidR="00FD0054">
          <w:rPr>
            <w:noProof/>
            <w:webHidden/>
          </w:rPr>
        </w:r>
        <w:r w:rsidR="00FD0054">
          <w:rPr>
            <w:noProof/>
            <w:webHidden/>
          </w:rPr>
          <w:fldChar w:fldCharType="separate"/>
        </w:r>
        <w:r w:rsidR="0048525C">
          <w:rPr>
            <w:noProof/>
            <w:webHidden/>
          </w:rPr>
          <w:t>27</w:t>
        </w:r>
        <w:r w:rsidR="00FD0054">
          <w:rPr>
            <w:noProof/>
            <w:webHidden/>
          </w:rPr>
          <w:fldChar w:fldCharType="end"/>
        </w:r>
      </w:hyperlink>
    </w:p>
    <w:p w14:paraId="09C7E900" w14:textId="517F16FC"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829" w:history="1">
        <w:r w:rsidR="00FD0054" w:rsidRPr="0013033B">
          <w:rPr>
            <w:rStyle w:val="Hyperlink"/>
            <w:noProof/>
          </w:rPr>
          <w:t>2.1</w:t>
        </w:r>
        <w:r w:rsidR="00FD0054">
          <w:rPr>
            <w:rFonts w:asciiTheme="minorHAnsi" w:eastAsiaTheme="minorEastAsia" w:hAnsiTheme="minorHAnsi" w:cstheme="minorBidi"/>
            <w:noProof/>
            <w:kern w:val="2"/>
            <w14:ligatures w14:val="standardContextual"/>
          </w:rPr>
          <w:tab/>
        </w:r>
        <w:r w:rsidR="00FD0054" w:rsidRPr="0013033B">
          <w:rPr>
            <w:rStyle w:val="Hyperlink"/>
            <w:noProof/>
          </w:rPr>
          <w:t>Company/Enterprise framework</w:t>
        </w:r>
        <w:r w:rsidR="00FD0054">
          <w:rPr>
            <w:noProof/>
            <w:webHidden/>
          </w:rPr>
          <w:tab/>
        </w:r>
        <w:r w:rsidR="00FD0054">
          <w:rPr>
            <w:noProof/>
            <w:webHidden/>
          </w:rPr>
          <w:fldChar w:fldCharType="begin"/>
        </w:r>
        <w:r w:rsidR="00FD0054">
          <w:rPr>
            <w:noProof/>
            <w:webHidden/>
          </w:rPr>
          <w:instrText xml:space="preserve"> PAGEREF _Toc169767829 \h </w:instrText>
        </w:r>
        <w:r w:rsidR="00FD0054">
          <w:rPr>
            <w:noProof/>
            <w:webHidden/>
          </w:rPr>
        </w:r>
        <w:r w:rsidR="00FD0054">
          <w:rPr>
            <w:noProof/>
            <w:webHidden/>
          </w:rPr>
          <w:fldChar w:fldCharType="separate"/>
        </w:r>
        <w:r w:rsidR="0048525C">
          <w:rPr>
            <w:noProof/>
            <w:webHidden/>
          </w:rPr>
          <w:t>28</w:t>
        </w:r>
        <w:r w:rsidR="00FD0054">
          <w:rPr>
            <w:noProof/>
            <w:webHidden/>
          </w:rPr>
          <w:fldChar w:fldCharType="end"/>
        </w:r>
      </w:hyperlink>
    </w:p>
    <w:p w14:paraId="55425567" w14:textId="3C98F6B2"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830" w:history="1">
        <w:r w:rsidR="00FD0054" w:rsidRPr="0013033B">
          <w:rPr>
            <w:rStyle w:val="Hyperlink"/>
            <w:noProof/>
          </w:rPr>
          <w:t>2.2</w:t>
        </w:r>
        <w:r w:rsidR="00FD0054">
          <w:rPr>
            <w:rFonts w:asciiTheme="minorHAnsi" w:eastAsiaTheme="minorEastAsia" w:hAnsiTheme="minorHAnsi" w:cstheme="minorBidi"/>
            <w:noProof/>
            <w:kern w:val="2"/>
            <w14:ligatures w14:val="standardContextual"/>
          </w:rPr>
          <w:tab/>
        </w:r>
        <w:r w:rsidR="00FD0054" w:rsidRPr="0013033B">
          <w:rPr>
            <w:rStyle w:val="Hyperlink"/>
            <w:noProof/>
          </w:rPr>
          <w:t>Project Management concepts</w:t>
        </w:r>
        <w:r w:rsidR="00FD0054">
          <w:rPr>
            <w:noProof/>
            <w:webHidden/>
          </w:rPr>
          <w:tab/>
        </w:r>
        <w:r w:rsidR="00FD0054">
          <w:rPr>
            <w:noProof/>
            <w:webHidden/>
          </w:rPr>
          <w:fldChar w:fldCharType="begin"/>
        </w:r>
        <w:r w:rsidR="00FD0054">
          <w:rPr>
            <w:noProof/>
            <w:webHidden/>
          </w:rPr>
          <w:instrText xml:space="preserve"> PAGEREF _Toc169767830 \h </w:instrText>
        </w:r>
        <w:r w:rsidR="00FD0054">
          <w:rPr>
            <w:noProof/>
            <w:webHidden/>
          </w:rPr>
        </w:r>
        <w:r w:rsidR="00FD0054">
          <w:rPr>
            <w:noProof/>
            <w:webHidden/>
          </w:rPr>
          <w:fldChar w:fldCharType="separate"/>
        </w:r>
        <w:r w:rsidR="0048525C">
          <w:rPr>
            <w:noProof/>
            <w:webHidden/>
          </w:rPr>
          <w:t>36</w:t>
        </w:r>
        <w:r w:rsidR="00FD0054">
          <w:rPr>
            <w:noProof/>
            <w:webHidden/>
          </w:rPr>
          <w:fldChar w:fldCharType="end"/>
        </w:r>
      </w:hyperlink>
    </w:p>
    <w:p w14:paraId="6CD3374B" w14:textId="5EF4FE9E"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31" w:history="1">
        <w:r w:rsidR="00FD0054" w:rsidRPr="0013033B">
          <w:rPr>
            <w:rStyle w:val="Hyperlink"/>
            <w:noProof/>
          </w:rPr>
          <w:t>2.2.1</w:t>
        </w:r>
        <w:r w:rsidR="00FD0054">
          <w:rPr>
            <w:rFonts w:asciiTheme="minorHAnsi" w:eastAsiaTheme="minorEastAsia" w:hAnsiTheme="minorHAnsi" w:cstheme="minorBidi"/>
            <w:noProof/>
            <w:kern w:val="2"/>
            <w14:ligatures w14:val="standardContextual"/>
          </w:rPr>
          <w:tab/>
        </w:r>
        <w:r w:rsidR="00FD0054" w:rsidRPr="0013033B">
          <w:rPr>
            <w:rStyle w:val="Hyperlink"/>
            <w:noProof/>
          </w:rPr>
          <w:t>Project management principles</w:t>
        </w:r>
        <w:r w:rsidR="00FD0054">
          <w:rPr>
            <w:noProof/>
            <w:webHidden/>
          </w:rPr>
          <w:tab/>
        </w:r>
        <w:r w:rsidR="00FD0054">
          <w:rPr>
            <w:noProof/>
            <w:webHidden/>
          </w:rPr>
          <w:fldChar w:fldCharType="begin"/>
        </w:r>
        <w:r w:rsidR="00FD0054">
          <w:rPr>
            <w:noProof/>
            <w:webHidden/>
          </w:rPr>
          <w:instrText xml:space="preserve"> PAGEREF _Toc169767831 \h </w:instrText>
        </w:r>
        <w:r w:rsidR="00FD0054">
          <w:rPr>
            <w:noProof/>
            <w:webHidden/>
          </w:rPr>
        </w:r>
        <w:r w:rsidR="00FD0054">
          <w:rPr>
            <w:noProof/>
            <w:webHidden/>
          </w:rPr>
          <w:fldChar w:fldCharType="separate"/>
        </w:r>
        <w:r w:rsidR="0048525C">
          <w:rPr>
            <w:noProof/>
            <w:webHidden/>
          </w:rPr>
          <w:t>38</w:t>
        </w:r>
        <w:r w:rsidR="00FD0054">
          <w:rPr>
            <w:noProof/>
            <w:webHidden/>
          </w:rPr>
          <w:fldChar w:fldCharType="end"/>
        </w:r>
      </w:hyperlink>
    </w:p>
    <w:p w14:paraId="7DFD2124" w14:textId="530A118C"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32" w:history="1">
        <w:r w:rsidR="00FD0054" w:rsidRPr="0013033B">
          <w:rPr>
            <w:rStyle w:val="Hyperlink"/>
            <w:noProof/>
          </w:rPr>
          <w:t>2.2.2</w:t>
        </w:r>
        <w:r w:rsidR="00FD0054">
          <w:rPr>
            <w:rFonts w:asciiTheme="minorHAnsi" w:eastAsiaTheme="minorEastAsia" w:hAnsiTheme="minorHAnsi" w:cstheme="minorBidi"/>
            <w:noProof/>
            <w:kern w:val="2"/>
            <w14:ligatures w14:val="standardContextual"/>
          </w:rPr>
          <w:tab/>
        </w:r>
        <w:r w:rsidR="00FD0054" w:rsidRPr="0013033B">
          <w:rPr>
            <w:rStyle w:val="Hyperlink"/>
            <w:noProof/>
          </w:rPr>
          <w:t>Project management domains</w:t>
        </w:r>
        <w:r w:rsidR="00FD0054">
          <w:rPr>
            <w:noProof/>
            <w:webHidden/>
          </w:rPr>
          <w:tab/>
        </w:r>
        <w:r w:rsidR="00FD0054">
          <w:rPr>
            <w:noProof/>
            <w:webHidden/>
          </w:rPr>
          <w:fldChar w:fldCharType="begin"/>
        </w:r>
        <w:r w:rsidR="00FD0054">
          <w:rPr>
            <w:noProof/>
            <w:webHidden/>
          </w:rPr>
          <w:instrText xml:space="preserve"> PAGEREF _Toc169767832 \h </w:instrText>
        </w:r>
        <w:r w:rsidR="00FD0054">
          <w:rPr>
            <w:noProof/>
            <w:webHidden/>
          </w:rPr>
        </w:r>
        <w:r w:rsidR="00FD0054">
          <w:rPr>
            <w:noProof/>
            <w:webHidden/>
          </w:rPr>
          <w:fldChar w:fldCharType="separate"/>
        </w:r>
        <w:r w:rsidR="0048525C">
          <w:rPr>
            <w:noProof/>
            <w:webHidden/>
          </w:rPr>
          <w:t>43</w:t>
        </w:r>
        <w:r w:rsidR="00FD0054">
          <w:rPr>
            <w:noProof/>
            <w:webHidden/>
          </w:rPr>
          <w:fldChar w:fldCharType="end"/>
        </w:r>
      </w:hyperlink>
    </w:p>
    <w:p w14:paraId="72ED6DAB" w14:textId="4DC83167"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33" w:history="1">
        <w:r w:rsidR="00FD0054" w:rsidRPr="0013033B">
          <w:rPr>
            <w:rStyle w:val="Hyperlink"/>
            <w:noProof/>
          </w:rPr>
          <w:t>2.2.3</w:t>
        </w:r>
        <w:r w:rsidR="00FD0054">
          <w:rPr>
            <w:rFonts w:asciiTheme="minorHAnsi" w:eastAsiaTheme="minorEastAsia" w:hAnsiTheme="minorHAnsi" w:cstheme="minorBidi"/>
            <w:noProof/>
            <w:kern w:val="2"/>
            <w14:ligatures w14:val="standardContextual"/>
          </w:rPr>
          <w:tab/>
        </w:r>
        <w:r w:rsidR="00FD0054" w:rsidRPr="0013033B">
          <w:rPr>
            <w:rStyle w:val="Hyperlink"/>
            <w:noProof/>
          </w:rPr>
          <w:t>Predictive, adaptative and hybrid projects</w:t>
        </w:r>
        <w:r w:rsidR="00FD0054">
          <w:rPr>
            <w:noProof/>
            <w:webHidden/>
          </w:rPr>
          <w:tab/>
        </w:r>
        <w:r w:rsidR="00FD0054">
          <w:rPr>
            <w:noProof/>
            <w:webHidden/>
          </w:rPr>
          <w:fldChar w:fldCharType="begin"/>
        </w:r>
        <w:r w:rsidR="00FD0054">
          <w:rPr>
            <w:noProof/>
            <w:webHidden/>
          </w:rPr>
          <w:instrText xml:space="preserve"> PAGEREF _Toc169767833 \h </w:instrText>
        </w:r>
        <w:r w:rsidR="00FD0054">
          <w:rPr>
            <w:noProof/>
            <w:webHidden/>
          </w:rPr>
        </w:r>
        <w:r w:rsidR="00FD0054">
          <w:rPr>
            <w:noProof/>
            <w:webHidden/>
          </w:rPr>
          <w:fldChar w:fldCharType="separate"/>
        </w:r>
        <w:r w:rsidR="0048525C">
          <w:rPr>
            <w:noProof/>
            <w:webHidden/>
          </w:rPr>
          <w:t>48</w:t>
        </w:r>
        <w:r w:rsidR="00FD0054">
          <w:rPr>
            <w:noProof/>
            <w:webHidden/>
          </w:rPr>
          <w:fldChar w:fldCharType="end"/>
        </w:r>
      </w:hyperlink>
    </w:p>
    <w:p w14:paraId="19952240" w14:textId="172995A6"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34" w:history="1">
        <w:r w:rsidR="00FD0054" w:rsidRPr="0013033B">
          <w:rPr>
            <w:rStyle w:val="Hyperlink"/>
            <w:noProof/>
          </w:rPr>
          <w:t>2.2.4</w:t>
        </w:r>
        <w:r w:rsidR="00FD0054">
          <w:rPr>
            <w:rFonts w:asciiTheme="minorHAnsi" w:eastAsiaTheme="minorEastAsia" w:hAnsiTheme="minorHAnsi" w:cstheme="minorBidi"/>
            <w:noProof/>
            <w:kern w:val="2"/>
            <w14:ligatures w14:val="standardContextual"/>
          </w:rPr>
          <w:tab/>
        </w:r>
        <w:r w:rsidR="00FD0054" w:rsidRPr="0013033B">
          <w:rPr>
            <w:rStyle w:val="Hyperlink"/>
            <w:noProof/>
          </w:rPr>
          <w:t>Project management</w:t>
        </w:r>
        <w:r w:rsidR="00FD0054">
          <w:rPr>
            <w:noProof/>
            <w:webHidden/>
          </w:rPr>
          <w:tab/>
        </w:r>
        <w:r w:rsidR="00FD0054">
          <w:rPr>
            <w:noProof/>
            <w:webHidden/>
          </w:rPr>
          <w:fldChar w:fldCharType="begin"/>
        </w:r>
        <w:r w:rsidR="00FD0054">
          <w:rPr>
            <w:noProof/>
            <w:webHidden/>
          </w:rPr>
          <w:instrText xml:space="preserve"> PAGEREF _Toc169767834 \h </w:instrText>
        </w:r>
        <w:r w:rsidR="00FD0054">
          <w:rPr>
            <w:noProof/>
            <w:webHidden/>
          </w:rPr>
        </w:r>
        <w:r w:rsidR="00FD0054">
          <w:rPr>
            <w:noProof/>
            <w:webHidden/>
          </w:rPr>
          <w:fldChar w:fldCharType="separate"/>
        </w:r>
        <w:r w:rsidR="0048525C">
          <w:rPr>
            <w:noProof/>
            <w:webHidden/>
          </w:rPr>
          <w:t>49</w:t>
        </w:r>
        <w:r w:rsidR="00FD0054">
          <w:rPr>
            <w:noProof/>
            <w:webHidden/>
          </w:rPr>
          <w:fldChar w:fldCharType="end"/>
        </w:r>
      </w:hyperlink>
    </w:p>
    <w:p w14:paraId="094F9EBC" w14:textId="19ABE9EF"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35" w:history="1">
        <w:r w:rsidR="00FD0054" w:rsidRPr="0013033B">
          <w:rPr>
            <w:rStyle w:val="Hyperlink"/>
            <w:noProof/>
          </w:rPr>
          <w:t>2.2.5</w:t>
        </w:r>
        <w:r w:rsidR="00FD0054">
          <w:rPr>
            <w:rFonts w:asciiTheme="minorHAnsi" w:eastAsiaTheme="minorEastAsia" w:hAnsiTheme="minorHAnsi" w:cstheme="minorBidi"/>
            <w:noProof/>
            <w:kern w:val="2"/>
            <w14:ligatures w14:val="standardContextual"/>
          </w:rPr>
          <w:tab/>
        </w:r>
        <w:r w:rsidR="00FD0054" w:rsidRPr="0013033B">
          <w:rPr>
            <w:rStyle w:val="Hyperlink"/>
            <w:noProof/>
          </w:rPr>
          <w:t>Project management knowledge areas and processes</w:t>
        </w:r>
        <w:r w:rsidR="00FD0054">
          <w:rPr>
            <w:noProof/>
            <w:webHidden/>
          </w:rPr>
          <w:tab/>
        </w:r>
        <w:r w:rsidR="00FD0054">
          <w:rPr>
            <w:noProof/>
            <w:webHidden/>
          </w:rPr>
          <w:fldChar w:fldCharType="begin"/>
        </w:r>
        <w:r w:rsidR="00FD0054">
          <w:rPr>
            <w:noProof/>
            <w:webHidden/>
          </w:rPr>
          <w:instrText xml:space="preserve"> PAGEREF _Toc169767835 \h </w:instrText>
        </w:r>
        <w:r w:rsidR="00FD0054">
          <w:rPr>
            <w:noProof/>
            <w:webHidden/>
          </w:rPr>
        </w:r>
        <w:r w:rsidR="00FD0054">
          <w:rPr>
            <w:noProof/>
            <w:webHidden/>
          </w:rPr>
          <w:fldChar w:fldCharType="separate"/>
        </w:r>
        <w:r w:rsidR="0048525C">
          <w:rPr>
            <w:noProof/>
            <w:webHidden/>
          </w:rPr>
          <w:t>56</w:t>
        </w:r>
        <w:r w:rsidR="00FD0054">
          <w:rPr>
            <w:noProof/>
            <w:webHidden/>
          </w:rPr>
          <w:fldChar w:fldCharType="end"/>
        </w:r>
      </w:hyperlink>
    </w:p>
    <w:p w14:paraId="4E894F96" w14:textId="1B3DAA67"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36" w:history="1">
        <w:r w:rsidR="00FD0054" w:rsidRPr="0013033B">
          <w:rPr>
            <w:rStyle w:val="Hyperlink"/>
            <w:noProof/>
          </w:rPr>
          <w:t>2.2.6</w:t>
        </w:r>
        <w:r w:rsidR="00FD0054">
          <w:rPr>
            <w:rFonts w:asciiTheme="minorHAnsi" w:eastAsiaTheme="minorEastAsia" w:hAnsiTheme="minorHAnsi" w:cstheme="minorBidi"/>
            <w:noProof/>
            <w:kern w:val="2"/>
            <w14:ligatures w14:val="standardContextual"/>
          </w:rPr>
          <w:tab/>
        </w:r>
        <w:r w:rsidR="00FD0054" w:rsidRPr="0013033B">
          <w:rPr>
            <w:rStyle w:val="Hyperlink"/>
            <w:noProof/>
          </w:rPr>
          <w:t>Project life cycle</w:t>
        </w:r>
        <w:r w:rsidR="00FD0054">
          <w:rPr>
            <w:noProof/>
            <w:webHidden/>
          </w:rPr>
          <w:tab/>
        </w:r>
        <w:r w:rsidR="00FD0054">
          <w:rPr>
            <w:noProof/>
            <w:webHidden/>
          </w:rPr>
          <w:fldChar w:fldCharType="begin"/>
        </w:r>
        <w:r w:rsidR="00FD0054">
          <w:rPr>
            <w:noProof/>
            <w:webHidden/>
          </w:rPr>
          <w:instrText xml:space="preserve"> PAGEREF _Toc169767836 \h </w:instrText>
        </w:r>
        <w:r w:rsidR="00FD0054">
          <w:rPr>
            <w:noProof/>
            <w:webHidden/>
          </w:rPr>
        </w:r>
        <w:r w:rsidR="00FD0054">
          <w:rPr>
            <w:noProof/>
            <w:webHidden/>
          </w:rPr>
          <w:fldChar w:fldCharType="separate"/>
        </w:r>
        <w:r w:rsidR="0048525C">
          <w:rPr>
            <w:noProof/>
            <w:webHidden/>
          </w:rPr>
          <w:t>58</w:t>
        </w:r>
        <w:r w:rsidR="00FD0054">
          <w:rPr>
            <w:noProof/>
            <w:webHidden/>
          </w:rPr>
          <w:fldChar w:fldCharType="end"/>
        </w:r>
      </w:hyperlink>
    </w:p>
    <w:p w14:paraId="04BF1DAA" w14:textId="645114FA"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37" w:history="1">
        <w:r w:rsidR="00FD0054" w:rsidRPr="0013033B">
          <w:rPr>
            <w:rStyle w:val="Hyperlink"/>
            <w:noProof/>
          </w:rPr>
          <w:t>2.2.7</w:t>
        </w:r>
        <w:r w:rsidR="00FD0054">
          <w:rPr>
            <w:rFonts w:asciiTheme="minorHAnsi" w:eastAsiaTheme="minorEastAsia" w:hAnsiTheme="minorHAnsi" w:cstheme="minorBidi"/>
            <w:noProof/>
            <w:kern w:val="2"/>
            <w14:ligatures w14:val="standardContextual"/>
          </w:rPr>
          <w:tab/>
        </w:r>
        <w:r w:rsidR="00FD0054" w:rsidRPr="0013033B">
          <w:rPr>
            <w:rStyle w:val="Hyperlink"/>
            <w:noProof/>
          </w:rPr>
          <w:t>Company strategy, portfolios, programs, and projects</w:t>
        </w:r>
        <w:r w:rsidR="00FD0054">
          <w:rPr>
            <w:noProof/>
            <w:webHidden/>
          </w:rPr>
          <w:tab/>
        </w:r>
        <w:r w:rsidR="00FD0054">
          <w:rPr>
            <w:noProof/>
            <w:webHidden/>
          </w:rPr>
          <w:fldChar w:fldCharType="begin"/>
        </w:r>
        <w:r w:rsidR="00FD0054">
          <w:rPr>
            <w:noProof/>
            <w:webHidden/>
          </w:rPr>
          <w:instrText xml:space="preserve"> PAGEREF _Toc169767837 \h </w:instrText>
        </w:r>
        <w:r w:rsidR="00FD0054">
          <w:rPr>
            <w:noProof/>
            <w:webHidden/>
          </w:rPr>
        </w:r>
        <w:r w:rsidR="00FD0054">
          <w:rPr>
            <w:noProof/>
            <w:webHidden/>
          </w:rPr>
          <w:fldChar w:fldCharType="separate"/>
        </w:r>
        <w:r w:rsidR="0048525C">
          <w:rPr>
            <w:noProof/>
            <w:webHidden/>
          </w:rPr>
          <w:t>63</w:t>
        </w:r>
        <w:r w:rsidR="00FD0054">
          <w:rPr>
            <w:noProof/>
            <w:webHidden/>
          </w:rPr>
          <w:fldChar w:fldCharType="end"/>
        </w:r>
      </w:hyperlink>
    </w:p>
    <w:p w14:paraId="32E1B303" w14:textId="0493B134"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838" w:history="1">
        <w:r w:rsidR="00FD0054" w:rsidRPr="0013033B">
          <w:rPr>
            <w:rStyle w:val="Hyperlink"/>
            <w:noProof/>
          </w:rPr>
          <w:t>2.3</w:t>
        </w:r>
        <w:r w:rsidR="00FD0054">
          <w:rPr>
            <w:rFonts w:asciiTheme="minorHAnsi" w:eastAsiaTheme="minorEastAsia" w:hAnsiTheme="minorHAnsi" w:cstheme="minorBidi"/>
            <w:noProof/>
            <w:kern w:val="2"/>
            <w14:ligatures w14:val="standardContextual"/>
          </w:rPr>
          <w:tab/>
        </w:r>
        <w:r w:rsidR="00FD0054" w:rsidRPr="0013033B">
          <w:rPr>
            <w:rStyle w:val="Hyperlink"/>
            <w:noProof/>
          </w:rPr>
          <w:t>Other applicable theory/concepts related to the project topic and context</w:t>
        </w:r>
        <w:r w:rsidR="00FD0054">
          <w:rPr>
            <w:noProof/>
            <w:webHidden/>
          </w:rPr>
          <w:tab/>
        </w:r>
        <w:r w:rsidR="00FD0054">
          <w:rPr>
            <w:noProof/>
            <w:webHidden/>
          </w:rPr>
          <w:fldChar w:fldCharType="begin"/>
        </w:r>
        <w:r w:rsidR="00FD0054">
          <w:rPr>
            <w:noProof/>
            <w:webHidden/>
          </w:rPr>
          <w:instrText xml:space="preserve"> PAGEREF _Toc169767838 \h </w:instrText>
        </w:r>
        <w:r w:rsidR="00FD0054">
          <w:rPr>
            <w:noProof/>
            <w:webHidden/>
          </w:rPr>
        </w:r>
        <w:r w:rsidR="00FD0054">
          <w:rPr>
            <w:noProof/>
            <w:webHidden/>
          </w:rPr>
          <w:fldChar w:fldCharType="separate"/>
        </w:r>
        <w:r w:rsidR="0048525C">
          <w:rPr>
            <w:noProof/>
            <w:webHidden/>
          </w:rPr>
          <w:t>65</w:t>
        </w:r>
        <w:r w:rsidR="00FD0054">
          <w:rPr>
            <w:noProof/>
            <w:webHidden/>
          </w:rPr>
          <w:fldChar w:fldCharType="end"/>
        </w:r>
      </w:hyperlink>
    </w:p>
    <w:p w14:paraId="179D5308" w14:textId="2A7C827F"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39" w:history="1">
        <w:r w:rsidR="00FD0054" w:rsidRPr="0013033B">
          <w:rPr>
            <w:rStyle w:val="Hyperlink"/>
            <w:noProof/>
          </w:rPr>
          <w:t>2.3.1</w:t>
        </w:r>
        <w:r w:rsidR="00FD0054">
          <w:rPr>
            <w:rFonts w:asciiTheme="minorHAnsi" w:eastAsiaTheme="minorEastAsia" w:hAnsiTheme="minorHAnsi" w:cstheme="minorBidi"/>
            <w:noProof/>
            <w:kern w:val="2"/>
            <w14:ligatures w14:val="standardContextual"/>
          </w:rPr>
          <w:tab/>
        </w:r>
        <w:r w:rsidR="00FD0054" w:rsidRPr="0013033B">
          <w:rPr>
            <w:rStyle w:val="Hyperlink"/>
            <w:noProof/>
          </w:rPr>
          <w:t>Current situation of the problem or opportunity in study</w:t>
        </w:r>
        <w:r w:rsidR="00FD0054">
          <w:rPr>
            <w:noProof/>
            <w:webHidden/>
          </w:rPr>
          <w:tab/>
        </w:r>
        <w:r w:rsidR="00FD0054">
          <w:rPr>
            <w:noProof/>
            <w:webHidden/>
          </w:rPr>
          <w:fldChar w:fldCharType="begin"/>
        </w:r>
        <w:r w:rsidR="00FD0054">
          <w:rPr>
            <w:noProof/>
            <w:webHidden/>
          </w:rPr>
          <w:instrText xml:space="preserve"> PAGEREF _Toc169767839 \h </w:instrText>
        </w:r>
        <w:r w:rsidR="00FD0054">
          <w:rPr>
            <w:noProof/>
            <w:webHidden/>
          </w:rPr>
        </w:r>
        <w:r w:rsidR="00FD0054">
          <w:rPr>
            <w:noProof/>
            <w:webHidden/>
          </w:rPr>
          <w:fldChar w:fldCharType="separate"/>
        </w:r>
        <w:r w:rsidR="0048525C">
          <w:rPr>
            <w:noProof/>
            <w:webHidden/>
          </w:rPr>
          <w:t>68</w:t>
        </w:r>
        <w:r w:rsidR="00FD0054">
          <w:rPr>
            <w:noProof/>
            <w:webHidden/>
          </w:rPr>
          <w:fldChar w:fldCharType="end"/>
        </w:r>
      </w:hyperlink>
    </w:p>
    <w:p w14:paraId="098724B0" w14:textId="76C6990B"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40" w:history="1">
        <w:r w:rsidR="00FD0054" w:rsidRPr="0013033B">
          <w:rPr>
            <w:rStyle w:val="Hyperlink"/>
            <w:noProof/>
          </w:rPr>
          <w:t>2.3.2</w:t>
        </w:r>
        <w:r w:rsidR="00FD0054">
          <w:rPr>
            <w:rFonts w:asciiTheme="minorHAnsi" w:eastAsiaTheme="minorEastAsia" w:hAnsiTheme="minorHAnsi" w:cstheme="minorBidi"/>
            <w:noProof/>
            <w:kern w:val="2"/>
            <w14:ligatures w14:val="standardContextual"/>
          </w:rPr>
          <w:tab/>
        </w:r>
        <w:r w:rsidR="00FD0054" w:rsidRPr="0013033B">
          <w:rPr>
            <w:rStyle w:val="Hyperlink"/>
            <w:noProof/>
          </w:rPr>
          <w:t>Previous research done for the topic in study</w:t>
        </w:r>
        <w:r w:rsidR="00FD0054">
          <w:rPr>
            <w:noProof/>
            <w:webHidden/>
          </w:rPr>
          <w:tab/>
        </w:r>
        <w:r w:rsidR="00FD0054">
          <w:rPr>
            <w:noProof/>
            <w:webHidden/>
          </w:rPr>
          <w:fldChar w:fldCharType="begin"/>
        </w:r>
        <w:r w:rsidR="00FD0054">
          <w:rPr>
            <w:noProof/>
            <w:webHidden/>
          </w:rPr>
          <w:instrText xml:space="preserve"> PAGEREF _Toc169767840 \h </w:instrText>
        </w:r>
        <w:r w:rsidR="00FD0054">
          <w:rPr>
            <w:noProof/>
            <w:webHidden/>
          </w:rPr>
        </w:r>
        <w:r w:rsidR="00FD0054">
          <w:rPr>
            <w:noProof/>
            <w:webHidden/>
          </w:rPr>
          <w:fldChar w:fldCharType="separate"/>
        </w:r>
        <w:r w:rsidR="0048525C">
          <w:rPr>
            <w:noProof/>
            <w:webHidden/>
          </w:rPr>
          <w:t>70</w:t>
        </w:r>
        <w:r w:rsidR="00FD0054">
          <w:rPr>
            <w:noProof/>
            <w:webHidden/>
          </w:rPr>
          <w:fldChar w:fldCharType="end"/>
        </w:r>
      </w:hyperlink>
    </w:p>
    <w:p w14:paraId="2097320E" w14:textId="1FC65521"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41" w:history="1">
        <w:r w:rsidR="00FD0054" w:rsidRPr="0013033B">
          <w:rPr>
            <w:rStyle w:val="Hyperlink"/>
            <w:noProof/>
          </w:rPr>
          <w:t>2.3.3</w:t>
        </w:r>
        <w:r w:rsidR="00FD0054">
          <w:rPr>
            <w:rFonts w:asciiTheme="minorHAnsi" w:eastAsiaTheme="minorEastAsia" w:hAnsiTheme="minorHAnsi" w:cstheme="minorBidi"/>
            <w:noProof/>
            <w:kern w:val="2"/>
            <w14:ligatures w14:val="standardContextual"/>
          </w:rPr>
          <w:tab/>
        </w:r>
        <w:r w:rsidR="00FD0054" w:rsidRPr="0013033B">
          <w:rPr>
            <w:rStyle w:val="Hyperlink"/>
            <w:noProof/>
          </w:rPr>
          <w:t>Other theory related to the topic in study.</w:t>
        </w:r>
        <w:r w:rsidR="00FD0054">
          <w:rPr>
            <w:noProof/>
            <w:webHidden/>
          </w:rPr>
          <w:tab/>
        </w:r>
        <w:r w:rsidR="00FD0054">
          <w:rPr>
            <w:noProof/>
            <w:webHidden/>
          </w:rPr>
          <w:fldChar w:fldCharType="begin"/>
        </w:r>
        <w:r w:rsidR="00FD0054">
          <w:rPr>
            <w:noProof/>
            <w:webHidden/>
          </w:rPr>
          <w:instrText xml:space="preserve"> PAGEREF _Toc169767841 \h </w:instrText>
        </w:r>
        <w:r w:rsidR="00FD0054">
          <w:rPr>
            <w:noProof/>
            <w:webHidden/>
          </w:rPr>
        </w:r>
        <w:r w:rsidR="00FD0054">
          <w:rPr>
            <w:noProof/>
            <w:webHidden/>
          </w:rPr>
          <w:fldChar w:fldCharType="separate"/>
        </w:r>
        <w:r w:rsidR="0048525C">
          <w:rPr>
            <w:noProof/>
            <w:webHidden/>
          </w:rPr>
          <w:t>72</w:t>
        </w:r>
        <w:r w:rsidR="00FD0054">
          <w:rPr>
            <w:noProof/>
            <w:webHidden/>
          </w:rPr>
          <w:fldChar w:fldCharType="end"/>
        </w:r>
      </w:hyperlink>
    </w:p>
    <w:p w14:paraId="63680CD0" w14:textId="5903BA76" w:rsidR="00FD0054" w:rsidRDefault="00000000" w:rsidP="003761D8">
      <w:pPr>
        <w:pStyle w:val="TOC1"/>
        <w:tabs>
          <w:tab w:val="left" w:pos="480"/>
          <w:tab w:val="right" w:leader="dot" w:pos="8829"/>
        </w:tabs>
        <w:spacing w:line="480" w:lineRule="auto"/>
        <w:rPr>
          <w:rFonts w:asciiTheme="minorHAnsi" w:eastAsiaTheme="minorEastAsia" w:hAnsiTheme="minorHAnsi" w:cstheme="minorBidi"/>
          <w:noProof/>
          <w:kern w:val="2"/>
          <w14:ligatures w14:val="standardContextual"/>
        </w:rPr>
      </w:pPr>
      <w:hyperlink w:anchor="_Toc169767842" w:history="1">
        <w:r w:rsidR="00FD0054" w:rsidRPr="0013033B">
          <w:rPr>
            <w:rStyle w:val="Hyperlink"/>
            <w:noProof/>
          </w:rPr>
          <w:t>3</w:t>
        </w:r>
        <w:r w:rsidR="00FD0054">
          <w:rPr>
            <w:rFonts w:asciiTheme="minorHAnsi" w:eastAsiaTheme="minorEastAsia" w:hAnsiTheme="minorHAnsi" w:cstheme="minorBidi"/>
            <w:noProof/>
            <w:kern w:val="2"/>
            <w14:ligatures w14:val="standardContextual"/>
          </w:rPr>
          <w:tab/>
        </w:r>
        <w:r w:rsidR="00FD0054" w:rsidRPr="0013033B">
          <w:rPr>
            <w:rStyle w:val="Hyperlink"/>
            <w:noProof/>
          </w:rPr>
          <w:t>METHODOLOGICAL FRAMEWORK</w:t>
        </w:r>
        <w:r w:rsidR="00FD0054">
          <w:rPr>
            <w:noProof/>
            <w:webHidden/>
          </w:rPr>
          <w:tab/>
        </w:r>
        <w:r w:rsidR="00FD0054">
          <w:rPr>
            <w:noProof/>
            <w:webHidden/>
          </w:rPr>
          <w:fldChar w:fldCharType="begin"/>
        </w:r>
        <w:r w:rsidR="00FD0054">
          <w:rPr>
            <w:noProof/>
            <w:webHidden/>
          </w:rPr>
          <w:instrText xml:space="preserve"> PAGEREF _Toc169767842 \h </w:instrText>
        </w:r>
        <w:r w:rsidR="00FD0054">
          <w:rPr>
            <w:noProof/>
            <w:webHidden/>
          </w:rPr>
        </w:r>
        <w:r w:rsidR="00FD0054">
          <w:rPr>
            <w:noProof/>
            <w:webHidden/>
          </w:rPr>
          <w:fldChar w:fldCharType="separate"/>
        </w:r>
        <w:r w:rsidR="0048525C">
          <w:rPr>
            <w:noProof/>
            <w:webHidden/>
          </w:rPr>
          <w:t>76</w:t>
        </w:r>
        <w:r w:rsidR="00FD0054">
          <w:rPr>
            <w:noProof/>
            <w:webHidden/>
          </w:rPr>
          <w:fldChar w:fldCharType="end"/>
        </w:r>
      </w:hyperlink>
    </w:p>
    <w:p w14:paraId="29C07D94" w14:textId="6B2C5B34"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843" w:history="1">
        <w:r w:rsidR="00FD0054" w:rsidRPr="0013033B">
          <w:rPr>
            <w:rStyle w:val="Hyperlink"/>
            <w:noProof/>
          </w:rPr>
          <w:t>3.1</w:t>
        </w:r>
        <w:r w:rsidR="00FD0054">
          <w:rPr>
            <w:rFonts w:asciiTheme="minorHAnsi" w:eastAsiaTheme="minorEastAsia" w:hAnsiTheme="minorHAnsi" w:cstheme="minorBidi"/>
            <w:noProof/>
            <w:kern w:val="2"/>
            <w14:ligatures w14:val="standardContextual"/>
          </w:rPr>
          <w:tab/>
        </w:r>
        <w:r w:rsidR="00FD0054" w:rsidRPr="0013033B">
          <w:rPr>
            <w:rStyle w:val="Hyperlink"/>
            <w:noProof/>
          </w:rPr>
          <w:t>Information sources</w:t>
        </w:r>
        <w:r w:rsidR="00FD0054">
          <w:rPr>
            <w:noProof/>
            <w:webHidden/>
          </w:rPr>
          <w:tab/>
        </w:r>
        <w:r w:rsidR="00FD0054">
          <w:rPr>
            <w:noProof/>
            <w:webHidden/>
          </w:rPr>
          <w:fldChar w:fldCharType="begin"/>
        </w:r>
        <w:r w:rsidR="00FD0054">
          <w:rPr>
            <w:noProof/>
            <w:webHidden/>
          </w:rPr>
          <w:instrText xml:space="preserve"> PAGEREF _Toc169767843 \h </w:instrText>
        </w:r>
        <w:r w:rsidR="00FD0054">
          <w:rPr>
            <w:noProof/>
            <w:webHidden/>
          </w:rPr>
        </w:r>
        <w:r w:rsidR="00FD0054">
          <w:rPr>
            <w:noProof/>
            <w:webHidden/>
          </w:rPr>
          <w:fldChar w:fldCharType="separate"/>
        </w:r>
        <w:r w:rsidR="0048525C">
          <w:rPr>
            <w:noProof/>
            <w:webHidden/>
          </w:rPr>
          <w:t>77</w:t>
        </w:r>
        <w:r w:rsidR="00FD0054">
          <w:rPr>
            <w:noProof/>
            <w:webHidden/>
          </w:rPr>
          <w:fldChar w:fldCharType="end"/>
        </w:r>
      </w:hyperlink>
    </w:p>
    <w:p w14:paraId="589E4D76" w14:textId="4F5B7824"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44" w:history="1">
        <w:r w:rsidR="00FD0054" w:rsidRPr="0013033B">
          <w:rPr>
            <w:rStyle w:val="Hyperlink"/>
            <w:noProof/>
          </w:rPr>
          <w:t>3.1.1</w:t>
        </w:r>
        <w:r w:rsidR="00FD0054">
          <w:rPr>
            <w:rFonts w:asciiTheme="minorHAnsi" w:eastAsiaTheme="minorEastAsia" w:hAnsiTheme="minorHAnsi" w:cstheme="minorBidi"/>
            <w:noProof/>
            <w:kern w:val="2"/>
            <w14:ligatures w14:val="standardContextual"/>
          </w:rPr>
          <w:tab/>
        </w:r>
        <w:r w:rsidR="00FD0054" w:rsidRPr="0013033B">
          <w:rPr>
            <w:rStyle w:val="Hyperlink"/>
            <w:noProof/>
          </w:rPr>
          <w:t>Primary sources</w:t>
        </w:r>
        <w:r w:rsidR="00FD0054">
          <w:rPr>
            <w:noProof/>
            <w:webHidden/>
          </w:rPr>
          <w:tab/>
        </w:r>
        <w:r w:rsidR="00FD0054">
          <w:rPr>
            <w:noProof/>
            <w:webHidden/>
          </w:rPr>
          <w:fldChar w:fldCharType="begin"/>
        </w:r>
        <w:r w:rsidR="00FD0054">
          <w:rPr>
            <w:noProof/>
            <w:webHidden/>
          </w:rPr>
          <w:instrText xml:space="preserve"> PAGEREF _Toc169767844 \h </w:instrText>
        </w:r>
        <w:r w:rsidR="00FD0054">
          <w:rPr>
            <w:noProof/>
            <w:webHidden/>
          </w:rPr>
        </w:r>
        <w:r w:rsidR="00FD0054">
          <w:rPr>
            <w:noProof/>
            <w:webHidden/>
          </w:rPr>
          <w:fldChar w:fldCharType="separate"/>
        </w:r>
        <w:r w:rsidR="0048525C">
          <w:rPr>
            <w:noProof/>
            <w:webHidden/>
          </w:rPr>
          <w:t>78</w:t>
        </w:r>
        <w:r w:rsidR="00FD0054">
          <w:rPr>
            <w:noProof/>
            <w:webHidden/>
          </w:rPr>
          <w:fldChar w:fldCharType="end"/>
        </w:r>
      </w:hyperlink>
    </w:p>
    <w:p w14:paraId="4C0E98A2" w14:textId="05569C92"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45" w:history="1">
        <w:r w:rsidR="00FD0054" w:rsidRPr="0013033B">
          <w:rPr>
            <w:rStyle w:val="Hyperlink"/>
            <w:noProof/>
          </w:rPr>
          <w:t>3.1.2</w:t>
        </w:r>
        <w:r w:rsidR="00FD0054">
          <w:rPr>
            <w:rFonts w:asciiTheme="minorHAnsi" w:eastAsiaTheme="minorEastAsia" w:hAnsiTheme="minorHAnsi" w:cstheme="minorBidi"/>
            <w:noProof/>
            <w:kern w:val="2"/>
            <w14:ligatures w14:val="standardContextual"/>
          </w:rPr>
          <w:tab/>
        </w:r>
        <w:r w:rsidR="00FD0054" w:rsidRPr="0013033B">
          <w:rPr>
            <w:rStyle w:val="Hyperlink"/>
            <w:noProof/>
          </w:rPr>
          <w:t>Secondary sources</w:t>
        </w:r>
        <w:r w:rsidR="00FD0054">
          <w:rPr>
            <w:noProof/>
            <w:webHidden/>
          </w:rPr>
          <w:tab/>
        </w:r>
        <w:r w:rsidR="00FD0054">
          <w:rPr>
            <w:noProof/>
            <w:webHidden/>
          </w:rPr>
          <w:fldChar w:fldCharType="begin"/>
        </w:r>
        <w:r w:rsidR="00FD0054">
          <w:rPr>
            <w:noProof/>
            <w:webHidden/>
          </w:rPr>
          <w:instrText xml:space="preserve"> PAGEREF _Toc169767845 \h </w:instrText>
        </w:r>
        <w:r w:rsidR="00FD0054">
          <w:rPr>
            <w:noProof/>
            <w:webHidden/>
          </w:rPr>
        </w:r>
        <w:r w:rsidR="00FD0054">
          <w:rPr>
            <w:noProof/>
            <w:webHidden/>
          </w:rPr>
          <w:fldChar w:fldCharType="separate"/>
        </w:r>
        <w:r w:rsidR="0048525C">
          <w:rPr>
            <w:noProof/>
            <w:webHidden/>
          </w:rPr>
          <w:t>80</w:t>
        </w:r>
        <w:r w:rsidR="00FD0054">
          <w:rPr>
            <w:noProof/>
            <w:webHidden/>
          </w:rPr>
          <w:fldChar w:fldCharType="end"/>
        </w:r>
      </w:hyperlink>
    </w:p>
    <w:p w14:paraId="670266DA" w14:textId="207B7D9D"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846" w:history="1">
        <w:r w:rsidR="00FD0054" w:rsidRPr="0013033B">
          <w:rPr>
            <w:rStyle w:val="Hyperlink"/>
            <w:noProof/>
          </w:rPr>
          <w:t>3.2</w:t>
        </w:r>
        <w:r w:rsidR="00FD0054">
          <w:rPr>
            <w:rFonts w:asciiTheme="minorHAnsi" w:eastAsiaTheme="minorEastAsia" w:hAnsiTheme="minorHAnsi" w:cstheme="minorBidi"/>
            <w:noProof/>
            <w:kern w:val="2"/>
            <w14:ligatures w14:val="standardContextual"/>
          </w:rPr>
          <w:tab/>
        </w:r>
        <w:r w:rsidR="00FD0054" w:rsidRPr="0013033B">
          <w:rPr>
            <w:rStyle w:val="Hyperlink"/>
            <w:noProof/>
          </w:rPr>
          <w:t>Research methods</w:t>
        </w:r>
        <w:r w:rsidR="00FD0054">
          <w:rPr>
            <w:noProof/>
            <w:webHidden/>
          </w:rPr>
          <w:tab/>
        </w:r>
        <w:r w:rsidR="00FD0054">
          <w:rPr>
            <w:noProof/>
            <w:webHidden/>
          </w:rPr>
          <w:fldChar w:fldCharType="begin"/>
        </w:r>
        <w:r w:rsidR="00FD0054">
          <w:rPr>
            <w:noProof/>
            <w:webHidden/>
          </w:rPr>
          <w:instrText xml:space="preserve"> PAGEREF _Toc169767846 \h </w:instrText>
        </w:r>
        <w:r w:rsidR="00FD0054">
          <w:rPr>
            <w:noProof/>
            <w:webHidden/>
          </w:rPr>
        </w:r>
        <w:r w:rsidR="00FD0054">
          <w:rPr>
            <w:noProof/>
            <w:webHidden/>
          </w:rPr>
          <w:fldChar w:fldCharType="separate"/>
        </w:r>
        <w:r w:rsidR="0048525C">
          <w:rPr>
            <w:noProof/>
            <w:webHidden/>
          </w:rPr>
          <w:t>85</w:t>
        </w:r>
        <w:r w:rsidR="00FD0054">
          <w:rPr>
            <w:noProof/>
            <w:webHidden/>
          </w:rPr>
          <w:fldChar w:fldCharType="end"/>
        </w:r>
      </w:hyperlink>
    </w:p>
    <w:p w14:paraId="62309787" w14:textId="4B84B7D3"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47" w:history="1">
        <w:r w:rsidR="00FD0054" w:rsidRPr="0013033B">
          <w:rPr>
            <w:rStyle w:val="Hyperlink"/>
            <w:noProof/>
          </w:rPr>
          <w:t>3.2.1</w:t>
        </w:r>
        <w:r w:rsidR="00FD0054">
          <w:rPr>
            <w:rFonts w:asciiTheme="minorHAnsi" w:eastAsiaTheme="minorEastAsia" w:hAnsiTheme="minorHAnsi" w:cstheme="minorBidi"/>
            <w:noProof/>
            <w:kern w:val="2"/>
            <w14:ligatures w14:val="standardContextual"/>
          </w:rPr>
          <w:tab/>
        </w:r>
        <w:r w:rsidR="00FD0054" w:rsidRPr="0013033B">
          <w:rPr>
            <w:rStyle w:val="Hyperlink"/>
            <w:noProof/>
          </w:rPr>
          <w:t>Analytical method</w:t>
        </w:r>
        <w:r w:rsidR="00FD0054">
          <w:rPr>
            <w:noProof/>
            <w:webHidden/>
          </w:rPr>
          <w:tab/>
        </w:r>
        <w:r w:rsidR="00FD0054">
          <w:rPr>
            <w:noProof/>
            <w:webHidden/>
          </w:rPr>
          <w:fldChar w:fldCharType="begin"/>
        </w:r>
        <w:r w:rsidR="00FD0054">
          <w:rPr>
            <w:noProof/>
            <w:webHidden/>
          </w:rPr>
          <w:instrText xml:space="preserve"> PAGEREF _Toc169767847 \h </w:instrText>
        </w:r>
        <w:r w:rsidR="00FD0054">
          <w:rPr>
            <w:noProof/>
            <w:webHidden/>
          </w:rPr>
        </w:r>
        <w:r w:rsidR="00FD0054">
          <w:rPr>
            <w:noProof/>
            <w:webHidden/>
          </w:rPr>
          <w:fldChar w:fldCharType="separate"/>
        </w:r>
        <w:r w:rsidR="0048525C">
          <w:rPr>
            <w:noProof/>
            <w:webHidden/>
          </w:rPr>
          <w:t>86</w:t>
        </w:r>
        <w:r w:rsidR="00FD0054">
          <w:rPr>
            <w:noProof/>
            <w:webHidden/>
          </w:rPr>
          <w:fldChar w:fldCharType="end"/>
        </w:r>
      </w:hyperlink>
    </w:p>
    <w:p w14:paraId="7D320A2E" w14:textId="63EFF43C"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48" w:history="1">
        <w:r w:rsidR="00FD0054" w:rsidRPr="0013033B">
          <w:rPr>
            <w:rStyle w:val="Hyperlink"/>
            <w:noProof/>
          </w:rPr>
          <w:t>3.2.2</w:t>
        </w:r>
        <w:r w:rsidR="00FD0054">
          <w:rPr>
            <w:rFonts w:asciiTheme="minorHAnsi" w:eastAsiaTheme="minorEastAsia" w:hAnsiTheme="minorHAnsi" w:cstheme="minorBidi"/>
            <w:noProof/>
            <w:kern w:val="2"/>
            <w14:ligatures w14:val="standardContextual"/>
          </w:rPr>
          <w:tab/>
        </w:r>
        <w:r w:rsidR="00FD0054" w:rsidRPr="0013033B">
          <w:rPr>
            <w:rStyle w:val="Hyperlink"/>
            <w:noProof/>
          </w:rPr>
          <w:t>Action method</w:t>
        </w:r>
        <w:r w:rsidR="00FD0054">
          <w:rPr>
            <w:noProof/>
            <w:webHidden/>
          </w:rPr>
          <w:tab/>
        </w:r>
        <w:r w:rsidR="00FD0054">
          <w:rPr>
            <w:noProof/>
            <w:webHidden/>
          </w:rPr>
          <w:fldChar w:fldCharType="begin"/>
        </w:r>
        <w:r w:rsidR="00FD0054">
          <w:rPr>
            <w:noProof/>
            <w:webHidden/>
          </w:rPr>
          <w:instrText xml:space="preserve"> PAGEREF _Toc169767848 \h </w:instrText>
        </w:r>
        <w:r w:rsidR="00FD0054">
          <w:rPr>
            <w:noProof/>
            <w:webHidden/>
          </w:rPr>
        </w:r>
        <w:r w:rsidR="00FD0054">
          <w:rPr>
            <w:noProof/>
            <w:webHidden/>
          </w:rPr>
          <w:fldChar w:fldCharType="separate"/>
        </w:r>
        <w:r w:rsidR="0048525C">
          <w:rPr>
            <w:noProof/>
            <w:webHidden/>
          </w:rPr>
          <w:t>88</w:t>
        </w:r>
        <w:r w:rsidR="00FD0054">
          <w:rPr>
            <w:noProof/>
            <w:webHidden/>
          </w:rPr>
          <w:fldChar w:fldCharType="end"/>
        </w:r>
      </w:hyperlink>
    </w:p>
    <w:p w14:paraId="03BD7562" w14:textId="5F5176CB"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49" w:history="1">
        <w:r w:rsidR="00FD0054" w:rsidRPr="0013033B">
          <w:rPr>
            <w:rStyle w:val="Hyperlink"/>
            <w:noProof/>
          </w:rPr>
          <w:t>3.2.3</w:t>
        </w:r>
        <w:r w:rsidR="00FD0054">
          <w:rPr>
            <w:rFonts w:asciiTheme="minorHAnsi" w:eastAsiaTheme="minorEastAsia" w:hAnsiTheme="minorHAnsi" w:cstheme="minorBidi"/>
            <w:noProof/>
            <w:kern w:val="2"/>
            <w14:ligatures w14:val="standardContextual"/>
          </w:rPr>
          <w:tab/>
        </w:r>
        <w:r w:rsidR="00FD0054" w:rsidRPr="0013033B">
          <w:rPr>
            <w:rStyle w:val="Hyperlink"/>
            <w:noProof/>
          </w:rPr>
          <w:t>Descriptive method</w:t>
        </w:r>
        <w:r w:rsidR="00FD0054">
          <w:rPr>
            <w:noProof/>
            <w:webHidden/>
          </w:rPr>
          <w:tab/>
        </w:r>
        <w:r w:rsidR="00FD0054">
          <w:rPr>
            <w:noProof/>
            <w:webHidden/>
          </w:rPr>
          <w:fldChar w:fldCharType="begin"/>
        </w:r>
        <w:r w:rsidR="00FD0054">
          <w:rPr>
            <w:noProof/>
            <w:webHidden/>
          </w:rPr>
          <w:instrText xml:space="preserve"> PAGEREF _Toc169767849 \h </w:instrText>
        </w:r>
        <w:r w:rsidR="00FD0054">
          <w:rPr>
            <w:noProof/>
            <w:webHidden/>
          </w:rPr>
        </w:r>
        <w:r w:rsidR="00FD0054">
          <w:rPr>
            <w:noProof/>
            <w:webHidden/>
          </w:rPr>
          <w:fldChar w:fldCharType="separate"/>
        </w:r>
        <w:r w:rsidR="0048525C">
          <w:rPr>
            <w:noProof/>
            <w:webHidden/>
          </w:rPr>
          <w:t>89</w:t>
        </w:r>
        <w:r w:rsidR="00FD0054">
          <w:rPr>
            <w:noProof/>
            <w:webHidden/>
          </w:rPr>
          <w:fldChar w:fldCharType="end"/>
        </w:r>
      </w:hyperlink>
    </w:p>
    <w:p w14:paraId="164CEF05" w14:textId="6C7A7429"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850" w:history="1">
        <w:r w:rsidR="00FD0054" w:rsidRPr="0013033B">
          <w:rPr>
            <w:rStyle w:val="Hyperlink"/>
            <w:noProof/>
          </w:rPr>
          <w:t>3.3</w:t>
        </w:r>
        <w:r w:rsidR="00FD0054">
          <w:rPr>
            <w:rFonts w:asciiTheme="minorHAnsi" w:eastAsiaTheme="minorEastAsia" w:hAnsiTheme="minorHAnsi" w:cstheme="minorBidi"/>
            <w:noProof/>
            <w:kern w:val="2"/>
            <w14:ligatures w14:val="standardContextual"/>
          </w:rPr>
          <w:tab/>
        </w:r>
        <w:r w:rsidR="00FD0054" w:rsidRPr="0013033B">
          <w:rPr>
            <w:rStyle w:val="Hyperlink"/>
            <w:noProof/>
          </w:rPr>
          <w:t>Tools</w:t>
        </w:r>
        <w:r w:rsidR="00FD0054">
          <w:rPr>
            <w:noProof/>
            <w:webHidden/>
          </w:rPr>
          <w:tab/>
        </w:r>
        <w:r w:rsidR="00FD0054">
          <w:rPr>
            <w:noProof/>
            <w:webHidden/>
          </w:rPr>
          <w:fldChar w:fldCharType="begin"/>
        </w:r>
        <w:r w:rsidR="00FD0054">
          <w:rPr>
            <w:noProof/>
            <w:webHidden/>
          </w:rPr>
          <w:instrText xml:space="preserve"> PAGEREF _Toc169767850 \h </w:instrText>
        </w:r>
        <w:r w:rsidR="00FD0054">
          <w:rPr>
            <w:noProof/>
            <w:webHidden/>
          </w:rPr>
        </w:r>
        <w:r w:rsidR="00FD0054">
          <w:rPr>
            <w:noProof/>
            <w:webHidden/>
          </w:rPr>
          <w:fldChar w:fldCharType="separate"/>
        </w:r>
        <w:r w:rsidR="0048525C">
          <w:rPr>
            <w:noProof/>
            <w:webHidden/>
          </w:rPr>
          <w:t>96</w:t>
        </w:r>
        <w:r w:rsidR="00FD0054">
          <w:rPr>
            <w:noProof/>
            <w:webHidden/>
          </w:rPr>
          <w:fldChar w:fldCharType="end"/>
        </w:r>
      </w:hyperlink>
    </w:p>
    <w:p w14:paraId="207A520F" w14:textId="65947520"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851" w:history="1">
        <w:r w:rsidR="00FD0054" w:rsidRPr="0013033B">
          <w:rPr>
            <w:rStyle w:val="Hyperlink"/>
            <w:noProof/>
          </w:rPr>
          <w:t>3.4</w:t>
        </w:r>
        <w:r w:rsidR="00FD0054">
          <w:rPr>
            <w:rFonts w:asciiTheme="minorHAnsi" w:eastAsiaTheme="minorEastAsia" w:hAnsiTheme="minorHAnsi" w:cstheme="minorBidi"/>
            <w:noProof/>
            <w:kern w:val="2"/>
            <w14:ligatures w14:val="standardContextual"/>
          </w:rPr>
          <w:tab/>
        </w:r>
        <w:r w:rsidR="00FD0054" w:rsidRPr="0013033B">
          <w:rPr>
            <w:rStyle w:val="Hyperlink"/>
            <w:noProof/>
          </w:rPr>
          <w:t>Assumptions and constraints</w:t>
        </w:r>
        <w:r w:rsidR="00FD0054">
          <w:rPr>
            <w:noProof/>
            <w:webHidden/>
          </w:rPr>
          <w:tab/>
        </w:r>
        <w:r w:rsidR="00FD0054">
          <w:rPr>
            <w:noProof/>
            <w:webHidden/>
          </w:rPr>
          <w:fldChar w:fldCharType="begin"/>
        </w:r>
        <w:r w:rsidR="00FD0054">
          <w:rPr>
            <w:noProof/>
            <w:webHidden/>
          </w:rPr>
          <w:instrText xml:space="preserve"> PAGEREF _Toc169767851 \h </w:instrText>
        </w:r>
        <w:r w:rsidR="00FD0054">
          <w:rPr>
            <w:noProof/>
            <w:webHidden/>
          </w:rPr>
        </w:r>
        <w:r w:rsidR="00FD0054">
          <w:rPr>
            <w:noProof/>
            <w:webHidden/>
          </w:rPr>
          <w:fldChar w:fldCharType="separate"/>
        </w:r>
        <w:r w:rsidR="0048525C">
          <w:rPr>
            <w:noProof/>
            <w:webHidden/>
          </w:rPr>
          <w:t>103</w:t>
        </w:r>
        <w:r w:rsidR="00FD0054">
          <w:rPr>
            <w:noProof/>
            <w:webHidden/>
          </w:rPr>
          <w:fldChar w:fldCharType="end"/>
        </w:r>
      </w:hyperlink>
    </w:p>
    <w:p w14:paraId="0FAAC89E" w14:textId="36EAC9E9"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852" w:history="1">
        <w:r w:rsidR="00FD0054" w:rsidRPr="0013033B">
          <w:rPr>
            <w:rStyle w:val="Hyperlink"/>
            <w:noProof/>
          </w:rPr>
          <w:t>3.5</w:t>
        </w:r>
        <w:r w:rsidR="00FD0054">
          <w:rPr>
            <w:rFonts w:asciiTheme="minorHAnsi" w:eastAsiaTheme="minorEastAsia" w:hAnsiTheme="minorHAnsi" w:cstheme="minorBidi"/>
            <w:noProof/>
            <w:kern w:val="2"/>
            <w14:ligatures w14:val="standardContextual"/>
          </w:rPr>
          <w:tab/>
        </w:r>
        <w:r w:rsidR="00FD0054" w:rsidRPr="0013033B">
          <w:rPr>
            <w:rStyle w:val="Hyperlink"/>
            <w:noProof/>
          </w:rPr>
          <w:t>Deliverables</w:t>
        </w:r>
        <w:r w:rsidR="00FD0054">
          <w:rPr>
            <w:noProof/>
            <w:webHidden/>
          </w:rPr>
          <w:tab/>
        </w:r>
        <w:r w:rsidR="00FD0054">
          <w:rPr>
            <w:noProof/>
            <w:webHidden/>
          </w:rPr>
          <w:fldChar w:fldCharType="begin"/>
        </w:r>
        <w:r w:rsidR="00FD0054">
          <w:rPr>
            <w:noProof/>
            <w:webHidden/>
          </w:rPr>
          <w:instrText xml:space="preserve"> PAGEREF _Toc169767852 \h </w:instrText>
        </w:r>
        <w:r w:rsidR="00FD0054">
          <w:rPr>
            <w:noProof/>
            <w:webHidden/>
          </w:rPr>
        </w:r>
        <w:r w:rsidR="00FD0054">
          <w:rPr>
            <w:noProof/>
            <w:webHidden/>
          </w:rPr>
          <w:fldChar w:fldCharType="separate"/>
        </w:r>
        <w:r w:rsidR="0048525C">
          <w:rPr>
            <w:noProof/>
            <w:webHidden/>
          </w:rPr>
          <w:t>110</w:t>
        </w:r>
        <w:r w:rsidR="00FD0054">
          <w:rPr>
            <w:noProof/>
            <w:webHidden/>
          </w:rPr>
          <w:fldChar w:fldCharType="end"/>
        </w:r>
      </w:hyperlink>
    </w:p>
    <w:p w14:paraId="25DF0D99" w14:textId="7D7C9528" w:rsidR="00FD0054" w:rsidRDefault="00000000" w:rsidP="003761D8">
      <w:pPr>
        <w:pStyle w:val="TOC1"/>
        <w:tabs>
          <w:tab w:val="left" w:pos="480"/>
          <w:tab w:val="right" w:leader="dot" w:pos="8829"/>
        </w:tabs>
        <w:spacing w:line="480" w:lineRule="auto"/>
        <w:rPr>
          <w:rFonts w:asciiTheme="minorHAnsi" w:eastAsiaTheme="minorEastAsia" w:hAnsiTheme="minorHAnsi" w:cstheme="minorBidi"/>
          <w:noProof/>
          <w:kern w:val="2"/>
          <w14:ligatures w14:val="standardContextual"/>
        </w:rPr>
      </w:pPr>
      <w:hyperlink w:anchor="_Toc169767853" w:history="1">
        <w:r w:rsidR="00FD0054" w:rsidRPr="0013033B">
          <w:rPr>
            <w:rStyle w:val="Hyperlink"/>
            <w:noProof/>
          </w:rPr>
          <w:t>4</w:t>
        </w:r>
        <w:r w:rsidR="00FD0054">
          <w:rPr>
            <w:rFonts w:asciiTheme="minorHAnsi" w:eastAsiaTheme="minorEastAsia" w:hAnsiTheme="minorHAnsi" w:cstheme="minorBidi"/>
            <w:noProof/>
            <w:kern w:val="2"/>
            <w14:ligatures w14:val="standardContextual"/>
          </w:rPr>
          <w:tab/>
        </w:r>
        <w:r w:rsidR="00FD0054" w:rsidRPr="0013033B">
          <w:rPr>
            <w:rStyle w:val="Hyperlink"/>
            <w:noProof/>
          </w:rPr>
          <w:t>RESULTS</w:t>
        </w:r>
        <w:r w:rsidR="00FD0054">
          <w:rPr>
            <w:noProof/>
            <w:webHidden/>
          </w:rPr>
          <w:tab/>
        </w:r>
        <w:r w:rsidR="00FD0054">
          <w:rPr>
            <w:noProof/>
            <w:webHidden/>
          </w:rPr>
          <w:fldChar w:fldCharType="begin"/>
        </w:r>
        <w:r w:rsidR="00FD0054">
          <w:rPr>
            <w:noProof/>
            <w:webHidden/>
          </w:rPr>
          <w:instrText xml:space="preserve"> PAGEREF _Toc169767853 \h </w:instrText>
        </w:r>
        <w:r w:rsidR="00FD0054">
          <w:rPr>
            <w:noProof/>
            <w:webHidden/>
          </w:rPr>
        </w:r>
        <w:r w:rsidR="00FD0054">
          <w:rPr>
            <w:noProof/>
            <w:webHidden/>
          </w:rPr>
          <w:fldChar w:fldCharType="separate"/>
        </w:r>
        <w:r w:rsidR="0048525C">
          <w:rPr>
            <w:noProof/>
            <w:webHidden/>
          </w:rPr>
          <w:t>115</w:t>
        </w:r>
        <w:r w:rsidR="00FD0054">
          <w:rPr>
            <w:noProof/>
            <w:webHidden/>
          </w:rPr>
          <w:fldChar w:fldCharType="end"/>
        </w:r>
      </w:hyperlink>
    </w:p>
    <w:p w14:paraId="791962E5" w14:textId="6D9B2C38"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854" w:history="1">
        <w:r w:rsidR="00FD0054" w:rsidRPr="0013033B">
          <w:rPr>
            <w:rStyle w:val="Hyperlink"/>
            <w:noProof/>
          </w:rPr>
          <w:t>4.1</w:t>
        </w:r>
        <w:r w:rsidR="00FD0054">
          <w:rPr>
            <w:rFonts w:asciiTheme="minorHAnsi" w:eastAsiaTheme="minorEastAsia" w:hAnsiTheme="minorHAnsi" w:cstheme="minorBidi"/>
            <w:noProof/>
            <w:kern w:val="2"/>
            <w14:ligatures w14:val="standardContextual"/>
          </w:rPr>
          <w:tab/>
        </w:r>
        <w:r w:rsidR="00FD0054" w:rsidRPr="0013033B">
          <w:rPr>
            <w:rStyle w:val="Hyperlink"/>
            <w:noProof/>
          </w:rPr>
          <w:t>Integration Management Plan</w:t>
        </w:r>
        <w:r w:rsidR="00FD0054">
          <w:rPr>
            <w:noProof/>
            <w:webHidden/>
          </w:rPr>
          <w:tab/>
        </w:r>
        <w:r w:rsidR="00FD0054">
          <w:rPr>
            <w:noProof/>
            <w:webHidden/>
          </w:rPr>
          <w:fldChar w:fldCharType="begin"/>
        </w:r>
        <w:r w:rsidR="00FD0054">
          <w:rPr>
            <w:noProof/>
            <w:webHidden/>
          </w:rPr>
          <w:instrText xml:space="preserve"> PAGEREF _Toc169767854 \h </w:instrText>
        </w:r>
        <w:r w:rsidR="00FD0054">
          <w:rPr>
            <w:noProof/>
            <w:webHidden/>
          </w:rPr>
        </w:r>
        <w:r w:rsidR="00FD0054">
          <w:rPr>
            <w:noProof/>
            <w:webHidden/>
          </w:rPr>
          <w:fldChar w:fldCharType="separate"/>
        </w:r>
        <w:r w:rsidR="0048525C">
          <w:rPr>
            <w:noProof/>
            <w:webHidden/>
          </w:rPr>
          <w:t>115</w:t>
        </w:r>
        <w:r w:rsidR="00FD0054">
          <w:rPr>
            <w:noProof/>
            <w:webHidden/>
          </w:rPr>
          <w:fldChar w:fldCharType="end"/>
        </w:r>
      </w:hyperlink>
    </w:p>
    <w:p w14:paraId="5DF3F3DC" w14:textId="0D3C78A3"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55" w:history="1">
        <w:r w:rsidR="00FD0054" w:rsidRPr="0013033B">
          <w:rPr>
            <w:rStyle w:val="Hyperlink"/>
            <w:noProof/>
          </w:rPr>
          <w:t>4.1.1</w:t>
        </w:r>
        <w:r w:rsidR="00FD0054">
          <w:rPr>
            <w:rFonts w:asciiTheme="minorHAnsi" w:eastAsiaTheme="minorEastAsia" w:hAnsiTheme="minorHAnsi" w:cstheme="minorBidi"/>
            <w:noProof/>
            <w:kern w:val="2"/>
            <w14:ligatures w14:val="standardContextual"/>
          </w:rPr>
          <w:tab/>
        </w:r>
        <w:r w:rsidR="00FD0054" w:rsidRPr="0013033B">
          <w:rPr>
            <w:rStyle w:val="Hyperlink"/>
            <w:noProof/>
          </w:rPr>
          <w:t>Develop Project Charter</w:t>
        </w:r>
        <w:r w:rsidR="00FD0054">
          <w:rPr>
            <w:noProof/>
            <w:webHidden/>
          </w:rPr>
          <w:tab/>
        </w:r>
        <w:r w:rsidR="00FD0054">
          <w:rPr>
            <w:noProof/>
            <w:webHidden/>
          </w:rPr>
          <w:fldChar w:fldCharType="begin"/>
        </w:r>
        <w:r w:rsidR="00FD0054">
          <w:rPr>
            <w:noProof/>
            <w:webHidden/>
          </w:rPr>
          <w:instrText xml:space="preserve"> PAGEREF _Toc169767855 \h </w:instrText>
        </w:r>
        <w:r w:rsidR="00FD0054">
          <w:rPr>
            <w:noProof/>
            <w:webHidden/>
          </w:rPr>
        </w:r>
        <w:r w:rsidR="00FD0054">
          <w:rPr>
            <w:noProof/>
            <w:webHidden/>
          </w:rPr>
          <w:fldChar w:fldCharType="separate"/>
        </w:r>
        <w:r w:rsidR="0048525C">
          <w:rPr>
            <w:noProof/>
            <w:webHidden/>
          </w:rPr>
          <w:t>115</w:t>
        </w:r>
        <w:r w:rsidR="00FD0054">
          <w:rPr>
            <w:noProof/>
            <w:webHidden/>
          </w:rPr>
          <w:fldChar w:fldCharType="end"/>
        </w:r>
      </w:hyperlink>
    </w:p>
    <w:p w14:paraId="72DF24BF" w14:textId="09488911"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56" w:history="1">
        <w:r w:rsidR="00FD0054" w:rsidRPr="0013033B">
          <w:rPr>
            <w:rStyle w:val="Hyperlink"/>
            <w:noProof/>
          </w:rPr>
          <w:t>4.1.2</w:t>
        </w:r>
        <w:r w:rsidR="00FD0054">
          <w:rPr>
            <w:rFonts w:asciiTheme="minorHAnsi" w:eastAsiaTheme="minorEastAsia" w:hAnsiTheme="minorHAnsi" w:cstheme="minorBidi"/>
            <w:noProof/>
            <w:kern w:val="2"/>
            <w14:ligatures w14:val="standardContextual"/>
          </w:rPr>
          <w:tab/>
        </w:r>
        <w:r w:rsidR="00FD0054" w:rsidRPr="0013033B">
          <w:rPr>
            <w:rStyle w:val="Hyperlink"/>
            <w:noProof/>
          </w:rPr>
          <w:t>Project Management Plan</w:t>
        </w:r>
        <w:r w:rsidR="00FD0054">
          <w:rPr>
            <w:noProof/>
            <w:webHidden/>
          </w:rPr>
          <w:tab/>
        </w:r>
        <w:r w:rsidR="00FD0054">
          <w:rPr>
            <w:noProof/>
            <w:webHidden/>
          </w:rPr>
          <w:fldChar w:fldCharType="begin"/>
        </w:r>
        <w:r w:rsidR="00FD0054">
          <w:rPr>
            <w:noProof/>
            <w:webHidden/>
          </w:rPr>
          <w:instrText xml:space="preserve"> PAGEREF _Toc169767856 \h </w:instrText>
        </w:r>
        <w:r w:rsidR="00FD0054">
          <w:rPr>
            <w:noProof/>
            <w:webHidden/>
          </w:rPr>
        </w:r>
        <w:r w:rsidR="00FD0054">
          <w:rPr>
            <w:noProof/>
            <w:webHidden/>
          </w:rPr>
          <w:fldChar w:fldCharType="separate"/>
        </w:r>
        <w:r w:rsidR="0048525C">
          <w:rPr>
            <w:noProof/>
            <w:webHidden/>
          </w:rPr>
          <w:t>120</w:t>
        </w:r>
        <w:r w:rsidR="00FD0054">
          <w:rPr>
            <w:noProof/>
            <w:webHidden/>
          </w:rPr>
          <w:fldChar w:fldCharType="end"/>
        </w:r>
      </w:hyperlink>
    </w:p>
    <w:p w14:paraId="7591ADD1" w14:textId="402557B9"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857" w:history="1">
        <w:r w:rsidR="00FD0054" w:rsidRPr="0013033B">
          <w:rPr>
            <w:rStyle w:val="Hyperlink"/>
            <w:noProof/>
          </w:rPr>
          <w:t>4.2</w:t>
        </w:r>
        <w:r w:rsidR="00FD0054">
          <w:rPr>
            <w:rFonts w:asciiTheme="minorHAnsi" w:eastAsiaTheme="minorEastAsia" w:hAnsiTheme="minorHAnsi" w:cstheme="minorBidi"/>
            <w:noProof/>
            <w:kern w:val="2"/>
            <w14:ligatures w14:val="standardContextual"/>
          </w:rPr>
          <w:tab/>
        </w:r>
        <w:r w:rsidR="00FD0054" w:rsidRPr="0013033B">
          <w:rPr>
            <w:rStyle w:val="Hyperlink"/>
            <w:noProof/>
          </w:rPr>
          <w:t>Scope Management Plan</w:t>
        </w:r>
        <w:r w:rsidR="00FD0054">
          <w:rPr>
            <w:noProof/>
            <w:webHidden/>
          </w:rPr>
          <w:tab/>
        </w:r>
        <w:r w:rsidR="00FD0054">
          <w:rPr>
            <w:noProof/>
            <w:webHidden/>
          </w:rPr>
          <w:fldChar w:fldCharType="begin"/>
        </w:r>
        <w:r w:rsidR="00FD0054">
          <w:rPr>
            <w:noProof/>
            <w:webHidden/>
          </w:rPr>
          <w:instrText xml:space="preserve"> PAGEREF _Toc169767857 \h </w:instrText>
        </w:r>
        <w:r w:rsidR="00FD0054">
          <w:rPr>
            <w:noProof/>
            <w:webHidden/>
          </w:rPr>
        </w:r>
        <w:r w:rsidR="00FD0054">
          <w:rPr>
            <w:noProof/>
            <w:webHidden/>
          </w:rPr>
          <w:fldChar w:fldCharType="separate"/>
        </w:r>
        <w:r w:rsidR="0048525C">
          <w:rPr>
            <w:noProof/>
            <w:webHidden/>
          </w:rPr>
          <w:t>132</w:t>
        </w:r>
        <w:r w:rsidR="00FD0054">
          <w:rPr>
            <w:noProof/>
            <w:webHidden/>
          </w:rPr>
          <w:fldChar w:fldCharType="end"/>
        </w:r>
      </w:hyperlink>
    </w:p>
    <w:p w14:paraId="70C6237C" w14:textId="52F43905"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58" w:history="1">
        <w:r w:rsidR="00FD0054" w:rsidRPr="0013033B">
          <w:rPr>
            <w:rStyle w:val="Hyperlink"/>
            <w:noProof/>
          </w:rPr>
          <w:t>4.2.1</w:t>
        </w:r>
        <w:r w:rsidR="00FD0054">
          <w:rPr>
            <w:rFonts w:asciiTheme="minorHAnsi" w:eastAsiaTheme="minorEastAsia" w:hAnsiTheme="minorHAnsi" w:cstheme="minorBidi"/>
            <w:noProof/>
            <w:kern w:val="2"/>
            <w14:ligatures w14:val="standardContextual"/>
          </w:rPr>
          <w:tab/>
        </w:r>
        <w:r w:rsidR="00FD0054" w:rsidRPr="0013033B">
          <w:rPr>
            <w:rStyle w:val="Hyperlink"/>
            <w:noProof/>
          </w:rPr>
          <w:t>Introduction</w:t>
        </w:r>
        <w:r w:rsidR="00FD0054">
          <w:rPr>
            <w:noProof/>
            <w:webHidden/>
          </w:rPr>
          <w:tab/>
        </w:r>
        <w:r w:rsidR="00FD0054">
          <w:rPr>
            <w:noProof/>
            <w:webHidden/>
          </w:rPr>
          <w:fldChar w:fldCharType="begin"/>
        </w:r>
        <w:r w:rsidR="00FD0054">
          <w:rPr>
            <w:noProof/>
            <w:webHidden/>
          </w:rPr>
          <w:instrText xml:space="preserve"> PAGEREF _Toc169767858 \h </w:instrText>
        </w:r>
        <w:r w:rsidR="00FD0054">
          <w:rPr>
            <w:noProof/>
            <w:webHidden/>
          </w:rPr>
        </w:r>
        <w:r w:rsidR="00FD0054">
          <w:rPr>
            <w:noProof/>
            <w:webHidden/>
          </w:rPr>
          <w:fldChar w:fldCharType="separate"/>
        </w:r>
        <w:r w:rsidR="0048525C">
          <w:rPr>
            <w:noProof/>
            <w:webHidden/>
          </w:rPr>
          <w:t>133</w:t>
        </w:r>
        <w:r w:rsidR="00FD0054">
          <w:rPr>
            <w:noProof/>
            <w:webHidden/>
          </w:rPr>
          <w:fldChar w:fldCharType="end"/>
        </w:r>
      </w:hyperlink>
    </w:p>
    <w:p w14:paraId="7C4C2FEC" w14:textId="68F8E7D7"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59" w:history="1">
        <w:r w:rsidR="00FD0054" w:rsidRPr="0013033B">
          <w:rPr>
            <w:rStyle w:val="Hyperlink"/>
            <w:noProof/>
          </w:rPr>
          <w:t>4.2.2</w:t>
        </w:r>
        <w:r w:rsidR="00FD0054">
          <w:rPr>
            <w:rFonts w:asciiTheme="minorHAnsi" w:eastAsiaTheme="minorEastAsia" w:hAnsiTheme="minorHAnsi" w:cstheme="minorBidi"/>
            <w:noProof/>
            <w:kern w:val="2"/>
            <w14:ligatures w14:val="standardContextual"/>
          </w:rPr>
          <w:tab/>
        </w:r>
        <w:r w:rsidR="00FD0054" w:rsidRPr="0013033B">
          <w:rPr>
            <w:rStyle w:val="Hyperlink"/>
            <w:noProof/>
          </w:rPr>
          <w:t>Collect Requirements</w:t>
        </w:r>
        <w:r w:rsidR="00FD0054">
          <w:rPr>
            <w:noProof/>
            <w:webHidden/>
          </w:rPr>
          <w:tab/>
        </w:r>
        <w:r w:rsidR="00FD0054">
          <w:rPr>
            <w:noProof/>
            <w:webHidden/>
          </w:rPr>
          <w:fldChar w:fldCharType="begin"/>
        </w:r>
        <w:r w:rsidR="00FD0054">
          <w:rPr>
            <w:noProof/>
            <w:webHidden/>
          </w:rPr>
          <w:instrText xml:space="preserve"> PAGEREF _Toc169767859 \h </w:instrText>
        </w:r>
        <w:r w:rsidR="00FD0054">
          <w:rPr>
            <w:noProof/>
            <w:webHidden/>
          </w:rPr>
        </w:r>
        <w:r w:rsidR="00FD0054">
          <w:rPr>
            <w:noProof/>
            <w:webHidden/>
          </w:rPr>
          <w:fldChar w:fldCharType="separate"/>
        </w:r>
        <w:r w:rsidR="0048525C">
          <w:rPr>
            <w:noProof/>
            <w:webHidden/>
          </w:rPr>
          <w:t>134</w:t>
        </w:r>
        <w:r w:rsidR="00FD0054">
          <w:rPr>
            <w:noProof/>
            <w:webHidden/>
          </w:rPr>
          <w:fldChar w:fldCharType="end"/>
        </w:r>
      </w:hyperlink>
    </w:p>
    <w:p w14:paraId="11D775E3" w14:textId="3727A6DF"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60" w:history="1">
        <w:r w:rsidR="00FD0054" w:rsidRPr="0013033B">
          <w:rPr>
            <w:rStyle w:val="Hyperlink"/>
            <w:noProof/>
          </w:rPr>
          <w:t>4.2.3</w:t>
        </w:r>
        <w:r w:rsidR="00FD0054">
          <w:rPr>
            <w:rFonts w:asciiTheme="minorHAnsi" w:eastAsiaTheme="minorEastAsia" w:hAnsiTheme="minorHAnsi" w:cstheme="minorBidi"/>
            <w:noProof/>
            <w:kern w:val="2"/>
            <w14:ligatures w14:val="standardContextual"/>
          </w:rPr>
          <w:tab/>
        </w:r>
        <w:r w:rsidR="00FD0054" w:rsidRPr="0013033B">
          <w:rPr>
            <w:rStyle w:val="Hyperlink"/>
            <w:noProof/>
          </w:rPr>
          <w:t>Define Scope</w:t>
        </w:r>
        <w:r w:rsidR="00FD0054">
          <w:rPr>
            <w:noProof/>
            <w:webHidden/>
          </w:rPr>
          <w:tab/>
        </w:r>
        <w:r w:rsidR="00FD0054">
          <w:rPr>
            <w:noProof/>
            <w:webHidden/>
          </w:rPr>
          <w:fldChar w:fldCharType="begin"/>
        </w:r>
        <w:r w:rsidR="00FD0054">
          <w:rPr>
            <w:noProof/>
            <w:webHidden/>
          </w:rPr>
          <w:instrText xml:space="preserve"> PAGEREF _Toc169767860 \h </w:instrText>
        </w:r>
        <w:r w:rsidR="00FD0054">
          <w:rPr>
            <w:noProof/>
            <w:webHidden/>
          </w:rPr>
        </w:r>
        <w:r w:rsidR="00FD0054">
          <w:rPr>
            <w:noProof/>
            <w:webHidden/>
          </w:rPr>
          <w:fldChar w:fldCharType="separate"/>
        </w:r>
        <w:r w:rsidR="0048525C">
          <w:rPr>
            <w:noProof/>
            <w:webHidden/>
          </w:rPr>
          <w:t>140</w:t>
        </w:r>
        <w:r w:rsidR="00FD0054">
          <w:rPr>
            <w:noProof/>
            <w:webHidden/>
          </w:rPr>
          <w:fldChar w:fldCharType="end"/>
        </w:r>
      </w:hyperlink>
    </w:p>
    <w:p w14:paraId="11D23067" w14:textId="48057862"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61" w:history="1">
        <w:r w:rsidR="00FD0054" w:rsidRPr="0013033B">
          <w:rPr>
            <w:rStyle w:val="Hyperlink"/>
            <w:noProof/>
          </w:rPr>
          <w:t>4.2.4</w:t>
        </w:r>
        <w:r w:rsidR="00FD0054">
          <w:rPr>
            <w:rFonts w:asciiTheme="minorHAnsi" w:eastAsiaTheme="minorEastAsia" w:hAnsiTheme="minorHAnsi" w:cstheme="minorBidi"/>
            <w:noProof/>
            <w:kern w:val="2"/>
            <w14:ligatures w14:val="standardContextual"/>
          </w:rPr>
          <w:tab/>
        </w:r>
        <w:r w:rsidR="00FD0054" w:rsidRPr="0013033B">
          <w:rPr>
            <w:rStyle w:val="Hyperlink"/>
            <w:noProof/>
          </w:rPr>
          <w:t>Create WBS</w:t>
        </w:r>
        <w:r w:rsidR="00FD0054">
          <w:rPr>
            <w:noProof/>
            <w:webHidden/>
          </w:rPr>
          <w:tab/>
        </w:r>
        <w:r w:rsidR="00FD0054">
          <w:rPr>
            <w:noProof/>
            <w:webHidden/>
          </w:rPr>
          <w:fldChar w:fldCharType="begin"/>
        </w:r>
        <w:r w:rsidR="00FD0054">
          <w:rPr>
            <w:noProof/>
            <w:webHidden/>
          </w:rPr>
          <w:instrText xml:space="preserve"> PAGEREF _Toc169767861 \h </w:instrText>
        </w:r>
        <w:r w:rsidR="00FD0054">
          <w:rPr>
            <w:noProof/>
            <w:webHidden/>
          </w:rPr>
        </w:r>
        <w:r w:rsidR="00FD0054">
          <w:rPr>
            <w:noProof/>
            <w:webHidden/>
          </w:rPr>
          <w:fldChar w:fldCharType="separate"/>
        </w:r>
        <w:r w:rsidR="0048525C">
          <w:rPr>
            <w:noProof/>
            <w:webHidden/>
          </w:rPr>
          <w:t>148</w:t>
        </w:r>
        <w:r w:rsidR="00FD0054">
          <w:rPr>
            <w:noProof/>
            <w:webHidden/>
          </w:rPr>
          <w:fldChar w:fldCharType="end"/>
        </w:r>
      </w:hyperlink>
    </w:p>
    <w:p w14:paraId="479795F7" w14:textId="28188092"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62" w:history="1">
        <w:r w:rsidR="00FD0054" w:rsidRPr="0013033B">
          <w:rPr>
            <w:rStyle w:val="Hyperlink"/>
            <w:noProof/>
          </w:rPr>
          <w:t>4.2.5</w:t>
        </w:r>
        <w:r w:rsidR="00FD0054">
          <w:rPr>
            <w:rFonts w:asciiTheme="minorHAnsi" w:eastAsiaTheme="minorEastAsia" w:hAnsiTheme="minorHAnsi" w:cstheme="minorBidi"/>
            <w:noProof/>
            <w:kern w:val="2"/>
            <w14:ligatures w14:val="standardContextual"/>
          </w:rPr>
          <w:tab/>
        </w:r>
        <w:r w:rsidR="00FD0054" w:rsidRPr="0013033B">
          <w:rPr>
            <w:rStyle w:val="Hyperlink"/>
            <w:noProof/>
          </w:rPr>
          <w:t>WBS Dictionary</w:t>
        </w:r>
        <w:r w:rsidR="00FD0054">
          <w:rPr>
            <w:noProof/>
            <w:webHidden/>
          </w:rPr>
          <w:tab/>
        </w:r>
        <w:r w:rsidR="00FD0054">
          <w:rPr>
            <w:noProof/>
            <w:webHidden/>
          </w:rPr>
          <w:fldChar w:fldCharType="begin"/>
        </w:r>
        <w:r w:rsidR="00FD0054">
          <w:rPr>
            <w:noProof/>
            <w:webHidden/>
          </w:rPr>
          <w:instrText xml:space="preserve"> PAGEREF _Toc169767862 \h </w:instrText>
        </w:r>
        <w:r w:rsidR="00FD0054">
          <w:rPr>
            <w:noProof/>
            <w:webHidden/>
          </w:rPr>
        </w:r>
        <w:r w:rsidR="00FD0054">
          <w:rPr>
            <w:noProof/>
            <w:webHidden/>
          </w:rPr>
          <w:fldChar w:fldCharType="separate"/>
        </w:r>
        <w:r w:rsidR="0048525C">
          <w:rPr>
            <w:noProof/>
            <w:webHidden/>
          </w:rPr>
          <w:t>151</w:t>
        </w:r>
        <w:r w:rsidR="00FD0054">
          <w:rPr>
            <w:noProof/>
            <w:webHidden/>
          </w:rPr>
          <w:fldChar w:fldCharType="end"/>
        </w:r>
      </w:hyperlink>
    </w:p>
    <w:p w14:paraId="1D610790" w14:textId="2C6A4659"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63" w:history="1">
        <w:r w:rsidR="00FD0054" w:rsidRPr="0013033B">
          <w:rPr>
            <w:rStyle w:val="Hyperlink"/>
            <w:noProof/>
          </w:rPr>
          <w:t>4.2.6</w:t>
        </w:r>
        <w:r w:rsidR="00FD0054">
          <w:rPr>
            <w:rFonts w:asciiTheme="minorHAnsi" w:eastAsiaTheme="minorEastAsia" w:hAnsiTheme="minorHAnsi" w:cstheme="minorBidi"/>
            <w:noProof/>
            <w:kern w:val="2"/>
            <w14:ligatures w14:val="standardContextual"/>
          </w:rPr>
          <w:tab/>
        </w:r>
        <w:r w:rsidR="00FD0054" w:rsidRPr="0013033B">
          <w:rPr>
            <w:rStyle w:val="Hyperlink"/>
            <w:noProof/>
          </w:rPr>
          <w:t>Roles and Responsibility</w:t>
        </w:r>
        <w:r w:rsidR="00FD0054">
          <w:rPr>
            <w:noProof/>
            <w:webHidden/>
          </w:rPr>
          <w:tab/>
        </w:r>
        <w:r w:rsidR="00FD0054">
          <w:rPr>
            <w:noProof/>
            <w:webHidden/>
          </w:rPr>
          <w:fldChar w:fldCharType="begin"/>
        </w:r>
        <w:r w:rsidR="00FD0054">
          <w:rPr>
            <w:noProof/>
            <w:webHidden/>
          </w:rPr>
          <w:instrText xml:space="preserve"> PAGEREF _Toc169767863 \h </w:instrText>
        </w:r>
        <w:r w:rsidR="00FD0054">
          <w:rPr>
            <w:noProof/>
            <w:webHidden/>
          </w:rPr>
        </w:r>
        <w:r w:rsidR="00FD0054">
          <w:rPr>
            <w:noProof/>
            <w:webHidden/>
          </w:rPr>
          <w:fldChar w:fldCharType="separate"/>
        </w:r>
        <w:r w:rsidR="0048525C">
          <w:rPr>
            <w:noProof/>
            <w:webHidden/>
          </w:rPr>
          <w:t>156</w:t>
        </w:r>
        <w:r w:rsidR="00FD0054">
          <w:rPr>
            <w:noProof/>
            <w:webHidden/>
          </w:rPr>
          <w:fldChar w:fldCharType="end"/>
        </w:r>
      </w:hyperlink>
    </w:p>
    <w:p w14:paraId="2E6BE931" w14:textId="63D626AD"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64" w:history="1">
        <w:r w:rsidR="00FD0054" w:rsidRPr="0013033B">
          <w:rPr>
            <w:rStyle w:val="Hyperlink"/>
            <w:noProof/>
          </w:rPr>
          <w:t>4.2.7</w:t>
        </w:r>
        <w:r w:rsidR="00FD0054">
          <w:rPr>
            <w:rFonts w:asciiTheme="minorHAnsi" w:eastAsiaTheme="minorEastAsia" w:hAnsiTheme="minorHAnsi" w:cstheme="minorBidi"/>
            <w:noProof/>
            <w:kern w:val="2"/>
            <w14:ligatures w14:val="standardContextual"/>
          </w:rPr>
          <w:tab/>
        </w:r>
        <w:r w:rsidR="00FD0054" w:rsidRPr="0013033B">
          <w:rPr>
            <w:rStyle w:val="Hyperlink"/>
            <w:noProof/>
          </w:rPr>
          <w:t>Validate Scope</w:t>
        </w:r>
        <w:r w:rsidR="00FD0054">
          <w:rPr>
            <w:noProof/>
            <w:webHidden/>
          </w:rPr>
          <w:tab/>
        </w:r>
        <w:r w:rsidR="00FD0054">
          <w:rPr>
            <w:noProof/>
            <w:webHidden/>
          </w:rPr>
          <w:fldChar w:fldCharType="begin"/>
        </w:r>
        <w:r w:rsidR="00FD0054">
          <w:rPr>
            <w:noProof/>
            <w:webHidden/>
          </w:rPr>
          <w:instrText xml:space="preserve"> PAGEREF _Toc169767864 \h </w:instrText>
        </w:r>
        <w:r w:rsidR="00FD0054">
          <w:rPr>
            <w:noProof/>
            <w:webHidden/>
          </w:rPr>
        </w:r>
        <w:r w:rsidR="00FD0054">
          <w:rPr>
            <w:noProof/>
            <w:webHidden/>
          </w:rPr>
          <w:fldChar w:fldCharType="separate"/>
        </w:r>
        <w:r w:rsidR="0048525C">
          <w:rPr>
            <w:noProof/>
            <w:webHidden/>
          </w:rPr>
          <w:t>158</w:t>
        </w:r>
        <w:r w:rsidR="00FD0054">
          <w:rPr>
            <w:noProof/>
            <w:webHidden/>
          </w:rPr>
          <w:fldChar w:fldCharType="end"/>
        </w:r>
      </w:hyperlink>
    </w:p>
    <w:p w14:paraId="7CDDDA62" w14:textId="1173EE5F"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65" w:history="1">
        <w:r w:rsidR="00FD0054" w:rsidRPr="0013033B">
          <w:rPr>
            <w:rStyle w:val="Hyperlink"/>
            <w:noProof/>
          </w:rPr>
          <w:t>4.2.8</w:t>
        </w:r>
        <w:r w:rsidR="00FD0054">
          <w:rPr>
            <w:rFonts w:asciiTheme="minorHAnsi" w:eastAsiaTheme="minorEastAsia" w:hAnsiTheme="minorHAnsi" w:cstheme="minorBidi"/>
            <w:noProof/>
            <w:kern w:val="2"/>
            <w14:ligatures w14:val="standardContextual"/>
          </w:rPr>
          <w:tab/>
        </w:r>
        <w:r w:rsidR="00FD0054" w:rsidRPr="0013033B">
          <w:rPr>
            <w:rStyle w:val="Hyperlink"/>
            <w:noProof/>
          </w:rPr>
          <w:t>Control Scope</w:t>
        </w:r>
        <w:r w:rsidR="00FD0054">
          <w:rPr>
            <w:noProof/>
            <w:webHidden/>
          </w:rPr>
          <w:tab/>
        </w:r>
        <w:r w:rsidR="00FD0054">
          <w:rPr>
            <w:noProof/>
            <w:webHidden/>
          </w:rPr>
          <w:fldChar w:fldCharType="begin"/>
        </w:r>
        <w:r w:rsidR="00FD0054">
          <w:rPr>
            <w:noProof/>
            <w:webHidden/>
          </w:rPr>
          <w:instrText xml:space="preserve"> PAGEREF _Toc169767865 \h </w:instrText>
        </w:r>
        <w:r w:rsidR="00FD0054">
          <w:rPr>
            <w:noProof/>
            <w:webHidden/>
          </w:rPr>
        </w:r>
        <w:r w:rsidR="00FD0054">
          <w:rPr>
            <w:noProof/>
            <w:webHidden/>
          </w:rPr>
          <w:fldChar w:fldCharType="separate"/>
        </w:r>
        <w:r w:rsidR="0048525C">
          <w:rPr>
            <w:noProof/>
            <w:webHidden/>
          </w:rPr>
          <w:t>160</w:t>
        </w:r>
        <w:r w:rsidR="00FD0054">
          <w:rPr>
            <w:noProof/>
            <w:webHidden/>
          </w:rPr>
          <w:fldChar w:fldCharType="end"/>
        </w:r>
      </w:hyperlink>
    </w:p>
    <w:p w14:paraId="660FDCC8" w14:textId="50092E64"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866" w:history="1">
        <w:r w:rsidR="00FD0054" w:rsidRPr="0013033B">
          <w:rPr>
            <w:rStyle w:val="Hyperlink"/>
            <w:noProof/>
          </w:rPr>
          <w:t>4.3</w:t>
        </w:r>
        <w:r w:rsidR="00FD0054">
          <w:rPr>
            <w:rFonts w:asciiTheme="minorHAnsi" w:eastAsiaTheme="minorEastAsia" w:hAnsiTheme="minorHAnsi" w:cstheme="minorBidi"/>
            <w:noProof/>
            <w:kern w:val="2"/>
            <w14:ligatures w14:val="standardContextual"/>
          </w:rPr>
          <w:tab/>
        </w:r>
        <w:r w:rsidR="00FD0054" w:rsidRPr="0013033B">
          <w:rPr>
            <w:rStyle w:val="Hyperlink"/>
            <w:noProof/>
          </w:rPr>
          <w:t>Schedule Management Plan</w:t>
        </w:r>
        <w:r w:rsidR="00FD0054">
          <w:rPr>
            <w:noProof/>
            <w:webHidden/>
          </w:rPr>
          <w:tab/>
        </w:r>
        <w:r w:rsidR="00FD0054">
          <w:rPr>
            <w:noProof/>
            <w:webHidden/>
          </w:rPr>
          <w:fldChar w:fldCharType="begin"/>
        </w:r>
        <w:r w:rsidR="00FD0054">
          <w:rPr>
            <w:noProof/>
            <w:webHidden/>
          </w:rPr>
          <w:instrText xml:space="preserve"> PAGEREF _Toc169767866 \h </w:instrText>
        </w:r>
        <w:r w:rsidR="00FD0054">
          <w:rPr>
            <w:noProof/>
            <w:webHidden/>
          </w:rPr>
        </w:r>
        <w:r w:rsidR="00FD0054">
          <w:rPr>
            <w:noProof/>
            <w:webHidden/>
          </w:rPr>
          <w:fldChar w:fldCharType="separate"/>
        </w:r>
        <w:r w:rsidR="0048525C">
          <w:rPr>
            <w:noProof/>
            <w:webHidden/>
          </w:rPr>
          <w:t>162</w:t>
        </w:r>
        <w:r w:rsidR="00FD0054">
          <w:rPr>
            <w:noProof/>
            <w:webHidden/>
          </w:rPr>
          <w:fldChar w:fldCharType="end"/>
        </w:r>
      </w:hyperlink>
    </w:p>
    <w:p w14:paraId="0995D62D" w14:textId="08F37EB5"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67" w:history="1">
        <w:r w:rsidR="00FD0054" w:rsidRPr="0013033B">
          <w:rPr>
            <w:rStyle w:val="Hyperlink"/>
            <w:noProof/>
          </w:rPr>
          <w:t>4.3.1</w:t>
        </w:r>
        <w:r w:rsidR="00FD0054">
          <w:rPr>
            <w:rFonts w:asciiTheme="minorHAnsi" w:eastAsiaTheme="minorEastAsia" w:hAnsiTheme="minorHAnsi" w:cstheme="minorBidi"/>
            <w:noProof/>
            <w:kern w:val="2"/>
            <w14:ligatures w14:val="standardContextual"/>
          </w:rPr>
          <w:tab/>
        </w:r>
        <w:r w:rsidR="00FD0054" w:rsidRPr="0013033B">
          <w:rPr>
            <w:rStyle w:val="Hyperlink"/>
            <w:noProof/>
          </w:rPr>
          <w:t>Schedule Management Introduction</w:t>
        </w:r>
        <w:r w:rsidR="00FD0054">
          <w:rPr>
            <w:noProof/>
            <w:webHidden/>
          </w:rPr>
          <w:tab/>
        </w:r>
        <w:r w:rsidR="00FD0054">
          <w:rPr>
            <w:noProof/>
            <w:webHidden/>
          </w:rPr>
          <w:fldChar w:fldCharType="begin"/>
        </w:r>
        <w:r w:rsidR="00FD0054">
          <w:rPr>
            <w:noProof/>
            <w:webHidden/>
          </w:rPr>
          <w:instrText xml:space="preserve"> PAGEREF _Toc169767867 \h </w:instrText>
        </w:r>
        <w:r w:rsidR="00FD0054">
          <w:rPr>
            <w:noProof/>
            <w:webHidden/>
          </w:rPr>
        </w:r>
        <w:r w:rsidR="00FD0054">
          <w:rPr>
            <w:noProof/>
            <w:webHidden/>
          </w:rPr>
          <w:fldChar w:fldCharType="separate"/>
        </w:r>
        <w:r w:rsidR="0048525C">
          <w:rPr>
            <w:noProof/>
            <w:webHidden/>
          </w:rPr>
          <w:t>162</w:t>
        </w:r>
        <w:r w:rsidR="00FD0054">
          <w:rPr>
            <w:noProof/>
            <w:webHidden/>
          </w:rPr>
          <w:fldChar w:fldCharType="end"/>
        </w:r>
      </w:hyperlink>
    </w:p>
    <w:p w14:paraId="544636F1" w14:textId="2E9A838A"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68" w:history="1">
        <w:r w:rsidR="00FD0054" w:rsidRPr="0013033B">
          <w:rPr>
            <w:rStyle w:val="Hyperlink"/>
            <w:noProof/>
          </w:rPr>
          <w:t>4.3.2</w:t>
        </w:r>
        <w:r w:rsidR="00FD0054">
          <w:rPr>
            <w:rFonts w:asciiTheme="minorHAnsi" w:eastAsiaTheme="minorEastAsia" w:hAnsiTheme="minorHAnsi" w:cstheme="minorBidi"/>
            <w:noProof/>
            <w:kern w:val="2"/>
            <w14:ligatures w14:val="standardContextual"/>
          </w:rPr>
          <w:tab/>
        </w:r>
        <w:r w:rsidR="00FD0054" w:rsidRPr="0013033B">
          <w:rPr>
            <w:rStyle w:val="Hyperlink"/>
            <w:noProof/>
          </w:rPr>
          <w:t>Schedule Management Approach</w:t>
        </w:r>
        <w:r w:rsidR="00FD0054">
          <w:rPr>
            <w:noProof/>
            <w:webHidden/>
          </w:rPr>
          <w:tab/>
        </w:r>
        <w:r w:rsidR="00FD0054">
          <w:rPr>
            <w:noProof/>
            <w:webHidden/>
          </w:rPr>
          <w:fldChar w:fldCharType="begin"/>
        </w:r>
        <w:r w:rsidR="00FD0054">
          <w:rPr>
            <w:noProof/>
            <w:webHidden/>
          </w:rPr>
          <w:instrText xml:space="preserve"> PAGEREF _Toc169767868 \h </w:instrText>
        </w:r>
        <w:r w:rsidR="00FD0054">
          <w:rPr>
            <w:noProof/>
            <w:webHidden/>
          </w:rPr>
        </w:r>
        <w:r w:rsidR="00FD0054">
          <w:rPr>
            <w:noProof/>
            <w:webHidden/>
          </w:rPr>
          <w:fldChar w:fldCharType="separate"/>
        </w:r>
        <w:r w:rsidR="0048525C">
          <w:rPr>
            <w:noProof/>
            <w:webHidden/>
          </w:rPr>
          <w:t>162</w:t>
        </w:r>
        <w:r w:rsidR="00FD0054">
          <w:rPr>
            <w:noProof/>
            <w:webHidden/>
          </w:rPr>
          <w:fldChar w:fldCharType="end"/>
        </w:r>
      </w:hyperlink>
    </w:p>
    <w:p w14:paraId="24B6970A" w14:textId="5492379F"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69" w:history="1">
        <w:r w:rsidR="00FD0054" w:rsidRPr="0013033B">
          <w:rPr>
            <w:rStyle w:val="Hyperlink"/>
            <w:noProof/>
          </w:rPr>
          <w:t>4.3.3</w:t>
        </w:r>
        <w:r w:rsidR="00FD0054">
          <w:rPr>
            <w:rFonts w:asciiTheme="minorHAnsi" w:eastAsiaTheme="minorEastAsia" w:hAnsiTheme="minorHAnsi" w:cstheme="minorBidi"/>
            <w:noProof/>
            <w:kern w:val="2"/>
            <w14:ligatures w14:val="standardContextual"/>
          </w:rPr>
          <w:tab/>
        </w:r>
        <w:r w:rsidR="00FD0054" w:rsidRPr="0013033B">
          <w:rPr>
            <w:rStyle w:val="Hyperlink"/>
            <w:noProof/>
          </w:rPr>
          <w:t>Define Activities</w:t>
        </w:r>
        <w:r w:rsidR="00FD0054">
          <w:rPr>
            <w:noProof/>
            <w:webHidden/>
          </w:rPr>
          <w:tab/>
        </w:r>
        <w:r w:rsidR="00FD0054">
          <w:rPr>
            <w:noProof/>
            <w:webHidden/>
          </w:rPr>
          <w:fldChar w:fldCharType="begin"/>
        </w:r>
        <w:r w:rsidR="00FD0054">
          <w:rPr>
            <w:noProof/>
            <w:webHidden/>
          </w:rPr>
          <w:instrText xml:space="preserve"> PAGEREF _Toc169767869 \h </w:instrText>
        </w:r>
        <w:r w:rsidR="00FD0054">
          <w:rPr>
            <w:noProof/>
            <w:webHidden/>
          </w:rPr>
        </w:r>
        <w:r w:rsidR="00FD0054">
          <w:rPr>
            <w:noProof/>
            <w:webHidden/>
          </w:rPr>
          <w:fldChar w:fldCharType="separate"/>
        </w:r>
        <w:r w:rsidR="0048525C">
          <w:rPr>
            <w:noProof/>
            <w:webHidden/>
          </w:rPr>
          <w:t>163</w:t>
        </w:r>
        <w:r w:rsidR="00FD0054">
          <w:rPr>
            <w:noProof/>
            <w:webHidden/>
          </w:rPr>
          <w:fldChar w:fldCharType="end"/>
        </w:r>
      </w:hyperlink>
    </w:p>
    <w:p w14:paraId="0BCD2C29" w14:textId="4DA39590"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70" w:history="1">
        <w:r w:rsidR="00FD0054" w:rsidRPr="0013033B">
          <w:rPr>
            <w:rStyle w:val="Hyperlink"/>
            <w:noProof/>
          </w:rPr>
          <w:t>4.3.4</w:t>
        </w:r>
        <w:r w:rsidR="00FD0054">
          <w:rPr>
            <w:rFonts w:asciiTheme="minorHAnsi" w:eastAsiaTheme="minorEastAsia" w:hAnsiTheme="minorHAnsi" w:cstheme="minorBidi"/>
            <w:noProof/>
            <w:kern w:val="2"/>
            <w14:ligatures w14:val="standardContextual"/>
          </w:rPr>
          <w:tab/>
        </w:r>
        <w:r w:rsidR="00FD0054" w:rsidRPr="0013033B">
          <w:rPr>
            <w:rStyle w:val="Hyperlink"/>
            <w:noProof/>
          </w:rPr>
          <w:t>Sequence Activities</w:t>
        </w:r>
        <w:r w:rsidR="00FD0054">
          <w:rPr>
            <w:noProof/>
            <w:webHidden/>
          </w:rPr>
          <w:tab/>
        </w:r>
        <w:r w:rsidR="00FD0054">
          <w:rPr>
            <w:noProof/>
            <w:webHidden/>
          </w:rPr>
          <w:fldChar w:fldCharType="begin"/>
        </w:r>
        <w:r w:rsidR="00FD0054">
          <w:rPr>
            <w:noProof/>
            <w:webHidden/>
          </w:rPr>
          <w:instrText xml:space="preserve"> PAGEREF _Toc169767870 \h </w:instrText>
        </w:r>
        <w:r w:rsidR="00FD0054">
          <w:rPr>
            <w:noProof/>
            <w:webHidden/>
          </w:rPr>
        </w:r>
        <w:r w:rsidR="00FD0054">
          <w:rPr>
            <w:noProof/>
            <w:webHidden/>
          </w:rPr>
          <w:fldChar w:fldCharType="separate"/>
        </w:r>
        <w:r w:rsidR="0048525C">
          <w:rPr>
            <w:noProof/>
            <w:webHidden/>
          </w:rPr>
          <w:t>169</w:t>
        </w:r>
        <w:r w:rsidR="00FD0054">
          <w:rPr>
            <w:noProof/>
            <w:webHidden/>
          </w:rPr>
          <w:fldChar w:fldCharType="end"/>
        </w:r>
      </w:hyperlink>
    </w:p>
    <w:p w14:paraId="5923C5FC" w14:textId="78651C52"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71" w:history="1">
        <w:r w:rsidR="00FD0054" w:rsidRPr="0013033B">
          <w:rPr>
            <w:rStyle w:val="Hyperlink"/>
            <w:noProof/>
          </w:rPr>
          <w:t>4.3.5</w:t>
        </w:r>
        <w:r w:rsidR="00FD0054">
          <w:rPr>
            <w:rFonts w:asciiTheme="minorHAnsi" w:eastAsiaTheme="minorEastAsia" w:hAnsiTheme="minorHAnsi" w:cstheme="minorBidi"/>
            <w:noProof/>
            <w:kern w:val="2"/>
            <w14:ligatures w14:val="standardContextual"/>
          </w:rPr>
          <w:tab/>
        </w:r>
        <w:r w:rsidR="00FD0054" w:rsidRPr="0013033B">
          <w:rPr>
            <w:rStyle w:val="Hyperlink"/>
            <w:noProof/>
          </w:rPr>
          <w:t>Estimate Activity Durations</w:t>
        </w:r>
        <w:r w:rsidR="00FD0054">
          <w:rPr>
            <w:noProof/>
            <w:webHidden/>
          </w:rPr>
          <w:tab/>
        </w:r>
        <w:r w:rsidR="00FD0054">
          <w:rPr>
            <w:noProof/>
            <w:webHidden/>
          </w:rPr>
          <w:fldChar w:fldCharType="begin"/>
        </w:r>
        <w:r w:rsidR="00FD0054">
          <w:rPr>
            <w:noProof/>
            <w:webHidden/>
          </w:rPr>
          <w:instrText xml:space="preserve"> PAGEREF _Toc169767871 \h </w:instrText>
        </w:r>
        <w:r w:rsidR="00FD0054">
          <w:rPr>
            <w:noProof/>
            <w:webHidden/>
          </w:rPr>
        </w:r>
        <w:r w:rsidR="00FD0054">
          <w:rPr>
            <w:noProof/>
            <w:webHidden/>
          </w:rPr>
          <w:fldChar w:fldCharType="separate"/>
        </w:r>
        <w:r w:rsidR="0048525C">
          <w:rPr>
            <w:noProof/>
            <w:webHidden/>
          </w:rPr>
          <w:t>169</w:t>
        </w:r>
        <w:r w:rsidR="00FD0054">
          <w:rPr>
            <w:noProof/>
            <w:webHidden/>
          </w:rPr>
          <w:fldChar w:fldCharType="end"/>
        </w:r>
      </w:hyperlink>
    </w:p>
    <w:p w14:paraId="4C6F2B04" w14:textId="42BDC03F"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72" w:history="1">
        <w:r w:rsidR="00FD0054" w:rsidRPr="0013033B">
          <w:rPr>
            <w:rStyle w:val="Hyperlink"/>
            <w:noProof/>
          </w:rPr>
          <w:t>4.3.6</w:t>
        </w:r>
        <w:r w:rsidR="00FD0054">
          <w:rPr>
            <w:rFonts w:asciiTheme="minorHAnsi" w:eastAsiaTheme="minorEastAsia" w:hAnsiTheme="minorHAnsi" w:cstheme="minorBidi"/>
            <w:noProof/>
            <w:kern w:val="2"/>
            <w14:ligatures w14:val="standardContextual"/>
          </w:rPr>
          <w:tab/>
        </w:r>
        <w:r w:rsidR="00FD0054" w:rsidRPr="0013033B">
          <w:rPr>
            <w:rStyle w:val="Hyperlink"/>
            <w:noProof/>
          </w:rPr>
          <w:t>Develop Schedule</w:t>
        </w:r>
        <w:r w:rsidR="00FD0054">
          <w:rPr>
            <w:noProof/>
            <w:webHidden/>
          </w:rPr>
          <w:tab/>
        </w:r>
        <w:r w:rsidR="00FD0054">
          <w:rPr>
            <w:noProof/>
            <w:webHidden/>
          </w:rPr>
          <w:fldChar w:fldCharType="begin"/>
        </w:r>
        <w:r w:rsidR="00FD0054">
          <w:rPr>
            <w:noProof/>
            <w:webHidden/>
          </w:rPr>
          <w:instrText xml:space="preserve"> PAGEREF _Toc169767872 \h </w:instrText>
        </w:r>
        <w:r w:rsidR="00FD0054">
          <w:rPr>
            <w:noProof/>
            <w:webHidden/>
          </w:rPr>
        </w:r>
        <w:r w:rsidR="00FD0054">
          <w:rPr>
            <w:noProof/>
            <w:webHidden/>
          </w:rPr>
          <w:fldChar w:fldCharType="separate"/>
        </w:r>
        <w:r w:rsidR="0048525C">
          <w:rPr>
            <w:noProof/>
            <w:webHidden/>
          </w:rPr>
          <w:t>171</w:t>
        </w:r>
        <w:r w:rsidR="00FD0054">
          <w:rPr>
            <w:noProof/>
            <w:webHidden/>
          </w:rPr>
          <w:fldChar w:fldCharType="end"/>
        </w:r>
      </w:hyperlink>
    </w:p>
    <w:p w14:paraId="5FD20374" w14:textId="018B95A1"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73" w:history="1">
        <w:r w:rsidR="00FD0054" w:rsidRPr="0013033B">
          <w:rPr>
            <w:rStyle w:val="Hyperlink"/>
            <w:noProof/>
          </w:rPr>
          <w:t>4.3.7</w:t>
        </w:r>
        <w:r w:rsidR="00FD0054">
          <w:rPr>
            <w:rFonts w:asciiTheme="minorHAnsi" w:eastAsiaTheme="minorEastAsia" w:hAnsiTheme="minorHAnsi" w:cstheme="minorBidi"/>
            <w:noProof/>
            <w:kern w:val="2"/>
            <w14:ligatures w14:val="standardContextual"/>
          </w:rPr>
          <w:tab/>
        </w:r>
        <w:r w:rsidR="00FD0054" w:rsidRPr="0013033B">
          <w:rPr>
            <w:rStyle w:val="Hyperlink"/>
            <w:noProof/>
          </w:rPr>
          <w:t>Project Schedule Changes</w:t>
        </w:r>
        <w:r w:rsidR="00FD0054">
          <w:rPr>
            <w:noProof/>
            <w:webHidden/>
          </w:rPr>
          <w:tab/>
        </w:r>
        <w:r w:rsidR="00FD0054">
          <w:rPr>
            <w:noProof/>
            <w:webHidden/>
          </w:rPr>
          <w:fldChar w:fldCharType="begin"/>
        </w:r>
        <w:r w:rsidR="00FD0054">
          <w:rPr>
            <w:noProof/>
            <w:webHidden/>
          </w:rPr>
          <w:instrText xml:space="preserve"> PAGEREF _Toc169767873 \h </w:instrText>
        </w:r>
        <w:r w:rsidR="00FD0054">
          <w:rPr>
            <w:noProof/>
            <w:webHidden/>
          </w:rPr>
        </w:r>
        <w:r w:rsidR="00FD0054">
          <w:rPr>
            <w:noProof/>
            <w:webHidden/>
          </w:rPr>
          <w:fldChar w:fldCharType="separate"/>
        </w:r>
        <w:r w:rsidR="0048525C">
          <w:rPr>
            <w:noProof/>
            <w:webHidden/>
          </w:rPr>
          <w:t>172</w:t>
        </w:r>
        <w:r w:rsidR="00FD0054">
          <w:rPr>
            <w:noProof/>
            <w:webHidden/>
          </w:rPr>
          <w:fldChar w:fldCharType="end"/>
        </w:r>
      </w:hyperlink>
    </w:p>
    <w:p w14:paraId="16DB7287" w14:textId="5FB97FAB"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874" w:history="1">
        <w:r w:rsidR="00FD0054" w:rsidRPr="0013033B">
          <w:rPr>
            <w:rStyle w:val="Hyperlink"/>
            <w:noProof/>
          </w:rPr>
          <w:t>4.4</w:t>
        </w:r>
        <w:r w:rsidR="00FD0054">
          <w:rPr>
            <w:rFonts w:asciiTheme="minorHAnsi" w:eastAsiaTheme="minorEastAsia" w:hAnsiTheme="minorHAnsi" w:cstheme="minorBidi"/>
            <w:noProof/>
            <w:kern w:val="2"/>
            <w14:ligatures w14:val="standardContextual"/>
          </w:rPr>
          <w:tab/>
        </w:r>
        <w:r w:rsidR="00FD0054" w:rsidRPr="0013033B">
          <w:rPr>
            <w:rStyle w:val="Hyperlink"/>
            <w:noProof/>
          </w:rPr>
          <w:t>Cost Management Plan</w:t>
        </w:r>
        <w:r w:rsidR="00FD0054">
          <w:rPr>
            <w:noProof/>
            <w:webHidden/>
          </w:rPr>
          <w:tab/>
        </w:r>
        <w:r w:rsidR="00FD0054">
          <w:rPr>
            <w:noProof/>
            <w:webHidden/>
          </w:rPr>
          <w:fldChar w:fldCharType="begin"/>
        </w:r>
        <w:r w:rsidR="00FD0054">
          <w:rPr>
            <w:noProof/>
            <w:webHidden/>
          </w:rPr>
          <w:instrText xml:space="preserve"> PAGEREF _Toc169767874 \h </w:instrText>
        </w:r>
        <w:r w:rsidR="00FD0054">
          <w:rPr>
            <w:noProof/>
            <w:webHidden/>
          </w:rPr>
        </w:r>
        <w:r w:rsidR="00FD0054">
          <w:rPr>
            <w:noProof/>
            <w:webHidden/>
          </w:rPr>
          <w:fldChar w:fldCharType="separate"/>
        </w:r>
        <w:r w:rsidR="0048525C">
          <w:rPr>
            <w:noProof/>
            <w:webHidden/>
          </w:rPr>
          <w:t>172</w:t>
        </w:r>
        <w:r w:rsidR="00FD0054">
          <w:rPr>
            <w:noProof/>
            <w:webHidden/>
          </w:rPr>
          <w:fldChar w:fldCharType="end"/>
        </w:r>
      </w:hyperlink>
    </w:p>
    <w:p w14:paraId="7BC56268" w14:textId="0A0520FE"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75" w:history="1">
        <w:r w:rsidR="00FD0054" w:rsidRPr="0013033B">
          <w:rPr>
            <w:rStyle w:val="Hyperlink"/>
            <w:noProof/>
          </w:rPr>
          <w:t>4.4.1</w:t>
        </w:r>
        <w:r w:rsidR="00FD0054">
          <w:rPr>
            <w:rFonts w:asciiTheme="minorHAnsi" w:eastAsiaTheme="minorEastAsia" w:hAnsiTheme="minorHAnsi" w:cstheme="minorBidi"/>
            <w:noProof/>
            <w:kern w:val="2"/>
            <w14:ligatures w14:val="standardContextual"/>
          </w:rPr>
          <w:tab/>
        </w:r>
        <w:r w:rsidR="00FD0054" w:rsidRPr="0013033B">
          <w:rPr>
            <w:rStyle w:val="Hyperlink"/>
            <w:noProof/>
          </w:rPr>
          <w:t>Cost Management Introduction</w:t>
        </w:r>
        <w:r w:rsidR="00FD0054">
          <w:rPr>
            <w:noProof/>
            <w:webHidden/>
          </w:rPr>
          <w:tab/>
        </w:r>
        <w:r w:rsidR="00FD0054">
          <w:rPr>
            <w:noProof/>
            <w:webHidden/>
          </w:rPr>
          <w:fldChar w:fldCharType="begin"/>
        </w:r>
        <w:r w:rsidR="00FD0054">
          <w:rPr>
            <w:noProof/>
            <w:webHidden/>
          </w:rPr>
          <w:instrText xml:space="preserve"> PAGEREF _Toc169767875 \h </w:instrText>
        </w:r>
        <w:r w:rsidR="00FD0054">
          <w:rPr>
            <w:noProof/>
            <w:webHidden/>
          </w:rPr>
        </w:r>
        <w:r w:rsidR="00FD0054">
          <w:rPr>
            <w:noProof/>
            <w:webHidden/>
          </w:rPr>
          <w:fldChar w:fldCharType="separate"/>
        </w:r>
        <w:r w:rsidR="0048525C">
          <w:rPr>
            <w:noProof/>
            <w:webHidden/>
          </w:rPr>
          <w:t>172</w:t>
        </w:r>
        <w:r w:rsidR="00FD0054">
          <w:rPr>
            <w:noProof/>
            <w:webHidden/>
          </w:rPr>
          <w:fldChar w:fldCharType="end"/>
        </w:r>
      </w:hyperlink>
    </w:p>
    <w:p w14:paraId="5E5D26EA" w14:textId="0BCB1315"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76" w:history="1">
        <w:r w:rsidR="00FD0054" w:rsidRPr="0013033B">
          <w:rPr>
            <w:rStyle w:val="Hyperlink"/>
            <w:noProof/>
          </w:rPr>
          <w:t>4.4.2</w:t>
        </w:r>
        <w:r w:rsidR="00FD0054">
          <w:rPr>
            <w:rFonts w:asciiTheme="minorHAnsi" w:eastAsiaTheme="minorEastAsia" w:hAnsiTheme="minorHAnsi" w:cstheme="minorBidi"/>
            <w:noProof/>
            <w:kern w:val="2"/>
            <w14:ligatures w14:val="standardContextual"/>
          </w:rPr>
          <w:tab/>
        </w:r>
        <w:r w:rsidR="00FD0054" w:rsidRPr="0013033B">
          <w:rPr>
            <w:rStyle w:val="Hyperlink"/>
            <w:noProof/>
          </w:rPr>
          <w:t>Estimate Cost</w:t>
        </w:r>
        <w:r w:rsidR="00FD0054">
          <w:rPr>
            <w:noProof/>
            <w:webHidden/>
          </w:rPr>
          <w:tab/>
        </w:r>
        <w:r w:rsidR="00FD0054">
          <w:rPr>
            <w:noProof/>
            <w:webHidden/>
          </w:rPr>
          <w:fldChar w:fldCharType="begin"/>
        </w:r>
        <w:r w:rsidR="00FD0054">
          <w:rPr>
            <w:noProof/>
            <w:webHidden/>
          </w:rPr>
          <w:instrText xml:space="preserve"> PAGEREF _Toc169767876 \h </w:instrText>
        </w:r>
        <w:r w:rsidR="00FD0054">
          <w:rPr>
            <w:noProof/>
            <w:webHidden/>
          </w:rPr>
        </w:r>
        <w:r w:rsidR="00FD0054">
          <w:rPr>
            <w:noProof/>
            <w:webHidden/>
          </w:rPr>
          <w:fldChar w:fldCharType="separate"/>
        </w:r>
        <w:r w:rsidR="0048525C">
          <w:rPr>
            <w:noProof/>
            <w:webHidden/>
          </w:rPr>
          <w:t>173</w:t>
        </w:r>
        <w:r w:rsidR="00FD0054">
          <w:rPr>
            <w:noProof/>
            <w:webHidden/>
          </w:rPr>
          <w:fldChar w:fldCharType="end"/>
        </w:r>
      </w:hyperlink>
    </w:p>
    <w:p w14:paraId="36AAD7DE" w14:textId="25ACFE0C"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77" w:history="1">
        <w:r w:rsidR="00FD0054" w:rsidRPr="0013033B">
          <w:rPr>
            <w:rStyle w:val="Hyperlink"/>
            <w:noProof/>
          </w:rPr>
          <w:t>4.4.3</w:t>
        </w:r>
        <w:r w:rsidR="00FD0054">
          <w:rPr>
            <w:rFonts w:asciiTheme="minorHAnsi" w:eastAsiaTheme="minorEastAsia" w:hAnsiTheme="minorHAnsi" w:cstheme="minorBidi"/>
            <w:noProof/>
            <w:kern w:val="2"/>
            <w14:ligatures w14:val="standardContextual"/>
          </w:rPr>
          <w:tab/>
        </w:r>
        <w:r w:rsidR="00FD0054" w:rsidRPr="0013033B">
          <w:rPr>
            <w:rStyle w:val="Hyperlink"/>
            <w:noProof/>
          </w:rPr>
          <w:t>Determine Budget</w:t>
        </w:r>
        <w:r w:rsidR="00FD0054">
          <w:rPr>
            <w:noProof/>
            <w:webHidden/>
          </w:rPr>
          <w:tab/>
        </w:r>
        <w:r w:rsidR="00FD0054">
          <w:rPr>
            <w:noProof/>
            <w:webHidden/>
          </w:rPr>
          <w:fldChar w:fldCharType="begin"/>
        </w:r>
        <w:r w:rsidR="00FD0054">
          <w:rPr>
            <w:noProof/>
            <w:webHidden/>
          </w:rPr>
          <w:instrText xml:space="preserve"> PAGEREF _Toc169767877 \h </w:instrText>
        </w:r>
        <w:r w:rsidR="00FD0054">
          <w:rPr>
            <w:noProof/>
            <w:webHidden/>
          </w:rPr>
        </w:r>
        <w:r w:rsidR="00FD0054">
          <w:rPr>
            <w:noProof/>
            <w:webHidden/>
          </w:rPr>
          <w:fldChar w:fldCharType="separate"/>
        </w:r>
        <w:r w:rsidR="0048525C">
          <w:rPr>
            <w:noProof/>
            <w:webHidden/>
          </w:rPr>
          <w:t>181</w:t>
        </w:r>
        <w:r w:rsidR="00FD0054">
          <w:rPr>
            <w:noProof/>
            <w:webHidden/>
          </w:rPr>
          <w:fldChar w:fldCharType="end"/>
        </w:r>
      </w:hyperlink>
    </w:p>
    <w:p w14:paraId="532838F6" w14:textId="66631454"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78" w:history="1">
        <w:r w:rsidR="00FD0054" w:rsidRPr="0013033B">
          <w:rPr>
            <w:rStyle w:val="Hyperlink"/>
            <w:noProof/>
          </w:rPr>
          <w:t>4.4.4</w:t>
        </w:r>
        <w:r w:rsidR="00FD0054">
          <w:rPr>
            <w:rFonts w:asciiTheme="minorHAnsi" w:eastAsiaTheme="minorEastAsia" w:hAnsiTheme="minorHAnsi" w:cstheme="minorBidi"/>
            <w:noProof/>
            <w:kern w:val="2"/>
            <w14:ligatures w14:val="standardContextual"/>
          </w:rPr>
          <w:tab/>
        </w:r>
        <w:r w:rsidR="00FD0054" w:rsidRPr="0013033B">
          <w:rPr>
            <w:rStyle w:val="Hyperlink"/>
            <w:noProof/>
          </w:rPr>
          <w:t>Control Costs</w:t>
        </w:r>
        <w:r w:rsidR="00FD0054">
          <w:rPr>
            <w:noProof/>
            <w:webHidden/>
          </w:rPr>
          <w:tab/>
        </w:r>
        <w:r w:rsidR="00FD0054">
          <w:rPr>
            <w:noProof/>
            <w:webHidden/>
          </w:rPr>
          <w:fldChar w:fldCharType="begin"/>
        </w:r>
        <w:r w:rsidR="00FD0054">
          <w:rPr>
            <w:noProof/>
            <w:webHidden/>
          </w:rPr>
          <w:instrText xml:space="preserve"> PAGEREF _Toc169767878 \h </w:instrText>
        </w:r>
        <w:r w:rsidR="00FD0054">
          <w:rPr>
            <w:noProof/>
            <w:webHidden/>
          </w:rPr>
        </w:r>
        <w:r w:rsidR="00FD0054">
          <w:rPr>
            <w:noProof/>
            <w:webHidden/>
          </w:rPr>
          <w:fldChar w:fldCharType="separate"/>
        </w:r>
        <w:r w:rsidR="0048525C">
          <w:rPr>
            <w:noProof/>
            <w:webHidden/>
          </w:rPr>
          <w:t>185</w:t>
        </w:r>
        <w:r w:rsidR="00FD0054">
          <w:rPr>
            <w:noProof/>
            <w:webHidden/>
          </w:rPr>
          <w:fldChar w:fldCharType="end"/>
        </w:r>
      </w:hyperlink>
    </w:p>
    <w:p w14:paraId="491E22FD" w14:textId="315E4386"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79" w:history="1">
        <w:r w:rsidR="00FD0054" w:rsidRPr="0013033B">
          <w:rPr>
            <w:rStyle w:val="Hyperlink"/>
            <w:noProof/>
          </w:rPr>
          <w:t>4.4.5</w:t>
        </w:r>
        <w:r w:rsidR="00FD0054">
          <w:rPr>
            <w:rFonts w:asciiTheme="minorHAnsi" w:eastAsiaTheme="minorEastAsia" w:hAnsiTheme="minorHAnsi" w:cstheme="minorBidi"/>
            <w:noProof/>
            <w:kern w:val="2"/>
            <w14:ligatures w14:val="standardContextual"/>
          </w:rPr>
          <w:tab/>
        </w:r>
        <w:r w:rsidR="00FD0054" w:rsidRPr="0013033B">
          <w:rPr>
            <w:rStyle w:val="Hyperlink"/>
            <w:noProof/>
          </w:rPr>
          <w:t>Cost Variance Response</w:t>
        </w:r>
        <w:r w:rsidR="00FD0054">
          <w:rPr>
            <w:noProof/>
            <w:webHidden/>
          </w:rPr>
          <w:tab/>
        </w:r>
        <w:r w:rsidR="00FD0054">
          <w:rPr>
            <w:noProof/>
            <w:webHidden/>
          </w:rPr>
          <w:fldChar w:fldCharType="begin"/>
        </w:r>
        <w:r w:rsidR="00FD0054">
          <w:rPr>
            <w:noProof/>
            <w:webHidden/>
          </w:rPr>
          <w:instrText xml:space="preserve"> PAGEREF _Toc169767879 \h </w:instrText>
        </w:r>
        <w:r w:rsidR="00FD0054">
          <w:rPr>
            <w:noProof/>
            <w:webHidden/>
          </w:rPr>
        </w:r>
        <w:r w:rsidR="00FD0054">
          <w:rPr>
            <w:noProof/>
            <w:webHidden/>
          </w:rPr>
          <w:fldChar w:fldCharType="separate"/>
        </w:r>
        <w:r w:rsidR="0048525C">
          <w:rPr>
            <w:noProof/>
            <w:webHidden/>
          </w:rPr>
          <w:t>191</w:t>
        </w:r>
        <w:r w:rsidR="00FD0054">
          <w:rPr>
            <w:noProof/>
            <w:webHidden/>
          </w:rPr>
          <w:fldChar w:fldCharType="end"/>
        </w:r>
      </w:hyperlink>
    </w:p>
    <w:p w14:paraId="243113C9" w14:textId="2D4751A3"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80" w:history="1">
        <w:r w:rsidR="00FD0054" w:rsidRPr="0013033B">
          <w:rPr>
            <w:rStyle w:val="Hyperlink"/>
            <w:noProof/>
          </w:rPr>
          <w:t>4.4.6</w:t>
        </w:r>
        <w:r w:rsidR="00FD0054">
          <w:rPr>
            <w:rFonts w:asciiTheme="minorHAnsi" w:eastAsiaTheme="minorEastAsia" w:hAnsiTheme="minorHAnsi" w:cstheme="minorBidi"/>
            <w:noProof/>
            <w:kern w:val="2"/>
            <w14:ligatures w14:val="standardContextual"/>
          </w:rPr>
          <w:tab/>
        </w:r>
        <w:r w:rsidR="00FD0054" w:rsidRPr="0013033B">
          <w:rPr>
            <w:rStyle w:val="Hyperlink"/>
            <w:noProof/>
          </w:rPr>
          <w:t>Cost Change Control Process</w:t>
        </w:r>
        <w:r w:rsidR="00FD0054">
          <w:rPr>
            <w:noProof/>
            <w:webHidden/>
          </w:rPr>
          <w:tab/>
        </w:r>
        <w:r w:rsidR="00FD0054">
          <w:rPr>
            <w:noProof/>
            <w:webHidden/>
          </w:rPr>
          <w:fldChar w:fldCharType="begin"/>
        </w:r>
        <w:r w:rsidR="00FD0054">
          <w:rPr>
            <w:noProof/>
            <w:webHidden/>
          </w:rPr>
          <w:instrText xml:space="preserve"> PAGEREF _Toc169767880 \h </w:instrText>
        </w:r>
        <w:r w:rsidR="00FD0054">
          <w:rPr>
            <w:noProof/>
            <w:webHidden/>
          </w:rPr>
        </w:r>
        <w:r w:rsidR="00FD0054">
          <w:rPr>
            <w:noProof/>
            <w:webHidden/>
          </w:rPr>
          <w:fldChar w:fldCharType="separate"/>
        </w:r>
        <w:r w:rsidR="0048525C">
          <w:rPr>
            <w:noProof/>
            <w:webHidden/>
          </w:rPr>
          <w:t>195</w:t>
        </w:r>
        <w:r w:rsidR="00FD0054">
          <w:rPr>
            <w:noProof/>
            <w:webHidden/>
          </w:rPr>
          <w:fldChar w:fldCharType="end"/>
        </w:r>
      </w:hyperlink>
    </w:p>
    <w:p w14:paraId="09D0D1A0" w14:textId="1F269A58"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881" w:history="1">
        <w:r w:rsidR="00FD0054" w:rsidRPr="0013033B">
          <w:rPr>
            <w:rStyle w:val="Hyperlink"/>
            <w:noProof/>
          </w:rPr>
          <w:t>4.5</w:t>
        </w:r>
        <w:r w:rsidR="00FD0054">
          <w:rPr>
            <w:rFonts w:asciiTheme="minorHAnsi" w:eastAsiaTheme="minorEastAsia" w:hAnsiTheme="minorHAnsi" w:cstheme="minorBidi"/>
            <w:noProof/>
            <w:kern w:val="2"/>
            <w14:ligatures w14:val="standardContextual"/>
          </w:rPr>
          <w:tab/>
        </w:r>
        <w:r w:rsidR="00FD0054" w:rsidRPr="0013033B">
          <w:rPr>
            <w:rStyle w:val="Hyperlink"/>
            <w:noProof/>
          </w:rPr>
          <w:t>Quality Management Plan</w:t>
        </w:r>
        <w:r w:rsidR="00FD0054">
          <w:rPr>
            <w:noProof/>
            <w:webHidden/>
          </w:rPr>
          <w:tab/>
        </w:r>
        <w:r w:rsidR="00FD0054">
          <w:rPr>
            <w:noProof/>
            <w:webHidden/>
          </w:rPr>
          <w:fldChar w:fldCharType="begin"/>
        </w:r>
        <w:r w:rsidR="00FD0054">
          <w:rPr>
            <w:noProof/>
            <w:webHidden/>
          </w:rPr>
          <w:instrText xml:space="preserve"> PAGEREF _Toc169767881 \h </w:instrText>
        </w:r>
        <w:r w:rsidR="00FD0054">
          <w:rPr>
            <w:noProof/>
            <w:webHidden/>
          </w:rPr>
        </w:r>
        <w:r w:rsidR="00FD0054">
          <w:rPr>
            <w:noProof/>
            <w:webHidden/>
          </w:rPr>
          <w:fldChar w:fldCharType="separate"/>
        </w:r>
        <w:r w:rsidR="0048525C">
          <w:rPr>
            <w:noProof/>
            <w:webHidden/>
          </w:rPr>
          <w:t>197</w:t>
        </w:r>
        <w:r w:rsidR="00FD0054">
          <w:rPr>
            <w:noProof/>
            <w:webHidden/>
          </w:rPr>
          <w:fldChar w:fldCharType="end"/>
        </w:r>
      </w:hyperlink>
    </w:p>
    <w:p w14:paraId="2B06A52B" w14:textId="274F1B8B"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82" w:history="1">
        <w:r w:rsidR="00FD0054" w:rsidRPr="0013033B">
          <w:rPr>
            <w:rStyle w:val="Hyperlink"/>
            <w:noProof/>
          </w:rPr>
          <w:t>4.5.1</w:t>
        </w:r>
        <w:r w:rsidR="00FD0054">
          <w:rPr>
            <w:rFonts w:asciiTheme="minorHAnsi" w:eastAsiaTheme="minorEastAsia" w:hAnsiTheme="minorHAnsi" w:cstheme="minorBidi"/>
            <w:noProof/>
            <w:kern w:val="2"/>
            <w14:ligatures w14:val="standardContextual"/>
          </w:rPr>
          <w:tab/>
        </w:r>
        <w:r w:rsidR="00FD0054" w:rsidRPr="0013033B">
          <w:rPr>
            <w:rStyle w:val="Hyperlink"/>
            <w:noProof/>
          </w:rPr>
          <w:t>Quality Management Plan Introduction</w:t>
        </w:r>
        <w:r w:rsidR="00FD0054">
          <w:rPr>
            <w:noProof/>
            <w:webHidden/>
          </w:rPr>
          <w:tab/>
        </w:r>
        <w:r w:rsidR="00FD0054">
          <w:rPr>
            <w:noProof/>
            <w:webHidden/>
          </w:rPr>
          <w:fldChar w:fldCharType="begin"/>
        </w:r>
        <w:r w:rsidR="00FD0054">
          <w:rPr>
            <w:noProof/>
            <w:webHidden/>
          </w:rPr>
          <w:instrText xml:space="preserve"> PAGEREF _Toc169767882 \h </w:instrText>
        </w:r>
        <w:r w:rsidR="00FD0054">
          <w:rPr>
            <w:noProof/>
            <w:webHidden/>
          </w:rPr>
        </w:r>
        <w:r w:rsidR="00FD0054">
          <w:rPr>
            <w:noProof/>
            <w:webHidden/>
          </w:rPr>
          <w:fldChar w:fldCharType="separate"/>
        </w:r>
        <w:r w:rsidR="0048525C">
          <w:rPr>
            <w:noProof/>
            <w:webHidden/>
          </w:rPr>
          <w:t>197</w:t>
        </w:r>
        <w:r w:rsidR="00FD0054">
          <w:rPr>
            <w:noProof/>
            <w:webHidden/>
          </w:rPr>
          <w:fldChar w:fldCharType="end"/>
        </w:r>
      </w:hyperlink>
    </w:p>
    <w:p w14:paraId="38FB2562" w14:textId="5CB9DA7E"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83" w:history="1">
        <w:r w:rsidR="00FD0054" w:rsidRPr="0013033B">
          <w:rPr>
            <w:rStyle w:val="Hyperlink"/>
            <w:noProof/>
          </w:rPr>
          <w:t>4.5.2</w:t>
        </w:r>
        <w:r w:rsidR="00FD0054">
          <w:rPr>
            <w:rFonts w:asciiTheme="minorHAnsi" w:eastAsiaTheme="minorEastAsia" w:hAnsiTheme="minorHAnsi" w:cstheme="minorBidi"/>
            <w:noProof/>
            <w:kern w:val="2"/>
            <w14:ligatures w14:val="standardContextual"/>
          </w:rPr>
          <w:tab/>
        </w:r>
        <w:r w:rsidR="00FD0054" w:rsidRPr="0013033B">
          <w:rPr>
            <w:rStyle w:val="Hyperlink"/>
            <w:noProof/>
          </w:rPr>
          <w:t>Quality Management Approach</w:t>
        </w:r>
        <w:r w:rsidR="00FD0054">
          <w:rPr>
            <w:noProof/>
            <w:webHidden/>
          </w:rPr>
          <w:tab/>
        </w:r>
        <w:r w:rsidR="00FD0054">
          <w:rPr>
            <w:noProof/>
            <w:webHidden/>
          </w:rPr>
          <w:fldChar w:fldCharType="begin"/>
        </w:r>
        <w:r w:rsidR="00FD0054">
          <w:rPr>
            <w:noProof/>
            <w:webHidden/>
          </w:rPr>
          <w:instrText xml:space="preserve"> PAGEREF _Toc169767883 \h </w:instrText>
        </w:r>
        <w:r w:rsidR="00FD0054">
          <w:rPr>
            <w:noProof/>
            <w:webHidden/>
          </w:rPr>
        </w:r>
        <w:r w:rsidR="00FD0054">
          <w:rPr>
            <w:noProof/>
            <w:webHidden/>
          </w:rPr>
          <w:fldChar w:fldCharType="separate"/>
        </w:r>
        <w:r w:rsidR="0048525C">
          <w:rPr>
            <w:noProof/>
            <w:webHidden/>
          </w:rPr>
          <w:t>198</w:t>
        </w:r>
        <w:r w:rsidR="00FD0054">
          <w:rPr>
            <w:noProof/>
            <w:webHidden/>
          </w:rPr>
          <w:fldChar w:fldCharType="end"/>
        </w:r>
      </w:hyperlink>
    </w:p>
    <w:p w14:paraId="15D5F460" w14:textId="597BA178"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84" w:history="1">
        <w:r w:rsidR="00FD0054" w:rsidRPr="0013033B">
          <w:rPr>
            <w:rStyle w:val="Hyperlink"/>
            <w:noProof/>
          </w:rPr>
          <w:t>4.5.3</w:t>
        </w:r>
        <w:r w:rsidR="00FD0054">
          <w:rPr>
            <w:rFonts w:asciiTheme="minorHAnsi" w:eastAsiaTheme="minorEastAsia" w:hAnsiTheme="minorHAnsi" w:cstheme="minorBidi"/>
            <w:noProof/>
            <w:kern w:val="2"/>
            <w14:ligatures w14:val="standardContextual"/>
          </w:rPr>
          <w:tab/>
        </w:r>
        <w:r w:rsidR="00FD0054" w:rsidRPr="0013033B">
          <w:rPr>
            <w:rStyle w:val="Hyperlink"/>
            <w:noProof/>
          </w:rPr>
          <w:t>Customer Prioritization</w:t>
        </w:r>
        <w:r w:rsidR="00FD0054">
          <w:rPr>
            <w:noProof/>
            <w:webHidden/>
          </w:rPr>
          <w:tab/>
        </w:r>
        <w:r w:rsidR="00FD0054">
          <w:rPr>
            <w:noProof/>
            <w:webHidden/>
          </w:rPr>
          <w:fldChar w:fldCharType="begin"/>
        </w:r>
        <w:r w:rsidR="00FD0054">
          <w:rPr>
            <w:noProof/>
            <w:webHidden/>
          </w:rPr>
          <w:instrText xml:space="preserve"> PAGEREF _Toc169767884 \h </w:instrText>
        </w:r>
        <w:r w:rsidR="00FD0054">
          <w:rPr>
            <w:noProof/>
            <w:webHidden/>
          </w:rPr>
        </w:r>
        <w:r w:rsidR="00FD0054">
          <w:rPr>
            <w:noProof/>
            <w:webHidden/>
          </w:rPr>
          <w:fldChar w:fldCharType="separate"/>
        </w:r>
        <w:r w:rsidR="0048525C">
          <w:rPr>
            <w:noProof/>
            <w:webHidden/>
          </w:rPr>
          <w:t>200</w:t>
        </w:r>
        <w:r w:rsidR="00FD0054">
          <w:rPr>
            <w:noProof/>
            <w:webHidden/>
          </w:rPr>
          <w:fldChar w:fldCharType="end"/>
        </w:r>
      </w:hyperlink>
    </w:p>
    <w:p w14:paraId="4C0CBD33" w14:textId="2F67634D"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85" w:history="1">
        <w:r w:rsidR="00FD0054" w:rsidRPr="0013033B">
          <w:rPr>
            <w:rStyle w:val="Hyperlink"/>
            <w:noProof/>
          </w:rPr>
          <w:t>4.5.4</w:t>
        </w:r>
        <w:r w:rsidR="00FD0054">
          <w:rPr>
            <w:rFonts w:asciiTheme="minorHAnsi" w:eastAsiaTheme="minorEastAsia" w:hAnsiTheme="minorHAnsi" w:cstheme="minorBidi"/>
            <w:noProof/>
            <w:kern w:val="2"/>
            <w14:ligatures w14:val="standardContextual"/>
          </w:rPr>
          <w:tab/>
        </w:r>
        <w:r w:rsidR="00FD0054" w:rsidRPr="0013033B">
          <w:rPr>
            <w:rStyle w:val="Hyperlink"/>
            <w:noProof/>
          </w:rPr>
          <w:t>Quality Requirements</w:t>
        </w:r>
        <w:r w:rsidR="00FD0054">
          <w:rPr>
            <w:noProof/>
            <w:webHidden/>
          </w:rPr>
          <w:tab/>
        </w:r>
        <w:r w:rsidR="00FD0054">
          <w:rPr>
            <w:noProof/>
            <w:webHidden/>
          </w:rPr>
          <w:fldChar w:fldCharType="begin"/>
        </w:r>
        <w:r w:rsidR="00FD0054">
          <w:rPr>
            <w:noProof/>
            <w:webHidden/>
          </w:rPr>
          <w:instrText xml:space="preserve"> PAGEREF _Toc169767885 \h </w:instrText>
        </w:r>
        <w:r w:rsidR="00FD0054">
          <w:rPr>
            <w:noProof/>
            <w:webHidden/>
          </w:rPr>
        </w:r>
        <w:r w:rsidR="00FD0054">
          <w:rPr>
            <w:noProof/>
            <w:webHidden/>
          </w:rPr>
          <w:fldChar w:fldCharType="separate"/>
        </w:r>
        <w:r w:rsidR="0048525C">
          <w:rPr>
            <w:noProof/>
            <w:webHidden/>
          </w:rPr>
          <w:t>202</w:t>
        </w:r>
        <w:r w:rsidR="00FD0054">
          <w:rPr>
            <w:noProof/>
            <w:webHidden/>
          </w:rPr>
          <w:fldChar w:fldCharType="end"/>
        </w:r>
      </w:hyperlink>
    </w:p>
    <w:p w14:paraId="1FC31B74" w14:textId="77829753"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86" w:history="1">
        <w:r w:rsidR="00FD0054" w:rsidRPr="0013033B">
          <w:rPr>
            <w:rStyle w:val="Hyperlink"/>
            <w:noProof/>
          </w:rPr>
          <w:t>4.5.5</w:t>
        </w:r>
        <w:r w:rsidR="00FD0054">
          <w:rPr>
            <w:rFonts w:asciiTheme="minorHAnsi" w:eastAsiaTheme="minorEastAsia" w:hAnsiTheme="minorHAnsi" w:cstheme="minorBidi"/>
            <w:noProof/>
            <w:kern w:val="2"/>
            <w14:ligatures w14:val="standardContextual"/>
          </w:rPr>
          <w:tab/>
        </w:r>
        <w:r w:rsidR="00FD0054" w:rsidRPr="0013033B">
          <w:rPr>
            <w:rStyle w:val="Hyperlink"/>
            <w:noProof/>
          </w:rPr>
          <w:t>Requirement Prioritization</w:t>
        </w:r>
        <w:r w:rsidR="00FD0054">
          <w:rPr>
            <w:noProof/>
            <w:webHidden/>
          </w:rPr>
          <w:tab/>
        </w:r>
        <w:r w:rsidR="00FD0054">
          <w:rPr>
            <w:noProof/>
            <w:webHidden/>
          </w:rPr>
          <w:fldChar w:fldCharType="begin"/>
        </w:r>
        <w:r w:rsidR="00FD0054">
          <w:rPr>
            <w:noProof/>
            <w:webHidden/>
          </w:rPr>
          <w:instrText xml:space="preserve"> PAGEREF _Toc169767886 \h </w:instrText>
        </w:r>
        <w:r w:rsidR="00FD0054">
          <w:rPr>
            <w:noProof/>
            <w:webHidden/>
          </w:rPr>
        </w:r>
        <w:r w:rsidR="00FD0054">
          <w:rPr>
            <w:noProof/>
            <w:webHidden/>
          </w:rPr>
          <w:fldChar w:fldCharType="separate"/>
        </w:r>
        <w:r w:rsidR="0048525C">
          <w:rPr>
            <w:noProof/>
            <w:webHidden/>
          </w:rPr>
          <w:t>204</w:t>
        </w:r>
        <w:r w:rsidR="00FD0054">
          <w:rPr>
            <w:noProof/>
            <w:webHidden/>
          </w:rPr>
          <w:fldChar w:fldCharType="end"/>
        </w:r>
      </w:hyperlink>
    </w:p>
    <w:p w14:paraId="1B010763" w14:textId="1DE562E2"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87" w:history="1">
        <w:r w:rsidR="00FD0054" w:rsidRPr="0013033B">
          <w:rPr>
            <w:rStyle w:val="Hyperlink"/>
            <w:noProof/>
          </w:rPr>
          <w:t>4.5.6</w:t>
        </w:r>
        <w:r w:rsidR="00FD0054">
          <w:rPr>
            <w:rFonts w:asciiTheme="minorHAnsi" w:eastAsiaTheme="minorEastAsia" w:hAnsiTheme="minorHAnsi" w:cstheme="minorBidi"/>
            <w:noProof/>
            <w:kern w:val="2"/>
            <w14:ligatures w14:val="standardContextual"/>
          </w:rPr>
          <w:tab/>
        </w:r>
        <w:r w:rsidR="00FD0054" w:rsidRPr="0013033B">
          <w:rPr>
            <w:rStyle w:val="Hyperlink"/>
            <w:noProof/>
          </w:rPr>
          <w:t>Roles and Responsibilities</w:t>
        </w:r>
        <w:r w:rsidR="00FD0054">
          <w:rPr>
            <w:noProof/>
            <w:webHidden/>
          </w:rPr>
          <w:tab/>
        </w:r>
        <w:r w:rsidR="00FD0054">
          <w:rPr>
            <w:noProof/>
            <w:webHidden/>
          </w:rPr>
          <w:fldChar w:fldCharType="begin"/>
        </w:r>
        <w:r w:rsidR="00FD0054">
          <w:rPr>
            <w:noProof/>
            <w:webHidden/>
          </w:rPr>
          <w:instrText xml:space="preserve"> PAGEREF _Toc169767887 \h </w:instrText>
        </w:r>
        <w:r w:rsidR="00FD0054">
          <w:rPr>
            <w:noProof/>
            <w:webHidden/>
          </w:rPr>
        </w:r>
        <w:r w:rsidR="00FD0054">
          <w:rPr>
            <w:noProof/>
            <w:webHidden/>
          </w:rPr>
          <w:fldChar w:fldCharType="separate"/>
        </w:r>
        <w:r w:rsidR="0048525C">
          <w:rPr>
            <w:noProof/>
            <w:webHidden/>
          </w:rPr>
          <w:t>206</w:t>
        </w:r>
        <w:r w:rsidR="00FD0054">
          <w:rPr>
            <w:noProof/>
            <w:webHidden/>
          </w:rPr>
          <w:fldChar w:fldCharType="end"/>
        </w:r>
      </w:hyperlink>
    </w:p>
    <w:p w14:paraId="11851711" w14:textId="56972C76"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88" w:history="1">
        <w:r w:rsidR="00FD0054" w:rsidRPr="0013033B">
          <w:rPr>
            <w:rStyle w:val="Hyperlink"/>
            <w:noProof/>
          </w:rPr>
          <w:t>4.5.7</w:t>
        </w:r>
        <w:r w:rsidR="00FD0054">
          <w:rPr>
            <w:rFonts w:asciiTheme="minorHAnsi" w:eastAsiaTheme="minorEastAsia" w:hAnsiTheme="minorHAnsi" w:cstheme="minorBidi"/>
            <w:noProof/>
            <w:kern w:val="2"/>
            <w14:ligatures w14:val="standardContextual"/>
          </w:rPr>
          <w:tab/>
        </w:r>
        <w:r w:rsidR="00FD0054" w:rsidRPr="0013033B">
          <w:rPr>
            <w:rStyle w:val="Hyperlink"/>
            <w:noProof/>
          </w:rPr>
          <w:t>Factors Related to Quality</w:t>
        </w:r>
        <w:r w:rsidR="00FD0054">
          <w:rPr>
            <w:noProof/>
            <w:webHidden/>
          </w:rPr>
          <w:tab/>
        </w:r>
        <w:r w:rsidR="00FD0054">
          <w:rPr>
            <w:noProof/>
            <w:webHidden/>
          </w:rPr>
          <w:fldChar w:fldCharType="begin"/>
        </w:r>
        <w:r w:rsidR="00FD0054">
          <w:rPr>
            <w:noProof/>
            <w:webHidden/>
          </w:rPr>
          <w:instrText xml:space="preserve"> PAGEREF _Toc169767888 \h </w:instrText>
        </w:r>
        <w:r w:rsidR="00FD0054">
          <w:rPr>
            <w:noProof/>
            <w:webHidden/>
          </w:rPr>
        </w:r>
        <w:r w:rsidR="00FD0054">
          <w:rPr>
            <w:noProof/>
            <w:webHidden/>
          </w:rPr>
          <w:fldChar w:fldCharType="separate"/>
        </w:r>
        <w:r w:rsidR="0048525C">
          <w:rPr>
            <w:noProof/>
            <w:webHidden/>
          </w:rPr>
          <w:t>209</w:t>
        </w:r>
        <w:r w:rsidR="00FD0054">
          <w:rPr>
            <w:noProof/>
            <w:webHidden/>
          </w:rPr>
          <w:fldChar w:fldCharType="end"/>
        </w:r>
      </w:hyperlink>
    </w:p>
    <w:p w14:paraId="39D2A032" w14:textId="69F041AC"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89" w:history="1">
        <w:r w:rsidR="00FD0054" w:rsidRPr="0013033B">
          <w:rPr>
            <w:rStyle w:val="Hyperlink"/>
            <w:noProof/>
          </w:rPr>
          <w:t>4.5.8</w:t>
        </w:r>
        <w:r w:rsidR="00FD0054">
          <w:rPr>
            <w:rFonts w:asciiTheme="minorHAnsi" w:eastAsiaTheme="minorEastAsia" w:hAnsiTheme="minorHAnsi" w:cstheme="minorBidi"/>
            <w:noProof/>
            <w:kern w:val="2"/>
            <w14:ligatures w14:val="standardContextual"/>
          </w:rPr>
          <w:tab/>
        </w:r>
        <w:r w:rsidR="00FD0054" w:rsidRPr="0013033B">
          <w:rPr>
            <w:rStyle w:val="Hyperlink"/>
            <w:noProof/>
          </w:rPr>
          <w:t>Quality Metrics</w:t>
        </w:r>
        <w:r w:rsidR="00FD0054">
          <w:rPr>
            <w:noProof/>
            <w:webHidden/>
          </w:rPr>
          <w:tab/>
        </w:r>
        <w:r w:rsidR="00FD0054">
          <w:rPr>
            <w:noProof/>
            <w:webHidden/>
          </w:rPr>
          <w:fldChar w:fldCharType="begin"/>
        </w:r>
        <w:r w:rsidR="00FD0054">
          <w:rPr>
            <w:noProof/>
            <w:webHidden/>
          </w:rPr>
          <w:instrText xml:space="preserve"> PAGEREF _Toc169767889 \h </w:instrText>
        </w:r>
        <w:r w:rsidR="00FD0054">
          <w:rPr>
            <w:noProof/>
            <w:webHidden/>
          </w:rPr>
        </w:r>
        <w:r w:rsidR="00FD0054">
          <w:rPr>
            <w:noProof/>
            <w:webHidden/>
          </w:rPr>
          <w:fldChar w:fldCharType="separate"/>
        </w:r>
        <w:r w:rsidR="0048525C">
          <w:rPr>
            <w:noProof/>
            <w:webHidden/>
          </w:rPr>
          <w:t>210</w:t>
        </w:r>
        <w:r w:rsidR="00FD0054">
          <w:rPr>
            <w:noProof/>
            <w:webHidden/>
          </w:rPr>
          <w:fldChar w:fldCharType="end"/>
        </w:r>
      </w:hyperlink>
    </w:p>
    <w:p w14:paraId="605880C5" w14:textId="45865C7B"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90" w:history="1">
        <w:r w:rsidR="00FD0054" w:rsidRPr="0013033B">
          <w:rPr>
            <w:rStyle w:val="Hyperlink"/>
            <w:noProof/>
          </w:rPr>
          <w:t>4.5.9</w:t>
        </w:r>
        <w:r w:rsidR="00FD0054">
          <w:rPr>
            <w:rFonts w:asciiTheme="minorHAnsi" w:eastAsiaTheme="minorEastAsia" w:hAnsiTheme="minorHAnsi" w:cstheme="minorBidi"/>
            <w:noProof/>
            <w:kern w:val="2"/>
            <w14:ligatures w14:val="standardContextual"/>
          </w:rPr>
          <w:tab/>
        </w:r>
        <w:r w:rsidR="00FD0054" w:rsidRPr="0013033B">
          <w:rPr>
            <w:rStyle w:val="Hyperlink"/>
            <w:noProof/>
          </w:rPr>
          <w:t>Quality Activities</w:t>
        </w:r>
        <w:r w:rsidR="00FD0054">
          <w:rPr>
            <w:noProof/>
            <w:webHidden/>
          </w:rPr>
          <w:tab/>
        </w:r>
        <w:r w:rsidR="00FD0054">
          <w:rPr>
            <w:noProof/>
            <w:webHidden/>
          </w:rPr>
          <w:fldChar w:fldCharType="begin"/>
        </w:r>
        <w:r w:rsidR="00FD0054">
          <w:rPr>
            <w:noProof/>
            <w:webHidden/>
          </w:rPr>
          <w:instrText xml:space="preserve"> PAGEREF _Toc169767890 \h </w:instrText>
        </w:r>
        <w:r w:rsidR="00FD0054">
          <w:rPr>
            <w:noProof/>
            <w:webHidden/>
          </w:rPr>
        </w:r>
        <w:r w:rsidR="00FD0054">
          <w:rPr>
            <w:noProof/>
            <w:webHidden/>
          </w:rPr>
          <w:fldChar w:fldCharType="separate"/>
        </w:r>
        <w:r w:rsidR="0048525C">
          <w:rPr>
            <w:noProof/>
            <w:webHidden/>
          </w:rPr>
          <w:t>212</w:t>
        </w:r>
        <w:r w:rsidR="00FD0054">
          <w:rPr>
            <w:noProof/>
            <w:webHidden/>
          </w:rPr>
          <w:fldChar w:fldCharType="end"/>
        </w:r>
      </w:hyperlink>
    </w:p>
    <w:p w14:paraId="3E50E0E8" w14:textId="05399A22"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91" w:history="1">
        <w:r w:rsidR="00FD0054" w:rsidRPr="0013033B">
          <w:rPr>
            <w:rStyle w:val="Hyperlink"/>
            <w:noProof/>
          </w:rPr>
          <w:t>4.5.10</w:t>
        </w:r>
        <w:r w:rsidR="00FD0054">
          <w:rPr>
            <w:rFonts w:asciiTheme="minorHAnsi" w:eastAsiaTheme="minorEastAsia" w:hAnsiTheme="minorHAnsi" w:cstheme="minorBidi"/>
            <w:noProof/>
            <w:kern w:val="2"/>
            <w14:ligatures w14:val="standardContextual"/>
          </w:rPr>
          <w:tab/>
        </w:r>
        <w:r w:rsidR="00FD0054" w:rsidRPr="0013033B">
          <w:rPr>
            <w:rStyle w:val="Hyperlink"/>
            <w:noProof/>
          </w:rPr>
          <w:t>Continuous Improvement Plan</w:t>
        </w:r>
        <w:r w:rsidR="00FD0054">
          <w:rPr>
            <w:noProof/>
            <w:webHidden/>
          </w:rPr>
          <w:tab/>
        </w:r>
        <w:r w:rsidR="00FD0054">
          <w:rPr>
            <w:noProof/>
            <w:webHidden/>
          </w:rPr>
          <w:fldChar w:fldCharType="begin"/>
        </w:r>
        <w:r w:rsidR="00FD0054">
          <w:rPr>
            <w:noProof/>
            <w:webHidden/>
          </w:rPr>
          <w:instrText xml:space="preserve"> PAGEREF _Toc169767891 \h </w:instrText>
        </w:r>
        <w:r w:rsidR="00FD0054">
          <w:rPr>
            <w:noProof/>
            <w:webHidden/>
          </w:rPr>
        </w:r>
        <w:r w:rsidR="00FD0054">
          <w:rPr>
            <w:noProof/>
            <w:webHidden/>
          </w:rPr>
          <w:fldChar w:fldCharType="separate"/>
        </w:r>
        <w:r w:rsidR="0048525C">
          <w:rPr>
            <w:noProof/>
            <w:webHidden/>
          </w:rPr>
          <w:t>214</w:t>
        </w:r>
        <w:r w:rsidR="00FD0054">
          <w:rPr>
            <w:noProof/>
            <w:webHidden/>
          </w:rPr>
          <w:fldChar w:fldCharType="end"/>
        </w:r>
      </w:hyperlink>
    </w:p>
    <w:p w14:paraId="3FD0E7DE" w14:textId="1C3B397B"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892" w:history="1">
        <w:r w:rsidR="00FD0054" w:rsidRPr="0013033B">
          <w:rPr>
            <w:rStyle w:val="Hyperlink"/>
            <w:noProof/>
          </w:rPr>
          <w:t>4.6</w:t>
        </w:r>
        <w:r w:rsidR="00FD0054">
          <w:rPr>
            <w:rFonts w:asciiTheme="minorHAnsi" w:eastAsiaTheme="minorEastAsia" w:hAnsiTheme="minorHAnsi" w:cstheme="minorBidi"/>
            <w:noProof/>
            <w:kern w:val="2"/>
            <w14:ligatures w14:val="standardContextual"/>
          </w:rPr>
          <w:tab/>
        </w:r>
        <w:r w:rsidR="00FD0054" w:rsidRPr="0013033B">
          <w:rPr>
            <w:rStyle w:val="Hyperlink"/>
            <w:noProof/>
          </w:rPr>
          <w:t>Resource Management Plan</w:t>
        </w:r>
        <w:r w:rsidR="00FD0054">
          <w:rPr>
            <w:noProof/>
            <w:webHidden/>
          </w:rPr>
          <w:tab/>
        </w:r>
        <w:r w:rsidR="00FD0054">
          <w:rPr>
            <w:noProof/>
            <w:webHidden/>
          </w:rPr>
          <w:fldChar w:fldCharType="begin"/>
        </w:r>
        <w:r w:rsidR="00FD0054">
          <w:rPr>
            <w:noProof/>
            <w:webHidden/>
          </w:rPr>
          <w:instrText xml:space="preserve"> PAGEREF _Toc169767892 \h </w:instrText>
        </w:r>
        <w:r w:rsidR="00FD0054">
          <w:rPr>
            <w:noProof/>
            <w:webHidden/>
          </w:rPr>
        </w:r>
        <w:r w:rsidR="00FD0054">
          <w:rPr>
            <w:noProof/>
            <w:webHidden/>
          </w:rPr>
          <w:fldChar w:fldCharType="separate"/>
        </w:r>
        <w:r w:rsidR="0048525C">
          <w:rPr>
            <w:noProof/>
            <w:webHidden/>
          </w:rPr>
          <w:t>217</w:t>
        </w:r>
        <w:r w:rsidR="00FD0054">
          <w:rPr>
            <w:noProof/>
            <w:webHidden/>
          </w:rPr>
          <w:fldChar w:fldCharType="end"/>
        </w:r>
      </w:hyperlink>
    </w:p>
    <w:p w14:paraId="4C5C0358" w14:textId="03CB9A7A"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93" w:history="1">
        <w:r w:rsidR="00FD0054" w:rsidRPr="0013033B">
          <w:rPr>
            <w:rStyle w:val="Hyperlink"/>
            <w:noProof/>
          </w:rPr>
          <w:t>4.6.1</w:t>
        </w:r>
        <w:r w:rsidR="00FD0054">
          <w:rPr>
            <w:rFonts w:asciiTheme="minorHAnsi" w:eastAsiaTheme="minorEastAsia" w:hAnsiTheme="minorHAnsi" w:cstheme="minorBidi"/>
            <w:noProof/>
            <w:kern w:val="2"/>
            <w14:ligatures w14:val="standardContextual"/>
          </w:rPr>
          <w:tab/>
        </w:r>
        <w:r w:rsidR="00FD0054" w:rsidRPr="0013033B">
          <w:rPr>
            <w:rStyle w:val="Hyperlink"/>
            <w:noProof/>
          </w:rPr>
          <w:t>Resource Management Plan Introduction</w:t>
        </w:r>
        <w:r w:rsidR="00FD0054">
          <w:rPr>
            <w:noProof/>
            <w:webHidden/>
          </w:rPr>
          <w:tab/>
        </w:r>
        <w:r w:rsidR="00FD0054">
          <w:rPr>
            <w:noProof/>
            <w:webHidden/>
          </w:rPr>
          <w:fldChar w:fldCharType="begin"/>
        </w:r>
        <w:r w:rsidR="00FD0054">
          <w:rPr>
            <w:noProof/>
            <w:webHidden/>
          </w:rPr>
          <w:instrText xml:space="preserve"> PAGEREF _Toc169767893 \h </w:instrText>
        </w:r>
        <w:r w:rsidR="00FD0054">
          <w:rPr>
            <w:noProof/>
            <w:webHidden/>
          </w:rPr>
        </w:r>
        <w:r w:rsidR="00FD0054">
          <w:rPr>
            <w:noProof/>
            <w:webHidden/>
          </w:rPr>
          <w:fldChar w:fldCharType="separate"/>
        </w:r>
        <w:r w:rsidR="0048525C">
          <w:rPr>
            <w:noProof/>
            <w:webHidden/>
          </w:rPr>
          <w:t>217</w:t>
        </w:r>
        <w:r w:rsidR="00FD0054">
          <w:rPr>
            <w:noProof/>
            <w:webHidden/>
          </w:rPr>
          <w:fldChar w:fldCharType="end"/>
        </w:r>
      </w:hyperlink>
    </w:p>
    <w:p w14:paraId="00F91CB1" w14:textId="4189EDC8"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94" w:history="1">
        <w:r w:rsidR="00FD0054" w:rsidRPr="0013033B">
          <w:rPr>
            <w:rStyle w:val="Hyperlink"/>
            <w:noProof/>
          </w:rPr>
          <w:t>4.6.2</w:t>
        </w:r>
        <w:r w:rsidR="00FD0054">
          <w:rPr>
            <w:rFonts w:asciiTheme="minorHAnsi" w:eastAsiaTheme="minorEastAsia" w:hAnsiTheme="minorHAnsi" w:cstheme="minorBidi"/>
            <w:noProof/>
            <w:kern w:val="2"/>
            <w14:ligatures w14:val="standardContextual"/>
          </w:rPr>
          <w:tab/>
        </w:r>
        <w:r w:rsidR="00FD0054" w:rsidRPr="0013033B">
          <w:rPr>
            <w:rStyle w:val="Hyperlink"/>
            <w:noProof/>
          </w:rPr>
          <w:t>Resource Management Approach</w:t>
        </w:r>
        <w:r w:rsidR="00FD0054">
          <w:rPr>
            <w:noProof/>
            <w:webHidden/>
          </w:rPr>
          <w:tab/>
        </w:r>
        <w:r w:rsidR="00FD0054">
          <w:rPr>
            <w:noProof/>
            <w:webHidden/>
          </w:rPr>
          <w:fldChar w:fldCharType="begin"/>
        </w:r>
        <w:r w:rsidR="00FD0054">
          <w:rPr>
            <w:noProof/>
            <w:webHidden/>
          </w:rPr>
          <w:instrText xml:space="preserve"> PAGEREF _Toc169767894 \h </w:instrText>
        </w:r>
        <w:r w:rsidR="00FD0054">
          <w:rPr>
            <w:noProof/>
            <w:webHidden/>
          </w:rPr>
        </w:r>
        <w:r w:rsidR="00FD0054">
          <w:rPr>
            <w:noProof/>
            <w:webHidden/>
          </w:rPr>
          <w:fldChar w:fldCharType="separate"/>
        </w:r>
        <w:r w:rsidR="0048525C">
          <w:rPr>
            <w:noProof/>
            <w:webHidden/>
          </w:rPr>
          <w:t>218</w:t>
        </w:r>
        <w:r w:rsidR="00FD0054">
          <w:rPr>
            <w:noProof/>
            <w:webHidden/>
          </w:rPr>
          <w:fldChar w:fldCharType="end"/>
        </w:r>
      </w:hyperlink>
    </w:p>
    <w:p w14:paraId="6FCE5DFB" w14:textId="6E66981A"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95" w:history="1">
        <w:r w:rsidR="00FD0054" w:rsidRPr="0013033B">
          <w:rPr>
            <w:rStyle w:val="Hyperlink"/>
            <w:noProof/>
          </w:rPr>
          <w:t>4.6.3</w:t>
        </w:r>
        <w:r w:rsidR="00FD0054">
          <w:rPr>
            <w:rFonts w:asciiTheme="minorHAnsi" w:eastAsiaTheme="minorEastAsia" w:hAnsiTheme="minorHAnsi" w:cstheme="minorBidi"/>
            <w:noProof/>
            <w:kern w:val="2"/>
            <w14:ligatures w14:val="standardContextual"/>
          </w:rPr>
          <w:tab/>
        </w:r>
        <w:r w:rsidR="00FD0054" w:rsidRPr="0013033B">
          <w:rPr>
            <w:rStyle w:val="Hyperlink"/>
            <w:noProof/>
          </w:rPr>
          <w:t>Roles and Responsibilities</w:t>
        </w:r>
        <w:r w:rsidR="00FD0054">
          <w:rPr>
            <w:noProof/>
            <w:webHidden/>
          </w:rPr>
          <w:tab/>
        </w:r>
        <w:r w:rsidR="00FD0054">
          <w:rPr>
            <w:noProof/>
            <w:webHidden/>
          </w:rPr>
          <w:fldChar w:fldCharType="begin"/>
        </w:r>
        <w:r w:rsidR="00FD0054">
          <w:rPr>
            <w:noProof/>
            <w:webHidden/>
          </w:rPr>
          <w:instrText xml:space="preserve"> PAGEREF _Toc169767895 \h </w:instrText>
        </w:r>
        <w:r w:rsidR="00FD0054">
          <w:rPr>
            <w:noProof/>
            <w:webHidden/>
          </w:rPr>
        </w:r>
        <w:r w:rsidR="00FD0054">
          <w:rPr>
            <w:noProof/>
            <w:webHidden/>
          </w:rPr>
          <w:fldChar w:fldCharType="separate"/>
        </w:r>
        <w:r w:rsidR="0048525C">
          <w:rPr>
            <w:noProof/>
            <w:webHidden/>
          </w:rPr>
          <w:t>220</w:t>
        </w:r>
        <w:r w:rsidR="00FD0054">
          <w:rPr>
            <w:noProof/>
            <w:webHidden/>
          </w:rPr>
          <w:fldChar w:fldCharType="end"/>
        </w:r>
      </w:hyperlink>
    </w:p>
    <w:p w14:paraId="5AF8626A" w14:textId="46F53C16"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96" w:history="1">
        <w:r w:rsidR="00FD0054" w:rsidRPr="0013033B">
          <w:rPr>
            <w:rStyle w:val="Hyperlink"/>
            <w:noProof/>
          </w:rPr>
          <w:t>4.6.4</w:t>
        </w:r>
        <w:r w:rsidR="00FD0054">
          <w:rPr>
            <w:rFonts w:asciiTheme="minorHAnsi" w:eastAsiaTheme="minorEastAsia" w:hAnsiTheme="minorHAnsi" w:cstheme="minorBidi"/>
            <w:noProof/>
            <w:kern w:val="2"/>
            <w14:ligatures w14:val="standardContextual"/>
          </w:rPr>
          <w:tab/>
        </w:r>
        <w:r w:rsidR="00FD0054" w:rsidRPr="0013033B">
          <w:rPr>
            <w:rStyle w:val="Hyperlink"/>
            <w:noProof/>
          </w:rPr>
          <w:t>Acquisition of Team Members</w:t>
        </w:r>
        <w:r w:rsidR="00FD0054">
          <w:rPr>
            <w:noProof/>
            <w:webHidden/>
          </w:rPr>
          <w:tab/>
        </w:r>
        <w:r w:rsidR="00FD0054">
          <w:rPr>
            <w:noProof/>
            <w:webHidden/>
          </w:rPr>
          <w:fldChar w:fldCharType="begin"/>
        </w:r>
        <w:r w:rsidR="00FD0054">
          <w:rPr>
            <w:noProof/>
            <w:webHidden/>
          </w:rPr>
          <w:instrText xml:space="preserve"> PAGEREF _Toc169767896 \h </w:instrText>
        </w:r>
        <w:r w:rsidR="00FD0054">
          <w:rPr>
            <w:noProof/>
            <w:webHidden/>
          </w:rPr>
        </w:r>
        <w:r w:rsidR="00FD0054">
          <w:rPr>
            <w:noProof/>
            <w:webHidden/>
          </w:rPr>
          <w:fldChar w:fldCharType="separate"/>
        </w:r>
        <w:r w:rsidR="0048525C">
          <w:rPr>
            <w:noProof/>
            <w:webHidden/>
          </w:rPr>
          <w:t>227</w:t>
        </w:r>
        <w:r w:rsidR="00FD0054">
          <w:rPr>
            <w:noProof/>
            <w:webHidden/>
          </w:rPr>
          <w:fldChar w:fldCharType="end"/>
        </w:r>
      </w:hyperlink>
    </w:p>
    <w:p w14:paraId="05E46809" w14:textId="5D8E47FB"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97" w:history="1">
        <w:r w:rsidR="00FD0054" w:rsidRPr="0013033B">
          <w:rPr>
            <w:rStyle w:val="Hyperlink"/>
            <w:noProof/>
          </w:rPr>
          <w:t>4.6.5</w:t>
        </w:r>
        <w:r w:rsidR="00FD0054">
          <w:rPr>
            <w:rFonts w:asciiTheme="minorHAnsi" w:eastAsiaTheme="minorEastAsia" w:hAnsiTheme="minorHAnsi" w:cstheme="minorBidi"/>
            <w:noProof/>
            <w:kern w:val="2"/>
            <w14:ligatures w14:val="standardContextual"/>
          </w:rPr>
          <w:tab/>
        </w:r>
        <w:r w:rsidR="00FD0054" w:rsidRPr="0013033B">
          <w:rPr>
            <w:rStyle w:val="Hyperlink"/>
            <w:noProof/>
          </w:rPr>
          <w:t>Team Development</w:t>
        </w:r>
        <w:r w:rsidR="00FD0054">
          <w:rPr>
            <w:noProof/>
            <w:webHidden/>
          </w:rPr>
          <w:tab/>
        </w:r>
        <w:r w:rsidR="00FD0054">
          <w:rPr>
            <w:noProof/>
            <w:webHidden/>
          </w:rPr>
          <w:fldChar w:fldCharType="begin"/>
        </w:r>
        <w:r w:rsidR="00FD0054">
          <w:rPr>
            <w:noProof/>
            <w:webHidden/>
          </w:rPr>
          <w:instrText xml:space="preserve"> PAGEREF _Toc169767897 \h </w:instrText>
        </w:r>
        <w:r w:rsidR="00FD0054">
          <w:rPr>
            <w:noProof/>
            <w:webHidden/>
          </w:rPr>
        </w:r>
        <w:r w:rsidR="00FD0054">
          <w:rPr>
            <w:noProof/>
            <w:webHidden/>
          </w:rPr>
          <w:fldChar w:fldCharType="separate"/>
        </w:r>
        <w:r w:rsidR="0048525C">
          <w:rPr>
            <w:noProof/>
            <w:webHidden/>
          </w:rPr>
          <w:t>230</w:t>
        </w:r>
        <w:r w:rsidR="00FD0054">
          <w:rPr>
            <w:noProof/>
            <w:webHidden/>
          </w:rPr>
          <w:fldChar w:fldCharType="end"/>
        </w:r>
      </w:hyperlink>
    </w:p>
    <w:p w14:paraId="2677C77C" w14:textId="73BA6000"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98" w:history="1">
        <w:r w:rsidR="00FD0054" w:rsidRPr="0013033B">
          <w:rPr>
            <w:rStyle w:val="Hyperlink"/>
            <w:noProof/>
          </w:rPr>
          <w:t>4.6.6</w:t>
        </w:r>
        <w:r w:rsidR="00FD0054">
          <w:rPr>
            <w:rFonts w:asciiTheme="minorHAnsi" w:eastAsiaTheme="minorEastAsia" w:hAnsiTheme="minorHAnsi" w:cstheme="minorBidi"/>
            <w:noProof/>
            <w:kern w:val="2"/>
            <w14:ligatures w14:val="standardContextual"/>
          </w:rPr>
          <w:tab/>
        </w:r>
        <w:r w:rsidR="00FD0054" w:rsidRPr="0013033B">
          <w:rPr>
            <w:rStyle w:val="Hyperlink"/>
            <w:noProof/>
          </w:rPr>
          <w:t>Team Safety and Welfare</w:t>
        </w:r>
        <w:r w:rsidR="00FD0054">
          <w:rPr>
            <w:noProof/>
            <w:webHidden/>
          </w:rPr>
          <w:tab/>
        </w:r>
        <w:r w:rsidR="00FD0054">
          <w:rPr>
            <w:noProof/>
            <w:webHidden/>
          </w:rPr>
          <w:fldChar w:fldCharType="begin"/>
        </w:r>
        <w:r w:rsidR="00FD0054">
          <w:rPr>
            <w:noProof/>
            <w:webHidden/>
          </w:rPr>
          <w:instrText xml:space="preserve"> PAGEREF _Toc169767898 \h </w:instrText>
        </w:r>
        <w:r w:rsidR="00FD0054">
          <w:rPr>
            <w:noProof/>
            <w:webHidden/>
          </w:rPr>
        </w:r>
        <w:r w:rsidR="00FD0054">
          <w:rPr>
            <w:noProof/>
            <w:webHidden/>
          </w:rPr>
          <w:fldChar w:fldCharType="separate"/>
        </w:r>
        <w:r w:rsidR="0048525C">
          <w:rPr>
            <w:noProof/>
            <w:webHidden/>
          </w:rPr>
          <w:t>231</w:t>
        </w:r>
        <w:r w:rsidR="00FD0054">
          <w:rPr>
            <w:noProof/>
            <w:webHidden/>
          </w:rPr>
          <w:fldChar w:fldCharType="end"/>
        </w:r>
      </w:hyperlink>
    </w:p>
    <w:p w14:paraId="5C2CABF3" w14:textId="73F471C5"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899" w:history="1">
        <w:r w:rsidR="00FD0054" w:rsidRPr="0013033B">
          <w:rPr>
            <w:rStyle w:val="Hyperlink"/>
            <w:noProof/>
          </w:rPr>
          <w:t>4.6.7</w:t>
        </w:r>
        <w:r w:rsidR="00FD0054">
          <w:rPr>
            <w:rFonts w:asciiTheme="minorHAnsi" w:eastAsiaTheme="minorEastAsia" w:hAnsiTheme="minorHAnsi" w:cstheme="minorBidi"/>
            <w:noProof/>
            <w:kern w:val="2"/>
            <w14:ligatures w14:val="standardContextual"/>
          </w:rPr>
          <w:tab/>
        </w:r>
        <w:r w:rsidR="00FD0054" w:rsidRPr="0013033B">
          <w:rPr>
            <w:rStyle w:val="Hyperlink"/>
            <w:noProof/>
          </w:rPr>
          <w:t>Recognition and Rewards</w:t>
        </w:r>
        <w:r w:rsidR="00FD0054">
          <w:rPr>
            <w:noProof/>
            <w:webHidden/>
          </w:rPr>
          <w:tab/>
        </w:r>
        <w:r w:rsidR="00FD0054">
          <w:rPr>
            <w:noProof/>
            <w:webHidden/>
          </w:rPr>
          <w:fldChar w:fldCharType="begin"/>
        </w:r>
        <w:r w:rsidR="00FD0054">
          <w:rPr>
            <w:noProof/>
            <w:webHidden/>
          </w:rPr>
          <w:instrText xml:space="preserve"> PAGEREF _Toc169767899 \h </w:instrText>
        </w:r>
        <w:r w:rsidR="00FD0054">
          <w:rPr>
            <w:noProof/>
            <w:webHidden/>
          </w:rPr>
        </w:r>
        <w:r w:rsidR="00FD0054">
          <w:rPr>
            <w:noProof/>
            <w:webHidden/>
          </w:rPr>
          <w:fldChar w:fldCharType="separate"/>
        </w:r>
        <w:r w:rsidR="0048525C">
          <w:rPr>
            <w:noProof/>
            <w:webHidden/>
          </w:rPr>
          <w:t>231</w:t>
        </w:r>
        <w:r w:rsidR="00FD0054">
          <w:rPr>
            <w:noProof/>
            <w:webHidden/>
          </w:rPr>
          <w:fldChar w:fldCharType="end"/>
        </w:r>
      </w:hyperlink>
    </w:p>
    <w:p w14:paraId="38CD6331" w14:textId="1B8BF78B"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00" w:history="1">
        <w:r w:rsidR="00FD0054" w:rsidRPr="0013033B">
          <w:rPr>
            <w:rStyle w:val="Hyperlink"/>
            <w:noProof/>
          </w:rPr>
          <w:t>4.6.8</w:t>
        </w:r>
        <w:r w:rsidR="00FD0054">
          <w:rPr>
            <w:rFonts w:asciiTheme="minorHAnsi" w:eastAsiaTheme="minorEastAsia" w:hAnsiTheme="minorHAnsi" w:cstheme="minorBidi"/>
            <w:noProof/>
            <w:kern w:val="2"/>
            <w14:ligatures w14:val="standardContextual"/>
          </w:rPr>
          <w:tab/>
        </w:r>
        <w:r w:rsidR="00FD0054" w:rsidRPr="0013033B">
          <w:rPr>
            <w:rStyle w:val="Hyperlink"/>
            <w:noProof/>
          </w:rPr>
          <w:t>Physical Resources</w:t>
        </w:r>
        <w:r w:rsidR="00FD0054">
          <w:rPr>
            <w:noProof/>
            <w:webHidden/>
          </w:rPr>
          <w:tab/>
        </w:r>
        <w:r w:rsidR="00FD0054">
          <w:rPr>
            <w:noProof/>
            <w:webHidden/>
          </w:rPr>
          <w:fldChar w:fldCharType="begin"/>
        </w:r>
        <w:r w:rsidR="00FD0054">
          <w:rPr>
            <w:noProof/>
            <w:webHidden/>
          </w:rPr>
          <w:instrText xml:space="preserve"> PAGEREF _Toc169767900 \h </w:instrText>
        </w:r>
        <w:r w:rsidR="00FD0054">
          <w:rPr>
            <w:noProof/>
            <w:webHidden/>
          </w:rPr>
        </w:r>
        <w:r w:rsidR="00FD0054">
          <w:rPr>
            <w:noProof/>
            <w:webHidden/>
          </w:rPr>
          <w:fldChar w:fldCharType="separate"/>
        </w:r>
        <w:r w:rsidR="0048525C">
          <w:rPr>
            <w:noProof/>
            <w:webHidden/>
          </w:rPr>
          <w:t>232</w:t>
        </w:r>
        <w:r w:rsidR="00FD0054">
          <w:rPr>
            <w:noProof/>
            <w:webHidden/>
          </w:rPr>
          <w:fldChar w:fldCharType="end"/>
        </w:r>
      </w:hyperlink>
    </w:p>
    <w:p w14:paraId="3A632771" w14:textId="2F4580A8"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901" w:history="1">
        <w:r w:rsidR="00FD0054" w:rsidRPr="0013033B">
          <w:rPr>
            <w:rStyle w:val="Hyperlink"/>
            <w:noProof/>
          </w:rPr>
          <w:t>4.7</w:t>
        </w:r>
        <w:r w:rsidR="00FD0054">
          <w:rPr>
            <w:rFonts w:asciiTheme="minorHAnsi" w:eastAsiaTheme="minorEastAsia" w:hAnsiTheme="minorHAnsi" w:cstheme="minorBidi"/>
            <w:noProof/>
            <w:kern w:val="2"/>
            <w14:ligatures w14:val="standardContextual"/>
          </w:rPr>
          <w:tab/>
        </w:r>
        <w:r w:rsidR="00FD0054" w:rsidRPr="0013033B">
          <w:rPr>
            <w:rStyle w:val="Hyperlink"/>
            <w:noProof/>
          </w:rPr>
          <w:t>Communication Management Plan</w:t>
        </w:r>
        <w:r w:rsidR="00FD0054">
          <w:rPr>
            <w:noProof/>
            <w:webHidden/>
          </w:rPr>
          <w:tab/>
        </w:r>
        <w:r w:rsidR="00FD0054">
          <w:rPr>
            <w:noProof/>
            <w:webHidden/>
          </w:rPr>
          <w:fldChar w:fldCharType="begin"/>
        </w:r>
        <w:r w:rsidR="00FD0054">
          <w:rPr>
            <w:noProof/>
            <w:webHidden/>
          </w:rPr>
          <w:instrText xml:space="preserve"> PAGEREF _Toc169767901 \h </w:instrText>
        </w:r>
        <w:r w:rsidR="00FD0054">
          <w:rPr>
            <w:noProof/>
            <w:webHidden/>
          </w:rPr>
        </w:r>
        <w:r w:rsidR="00FD0054">
          <w:rPr>
            <w:noProof/>
            <w:webHidden/>
          </w:rPr>
          <w:fldChar w:fldCharType="separate"/>
        </w:r>
        <w:r w:rsidR="0048525C">
          <w:rPr>
            <w:noProof/>
            <w:webHidden/>
          </w:rPr>
          <w:t>233</w:t>
        </w:r>
        <w:r w:rsidR="00FD0054">
          <w:rPr>
            <w:noProof/>
            <w:webHidden/>
          </w:rPr>
          <w:fldChar w:fldCharType="end"/>
        </w:r>
      </w:hyperlink>
    </w:p>
    <w:p w14:paraId="08ECEF53" w14:textId="08811B5F"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02" w:history="1">
        <w:r w:rsidR="00FD0054" w:rsidRPr="0013033B">
          <w:rPr>
            <w:rStyle w:val="Hyperlink"/>
            <w:noProof/>
          </w:rPr>
          <w:t>4.7.1</w:t>
        </w:r>
        <w:r w:rsidR="00FD0054">
          <w:rPr>
            <w:rFonts w:asciiTheme="minorHAnsi" w:eastAsiaTheme="minorEastAsia" w:hAnsiTheme="minorHAnsi" w:cstheme="minorBidi"/>
            <w:noProof/>
            <w:kern w:val="2"/>
            <w14:ligatures w14:val="standardContextual"/>
          </w:rPr>
          <w:tab/>
        </w:r>
        <w:r w:rsidR="00FD0054" w:rsidRPr="0013033B">
          <w:rPr>
            <w:rStyle w:val="Hyperlink"/>
            <w:noProof/>
          </w:rPr>
          <w:t>Communication Management Introduction</w:t>
        </w:r>
        <w:r w:rsidR="00FD0054">
          <w:rPr>
            <w:noProof/>
            <w:webHidden/>
          </w:rPr>
          <w:tab/>
        </w:r>
        <w:r w:rsidR="00FD0054">
          <w:rPr>
            <w:noProof/>
            <w:webHidden/>
          </w:rPr>
          <w:fldChar w:fldCharType="begin"/>
        </w:r>
        <w:r w:rsidR="00FD0054">
          <w:rPr>
            <w:noProof/>
            <w:webHidden/>
          </w:rPr>
          <w:instrText xml:space="preserve"> PAGEREF _Toc169767902 \h </w:instrText>
        </w:r>
        <w:r w:rsidR="00FD0054">
          <w:rPr>
            <w:noProof/>
            <w:webHidden/>
          </w:rPr>
        </w:r>
        <w:r w:rsidR="00FD0054">
          <w:rPr>
            <w:noProof/>
            <w:webHidden/>
          </w:rPr>
          <w:fldChar w:fldCharType="separate"/>
        </w:r>
        <w:r w:rsidR="0048525C">
          <w:rPr>
            <w:noProof/>
            <w:webHidden/>
          </w:rPr>
          <w:t>233</w:t>
        </w:r>
        <w:r w:rsidR="00FD0054">
          <w:rPr>
            <w:noProof/>
            <w:webHidden/>
          </w:rPr>
          <w:fldChar w:fldCharType="end"/>
        </w:r>
      </w:hyperlink>
    </w:p>
    <w:p w14:paraId="04A5EB65" w14:textId="15DFABCD"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03" w:history="1">
        <w:r w:rsidR="00FD0054" w:rsidRPr="0013033B">
          <w:rPr>
            <w:rStyle w:val="Hyperlink"/>
            <w:noProof/>
          </w:rPr>
          <w:t>4.7.2</w:t>
        </w:r>
        <w:r w:rsidR="00FD0054">
          <w:rPr>
            <w:rFonts w:asciiTheme="minorHAnsi" w:eastAsiaTheme="minorEastAsia" w:hAnsiTheme="minorHAnsi" w:cstheme="minorBidi"/>
            <w:noProof/>
            <w:kern w:val="2"/>
            <w14:ligatures w14:val="standardContextual"/>
          </w:rPr>
          <w:tab/>
        </w:r>
        <w:r w:rsidR="00FD0054" w:rsidRPr="0013033B">
          <w:rPr>
            <w:rStyle w:val="Hyperlink"/>
            <w:noProof/>
          </w:rPr>
          <w:t>Audience</w:t>
        </w:r>
        <w:r w:rsidR="00FD0054">
          <w:rPr>
            <w:noProof/>
            <w:webHidden/>
          </w:rPr>
          <w:tab/>
        </w:r>
        <w:r w:rsidR="00FD0054">
          <w:rPr>
            <w:noProof/>
            <w:webHidden/>
          </w:rPr>
          <w:fldChar w:fldCharType="begin"/>
        </w:r>
        <w:r w:rsidR="00FD0054">
          <w:rPr>
            <w:noProof/>
            <w:webHidden/>
          </w:rPr>
          <w:instrText xml:space="preserve"> PAGEREF _Toc169767903 \h </w:instrText>
        </w:r>
        <w:r w:rsidR="00FD0054">
          <w:rPr>
            <w:noProof/>
            <w:webHidden/>
          </w:rPr>
        </w:r>
        <w:r w:rsidR="00FD0054">
          <w:rPr>
            <w:noProof/>
            <w:webHidden/>
          </w:rPr>
          <w:fldChar w:fldCharType="separate"/>
        </w:r>
        <w:r w:rsidR="0048525C">
          <w:rPr>
            <w:noProof/>
            <w:webHidden/>
          </w:rPr>
          <w:t>234</w:t>
        </w:r>
        <w:r w:rsidR="00FD0054">
          <w:rPr>
            <w:noProof/>
            <w:webHidden/>
          </w:rPr>
          <w:fldChar w:fldCharType="end"/>
        </w:r>
      </w:hyperlink>
    </w:p>
    <w:p w14:paraId="6C44238E" w14:textId="516FDE86"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04" w:history="1">
        <w:r w:rsidR="00FD0054" w:rsidRPr="0013033B">
          <w:rPr>
            <w:rStyle w:val="Hyperlink"/>
            <w:noProof/>
          </w:rPr>
          <w:t>4.7.3</w:t>
        </w:r>
        <w:r w:rsidR="00FD0054">
          <w:rPr>
            <w:rFonts w:asciiTheme="minorHAnsi" w:eastAsiaTheme="minorEastAsia" w:hAnsiTheme="minorHAnsi" w:cstheme="minorBidi"/>
            <w:noProof/>
            <w:kern w:val="2"/>
            <w14:ligatures w14:val="standardContextual"/>
          </w:rPr>
          <w:tab/>
        </w:r>
        <w:r w:rsidR="00FD0054" w:rsidRPr="0013033B">
          <w:rPr>
            <w:rStyle w:val="Hyperlink"/>
            <w:noProof/>
          </w:rPr>
          <w:t>Communication Delivery Methods and Technologies</w:t>
        </w:r>
        <w:r w:rsidR="00FD0054">
          <w:rPr>
            <w:noProof/>
            <w:webHidden/>
          </w:rPr>
          <w:tab/>
        </w:r>
        <w:r w:rsidR="00FD0054">
          <w:rPr>
            <w:noProof/>
            <w:webHidden/>
          </w:rPr>
          <w:fldChar w:fldCharType="begin"/>
        </w:r>
        <w:r w:rsidR="00FD0054">
          <w:rPr>
            <w:noProof/>
            <w:webHidden/>
          </w:rPr>
          <w:instrText xml:space="preserve"> PAGEREF _Toc169767904 \h </w:instrText>
        </w:r>
        <w:r w:rsidR="00FD0054">
          <w:rPr>
            <w:noProof/>
            <w:webHidden/>
          </w:rPr>
        </w:r>
        <w:r w:rsidR="00FD0054">
          <w:rPr>
            <w:noProof/>
            <w:webHidden/>
          </w:rPr>
          <w:fldChar w:fldCharType="separate"/>
        </w:r>
        <w:r w:rsidR="0048525C">
          <w:rPr>
            <w:noProof/>
            <w:webHidden/>
          </w:rPr>
          <w:t>235</w:t>
        </w:r>
        <w:r w:rsidR="00FD0054">
          <w:rPr>
            <w:noProof/>
            <w:webHidden/>
          </w:rPr>
          <w:fldChar w:fldCharType="end"/>
        </w:r>
      </w:hyperlink>
    </w:p>
    <w:p w14:paraId="0D1502B0" w14:textId="027CEB9F"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05" w:history="1">
        <w:r w:rsidR="00FD0054" w:rsidRPr="0013033B">
          <w:rPr>
            <w:rStyle w:val="Hyperlink"/>
            <w:noProof/>
          </w:rPr>
          <w:t>4.7.4</w:t>
        </w:r>
        <w:r w:rsidR="00FD0054">
          <w:rPr>
            <w:rFonts w:asciiTheme="minorHAnsi" w:eastAsiaTheme="minorEastAsia" w:hAnsiTheme="minorHAnsi" w:cstheme="minorBidi"/>
            <w:noProof/>
            <w:kern w:val="2"/>
            <w14:ligatures w14:val="standardContextual"/>
          </w:rPr>
          <w:tab/>
        </w:r>
        <w:r w:rsidR="00FD0054" w:rsidRPr="0013033B">
          <w:rPr>
            <w:rStyle w:val="Hyperlink"/>
            <w:noProof/>
          </w:rPr>
          <w:t>Communication Escalation Process</w:t>
        </w:r>
        <w:r w:rsidR="00FD0054">
          <w:rPr>
            <w:noProof/>
            <w:webHidden/>
          </w:rPr>
          <w:tab/>
        </w:r>
        <w:r w:rsidR="00FD0054">
          <w:rPr>
            <w:noProof/>
            <w:webHidden/>
          </w:rPr>
          <w:fldChar w:fldCharType="begin"/>
        </w:r>
        <w:r w:rsidR="00FD0054">
          <w:rPr>
            <w:noProof/>
            <w:webHidden/>
          </w:rPr>
          <w:instrText xml:space="preserve"> PAGEREF _Toc169767905 \h </w:instrText>
        </w:r>
        <w:r w:rsidR="00FD0054">
          <w:rPr>
            <w:noProof/>
            <w:webHidden/>
          </w:rPr>
        </w:r>
        <w:r w:rsidR="00FD0054">
          <w:rPr>
            <w:noProof/>
            <w:webHidden/>
          </w:rPr>
          <w:fldChar w:fldCharType="separate"/>
        </w:r>
        <w:r w:rsidR="0048525C">
          <w:rPr>
            <w:noProof/>
            <w:webHidden/>
          </w:rPr>
          <w:t>236</w:t>
        </w:r>
        <w:r w:rsidR="00FD0054">
          <w:rPr>
            <w:noProof/>
            <w:webHidden/>
          </w:rPr>
          <w:fldChar w:fldCharType="end"/>
        </w:r>
      </w:hyperlink>
    </w:p>
    <w:p w14:paraId="7A14D667" w14:textId="67D88E3C"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06" w:history="1">
        <w:r w:rsidR="00FD0054" w:rsidRPr="0013033B">
          <w:rPr>
            <w:rStyle w:val="Hyperlink"/>
            <w:noProof/>
          </w:rPr>
          <w:t>4.7.5</w:t>
        </w:r>
        <w:r w:rsidR="00FD0054">
          <w:rPr>
            <w:rFonts w:asciiTheme="minorHAnsi" w:eastAsiaTheme="minorEastAsia" w:hAnsiTheme="minorHAnsi" w:cstheme="minorBidi"/>
            <w:noProof/>
            <w:kern w:val="2"/>
            <w14:ligatures w14:val="standardContextual"/>
          </w:rPr>
          <w:tab/>
        </w:r>
        <w:r w:rsidR="00FD0054" w:rsidRPr="0013033B">
          <w:rPr>
            <w:rStyle w:val="Hyperlink"/>
            <w:noProof/>
          </w:rPr>
          <w:t>Monitor Communication</w:t>
        </w:r>
        <w:r w:rsidR="00FD0054">
          <w:rPr>
            <w:noProof/>
            <w:webHidden/>
          </w:rPr>
          <w:tab/>
        </w:r>
        <w:r w:rsidR="00FD0054">
          <w:rPr>
            <w:noProof/>
            <w:webHidden/>
          </w:rPr>
          <w:fldChar w:fldCharType="begin"/>
        </w:r>
        <w:r w:rsidR="00FD0054">
          <w:rPr>
            <w:noProof/>
            <w:webHidden/>
          </w:rPr>
          <w:instrText xml:space="preserve"> PAGEREF _Toc169767906 \h </w:instrText>
        </w:r>
        <w:r w:rsidR="00FD0054">
          <w:rPr>
            <w:noProof/>
            <w:webHidden/>
          </w:rPr>
        </w:r>
        <w:r w:rsidR="00FD0054">
          <w:rPr>
            <w:noProof/>
            <w:webHidden/>
          </w:rPr>
          <w:fldChar w:fldCharType="separate"/>
        </w:r>
        <w:r w:rsidR="0048525C">
          <w:rPr>
            <w:noProof/>
            <w:webHidden/>
          </w:rPr>
          <w:t>238</w:t>
        </w:r>
        <w:r w:rsidR="00FD0054">
          <w:rPr>
            <w:noProof/>
            <w:webHidden/>
          </w:rPr>
          <w:fldChar w:fldCharType="end"/>
        </w:r>
      </w:hyperlink>
    </w:p>
    <w:p w14:paraId="0C721DAA" w14:textId="0F962CF4"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907" w:history="1">
        <w:r w:rsidR="00FD0054" w:rsidRPr="0013033B">
          <w:rPr>
            <w:rStyle w:val="Hyperlink"/>
            <w:noProof/>
          </w:rPr>
          <w:t>4.8</w:t>
        </w:r>
        <w:r w:rsidR="00FD0054">
          <w:rPr>
            <w:rFonts w:asciiTheme="minorHAnsi" w:eastAsiaTheme="minorEastAsia" w:hAnsiTheme="minorHAnsi" w:cstheme="minorBidi"/>
            <w:noProof/>
            <w:kern w:val="2"/>
            <w14:ligatures w14:val="standardContextual"/>
          </w:rPr>
          <w:tab/>
        </w:r>
        <w:r w:rsidR="00FD0054" w:rsidRPr="0013033B">
          <w:rPr>
            <w:rStyle w:val="Hyperlink"/>
            <w:noProof/>
          </w:rPr>
          <w:t>Risk Management Plan</w:t>
        </w:r>
        <w:r w:rsidR="00FD0054">
          <w:rPr>
            <w:noProof/>
            <w:webHidden/>
          </w:rPr>
          <w:tab/>
        </w:r>
        <w:r w:rsidR="00FD0054">
          <w:rPr>
            <w:noProof/>
            <w:webHidden/>
          </w:rPr>
          <w:fldChar w:fldCharType="begin"/>
        </w:r>
        <w:r w:rsidR="00FD0054">
          <w:rPr>
            <w:noProof/>
            <w:webHidden/>
          </w:rPr>
          <w:instrText xml:space="preserve"> PAGEREF _Toc169767907 \h </w:instrText>
        </w:r>
        <w:r w:rsidR="00FD0054">
          <w:rPr>
            <w:noProof/>
            <w:webHidden/>
          </w:rPr>
        </w:r>
        <w:r w:rsidR="00FD0054">
          <w:rPr>
            <w:noProof/>
            <w:webHidden/>
          </w:rPr>
          <w:fldChar w:fldCharType="separate"/>
        </w:r>
        <w:r w:rsidR="0048525C">
          <w:rPr>
            <w:noProof/>
            <w:webHidden/>
          </w:rPr>
          <w:t>239</w:t>
        </w:r>
        <w:r w:rsidR="00FD0054">
          <w:rPr>
            <w:noProof/>
            <w:webHidden/>
          </w:rPr>
          <w:fldChar w:fldCharType="end"/>
        </w:r>
      </w:hyperlink>
    </w:p>
    <w:p w14:paraId="10E8B9FC" w14:textId="3D50BB1A"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08" w:history="1">
        <w:r w:rsidR="00FD0054" w:rsidRPr="0013033B">
          <w:rPr>
            <w:rStyle w:val="Hyperlink"/>
            <w:noProof/>
          </w:rPr>
          <w:t>4.8.1</w:t>
        </w:r>
        <w:r w:rsidR="00FD0054">
          <w:rPr>
            <w:rFonts w:asciiTheme="minorHAnsi" w:eastAsiaTheme="minorEastAsia" w:hAnsiTheme="minorHAnsi" w:cstheme="minorBidi"/>
            <w:noProof/>
            <w:kern w:val="2"/>
            <w14:ligatures w14:val="standardContextual"/>
          </w:rPr>
          <w:tab/>
        </w:r>
        <w:r w:rsidR="00FD0054" w:rsidRPr="0013033B">
          <w:rPr>
            <w:rStyle w:val="Hyperlink"/>
            <w:noProof/>
          </w:rPr>
          <w:t>Risk Management Introduction</w:t>
        </w:r>
        <w:r w:rsidR="00FD0054">
          <w:rPr>
            <w:noProof/>
            <w:webHidden/>
          </w:rPr>
          <w:tab/>
        </w:r>
        <w:r w:rsidR="00FD0054">
          <w:rPr>
            <w:noProof/>
            <w:webHidden/>
          </w:rPr>
          <w:fldChar w:fldCharType="begin"/>
        </w:r>
        <w:r w:rsidR="00FD0054">
          <w:rPr>
            <w:noProof/>
            <w:webHidden/>
          </w:rPr>
          <w:instrText xml:space="preserve"> PAGEREF _Toc169767908 \h </w:instrText>
        </w:r>
        <w:r w:rsidR="00FD0054">
          <w:rPr>
            <w:noProof/>
            <w:webHidden/>
          </w:rPr>
        </w:r>
        <w:r w:rsidR="00FD0054">
          <w:rPr>
            <w:noProof/>
            <w:webHidden/>
          </w:rPr>
          <w:fldChar w:fldCharType="separate"/>
        </w:r>
        <w:r w:rsidR="0048525C">
          <w:rPr>
            <w:noProof/>
            <w:webHidden/>
          </w:rPr>
          <w:t>239</w:t>
        </w:r>
        <w:r w:rsidR="00FD0054">
          <w:rPr>
            <w:noProof/>
            <w:webHidden/>
          </w:rPr>
          <w:fldChar w:fldCharType="end"/>
        </w:r>
      </w:hyperlink>
    </w:p>
    <w:p w14:paraId="4B33A701" w14:textId="30DEEDD9"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09" w:history="1">
        <w:r w:rsidR="00FD0054" w:rsidRPr="0013033B">
          <w:rPr>
            <w:rStyle w:val="Hyperlink"/>
            <w:noProof/>
          </w:rPr>
          <w:t>4.8.2</w:t>
        </w:r>
        <w:r w:rsidR="00FD0054">
          <w:rPr>
            <w:rFonts w:asciiTheme="minorHAnsi" w:eastAsiaTheme="minorEastAsia" w:hAnsiTheme="minorHAnsi" w:cstheme="minorBidi"/>
            <w:noProof/>
            <w:kern w:val="2"/>
            <w14:ligatures w14:val="standardContextual"/>
          </w:rPr>
          <w:tab/>
        </w:r>
        <w:r w:rsidR="00FD0054" w:rsidRPr="0013033B">
          <w:rPr>
            <w:rStyle w:val="Hyperlink"/>
            <w:noProof/>
          </w:rPr>
          <w:t>Identity Risks</w:t>
        </w:r>
        <w:r w:rsidR="00FD0054">
          <w:rPr>
            <w:noProof/>
            <w:webHidden/>
          </w:rPr>
          <w:tab/>
        </w:r>
        <w:r w:rsidR="00FD0054">
          <w:rPr>
            <w:noProof/>
            <w:webHidden/>
          </w:rPr>
          <w:fldChar w:fldCharType="begin"/>
        </w:r>
        <w:r w:rsidR="00FD0054">
          <w:rPr>
            <w:noProof/>
            <w:webHidden/>
          </w:rPr>
          <w:instrText xml:space="preserve"> PAGEREF _Toc169767909 \h </w:instrText>
        </w:r>
        <w:r w:rsidR="00FD0054">
          <w:rPr>
            <w:noProof/>
            <w:webHidden/>
          </w:rPr>
        </w:r>
        <w:r w:rsidR="00FD0054">
          <w:rPr>
            <w:noProof/>
            <w:webHidden/>
          </w:rPr>
          <w:fldChar w:fldCharType="separate"/>
        </w:r>
        <w:r w:rsidR="0048525C">
          <w:rPr>
            <w:noProof/>
            <w:webHidden/>
          </w:rPr>
          <w:t>240</w:t>
        </w:r>
        <w:r w:rsidR="00FD0054">
          <w:rPr>
            <w:noProof/>
            <w:webHidden/>
          </w:rPr>
          <w:fldChar w:fldCharType="end"/>
        </w:r>
      </w:hyperlink>
    </w:p>
    <w:p w14:paraId="179A9C85" w14:textId="7A1BBB3E"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10" w:history="1">
        <w:r w:rsidR="00FD0054" w:rsidRPr="0013033B">
          <w:rPr>
            <w:rStyle w:val="Hyperlink"/>
            <w:noProof/>
          </w:rPr>
          <w:t>4.8.3</w:t>
        </w:r>
        <w:r w:rsidR="00FD0054">
          <w:rPr>
            <w:rFonts w:asciiTheme="minorHAnsi" w:eastAsiaTheme="minorEastAsia" w:hAnsiTheme="minorHAnsi" w:cstheme="minorBidi"/>
            <w:noProof/>
            <w:kern w:val="2"/>
            <w14:ligatures w14:val="standardContextual"/>
          </w:rPr>
          <w:tab/>
        </w:r>
        <w:r w:rsidR="00FD0054" w:rsidRPr="0013033B">
          <w:rPr>
            <w:rStyle w:val="Hyperlink"/>
            <w:noProof/>
          </w:rPr>
          <w:t>Probability and Impact Matrix</w:t>
        </w:r>
        <w:r w:rsidR="00FD0054">
          <w:rPr>
            <w:noProof/>
            <w:webHidden/>
          </w:rPr>
          <w:tab/>
        </w:r>
        <w:r w:rsidR="00FD0054">
          <w:rPr>
            <w:noProof/>
            <w:webHidden/>
          </w:rPr>
          <w:fldChar w:fldCharType="begin"/>
        </w:r>
        <w:r w:rsidR="00FD0054">
          <w:rPr>
            <w:noProof/>
            <w:webHidden/>
          </w:rPr>
          <w:instrText xml:space="preserve"> PAGEREF _Toc169767910 \h </w:instrText>
        </w:r>
        <w:r w:rsidR="00FD0054">
          <w:rPr>
            <w:noProof/>
            <w:webHidden/>
          </w:rPr>
        </w:r>
        <w:r w:rsidR="00FD0054">
          <w:rPr>
            <w:noProof/>
            <w:webHidden/>
          </w:rPr>
          <w:fldChar w:fldCharType="separate"/>
        </w:r>
        <w:r w:rsidR="0048525C">
          <w:rPr>
            <w:noProof/>
            <w:webHidden/>
          </w:rPr>
          <w:t>242</w:t>
        </w:r>
        <w:r w:rsidR="00FD0054">
          <w:rPr>
            <w:noProof/>
            <w:webHidden/>
          </w:rPr>
          <w:fldChar w:fldCharType="end"/>
        </w:r>
      </w:hyperlink>
    </w:p>
    <w:p w14:paraId="217354EA" w14:textId="20BBD32E"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11" w:history="1">
        <w:r w:rsidR="00FD0054" w:rsidRPr="0013033B">
          <w:rPr>
            <w:rStyle w:val="Hyperlink"/>
            <w:noProof/>
          </w:rPr>
          <w:t>4.8.4</w:t>
        </w:r>
        <w:r w:rsidR="00FD0054">
          <w:rPr>
            <w:rFonts w:asciiTheme="minorHAnsi" w:eastAsiaTheme="minorEastAsia" w:hAnsiTheme="minorHAnsi" w:cstheme="minorBidi"/>
            <w:noProof/>
            <w:kern w:val="2"/>
            <w14:ligatures w14:val="standardContextual"/>
          </w:rPr>
          <w:tab/>
        </w:r>
        <w:r w:rsidR="00FD0054" w:rsidRPr="0013033B">
          <w:rPr>
            <w:rStyle w:val="Hyperlink"/>
            <w:noProof/>
          </w:rPr>
          <w:t>Risk Monitoring and Control</w:t>
        </w:r>
        <w:r w:rsidR="00FD0054">
          <w:rPr>
            <w:noProof/>
            <w:webHidden/>
          </w:rPr>
          <w:tab/>
        </w:r>
        <w:r w:rsidR="00FD0054">
          <w:rPr>
            <w:noProof/>
            <w:webHidden/>
          </w:rPr>
          <w:fldChar w:fldCharType="begin"/>
        </w:r>
        <w:r w:rsidR="00FD0054">
          <w:rPr>
            <w:noProof/>
            <w:webHidden/>
          </w:rPr>
          <w:instrText xml:space="preserve"> PAGEREF _Toc169767911 \h </w:instrText>
        </w:r>
        <w:r w:rsidR="00FD0054">
          <w:rPr>
            <w:noProof/>
            <w:webHidden/>
          </w:rPr>
        </w:r>
        <w:r w:rsidR="00FD0054">
          <w:rPr>
            <w:noProof/>
            <w:webHidden/>
          </w:rPr>
          <w:fldChar w:fldCharType="separate"/>
        </w:r>
        <w:r w:rsidR="0048525C">
          <w:rPr>
            <w:noProof/>
            <w:webHidden/>
          </w:rPr>
          <w:t>255</w:t>
        </w:r>
        <w:r w:rsidR="00FD0054">
          <w:rPr>
            <w:noProof/>
            <w:webHidden/>
          </w:rPr>
          <w:fldChar w:fldCharType="end"/>
        </w:r>
      </w:hyperlink>
    </w:p>
    <w:p w14:paraId="608D4A21" w14:textId="26917423"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12" w:history="1">
        <w:r w:rsidR="00FD0054" w:rsidRPr="0013033B">
          <w:rPr>
            <w:rStyle w:val="Hyperlink"/>
            <w:noProof/>
          </w:rPr>
          <w:t>4.8.5</w:t>
        </w:r>
        <w:r w:rsidR="00FD0054">
          <w:rPr>
            <w:rFonts w:asciiTheme="minorHAnsi" w:eastAsiaTheme="minorEastAsia" w:hAnsiTheme="minorHAnsi" w:cstheme="minorBidi"/>
            <w:noProof/>
            <w:kern w:val="2"/>
            <w14:ligatures w14:val="standardContextual"/>
          </w:rPr>
          <w:tab/>
        </w:r>
        <w:r w:rsidR="00FD0054" w:rsidRPr="0013033B">
          <w:rPr>
            <w:rStyle w:val="Hyperlink"/>
            <w:noProof/>
          </w:rPr>
          <w:t>Risk Management Change Process</w:t>
        </w:r>
        <w:r w:rsidR="00FD0054">
          <w:rPr>
            <w:noProof/>
            <w:webHidden/>
          </w:rPr>
          <w:tab/>
        </w:r>
        <w:r w:rsidR="00FD0054">
          <w:rPr>
            <w:noProof/>
            <w:webHidden/>
          </w:rPr>
          <w:fldChar w:fldCharType="begin"/>
        </w:r>
        <w:r w:rsidR="00FD0054">
          <w:rPr>
            <w:noProof/>
            <w:webHidden/>
          </w:rPr>
          <w:instrText xml:space="preserve"> PAGEREF _Toc169767912 \h </w:instrText>
        </w:r>
        <w:r w:rsidR="00FD0054">
          <w:rPr>
            <w:noProof/>
            <w:webHidden/>
          </w:rPr>
        </w:r>
        <w:r w:rsidR="00FD0054">
          <w:rPr>
            <w:noProof/>
            <w:webHidden/>
          </w:rPr>
          <w:fldChar w:fldCharType="separate"/>
        </w:r>
        <w:r w:rsidR="0048525C">
          <w:rPr>
            <w:noProof/>
            <w:webHidden/>
          </w:rPr>
          <w:t>255</w:t>
        </w:r>
        <w:r w:rsidR="00FD0054">
          <w:rPr>
            <w:noProof/>
            <w:webHidden/>
          </w:rPr>
          <w:fldChar w:fldCharType="end"/>
        </w:r>
      </w:hyperlink>
    </w:p>
    <w:p w14:paraId="2761CBE0" w14:textId="51B083B9"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913" w:history="1">
        <w:r w:rsidR="00FD0054" w:rsidRPr="0013033B">
          <w:rPr>
            <w:rStyle w:val="Hyperlink"/>
            <w:noProof/>
          </w:rPr>
          <w:t>4.9</w:t>
        </w:r>
        <w:r w:rsidR="00FD0054">
          <w:rPr>
            <w:rFonts w:asciiTheme="minorHAnsi" w:eastAsiaTheme="minorEastAsia" w:hAnsiTheme="minorHAnsi" w:cstheme="minorBidi"/>
            <w:noProof/>
            <w:kern w:val="2"/>
            <w14:ligatures w14:val="standardContextual"/>
          </w:rPr>
          <w:tab/>
        </w:r>
        <w:r w:rsidR="00FD0054" w:rsidRPr="0013033B">
          <w:rPr>
            <w:rStyle w:val="Hyperlink"/>
            <w:noProof/>
          </w:rPr>
          <w:t>Procurement Management Plan</w:t>
        </w:r>
        <w:r w:rsidR="00FD0054">
          <w:rPr>
            <w:noProof/>
            <w:webHidden/>
          </w:rPr>
          <w:tab/>
        </w:r>
        <w:r w:rsidR="00FD0054">
          <w:rPr>
            <w:noProof/>
            <w:webHidden/>
          </w:rPr>
          <w:fldChar w:fldCharType="begin"/>
        </w:r>
        <w:r w:rsidR="00FD0054">
          <w:rPr>
            <w:noProof/>
            <w:webHidden/>
          </w:rPr>
          <w:instrText xml:space="preserve"> PAGEREF _Toc169767913 \h </w:instrText>
        </w:r>
        <w:r w:rsidR="00FD0054">
          <w:rPr>
            <w:noProof/>
            <w:webHidden/>
          </w:rPr>
        </w:r>
        <w:r w:rsidR="00FD0054">
          <w:rPr>
            <w:noProof/>
            <w:webHidden/>
          </w:rPr>
          <w:fldChar w:fldCharType="separate"/>
        </w:r>
        <w:r w:rsidR="0048525C">
          <w:rPr>
            <w:noProof/>
            <w:webHidden/>
          </w:rPr>
          <w:t>256</w:t>
        </w:r>
        <w:r w:rsidR="00FD0054">
          <w:rPr>
            <w:noProof/>
            <w:webHidden/>
          </w:rPr>
          <w:fldChar w:fldCharType="end"/>
        </w:r>
      </w:hyperlink>
    </w:p>
    <w:p w14:paraId="6DD71BD3" w14:textId="2F310870"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14" w:history="1">
        <w:r w:rsidR="00FD0054" w:rsidRPr="0013033B">
          <w:rPr>
            <w:rStyle w:val="Hyperlink"/>
            <w:noProof/>
          </w:rPr>
          <w:t>4.9.1</w:t>
        </w:r>
        <w:r w:rsidR="00FD0054">
          <w:rPr>
            <w:rFonts w:asciiTheme="minorHAnsi" w:eastAsiaTheme="minorEastAsia" w:hAnsiTheme="minorHAnsi" w:cstheme="minorBidi"/>
            <w:noProof/>
            <w:kern w:val="2"/>
            <w14:ligatures w14:val="standardContextual"/>
          </w:rPr>
          <w:tab/>
        </w:r>
        <w:r w:rsidR="00FD0054" w:rsidRPr="0013033B">
          <w:rPr>
            <w:rStyle w:val="Hyperlink"/>
            <w:noProof/>
          </w:rPr>
          <w:t>Procurement Management Introduction</w:t>
        </w:r>
        <w:r w:rsidR="00FD0054">
          <w:rPr>
            <w:noProof/>
            <w:webHidden/>
          </w:rPr>
          <w:tab/>
        </w:r>
        <w:r w:rsidR="00FD0054">
          <w:rPr>
            <w:noProof/>
            <w:webHidden/>
          </w:rPr>
          <w:fldChar w:fldCharType="begin"/>
        </w:r>
        <w:r w:rsidR="00FD0054">
          <w:rPr>
            <w:noProof/>
            <w:webHidden/>
          </w:rPr>
          <w:instrText xml:space="preserve"> PAGEREF _Toc169767914 \h </w:instrText>
        </w:r>
        <w:r w:rsidR="00FD0054">
          <w:rPr>
            <w:noProof/>
            <w:webHidden/>
          </w:rPr>
        </w:r>
        <w:r w:rsidR="00FD0054">
          <w:rPr>
            <w:noProof/>
            <w:webHidden/>
          </w:rPr>
          <w:fldChar w:fldCharType="separate"/>
        </w:r>
        <w:r w:rsidR="0048525C">
          <w:rPr>
            <w:noProof/>
            <w:webHidden/>
          </w:rPr>
          <w:t>256</w:t>
        </w:r>
        <w:r w:rsidR="00FD0054">
          <w:rPr>
            <w:noProof/>
            <w:webHidden/>
          </w:rPr>
          <w:fldChar w:fldCharType="end"/>
        </w:r>
      </w:hyperlink>
    </w:p>
    <w:p w14:paraId="70536A7B" w14:textId="132FF087"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15" w:history="1">
        <w:r w:rsidR="00FD0054" w:rsidRPr="0013033B">
          <w:rPr>
            <w:rStyle w:val="Hyperlink"/>
            <w:noProof/>
          </w:rPr>
          <w:t>4.9.2</w:t>
        </w:r>
        <w:r w:rsidR="00FD0054">
          <w:rPr>
            <w:rFonts w:asciiTheme="minorHAnsi" w:eastAsiaTheme="minorEastAsia" w:hAnsiTheme="minorHAnsi" w:cstheme="minorBidi"/>
            <w:noProof/>
            <w:kern w:val="2"/>
            <w14:ligatures w14:val="standardContextual"/>
          </w:rPr>
          <w:tab/>
        </w:r>
        <w:r w:rsidR="00FD0054" w:rsidRPr="0013033B">
          <w:rPr>
            <w:rStyle w:val="Hyperlink"/>
            <w:noProof/>
          </w:rPr>
          <w:t>Procurement Management Approach</w:t>
        </w:r>
        <w:r w:rsidR="00FD0054">
          <w:rPr>
            <w:noProof/>
            <w:webHidden/>
          </w:rPr>
          <w:tab/>
        </w:r>
        <w:r w:rsidR="00FD0054">
          <w:rPr>
            <w:noProof/>
            <w:webHidden/>
          </w:rPr>
          <w:fldChar w:fldCharType="begin"/>
        </w:r>
        <w:r w:rsidR="00FD0054">
          <w:rPr>
            <w:noProof/>
            <w:webHidden/>
          </w:rPr>
          <w:instrText xml:space="preserve"> PAGEREF _Toc169767915 \h </w:instrText>
        </w:r>
        <w:r w:rsidR="00FD0054">
          <w:rPr>
            <w:noProof/>
            <w:webHidden/>
          </w:rPr>
        </w:r>
        <w:r w:rsidR="00FD0054">
          <w:rPr>
            <w:noProof/>
            <w:webHidden/>
          </w:rPr>
          <w:fldChar w:fldCharType="separate"/>
        </w:r>
        <w:r w:rsidR="0048525C">
          <w:rPr>
            <w:noProof/>
            <w:webHidden/>
          </w:rPr>
          <w:t>257</w:t>
        </w:r>
        <w:r w:rsidR="00FD0054">
          <w:rPr>
            <w:noProof/>
            <w:webHidden/>
          </w:rPr>
          <w:fldChar w:fldCharType="end"/>
        </w:r>
      </w:hyperlink>
    </w:p>
    <w:p w14:paraId="4B28E20D" w14:textId="61130565"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16" w:history="1">
        <w:r w:rsidR="00FD0054" w:rsidRPr="0013033B">
          <w:rPr>
            <w:rStyle w:val="Hyperlink"/>
            <w:noProof/>
          </w:rPr>
          <w:t>4.9.3</w:t>
        </w:r>
        <w:r w:rsidR="00FD0054">
          <w:rPr>
            <w:rFonts w:asciiTheme="minorHAnsi" w:eastAsiaTheme="minorEastAsia" w:hAnsiTheme="minorHAnsi" w:cstheme="minorBidi"/>
            <w:noProof/>
            <w:kern w:val="2"/>
            <w14:ligatures w14:val="standardContextual"/>
          </w:rPr>
          <w:tab/>
        </w:r>
        <w:r w:rsidR="00FD0054" w:rsidRPr="0013033B">
          <w:rPr>
            <w:rStyle w:val="Hyperlink"/>
            <w:noProof/>
          </w:rPr>
          <w:t>Procurement Definition</w:t>
        </w:r>
        <w:r w:rsidR="00FD0054">
          <w:rPr>
            <w:noProof/>
            <w:webHidden/>
          </w:rPr>
          <w:tab/>
        </w:r>
        <w:r w:rsidR="00FD0054">
          <w:rPr>
            <w:noProof/>
            <w:webHidden/>
          </w:rPr>
          <w:fldChar w:fldCharType="begin"/>
        </w:r>
        <w:r w:rsidR="00FD0054">
          <w:rPr>
            <w:noProof/>
            <w:webHidden/>
          </w:rPr>
          <w:instrText xml:space="preserve"> PAGEREF _Toc169767916 \h </w:instrText>
        </w:r>
        <w:r w:rsidR="00FD0054">
          <w:rPr>
            <w:noProof/>
            <w:webHidden/>
          </w:rPr>
        </w:r>
        <w:r w:rsidR="00FD0054">
          <w:rPr>
            <w:noProof/>
            <w:webHidden/>
          </w:rPr>
          <w:fldChar w:fldCharType="separate"/>
        </w:r>
        <w:r w:rsidR="0048525C">
          <w:rPr>
            <w:noProof/>
            <w:webHidden/>
          </w:rPr>
          <w:t>258</w:t>
        </w:r>
        <w:r w:rsidR="00FD0054">
          <w:rPr>
            <w:noProof/>
            <w:webHidden/>
          </w:rPr>
          <w:fldChar w:fldCharType="end"/>
        </w:r>
      </w:hyperlink>
    </w:p>
    <w:p w14:paraId="7A74DFD1" w14:textId="1E9AAF4C"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17" w:history="1">
        <w:r w:rsidR="00FD0054" w:rsidRPr="0013033B">
          <w:rPr>
            <w:rStyle w:val="Hyperlink"/>
            <w:noProof/>
          </w:rPr>
          <w:t>4.9.4</w:t>
        </w:r>
        <w:r w:rsidR="00FD0054">
          <w:rPr>
            <w:rFonts w:asciiTheme="minorHAnsi" w:eastAsiaTheme="minorEastAsia" w:hAnsiTheme="minorHAnsi" w:cstheme="minorBidi"/>
            <w:noProof/>
            <w:kern w:val="2"/>
            <w14:ligatures w14:val="standardContextual"/>
          </w:rPr>
          <w:tab/>
        </w:r>
        <w:r w:rsidR="00FD0054" w:rsidRPr="0013033B">
          <w:rPr>
            <w:rStyle w:val="Hyperlink"/>
            <w:noProof/>
          </w:rPr>
          <w:t>Type of Contract</w:t>
        </w:r>
        <w:r w:rsidR="00FD0054">
          <w:rPr>
            <w:noProof/>
            <w:webHidden/>
          </w:rPr>
          <w:tab/>
        </w:r>
        <w:r w:rsidR="00FD0054">
          <w:rPr>
            <w:noProof/>
            <w:webHidden/>
          </w:rPr>
          <w:fldChar w:fldCharType="begin"/>
        </w:r>
        <w:r w:rsidR="00FD0054">
          <w:rPr>
            <w:noProof/>
            <w:webHidden/>
          </w:rPr>
          <w:instrText xml:space="preserve"> PAGEREF _Toc169767917 \h </w:instrText>
        </w:r>
        <w:r w:rsidR="00FD0054">
          <w:rPr>
            <w:noProof/>
            <w:webHidden/>
          </w:rPr>
        </w:r>
        <w:r w:rsidR="00FD0054">
          <w:rPr>
            <w:noProof/>
            <w:webHidden/>
          </w:rPr>
          <w:fldChar w:fldCharType="separate"/>
        </w:r>
        <w:r w:rsidR="0048525C">
          <w:rPr>
            <w:noProof/>
            <w:webHidden/>
          </w:rPr>
          <w:t>260</w:t>
        </w:r>
        <w:r w:rsidR="00FD0054">
          <w:rPr>
            <w:noProof/>
            <w:webHidden/>
          </w:rPr>
          <w:fldChar w:fldCharType="end"/>
        </w:r>
      </w:hyperlink>
    </w:p>
    <w:p w14:paraId="70BB3F9F" w14:textId="54C0BE8E"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18" w:history="1">
        <w:r w:rsidR="00FD0054" w:rsidRPr="0013033B">
          <w:rPr>
            <w:rStyle w:val="Hyperlink"/>
            <w:noProof/>
          </w:rPr>
          <w:t>4.9.5</w:t>
        </w:r>
        <w:r w:rsidR="00FD0054">
          <w:rPr>
            <w:rFonts w:asciiTheme="minorHAnsi" w:eastAsiaTheme="minorEastAsia" w:hAnsiTheme="minorHAnsi" w:cstheme="minorBidi"/>
            <w:noProof/>
            <w:kern w:val="2"/>
            <w14:ligatures w14:val="standardContextual"/>
          </w:rPr>
          <w:tab/>
        </w:r>
        <w:r w:rsidR="00FD0054" w:rsidRPr="0013033B">
          <w:rPr>
            <w:rStyle w:val="Hyperlink"/>
            <w:noProof/>
          </w:rPr>
          <w:t>Decision Criteria</w:t>
        </w:r>
        <w:r w:rsidR="00FD0054">
          <w:rPr>
            <w:noProof/>
            <w:webHidden/>
          </w:rPr>
          <w:tab/>
        </w:r>
        <w:r w:rsidR="00FD0054">
          <w:rPr>
            <w:noProof/>
            <w:webHidden/>
          </w:rPr>
          <w:fldChar w:fldCharType="begin"/>
        </w:r>
        <w:r w:rsidR="00FD0054">
          <w:rPr>
            <w:noProof/>
            <w:webHidden/>
          </w:rPr>
          <w:instrText xml:space="preserve"> PAGEREF _Toc169767918 \h </w:instrText>
        </w:r>
        <w:r w:rsidR="00FD0054">
          <w:rPr>
            <w:noProof/>
            <w:webHidden/>
          </w:rPr>
        </w:r>
        <w:r w:rsidR="00FD0054">
          <w:rPr>
            <w:noProof/>
            <w:webHidden/>
          </w:rPr>
          <w:fldChar w:fldCharType="separate"/>
        </w:r>
        <w:r w:rsidR="0048525C">
          <w:rPr>
            <w:noProof/>
            <w:webHidden/>
          </w:rPr>
          <w:t>261</w:t>
        </w:r>
        <w:r w:rsidR="00FD0054">
          <w:rPr>
            <w:noProof/>
            <w:webHidden/>
          </w:rPr>
          <w:fldChar w:fldCharType="end"/>
        </w:r>
      </w:hyperlink>
    </w:p>
    <w:p w14:paraId="5A84A9C6" w14:textId="23D2F1F1"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19" w:history="1">
        <w:r w:rsidR="00FD0054" w:rsidRPr="0013033B">
          <w:rPr>
            <w:rStyle w:val="Hyperlink"/>
            <w:noProof/>
          </w:rPr>
          <w:t>4.9.6</w:t>
        </w:r>
        <w:r w:rsidR="00FD0054">
          <w:rPr>
            <w:rFonts w:asciiTheme="minorHAnsi" w:eastAsiaTheme="minorEastAsia" w:hAnsiTheme="minorHAnsi" w:cstheme="minorBidi"/>
            <w:noProof/>
            <w:kern w:val="2"/>
            <w14:ligatures w14:val="standardContextual"/>
          </w:rPr>
          <w:tab/>
        </w:r>
        <w:r w:rsidR="00FD0054" w:rsidRPr="0013033B">
          <w:rPr>
            <w:rStyle w:val="Hyperlink"/>
            <w:noProof/>
          </w:rPr>
          <w:t>Procurement Change Control Process</w:t>
        </w:r>
        <w:r w:rsidR="00FD0054">
          <w:rPr>
            <w:noProof/>
            <w:webHidden/>
          </w:rPr>
          <w:tab/>
        </w:r>
        <w:r w:rsidR="00FD0054">
          <w:rPr>
            <w:noProof/>
            <w:webHidden/>
          </w:rPr>
          <w:fldChar w:fldCharType="begin"/>
        </w:r>
        <w:r w:rsidR="00FD0054">
          <w:rPr>
            <w:noProof/>
            <w:webHidden/>
          </w:rPr>
          <w:instrText xml:space="preserve"> PAGEREF _Toc169767919 \h </w:instrText>
        </w:r>
        <w:r w:rsidR="00FD0054">
          <w:rPr>
            <w:noProof/>
            <w:webHidden/>
          </w:rPr>
        </w:r>
        <w:r w:rsidR="00FD0054">
          <w:rPr>
            <w:noProof/>
            <w:webHidden/>
          </w:rPr>
          <w:fldChar w:fldCharType="separate"/>
        </w:r>
        <w:r w:rsidR="0048525C">
          <w:rPr>
            <w:noProof/>
            <w:webHidden/>
          </w:rPr>
          <w:t>263</w:t>
        </w:r>
        <w:r w:rsidR="00FD0054">
          <w:rPr>
            <w:noProof/>
            <w:webHidden/>
          </w:rPr>
          <w:fldChar w:fldCharType="end"/>
        </w:r>
      </w:hyperlink>
    </w:p>
    <w:p w14:paraId="2E720A3D" w14:textId="671F86EC"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920" w:history="1">
        <w:r w:rsidR="00FD0054" w:rsidRPr="0013033B">
          <w:rPr>
            <w:rStyle w:val="Hyperlink"/>
            <w:noProof/>
          </w:rPr>
          <w:t>4.10</w:t>
        </w:r>
        <w:r w:rsidR="00FD0054">
          <w:rPr>
            <w:rFonts w:asciiTheme="minorHAnsi" w:eastAsiaTheme="minorEastAsia" w:hAnsiTheme="minorHAnsi" w:cstheme="minorBidi"/>
            <w:noProof/>
            <w:kern w:val="2"/>
            <w14:ligatures w14:val="standardContextual"/>
          </w:rPr>
          <w:tab/>
        </w:r>
        <w:r w:rsidR="00FD0054" w:rsidRPr="0013033B">
          <w:rPr>
            <w:rStyle w:val="Hyperlink"/>
            <w:noProof/>
          </w:rPr>
          <w:t>Stakeholder Management Plan</w:t>
        </w:r>
        <w:r w:rsidR="00FD0054">
          <w:rPr>
            <w:noProof/>
            <w:webHidden/>
          </w:rPr>
          <w:tab/>
        </w:r>
        <w:r w:rsidR="00FD0054">
          <w:rPr>
            <w:noProof/>
            <w:webHidden/>
          </w:rPr>
          <w:fldChar w:fldCharType="begin"/>
        </w:r>
        <w:r w:rsidR="00FD0054">
          <w:rPr>
            <w:noProof/>
            <w:webHidden/>
          </w:rPr>
          <w:instrText xml:space="preserve"> PAGEREF _Toc169767920 \h </w:instrText>
        </w:r>
        <w:r w:rsidR="00FD0054">
          <w:rPr>
            <w:noProof/>
            <w:webHidden/>
          </w:rPr>
        </w:r>
        <w:r w:rsidR="00FD0054">
          <w:rPr>
            <w:noProof/>
            <w:webHidden/>
          </w:rPr>
          <w:fldChar w:fldCharType="separate"/>
        </w:r>
        <w:r w:rsidR="0048525C">
          <w:rPr>
            <w:noProof/>
            <w:webHidden/>
          </w:rPr>
          <w:t>264</w:t>
        </w:r>
        <w:r w:rsidR="00FD0054">
          <w:rPr>
            <w:noProof/>
            <w:webHidden/>
          </w:rPr>
          <w:fldChar w:fldCharType="end"/>
        </w:r>
      </w:hyperlink>
    </w:p>
    <w:p w14:paraId="67FFA2EB" w14:textId="5BE0C5AD"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21" w:history="1">
        <w:r w:rsidR="00FD0054" w:rsidRPr="0013033B">
          <w:rPr>
            <w:rStyle w:val="Hyperlink"/>
            <w:noProof/>
          </w:rPr>
          <w:t>4.10.1</w:t>
        </w:r>
        <w:r w:rsidR="00FD0054">
          <w:rPr>
            <w:rFonts w:asciiTheme="minorHAnsi" w:eastAsiaTheme="minorEastAsia" w:hAnsiTheme="minorHAnsi" w:cstheme="minorBidi"/>
            <w:noProof/>
            <w:kern w:val="2"/>
            <w14:ligatures w14:val="standardContextual"/>
          </w:rPr>
          <w:tab/>
        </w:r>
        <w:r w:rsidR="00FD0054" w:rsidRPr="0013033B">
          <w:rPr>
            <w:rStyle w:val="Hyperlink"/>
            <w:noProof/>
          </w:rPr>
          <w:t>Stakeholder Management Introduction</w:t>
        </w:r>
        <w:r w:rsidR="00FD0054">
          <w:rPr>
            <w:noProof/>
            <w:webHidden/>
          </w:rPr>
          <w:tab/>
        </w:r>
        <w:r w:rsidR="00FD0054">
          <w:rPr>
            <w:noProof/>
            <w:webHidden/>
          </w:rPr>
          <w:fldChar w:fldCharType="begin"/>
        </w:r>
        <w:r w:rsidR="00FD0054">
          <w:rPr>
            <w:noProof/>
            <w:webHidden/>
          </w:rPr>
          <w:instrText xml:space="preserve"> PAGEREF _Toc169767921 \h </w:instrText>
        </w:r>
        <w:r w:rsidR="00FD0054">
          <w:rPr>
            <w:noProof/>
            <w:webHidden/>
          </w:rPr>
        </w:r>
        <w:r w:rsidR="00FD0054">
          <w:rPr>
            <w:noProof/>
            <w:webHidden/>
          </w:rPr>
          <w:fldChar w:fldCharType="separate"/>
        </w:r>
        <w:r w:rsidR="0048525C">
          <w:rPr>
            <w:noProof/>
            <w:webHidden/>
          </w:rPr>
          <w:t>264</w:t>
        </w:r>
        <w:r w:rsidR="00FD0054">
          <w:rPr>
            <w:noProof/>
            <w:webHidden/>
          </w:rPr>
          <w:fldChar w:fldCharType="end"/>
        </w:r>
      </w:hyperlink>
    </w:p>
    <w:p w14:paraId="551A0CA1" w14:textId="4B7B365D"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22" w:history="1">
        <w:r w:rsidR="00FD0054" w:rsidRPr="0013033B">
          <w:rPr>
            <w:rStyle w:val="Hyperlink"/>
            <w:noProof/>
          </w:rPr>
          <w:t>4.10.2</w:t>
        </w:r>
        <w:r w:rsidR="00FD0054">
          <w:rPr>
            <w:rFonts w:asciiTheme="minorHAnsi" w:eastAsiaTheme="minorEastAsia" w:hAnsiTheme="minorHAnsi" w:cstheme="minorBidi"/>
            <w:noProof/>
            <w:kern w:val="2"/>
            <w14:ligatures w14:val="standardContextual"/>
          </w:rPr>
          <w:tab/>
        </w:r>
        <w:r w:rsidR="00FD0054" w:rsidRPr="0013033B">
          <w:rPr>
            <w:rStyle w:val="Hyperlink"/>
            <w:noProof/>
          </w:rPr>
          <w:t>Stakeholder Identification</w:t>
        </w:r>
        <w:r w:rsidR="00FD0054">
          <w:rPr>
            <w:noProof/>
            <w:webHidden/>
          </w:rPr>
          <w:tab/>
        </w:r>
        <w:r w:rsidR="00FD0054">
          <w:rPr>
            <w:noProof/>
            <w:webHidden/>
          </w:rPr>
          <w:fldChar w:fldCharType="begin"/>
        </w:r>
        <w:r w:rsidR="00FD0054">
          <w:rPr>
            <w:noProof/>
            <w:webHidden/>
          </w:rPr>
          <w:instrText xml:space="preserve"> PAGEREF _Toc169767922 \h </w:instrText>
        </w:r>
        <w:r w:rsidR="00FD0054">
          <w:rPr>
            <w:noProof/>
            <w:webHidden/>
          </w:rPr>
        </w:r>
        <w:r w:rsidR="00FD0054">
          <w:rPr>
            <w:noProof/>
            <w:webHidden/>
          </w:rPr>
          <w:fldChar w:fldCharType="separate"/>
        </w:r>
        <w:r w:rsidR="0048525C">
          <w:rPr>
            <w:noProof/>
            <w:webHidden/>
          </w:rPr>
          <w:t>265</w:t>
        </w:r>
        <w:r w:rsidR="00FD0054">
          <w:rPr>
            <w:noProof/>
            <w:webHidden/>
          </w:rPr>
          <w:fldChar w:fldCharType="end"/>
        </w:r>
      </w:hyperlink>
    </w:p>
    <w:p w14:paraId="63634E9C" w14:textId="754254E9"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23" w:history="1">
        <w:r w:rsidR="00FD0054" w:rsidRPr="0013033B">
          <w:rPr>
            <w:rStyle w:val="Hyperlink"/>
            <w:noProof/>
          </w:rPr>
          <w:t>4.10.3</w:t>
        </w:r>
        <w:r w:rsidR="00FD0054">
          <w:rPr>
            <w:rFonts w:asciiTheme="minorHAnsi" w:eastAsiaTheme="minorEastAsia" w:hAnsiTheme="minorHAnsi" w:cstheme="minorBidi"/>
            <w:noProof/>
            <w:kern w:val="2"/>
            <w14:ligatures w14:val="standardContextual"/>
          </w:rPr>
          <w:tab/>
        </w:r>
        <w:r w:rsidR="00FD0054" w:rsidRPr="0013033B">
          <w:rPr>
            <w:rStyle w:val="Hyperlink"/>
            <w:noProof/>
          </w:rPr>
          <w:t>Stakeholder Management Assessment Matrix</w:t>
        </w:r>
        <w:r w:rsidR="00FD0054">
          <w:rPr>
            <w:noProof/>
            <w:webHidden/>
          </w:rPr>
          <w:tab/>
        </w:r>
        <w:r w:rsidR="00FD0054">
          <w:rPr>
            <w:noProof/>
            <w:webHidden/>
          </w:rPr>
          <w:fldChar w:fldCharType="begin"/>
        </w:r>
        <w:r w:rsidR="00FD0054">
          <w:rPr>
            <w:noProof/>
            <w:webHidden/>
          </w:rPr>
          <w:instrText xml:space="preserve"> PAGEREF _Toc169767923 \h </w:instrText>
        </w:r>
        <w:r w:rsidR="00FD0054">
          <w:rPr>
            <w:noProof/>
            <w:webHidden/>
          </w:rPr>
        </w:r>
        <w:r w:rsidR="00FD0054">
          <w:rPr>
            <w:noProof/>
            <w:webHidden/>
          </w:rPr>
          <w:fldChar w:fldCharType="separate"/>
        </w:r>
        <w:r w:rsidR="0048525C">
          <w:rPr>
            <w:noProof/>
            <w:webHidden/>
          </w:rPr>
          <w:t>267</w:t>
        </w:r>
        <w:r w:rsidR="00FD0054">
          <w:rPr>
            <w:noProof/>
            <w:webHidden/>
          </w:rPr>
          <w:fldChar w:fldCharType="end"/>
        </w:r>
      </w:hyperlink>
    </w:p>
    <w:p w14:paraId="73CB9381" w14:textId="4C8356ED"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24" w:history="1">
        <w:r w:rsidR="00FD0054" w:rsidRPr="0013033B">
          <w:rPr>
            <w:rStyle w:val="Hyperlink"/>
            <w:noProof/>
          </w:rPr>
          <w:t>4.10.4</w:t>
        </w:r>
        <w:r w:rsidR="00FD0054">
          <w:rPr>
            <w:rFonts w:asciiTheme="minorHAnsi" w:eastAsiaTheme="minorEastAsia" w:hAnsiTheme="minorHAnsi" w:cstheme="minorBidi"/>
            <w:noProof/>
            <w:kern w:val="2"/>
            <w14:ligatures w14:val="standardContextual"/>
          </w:rPr>
          <w:tab/>
        </w:r>
        <w:r w:rsidR="00FD0054" w:rsidRPr="0013033B">
          <w:rPr>
            <w:rStyle w:val="Hyperlink"/>
            <w:noProof/>
          </w:rPr>
          <w:t>Stakeholder Engagement Matrix</w:t>
        </w:r>
        <w:r w:rsidR="00FD0054">
          <w:rPr>
            <w:noProof/>
            <w:webHidden/>
          </w:rPr>
          <w:tab/>
        </w:r>
        <w:r w:rsidR="00FD0054">
          <w:rPr>
            <w:noProof/>
            <w:webHidden/>
          </w:rPr>
          <w:fldChar w:fldCharType="begin"/>
        </w:r>
        <w:r w:rsidR="00FD0054">
          <w:rPr>
            <w:noProof/>
            <w:webHidden/>
          </w:rPr>
          <w:instrText xml:space="preserve"> PAGEREF _Toc169767924 \h </w:instrText>
        </w:r>
        <w:r w:rsidR="00FD0054">
          <w:rPr>
            <w:noProof/>
            <w:webHidden/>
          </w:rPr>
        </w:r>
        <w:r w:rsidR="00FD0054">
          <w:rPr>
            <w:noProof/>
            <w:webHidden/>
          </w:rPr>
          <w:fldChar w:fldCharType="separate"/>
        </w:r>
        <w:r w:rsidR="0048525C">
          <w:rPr>
            <w:noProof/>
            <w:webHidden/>
          </w:rPr>
          <w:t>269</w:t>
        </w:r>
        <w:r w:rsidR="00FD0054">
          <w:rPr>
            <w:noProof/>
            <w:webHidden/>
          </w:rPr>
          <w:fldChar w:fldCharType="end"/>
        </w:r>
      </w:hyperlink>
    </w:p>
    <w:p w14:paraId="63E6BE16" w14:textId="5BD14782"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925" w:history="1">
        <w:r w:rsidR="00FD0054" w:rsidRPr="0013033B">
          <w:rPr>
            <w:rStyle w:val="Hyperlink"/>
            <w:noProof/>
          </w:rPr>
          <w:t>4.11</w:t>
        </w:r>
        <w:r w:rsidR="00FD0054">
          <w:rPr>
            <w:rFonts w:asciiTheme="minorHAnsi" w:eastAsiaTheme="minorEastAsia" w:hAnsiTheme="minorHAnsi" w:cstheme="minorBidi"/>
            <w:noProof/>
            <w:kern w:val="2"/>
            <w14:ligatures w14:val="standardContextual"/>
          </w:rPr>
          <w:tab/>
        </w:r>
        <w:r w:rsidR="00FD0054" w:rsidRPr="0013033B">
          <w:rPr>
            <w:rStyle w:val="Hyperlink"/>
            <w:noProof/>
          </w:rPr>
          <w:t>Sustainable Development Management Plan</w:t>
        </w:r>
        <w:r w:rsidR="00FD0054">
          <w:rPr>
            <w:noProof/>
            <w:webHidden/>
          </w:rPr>
          <w:tab/>
        </w:r>
        <w:r w:rsidR="00FD0054">
          <w:rPr>
            <w:noProof/>
            <w:webHidden/>
          </w:rPr>
          <w:fldChar w:fldCharType="begin"/>
        </w:r>
        <w:r w:rsidR="00FD0054">
          <w:rPr>
            <w:noProof/>
            <w:webHidden/>
          </w:rPr>
          <w:instrText xml:space="preserve"> PAGEREF _Toc169767925 \h </w:instrText>
        </w:r>
        <w:r w:rsidR="00FD0054">
          <w:rPr>
            <w:noProof/>
            <w:webHidden/>
          </w:rPr>
        </w:r>
        <w:r w:rsidR="00FD0054">
          <w:rPr>
            <w:noProof/>
            <w:webHidden/>
          </w:rPr>
          <w:fldChar w:fldCharType="separate"/>
        </w:r>
        <w:r w:rsidR="0048525C">
          <w:rPr>
            <w:noProof/>
            <w:webHidden/>
          </w:rPr>
          <w:t>271</w:t>
        </w:r>
        <w:r w:rsidR="00FD0054">
          <w:rPr>
            <w:noProof/>
            <w:webHidden/>
          </w:rPr>
          <w:fldChar w:fldCharType="end"/>
        </w:r>
      </w:hyperlink>
    </w:p>
    <w:p w14:paraId="2617465C" w14:textId="5413DEC1"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26" w:history="1">
        <w:r w:rsidR="00FD0054" w:rsidRPr="0013033B">
          <w:rPr>
            <w:rStyle w:val="Hyperlink"/>
            <w:noProof/>
          </w:rPr>
          <w:t>4.11.1</w:t>
        </w:r>
        <w:r w:rsidR="00FD0054">
          <w:rPr>
            <w:rFonts w:asciiTheme="minorHAnsi" w:eastAsiaTheme="minorEastAsia" w:hAnsiTheme="minorHAnsi" w:cstheme="minorBidi"/>
            <w:noProof/>
            <w:kern w:val="2"/>
            <w14:ligatures w14:val="standardContextual"/>
          </w:rPr>
          <w:tab/>
        </w:r>
        <w:r w:rsidR="00FD0054" w:rsidRPr="0013033B">
          <w:rPr>
            <w:rStyle w:val="Hyperlink"/>
            <w:noProof/>
          </w:rPr>
          <w:t>Sustainable Management Introduction</w:t>
        </w:r>
        <w:r w:rsidR="00FD0054">
          <w:rPr>
            <w:noProof/>
            <w:webHidden/>
          </w:rPr>
          <w:tab/>
        </w:r>
        <w:r w:rsidR="00FD0054">
          <w:rPr>
            <w:noProof/>
            <w:webHidden/>
          </w:rPr>
          <w:fldChar w:fldCharType="begin"/>
        </w:r>
        <w:r w:rsidR="00FD0054">
          <w:rPr>
            <w:noProof/>
            <w:webHidden/>
          </w:rPr>
          <w:instrText xml:space="preserve"> PAGEREF _Toc169767926 \h </w:instrText>
        </w:r>
        <w:r w:rsidR="00FD0054">
          <w:rPr>
            <w:noProof/>
            <w:webHidden/>
          </w:rPr>
        </w:r>
        <w:r w:rsidR="00FD0054">
          <w:rPr>
            <w:noProof/>
            <w:webHidden/>
          </w:rPr>
          <w:fldChar w:fldCharType="separate"/>
        </w:r>
        <w:r w:rsidR="0048525C">
          <w:rPr>
            <w:noProof/>
            <w:webHidden/>
          </w:rPr>
          <w:t>271</w:t>
        </w:r>
        <w:r w:rsidR="00FD0054">
          <w:rPr>
            <w:noProof/>
            <w:webHidden/>
          </w:rPr>
          <w:fldChar w:fldCharType="end"/>
        </w:r>
      </w:hyperlink>
    </w:p>
    <w:p w14:paraId="65F2EE44" w14:textId="7B9CF282"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27" w:history="1">
        <w:r w:rsidR="00FD0054" w:rsidRPr="0013033B">
          <w:rPr>
            <w:rStyle w:val="Hyperlink"/>
            <w:noProof/>
          </w:rPr>
          <w:t>4.11.2</w:t>
        </w:r>
        <w:r w:rsidR="00FD0054">
          <w:rPr>
            <w:rFonts w:asciiTheme="minorHAnsi" w:eastAsiaTheme="minorEastAsia" w:hAnsiTheme="minorHAnsi" w:cstheme="minorBidi"/>
            <w:noProof/>
            <w:kern w:val="2"/>
            <w14:ligatures w14:val="standardContextual"/>
          </w:rPr>
          <w:tab/>
        </w:r>
        <w:r w:rsidR="00FD0054" w:rsidRPr="0013033B">
          <w:rPr>
            <w:rStyle w:val="Hyperlink"/>
            <w:noProof/>
          </w:rPr>
          <w:t>Sustainable Management Approach</w:t>
        </w:r>
        <w:r w:rsidR="00FD0054">
          <w:rPr>
            <w:noProof/>
            <w:webHidden/>
          </w:rPr>
          <w:tab/>
        </w:r>
        <w:r w:rsidR="00FD0054">
          <w:rPr>
            <w:noProof/>
            <w:webHidden/>
          </w:rPr>
          <w:fldChar w:fldCharType="begin"/>
        </w:r>
        <w:r w:rsidR="00FD0054">
          <w:rPr>
            <w:noProof/>
            <w:webHidden/>
          </w:rPr>
          <w:instrText xml:space="preserve"> PAGEREF _Toc169767927 \h </w:instrText>
        </w:r>
        <w:r w:rsidR="00FD0054">
          <w:rPr>
            <w:noProof/>
            <w:webHidden/>
          </w:rPr>
        </w:r>
        <w:r w:rsidR="00FD0054">
          <w:rPr>
            <w:noProof/>
            <w:webHidden/>
          </w:rPr>
          <w:fldChar w:fldCharType="separate"/>
        </w:r>
        <w:r w:rsidR="0048525C">
          <w:rPr>
            <w:noProof/>
            <w:webHidden/>
          </w:rPr>
          <w:t>272</w:t>
        </w:r>
        <w:r w:rsidR="00FD0054">
          <w:rPr>
            <w:noProof/>
            <w:webHidden/>
          </w:rPr>
          <w:fldChar w:fldCharType="end"/>
        </w:r>
      </w:hyperlink>
    </w:p>
    <w:p w14:paraId="33ABA568" w14:textId="44A54C66"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28" w:history="1">
        <w:r w:rsidR="00FD0054" w:rsidRPr="0013033B">
          <w:rPr>
            <w:rStyle w:val="Hyperlink"/>
            <w:noProof/>
          </w:rPr>
          <w:t>4.11.3</w:t>
        </w:r>
        <w:r w:rsidR="00FD0054">
          <w:rPr>
            <w:rFonts w:asciiTheme="minorHAnsi" w:eastAsiaTheme="minorEastAsia" w:hAnsiTheme="minorHAnsi" w:cstheme="minorBidi"/>
            <w:noProof/>
            <w:kern w:val="2"/>
            <w14:ligatures w14:val="standardContextual"/>
          </w:rPr>
          <w:tab/>
        </w:r>
        <w:r w:rsidR="00FD0054" w:rsidRPr="0013033B">
          <w:rPr>
            <w:rStyle w:val="Hyperlink"/>
            <w:noProof/>
          </w:rPr>
          <w:t>Identifying Sustainability Impact</w:t>
        </w:r>
        <w:r w:rsidR="00FD0054">
          <w:rPr>
            <w:noProof/>
            <w:webHidden/>
          </w:rPr>
          <w:tab/>
        </w:r>
        <w:r w:rsidR="00FD0054">
          <w:rPr>
            <w:noProof/>
            <w:webHidden/>
          </w:rPr>
          <w:fldChar w:fldCharType="begin"/>
        </w:r>
        <w:r w:rsidR="00FD0054">
          <w:rPr>
            <w:noProof/>
            <w:webHidden/>
          </w:rPr>
          <w:instrText xml:space="preserve"> PAGEREF _Toc169767928 \h </w:instrText>
        </w:r>
        <w:r w:rsidR="00FD0054">
          <w:rPr>
            <w:noProof/>
            <w:webHidden/>
          </w:rPr>
        </w:r>
        <w:r w:rsidR="00FD0054">
          <w:rPr>
            <w:noProof/>
            <w:webHidden/>
          </w:rPr>
          <w:fldChar w:fldCharType="separate"/>
        </w:r>
        <w:r w:rsidR="0048525C">
          <w:rPr>
            <w:noProof/>
            <w:webHidden/>
          </w:rPr>
          <w:t>273</w:t>
        </w:r>
        <w:r w:rsidR="00FD0054">
          <w:rPr>
            <w:noProof/>
            <w:webHidden/>
          </w:rPr>
          <w:fldChar w:fldCharType="end"/>
        </w:r>
      </w:hyperlink>
    </w:p>
    <w:p w14:paraId="5AF5668A" w14:textId="436F5357"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29" w:history="1">
        <w:r w:rsidR="00FD0054" w:rsidRPr="0013033B">
          <w:rPr>
            <w:rStyle w:val="Hyperlink"/>
            <w:noProof/>
          </w:rPr>
          <w:t>4.11.4</w:t>
        </w:r>
        <w:r w:rsidR="00FD0054">
          <w:rPr>
            <w:rFonts w:asciiTheme="minorHAnsi" w:eastAsiaTheme="minorEastAsia" w:hAnsiTheme="minorHAnsi" w:cstheme="minorBidi"/>
            <w:noProof/>
            <w:kern w:val="2"/>
            <w14:ligatures w14:val="standardContextual"/>
          </w:rPr>
          <w:tab/>
        </w:r>
        <w:r w:rsidR="00FD0054" w:rsidRPr="0013033B">
          <w:rPr>
            <w:rStyle w:val="Hyperlink"/>
            <w:noProof/>
          </w:rPr>
          <w:t>Responding to Sustainability Impacts</w:t>
        </w:r>
        <w:r w:rsidR="00FD0054">
          <w:rPr>
            <w:noProof/>
            <w:webHidden/>
          </w:rPr>
          <w:tab/>
        </w:r>
        <w:r w:rsidR="00FD0054">
          <w:rPr>
            <w:noProof/>
            <w:webHidden/>
          </w:rPr>
          <w:fldChar w:fldCharType="begin"/>
        </w:r>
        <w:r w:rsidR="00FD0054">
          <w:rPr>
            <w:noProof/>
            <w:webHidden/>
          </w:rPr>
          <w:instrText xml:space="preserve"> PAGEREF _Toc169767929 \h </w:instrText>
        </w:r>
        <w:r w:rsidR="00FD0054">
          <w:rPr>
            <w:noProof/>
            <w:webHidden/>
          </w:rPr>
        </w:r>
        <w:r w:rsidR="00FD0054">
          <w:rPr>
            <w:noProof/>
            <w:webHidden/>
          </w:rPr>
          <w:fldChar w:fldCharType="separate"/>
        </w:r>
        <w:r w:rsidR="0048525C">
          <w:rPr>
            <w:noProof/>
            <w:webHidden/>
          </w:rPr>
          <w:t>274</w:t>
        </w:r>
        <w:r w:rsidR="00FD0054">
          <w:rPr>
            <w:noProof/>
            <w:webHidden/>
          </w:rPr>
          <w:fldChar w:fldCharType="end"/>
        </w:r>
      </w:hyperlink>
    </w:p>
    <w:p w14:paraId="136B9B38" w14:textId="591D7DA6"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30" w:history="1">
        <w:r w:rsidR="00FD0054" w:rsidRPr="0013033B">
          <w:rPr>
            <w:rStyle w:val="Hyperlink"/>
            <w:noProof/>
          </w:rPr>
          <w:t>4.11.5</w:t>
        </w:r>
        <w:r w:rsidR="00FD0054">
          <w:rPr>
            <w:rFonts w:asciiTheme="minorHAnsi" w:eastAsiaTheme="minorEastAsia" w:hAnsiTheme="minorHAnsi" w:cstheme="minorBidi"/>
            <w:noProof/>
            <w:kern w:val="2"/>
            <w14:ligatures w14:val="standardContextual"/>
          </w:rPr>
          <w:tab/>
        </w:r>
        <w:r w:rsidR="00FD0054" w:rsidRPr="0013033B">
          <w:rPr>
            <w:rStyle w:val="Hyperlink"/>
            <w:noProof/>
          </w:rPr>
          <w:t>Roles and Responsibilities</w:t>
        </w:r>
        <w:r w:rsidR="00FD0054">
          <w:rPr>
            <w:noProof/>
            <w:webHidden/>
          </w:rPr>
          <w:tab/>
        </w:r>
        <w:r w:rsidR="00FD0054">
          <w:rPr>
            <w:noProof/>
            <w:webHidden/>
          </w:rPr>
          <w:fldChar w:fldCharType="begin"/>
        </w:r>
        <w:r w:rsidR="00FD0054">
          <w:rPr>
            <w:noProof/>
            <w:webHidden/>
          </w:rPr>
          <w:instrText xml:space="preserve"> PAGEREF _Toc169767930 \h </w:instrText>
        </w:r>
        <w:r w:rsidR="00FD0054">
          <w:rPr>
            <w:noProof/>
            <w:webHidden/>
          </w:rPr>
        </w:r>
        <w:r w:rsidR="00FD0054">
          <w:rPr>
            <w:noProof/>
            <w:webHidden/>
          </w:rPr>
          <w:fldChar w:fldCharType="separate"/>
        </w:r>
        <w:r w:rsidR="0048525C">
          <w:rPr>
            <w:noProof/>
            <w:webHidden/>
          </w:rPr>
          <w:t>275</w:t>
        </w:r>
        <w:r w:rsidR="00FD0054">
          <w:rPr>
            <w:noProof/>
            <w:webHidden/>
          </w:rPr>
          <w:fldChar w:fldCharType="end"/>
        </w:r>
      </w:hyperlink>
    </w:p>
    <w:p w14:paraId="222E7A14" w14:textId="1237AF97" w:rsidR="00FD0054" w:rsidRDefault="00000000" w:rsidP="003761D8">
      <w:pPr>
        <w:pStyle w:val="TOC3"/>
        <w:tabs>
          <w:tab w:val="left" w:pos="1440"/>
          <w:tab w:val="right" w:leader="dot" w:pos="8829"/>
        </w:tabs>
        <w:spacing w:line="480" w:lineRule="auto"/>
        <w:rPr>
          <w:rFonts w:asciiTheme="minorHAnsi" w:eastAsiaTheme="minorEastAsia" w:hAnsiTheme="minorHAnsi" w:cstheme="minorBidi"/>
          <w:noProof/>
          <w:kern w:val="2"/>
          <w14:ligatures w14:val="standardContextual"/>
        </w:rPr>
      </w:pPr>
      <w:hyperlink w:anchor="_Toc169767931" w:history="1">
        <w:r w:rsidR="00FD0054" w:rsidRPr="0013033B">
          <w:rPr>
            <w:rStyle w:val="Hyperlink"/>
            <w:noProof/>
          </w:rPr>
          <w:t>4.11.6</w:t>
        </w:r>
        <w:r w:rsidR="00FD0054">
          <w:rPr>
            <w:rFonts w:asciiTheme="minorHAnsi" w:eastAsiaTheme="minorEastAsia" w:hAnsiTheme="minorHAnsi" w:cstheme="minorBidi"/>
            <w:noProof/>
            <w:kern w:val="2"/>
            <w14:ligatures w14:val="standardContextual"/>
          </w:rPr>
          <w:tab/>
        </w:r>
        <w:r w:rsidR="00FD0054" w:rsidRPr="0013033B">
          <w:rPr>
            <w:rStyle w:val="Hyperlink"/>
            <w:noProof/>
          </w:rPr>
          <w:t>Budget</w:t>
        </w:r>
        <w:r w:rsidR="00FD0054">
          <w:rPr>
            <w:noProof/>
            <w:webHidden/>
          </w:rPr>
          <w:tab/>
        </w:r>
        <w:r w:rsidR="00FD0054">
          <w:rPr>
            <w:noProof/>
            <w:webHidden/>
          </w:rPr>
          <w:fldChar w:fldCharType="begin"/>
        </w:r>
        <w:r w:rsidR="00FD0054">
          <w:rPr>
            <w:noProof/>
            <w:webHidden/>
          </w:rPr>
          <w:instrText xml:space="preserve"> PAGEREF _Toc169767931 \h </w:instrText>
        </w:r>
        <w:r w:rsidR="00FD0054">
          <w:rPr>
            <w:noProof/>
            <w:webHidden/>
          </w:rPr>
        </w:r>
        <w:r w:rsidR="00FD0054">
          <w:rPr>
            <w:noProof/>
            <w:webHidden/>
          </w:rPr>
          <w:fldChar w:fldCharType="separate"/>
        </w:r>
        <w:r w:rsidR="0048525C">
          <w:rPr>
            <w:noProof/>
            <w:webHidden/>
          </w:rPr>
          <w:t>278</w:t>
        </w:r>
        <w:r w:rsidR="00FD0054">
          <w:rPr>
            <w:noProof/>
            <w:webHidden/>
          </w:rPr>
          <w:fldChar w:fldCharType="end"/>
        </w:r>
      </w:hyperlink>
    </w:p>
    <w:p w14:paraId="6C0E16B9" w14:textId="31A2CA6C" w:rsidR="00FD0054" w:rsidRDefault="00000000" w:rsidP="003761D8">
      <w:pPr>
        <w:pStyle w:val="TOC1"/>
        <w:tabs>
          <w:tab w:val="left" w:pos="480"/>
          <w:tab w:val="right" w:leader="dot" w:pos="8829"/>
        </w:tabs>
        <w:spacing w:line="480" w:lineRule="auto"/>
        <w:rPr>
          <w:rFonts w:asciiTheme="minorHAnsi" w:eastAsiaTheme="minorEastAsia" w:hAnsiTheme="minorHAnsi" w:cstheme="minorBidi"/>
          <w:noProof/>
          <w:kern w:val="2"/>
          <w14:ligatures w14:val="standardContextual"/>
        </w:rPr>
      </w:pPr>
      <w:hyperlink w:anchor="_Toc169767932" w:history="1">
        <w:r w:rsidR="00FD0054" w:rsidRPr="0013033B">
          <w:rPr>
            <w:rStyle w:val="Hyperlink"/>
            <w:noProof/>
          </w:rPr>
          <w:t>5</w:t>
        </w:r>
        <w:r w:rsidR="00FD0054">
          <w:rPr>
            <w:rFonts w:asciiTheme="minorHAnsi" w:eastAsiaTheme="minorEastAsia" w:hAnsiTheme="minorHAnsi" w:cstheme="minorBidi"/>
            <w:noProof/>
            <w:kern w:val="2"/>
            <w14:ligatures w14:val="standardContextual"/>
          </w:rPr>
          <w:tab/>
        </w:r>
        <w:r w:rsidR="00FD0054" w:rsidRPr="0013033B">
          <w:rPr>
            <w:rStyle w:val="Hyperlink"/>
            <w:noProof/>
          </w:rPr>
          <w:t>CONCLUSIONS</w:t>
        </w:r>
        <w:r w:rsidR="00FD0054">
          <w:rPr>
            <w:noProof/>
            <w:webHidden/>
          </w:rPr>
          <w:tab/>
        </w:r>
        <w:r w:rsidR="00FD0054">
          <w:rPr>
            <w:noProof/>
            <w:webHidden/>
          </w:rPr>
          <w:fldChar w:fldCharType="begin"/>
        </w:r>
        <w:r w:rsidR="00FD0054">
          <w:rPr>
            <w:noProof/>
            <w:webHidden/>
          </w:rPr>
          <w:instrText xml:space="preserve"> PAGEREF _Toc169767932 \h </w:instrText>
        </w:r>
        <w:r w:rsidR="00FD0054">
          <w:rPr>
            <w:noProof/>
            <w:webHidden/>
          </w:rPr>
        </w:r>
        <w:r w:rsidR="00FD0054">
          <w:rPr>
            <w:noProof/>
            <w:webHidden/>
          </w:rPr>
          <w:fldChar w:fldCharType="separate"/>
        </w:r>
        <w:r w:rsidR="0048525C">
          <w:rPr>
            <w:noProof/>
            <w:webHidden/>
          </w:rPr>
          <w:t>280</w:t>
        </w:r>
        <w:r w:rsidR="00FD0054">
          <w:rPr>
            <w:noProof/>
            <w:webHidden/>
          </w:rPr>
          <w:fldChar w:fldCharType="end"/>
        </w:r>
      </w:hyperlink>
    </w:p>
    <w:p w14:paraId="738A9FA7" w14:textId="1E91AFDB" w:rsidR="00FD0054" w:rsidRDefault="00000000" w:rsidP="003761D8">
      <w:pPr>
        <w:pStyle w:val="TOC1"/>
        <w:tabs>
          <w:tab w:val="left" w:pos="480"/>
          <w:tab w:val="right" w:leader="dot" w:pos="8829"/>
        </w:tabs>
        <w:spacing w:line="480" w:lineRule="auto"/>
        <w:rPr>
          <w:rFonts w:asciiTheme="minorHAnsi" w:eastAsiaTheme="minorEastAsia" w:hAnsiTheme="minorHAnsi" w:cstheme="minorBidi"/>
          <w:noProof/>
          <w:kern w:val="2"/>
          <w14:ligatures w14:val="standardContextual"/>
        </w:rPr>
      </w:pPr>
      <w:hyperlink w:anchor="_Toc169767933" w:history="1">
        <w:r w:rsidR="00FD0054" w:rsidRPr="0013033B">
          <w:rPr>
            <w:rStyle w:val="Hyperlink"/>
            <w:noProof/>
          </w:rPr>
          <w:t>6</w:t>
        </w:r>
        <w:r w:rsidR="00FD0054">
          <w:rPr>
            <w:rFonts w:asciiTheme="minorHAnsi" w:eastAsiaTheme="minorEastAsia" w:hAnsiTheme="minorHAnsi" w:cstheme="minorBidi"/>
            <w:noProof/>
            <w:kern w:val="2"/>
            <w14:ligatures w14:val="standardContextual"/>
          </w:rPr>
          <w:tab/>
        </w:r>
        <w:r w:rsidR="00FD0054" w:rsidRPr="0013033B">
          <w:rPr>
            <w:rStyle w:val="Hyperlink"/>
            <w:noProof/>
          </w:rPr>
          <w:t>RECOMMENDATIONS</w:t>
        </w:r>
        <w:r w:rsidR="00FD0054">
          <w:rPr>
            <w:noProof/>
            <w:webHidden/>
          </w:rPr>
          <w:tab/>
        </w:r>
        <w:r w:rsidR="00FD0054">
          <w:rPr>
            <w:noProof/>
            <w:webHidden/>
          </w:rPr>
          <w:fldChar w:fldCharType="begin"/>
        </w:r>
        <w:r w:rsidR="00FD0054">
          <w:rPr>
            <w:noProof/>
            <w:webHidden/>
          </w:rPr>
          <w:instrText xml:space="preserve"> PAGEREF _Toc169767933 \h </w:instrText>
        </w:r>
        <w:r w:rsidR="00FD0054">
          <w:rPr>
            <w:noProof/>
            <w:webHidden/>
          </w:rPr>
        </w:r>
        <w:r w:rsidR="00FD0054">
          <w:rPr>
            <w:noProof/>
            <w:webHidden/>
          </w:rPr>
          <w:fldChar w:fldCharType="separate"/>
        </w:r>
        <w:r w:rsidR="0048525C">
          <w:rPr>
            <w:noProof/>
            <w:webHidden/>
          </w:rPr>
          <w:t>284</w:t>
        </w:r>
        <w:r w:rsidR="00FD0054">
          <w:rPr>
            <w:noProof/>
            <w:webHidden/>
          </w:rPr>
          <w:fldChar w:fldCharType="end"/>
        </w:r>
      </w:hyperlink>
    </w:p>
    <w:p w14:paraId="281BD1D1" w14:textId="606E6EF3" w:rsidR="00FD0054" w:rsidRDefault="00000000" w:rsidP="003761D8">
      <w:pPr>
        <w:pStyle w:val="TOC1"/>
        <w:tabs>
          <w:tab w:val="left" w:pos="480"/>
          <w:tab w:val="right" w:leader="dot" w:pos="8829"/>
        </w:tabs>
        <w:spacing w:line="480" w:lineRule="auto"/>
        <w:rPr>
          <w:rFonts w:asciiTheme="minorHAnsi" w:eastAsiaTheme="minorEastAsia" w:hAnsiTheme="minorHAnsi" w:cstheme="minorBidi"/>
          <w:noProof/>
          <w:kern w:val="2"/>
          <w14:ligatures w14:val="standardContextual"/>
        </w:rPr>
      </w:pPr>
      <w:hyperlink w:anchor="_Toc169767934" w:history="1">
        <w:r w:rsidR="00FD0054" w:rsidRPr="0013033B">
          <w:rPr>
            <w:rStyle w:val="Hyperlink"/>
            <w:noProof/>
          </w:rPr>
          <w:t>7</w:t>
        </w:r>
        <w:r w:rsidR="00FD0054">
          <w:rPr>
            <w:rFonts w:asciiTheme="minorHAnsi" w:eastAsiaTheme="minorEastAsia" w:hAnsiTheme="minorHAnsi" w:cstheme="minorBidi"/>
            <w:noProof/>
            <w:kern w:val="2"/>
            <w14:ligatures w14:val="standardContextual"/>
          </w:rPr>
          <w:tab/>
        </w:r>
        <w:r w:rsidR="00FD0054" w:rsidRPr="0013033B">
          <w:rPr>
            <w:rStyle w:val="Hyperlink"/>
            <w:noProof/>
          </w:rPr>
          <w:t>VALIDATION OF THE FGP IN THE FIELD OF REGENERATIVE AND SUSTAINABLE DEVELOPMENT</w:t>
        </w:r>
        <w:r w:rsidR="00FD0054">
          <w:rPr>
            <w:noProof/>
            <w:webHidden/>
          </w:rPr>
          <w:tab/>
        </w:r>
        <w:r w:rsidR="00FD0054">
          <w:rPr>
            <w:noProof/>
            <w:webHidden/>
          </w:rPr>
          <w:fldChar w:fldCharType="begin"/>
        </w:r>
        <w:r w:rsidR="00FD0054">
          <w:rPr>
            <w:noProof/>
            <w:webHidden/>
          </w:rPr>
          <w:instrText xml:space="preserve"> PAGEREF _Toc169767934 \h </w:instrText>
        </w:r>
        <w:r w:rsidR="00FD0054">
          <w:rPr>
            <w:noProof/>
            <w:webHidden/>
          </w:rPr>
        </w:r>
        <w:r w:rsidR="00FD0054">
          <w:rPr>
            <w:noProof/>
            <w:webHidden/>
          </w:rPr>
          <w:fldChar w:fldCharType="separate"/>
        </w:r>
        <w:r w:rsidR="0048525C">
          <w:rPr>
            <w:noProof/>
            <w:webHidden/>
          </w:rPr>
          <w:t>287</w:t>
        </w:r>
        <w:r w:rsidR="00FD0054">
          <w:rPr>
            <w:noProof/>
            <w:webHidden/>
          </w:rPr>
          <w:fldChar w:fldCharType="end"/>
        </w:r>
      </w:hyperlink>
    </w:p>
    <w:p w14:paraId="4E4CF40D" w14:textId="2099AD4A" w:rsidR="00FD0054" w:rsidRDefault="00000000" w:rsidP="003761D8">
      <w:pPr>
        <w:pStyle w:val="TOC1"/>
        <w:tabs>
          <w:tab w:val="right" w:leader="dot" w:pos="8829"/>
        </w:tabs>
        <w:spacing w:line="480" w:lineRule="auto"/>
        <w:rPr>
          <w:rFonts w:asciiTheme="minorHAnsi" w:eastAsiaTheme="minorEastAsia" w:hAnsiTheme="minorHAnsi" w:cstheme="minorBidi"/>
          <w:noProof/>
          <w:kern w:val="2"/>
          <w14:ligatures w14:val="standardContextual"/>
        </w:rPr>
      </w:pPr>
      <w:hyperlink w:anchor="_Toc169767935" w:history="1">
        <w:r w:rsidR="00FD0054" w:rsidRPr="0013033B">
          <w:rPr>
            <w:rStyle w:val="Hyperlink"/>
            <w:noProof/>
          </w:rPr>
          <w:t>BIBLIOGRAPHY</w:t>
        </w:r>
        <w:r w:rsidR="00FD0054">
          <w:rPr>
            <w:noProof/>
            <w:webHidden/>
          </w:rPr>
          <w:tab/>
        </w:r>
        <w:r w:rsidR="00FD0054">
          <w:rPr>
            <w:noProof/>
            <w:webHidden/>
          </w:rPr>
          <w:fldChar w:fldCharType="begin"/>
        </w:r>
        <w:r w:rsidR="00FD0054">
          <w:rPr>
            <w:noProof/>
            <w:webHidden/>
          </w:rPr>
          <w:instrText xml:space="preserve"> PAGEREF _Toc169767935 \h </w:instrText>
        </w:r>
        <w:r w:rsidR="00FD0054">
          <w:rPr>
            <w:noProof/>
            <w:webHidden/>
          </w:rPr>
        </w:r>
        <w:r w:rsidR="00FD0054">
          <w:rPr>
            <w:noProof/>
            <w:webHidden/>
          </w:rPr>
          <w:fldChar w:fldCharType="separate"/>
        </w:r>
        <w:r w:rsidR="0048525C">
          <w:rPr>
            <w:noProof/>
            <w:webHidden/>
          </w:rPr>
          <w:t>298</w:t>
        </w:r>
        <w:r w:rsidR="00FD0054">
          <w:rPr>
            <w:noProof/>
            <w:webHidden/>
          </w:rPr>
          <w:fldChar w:fldCharType="end"/>
        </w:r>
      </w:hyperlink>
    </w:p>
    <w:p w14:paraId="793B683E" w14:textId="1F4FE1BA" w:rsidR="00FD0054" w:rsidRDefault="00000000" w:rsidP="003761D8">
      <w:pPr>
        <w:pStyle w:val="TOC1"/>
        <w:tabs>
          <w:tab w:val="right" w:leader="dot" w:pos="8829"/>
        </w:tabs>
        <w:spacing w:line="480" w:lineRule="auto"/>
        <w:rPr>
          <w:rFonts w:asciiTheme="minorHAnsi" w:eastAsiaTheme="minorEastAsia" w:hAnsiTheme="minorHAnsi" w:cstheme="minorBidi"/>
          <w:noProof/>
          <w:kern w:val="2"/>
          <w14:ligatures w14:val="standardContextual"/>
        </w:rPr>
      </w:pPr>
      <w:hyperlink w:anchor="_Toc169767936" w:history="1">
        <w:r w:rsidR="00FD0054" w:rsidRPr="0013033B">
          <w:rPr>
            <w:rStyle w:val="Hyperlink"/>
            <w:noProof/>
          </w:rPr>
          <w:t>APPENDICES</w:t>
        </w:r>
        <w:r w:rsidR="00FD0054">
          <w:rPr>
            <w:noProof/>
            <w:webHidden/>
          </w:rPr>
          <w:tab/>
        </w:r>
        <w:r w:rsidR="00FD0054">
          <w:rPr>
            <w:noProof/>
            <w:webHidden/>
          </w:rPr>
          <w:fldChar w:fldCharType="begin"/>
        </w:r>
        <w:r w:rsidR="00FD0054">
          <w:rPr>
            <w:noProof/>
            <w:webHidden/>
          </w:rPr>
          <w:instrText xml:space="preserve"> PAGEREF _Toc169767936 \h </w:instrText>
        </w:r>
        <w:r w:rsidR="00FD0054">
          <w:rPr>
            <w:noProof/>
            <w:webHidden/>
          </w:rPr>
        </w:r>
        <w:r w:rsidR="00FD0054">
          <w:rPr>
            <w:noProof/>
            <w:webHidden/>
          </w:rPr>
          <w:fldChar w:fldCharType="separate"/>
        </w:r>
        <w:r w:rsidR="0048525C">
          <w:rPr>
            <w:noProof/>
            <w:webHidden/>
          </w:rPr>
          <w:t>307</w:t>
        </w:r>
        <w:r w:rsidR="00FD0054">
          <w:rPr>
            <w:noProof/>
            <w:webHidden/>
          </w:rPr>
          <w:fldChar w:fldCharType="end"/>
        </w:r>
      </w:hyperlink>
    </w:p>
    <w:p w14:paraId="771B0456" w14:textId="711E783B" w:rsidR="00FD0054" w:rsidRDefault="00000000" w:rsidP="003761D8">
      <w:pPr>
        <w:pStyle w:val="TOC2"/>
        <w:tabs>
          <w:tab w:val="right" w:leader="dot" w:pos="8829"/>
        </w:tabs>
        <w:spacing w:line="480" w:lineRule="auto"/>
        <w:rPr>
          <w:rFonts w:asciiTheme="minorHAnsi" w:eastAsiaTheme="minorEastAsia" w:hAnsiTheme="minorHAnsi" w:cstheme="minorBidi"/>
          <w:noProof/>
          <w:kern w:val="2"/>
          <w14:ligatures w14:val="standardContextual"/>
        </w:rPr>
      </w:pPr>
      <w:hyperlink w:anchor="_Toc169767937" w:history="1">
        <w:r w:rsidR="00FD0054" w:rsidRPr="0013033B">
          <w:rPr>
            <w:rStyle w:val="Hyperlink"/>
            <w:noProof/>
          </w:rPr>
          <w:t>7.1</w:t>
        </w:r>
        <w:r w:rsidR="00FD0054">
          <w:rPr>
            <w:noProof/>
            <w:webHidden/>
          </w:rPr>
          <w:tab/>
        </w:r>
        <w:r w:rsidR="00FD0054">
          <w:rPr>
            <w:noProof/>
            <w:webHidden/>
          </w:rPr>
          <w:fldChar w:fldCharType="begin"/>
        </w:r>
        <w:r w:rsidR="00FD0054">
          <w:rPr>
            <w:noProof/>
            <w:webHidden/>
          </w:rPr>
          <w:instrText xml:space="preserve"> PAGEREF _Toc169767937 \h </w:instrText>
        </w:r>
        <w:r w:rsidR="00FD0054">
          <w:rPr>
            <w:noProof/>
            <w:webHidden/>
          </w:rPr>
        </w:r>
        <w:r w:rsidR="00FD0054">
          <w:rPr>
            <w:noProof/>
            <w:webHidden/>
          </w:rPr>
          <w:fldChar w:fldCharType="separate"/>
        </w:r>
        <w:r w:rsidR="0048525C">
          <w:rPr>
            <w:noProof/>
            <w:webHidden/>
          </w:rPr>
          <w:t>307</w:t>
        </w:r>
        <w:r w:rsidR="00FD0054">
          <w:rPr>
            <w:noProof/>
            <w:webHidden/>
          </w:rPr>
          <w:fldChar w:fldCharType="end"/>
        </w:r>
      </w:hyperlink>
    </w:p>
    <w:p w14:paraId="62825425" w14:textId="037D8044"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938" w:history="1">
        <w:r w:rsidR="00FD0054" w:rsidRPr="0013033B">
          <w:rPr>
            <w:rStyle w:val="Hyperlink"/>
            <w:noProof/>
          </w:rPr>
          <w:t>7.2</w:t>
        </w:r>
        <w:r w:rsidR="00FD0054">
          <w:rPr>
            <w:rFonts w:asciiTheme="minorHAnsi" w:eastAsiaTheme="minorEastAsia" w:hAnsiTheme="minorHAnsi" w:cstheme="minorBidi"/>
            <w:noProof/>
            <w:kern w:val="2"/>
            <w14:ligatures w14:val="standardContextual"/>
          </w:rPr>
          <w:tab/>
        </w:r>
        <w:r w:rsidR="00FD0054" w:rsidRPr="0013033B">
          <w:rPr>
            <w:rStyle w:val="Hyperlink"/>
            <w:noProof/>
          </w:rPr>
          <w:t>Appendix 1: FGP Charter</w:t>
        </w:r>
        <w:r w:rsidR="00FD0054">
          <w:rPr>
            <w:noProof/>
            <w:webHidden/>
          </w:rPr>
          <w:tab/>
        </w:r>
        <w:r w:rsidR="00FD0054">
          <w:rPr>
            <w:noProof/>
            <w:webHidden/>
          </w:rPr>
          <w:fldChar w:fldCharType="begin"/>
        </w:r>
        <w:r w:rsidR="00FD0054">
          <w:rPr>
            <w:noProof/>
            <w:webHidden/>
          </w:rPr>
          <w:instrText xml:space="preserve"> PAGEREF _Toc169767938 \h </w:instrText>
        </w:r>
        <w:r w:rsidR="00FD0054">
          <w:rPr>
            <w:noProof/>
            <w:webHidden/>
          </w:rPr>
        </w:r>
        <w:r w:rsidR="00FD0054">
          <w:rPr>
            <w:noProof/>
            <w:webHidden/>
          </w:rPr>
          <w:fldChar w:fldCharType="separate"/>
        </w:r>
        <w:r w:rsidR="0048525C">
          <w:rPr>
            <w:noProof/>
            <w:webHidden/>
          </w:rPr>
          <w:t>308</w:t>
        </w:r>
        <w:r w:rsidR="00FD0054">
          <w:rPr>
            <w:noProof/>
            <w:webHidden/>
          </w:rPr>
          <w:fldChar w:fldCharType="end"/>
        </w:r>
      </w:hyperlink>
    </w:p>
    <w:p w14:paraId="3CE307DA" w14:textId="3B210316"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939" w:history="1">
        <w:r w:rsidR="00FD0054" w:rsidRPr="0013033B">
          <w:rPr>
            <w:rStyle w:val="Hyperlink"/>
            <w:noProof/>
          </w:rPr>
          <w:t>7.3</w:t>
        </w:r>
        <w:r w:rsidR="00FD0054">
          <w:rPr>
            <w:rFonts w:asciiTheme="minorHAnsi" w:eastAsiaTheme="minorEastAsia" w:hAnsiTheme="minorHAnsi" w:cstheme="minorBidi"/>
            <w:noProof/>
            <w:kern w:val="2"/>
            <w14:ligatures w14:val="standardContextual"/>
          </w:rPr>
          <w:tab/>
        </w:r>
        <w:r w:rsidR="00FD0054" w:rsidRPr="0013033B">
          <w:rPr>
            <w:rStyle w:val="Hyperlink"/>
            <w:noProof/>
          </w:rPr>
          <w:t>Appendix 2: FGP WBS</w:t>
        </w:r>
        <w:r w:rsidR="00FD0054">
          <w:rPr>
            <w:noProof/>
            <w:webHidden/>
          </w:rPr>
          <w:tab/>
        </w:r>
        <w:r w:rsidR="00FD0054">
          <w:rPr>
            <w:noProof/>
            <w:webHidden/>
          </w:rPr>
          <w:fldChar w:fldCharType="begin"/>
        </w:r>
        <w:r w:rsidR="00FD0054">
          <w:rPr>
            <w:noProof/>
            <w:webHidden/>
          </w:rPr>
          <w:instrText xml:space="preserve"> PAGEREF _Toc169767939 \h </w:instrText>
        </w:r>
        <w:r w:rsidR="00FD0054">
          <w:rPr>
            <w:noProof/>
            <w:webHidden/>
          </w:rPr>
        </w:r>
        <w:r w:rsidR="00FD0054">
          <w:rPr>
            <w:noProof/>
            <w:webHidden/>
          </w:rPr>
          <w:fldChar w:fldCharType="separate"/>
        </w:r>
        <w:r w:rsidR="0048525C">
          <w:rPr>
            <w:noProof/>
            <w:webHidden/>
          </w:rPr>
          <w:t>330</w:t>
        </w:r>
        <w:r w:rsidR="00FD0054">
          <w:rPr>
            <w:noProof/>
            <w:webHidden/>
          </w:rPr>
          <w:fldChar w:fldCharType="end"/>
        </w:r>
      </w:hyperlink>
    </w:p>
    <w:p w14:paraId="6CB10C10" w14:textId="5BD3553C"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940" w:history="1">
        <w:r w:rsidR="00FD0054" w:rsidRPr="0013033B">
          <w:rPr>
            <w:rStyle w:val="Hyperlink"/>
            <w:noProof/>
          </w:rPr>
          <w:t>7.4</w:t>
        </w:r>
        <w:r w:rsidR="00FD0054">
          <w:rPr>
            <w:rFonts w:asciiTheme="minorHAnsi" w:eastAsiaTheme="minorEastAsia" w:hAnsiTheme="minorHAnsi" w:cstheme="minorBidi"/>
            <w:noProof/>
            <w:kern w:val="2"/>
            <w14:ligatures w14:val="standardContextual"/>
          </w:rPr>
          <w:tab/>
        </w:r>
        <w:r w:rsidR="00FD0054" w:rsidRPr="0013033B">
          <w:rPr>
            <w:rStyle w:val="Hyperlink"/>
            <w:noProof/>
          </w:rPr>
          <w:t>Appendix 3: FGP Schedule</w:t>
        </w:r>
        <w:r w:rsidR="00FD0054">
          <w:rPr>
            <w:noProof/>
            <w:webHidden/>
          </w:rPr>
          <w:tab/>
        </w:r>
        <w:r w:rsidR="00FD0054">
          <w:rPr>
            <w:noProof/>
            <w:webHidden/>
          </w:rPr>
          <w:fldChar w:fldCharType="begin"/>
        </w:r>
        <w:r w:rsidR="00FD0054">
          <w:rPr>
            <w:noProof/>
            <w:webHidden/>
          </w:rPr>
          <w:instrText xml:space="preserve"> PAGEREF _Toc169767940 \h </w:instrText>
        </w:r>
        <w:r w:rsidR="00FD0054">
          <w:rPr>
            <w:noProof/>
            <w:webHidden/>
          </w:rPr>
        </w:r>
        <w:r w:rsidR="00FD0054">
          <w:rPr>
            <w:noProof/>
            <w:webHidden/>
          </w:rPr>
          <w:fldChar w:fldCharType="separate"/>
        </w:r>
        <w:r w:rsidR="0048525C">
          <w:rPr>
            <w:noProof/>
            <w:webHidden/>
          </w:rPr>
          <w:t>331</w:t>
        </w:r>
        <w:r w:rsidR="00FD0054">
          <w:rPr>
            <w:noProof/>
            <w:webHidden/>
          </w:rPr>
          <w:fldChar w:fldCharType="end"/>
        </w:r>
      </w:hyperlink>
    </w:p>
    <w:p w14:paraId="5F28A1CB" w14:textId="396DD9BC"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941" w:history="1">
        <w:r w:rsidR="00FD0054" w:rsidRPr="0013033B">
          <w:rPr>
            <w:rStyle w:val="Hyperlink"/>
            <w:noProof/>
          </w:rPr>
          <w:t>7.5</w:t>
        </w:r>
        <w:r w:rsidR="00FD0054">
          <w:rPr>
            <w:rFonts w:asciiTheme="minorHAnsi" w:eastAsiaTheme="minorEastAsia" w:hAnsiTheme="minorHAnsi" w:cstheme="minorBidi"/>
            <w:noProof/>
            <w:kern w:val="2"/>
            <w14:ligatures w14:val="standardContextual"/>
          </w:rPr>
          <w:tab/>
        </w:r>
        <w:r w:rsidR="00FD0054" w:rsidRPr="0013033B">
          <w:rPr>
            <w:rStyle w:val="Hyperlink"/>
            <w:noProof/>
          </w:rPr>
          <w:t>Appendix 4: Preliminary bibliographical research</w:t>
        </w:r>
        <w:r w:rsidR="00FD0054">
          <w:rPr>
            <w:noProof/>
            <w:webHidden/>
          </w:rPr>
          <w:tab/>
        </w:r>
        <w:r w:rsidR="00FD0054">
          <w:rPr>
            <w:noProof/>
            <w:webHidden/>
          </w:rPr>
          <w:fldChar w:fldCharType="begin"/>
        </w:r>
        <w:r w:rsidR="00FD0054">
          <w:rPr>
            <w:noProof/>
            <w:webHidden/>
          </w:rPr>
          <w:instrText xml:space="preserve"> PAGEREF _Toc169767941 \h </w:instrText>
        </w:r>
        <w:r w:rsidR="00FD0054">
          <w:rPr>
            <w:noProof/>
            <w:webHidden/>
          </w:rPr>
        </w:r>
        <w:r w:rsidR="00FD0054">
          <w:rPr>
            <w:noProof/>
            <w:webHidden/>
          </w:rPr>
          <w:fldChar w:fldCharType="separate"/>
        </w:r>
        <w:r w:rsidR="0048525C">
          <w:rPr>
            <w:noProof/>
            <w:webHidden/>
          </w:rPr>
          <w:t>332</w:t>
        </w:r>
        <w:r w:rsidR="00FD0054">
          <w:rPr>
            <w:noProof/>
            <w:webHidden/>
          </w:rPr>
          <w:fldChar w:fldCharType="end"/>
        </w:r>
      </w:hyperlink>
    </w:p>
    <w:p w14:paraId="34D3DCD0" w14:textId="23974A53" w:rsidR="00FD0054" w:rsidRDefault="00000000" w:rsidP="003761D8">
      <w:pPr>
        <w:pStyle w:val="TOC2"/>
        <w:tabs>
          <w:tab w:val="left" w:pos="960"/>
          <w:tab w:val="right" w:leader="dot" w:pos="8829"/>
        </w:tabs>
        <w:spacing w:line="480" w:lineRule="auto"/>
        <w:rPr>
          <w:rFonts w:asciiTheme="minorHAnsi" w:eastAsiaTheme="minorEastAsia" w:hAnsiTheme="minorHAnsi" w:cstheme="minorBidi"/>
          <w:noProof/>
          <w:kern w:val="2"/>
          <w14:ligatures w14:val="standardContextual"/>
        </w:rPr>
      </w:pPr>
      <w:hyperlink w:anchor="_Toc169767942" w:history="1">
        <w:r w:rsidR="00FD0054" w:rsidRPr="0013033B">
          <w:rPr>
            <w:rStyle w:val="Hyperlink"/>
            <w:noProof/>
          </w:rPr>
          <w:t>7.6</w:t>
        </w:r>
        <w:r w:rsidR="00FD0054">
          <w:rPr>
            <w:rFonts w:asciiTheme="minorHAnsi" w:eastAsiaTheme="minorEastAsia" w:hAnsiTheme="minorHAnsi" w:cstheme="minorBidi"/>
            <w:noProof/>
            <w:kern w:val="2"/>
            <w14:ligatures w14:val="standardContextual"/>
          </w:rPr>
          <w:tab/>
        </w:r>
        <w:r w:rsidR="00FD0054" w:rsidRPr="0013033B">
          <w:rPr>
            <w:rStyle w:val="Hyperlink"/>
            <w:noProof/>
          </w:rPr>
          <w:t>Appendix 5: Other relevant information</w:t>
        </w:r>
        <w:r w:rsidR="00FD0054">
          <w:rPr>
            <w:noProof/>
            <w:webHidden/>
          </w:rPr>
          <w:tab/>
        </w:r>
        <w:r w:rsidR="00FD0054">
          <w:rPr>
            <w:noProof/>
            <w:webHidden/>
          </w:rPr>
          <w:fldChar w:fldCharType="begin"/>
        </w:r>
        <w:r w:rsidR="00FD0054">
          <w:rPr>
            <w:noProof/>
            <w:webHidden/>
          </w:rPr>
          <w:instrText xml:space="preserve"> PAGEREF _Toc169767942 \h </w:instrText>
        </w:r>
        <w:r w:rsidR="00FD0054">
          <w:rPr>
            <w:noProof/>
            <w:webHidden/>
          </w:rPr>
        </w:r>
        <w:r w:rsidR="00FD0054">
          <w:rPr>
            <w:noProof/>
            <w:webHidden/>
          </w:rPr>
          <w:fldChar w:fldCharType="separate"/>
        </w:r>
        <w:r w:rsidR="0048525C">
          <w:rPr>
            <w:noProof/>
            <w:webHidden/>
          </w:rPr>
          <w:t>336</w:t>
        </w:r>
        <w:r w:rsidR="00FD0054">
          <w:rPr>
            <w:noProof/>
            <w:webHidden/>
          </w:rPr>
          <w:fldChar w:fldCharType="end"/>
        </w:r>
      </w:hyperlink>
    </w:p>
    <w:p w14:paraId="22F4F336" w14:textId="3ECAD8E6" w:rsidR="00BB74D3" w:rsidRPr="005247D8" w:rsidRDefault="00000000" w:rsidP="003761D8">
      <w:pPr>
        <w:spacing w:line="480" w:lineRule="auto"/>
        <w:jc w:val="both"/>
      </w:pPr>
      <w:r w:rsidRPr="005247D8">
        <w:fldChar w:fldCharType="end"/>
      </w:r>
    </w:p>
    <w:p w14:paraId="1F20ACE4" w14:textId="614017CB" w:rsidR="00BB74D3" w:rsidRPr="002136A7" w:rsidRDefault="00000000" w:rsidP="003761D8">
      <w:pPr>
        <w:pStyle w:val="Heading1"/>
        <w:numPr>
          <w:ilvl w:val="0"/>
          <w:numId w:val="0"/>
        </w:numPr>
        <w:spacing w:line="480" w:lineRule="auto"/>
        <w:ind w:left="432"/>
        <w:rPr>
          <w:rFonts w:ascii="Times New Roman" w:hAnsi="Times New Roman" w:cs="Times New Roman"/>
        </w:rPr>
      </w:pPr>
      <w:r w:rsidRPr="005247D8">
        <w:rPr>
          <w:rFonts w:ascii="Times New Roman" w:hAnsi="Times New Roman" w:cs="Times New Roman"/>
        </w:rPr>
        <w:br w:type="page"/>
      </w:r>
      <w:bookmarkStart w:id="31" w:name="_Toc169767818"/>
      <w:r w:rsidRPr="005247D8">
        <w:rPr>
          <w:rFonts w:ascii="Times New Roman" w:hAnsi="Times New Roman" w:cs="Times New Roman"/>
        </w:rPr>
        <w:lastRenderedPageBreak/>
        <w:t>INDEX OF FIGURES</w:t>
      </w:r>
      <w:bookmarkEnd w:id="31"/>
    </w:p>
    <w:p w14:paraId="25ACF74E" w14:textId="0BA3D7F8" w:rsidR="003761D8" w:rsidRDefault="009B4175"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r>
        <w:fldChar w:fldCharType="begin"/>
      </w:r>
      <w:r>
        <w:instrText xml:space="preserve"> TOC \h \z \c "Figure" </w:instrText>
      </w:r>
      <w:r>
        <w:fldChar w:fldCharType="separate"/>
      </w:r>
      <w:hyperlink w:anchor="_Toc169786182" w:history="1">
        <w:r w:rsidR="003761D8" w:rsidRPr="0091756D">
          <w:rPr>
            <w:rStyle w:val="Hyperlink"/>
            <w:noProof/>
          </w:rPr>
          <w:t>Figure 1 Organizational Structure of the Department of the Environment</w:t>
        </w:r>
        <w:r w:rsidR="003761D8">
          <w:rPr>
            <w:noProof/>
            <w:webHidden/>
          </w:rPr>
          <w:tab/>
        </w:r>
        <w:r w:rsidR="003761D8">
          <w:rPr>
            <w:noProof/>
            <w:webHidden/>
          </w:rPr>
          <w:fldChar w:fldCharType="begin"/>
        </w:r>
        <w:r w:rsidR="003761D8">
          <w:rPr>
            <w:noProof/>
            <w:webHidden/>
          </w:rPr>
          <w:instrText xml:space="preserve"> PAGEREF _Toc169786182 \h </w:instrText>
        </w:r>
        <w:r w:rsidR="003761D8">
          <w:rPr>
            <w:noProof/>
            <w:webHidden/>
          </w:rPr>
        </w:r>
        <w:r w:rsidR="003761D8">
          <w:rPr>
            <w:noProof/>
            <w:webHidden/>
          </w:rPr>
          <w:fldChar w:fldCharType="separate"/>
        </w:r>
        <w:r w:rsidR="0048525C">
          <w:rPr>
            <w:noProof/>
            <w:webHidden/>
          </w:rPr>
          <w:t>33</w:t>
        </w:r>
        <w:r w:rsidR="003761D8">
          <w:rPr>
            <w:noProof/>
            <w:webHidden/>
          </w:rPr>
          <w:fldChar w:fldCharType="end"/>
        </w:r>
      </w:hyperlink>
    </w:p>
    <w:p w14:paraId="77981F2F" w14:textId="660DC377"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83" w:history="1">
        <w:r w:rsidR="003761D8" w:rsidRPr="0091756D">
          <w:rPr>
            <w:rStyle w:val="Hyperlink"/>
            <w:noProof/>
          </w:rPr>
          <w:t>Figure 2 The Management Information System Life Cycle</w:t>
        </w:r>
        <w:r w:rsidR="003761D8">
          <w:rPr>
            <w:noProof/>
            <w:webHidden/>
          </w:rPr>
          <w:tab/>
        </w:r>
        <w:r w:rsidR="003761D8">
          <w:rPr>
            <w:noProof/>
            <w:webHidden/>
          </w:rPr>
          <w:fldChar w:fldCharType="begin"/>
        </w:r>
        <w:r w:rsidR="003761D8">
          <w:rPr>
            <w:noProof/>
            <w:webHidden/>
          </w:rPr>
          <w:instrText xml:space="preserve"> PAGEREF _Toc169786183 \h </w:instrText>
        </w:r>
        <w:r w:rsidR="003761D8">
          <w:rPr>
            <w:noProof/>
            <w:webHidden/>
          </w:rPr>
        </w:r>
        <w:r w:rsidR="003761D8">
          <w:rPr>
            <w:noProof/>
            <w:webHidden/>
          </w:rPr>
          <w:fldChar w:fldCharType="separate"/>
        </w:r>
        <w:r w:rsidR="0048525C">
          <w:rPr>
            <w:noProof/>
            <w:webHidden/>
          </w:rPr>
          <w:t>62</w:t>
        </w:r>
        <w:r w:rsidR="003761D8">
          <w:rPr>
            <w:noProof/>
            <w:webHidden/>
          </w:rPr>
          <w:fldChar w:fldCharType="end"/>
        </w:r>
      </w:hyperlink>
    </w:p>
    <w:p w14:paraId="21F14297" w14:textId="4F8BB1CE"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84" w:history="1">
        <w:r w:rsidR="003761D8" w:rsidRPr="0091756D">
          <w:rPr>
            <w:rStyle w:val="Hyperlink"/>
            <w:noProof/>
          </w:rPr>
          <w:t>Figure 3 The Project Life Cycle</w:t>
        </w:r>
        <w:r w:rsidR="003761D8">
          <w:rPr>
            <w:noProof/>
            <w:webHidden/>
          </w:rPr>
          <w:tab/>
        </w:r>
        <w:r w:rsidR="003761D8">
          <w:rPr>
            <w:noProof/>
            <w:webHidden/>
          </w:rPr>
          <w:fldChar w:fldCharType="begin"/>
        </w:r>
        <w:r w:rsidR="003761D8">
          <w:rPr>
            <w:noProof/>
            <w:webHidden/>
          </w:rPr>
          <w:instrText xml:space="preserve"> PAGEREF _Toc169786184 \h </w:instrText>
        </w:r>
        <w:r w:rsidR="003761D8">
          <w:rPr>
            <w:noProof/>
            <w:webHidden/>
          </w:rPr>
        </w:r>
        <w:r w:rsidR="003761D8">
          <w:rPr>
            <w:noProof/>
            <w:webHidden/>
          </w:rPr>
          <w:fldChar w:fldCharType="separate"/>
        </w:r>
        <w:r w:rsidR="0048525C">
          <w:rPr>
            <w:noProof/>
            <w:webHidden/>
          </w:rPr>
          <w:t>63</w:t>
        </w:r>
        <w:r w:rsidR="003761D8">
          <w:rPr>
            <w:noProof/>
            <w:webHidden/>
          </w:rPr>
          <w:fldChar w:fldCharType="end"/>
        </w:r>
      </w:hyperlink>
    </w:p>
    <w:p w14:paraId="3F945FB7" w14:textId="1F87EEEF"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85" w:history="1">
        <w:r w:rsidR="003761D8" w:rsidRPr="0091756D">
          <w:rPr>
            <w:rStyle w:val="Hyperlink"/>
            <w:noProof/>
          </w:rPr>
          <w:t>Figure 4 Relationship Between Portfolios, Programs, and Projects</w:t>
        </w:r>
        <w:r w:rsidR="003761D8">
          <w:rPr>
            <w:noProof/>
            <w:webHidden/>
          </w:rPr>
          <w:tab/>
        </w:r>
        <w:r w:rsidR="003761D8">
          <w:rPr>
            <w:noProof/>
            <w:webHidden/>
          </w:rPr>
          <w:fldChar w:fldCharType="begin"/>
        </w:r>
        <w:r w:rsidR="003761D8">
          <w:rPr>
            <w:noProof/>
            <w:webHidden/>
          </w:rPr>
          <w:instrText xml:space="preserve"> PAGEREF _Toc169786185 \h </w:instrText>
        </w:r>
        <w:r w:rsidR="003761D8">
          <w:rPr>
            <w:noProof/>
            <w:webHidden/>
          </w:rPr>
        </w:r>
        <w:r w:rsidR="003761D8">
          <w:rPr>
            <w:noProof/>
            <w:webHidden/>
          </w:rPr>
          <w:fldChar w:fldCharType="separate"/>
        </w:r>
        <w:r w:rsidR="0048525C">
          <w:rPr>
            <w:noProof/>
            <w:webHidden/>
          </w:rPr>
          <w:t>65</w:t>
        </w:r>
        <w:r w:rsidR="003761D8">
          <w:rPr>
            <w:noProof/>
            <w:webHidden/>
          </w:rPr>
          <w:fldChar w:fldCharType="end"/>
        </w:r>
      </w:hyperlink>
    </w:p>
    <w:p w14:paraId="3A28C68C" w14:textId="5D477313"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86" w:history="1">
        <w:r w:rsidR="003761D8" w:rsidRPr="0091756D">
          <w:rPr>
            <w:rStyle w:val="Hyperlink"/>
            <w:noProof/>
          </w:rPr>
          <w:t>Figure 5 Change Control Process Flow</w:t>
        </w:r>
        <w:r w:rsidR="003761D8">
          <w:rPr>
            <w:noProof/>
            <w:webHidden/>
          </w:rPr>
          <w:tab/>
        </w:r>
        <w:r w:rsidR="003761D8">
          <w:rPr>
            <w:noProof/>
            <w:webHidden/>
          </w:rPr>
          <w:fldChar w:fldCharType="begin"/>
        </w:r>
        <w:r w:rsidR="003761D8">
          <w:rPr>
            <w:noProof/>
            <w:webHidden/>
          </w:rPr>
          <w:instrText xml:space="preserve"> PAGEREF _Toc169786186 \h </w:instrText>
        </w:r>
        <w:r w:rsidR="003761D8">
          <w:rPr>
            <w:noProof/>
            <w:webHidden/>
          </w:rPr>
        </w:r>
        <w:r w:rsidR="003761D8">
          <w:rPr>
            <w:noProof/>
            <w:webHidden/>
          </w:rPr>
          <w:fldChar w:fldCharType="separate"/>
        </w:r>
        <w:r w:rsidR="0048525C">
          <w:rPr>
            <w:noProof/>
            <w:webHidden/>
          </w:rPr>
          <w:t>130</w:t>
        </w:r>
        <w:r w:rsidR="003761D8">
          <w:rPr>
            <w:noProof/>
            <w:webHidden/>
          </w:rPr>
          <w:fldChar w:fldCharType="end"/>
        </w:r>
      </w:hyperlink>
    </w:p>
    <w:p w14:paraId="4955C53F" w14:textId="11291E97"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87" w:history="1">
        <w:r w:rsidR="003761D8" w:rsidRPr="0091756D">
          <w:rPr>
            <w:rStyle w:val="Hyperlink"/>
            <w:noProof/>
          </w:rPr>
          <w:t>Figure 6 Work Breakdown Structure</w:t>
        </w:r>
        <w:r w:rsidR="003761D8">
          <w:rPr>
            <w:noProof/>
            <w:webHidden/>
          </w:rPr>
          <w:tab/>
        </w:r>
        <w:r w:rsidR="003761D8">
          <w:rPr>
            <w:noProof/>
            <w:webHidden/>
          </w:rPr>
          <w:fldChar w:fldCharType="begin"/>
        </w:r>
        <w:r w:rsidR="003761D8">
          <w:rPr>
            <w:noProof/>
            <w:webHidden/>
          </w:rPr>
          <w:instrText xml:space="preserve"> PAGEREF _Toc169786187 \h </w:instrText>
        </w:r>
        <w:r w:rsidR="003761D8">
          <w:rPr>
            <w:noProof/>
            <w:webHidden/>
          </w:rPr>
        </w:r>
        <w:r w:rsidR="003761D8">
          <w:rPr>
            <w:noProof/>
            <w:webHidden/>
          </w:rPr>
          <w:fldChar w:fldCharType="separate"/>
        </w:r>
        <w:r w:rsidR="0048525C">
          <w:rPr>
            <w:noProof/>
            <w:webHidden/>
          </w:rPr>
          <w:t>150</w:t>
        </w:r>
        <w:r w:rsidR="003761D8">
          <w:rPr>
            <w:noProof/>
            <w:webHidden/>
          </w:rPr>
          <w:fldChar w:fldCharType="end"/>
        </w:r>
      </w:hyperlink>
    </w:p>
    <w:p w14:paraId="7A7CDA4D" w14:textId="6EA44037"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88" w:history="1">
        <w:r w:rsidR="003761D8" w:rsidRPr="0091756D">
          <w:rPr>
            <w:rStyle w:val="Hyperlink"/>
            <w:noProof/>
          </w:rPr>
          <w:t>Figure 7 Work Breakdown Structure</w:t>
        </w:r>
        <w:r w:rsidR="003761D8">
          <w:rPr>
            <w:noProof/>
            <w:webHidden/>
          </w:rPr>
          <w:tab/>
        </w:r>
        <w:r w:rsidR="003761D8">
          <w:rPr>
            <w:noProof/>
            <w:webHidden/>
          </w:rPr>
          <w:fldChar w:fldCharType="begin"/>
        </w:r>
        <w:r w:rsidR="003761D8">
          <w:rPr>
            <w:noProof/>
            <w:webHidden/>
          </w:rPr>
          <w:instrText xml:space="preserve"> PAGEREF _Toc169786188 \h </w:instrText>
        </w:r>
        <w:r w:rsidR="003761D8">
          <w:rPr>
            <w:noProof/>
            <w:webHidden/>
          </w:rPr>
        </w:r>
        <w:r w:rsidR="003761D8">
          <w:rPr>
            <w:noProof/>
            <w:webHidden/>
          </w:rPr>
          <w:fldChar w:fldCharType="separate"/>
        </w:r>
        <w:r w:rsidR="0048525C">
          <w:rPr>
            <w:noProof/>
            <w:webHidden/>
          </w:rPr>
          <w:t>171</w:t>
        </w:r>
        <w:r w:rsidR="003761D8">
          <w:rPr>
            <w:noProof/>
            <w:webHidden/>
          </w:rPr>
          <w:fldChar w:fldCharType="end"/>
        </w:r>
      </w:hyperlink>
    </w:p>
    <w:p w14:paraId="22CFA2B4" w14:textId="7BF91A06"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89" w:history="1">
        <w:r w:rsidR="003761D8" w:rsidRPr="0091756D">
          <w:rPr>
            <w:rStyle w:val="Hyperlink"/>
            <w:noProof/>
          </w:rPr>
          <w:t>Figure 8 S-Curve</w:t>
        </w:r>
        <w:r w:rsidR="003761D8">
          <w:rPr>
            <w:noProof/>
            <w:webHidden/>
          </w:rPr>
          <w:tab/>
        </w:r>
        <w:r w:rsidR="003761D8">
          <w:rPr>
            <w:noProof/>
            <w:webHidden/>
          </w:rPr>
          <w:fldChar w:fldCharType="begin"/>
        </w:r>
        <w:r w:rsidR="003761D8">
          <w:rPr>
            <w:noProof/>
            <w:webHidden/>
          </w:rPr>
          <w:instrText xml:space="preserve"> PAGEREF _Toc169786189 \h </w:instrText>
        </w:r>
        <w:r w:rsidR="003761D8">
          <w:rPr>
            <w:noProof/>
            <w:webHidden/>
          </w:rPr>
        </w:r>
        <w:r w:rsidR="003761D8">
          <w:rPr>
            <w:noProof/>
            <w:webHidden/>
          </w:rPr>
          <w:fldChar w:fldCharType="separate"/>
        </w:r>
        <w:r w:rsidR="0048525C">
          <w:rPr>
            <w:noProof/>
            <w:webHidden/>
          </w:rPr>
          <w:t>185</w:t>
        </w:r>
        <w:r w:rsidR="003761D8">
          <w:rPr>
            <w:noProof/>
            <w:webHidden/>
          </w:rPr>
          <w:fldChar w:fldCharType="end"/>
        </w:r>
      </w:hyperlink>
    </w:p>
    <w:p w14:paraId="12A18811" w14:textId="234D2233"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90" w:history="1">
        <w:r w:rsidR="003761D8" w:rsidRPr="0091756D">
          <w:rPr>
            <w:rStyle w:val="Hyperlink"/>
            <w:noProof/>
          </w:rPr>
          <w:t>Figure 9 Project Team Organizational Structure</w:t>
        </w:r>
        <w:r w:rsidR="003761D8">
          <w:rPr>
            <w:noProof/>
            <w:webHidden/>
          </w:rPr>
          <w:tab/>
        </w:r>
        <w:r w:rsidR="003761D8">
          <w:rPr>
            <w:noProof/>
            <w:webHidden/>
          </w:rPr>
          <w:fldChar w:fldCharType="begin"/>
        </w:r>
        <w:r w:rsidR="003761D8">
          <w:rPr>
            <w:noProof/>
            <w:webHidden/>
          </w:rPr>
          <w:instrText xml:space="preserve"> PAGEREF _Toc169786190 \h </w:instrText>
        </w:r>
        <w:r w:rsidR="003761D8">
          <w:rPr>
            <w:noProof/>
            <w:webHidden/>
          </w:rPr>
        </w:r>
        <w:r w:rsidR="003761D8">
          <w:rPr>
            <w:noProof/>
            <w:webHidden/>
          </w:rPr>
          <w:fldChar w:fldCharType="separate"/>
        </w:r>
        <w:r w:rsidR="0048525C">
          <w:rPr>
            <w:noProof/>
            <w:webHidden/>
          </w:rPr>
          <w:t>220</w:t>
        </w:r>
        <w:r w:rsidR="003761D8">
          <w:rPr>
            <w:noProof/>
            <w:webHidden/>
          </w:rPr>
          <w:fldChar w:fldCharType="end"/>
        </w:r>
      </w:hyperlink>
    </w:p>
    <w:p w14:paraId="59EDC240" w14:textId="0077E787"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91" w:history="1">
        <w:r w:rsidR="003761D8" w:rsidRPr="0091756D">
          <w:rPr>
            <w:rStyle w:val="Hyperlink"/>
            <w:noProof/>
          </w:rPr>
          <w:t>Figure 10 Stakeholder Power/Interest Matrix</w:t>
        </w:r>
        <w:r w:rsidR="003761D8">
          <w:rPr>
            <w:noProof/>
            <w:webHidden/>
          </w:rPr>
          <w:tab/>
        </w:r>
        <w:r w:rsidR="003761D8">
          <w:rPr>
            <w:noProof/>
            <w:webHidden/>
          </w:rPr>
          <w:fldChar w:fldCharType="begin"/>
        </w:r>
        <w:r w:rsidR="003761D8">
          <w:rPr>
            <w:noProof/>
            <w:webHidden/>
          </w:rPr>
          <w:instrText xml:space="preserve"> PAGEREF _Toc169786191 \h </w:instrText>
        </w:r>
        <w:r w:rsidR="003761D8">
          <w:rPr>
            <w:noProof/>
            <w:webHidden/>
          </w:rPr>
        </w:r>
        <w:r w:rsidR="003761D8">
          <w:rPr>
            <w:noProof/>
            <w:webHidden/>
          </w:rPr>
          <w:fldChar w:fldCharType="separate"/>
        </w:r>
        <w:r w:rsidR="0048525C">
          <w:rPr>
            <w:noProof/>
            <w:webHidden/>
          </w:rPr>
          <w:t>267</w:t>
        </w:r>
        <w:r w:rsidR="003761D8">
          <w:rPr>
            <w:noProof/>
            <w:webHidden/>
          </w:rPr>
          <w:fldChar w:fldCharType="end"/>
        </w:r>
      </w:hyperlink>
    </w:p>
    <w:p w14:paraId="1F5C4322" w14:textId="1141F56F" w:rsidR="009B4175" w:rsidRDefault="009B4175" w:rsidP="003761D8">
      <w:pPr>
        <w:spacing w:line="480" w:lineRule="auto"/>
        <w:jc w:val="both"/>
      </w:pPr>
      <w:r>
        <w:fldChar w:fldCharType="end"/>
      </w:r>
    </w:p>
    <w:p w14:paraId="3CC455AA" w14:textId="50531BBF" w:rsidR="00BB74D3" w:rsidRPr="005247D8" w:rsidRDefault="00000000" w:rsidP="003761D8">
      <w:pPr>
        <w:spacing w:line="480" w:lineRule="auto"/>
        <w:jc w:val="both"/>
      </w:pPr>
      <w:r w:rsidRPr="005247D8">
        <w:br w:type="page"/>
      </w:r>
    </w:p>
    <w:p w14:paraId="531727DC" w14:textId="77777777" w:rsidR="00BB74D3" w:rsidRPr="005247D8" w:rsidRDefault="00000000" w:rsidP="003761D8">
      <w:pPr>
        <w:pStyle w:val="Heading1"/>
        <w:numPr>
          <w:ilvl w:val="0"/>
          <w:numId w:val="0"/>
        </w:numPr>
        <w:spacing w:line="480" w:lineRule="auto"/>
        <w:ind w:left="432"/>
        <w:rPr>
          <w:rFonts w:ascii="Times New Roman" w:hAnsi="Times New Roman" w:cs="Times New Roman"/>
        </w:rPr>
      </w:pPr>
      <w:bookmarkStart w:id="32" w:name="_Toc169767819"/>
      <w:r w:rsidRPr="005247D8">
        <w:rPr>
          <w:rFonts w:ascii="Times New Roman" w:hAnsi="Times New Roman" w:cs="Times New Roman"/>
        </w:rPr>
        <w:lastRenderedPageBreak/>
        <w:t>INDEX OF CHARTS</w:t>
      </w:r>
      <w:bookmarkEnd w:id="32"/>
    </w:p>
    <w:p w14:paraId="3FC60422" w14:textId="15E9B731" w:rsidR="003761D8" w:rsidRDefault="003761D8"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r>
        <w:fldChar w:fldCharType="begin"/>
      </w:r>
      <w:r>
        <w:instrText xml:space="preserve"> TOC \h \z \c "Chart" </w:instrText>
      </w:r>
      <w:r>
        <w:fldChar w:fldCharType="separate"/>
      </w:r>
      <w:hyperlink w:anchor="_Toc169786143" w:history="1">
        <w:r w:rsidRPr="0064454A">
          <w:rPr>
            <w:rStyle w:val="Hyperlink"/>
            <w:noProof/>
          </w:rPr>
          <w:t>Chart 1 Information sources</w:t>
        </w:r>
        <w:r>
          <w:rPr>
            <w:noProof/>
            <w:webHidden/>
          </w:rPr>
          <w:tab/>
        </w:r>
        <w:r>
          <w:rPr>
            <w:noProof/>
            <w:webHidden/>
          </w:rPr>
          <w:fldChar w:fldCharType="begin"/>
        </w:r>
        <w:r>
          <w:rPr>
            <w:noProof/>
            <w:webHidden/>
          </w:rPr>
          <w:instrText xml:space="preserve"> PAGEREF _Toc169786143 \h </w:instrText>
        </w:r>
        <w:r>
          <w:rPr>
            <w:noProof/>
            <w:webHidden/>
          </w:rPr>
        </w:r>
        <w:r>
          <w:rPr>
            <w:noProof/>
            <w:webHidden/>
          </w:rPr>
          <w:fldChar w:fldCharType="separate"/>
        </w:r>
        <w:r w:rsidR="0048525C">
          <w:rPr>
            <w:noProof/>
            <w:webHidden/>
          </w:rPr>
          <w:t>82</w:t>
        </w:r>
        <w:r>
          <w:rPr>
            <w:noProof/>
            <w:webHidden/>
          </w:rPr>
          <w:fldChar w:fldCharType="end"/>
        </w:r>
      </w:hyperlink>
    </w:p>
    <w:p w14:paraId="2A996D16" w14:textId="35454BE6"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44" w:history="1">
        <w:r w:rsidR="003761D8" w:rsidRPr="0064454A">
          <w:rPr>
            <w:rStyle w:val="Hyperlink"/>
            <w:noProof/>
          </w:rPr>
          <w:t>Chart 2 Research methods</w:t>
        </w:r>
        <w:r w:rsidR="003761D8">
          <w:rPr>
            <w:noProof/>
            <w:webHidden/>
          </w:rPr>
          <w:tab/>
        </w:r>
        <w:r w:rsidR="003761D8">
          <w:rPr>
            <w:noProof/>
            <w:webHidden/>
          </w:rPr>
          <w:fldChar w:fldCharType="begin"/>
        </w:r>
        <w:r w:rsidR="003761D8">
          <w:rPr>
            <w:noProof/>
            <w:webHidden/>
          </w:rPr>
          <w:instrText xml:space="preserve"> PAGEREF _Toc169786144 \h </w:instrText>
        </w:r>
        <w:r w:rsidR="003761D8">
          <w:rPr>
            <w:noProof/>
            <w:webHidden/>
          </w:rPr>
        </w:r>
        <w:r w:rsidR="003761D8">
          <w:rPr>
            <w:noProof/>
            <w:webHidden/>
          </w:rPr>
          <w:fldChar w:fldCharType="separate"/>
        </w:r>
        <w:r w:rsidR="0048525C">
          <w:rPr>
            <w:noProof/>
            <w:webHidden/>
          </w:rPr>
          <w:t>90</w:t>
        </w:r>
        <w:r w:rsidR="003761D8">
          <w:rPr>
            <w:noProof/>
            <w:webHidden/>
          </w:rPr>
          <w:fldChar w:fldCharType="end"/>
        </w:r>
      </w:hyperlink>
    </w:p>
    <w:p w14:paraId="5AFAAB93" w14:textId="734716C8"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45" w:history="1">
        <w:r w:rsidR="003761D8" w:rsidRPr="0064454A">
          <w:rPr>
            <w:rStyle w:val="Hyperlink"/>
            <w:noProof/>
          </w:rPr>
          <w:t>Chart 3 Tools</w:t>
        </w:r>
        <w:r w:rsidR="003761D8">
          <w:rPr>
            <w:noProof/>
            <w:webHidden/>
          </w:rPr>
          <w:tab/>
        </w:r>
        <w:r w:rsidR="003761D8">
          <w:rPr>
            <w:noProof/>
            <w:webHidden/>
          </w:rPr>
          <w:fldChar w:fldCharType="begin"/>
        </w:r>
        <w:r w:rsidR="003761D8">
          <w:rPr>
            <w:noProof/>
            <w:webHidden/>
          </w:rPr>
          <w:instrText xml:space="preserve"> PAGEREF _Toc169786145 \h </w:instrText>
        </w:r>
        <w:r w:rsidR="003761D8">
          <w:rPr>
            <w:noProof/>
            <w:webHidden/>
          </w:rPr>
        </w:r>
        <w:r w:rsidR="003761D8">
          <w:rPr>
            <w:noProof/>
            <w:webHidden/>
          </w:rPr>
          <w:fldChar w:fldCharType="separate"/>
        </w:r>
        <w:r w:rsidR="0048525C">
          <w:rPr>
            <w:noProof/>
            <w:webHidden/>
          </w:rPr>
          <w:t>101</w:t>
        </w:r>
        <w:r w:rsidR="003761D8">
          <w:rPr>
            <w:noProof/>
            <w:webHidden/>
          </w:rPr>
          <w:fldChar w:fldCharType="end"/>
        </w:r>
      </w:hyperlink>
    </w:p>
    <w:p w14:paraId="5D950449" w14:textId="40FBDADD"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46" w:history="1">
        <w:r w:rsidR="003761D8" w:rsidRPr="0064454A">
          <w:rPr>
            <w:rStyle w:val="Hyperlink"/>
            <w:noProof/>
          </w:rPr>
          <w:t>Chart 4 Assumptions and Constraints</w:t>
        </w:r>
        <w:r w:rsidR="003761D8">
          <w:rPr>
            <w:noProof/>
            <w:webHidden/>
          </w:rPr>
          <w:tab/>
        </w:r>
        <w:r w:rsidR="003761D8">
          <w:rPr>
            <w:noProof/>
            <w:webHidden/>
          </w:rPr>
          <w:fldChar w:fldCharType="begin"/>
        </w:r>
        <w:r w:rsidR="003761D8">
          <w:rPr>
            <w:noProof/>
            <w:webHidden/>
          </w:rPr>
          <w:instrText xml:space="preserve"> PAGEREF _Toc169786146 \h </w:instrText>
        </w:r>
        <w:r w:rsidR="003761D8">
          <w:rPr>
            <w:noProof/>
            <w:webHidden/>
          </w:rPr>
        </w:r>
        <w:r w:rsidR="003761D8">
          <w:rPr>
            <w:noProof/>
            <w:webHidden/>
          </w:rPr>
          <w:fldChar w:fldCharType="separate"/>
        </w:r>
        <w:r w:rsidR="0048525C">
          <w:rPr>
            <w:noProof/>
            <w:webHidden/>
          </w:rPr>
          <w:t>104</w:t>
        </w:r>
        <w:r w:rsidR="003761D8">
          <w:rPr>
            <w:noProof/>
            <w:webHidden/>
          </w:rPr>
          <w:fldChar w:fldCharType="end"/>
        </w:r>
      </w:hyperlink>
    </w:p>
    <w:p w14:paraId="38D25536" w14:textId="693C3FAF"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47" w:history="1">
        <w:r w:rsidR="003761D8" w:rsidRPr="0064454A">
          <w:rPr>
            <w:rStyle w:val="Hyperlink"/>
            <w:noProof/>
          </w:rPr>
          <w:t>Chart 5 Deliverables</w:t>
        </w:r>
        <w:r w:rsidR="003761D8">
          <w:rPr>
            <w:noProof/>
            <w:webHidden/>
          </w:rPr>
          <w:tab/>
        </w:r>
        <w:r w:rsidR="003761D8">
          <w:rPr>
            <w:noProof/>
            <w:webHidden/>
          </w:rPr>
          <w:fldChar w:fldCharType="begin"/>
        </w:r>
        <w:r w:rsidR="003761D8">
          <w:rPr>
            <w:noProof/>
            <w:webHidden/>
          </w:rPr>
          <w:instrText xml:space="preserve"> PAGEREF _Toc169786147 \h </w:instrText>
        </w:r>
        <w:r w:rsidR="003761D8">
          <w:rPr>
            <w:noProof/>
            <w:webHidden/>
          </w:rPr>
        </w:r>
        <w:r w:rsidR="003761D8">
          <w:rPr>
            <w:noProof/>
            <w:webHidden/>
          </w:rPr>
          <w:fldChar w:fldCharType="separate"/>
        </w:r>
        <w:r w:rsidR="0048525C">
          <w:rPr>
            <w:noProof/>
            <w:webHidden/>
          </w:rPr>
          <w:t>111</w:t>
        </w:r>
        <w:r w:rsidR="003761D8">
          <w:rPr>
            <w:noProof/>
            <w:webHidden/>
          </w:rPr>
          <w:fldChar w:fldCharType="end"/>
        </w:r>
      </w:hyperlink>
    </w:p>
    <w:p w14:paraId="781BD9A5" w14:textId="62BA1D9D"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48" w:history="1">
        <w:r w:rsidR="003761D8" w:rsidRPr="0064454A">
          <w:rPr>
            <w:rStyle w:val="Hyperlink"/>
            <w:noProof/>
          </w:rPr>
          <w:t>Chart 6 Change Request Log</w:t>
        </w:r>
        <w:r w:rsidR="003761D8">
          <w:rPr>
            <w:noProof/>
            <w:webHidden/>
          </w:rPr>
          <w:tab/>
        </w:r>
        <w:r w:rsidR="003761D8">
          <w:rPr>
            <w:noProof/>
            <w:webHidden/>
          </w:rPr>
          <w:fldChar w:fldCharType="begin"/>
        </w:r>
        <w:r w:rsidR="003761D8">
          <w:rPr>
            <w:noProof/>
            <w:webHidden/>
          </w:rPr>
          <w:instrText xml:space="preserve"> PAGEREF _Toc169786148 \h </w:instrText>
        </w:r>
        <w:r w:rsidR="003761D8">
          <w:rPr>
            <w:noProof/>
            <w:webHidden/>
          </w:rPr>
        </w:r>
        <w:r w:rsidR="003761D8">
          <w:rPr>
            <w:noProof/>
            <w:webHidden/>
          </w:rPr>
          <w:fldChar w:fldCharType="separate"/>
        </w:r>
        <w:r w:rsidR="0048525C">
          <w:rPr>
            <w:noProof/>
            <w:webHidden/>
          </w:rPr>
          <w:t>129</w:t>
        </w:r>
        <w:r w:rsidR="003761D8">
          <w:rPr>
            <w:noProof/>
            <w:webHidden/>
          </w:rPr>
          <w:fldChar w:fldCharType="end"/>
        </w:r>
      </w:hyperlink>
    </w:p>
    <w:p w14:paraId="5F7997C2" w14:textId="7167ABE8"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49" w:history="1">
        <w:r w:rsidR="003761D8" w:rsidRPr="0064454A">
          <w:rPr>
            <w:rStyle w:val="Hyperlink"/>
            <w:noProof/>
          </w:rPr>
          <w:t>Chart 7 Depicting Lessons Learned Register</w:t>
        </w:r>
        <w:r w:rsidR="003761D8">
          <w:rPr>
            <w:noProof/>
            <w:webHidden/>
          </w:rPr>
          <w:tab/>
        </w:r>
        <w:r w:rsidR="003761D8">
          <w:rPr>
            <w:noProof/>
            <w:webHidden/>
          </w:rPr>
          <w:fldChar w:fldCharType="begin"/>
        </w:r>
        <w:r w:rsidR="003761D8">
          <w:rPr>
            <w:noProof/>
            <w:webHidden/>
          </w:rPr>
          <w:instrText xml:space="preserve"> PAGEREF _Toc169786149 \h </w:instrText>
        </w:r>
        <w:r w:rsidR="003761D8">
          <w:rPr>
            <w:noProof/>
            <w:webHidden/>
          </w:rPr>
        </w:r>
        <w:r w:rsidR="003761D8">
          <w:rPr>
            <w:noProof/>
            <w:webHidden/>
          </w:rPr>
          <w:fldChar w:fldCharType="separate"/>
        </w:r>
        <w:r w:rsidR="0048525C">
          <w:rPr>
            <w:noProof/>
            <w:webHidden/>
          </w:rPr>
          <w:t>131</w:t>
        </w:r>
        <w:r w:rsidR="003761D8">
          <w:rPr>
            <w:noProof/>
            <w:webHidden/>
          </w:rPr>
          <w:fldChar w:fldCharType="end"/>
        </w:r>
      </w:hyperlink>
    </w:p>
    <w:p w14:paraId="56BFE13D" w14:textId="3B6C7B43"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50" w:history="1">
        <w:r w:rsidR="003761D8" w:rsidRPr="0064454A">
          <w:rPr>
            <w:rStyle w:val="Hyperlink"/>
            <w:noProof/>
          </w:rPr>
          <w:t>Chart 8 Requirements Traceability Matrix</w:t>
        </w:r>
        <w:r w:rsidR="003761D8">
          <w:rPr>
            <w:noProof/>
            <w:webHidden/>
          </w:rPr>
          <w:tab/>
        </w:r>
        <w:r w:rsidR="003761D8">
          <w:rPr>
            <w:noProof/>
            <w:webHidden/>
          </w:rPr>
          <w:fldChar w:fldCharType="begin"/>
        </w:r>
        <w:r w:rsidR="003761D8">
          <w:rPr>
            <w:noProof/>
            <w:webHidden/>
          </w:rPr>
          <w:instrText xml:space="preserve"> PAGEREF _Toc169786150 \h </w:instrText>
        </w:r>
        <w:r w:rsidR="003761D8">
          <w:rPr>
            <w:noProof/>
            <w:webHidden/>
          </w:rPr>
        </w:r>
        <w:r w:rsidR="003761D8">
          <w:rPr>
            <w:noProof/>
            <w:webHidden/>
          </w:rPr>
          <w:fldChar w:fldCharType="separate"/>
        </w:r>
        <w:r w:rsidR="0048525C">
          <w:rPr>
            <w:noProof/>
            <w:webHidden/>
          </w:rPr>
          <w:t>136</w:t>
        </w:r>
        <w:r w:rsidR="003761D8">
          <w:rPr>
            <w:noProof/>
            <w:webHidden/>
          </w:rPr>
          <w:fldChar w:fldCharType="end"/>
        </w:r>
      </w:hyperlink>
    </w:p>
    <w:p w14:paraId="1A30D35A" w14:textId="5BEA80E0"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51" w:history="1">
        <w:r w:rsidR="003761D8" w:rsidRPr="0064454A">
          <w:rPr>
            <w:rStyle w:val="Hyperlink"/>
            <w:noProof/>
          </w:rPr>
          <w:t>Chart 9 Scope Management Roles and Responsibilities</w:t>
        </w:r>
        <w:r w:rsidR="003761D8">
          <w:rPr>
            <w:noProof/>
            <w:webHidden/>
          </w:rPr>
          <w:tab/>
        </w:r>
        <w:r w:rsidR="003761D8">
          <w:rPr>
            <w:noProof/>
            <w:webHidden/>
          </w:rPr>
          <w:fldChar w:fldCharType="begin"/>
        </w:r>
        <w:r w:rsidR="003761D8">
          <w:rPr>
            <w:noProof/>
            <w:webHidden/>
          </w:rPr>
          <w:instrText xml:space="preserve"> PAGEREF _Toc169786151 \h </w:instrText>
        </w:r>
        <w:r w:rsidR="003761D8">
          <w:rPr>
            <w:noProof/>
            <w:webHidden/>
          </w:rPr>
        </w:r>
        <w:r w:rsidR="003761D8">
          <w:rPr>
            <w:noProof/>
            <w:webHidden/>
          </w:rPr>
          <w:fldChar w:fldCharType="separate"/>
        </w:r>
        <w:r w:rsidR="0048525C">
          <w:rPr>
            <w:noProof/>
            <w:webHidden/>
          </w:rPr>
          <w:t>138</w:t>
        </w:r>
        <w:r w:rsidR="003761D8">
          <w:rPr>
            <w:noProof/>
            <w:webHidden/>
          </w:rPr>
          <w:fldChar w:fldCharType="end"/>
        </w:r>
      </w:hyperlink>
    </w:p>
    <w:p w14:paraId="5E28F6A4" w14:textId="29CE9607"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52" w:history="1">
        <w:r w:rsidR="003761D8" w:rsidRPr="0064454A">
          <w:rPr>
            <w:rStyle w:val="Hyperlink"/>
            <w:noProof/>
          </w:rPr>
          <w:t>Chart 10 WBS Dictionary</w:t>
        </w:r>
        <w:r w:rsidR="003761D8">
          <w:rPr>
            <w:noProof/>
            <w:webHidden/>
          </w:rPr>
          <w:tab/>
        </w:r>
        <w:r w:rsidR="003761D8">
          <w:rPr>
            <w:noProof/>
            <w:webHidden/>
          </w:rPr>
          <w:fldChar w:fldCharType="begin"/>
        </w:r>
        <w:r w:rsidR="003761D8">
          <w:rPr>
            <w:noProof/>
            <w:webHidden/>
          </w:rPr>
          <w:instrText xml:space="preserve"> PAGEREF _Toc169786152 \h </w:instrText>
        </w:r>
        <w:r w:rsidR="003761D8">
          <w:rPr>
            <w:noProof/>
            <w:webHidden/>
          </w:rPr>
        </w:r>
        <w:r w:rsidR="003761D8">
          <w:rPr>
            <w:noProof/>
            <w:webHidden/>
          </w:rPr>
          <w:fldChar w:fldCharType="separate"/>
        </w:r>
        <w:r w:rsidR="0048525C">
          <w:rPr>
            <w:noProof/>
            <w:webHidden/>
          </w:rPr>
          <w:t>152</w:t>
        </w:r>
        <w:r w:rsidR="003761D8">
          <w:rPr>
            <w:noProof/>
            <w:webHidden/>
          </w:rPr>
          <w:fldChar w:fldCharType="end"/>
        </w:r>
      </w:hyperlink>
    </w:p>
    <w:p w14:paraId="648ACE56" w14:textId="3C21F01E"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53" w:history="1">
        <w:r w:rsidR="003761D8" w:rsidRPr="0064454A">
          <w:rPr>
            <w:rStyle w:val="Hyperlink"/>
            <w:noProof/>
          </w:rPr>
          <w:t>Chart 11 Roles and Responsibilities</w:t>
        </w:r>
        <w:r w:rsidR="003761D8">
          <w:rPr>
            <w:noProof/>
            <w:webHidden/>
          </w:rPr>
          <w:tab/>
        </w:r>
        <w:r w:rsidR="003761D8">
          <w:rPr>
            <w:noProof/>
            <w:webHidden/>
          </w:rPr>
          <w:fldChar w:fldCharType="begin"/>
        </w:r>
        <w:r w:rsidR="003761D8">
          <w:rPr>
            <w:noProof/>
            <w:webHidden/>
          </w:rPr>
          <w:instrText xml:space="preserve"> PAGEREF _Toc169786153 \h </w:instrText>
        </w:r>
        <w:r w:rsidR="003761D8">
          <w:rPr>
            <w:noProof/>
            <w:webHidden/>
          </w:rPr>
        </w:r>
        <w:r w:rsidR="003761D8">
          <w:rPr>
            <w:noProof/>
            <w:webHidden/>
          </w:rPr>
          <w:fldChar w:fldCharType="separate"/>
        </w:r>
        <w:r w:rsidR="0048525C">
          <w:rPr>
            <w:noProof/>
            <w:webHidden/>
          </w:rPr>
          <w:t>157</w:t>
        </w:r>
        <w:r w:rsidR="003761D8">
          <w:rPr>
            <w:noProof/>
            <w:webHidden/>
          </w:rPr>
          <w:fldChar w:fldCharType="end"/>
        </w:r>
      </w:hyperlink>
    </w:p>
    <w:p w14:paraId="3C1AB480" w14:textId="57981520"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54" w:history="1">
        <w:r w:rsidR="003761D8" w:rsidRPr="0064454A">
          <w:rPr>
            <w:rStyle w:val="Hyperlink"/>
            <w:noProof/>
          </w:rPr>
          <w:t>Chart 12 Activity List Resources</w:t>
        </w:r>
        <w:r w:rsidR="003761D8">
          <w:rPr>
            <w:noProof/>
            <w:webHidden/>
          </w:rPr>
          <w:tab/>
        </w:r>
        <w:r w:rsidR="003761D8">
          <w:rPr>
            <w:noProof/>
            <w:webHidden/>
          </w:rPr>
          <w:fldChar w:fldCharType="begin"/>
        </w:r>
        <w:r w:rsidR="003761D8">
          <w:rPr>
            <w:noProof/>
            <w:webHidden/>
          </w:rPr>
          <w:instrText xml:space="preserve"> PAGEREF _Toc169786154 \h </w:instrText>
        </w:r>
        <w:r w:rsidR="003761D8">
          <w:rPr>
            <w:noProof/>
            <w:webHidden/>
          </w:rPr>
        </w:r>
        <w:r w:rsidR="003761D8">
          <w:rPr>
            <w:noProof/>
            <w:webHidden/>
          </w:rPr>
          <w:fldChar w:fldCharType="separate"/>
        </w:r>
        <w:r w:rsidR="0048525C">
          <w:rPr>
            <w:noProof/>
            <w:webHidden/>
          </w:rPr>
          <w:t>164</w:t>
        </w:r>
        <w:r w:rsidR="003761D8">
          <w:rPr>
            <w:noProof/>
            <w:webHidden/>
          </w:rPr>
          <w:fldChar w:fldCharType="end"/>
        </w:r>
      </w:hyperlink>
    </w:p>
    <w:p w14:paraId="678B649F" w14:textId="499E4181"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55" w:history="1">
        <w:r w:rsidR="003761D8" w:rsidRPr="0064454A">
          <w:rPr>
            <w:rStyle w:val="Hyperlink"/>
            <w:noProof/>
          </w:rPr>
          <w:t>Chart 13 Estimated Cost</w:t>
        </w:r>
        <w:r w:rsidR="003761D8">
          <w:rPr>
            <w:noProof/>
            <w:webHidden/>
          </w:rPr>
          <w:tab/>
        </w:r>
        <w:r w:rsidR="003761D8">
          <w:rPr>
            <w:noProof/>
            <w:webHidden/>
          </w:rPr>
          <w:fldChar w:fldCharType="begin"/>
        </w:r>
        <w:r w:rsidR="003761D8">
          <w:rPr>
            <w:noProof/>
            <w:webHidden/>
          </w:rPr>
          <w:instrText xml:space="preserve"> PAGEREF _Toc169786155 \h </w:instrText>
        </w:r>
        <w:r w:rsidR="003761D8">
          <w:rPr>
            <w:noProof/>
            <w:webHidden/>
          </w:rPr>
        </w:r>
        <w:r w:rsidR="003761D8">
          <w:rPr>
            <w:noProof/>
            <w:webHidden/>
          </w:rPr>
          <w:fldChar w:fldCharType="separate"/>
        </w:r>
        <w:r w:rsidR="0048525C">
          <w:rPr>
            <w:noProof/>
            <w:webHidden/>
          </w:rPr>
          <w:t>175</w:t>
        </w:r>
        <w:r w:rsidR="003761D8">
          <w:rPr>
            <w:noProof/>
            <w:webHidden/>
          </w:rPr>
          <w:fldChar w:fldCharType="end"/>
        </w:r>
      </w:hyperlink>
    </w:p>
    <w:p w14:paraId="69A00498" w14:textId="5E329DCD"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56" w:history="1">
        <w:r w:rsidR="003761D8" w:rsidRPr="0064454A">
          <w:rPr>
            <w:rStyle w:val="Hyperlink"/>
            <w:noProof/>
          </w:rPr>
          <w:t>Chart 14 Project Budget</w:t>
        </w:r>
        <w:r w:rsidR="003761D8">
          <w:rPr>
            <w:noProof/>
            <w:webHidden/>
          </w:rPr>
          <w:tab/>
        </w:r>
        <w:r w:rsidR="003761D8">
          <w:rPr>
            <w:noProof/>
            <w:webHidden/>
          </w:rPr>
          <w:fldChar w:fldCharType="begin"/>
        </w:r>
        <w:r w:rsidR="003761D8">
          <w:rPr>
            <w:noProof/>
            <w:webHidden/>
          </w:rPr>
          <w:instrText xml:space="preserve"> PAGEREF _Toc169786156 \h </w:instrText>
        </w:r>
        <w:r w:rsidR="003761D8">
          <w:rPr>
            <w:noProof/>
            <w:webHidden/>
          </w:rPr>
        </w:r>
        <w:r w:rsidR="003761D8">
          <w:rPr>
            <w:noProof/>
            <w:webHidden/>
          </w:rPr>
          <w:fldChar w:fldCharType="separate"/>
        </w:r>
        <w:r w:rsidR="0048525C">
          <w:rPr>
            <w:noProof/>
            <w:webHidden/>
          </w:rPr>
          <w:t>181</w:t>
        </w:r>
        <w:r w:rsidR="003761D8">
          <w:rPr>
            <w:noProof/>
            <w:webHidden/>
          </w:rPr>
          <w:fldChar w:fldCharType="end"/>
        </w:r>
      </w:hyperlink>
    </w:p>
    <w:p w14:paraId="3ADD3D72" w14:textId="6C021268"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57" w:history="1">
        <w:r w:rsidR="003761D8" w:rsidRPr="0064454A">
          <w:rPr>
            <w:rStyle w:val="Hyperlink"/>
            <w:noProof/>
          </w:rPr>
          <w:t>Chart 15 Planned Value (PV)</w:t>
        </w:r>
        <w:r w:rsidR="003761D8">
          <w:rPr>
            <w:noProof/>
            <w:webHidden/>
          </w:rPr>
          <w:tab/>
        </w:r>
        <w:r w:rsidR="003761D8">
          <w:rPr>
            <w:noProof/>
            <w:webHidden/>
          </w:rPr>
          <w:fldChar w:fldCharType="begin"/>
        </w:r>
        <w:r w:rsidR="003761D8">
          <w:rPr>
            <w:noProof/>
            <w:webHidden/>
          </w:rPr>
          <w:instrText xml:space="preserve"> PAGEREF _Toc169786157 \h </w:instrText>
        </w:r>
        <w:r w:rsidR="003761D8">
          <w:rPr>
            <w:noProof/>
            <w:webHidden/>
          </w:rPr>
        </w:r>
        <w:r w:rsidR="003761D8">
          <w:rPr>
            <w:noProof/>
            <w:webHidden/>
          </w:rPr>
          <w:fldChar w:fldCharType="separate"/>
        </w:r>
        <w:r w:rsidR="0048525C">
          <w:rPr>
            <w:noProof/>
            <w:webHidden/>
          </w:rPr>
          <w:t>187</w:t>
        </w:r>
        <w:r w:rsidR="003761D8">
          <w:rPr>
            <w:noProof/>
            <w:webHidden/>
          </w:rPr>
          <w:fldChar w:fldCharType="end"/>
        </w:r>
      </w:hyperlink>
    </w:p>
    <w:p w14:paraId="548B0C6A" w14:textId="759FB816"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58" w:history="1">
        <w:r w:rsidR="003761D8" w:rsidRPr="0064454A">
          <w:rPr>
            <w:rStyle w:val="Hyperlink"/>
            <w:noProof/>
          </w:rPr>
          <w:t>Chart 16 Earned Value</w:t>
        </w:r>
        <w:r w:rsidR="003761D8">
          <w:rPr>
            <w:noProof/>
            <w:webHidden/>
          </w:rPr>
          <w:tab/>
        </w:r>
        <w:r w:rsidR="003761D8">
          <w:rPr>
            <w:noProof/>
            <w:webHidden/>
          </w:rPr>
          <w:fldChar w:fldCharType="begin"/>
        </w:r>
        <w:r w:rsidR="003761D8">
          <w:rPr>
            <w:noProof/>
            <w:webHidden/>
          </w:rPr>
          <w:instrText xml:space="preserve"> PAGEREF _Toc169786158 \h </w:instrText>
        </w:r>
        <w:r w:rsidR="003761D8">
          <w:rPr>
            <w:noProof/>
            <w:webHidden/>
          </w:rPr>
        </w:r>
        <w:r w:rsidR="003761D8">
          <w:rPr>
            <w:noProof/>
            <w:webHidden/>
          </w:rPr>
          <w:fldChar w:fldCharType="separate"/>
        </w:r>
        <w:r w:rsidR="0048525C">
          <w:rPr>
            <w:noProof/>
            <w:webHidden/>
          </w:rPr>
          <w:t>188</w:t>
        </w:r>
        <w:r w:rsidR="003761D8">
          <w:rPr>
            <w:noProof/>
            <w:webHidden/>
          </w:rPr>
          <w:fldChar w:fldCharType="end"/>
        </w:r>
      </w:hyperlink>
    </w:p>
    <w:p w14:paraId="75681BB7" w14:textId="67D80BB9"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59" w:history="1">
        <w:r w:rsidR="003761D8" w:rsidRPr="0064454A">
          <w:rPr>
            <w:rStyle w:val="Hyperlink"/>
            <w:noProof/>
          </w:rPr>
          <w:t>Chart 17 Actual Cost</w:t>
        </w:r>
        <w:r w:rsidR="003761D8">
          <w:rPr>
            <w:noProof/>
            <w:webHidden/>
          </w:rPr>
          <w:tab/>
        </w:r>
        <w:r w:rsidR="003761D8">
          <w:rPr>
            <w:noProof/>
            <w:webHidden/>
          </w:rPr>
          <w:fldChar w:fldCharType="begin"/>
        </w:r>
        <w:r w:rsidR="003761D8">
          <w:rPr>
            <w:noProof/>
            <w:webHidden/>
          </w:rPr>
          <w:instrText xml:space="preserve"> PAGEREF _Toc169786159 \h </w:instrText>
        </w:r>
        <w:r w:rsidR="003761D8">
          <w:rPr>
            <w:noProof/>
            <w:webHidden/>
          </w:rPr>
        </w:r>
        <w:r w:rsidR="003761D8">
          <w:rPr>
            <w:noProof/>
            <w:webHidden/>
          </w:rPr>
          <w:fldChar w:fldCharType="separate"/>
        </w:r>
        <w:r w:rsidR="0048525C">
          <w:rPr>
            <w:noProof/>
            <w:webHidden/>
          </w:rPr>
          <w:t>189</w:t>
        </w:r>
        <w:r w:rsidR="003761D8">
          <w:rPr>
            <w:noProof/>
            <w:webHidden/>
          </w:rPr>
          <w:fldChar w:fldCharType="end"/>
        </w:r>
      </w:hyperlink>
    </w:p>
    <w:p w14:paraId="35FC3A2F" w14:textId="3F79E435"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60" w:history="1">
        <w:r w:rsidR="003761D8" w:rsidRPr="0064454A">
          <w:rPr>
            <w:rStyle w:val="Hyperlink"/>
            <w:noProof/>
          </w:rPr>
          <w:t>Chart 18 Cost Variance Response</w:t>
        </w:r>
        <w:r w:rsidR="003761D8">
          <w:rPr>
            <w:noProof/>
            <w:webHidden/>
          </w:rPr>
          <w:tab/>
        </w:r>
        <w:r w:rsidR="003761D8">
          <w:rPr>
            <w:noProof/>
            <w:webHidden/>
          </w:rPr>
          <w:fldChar w:fldCharType="begin"/>
        </w:r>
        <w:r w:rsidR="003761D8">
          <w:rPr>
            <w:noProof/>
            <w:webHidden/>
          </w:rPr>
          <w:instrText xml:space="preserve"> PAGEREF _Toc169786160 \h </w:instrText>
        </w:r>
        <w:r w:rsidR="003761D8">
          <w:rPr>
            <w:noProof/>
            <w:webHidden/>
          </w:rPr>
        </w:r>
        <w:r w:rsidR="003761D8">
          <w:rPr>
            <w:noProof/>
            <w:webHidden/>
          </w:rPr>
          <w:fldChar w:fldCharType="separate"/>
        </w:r>
        <w:r w:rsidR="0048525C">
          <w:rPr>
            <w:noProof/>
            <w:webHidden/>
          </w:rPr>
          <w:t>191</w:t>
        </w:r>
        <w:r w:rsidR="003761D8">
          <w:rPr>
            <w:noProof/>
            <w:webHidden/>
          </w:rPr>
          <w:fldChar w:fldCharType="end"/>
        </w:r>
      </w:hyperlink>
    </w:p>
    <w:p w14:paraId="2850FCE9" w14:textId="791E3DFF"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61" w:history="1">
        <w:r w:rsidR="003761D8" w:rsidRPr="0064454A">
          <w:rPr>
            <w:rStyle w:val="Hyperlink"/>
            <w:noProof/>
          </w:rPr>
          <w:t>Chart 19 Cost Change Control Process</w:t>
        </w:r>
        <w:r w:rsidR="003761D8">
          <w:rPr>
            <w:noProof/>
            <w:webHidden/>
          </w:rPr>
          <w:tab/>
        </w:r>
        <w:r w:rsidR="003761D8">
          <w:rPr>
            <w:noProof/>
            <w:webHidden/>
          </w:rPr>
          <w:fldChar w:fldCharType="begin"/>
        </w:r>
        <w:r w:rsidR="003761D8">
          <w:rPr>
            <w:noProof/>
            <w:webHidden/>
          </w:rPr>
          <w:instrText xml:space="preserve"> PAGEREF _Toc169786161 \h </w:instrText>
        </w:r>
        <w:r w:rsidR="003761D8">
          <w:rPr>
            <w:noProof/>
            <w:webHidden/>
          </w:rPr>
        </w:r>
        <w:r w:rsidR="003761D8">
          <w:rPr>
            <w:noProof/>
            <w:webHidden/>
          </w:rPr>
          <w:fldChar w:fldCharType="separate"/>
        </w:r>
        <w:r w:rsidR="0048525C">
          <w:rPr>
            <w:noProof/>
            <w:webHidden/>
          </w:rPr>
          <w:t>196</w:t>
        </w:r>
        <w:r w:rsidR="003761D8">
          <w:rPr>
            <w:noProof/>
            <w:webHidden/>
          </w:rPr>
          <w:fldChar w:fldCharType="end"/>
        </w:r>
      </w:hyperlink>
    </w:p>
    <w:p w14:paraId="46033655" w14:textId="06C05F34"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62" w:history="1">
        <w:r w:rsidR="003761D8" w:rsidRPr="0064454A">
          <w:rPr>
            <w:rStyle w:val="Hyperlink"/>
            <w:noProof/>
          </w:rPr>
          <w:t>Chart 20 Customer Prioritization</w:t>
        </w:r>
        <w:r w:rsidR="003761D8">
          <w:rPr>
            <w:noProof/>
            <w:webHidden/>
          </w:rPr>
          <w:tab/>
        </w:r>
        <w:r w:rsidR="003761D8">
          <w:rPr>
            <w:noProof/>
            <w:webHidden/>
          </w:rPr>
          <w:fldChar w:fldCharType="begin"/>
        </w:r>
        <w:r w:rsidR="003761D8">
          <w:rPr>
            <w:noProof/>
            <w:webHidden/>
          </w:rPr>
          <w:instrText xml:space="preserve"> PAGEREF _Toc169786162 \h </w:instrText>
        </w:r>
        <w:r w:rsidR="003761D8">
          <w:rPr>
            <w:noProof/>
            <w:webHidden/>
          </w:rPr>
        </w:r>
        <w:r w:rsidR="003761D8">
          <w:rPr>
            <w:noProof/>
            <w:webHidden/>
          </w:rPr>
          <w:fldChar w:fldCharType="separate"/>
        </w:r>
        <w:r w:rsidR="0048525C">
          <w:rPr>
            <w:noProof/>
            <w:webHidden/>
          </w:rPr>
          <w:t>200</w:t>
        </w:r>
        <w:r w:rsidR="003761D8">
          <w:rPr>
            <w:noProof/>
            <w:webHidden/>
          </w:rPr>
          <w:fldChar w:fldCharType="end"/>
        </w:r>
      </w:hyperlink>
    </w:p>
    <w:p w14:paraId="044843DB" w14:textId="2EC1F817"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63" w:history="1">
        <w:r w:rsidR="003761D8" w:rsidRPr="0064454A">
          <w:rPr>
            <w:rStyle w:val="Hyperlink"/>
            <w:noProof/>
          </w:rPr>
          <w:t>Chart 21 Quality Prioritization</w:t>
        </w:r>
        <w:r w:rsidR="003761D8">
          <w:rPr>
            <w:noProof/>
            <w:webHidden/>
          </w:rPr>
          <w:tab/>
        </w:r>
        <w:r w:rsidR="003761D8">
          <w:rPr>
            <w:noProof/>
            <w:webHidden/>
          </w:rPr>
          <w:fldChar w:fldCharType="begin"/>
        </w:r>
        <w:r w:rsidR="003761D8">
          <w:rPr>
            <w:noProof/>
            <w:webHidden/>
          </w:rPr>
          <w:instrText xml:space="preserve"> PAGEREF _Toc169786163 \h </w:instrText>
        </w:r>
        <w:r w:rsidR="003761D8">
          <w:rPr>
            <w:noProof/>
            <w:webHidden/>
          </w:rPr>
        </w:r>
        <w:r w:rsidR="003761D8">
          <w:rPr>
            <w:noProof/>
            <w:webHidden/>
          </w:rPr>
          <w:fldChar w:fldCharType="separate"/>
        </w:r>
        <w:r w:rsidR="0048525C">
          <w:rPr>
            <w:noProof/>
            <w:webHidden/>
          </w:rPr>
          <w:t>202</w:t>
        </w:r>
        <w:r w:rsidR="003761D8">
          <w:rPr>
            <w:noProof/>
            <w:webHidden/>
          </w:rPr>
          <w:fldChar w:fldCharType="end"/>
        </w:r>
      </w:hyperlink>
    </w:p>
    <w:p w14:paraId="635FEE64" w14:textId="4DA30439"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64" w:history="1">
        <w:r w:rsidR="003761D8" w:rsidRPr="0064454A">
          <w:rPr>
            <w:rStyle w:val="Hyperlink"/>
            <w:noProof/>
          </w:rPr>
          <w:t>Chart 22 Requirement Prioritization (Project Sponsor)</w:t>
        </w:r>
        <w:r w:rsidR="003761D8">
          <w:rPr>
            <w:noProof/>
            <w:webHidden/>
          </w:rPr>
          <w:tab/>
        </w:r>
        <w:r w:rsidR="003761D8">
          <w:rPr>
            <w:noProof/>
            <w:webHidden/>
          </w:rPr>
          <w:fldChar w:fldCharType="begin"/>
        </w:r>
        <w:r w:rsidR="003761D8">
          <w:rPr>
            <w:noProof/>
            <w:webHidden/>
          </w:rPr>
          <w:instrText xml:space="preserve"> PAGEREF _Toc169786164 \h </w:instrText>
        </w:r>
        <w:r w:rsidR="003761D8">
          <w:rPr>
            <w:noProof/>
            <w:webHidden/>
          </w:rPr>
        </w:r>
        <w:r w:rsidR="003761D8">
          <w:rPr>
            <w:noProof/>
            <w:webHidden/>
          </w:rPr>
          <w:fldChar w:fldCharType="separate"/>
        </w:r>
        <w:r w:rsidR="0048525C">
          <w:rPr>
            <w:noProof/>
            <w:webHidden/>
          </w:rPr>
          <w:t>204</w:t>
        </w:r>
        <w:r w:rsidR="003761D8">
          <w:rPr>
            <w:noProof/>
            <w:webHidden/>
          </w:rPr>
          <w:fldChar w:fldCharType="end"/>
        </w:r>
      </w:hyperlink>
    </w:p>
    <w:p w14:paraId="72495741" w14:textId="6B7A4FF7"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65" w:history="1">
        <w:r w:rsidR="003761D8" w:rsidRPr="0064454A">
          <w:rPr>
            <w:rStyle w:val="Hyperlink"/>
            <w:noProof/>
          </w:rPr>
          <w:t>Chart 23 Roles and Responsibilities</w:t>
        </w:r>
        <w:r w:rsidR="003761D8">
          <w:rPr>
            <w:noProof/>
            <w:webHidden/>
          </w:rPr>
          <w:tab/>
        </w:r>
        <w:r w:rsidR="003761D8">
          <w:rPr>
            <w:noProof/>
            <w:webHidden/>
          </w:rPr>
          <w:fldChar w:fldCharType="begin"/>
        </w:r>
        <w:r w:rsidR="003761D8">
          <w:rPr>
            <w:noProof/>
            <w:webHidden/>
          </w:rPr>
          <w:instrText xml:space="preserve"> PAGEREF _Toc169786165 \h </w:instrText>
        </w:r>
        <w:r w:rsidR="003761D8">
          <w:rPr>
            <w:noProof/>
            <w:webHidden/>
          </w:rPr>
        </w:r>
        <w:r w:rsidR="003761D8">
          <w:rPr>
            <w:noProof/>
            <w:webHidden/>
          </w:rPr>
          <w:fldChar w:fldCharType="separate"/>
        </w:r>
        <w:r w:rsidR="0048525C">
          <w:rPr>
            <w:noProof/>
            <w:webHidden/>
          </w:rPr>
          <w:t>206</w:t>
        </w:r>
        <w:r w:rsidR="003761D8">
          <w:rPr>
            <w:noProof/>
            <w:webHidden/>
          </w:rPr>
          <w:fldChar w:fldCharType="end"/>
        </w:r>
      </w:hyperlink>
    </w:p>
    <w:p w14:paraId="02A54C28" w14:textId="08A1BD82"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66" w:history="1">
        <w:r w:rsidR="003761D8" w:rsidRPr="0064454A">
          <w:rPr>
            <w:rStyle w:val="Hyperlink"/>
            <w:noProof/>
          </w:rPr>
          <w:t>Chart 24 Factors Related to Quality</w:t>
        </w:r>
        <w:r w:rsidR="003761D8">
          <w:rPr>
            <w:noProof/>
            <w:webHidden/>
          </w:rPr>
          <w:tab/>
        </w:r>
        <w:r w:rsidR="003761D8">
          <w:rPr>
            <w:noProof/>
            <w:webHidden/>
          </w:rPr>
          <w:fldChar w:fldCharType="begin"/>
        </w:r>
        <w:r w:rsidR="003761D8">
          <w:rPr>
            <w:noProof/>
            <w:webHidden/>
          </w:rPr>
          <w:instrText xml:space="preserve"> PAGEREF _Toc169786166 \h </w:instrText>
        </w:r>
        <w:r w:rsidR="003761D8">
          <w:rPr>
            <w:noProof/>
            <w:webHidden/>
          </w:rPr>
        </w:r>
        <w:r w:rsidR="003761D8">
          <w:rPr>
            <w:noProof/>
            <w:webHidden/>
          </w:rPr>
          <w:fldChar w:fldCharType="separate"/>
        </w:r>
        <w:r w:rsidR="0048525C">
          <w:rPr>
            <w:noProof/>
            <w:webHidden/>
          </w:rPr>
          <w:t>209</w:t>
        </w:r>
        <w:r w:rsidR="003761D8">
          <w:rPr>
            <w:noProof/>
            <w:webHidden/>
          </w:rPr>
          <w:fldChar w:fldCharType="end"/>
        </w:r>
      </w:hyperlink>
    </w:p>
    <w:p w14:paraId="1A675175" w14:textId="6D025F47"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67" w:history="1">
        <w:r w:rsidR="003761D8" w:rsidRPr="0064454A">
          <w:rPr>
            <w:rStyle w:val="Hyperlink"/>
            <w:noProof/>
          </w:rPr>
          <w:t>Chart 25 Metrics and Quality Baseline</w:t>
        </w:r>
        <w:r w:rsidR="003761D8">
          <w:rPr>
            <w:noProof/>
            <w:webHidden/>
          </w:rPr>
          <w:tab/>
        </w:r>
        <w:r w:rsidR="003761D8">
          <w:rPr>
            <w:noProof/>
            <w:webHidden/>
          </w:rPr>
          <w:fldChar w:fldCharType="begin"/>
        </w:r>
        <w:r w:rsidR="003761D8">
          <w:rPr>
            <w:noProof/>
            <w:webHidden/>
          </w:rPr>
          <w:instrText xml:space="preserve"> PAGEREF _Toc169786167 \h </w:instrText>
        </w:r>
        <w:r w:rsidR="003761D8">
          <w:rPr>
            <w:noProof/>
            <w:webHidden/>
          </w:rPr>
        </w:r>
        <w:r w:rsidR="003761D8">
          <w:rPr>
            <w:noProof/>
            <w:webHidden/>
          </w:rPr>
          <w:fldChar w:fldCharType="separate"/>
        </w:r>
        <w:r w:rsidR="0048525C">
          <w:rPr>
            <w:noProof/>
            <w:webHidden/>
          </w:rPr>
          <w:t>210</w:t>
        </w:r>
        <w:r w:rsidR="003761D8">
          <w:rPr>
            <w:noProof/>
            <w:webHidden/>
          </w:rPr>
          <w:fldChar w:fldCharType="end"/>
        </w:r>
      </w:hyperlink>
    </w:p>
    <w:p w14:paraId="08ACAE75" w14:textId="2C9BFA94"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68" w:history="1">
        <w:r w:rsidR="003761D8" w:rsidRPr="0064454A">
          <w:rPr>
            <w:rStyle w:val="Hyperlink"/>
            <w:noProof/>
          </w:rPr>
          <w:t>Chart 26 Quality Activities Metrics</w:t>
        </w:r>
        <w:r w:rsidR="003761D8">
          <w:rPr>
            <w:noProof/>
            <w:webHidden/>
          </w:rPr>
          <w:tab/>
        </w:r>
        <w:r w:rsidR="003761D8">
          <w:rPr>
            <w:noProof/>
            <w:webHidden/>
          </w:rPr>
          <w:fldChar w:fldCharType="begin"/>
        </w:r>
        <w:r w:rsidR="003761D8">
          <w:rPr>
            <w:noProof/>
            <w:webHidden/>
          </w:rPr>
          <w:instrText xml:space="preserve"> PAGEREF _Toc169786168 \h </w:instrText>
        </w:r>
        <w:r w:rsidR="003761D8">
          <w:rPr>
            <w:noProof/>
            <w:webHidden/>
          </w:rPr>
        </w:r>
        <w:r w:rsidR="003761D8">
          <w:rPr>
            <w:noProof/>
            <w:webHidden/>
          </w:rPr>
          <w:fldChar w:fldCharType="separate"/>
        </w:r>
        <w:r w:rsidR="0048525C">
          <w:rPr>
            <w:noProof/>
            <w:webHidden/>
          </w:rPr>
          <w:t>213</w:t>
        </w:r>
        <w:r w:rsidR="003761D8">
          <w:rPr>
            <w:noProof/>
            <w:webHidden/>
          </w:rPr>
          <w:fldChar w:fldCharType="end"/>
        </w:r>
      </w:hyperlink>
    </w:p>
    <w:p w14:paraId="63AD646A" w14:textId="5B41DFE3"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69" w:history="1">
        <w:r w:rsidR="003761D8" w:rsidRPr="0064454A">
          <w:rPr>
            <w:rStyle w:val="Hyperlink"/>
            <w:noProof/>
          </w:rPr>
          <w:t>Chart 27 Project Resource Management Roles and Responsibilities</w:t>
        </w:r>
        <w:r w:rsidR="003761D8">
          <w:rPr>
            <w:noProof/>
            <w:webHidden/>
          </w:rPr>
          <w:tab/>
        </w:r>
        <w:r w:rsidR="003761D8">
          <w:rPr>
            <w:noProof/>
            <w:webHidden/>
          </w:rPr>
          <w:fldChar w:fldCharType="begin"/>
        </w:r>
        <w:r w:rsidR="003761D8">
          <w:rPr>
            <w:noProof/>
            <w:webHidden/>
          </w:rPr>
          <w:instrText xml:space="preserve"> PAGEREF _Toc169786169 \h </w:instrText>
        </w:r>
        <w:r w:rsidR="003761D8">
          <w:rPr>
            <w:noProof/>
            <w:webHidden/>
          </w:rPr>
        </w:r>
        <w:r w:rsidR="003761D8">
          <w:rPr>
            <w:noProof/>
            <w:webHidden/>
          </w:rPr>
          <w:fldChar w:fldCharType="separate"/>
        </w:r>
        <w:r w:rsidR="0048525C">
          <w:rPr>
            <w:noProof/>
            <w:webHidden/>
          </w:rPr>
          <w:t>221</w:t>
        </w:r>
        <w:r w:rsidR="003761D8">
          <w:rPr>
            <w:noProof/>
            <w:webHidden/>
          </w:rPr>
          <w:fldChar w:fldCharType="end"/>
        </w:r>
      </w:hyperlink>
    </w:p>
    <w:p w14:paraId="0DF23344" w14:textId="1D3F930A"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70" w:history="1">
        <w:r w:rsidR="003761D8" w:rsidRPr="0064454A">
          <w:rPr>
            <w:rStyle w:val="Hyperlink"/>
            <w:noProof/>
          </w:rPr>
          <w:t>Chart 28 Responsibility Assignment Matrix</w:t>
        </w:r>
        <w:r w:rsidR="003761D8">
          <w:rPr>
            <w:noProof/>
            <w:webHidden/>
          </w:rPr>
          <w:tab/>
        </w:r>
        <w:r w:rsidR="003761D8">
          <w:rPr>
            <w:noProof/>
            <w:webHidden/>
          </w:rPr>
          <w:fldChar w:fldCharType="begin"/>
        </w:r>
        <w:r w:rsidR="003761D8">
          <w:rPr>
            <w:noProof/>
            <w:webHidden/>
          </w:rPr>
          <w:instrText xml:space="preserve"> PAGEREF _Toc169786170 \h </w:instrText>
        </w:r>
        <w:r w:rsidR="003761D8">
          <w:rPr>
            <w:noProof/>
            <w:webHidden/>
          </w:rPr>
        </w:r>
        <w:r w:rsidR="003761D8">
          <w:rPr>
            <w:noProof/>
            <w:webHidden/>
          </w:rPr>
          <w:fldChar w:fldCharType="separate"/>
        </w:r>
        <w:r w:rsidR="0048525C">
          <w:rPr>
            <w:noProof/>
            <w:webHidden/>
          </w:rPr>
          <w:t>223</w:t>
        </w:r>
        <w:r w:rsidR="003761D8">
          <w:rPr>
            <w:noProof/>
            <w:webHidden/>
          </w:rPr>
          <w:fldChar w:fldCharType="end"/>
        </w:r>
      </w:hyperlink>
    </w:p>
    <w:p w14:paraId="1FA57BBE" w14:textId="20E91711"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71" w:history="1">
        <w:r w:rsidR="003761D8" w:rsidRPr="0064454A">
          <w:rPr>
            <w:rStyle w:val="Hyperlink"/>
            <w:noProof/>
          </w:rPr>
          <w:t>Chart 29 Communication Matrix</w:t>
        </w:r>
        <w:r w:rsidR="003761D8">
          <w:rPr>
            <w:noProof/>
            <w:webHidden/>
          </w:rPr>
          <w:tab/>
        </w:r>
        <w:r w:rsidR="003761D8">
          <w:rPr>
            <w:noProof/>
            <w:webHidden/>
          </w:rPr>
          <w:fldChar w:fldCharType="begin"/>
        </w:r>
        <w:r w:rsidR="003761D8">
          <w:rPr>
            <w:noProof/>
            <w:webHidden/>
          </w:rPr>
          <w:instrText xml:space="preserve"> PAGEREF _Toc169786171 \h </w:instrText>
        </w:r>
        <w:r w:rsidR="003761D8">
          <w:rPr>
            <w:noProof/>
            <w:webHidden/>
          </w:rPr>
        </w:r>
        <w:r w:rsidR="003761D8">
          <w:rPr>
            <w:noProof/>
            <w:webHidden/>
          </w:rPr>
          <w:fldChar w:fldCharType="separate"/>
        </w:r>
        <w:r w:rsidR="0048525C">
          <w:rPr>
            <w:noProof/>
            <w:webHidden/>
          </w:rPr>
          <w:t>239</w:t>
        </w:r>
        <w:r w:rsidR="003761D8">
          <w:rPr>
            <w:noProof/>
            <w:webHidden/>
          </w:rPr>
          <w:fldChar w:fldCharType="end"/>
        </w:r>
      </w:hyperlink>
    </w:p>
    <w:p w14:paraId="2A88D8CE" w14:textId="4B74AE68"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72" w:history="1">
        <w:r w:rsidR="003761D8" w:rsidRPr="0064454A">
          <w:rPr>
            <w:rStyle w:val="Hyperlink"/>
            <w:noProof/>
          </w:rPr>
          <w:t>Chart 30 Risk Breakdown Structure (RBS)</w:t>
        </w:r>
        <w:r w:rsidR="003761D8">
          <w:rPr>
            <w:noProof/>
            <w:webHidden/>
          </w:rPr>
          <w:tab/>
        </w:r>
        <w:r w:rsidR="003761D8">
          <w:rPr>
            <w:noProof/>
            <w:webHidden/>
          </w:rPr>
          <w:fldChar w:fldCharType="begin"/>
        </w:r>
        <w:r w:rsidR="003761D8">
          <w:rPr>
            <w:noProof/>
            <w:webHidden/>
          </w:rPr>
          <w:instrText xml:space="preserve"> PAGEREF _Toc169786172 \h </w:instrText>
        </w:r>
        <w:r w:rsidR="003761D8">
          <w:rPr>
            <w:noProof/>
            <w:webHidden/>
          </w:rPr>
        </w:r>
        <w:r w:rsidR="003761D8">
          <w:rPr>
            <w:noProof/>
            <w:webHidden/>
          </w:rPr>
          <w:fldChar w:fldCharType="separate"/>
        </w:r>
        <w:r w:rsidR="0048525C">
          <w:rPr>
            <w:noProof/>
            <w:webHidden/>
          </w:rPr>
          <w:t>240</w:t>
        </w:r>
        <w:r w:rsidR="003761D8">
          <w:rPr>
            <w:noProof/>
            <w:webHidden/>
          </w:rPr>
          <w:fldChar w:fldCharType="end"/>
        </w:r>
      </w:hyperlink>
    </w:p>
    <w:p w14:paraId="5EF213D3" w14:textId="60C964A8"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73" w:history="1">
        <w:r w:rsidR="003761D8" w:rsidRPr="0064454A">
          <w:rPr>
            <w:rStyle w:val="Hyperlink"/>
            <w:noProof/>
          </w:rPr>
          <w:t>Chart 31 Probability and Impact Scale</w:t>
        </w:r>
        <w:r w:rsidR="003761D8">
          <w:rPr>
            <w:noProof/>
            <w:webHidden/>
          </w:rPr>
          <w:tab/>
        </w:r>
        <w:r w:rsidR="003761D8">
          <w:rPr>
            <w:noProof/>
            <w:webHidden/>
          </w:rPr>
          <w:fldChar w:fldCharType="begin"/>
        </w:r>
        <w:r w:rsidR="003761D8">
          <w:rPr>
            <w:noProof/>
            <w:webHidden/>
          </w:rPr>
          <w:instrText xml:space="preserve"> PAGEREF _Toc169786173 \h </w:instrText>
        </w:r>
        <w:r w:rsidR="003761D8">
          <w:rPr>
            <w:noProof/>
            <w:webHidden/>
          </w:rPr>
        </w:r>
        <w:r w:rsidR="003761D8">
          <w:rPr>
            <w:noProof/>
            <w:webHidden/>
          </w:rPr>
          <w:fldChar w:fldCharType="separate"/>
        </w:r>
        <w:r w:rsidR="0048525C">
          <w:rPr>
            <w:noProof/>
            <w:webHidden/>
          </w:rPr>
          <w:t>242</w:t>
        </w:r>
        <w:r w:rsidR="003761D8">
          <w:rPr>
            <w:noProof/>
            <w:webHidden/>
          </w:rPr>
          <w:fldChar w:fldCharType="end"/>
        </w:r>
      </w:hyperlink>
    </w:p>
    <w:p w14:paraId="07EF8050" w14:textId="6A763966"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74" w:history="1">
        <w:r w:rsidR="003761D8" w:rsidRPr="0064454A">
          <w:rPr>
            <w:rStyle w:val="Hyperlink"/>
            <w:noProof/>
          </w:rPr>
          <w:t>Chart 32 Probability and Impact Matrix</w:t>
        </w:r>
        <w:r w:rsidR="003761D8">
          <w:rPr>
            <w:noProof/>
            <w:webHidden/>
          </w:rPr>
          <w:tab/>
        </w:r>
        <w:r w:rsidR="003761D8">
          <w:rPr>
            <w:noProof/>
            <w:webHidden/>
          </w:rPr>
          <w:fldChar w:fldCharType="begin"/>
        </w:r>
        <w:r w:rsidR="003761D8">
          <w:rPr>
            <w:noProof/>
            <w:webHidden/>
          </w:rPr>
          <w:instrText xml:space="preserve"> PAGEREF _Toc169786174 \h </w:instrText>
        </w:r>
        <w:r w:rsidR="003761D8">
          <w:rPr>
            <w:noProof/>
            <w:webHidden/>
          </w:rPr>
        </w:r>
        <w:r w:rsidR="003761D8">
          <w:rPr>
            <w:noProof/>
            <w:webHidden/>
          </w:rPr>
          <w:fldChar w:fldCharType="separate"/>
        </w:r>
        <w:r w:rsidR="0048525C">
          <w:rPr>
            <w:noProof/>
            <w:webHidden/>
          </w:rPr>
          <w:t>244</w:t>
        </w:r>
        <w:r w:rsidR="003761D8">
          <w:rPr>
            <w:noProof/>
            <w:webHidden/>
          </w:rPr>
          <w:fldChar w:fldCharType="end"/>
        </w:r>
      </w:hyperlink>
    </w:p>
    <w:p w14:paraId="0A1A3DCE" w14:textId="0B8E4D80"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75" w:history="1">
        <w:r w:rsidR="003761D8" w:rsidRPr="0064454A">
          <w:rPr>
            <w:rStyle w:val="Hyperlink"/>
            <w:noProof/>
          </w:rPr>
          <w:t>Chart 33 Risk Register</w:t>
        </w:r>
        <w:r w:rsidR="003761D8">
          <w:rPr>
            <w:noProof/>
            <w:webHidden/>
          </w:rPr>
          <w:tab/>
        </w:r>
        <w:r w:rsidR="003761D8">
          <w:rPr>
            <w:noProof/>
            <w:webHidden/>
          </w:rPr>
          <w:fldChar w:fldCharType="begin"/>
        </w:r>
        <w:r w:rsidR="003761D8">
          <w:rPr>
            <w:noProof/>
            <w:webHidden/>
          </w:rPr>
          <w:instrText xml:space="preserve"> PAGEREF _Toc169786175 \h </w:instrText>
        </w:r>
        <w:r w:rsidR="003761D8">
          <w:rPr>
            <w:noProof/>
            <w:webHidden/>
          </w:rPr>
        </w:r>
        <w:r w:rsidR="003761D8">
          <w:rPr>
            <w:noProof/>
            <w:webHidden/>
          </w:rPr>
          <w:fldChar w:fldCharType="separate"/>
        </w:r>
        <w:r w:rsidR="0048525C">
          <w:rPr>
            <w:noProof/>
            <w:webHidden/>
          </w:rPr>
          <w:t>245</w:t>
        </w:r>
        <w:r w:rsidR="003761D8">
          <w:rPr>
            <w:noProof/>
            <w:webHidden/>
          </w:rPr>
          <w:fldChar w:fldCharType="end"/>
        </w:r>
      </w:hyperlink>
    </w:p>
    <w:p w14:paraId="2BC1B8EA" w14:textId="44AC86E8"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76" w:history="1">
        <w:r w:rsidR="003761D8" w:rsidRPr="0064454A">
          <w:rPr>
            <w:rStyle w:val="Hyperlink"/>
            <w:noProof/>
          </w:rPr>
          <w:t>Chart 34 Bill of Material</w:t>
        </w:r>
        <w:r w:rsidR="003761D8">
          <w:rPr>
            <w:noProof/>
            <w:webHidden/>
          </w:rPr>
          <w:tab/>
        </w:r>
        <w:r w:rsidR="003761D8">
          <w:rPr>
            <w:noProof/>
            <w:webHidden/>
          </w:rPr>
          <w:fldChar w:fldCharType="begin"/>
        </w:r>
        <w:r w:rsidR="003761D8">
          <w:rPr>
            <w:noProof/>
            <w:webHidden/>
          </w:rPr>
          <w:instrText xml:space="preserve"> PAGEREF _Toc169786176 \h </w:instrText>
        </w:r>
        <w:r w:rsidR="003761D8">
          <w:rPr>
            <w:noProof/>
            <w:webHidden/>
          </w:rPr>
        </w:r>
        <w:r w:rsidR="003761D8">
          <w:rPr>
            <w:noProof/>
            <w:webHidden/>
          </w:rPr>
          <w:fldChar w:fldCharType="separate"/>
        </w:r>
        <w:r w:rsidR="0048525C">
          <w:rPr>
            <w:noProof/>
            <w:webHidden/>
          </w:rPr>
          <w:t>259</w:t>
        </w:r>
        <w:r w:rsidR="003761D8">
          <w:rPr>
            <w:noProof/>
            <w:webHidden/>
          </w:rPr>
          <w:fldChar w:fldCharType="end"/>
        </w:r>
      </w:hyperlink>
    </w:p>
    <w:p w14:paraId="41DFC1DF" w14:textId="52EFBF04"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77" w:history="1">
        <w:r w:rsidR="003761D8" w:rsidRPr="0064454A">
          <w:rPr>
            <w:rStyle w:val="Hyperlink"/>
            <w:noProof/>
          </w:rPr>
          <w:t>Chart 35 Procurement Change Control Identification</w:t>
        </w:r>
        <w:r w:rsidR="003761D8">
          <w:rPr>
            <w:noProof/>
            <w:webHidden/>
          </w:rPr>
          <w:tab/>
        </w:r>
        <w:r w:rsidR="003761D8">
          <w:rPr>
            <w:noProof/>
            <w:webHidden/>
          </w:rPr>
          <w:fldChar w:fldCharType="begin"/>
        </w:r>
        <w:r w:rsidR="003761D8">
          <w:rPr>
            <w:noProof/>
            <w:webHidden/>
          </w:rPr>
          <w:instrText xml:space="preserve"> PAGEREF _Toc169786177 \h </w:instrText>
        </w:r>
        <w:r w:rsidR="003761D8">
          <w:rPr>
            <w:noProof/>
            <w:webHidden/>
          </w:rPr>
        </w:r>
        <w:r w:rsidR="003761D8">
          <w:rPr>
            <w:noProof/>
            <w:webHidden/>
          </w:rPr>
          <w:fldChar w:fldCharType="separate"/>
        </w:r>
        <w:r w:rsidR="0048525C">
          <w:rPr>
            <w:noProof/>
            <w:webHidden/>
          </w:rPr>
          <w:t>264</w:t>
        </w:r>
        <w:r w:rsidR="003761D8">
          <w:rPr>
            <w:noProof/>
            <w:webHidden/>
          </w:rPr>
          <w:fldChar w:fldCharType="end"/>
        </w:r>
      </w:hyperlink>
    </w:p>
    <w:p w14:paraId="401D722F" w14:textId="0FDC2F6F"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78" w:history="1">
        <w:r w:rsidR="003761D8" w:rsidRPr="0064454A">
          <w:rPr>
            <w:rStyle w:val="Hyperlink"/>
            <w:noProof/>
          </w:rPr>
          <w:t>Chart 36 Stakeholder Register Matrix</w:t>
        </w:r>
        <w:r w:rsidR="003761D8">
          <w:rPr>
            <w:noProof/>
            <w:webHidden/>
          </w:rPr>
          <w:tab/>
        </w:r>
        <w:r w:rsidR="003761D8">
          <w:rPr>
            <w:noProof/>
            <w:webHidden/>
          </w:rPr>
          <w:fldChar w:fldCharType="begin"/>
        </w:r>
        <w:r w:rsidR="003761D8">
          <w:rPr>
            <w:noProof/>
            <w:webHidden/>
          </w:rPr>
          <w:instrText xml:space="preserve"> PAGEREF _Toc169786178 \h </w:instrText>
        </w:r>
        <w:r w:rsidR="003761D8">
          <w:rPr>
            <w:noProof/>
            <w:webHidden/>
          </w:rPr>
        </w:r>
        <w:r w:rsidR="003761D8">
          <w:rPr>
            <w:noProof/>
            <w:webHidden/>
          </w:rPr>
          <w:fldChar w:fldCharType="separate"/>
        </w:r>
        <w:r w:rsidR="0048525C">
          <w:rPr>
            <w:noProof/>
            <w:webHidden/>
          </w:rPr>
          <w:t>265</w:t>
        </w:r>
        <w:r w:rsidR="003761D8">
          <w:rPr>
            <w:noProof/>
            <w:webHidden/>
          </w:rPr>
          <w:fldChar w:fldCharType="end"/>
        </w:r>
      </w:hyperlink>
    </w:p>
    <w:p w14:paraId="44B25DAD" w14:textId="65DF714B"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79" w:history="1">
        <w:r w:rsidR="003761D8" w:rsidRPr="0064454A">
          <w:rPr>
            <w:rStyle w:val="Hyperlink"/>
            <w:noProof/>
          </w:rPr>
          <w:t>Chart 37 Stakeholder Management Assessment Matrix</w:t>
        </w:r>
        <w:r w:rsidR="003761D8">
          <w:rPr>
            <w:noProof/>
            <w:webHidden/>
          </w:rPr>
          <w:tab/>
        </w:r>
        <w:r w:rsidR="003761D8">
          <w:rPr>
            <w:noProof/>
            <w:webHidden/>
          </w:rPr>
          <w:fldChar w:fldCharType="begin"/>
        </w:r>
        <w:r w:rsidR="003761D8">
          <w:rPr>
            <w:noProof/>
            <w:webHidden/>
          </w:rPr>
          <w:instrText xml:space="preserve"> PAGEREF _Toc169786179 \h </w:instrText>
        </w:r>
        <w:r w:rsidR="003761D8">
          <w:rPr>
            <w:noProof/>
            <w:webHidden/>
          </w:rPr>
        </w:r>
        <w:r w:rsidR="003761D8">
          <w:rPr>
            <w:noProof/>
            <w:webHidden/>
          </w:rPr>
          <w:fldChar w:fldCharType="separate"/>
        </w:r>
        <w:r w:rsidR="0048525C">
          <w:rPr>
            <w:noProof/>
            <w:webHidden/>
          </w:rPr>
          <w:t>268</w:t>
        </w:r>
        <w:r w:rsidR="003761D8">
          <w:rPr>
            <w:noProof/>
            <w:webHidden/>
          </w:rPr>
          <w:fldChar w:fldCharType="end"/>
        </w:r>
      </w:hyperlink>
    </w:p>
    <w:p w14:paraId="09C07F35" w14:textId="4C22031B"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80" w:history="1">
        <w:r w:rsidR="003761D8" w:rsidRPr="0064454A">
          <w:rPr>
            <w:rStyle w:val="Hyperlink"/>
            <w:noProof/>
          </w:rPr>
          <w:t>Chart 38 Stakeholder Engagement Matrix</w:t>
        </w:r>
        <w:r w:rsidR="003761D8">
          <w:rPr>
            <w:noProof/>
            <w:webHidden/>
          </w:rPr>
          <w:tab/>
        </w:r>
        <w:r w:rsidR="003761D8">
          <w:rPr>
            <w:noProof/>
            <w:webHidden/>
          </w:rPr>
          <w:fldChar w:fldCharType="begin"/>
        </w:r>
        <w:r w:rsidR="003761D8">
          <w:rPr>
            <w:noProof/>
            <w:webHidden/>
          </w:rPr>
          <w:instrText xml:space="preserve"> PAGEREF _Toc169786180 \h </w:instrText>
        </w:r>
        <w:r w:rsidR="003761D8">
          <w:rPr>
            <w:noProof/>
            <w:webHidden/>
          </w:rPr>
        </w:r>
        <w:r w:rsidR="003761D8">
          <w:rPr>
            <w:noProof/>
            <w:webHidden/>
          </w:rPr>
          <w:fldChar w:fldCharType="separate"/>
        </w:r>
        <w:r w:rsidR="0048525C">
          <w:rPr>
            <w:noProof/>
            <w:webHidden/>
          </w:rPr>
          <w:t>270</w:t>
        </w:r>
        <w:r w:rsidR="003761D8">
          <w:rPr>
            <w:noProof/>
            <w:webHidden/>
          </w:rPr>
          <w:fldChar w:fldCharType="end"/>
        </w:r>
      </w:hyperlink>
    </w:p>
    <w:p w14:paraId="38DCC110" w14:textId="1403E907" w:rsidR="003761D8" w:rsidRDefault="00000000" w:rsidP="003761D8">
      <w:pPr>
        <w:pStyle w:val="TableofFigures"/>
        <w:tabs>
          <w:tab w:val="right" w:leader="dot" w:pos="8829"/>
        </w:tabs>
        <w:spacing w:line="480" w:lineRule="auto"/>
        <w:rPr>
          <w:rFonts w:asciiTheme="minorHAnsi" w:eastAsiaTheme="minorEastAsia" w:hAnsiTheme="minorHAnsi" w:cstheme="minorBidi"/>
          <w:noProof/>
          <w:kern w:val="2"/>
          <w14:ligatures w14:val="standardContextual"/>
        </w:rPr>
      </w:pPr>
      <w:hyperlink w:anchor="_Toc169786181" w:history="1">
        <w:r w:rsidR="003761D8" w:rsidRPr="0064454A">
          <w:rPr>
            <w:rStyle w:val="Hyperlink"/>
            <w:noProof/>
          </w:rPr>
          <w:t>Chart 39 Key Performance Indicators</w:t>
        </w:r>
        <w:r w:rsidR="003761D8">
          <w:rPr>
            <w:noProof/>
            <w:webHidden/>
          </w:rPr>
          <w:tab/>
        </w:r>
        <w:r w:rsidR="003761D8">
          <w:rPr>
            <w:noProof/>
            <w:webHidden/>
          </w:rPr>
          <w:fldChar w:fldCharType="begin"/>
        </w:r>
        <w:r w:rsidR="003761D8">
          <w:rPr>
            <w:noProof/>
            <w:webHidden/>
          </w:rPr>
          <w:instrText xml:space="preserve"> PAGEREF _Toc169786181 \h </w:instrText>
        </w:r>
        <w:r w:rsidR="003761D8">
          <w:rPr>
            <w:noProof/>
            <w:webHidden/>
          </w:rPr>
        </w:r>
        <w:r w:rsidR="003761D8">
          <w:rPr>
            <w:noProof/>
            <w:webHidden/>
          </w:rPr>
          <w:fldChar w:fldCharType="separate"/>
        </w:r>
        <w:r w:rsidR="0048525C">
          <w:rPr>
            <w:noProof/>
            <w:webHidden/>
          </w:rPr>
          <w:t>279</w:t>
        </w:r>
        <w:r w:rsidR="003761D8">
          <w:rPr>
            <w:noProof/>
            <w:webHidden/>
          </w:rPr>
          <w:fldChar w:fldCharType="end"/>
        </w:r>
      </w:hyperlink>
    </w:p>
    <w:p w14:paraId="32E76CE2" w14:textId="07E74E1F" w:rsidR="003761D8" w:rsidRDefault="003761D8" w:rsidP="003761D8">
      <w:pPr>
        <w:pStyle w:val="Heading1"/>
        <w:numPr>
          <w:ilvl w:val="0"/>
          <w:numId w:val="0"/>
        </w:numPr>
        <w:spacing w:line="480" w:lineRule="auto"/>
        <w:ind w:left="432"/>
        <w:rPr>
          <w:rFonts w:ascii="Times New Roman" w:hAnsi="Times New Roman" w:cs="Times New Roman"/>
        </w:rPr>
      </w:pPr>
      <w:r>
        <w:rPr>
          <w:rFonts w:ascii="Times New Roman" w:hAnsi="Times New Roman" w:cs="Times New Roman"/>
        </w:rPr>
        <w:fldChar w:fldCharType="end"/>
      </w:r>
    </w:p>
    <w:p w14:paraId="1D40C9E2" w14:textId="59BFECAC" w:rsidR="00BB74D3" w:rsidRPr="005247D8" w:rsidRDefault="00000000" w:rsidP="001C4603">
      <w:pPr>
        <w:pStyle w:val="Heading1"/>
        <w:numPr>
          <w:ilvl w:val="0"/>
          <w:numId w:val="0"/>
        </w:numPr>
        <w:ind w:left="432"/>
        <w:rPr>
          <w:rFonts w:ascii="Times New Roman" w:hAnsi="Times New Roman" w:cs="Times New Roman"/>
        </w:rPr>
      </w:pPr>
      <w:r w:rsidRPr="005247D8">
        <w:rPr>
          <w:rFonts w:ascii="Times New Roman" w:hAnsi="Times New Roman" w:cs="Times New Roman"/>
        </w:rPr>
        <w:br w:type="column"/>
      </w:r>
      <w:bookmarkStart w:id="33" w:name="_Toc169767820"/>
      <w:r w:rsidRPr="005247D8">
        <w:rPr>
          <w:rFonts w:ascii="Times New Roman" w:hAnsi="Times New Roman" w:cs="Times New Roman"/>
        </w:rPr>
        <w:lastRenderedPageBreak/>
        <w:t>ABBREVIATIONS AND ACRONYMS</w:t>
      </w:r>
      <w:bookmarkEnd w:id="33"/>
    </w:p>
    <w:p w14:paraId="1AC3AE1C" w14:textId="77777777" w:rsidR="005F53D5" w:rsidRDefault="005F53D5" w:rsidP="005F53D5">
      <w:pPr>
        <w:spacing w:line="480" w:lineRule="auto"/>
        <w:jc w:val="both"/>
        <w:rPr>
          <w:bCs/>
        </w:rPr>
      </w:pPr>
      <w:r>
        <w:rPr>
          <w:bCs/>
        </w:rPr>
        <w:t>AC: Actual Cost</w:t>
      </w:r>
    </w:p>
    <w:p w14:paraId="5FFB39B1" w14:textId="77777777" w:rsidR="005F53D5" w:rsidRDefault="005F53D5" w:rsidP="005F53D5">
      <w:pPr>
        <w:spacing w:line="480" w:lineRule="auto"/>
        <w:jc w:val="both"/>
        <w:rPr>
          <w:bCs/>
        </w:rPr>
      </w:pPr>
      <w:r>
        <w:rPr>
          <w:bCs/>
        </w:rPr>
        <w:t>BA: Business Analyst</w:t>
      </w:r>
    </w:p>
    <w:p w14:paraId="43E12D1E" w14:textId="77777777" w:rsidR="005F53D5" w:rsidRDefault="005F53D5" w:rsidP="005F53D5">
      <w:pPr>
        <w:spacing w:line="480" w:lineRule="auto"/>
        <w:jc w:val="both"/>
        <w:rPr>
          <w:bCs/>
        </w:rPr>
      </w:pPr>
      <w:r>
        <w:rPr>
          <w:bCs/>
        </w:rPr>
        <w:t>CCB: Change Control Board</w:t>
      </w:r>
    </w:p>
    <w:p w14:paraId="308CAE5E" w14:textId="77777777" w:rsidR="005F53D5" w:rsidRDefault="005F53D5" w:rsidP="005F53D5">
      <w:pPr>
        <w:spacing w:line="480" w:lineRule="auto"/>
        <w:jc w:val="both"/>
        <w:rPr>
          <w:bCs/>
        </w:rPr>
      </w:pPr>
      <w:r>
        <w:rPr>
          <w:bCs/>
        </w:rPr>
        <w:t>CCR: Cost Change Request</w:t>
      </w:r>
    </w:p>
    <w:p w14:paraId="200A1727" w14:textId="77777777" w:rsidR="005F53D5" w:rsidRDefault="005F53D5" w:rsidP="005F53D5">
      <w:pPr>
        <w:spacing w:line="480" w:lineRule="auto"/>
        <w:jc w:val="both"/>
        <w:rPr>
          <w:bCs/>
        </w:rPr>
      </w:pPr>
      <w:r>
        <w:rPr>
          <w:bCs/>
        </w:rPr>
        <w:t>CPI: Cost Performance Index</w:t>
      </w:r>
    </w:p>
    <w:p w14:paraId="3E270630" w14:textId="77777777" w:rsidR="005F53D5" w:rsidRDefault="005F53D5" w:rsidP="005F53D5">
      <w:pPr>
        <w:spacing w:line="480" w:lineRule="auto"/>
        <w:jc w:val="both"/>
        <w:rPr>
          <w:bCs/>
        </w:rPr>
      </w:pPr>
      <w:r w:rsidRPr="00D9728D">
        <w:rPr>
          <w:bCs/>
        </w:rPr>
        <w:t>DOE</w:t>
      </w:r>
      <w:r>
        <w:rPr>
          <w:bCs/>
        </w:rPr>
        <w:t>: Department of the Environment</w:t>
      </w:r>
    </w:p>
    <w:p w14:paraId="7A25432A" w14:textId="77777777" w:rsidR="005F53D5" w:rsidRDefault="005F53D5" w:rsidP="005F53D5">
      <w:pPr>
        <w:spacing w:line="480" w:lineRule="auto"/>
      </w:pPr>
      <w:r w:rsidRPr="00AD1B2C">
        <w:t>DMAIC</w:t>
      </w:r>
      <w:r>
        <w:t xml:space="preserve">: </w:t>
      </w:r>
      <w:r w:rsidRPr="00AD1B2C">
        <w:t>Define, Measure, Analyze, Improve, and Control</w:t>
      </w:r>
    </w:p>
    <w:p w14:paraId="028E9966" w14:textId="77777777" w:rsidR="005F53D5" w:rsidRDefault="005F53D5" w:rsidP="005F53D5">
      <w:pPr>
        <w:spacing w:line="480" w:lineRule="auto"/>
      </w:pPr>
      <w:r>
        <w:t>EAC: Estimated at Completion</w:t>
      </w:r>
    </w:p>
    <w:p w14:paraId="339F8A30" w14:textId="77777777" w:rsidR="005F53D5" w:rsidRDefault="005F53D5" w:rsidP="005F53D5">
      <w:pPr>
        <w:spacing w:line="480" w:lineRule="auto"/>
      </w:pPr>
      <w:r w:rsidRPr="00B83D68">
        <w:t>ECMEU</w:t>
      </w:r>
      <w:r>
        <w:t xml:space="preserve">: </w:t>
      </w:r>
      <w:r w:rsidRPr="00B83D68">
        <w:t>Environmental Compliance Monitoring and Enforcement Unit</w:t>
      </w:r>
    </w:p>
    <w:p w14:paraId="0A852CC2" w14:textId="77777777" w:rsidR="005F53D5" w:rsidRDefault="005F53D5" w:rsidP="005F53D5">
      <w:pPr>
        <w:spacing w:line="480" w:lineRule="auto"/>
      </w:pPr>
      <w:r w:rsidRPr="00625779">
        <w:t>ECP</w:t>
      </w:r>
      <w:r>
        <w:t>:</w:t>
      </w:r>
      <w:r w:rsidRPr="00625779">
        <w:t xml:space="preserve"> Environmental Compliance Plan</w:t>
      </w:r>
    </w:p>
    <w:p w14:paraId="3212C660" w14:textId="77777777" w:rsidR="005F53D5" w:rsidRDefault="005F53D5" w:rsidP="005F53D5">
      <w:pPr>
        <w:spacing w:line="480" w:lineRule="auto"/>
      </w:pPr>
      <w:r w:rsidRPr="00B83D68">
        <w:t>EIA</w:t>
      </w:r>
      <w:r>
        <w:t xml:space="preserve">: </w:t>
      </w:r>
      <w:r w:rsidRPr="00B83D68">
        <w:t>Environmental Impact Assessment</w:t>
      </w:r>
    </w:p>
    <w:p w14:paraId="155117AF" w14:textId="77777777" w:rsidR="005F53D5" w:rsidRDefault="005F53D5" w:rsidP="005F53D5">
      <w:pPr>
        <w:spacing w:line="480" w:lineRule="auto"/>
        <w:rPr>
          <w:bCs/>
        </w:rPr>
      </w:pPr>
      <w:r w:rsidRPr="00701E41">
        <w:rPr>
          <w:bCs/>
        </w:rPr>
        <w:t>EIS</w:t>
      </w:r>
      <w:r>
        <w:rPr>
          <w:bCs/>
        </w:rPr>
        <w:t xml:space="preserve">: </w:t>
      </w:r>
      <w:r w:rsidRPr="00701E41">
        <w:rPr>
          <w:bCs/>
        </w:rPr>
        <w:t>Environmental Information System</w:t>
      </w:r>
    </w:p>
    <w:p w14:paraId="63066100" w14:textId="77777777" w:rsidR="005F53D5" w:rsidRDefault="005F53D5" w:rsidP="005F53D5">
      <w:pPr>
        <w:spacing w:line="480" w:lineRule="auto"/>
      </w:pPr>
      <w:r w:rsidRPr="00AA241D">
        <w:t>EPA</w:t>
      </w:r>
      <w:r>
        <w:t xml:space="preserve">: </w:t>
      </w:r>
      <w:r w:rsidRPr="00AA241D">
        <w:t>Environmental Protection Act</w:t>
      </w:r>
    </w:p>
    <w:p w14:paraId="06C42155" w14:textId="77777777" w:rsidR="005F53D5" w:rsidRDefault="005F53D5" w:rsidP="005F53D5">
      <w:pPr>
        <w:spacing w:line="480" w:lineRule="auto"/>
      </w:pPr>
      <w:r>
        <w:t>EV: Earned Value</w:t>
      </w:r>
    </w:p>
    <w:p w14:paraId="2D3F75AC" w14:textId="77777777" w:rsidR="005F53D5" w:rsidRDefault="005F53D5" w:rsidP="005F53D5">
      <w:pPr>
        <w:spacing w:line="480" w:lineRule="auto"/>
      </w:pPr>
      <w:r>
        <w:t>EVM: Earned Value Management</w:t>
      </w:r>
    </w:p>
    <w:p w14:paraId="76921F5F" w14:textId="77777777" w:rsidR="005F53D5" w:rsidRDefault="005F53D5" w:rsidP="005F53D5">
      <w:pPr>
        <w:spacing w:line="480" w:lineRule="auto"/>
      </w:pPr>
      <w:r>
        <w:t>FGP: Final Graduation Project</w:t>
      </w:r>
    </w:p>
    <w:p w14:paraId="5ECA822F" w14:textId="77777777" w:rsidR="005F53D5" w:rsidRDefault="005F53D5" w:rsidP="005F53D5">
      <w:pPr>
        <w:spacing w:line="480" w:lineRule="auto"/>
        <w:rPr>
          <w:bCs/>
        </w:rPr>
      </w:pPr>
      <w:r w:rsidRPr="005A2AD0">
        <w:rPr>
          <w:bCs/>
        </w:rPr>
        <w:t>GIS</w:t>
      </w:r>
      <w:r>
        <w:rPr>
          <w:bCs/>
        </w:rPr>
        <w:t>: Geographic Information System</w:t>
      </w:r>
    </w:p>
    <w:p w14:paraId="19F13CE3" w14:textId="77777777" w:rsidR="005F53D5" w:rsidRDefault="005F53D5" w:rsidP="005F53D5">
      <w:pPr>
        <w:spacing w:line="480" w:lineRule="auto"/>
        <w:rPr>
          <w:bCs/>
        </w:rPr>
      </w:pPr>
      <w:r>
        <w:rPr>
          <w:bCs/>
        </w:rPr>
        <w:t>ISO: International Organization for Standardization</w:t>
      </w:r>
    </w:p>
    <w:p w14:paraId="56B994F3" w14:textId="77777777" w:rsidR="005F53D5" w:rsidRDefault="005F53D5" w:rsidP="005F53D5">
      <w:pPr>
        <w:spacing w:line="480" w:lineRule="auto"/>
        <w:rPr>
          <w:bCs/>
        </w:rPr>
      </w:pPr>
      <w:r>
        <w:rPr>
          <w:bCs/>
        </w:rPr>
        <w:t>KPI: Key Performance Indicator</w:t>
      </w:r>
    </w:p>
    <w:p w14:paraId="289408DE" w14:textId="77777777" w:rsidR="005F53D5" w:rsidRDefault="005F53D5" w:rsidP="005F53D5">
      <w:pPr>
        <w:spacing w:line="480" w:lineRule="auto"/>
      </w:pPr>
      <w:r w:rsidRPr="00F43178">
        <w:t>MVP</w:t>
      </w:r>
      <w:r>
        <w:t xml:space="preserve">: </w:t>
      </w:r>
      <w:r w:rsidRPr="00F43178">
        <w:t>Minimum Viable Product</w:t>
      </w:r>
    </w:p>
    <w:p w14:paraId="5224F747" w14:textId="77777777" w:rsidR="005F53D5" w:rsidRDefault="005F53D5" w:rsidP="005F53D5">
      <w:pPr>
        <w:spacing w:line="480" w:lineRule="auto"/>
      </w:pPr>
      <w:r w:rsidRPr="000617F2">
        <w:t>PDCA</w:t>
      </w:r>
      <w:r>
        <w:rPr>
          <w:rFonts w:eastAsiaTheme="majorEastAsia"/>
        </w:rPr>
        <w:t xml:space="preserve">: </w:t>
      </w:r>
      <w:r w:rsidRPr="000617F2">
        <w:t>Plan-Do-Check-Act</w:t>
      </w:r>
    </w:p>
    <w:p w14:paraId="6F2F3555" w14:textId="77777777" w:rsidR="005F53D5" w:rsidRPr="00E312DD" w:rsidRDefault="005F53D5" w:rsidP="005F53D5">
      <w:pPr>
        <w:spacing w:line="480" w:lineRule="auto"/>
        <w:jc w:val="both"/>
        <w:rPr>
          <w:bCs/>
        </w:rPr>
      </w:pPr>
      <w:r w:rsidRPr="0083346E">
        <w:rPr>
          <w:rFonts w:cs="Arial"/>
          <w:szCs w:val="22"/>
        </w:rPr>
        <w:lastRenderedPageBreak/>
        <w:t>PMI: Project Management Institute</w:t>
      </w:r>
    </w:p>
    <w:p w14:paraId="011DF638" w14:textId="77777777" w:rsidR="005F53D5" w:rsidRDefault="005F53D5" w:rsidP="005F53D5">
      <w:pPr>
        <w:spacing w:line="480" w:lineRule="auto"/>
        <w:rPr>
          <w:rFonts w:cs="Arial"/>
          <w:szCs w:val="22"/>
        </w:rPr>
      </w:pPr>
      <w:r w:rsidRPr="000F7D89">
        <w:rPr>
          <w:rFonts w:cs="Arial"/>
          <w:szCs w:val="22"/>
        </w:rPr>
        <w:t>PMP: Project Management Professional</w:t>
      </w:r>
    </w:p>
    <w:p w14:paraId="757B6AE1" w14:textId="77777777" w:rsidR="005F53D5" w:rsidRDefault="005F53D5" w:rsidP="005F53D5">
      <w:pPr>
        <w:spacing w:line="480" w:lineRule="auto"/>
        <w:rPr>
          <w:rFonts w:cs="Arial"/>
          <w:szCs w:val="22"/>
        </w:rPr>
      </w:pPr>
      <w:r>
        <w:rPr>
          <w:rFonts w:cs="Arial"/>
          <w:szCs w:val="22"/>
        </w:rPr>
        <w:t>PPE: Personal Protective Equipment</w:t>
      </w:r>
    </w:p>
    <w:p w14:paraId="1AC01DD9" w14:textId="77777777" w:rsidR="005F53D5" w:rsidRDefault="005F53D5" w:rsidP="005F53D5">
      <w:pPr>
        <w:spacing w:line="480" w:lineRule="auto"/>
        <w:rPr>
          <w:rFonts w:cs="Arial"/>
          <w:szCs w:val="22"/>
        </w:rPr>
      </w:pPr>
      <w:r>
        <w:rPr>
          <w:rFonts w:cs="Arial"/>
          <w:szCs w:val="22"/>
        </w:rPr>
        <w:t>PV: Planned Value</w:t>
      </w:r>
    </w:p>
    <w:p w14:paraId="5745C042" w14:textId="77777777" w:rsidR="005F53D5" w:rsidRDefault="005F53D5" w:rsidP="005F53D5">
      <w:pPr>
        <w:spacing w:line="480" w:lineRule="auto"/>
        <w:rPr>
          <w:rFonts w:cs="Arial"/>
          <w:szCs w:val="22"/>
        </w:rPr>
      </w:pPr>
      <w:r>
        <w:rPr>
          <w:rFonts w:cs="Arial"/>
          <w:szCs w:val="22"/>
        </w:rPr>
        <w:t>QA: Quality Assurance</w:t>
      </w:r>
    </w:p>
    <w:p w14:paraId="29ED872F" w14:textId="77777777" w:rsidR="005F53D5" w:rsidRDefault="005F53D5" w:rsidP="005F53D5">
      <w:pPr>
        <w:spacing w:line="480" w:lineRule="auto"/>
        <w:rPr>
          <w:rFonts w:cs="Arial"/>
          <w:szCs w:val="22"/>
        </w:rPr>
      </w:pPr>
      <w:r>
        <w:rPr>
          <w:rFonts w:cs="Arial"/>
          <w:szCs w:val="22"/>
        </w:rPr>
        <w:t>QC: Quality Control</w:t>
      </w:r>
    </w:p>
    <w:p w14:paraId="1867DC6F" w14:textId="77777777" w:rsidR="005F53D5" w:rsidRDefault="005F53D5" w:rsidP="005F53D5">
      <w:pPr>
        <w:spacing w:line="480" w:lineRule="auto"/>
      </w:pPr>
      <w:r w:rsidRPr="00667C98">
        <w:t>SDGs</w:t>
      </w:r>
      <w:r>
        <w:t>:</w:t>
      </w:r>
      <w:r w:rsidRPr="0083346E">
        <w:t xml:space="preserve"> </w:t>
      </w:r>
      <w:r w:rsidRPr="00667C98">
        <w:t>Sustainable Development Goals</w:t>
      </w:r>
    </w:p>
    <w:p w14:paraId="6380574D" w14:textId="77777777" w:rsidR="005F53D5" w:rsidRDefault="005F53D5" w:rsidP="005F53D5">
      <w:pPr>
        <w:spacing w:line="480" w:lineRule="auto"/>
      </w:pPr>
      <w:r w:rsidRPr="00126A64">
        <w:t>SDLC</w:t>
      </w:r>
      <w:r>
        <w:t xml:space="preserve">: </w:t>
      </w:r>
      <w:r w:rsidRPr="00126A64">
        <w:t>Software Development Life Cycle</w:t>
      </w:r>
    </w:p>
    <w:p w14:paraId="4DA22207" w14:textId="77777777" w:rsidR="005F53D5" w:rsidRDefault="005F53D5" w:rsidP="005F53D5">
      <w:pPr>
        <w:spacing w:line="480" w:lineRule="auto"/>
      </w:pPr>
      <w:r>
        <w:t>SPI: Schedule Performance Index</w:t>
      </w:r>
    </w:p>
    <w:p w14:paraId="60004673" w14:textId="77777777" w:rsidR="005F53D5" w:rsidRDefault="005F53D5" w:rsidP="005F53D5">
      <w:pPr>
        <w:spacing w:line="480" w:lineRule="auto"/>
      </w:pPr>
      <w:r w:rsidRPr="00616D17">
        <w:t>UN</w:t>
      </w:r>
      <w:r>
        <w:t xml:space="preserve">: </w:t>
      </w:r>
      <w:r w:rsidRPr="00616D17">
        <w:t>United Nations</w:t>
      </w:r>
    </w:p>
    <w:p w14:paraId="059B96CD" w14:textId="77777777" w:rsidR="005F53D5" w:rsidRDefault="005F53D5" w:rsidP="005F53D5">
      <w:pPr>
        <w:spacing w:line="480" w:lineRule="auto"/>
      </w:pPr>
      <w:r w:rsidRPr="00616D17">
        <w:t>UNEP</w:t>
      </w:r>
      <w:r>
        <w:t xml:space="preserve">: United Nations Environment </w:t>
      </w:r>
      <w:proofErr w:type="spellStart"/>
      <w:r>
        <w:t>Programme</w:t>
      </w:r>
      <w:proofErr w:type="spellEnd"/>
    </w:p>
    <w:p w14:paraId="3CF4F4F7" w14:textId="77777777" w:rsidR="005F53D5" w:rsidRDefault="005F53D5" w:rsidP="005F53D5">
      <w:pPr>
        <w:spacing w:line="480" w:lineRule="auto"/>
      </w:pPr>
      <w:r>
        <w:t>VAC: Variance at Completion</w:t>
      </w:r>
    </w:p>
    <w:p w14:paraId="1C666DF1" w14:textId="77777777" w:rsidR="005F53D5" w:rsidRPr="00DF6AC4" w:rsidRDefault="005F53D5" w:rsidP="005F53D5">
      <w:r>
        <w:t>WBS: Work Breakdown Structure</w:t>
      </w:r>
    </w:p>
    <w:p w14:paraId="278BC0CD" w14:textId="77777777" w:rsidR="00BB74D3" w:rsidRPr="005247D8" w:rsidRDefault="00BB74D3">
      <w:pPr>
        <w:spacing w:line="360" w:lineRule="auto"/>
        <w:jc w:val="both"/>
        <w:rPr>
          <w:b/>
        </w:rPr>
      </w:pPr>
    </w:p>
    <w:p w14:paraId="18D64281" w14:textId="77777777" w:rsidR="00D9728D" w:rsidRPr="00D9728D" w:rsidRDefault="00D9728D">
      <w:pPr>
        <w:spacing w:line="360" w:lineRule="auto"/>
        <w:jc w:val="both"/>
        <w:rPr>
          <w:bCs/>
        </w:rPr>
      </w:pPr>
    </w:p>
    <w:p w14:paraId="69D0A737" w14:textId="77777777" w:rsidR="00BB74D3" w:rsidRPr="005247D8" w:rsidRDefault="00BB74D3">
      <w:pPr>
        <w:spacing w:line="360" w:lineRule="auto"/>
        <w:jc w:val="both"/>
        <w:rPr>
          <w:b/>
        </w:rPr>
      </w:pPr>
    </w:p>
    <w:p w14:paraId="04ABE9F0" w14:textId="77777777" w:rsidR="00BB74D3" w:rsidRPr="005247D8" w:rsidRDefault="00BB74D3">
      <w:pPr>
        <w:spacing w:line="360" w:lineRule="auto"/>
        <w:jc w:val="both"/>
        <w:rPr>
          <w:b/>
        </w:rPr>
      </w:pPr>
    </w:p>
    <w:p w14:paraId="523A4074" w14:textId="77777777" w:rsidR="00BB74D3" w:rsidRPr="005247D8" w:rsidRDefault="00BB74D3">
      <w:pPr>
        <w:spacing w:line="360" w:lineRule="auto"/>
        <w:jc w:val="both"/>
        <w:rPr>
          <w:b/>
        </w:rPr>
      </w:pPr>
    </w:p>
    <w:p w14:paraId="1FC778AF" w14:textId="77777777" w:rsidR="00BB74D3" w:rsidRPr="005247D8" w:rsidRDefault="00BB74D3">
      <w:pPr>
        <w:spacing w:line="360" w:lineRule="auto"/>
        <w:jc w:val="both"/>
        <w:rPr>
          <w:b/>
        </w:rPr>
      </w:pPr>
    </w:p>
    <w:p w14:paraId="426DA38C" w14:textId="77777777" w:rsidR="00BB74D3" w:rsidRPr="005247D8" w:rsidRDefault="00BB74D3">
      <w:pPr>
        <w:spacing w:line="360" w:lineRule="auto"/>
        <w:jc w:val="both"/>
        <w:rPr>
          <w:b/>
        </w:rPr>
      </w:pPr>
    </w:p>
    <w:p w14:paraId="4F566DED" w14:textId="77777777" w:rsidR="00BB74D3" w:rsidRPr="005247D8" w:rsidRDefault="00BB74D3">
      <w:pPr>
        <w:spacing w:line="360" w:lineRule="auto"/>
        <w:jc w:val="both"/>
        <w:rPr>
          <w:b/>
        </w:rPr>
      </w:pPr>
    </w:p>
    <w:p w14:paraId="606BF33B" w14:textId="77777777" w:rsidR="005F53D5" w:rsidRDefault="005F53D5">
      <w:pPr>
        <w:rPr>
          <w:b/>
          <w:bCs/>
        </w:rPr>
      </w:pPr>
      <w:bookmarkStart w:id="34" w:name="_Toc169767821"/>
      <w:r>
        <w:br w:type="page"/>
      </w:r>
    </w:p>
    <w:p w14:paraId="7CAD4821" w14:textId="60B02442" w:rsidR="00BB74D3" w:rsidRPr="00471A25" w:rsidRDefault="00000000" w:rsidP="00471A25">
      <w:pPr>
        <w:pStyle w:val="Heading1"/>
        <w:numPr>
          <w:ilvl w:val="0"/>
          <w:numId w:val="0"/>
        </w:numPr>
        <w:ind w:left="432"/>
        <w:rPr>
          <w:rFonts w:ascii="Times New Roman" w:hAnsi="Times New Roman" w:cs="Times New Roman"/>
        </w:rPr>
      </w:pPr>
      <w:r w:rsidRPr="005247D8">
        <w:rPr>
          <w:rFonts w:ascii="Times New Roman" w:hAnsi="Times New Roman" w:cs="Times New Roman"/>
        </w:rPr>
        <w:lastRenderedPageBreak/>
        <w:t>EXECUTIVE SUMMARY</w:t>
      </w:r>
      <w:bookmarkEnd w:id="34"/>
    </w:p>
    <w:p w14:paraId="57318A83" w14:textId="77777777" w:rsidR="005712BA" w:rsidRPr="005712BA" w:rsidRDefault="005712BA" w:rsidP="00471A25">
      <w:pPr>
        <w:ind w:firstLine="432"/>
      </w:pPr>
      <w:r w:rsidRPr="005712BA">
        <w:t>The Ministry of Sustainable Development, Climate Change, and Disaster Risk Management's Department of the Environment (DOE) embarked on various initiatives to modernize and streamline its service delivery mechanisms. Among these efforts was the implementation of the Environmental Information System and Licensing Portal, which aimed to facilitate the application process for a range of permits issued by the DOE, covering categories such as scrap metal, lead acid batteries, and petroleum products. Despite its operational status for several years, there was a recognized need to enhance its functionality for further improvement. Moreover, in alignment with the Government of Belize's commitment to enhancing E-governance services, the DOE aimed to establish a mechanism for enhancing and integrating various processes, including Environmental Clearance, Compliance Monitoring, and Enforcement Unit management, and invoicing and payment tracking.</w:t>
      </w:r>
    </w:p>
    <w:p w14:paraId="229BB782" w14:textId="77777777" w:rsidR="005712BA" w:rsidRPr="005712BA" w:rsidRDefault="005712BA" w:rsidP="00471A25">
      <w:pPr>
        <w:ind w:firstLine="432"/>
      </w:pPr>
      <w:r w:rsidRPr="005712BA">
        <w:t>The Environmental Clearance process involved the administration of Environmental Impact Assessment Regulations by the Department. Applicants submitted their applications to the DOE, where projects underwent review and screening to determine whether they required an Environmental Impact Assessment or a Limited Level Environmental Assessment. In many instances, applications could receive clearance through the issuance of an Environmental Compliance Plan or a letter of clearance with conditions. Additionally, the regulations outlined the payment of environmental monitoring fees associated with these processes. Subsequently, the Environmental Compliance Monitoring and Enforcement unit oversaw adherence to the terms and conditions outlined in the Environmental Compliance Plan. Improving the billing system, particularly for invoicing and tracking environmental processing fees and monitoring fees, represented a critical area for enhancement within the DOE, with the objective of developing an Environmental Information System to facilitate application submission, tracking, project assignment, and data aggregation, as well as an improved billing system with automated functionalities.</w:t>
      </w:r>
    </w:p>
    <w:p w14:paraId="3EFF317C" w14:textId="23111CAF" w:rsidR="00C06F7A" w:rsidRDefault="005712BA" w:rsidP="005712BA">
      <w:r w:rsidRPr="005712BA">
        <w:t>The Environmental Information System aims to tackle several pressing issues within the Ministry of Sustainable Development, Climate Change, and Disaster Risk Management's Department of the Environment (DOE). These include insufficient functionality of the Environmental Information System and Licensing Portal, integration challenges in E-Governance Services, inefficiencies in the Environmental Clearance Process, suboptimal Environmental Compliance Monitoring and Enforcement, inadequacies in the Billing System, and the pressing need for an enhanced Environmental Information System. These problems range from hampering the efficiency of permit application processes to hindering the department's capacity to enforce environmental regulations rigorously and manage its finances effectively. The envisioned enhancements involve developing a more robust Environmental Information System, integrating various departmental units, and improving the billing component with automated functionalities to address these challenges comprehensively and ensure seamless service delivery and environmental governance.</w:t>
      </w:r>
    </w:p>
    <w:p w14:paraId="6FA4A30A" w14:textId="77777777" w:rsidR="00380A56" w:rsidRDefault="00B61788" w:rsidP="00471A25">
      <w:pPr>
        <w:ind w:firstLine="708"/>
      </w:pPr>
      <w:r>
        <w:t xml:space="preserve">The primary objective was to provide a comprehensive and structured roadmap that outlines the Environmental Information System project’s knowledge areas. The specific objectives were as follows: </w:t>
      </w:r>
    </w:p>
    <w:p w14:paraId="4D4B626C" w14:textId="245BB1B1" w:rsidR="00380A56" w:rsidRDefault="00380A56" w:rsidP="00380A56">
      <w:pPr>
        <w:pStyle w:val="ListParagraph"/>
        <w:numPr>
          <w:ilvl w:val="0"/>
          <w:numId w:val="129"/>
        </w:numPr>
      </w:pPr>
      <w:r>
        <w:lastRenderedPageBreak/>
        <w:t>C</w:t>
      </w:r>
      <w:r w:rsidR="00B61788">
        <w:t>learly define</w:t>
      </w:r>
      <w:r w:rsidR="00A75EC1">
        <w:t>d</w:t>
      </w:r>
      <w:r w:rsidR="00B61788">
        <w:t xml:space="preserve"> and manage</w:t>
      </w:r>
      <w:r w:rsidR="00A75EC1">
        <w:t>d</w:t>
      </w:r>
      <w:r w:rsidR="00B61788">
        <w:t xml:space="preserve"> the scope of the software development project to meet stakeholder expectations while avoiding scope </w:t>
      </w:r>
      <w:r w:rsidR="00657BAA">
        <w:t>creep.</w:t>
      </w:r>
      <w:r w:rsidR="00A75EC1">
        <w:t xml:space="preserve"> </w:t>
      </w:r>
    </w:p>
    <w:p w14:paraId="49E415A0" w14:textId="22F702E9" w:rsidR="00380A56" w:rsidRDefault="00380A56" w:rsidP="00380A56">
      <w:pPr>
        <w:pStyle w:val="ListParagraph"/>
        <w:numPr>
          <w:ilvl w:val="0"/>
          <w:numId w:val="129"/>
        </w:numPr>
      </w:pPr>
      <w:r>
        <w:t>D</w:t>
      </w:r>
      <w:r w:rsidR="00B61788">
        <w:t>evelop</w:t>
      </w:r>
      <w:r w:rsidR="00A75EC1">
        <w:t>ed</w:t>
      </w:r>
      <w:r w:rsidR="00B61788">
        <w:t xml:space="preserve"> and maintain</w:t>
      </w:r>
      <w:r w:rsidR="00A75EC1">
        <w:t>ed</w:t>
      </w:r>
      <w:r w:rsidR="00B61788">
        <w:t xml:space="preserve"> a realistic project schedule, ensuring timely completion of software development milestones and the overall project</w:t>
      </w:r>
      <w:r w:rsidR="00A75EC1">
        <w:t>, e</w:t>
      </w:r>
      <w:r w:rsidR="00B61788">
        <w:t>ffectively estimate</w:t>
      </w:r>
      <w:r w:rsidR="00A75EC1">
        <w:t>d</w:t>
      </w:r>
      <w:r w:rsidR="00B61788">
        <w:t xml:space="preserve">, </w:t>
      </w:r>
      <w:r w:rsidR="00A75EC1">
        <w:t>budgeted</w:t>
      </w:r>
      <w:r w:rsidR="00B61788">
        <w:t xml:space="preserve">, and </w:t>
      </w:r>
      <w:r w:rsidR="00A75EC1">
        <w:t xml:space="preserve">controlled </w:t>
      </w:r>
      <w:r w:rsidR="00B61788">
        <w:t xml:space="preserve">costs associated with the software development project to ensure financial viability and prevent cost </w:t>
      </w:r>
      <w:r w:rsidR="00657BAA">
        <w:t>overruns.</w:t>
      </w:r>
    </w:p>
    <w:p w14:paraId="1ECA8C54" w14:textId="17FB6CED" w:rsidR="00380A56" w:rsidRDefault="00380A56" w:rsidP="00380A56">
      <w:pPr>
        <w:pStyle w:val="ListParagraph"/>
        <w:numPr>
          <w:ilvl w:val="0"/>
          <w:numId w:val="129"/>
        </w:numPr>
      </w:pPr>
      <w:r>
        <w:t>I</w:t>
      </w:r>
      <w:r w:rsidR="00B61788">
        <w:t>mplement</w:t>
      </w:r>
      <w:r w:rsidR="00A75EC1">
        <w:t>ed</w:t>
      </w:r>
      <w:r w:rsidR="00B61788">
        <w:t xml:space="preserve"> a robust quality management plan to meet and exceed the software development project's quality requirements and deliver a high-quality product</w:t>
      </w:r>
      <w:r w:rsidR="00A75EC1">
        <w:t>, b</w:t>
      </w:r>
      <w:r w:rsidR="00B61788">
        <w:t>uil</w:t>
      </w:r>
      <w:r w:rsidR="00A75EC1">
        <w:t>t</w:t>
      </w:r>
      <w:r w:rsidR="00B61788">
        <w:t xml:space="preserve"> and manage</w:t>
      </w:r>
      <w:r w:rsidR="00A75EC1">
        <w:t>d</w:t>
      </w:r>
      <w:r w:rsidR="00B61788">
        <w:t xml:space="preserve"> a skilled and motivated project team for the software development project, fostering effective communication, collaboration, and continuous improvement</w:t>
      </w:r>
      <w:r w:rsidR="00A75EC1">
        <w:t>, e</w:t>
      </w:r>
      <w:r w:rsidR="00B61788">
        <w:t>stablish</w:t>
      </w:r>
      <w:r w:rsidR="00A75EC1">
        <w:t>ed</w:t>
      </w:r>
      <w:r w:rsidR="00B61788">
        <w:t xml:space="preserve"> clear communication channels and protocols to ensure accurate and timely dissemination of information among project stakeholders throughout the software development life cycle</w:t>
      </w:r>
      <w:r w:rsidR="00657BAA">
        <w:t>.</w:t>
      </w:r>
    </w:p>
    <w:p w14:paraId="3C753AC9" w14:textId="159FA172" w:rsidR="00380A56" w:rsidRDefault="00380A56" w:rsidP="00380A56">
      <w:pPr>
        <w:pStyle w:val="ListParagraph"/>
        <w:numPr>
          <w:ilvl w:val="0"/>
          <w:numId w:val="129"/>
        </w:numPr>
      </w:pPr>
      <w:r>
        <w:t>I</w:t>
      </w:r>
      <w:r w:rsidR="00B61788">
        <w:t>dentif</w:t>
      </w:r>
      <w:r w:rsidR="00A75EC1">
        <w:t>ied</w:t>
      </w:r>
      <w:r w:rsidR="00B61788">
        <w:t>, analyze</w:t>
      </w:r>
      <w:r w:rsidR="00A75EC1">
        <w:t>d</w:t>
      </w:r>
      <w:r w:rsidR="00B61788">
        <w:t>, and manage</w:t>
      </w:r>
      <w:r w:rsidR="00A75EC1">
        <w:t>d</w:t>
      </w:r>
      <w:r w:rsidR="00B61788">
        <w:t xml:space="preserve"> risks associated with the software development project to minimize potential disruptions and enhance the likelihood of project success</w:t>
      </w:r>
      <w:r w:rsidR="00657BAA">
        <w:t>.</w:t>
      </w:r>
    </w:p>
    <w:p w14:paraId="674F74F3" w14:textId="6D483FA3" w:rsidR="00380A56" w:rsidRDefault="00380A56" w:rsidP="00380A56">
      <w:pPr>
        <w:pStyle w:val="ListParagraph"/>
        <w:numPr>
          <w:ilvl w:val="0"/>
          <w:numId w:val="129"/>
        </w:numPr>
      </w:pPr>
      <w:r>
        <w:t>I</w:t>
      </w:r>
      <w:r w:rsidR="00B61788">
        <w:t>dentif</w:t>
      </w:r>
      <w:r w:rsidR="00A75EC1">
        <w:t>ied</w:t>
      </w:r>
      <w:r w:rsidR="00B61788">
        <w:t xml:space="preserve"> and engage</w:t>
      </w:r>
      <w:r w:rsidR="00A75EC1">
        <w:t>d</w:t>
      </w:r>
      <w:r w:rsidR="00B61788">
        <w:t xml:space="preserve"> stakeholders throughout the software development project, ensuring their needs and expectations are understood</w:t>
      </w:r>
      <w:r w:rsidR="00657BAA">
        <w:t>.</w:t>
      </w:r>
    </w:p>
    <w:p w14:paraId="25A09134" w14:textId="23C39722" w:rsidR="00BB74D3" w:rsidRPr="00C06F7A" w:rsidRDefault="00380A56" w:rsidP="00380A56">
      <w:pPr>
        <w:pStyle w:val="ListParagraph"/>
        <w:numPr>
          <w:ilvl w:val="0"/>
          <w:numId w:val="129"/>
        </w:numPr>
      </w:pPr>
      <w:r>
        <w:t>M</w:t>
      </w:r>
      <w:r w:rsidR="00B61788">
        <w:t>anaged, and met</w:t>
      </w:r>
      <w:r w:rsidR="00A75EC1">
        <w:t>, and d</w:t>
      </w:r>
      <w:r w:rsidR="00B61788">
        <w:t>evelop</w:t>
      </w:r>
      <w:r w:rsidR="00A75EC1">
        <w:t>ed</w:t>
      </w:r>
      <w:r w:rsidR="00B61788">
        <w:t xml:space="preserve"> and implement</w:t>
      </w:r>
      <w:r w:rsidR="00A75EC1">
        <w:t>ed</w:t>
      </w:r>
      <w:r w:rsidR="00B61788">
        <w:t xml:space="preserve"> a structured change management process to assess, approve, and communicate changes to the software development project, minimizing disruptions and maintaining project integrity.</w:t>
      </w:r>
    </w:p>
    <w:p w14:paraId="1BEF4179" w14:textId="77777777" w:rsidR="00BB74D3" w:rsidRPr="005247D8" w:rsidRDefault="00BB74D3">
      <w:pPr>
        <w:jc w:val="both"/>
      </w:pPr>
    </w:p>
    <w:p w14:paraId="44AF80AB" w14:textId="77777777" w:rsidR="00BB74D3" w:rsidRPr="005247D8" w:rsidRDefault="00BB74D3">
      <w:pPr>
        <w:jc w:val="both"/>
      </w:pPr>
    </w:p>
    <w:p w14:paraId="1BE8056D" w14:textId="77777777" w:rsidR="00BB74D3" w:rsidRPr="005247D8" w:rsidRDefault="00BB74D3">
      <w:pPr>
        <w:jc w:val="both"/>
      </w:pPr>
    </w:p>
    <w:p w14:paraId="1A9E710C" w14:textId="77777777" w:rsidR="00BB74D3" w:rsidRPr="005247D8" w:rsidRDefault="00BB74D3">
      <w:pPr>
        <w:jc w:val="both"/>
      </w:pPr>
    </w:p>
    <w:p w14:paraId="0B43A18B" w14:textId="77777777" w:rsidR="001C4603" w:rsidRPr="005247D8" w:rsidRDefault="001C4603">
      <w:pPr>
        <w:rPr>
          <w:b/>
          <w:bCs/>
        </w:rPr>
      </w:pPr>
      <w:bookmarkStart w:id="35" w:name="_Toc221759809"/>
      <w:bookmarkStart w:id="36" w:name="_Toc221368064"/>
      <w:bookmarkStart w:id="37" w:name="_Toc221407339"/>
      <w:r w:rsidRPr="005247D8">
        <w:br w:type="page"/>
      </w:r>
    </w:p>
    <w:p w14:paraId="4B639FF1" w14:textId="5C24CFC5" w:rsidR="00BB74D3" w:rsidRPr="005247D8" w:rsidRDefault="00000000" w:rsidP="00D16C71">
      <w:pPr>
        <w:pStyle w:val="Heading1"/>
        <w:spacing w:line="480" w:lineRule="auto"/>
        <w:rPr>
          <w:rFonts w:ascii="Times New Roman" w:hAnsi="Times New Roman" w:cs="Times New Roman"/>
        </w:rPr>
      </w:pPr>
      <w:bookmarkStart w:id="38" w:name="_Toc169767822"/>
      <w:r w:rsidRPr="005247D8">
        <w:rPr>
          <w:rFonts w:ascii="Times New Roman" w:hAnsi="Times New Roman" w:cs="Times New Roman"/>
        </w:rPr>
        <w:lastRenderedPageBreak/>
        <w:t>INTRODUCTIO</w:t>
      </w:r>
      <w:bookmarkEnd w:id="35"/>
      <w:bookmarkEnd w:id="36"/>
      <w:bookmarkEnd w:id="37"/>
      <w:r w:rsidRPr="005247D8">
        <w:rPr>
          <w:rFonts w:ascii="Times New Roman" w:hAnsi="Times New Roman" w:cs="Times New Roman"/>
        </w:rPr>
        <w:t>N</w:t>
      </w:r>
      <w:bookmarkEnd w:id="38"/>
    </w:p>
    <w:p w14:paraId="45B95E11" w14:textId="2917B318" w:rsidR="009464BD" w:rsidRPr="009718F2" w:rsidRDefault="009464BD" w:rsidP="009464BD">
      <w:pPr>
        <w:spacing w:line="480" w:lineRule="auto"/>
        <w:ind w:firstLine="432"/>
      </w:pPr>
      <w:r w:rsidRPr="009718F2">
        <w:t>With the overarching goal of furnishing a comprehensive and methodical blueprint delineating the Environmental Information System project's knowledge areas, this final graduation project (FGP) aims to fulfill a prerequisite for attaining a master's degree in project management. The project will delve into critical facets such as project scope, project time management, project cost management, human resource management, communication management, risk management, procurement management, and stakeholder management.</w:t>
      </w:r>
    </w:p>
    <w:p w14:paraId="107C5C3C" w14:textId="7E941FDF" w:rsidR="009464BD" w:rsidRPr="009718F2" w:rsidRDefault="009464BD" w:rsidP="009464BD">
      <w:pPr>
        <w:spacing w:line="480" w:lineRule="auto"/>
        <w:ind w:firstLine="432"/>
      </w:pPr>
      <w:r w:rsidRPr="009718F2">
        <w:t xml:space="preserve">Employing a blend of analytical, descriptive, and action research methods, complemented by tools like document analysis, process analysis, comparative analysis, checklists, and data representation, this project </w:t>
      </w:r>
      <w:r w:rsidR="000069B3">
        <w:t>seeks</w:t>
      </w:r>
      <w:r w:rsidRPr="009718F2">
        <w:t xml:space="preserve"> to provide a thorough exploration of the selected knowledge areas. These knowledge areas were meticulously formulated, drawing upon the Terms of Reference as the primary source and informed by the esteemed guidelines outlined in the Project Management Institute's PMBOK (PMI, 2021) as the secondary source.</w:t>
      </w:r>
    </w:p>
    <w:p w14:paraId="1FC59905" w14:textId="17565818" w:rsidR="00BB74D3" w:rsidRPr="000069B3" w:rsidRDefault="009718F2" w:rsidP="000069B3">
      <w:pPr>
        <w:spacing w:line="480" w:lineRule="auto"/>
        <w:ind w:firstLine="432"/>
      </w:pPr>
      <w:r w:rsidRPr="009718F2">
        <w:t>Section one of this study presents an overview</w:t>
      </w:r>
      <w:r>
        <w:t xml:space="preserve"> of the project, </w:t>
      </w:r>
      <w:r w:rsidRPr="009718F2">
        <w:t xml:space="preserve">rationale, </w:t>
      </w:r>
      <w:r>
        <w:t xml:space="preserve">challenges, </w:t>
      </w:r>
      <w:r w:rsidRPr="009718F2">
        <w:t>research objectives, and the intended scope</w:t>
      </w:r>
      <w:r w:rsidR="003D0B37">
        <w:t>,</w:t>
      </w:r>
      <w:r w:rsidRPr="009718F2">
        <w:t xml:space="preserve"> and</w:t>
      </w:r>
      <w:r w:rsidR="003D0B37">
        <w:t xml:space="preserve"> expected outputs</w:t>
      </w:r>
      <w:r w:rsidRPr="009718F2">
        <w:t>. Section two delves into the theoretical and conceptual foundations that underpin this study, whereas section three outlines the methodology devised to address the identified challenges and attain solutions.</w:t>
      </w:r>
      <w:r w:rsidR="00745E54">
        <w:t xml:space="preserve"> </w:t>
      </w:r>
      <w:r w:rsidR="00647417" w:rsidRPr="00647417">
        <w:t xml:space="preserve">In section four, the study unveils the outcomes and analysis derived from various sources, including data analysis and representation, </w:t>
      </w:r>
      <w:r w:rsidR="000069B3">
        <w:t xml:space="preserve">and </w:t>
      </w:r>
      <w:r w:rsidR="00647417" w:rsidRPr="00647417">
        <w:t>comparative method</w:t>
      </w:r>
      <w:r w:rsidR="000069B3">
        <w:t>s</w:t>
      </w:r>
      <w:r w:rsidR="00647417" w:rsidRPr="00647417">
        <w:t xml:space="preserve">. This encompasses academic processes during the master's degree program and additional research conducted </w:t>
      </w:r>
      <w:r w:rsidR="00647417" w:rsidRPr="00647417">
        <w:lastRenderedPageBreak/>
        <w:t>to formulate the final graduation project.</w:t>
      </w:r>
      <w:r w:rsidR="000069B3">
        <w:t xml:space="preserve"> Finally,</w:t>
      </w:r>
      <w:r w:rsidR="000069B3" w:rsidRPr="000069B3">
        <w:t xml:space="preserve"> </w:t>
      </w:r>
      <w:r w:rsidR="000069B3">
        <w:t>s</w:t>
      </w:r>
      <w:r w:rsidR="000069B3" w:rsidRPr="000069B3">
        <w:t>ections five and six of the report present the conclusions drawn and offer recommendations for resolving the problem in the most optimal manner.</w:t>
      </w:r>
    </w:p>
    <w:p w14:paraId="7A8C0F7B" w14:textId="77777777" w:rsidR="00BB74D3" w:rsidRPr="005247D8" w:rsidRDefault="00000000" w:rsidP="002B5732">
      <w:pPr>
        <w:pStyle w:val="Heading2"/>
      </w:pPr>
      <w:bookmarkStart w:id="39" w:name="_Toc169767823"/>
      <w:bookmarkStart w:id="40" w:name="_Toc130343276"/>
      <w:bookmarkStart w:id="41" w:name="_Toc128542842"/>
      <w:bookmarkStart w:id="42" w:name="_Toc128550548"/>
      <w:bookmarkStart w:id="43" w:name="_Toc128544070"/>
      <w:bookmarkStart w:id="44" w:name="_Toc128535180"/>
      <w:bookmarkStart w:id="45" w:name="_Toc128550241"/>
      <w:bookmarkStart w:id="46" w:name="_Toc128550977"/>
      <w:bookmarkStart w:id="47" w:name="_Toc128552731"/>
      <w:bookmarkStart w:id="48" w:name="_Toc130340802"/>
      <w:bookmarkStart w:id="49" w:name="_Toc130342095"/>
      <w:bookmarkStart w:id="50" w:name="_Toc129077951"/>
      <w:bookmarkStart w:id="51" w:name="_Toc129687588"/>
      <w:bookmarkStart w:id="52" w:name="_Toc128545223"/>
      <w:bookmarkStart w:id="53" w:name="_Toc128544766"/>
      <w:bookmarkStart w:id="54" w:name="_Toc128545505"/>
      <w:bookmarkStart w:id="55" w:name="_Toc128550815"/>
      <w:bookmarkStart w:id="56" w:name="_Toc129078347"/>
      <w:bookmarkStart w:id="57" w:name="_Toc128550681"/>
      <w:bookmarkStart w:id="58" w:name="_Toc129078481"/>
      <w:bookmarkStart w:id="59" w:name="_Toc130342519"/>
      <w:bookmarkStart w:id="60" w:name="_Toc128550363"/>
      <w:bookmarkStart w:id="61" w:name="_Toc129762553"/>
      <w:bookmarkStart w:id="62" w:name="_Toc128543682"/>
      <w:r w:rsidRPr="005247D8">
        <w:t>Background</w:t>
      </w:r>
      <w:bookmarkEnd w:id="39"/>
    </w:p>
    <w:p w14:paraId="37D8D046" w14:textId="427803A2" w:rsidR="00BB74D3" w:rsidRDefault="00326003" w:rsidP="00326003">
      <w:pPr>
        <w:spacing w:line="480" w:lineRule="auto"/>
        <w:ind w:firstLine="708"/>
        <w:jc w:val="both"/>
      </w:pPr>
      <w:r>
        <w:rPr>
          <w:rFonts w:ascii="Segoe UI" w:hAnsi="Segoe UI" w:cs="Segoe UI"/>
          <w:color w:val="0D0D0D"/>
          <w:shd w:val="clear" w:color="auto" w:fill="FFFFFF"/>
        </w:rPr>
        <w:t>T</w:t>
      </w:r>
      <w:r w:rsidRPr="00326003">
        <w:t xml:space="preserve">he Ministry of Sustainable Development, Climate Change, and Disaster Risk Management's Department of the Environment (DOE) has embarked on various initiatives to modernize and streamline its service delivery mechanisms. Among these efforts is the implementation of the </w:t>
      </w:r>
      <w:r w:rsidR="00625779">
        <w:t>Environmental Information System</w:t>
      </w:r>
      <w:r w:rsidRPr="00326003">
        <w:t xml:space="preserve"> and Licensing Portal, designed to facilitate the application process for a range of permits issued by the DOE. These permits encompass a variety of categories, including scrap metal, lead acid batteries, used tires, refrigerants, refrigerant-based equipment, petroleum products, restricted products, and effluent licenses. Although the system has been operational for several years, there is a recognized need to enhance its functionality for further improvement.</w:t>
      </w:r>
    </w:p>
    <w:p w14:paraId="27C8C498" w14:textId="642EE10B" w:rsidR="008F6104" w:rsidRDefault="008F6104" w:rsidP="008F6104">
      <w:pPr>
        <w:spacing w:line="480" w:lineRule="auto"/>
        <w:ind w:firstLine="708"/>
      </w:pPr>
      <w:r w:rsidRPr="008F6104">
        <w:t>Furthermore, aligning with the Government of Belize's commitment to enhancing E-governance services, the Department of the Environment (DOE) aims to establish a mechanism for enhancing and integrating various processes. These include the Environmental Clearance process, the Environmental Compliance Monitoring and Enforcement Unit, as well as the invoicing and tracking of payments for services offered by the DOE.</w:t>
      </w:r>
    </w:p>
    <w:p w14:paraId="1F64F0D7" w14:textId="679E550D" w:rsidR="008F6104" w:rsidRDefault="008F6104" w:rsidP="008F6104">
      <w:pPr>
        <w:spacing w:line="480" w:lineRule="auto"/>
        <w:ind w:firstLine="708"/>
      </w:pPr>
      <w:r w:rsidRPr="008F6104">
        <w:t xml:space="preserve">The Environmental Clearance process involves the administration of the Environmental Impact Assessment Regulations and their subsequent amendments by the </w:t>
      </w:r>
      <w:r w:rsidRPr="008F6104">
        <w:lastRenderedPageBreak/>
        <w:t>Department. Applicants submit their applications to the DOE, where projects undergo review and screening. Subsequently, a determination is made regarding whether the projects necessitate an Environmental Impact Assessment or a Limited Level Environmental Assessment. In many instances, applications do not require a study and can receive clearance through the issuance of an Environmental Compliance Plan, a letter of clearance with conditions, or a no objection. Additionally, the regulations outline the payment of environmental monitoring fees associated with these processes.</w:t>
      </w:r>
    </w:p>
    <w:p w14:paraId="6BBD4F45" w14:textId="2AB75DE2" w:rsidR="00625779" w:rsidRDefault="00625779" w:rsidP="00625779">
      <w:pPr>
        <w:spacing w:line="480" w:lineRule="auto"/>
        <w:ind w:firstLine="708"/>
      </w:pPr>
      <w:r w:rsidRPr="00625779">
        <w:t>Subsequently, the Environmental Compliance Monitoring and Enforcement unit will oversee adherence to the terms and conditions outlined in the Environmental Compliance Plan (ECP). The integration of these two processes and units can be optimized through the online platform, which could facilitate the identification of projects for inspection and the assignment of follow-up tasks to officers responsible for project monitoring.</w:t>
      </w:r>
    </w:p>
    <w:p w14:paraId="3177CC17" w14:textId="77777777" w:rsidR="00B83D68" w:rsidRPr="00B83D68" w:rsidRDefault="00B83D68" w:rsidP="00B83D68">
      <w:pPr>
        <w:spacing w:line="480" w:lineRule="auto"/>
        <w:ind w:firstLine="708"/>
      </w:pPr>
      <w:r w:rsidRPr="00B83D68">
        <w:t>Improving the billing system, particularly for invoicing and tracking environmental processing fees and monitoring fees, represents a critical area for enhancement within the DOE. Strengthening this aspect will significantly bolster the Department's capacity to deliver services to the public effectively.</w:t>
      </w:r>
    </w:p>
    <w:p w14:paraId="6C2565A0" w14:textId="48775344" w:rsidR="00B83D68" w:rsidRPr="00625779" w:rsidRDefault="00B83D68" w:rsidP="005E7CA3">
      <w:pPr>
        <w:spacing w:line="480" w:lineRule="auto"/>
        <w:ind w:firstLine="708"/>
      </w:pPr>
      <w:r w:rsidRPr="00B83D68">
        <w:t xml:space="preserve">The objective of this consultancy is to develop an Environmental Information System, which will facilitate the submission of applications through the portal, enable tracking of application progress, assignment of projects to officers, and aggregation of data from various clearance applications. Additionally, the system will facilitate the seamless flow of information to the Environmental Impact Assessment (EIA) and Environmental </w:t>
      </w:r>
      <w:r w:rsidRPr="00B83D68">
        <w:lastRenderedPageBreak/>
        <w:t>Compliance Monitoring and Enforcement Unit (ECMEU) for monitoring and tracking of projects. Moreover, it will incorporate an improved billing system with automated records, collection, and invoicing functionalities for the DOE.</w:t>
      </w:r>
    </w:p>
    <w:p w14:paraId="13BAD849" w14:textId="77777777" w:rsidR="00BB74D3" w:rsidRPr="005247D8" w:rsidRDefault="00000000" w:rsidP="002B5732">
      <w:pPr>
        <w:pStyle w:val="Heading2"/>
      </w:pPr>
      <w:bookmarkStart w:id="63" w:name="_Toc169767824"/>
      <w:r w:rsidRPr="005247D8">
        <w:t>Statement of the problem</w:t>
      </w:r>
      <w:bookmarkEnd w:id="63"/>
    </w:p>
    <w:p w14:paraId="32359CE4" w14:textId="5E02BA9C" w:rsidR="0049301A" w:rsidRPr="005247D8" w:rsidRDefault="00AA74EE" w:rsidP="00885359">
      <w:pPr>
        <w:spacing w:line="480" w:lineRule="auto"/>
        <w:ind w:firstLine="708"/>
      </w:pPr>
      <w:r>
        <w:t>The following list are problems that the Environmental Information System intends to address.</w:t>
      </w:r>
    </w:p>
    <w:p w14:paraId="08146E57" w14:textId="77777777" w:rsidR="00B83D68" w:rsidRPr="00B83D68" w:rsidRDefault="00B83D68" w:rsidP="0049301A">
      <w:pPr>
        <w:pStyle w:val="ListParagraph"/>
        <w:numPr>
          <w:ilvl w:val="0"/>
          <w:numId w:val="31"/>
        </w:numPr>
        <w:spacing w:line="480" w:lineRule="auto"/>
      </w:pPr>
      <w:r w:rsidRPr="00B83D68">
        <w:t>Insufficient Functionality of the Environmental Information System and Licensing Portal: Despite the Ministry of Sustainable Development, Climate Change, and Disaster Risk Management's efforts to implement the Environmental Information System and Licensing Portal, there remains a recognized need to enhance its functionality. This deficiency in functionality hampers the efficiency and effectiveness of the permit application process, potentially leading to delays and discrepancies in the issuance of permits.</w:t>
      </w:r>
    </w:p>
    <w:p w14:paraId="12D9AC7E" w14:textId="77777777" w:rsidR="00B83D68" w:rsidRPr="00B83D68" w:rsidRDefault="00B83D68" w:rsidP="0049301A">
      <w:pPr>
        <w:pStyle w:val="ListParagraph"/>
        <w:numPr>
          <w:ilvl w:val="0"/>
          <w:numId w:val="31"/>
        </w:numPr>
        <w:spacing w:line="480" w:lineRule="auto"/>
      </w:pPr>
      <w:r w:rsidRPr="00B83D68">
        <w:t>Integration Challenges in E-Governance Services: The Department of the Environment (DOE) faces significant challenges in integrating various processes related to environmental governance services. These challenges include the seamless integration of the Environmental Clearance process, Environmental Compliance Monitoring and Enforcement Unit, and invoicing and payment tracking mechanisms. The lack of integration undermines the department's ability to streamline operations and deliver services cohesively, hindering the overall effectiveness of environmental governance initiatives.</w:t>
      </w:r>
    </w:p>
    <w:p w14:paraId="43BB09AE" w14:textId="77777777" w:rsidR="00B83D68" w:rsidRPr="00B83D68" w:rsidRDefault="00B83D68" w:rsidP="0049301A">
      <w:pPr>
        <w:pStyle w:val="ListParagraph"/>
        <w:numPr>
          <w:ilvl w:val="0"/>
          <w:numId w:val="31"/>
        </w:numPr>
        <w:spacing w:line="480" w:lineRule="auto"/>
      </w:pPr>
      <w:r w:rsidRPr="00B83D68">
        <w:lastRenderedPageBreak/>
        <w:t>Inefficiencies in the Environmental Clearance Process: The administration of the Environmental Clearance process by the DOE is plagued by inefficiencies and procedural complexities. Applicants encounter difficulties navigating the process, leading to delays and uncertainties in project approval. Moreover, the absence of a streamlined mechanism for determining project clearance status exacerbates administrative burdens and impedes timely decision-making.</w:t>
      </w:r>
    </w:p>
    <w:p w14:paraId="796F42FB" w14:textId="77777777" w:rsidR="00B83D68" w:rsidRPr="00B83D68" w:rsidRDefault="00B83D68" w:rsidP="0049301A">
      <w:pPr>
        <w:pStyle w:val="ListParagraph"/>
        <w:numPr>
          <w:ilvl w:val="0"/>
          <w:numId w:val="31"/>
        </w:numPr>
        <w:spacing w:line="480" w:lineRule="auto"/>
      </w:pPr>
      <w:r w:rsidRPr="00B83D68">
        <w:t>Suboptimal Environmental Compliance Monitoring and Enforcement: Despite the establishment of the Environmental Compliance Monitoring and Enforcement unit, the DOE faces challenges in effectively monitoring and enforcing environmental compliance. Inadequate coordination between the unit and other departments, coupled with limited resources and technological deficiencies, undermines the department's capacity to enforce environmental regulations rigorously.</w:t>
      </w:r>
    </w:p>
    <w:p w14:paraId="3C69912B" w14:textId="4A162538" w:rsidR="00B83D68" w:rsidRPr="00B83D68" w:rsidRDefault="00B83D68" w:rsidP="0049301A">
      <w:pPr>
        <w:pStyle w:val="ListParagraph"/>
        <w:numPr>
          <w:ilvl w:val="0"/>
          <w:numId w:val="31"/>
        </w:numPr>
        <w:spacing w:line="480" w:lineRule="auto"/>
      </w:pPr>
      <w:r w:rsidRPr="00B83D68">
        <w:t>Inadequacies in the Billing System: The DOE's billing system, particularly concerning invoicing, and tracking environmental processing fees and monitoring fees, suffers from inadequacies and inefficiencies. Manual processes, lack of automation, and deficiencies in record-keeping contribute to billing inaccuracies, delays in payment processing, and revenue loss for the department. These inadequacies hinder the department's financial management capabilities and compromise its ability to sustainably deliver services to the public.</w:t>
      </w:r>
    </w:p>
    <w:p w14:paraId="0ECA58EC" w14:textId="7D391E29" w:rsidR="00BB74D3" w:rsidRPr="005247D8" w:rsidRDefault="00B83D68" w:rsidP="00DC19AD">
      <w:pPr>
        <w:pStyle w:val="ListParagraph"/>
        <w:numPr>
          <w:ilvl w:val="0"/>
          <w:numId w:val="31"/>
        </w:numPr>
        <w:spacing w:line="480" w:lineRule="auto"/>
      </w:pPr>
      <w:r w:rsidRPr="00B83D68">
        <w:t xml:space="preserve">Need for Enhanced Environmental Information System: The current Environmental Information System lacks robustness and fails to meet the evolving needs of the DOE and stakeholders. There is a pressing need to develop an advanced </w:t>
      </w:r>
      <w:r w:rsidRPr="00B83D68">
        <w:lastRenderedPageBreak/>
        <w:t>Environmental Information System that facilitates seamless application submission, progress tracking, project assignment, and data aggregation. Moreover, the system must integrate with existing departmental units, such as the Environmental Impact Assessment and Compliance Monitoring and Enforcement Unit, to enable efficient monitoring and tracking of projects. Additionally, the system should incorporate an improved billing component with automated functionalities to enhance financial management and invoicing processes within the department.</w:t>
      </w:r>
    </w:p>
    <w:p w14:paraId="03C1FF67" w14:textId="77777777" w:rsidR="00BB74D3" w:rsidRPr="005247D8" w:rsidRDefault="00000000" w:rsidP="002B5732">
      <w:pPr>
        <w:pStyle w:val="Heading2"/>
      </w:pPr>
      <w:bookmarkStart w:id="64" w:name="_Toc169767825"/>
      <w:r w:rsidRPr="005247D8">
        <w:t>Purpose</w:t>
      </w:r>
      <w:bookmarkEnd w:id="64"/>
      <w:r w:rsidRPr="005247D8">
        <w:t xml:space="preserve"> </w:t>
      </w:r>
    </w:p>
    <w:p w14:paraId="47FC1DA6" w14:textId="77777777" w:rsidR="00EA569C" w:rsidRPr="00EA569C" w:rsidRDefault="00EA569C" w:rsidP="00EA569C">
      <w:pPr>
        <w:spacing w:line="480" w:lineRule="auto"/>
        <w:ind w:firstLine="708"/>
      </w:pPr>
      <w:r w:rsidRPr="00EA569C">
        <w:t>The Final Graduation Project (FGP) aims to address the urgent need within the Department of the Environment (DOE) of the Ministry of Sustainable Development, Climate Change, and Disaster Risk Management to enhance its electronic service delivery mechanisms. Specifically, the project seeks to optimize and integrate the Online Permitting Applications and Licensing Portal used by the DOE. Furthermore, the FGP endeavors to align with the Government of Belize's broader objective of expanding E-governance services by proposing strategies to improve the Environmental Clearance process, streamline the Environmental Compliance Monitoring and Enforcement Unit, and enhance the invoicing and payment tracking system.</w:t>
      </w:r>
    </w:p>
    <w:p w14:paraId="2E0A494A" w14:textId="77777777" w:rsidR="00EA569C" w:rsidRPr="00EA569C" w:rsidRDefault="00EA569C" w:rsidP="00EA569C">
      <w:pPr>
        <w:spacing w:line="480" w:lineRule="auto"/>
        <w:ind w:firstLine="708"/>
      </w:pPr>
      <w:r w:rsidRPr="00EA569C">
        <w:t xml:space="preserve">The rationale behind undertaking this project is rooted in its potential to significantly enhance the efficiency, effectiveness, and transparency of the DOE's service delivery processes. By improving the Online Permitting Applications and Licensing Portal, the Department can streamline the application process for various permits, thereby reducing administrative burdens and processing times for applicants. Additionally, optimizing the </w:t>
      </w:r>
      <w:r w:rsidRPr="00EA569C">
        <w:lastRenderedPageBreak/>
        <w:t>Environmental Clearance process and Compliance Monitoring and Enforcement Unit will bolster the Department's ability to enforce environmental regulations and ensure compliance among stakeholders.</w:t>
      </w:r>
    </w:p>
    <w:p w14:paraId="2E0F8B87" w14:textId="25F1C16C" w:rsidR="00BB74D3" w:rsidRPr="005247D8" w:rsidRDefault="00EA569C" w:rsidP="00EA569C">
      <w:pPr>
        <w:spacing w:line="480" w:lineRule="auto"/>
        <w:ind w:firstLine="708"/>
      </w:pPr>
      <w:r w:rsidRPr="00EA569C">
        <w:t>Moreover, the FGP represents a culmination of academic learning, providing students with a platform to apply theoretical knowledge and practical skills acquired throughout their academic journey. Through rigorous research, data analysis, and problem-solving activities, students develop critical thinking and research competence crucial for success in Project Management roles. Additionally, the project fosters the development of communication and presentation skills, enabling students to effectively communicate their findings to peers, faculty, and industry professionals. Overall, the FGP not only addresses real-world challenges within the DOE but also serves as a valuable learning experience for students, preparing them for future professional endeavors.</w:t>
      </w:r>
    </w:p>
    <w:p w14:paraId="256886B2" w14:textId="77777777" w:rsidR="00BB74D3" w:rsidRPr="005247D8" w:rsidRDefault="00000000" w:rsidP="002B5732">
      <w:pPr>
        <w:pStyle w:val="Heading2"/>
      </w:pPr>
      <w:bookmarkStart w:id="65" w:name="_Toc221368068"/>
      <w:bookmarkStart w:id="66" w:name="_Toc305353859"/>
      <w:bookmarkStart w:id="67" w:name="_Toc221407343"/>
      <w:bookmarkStart w:id="68" w:name="_Toc221759813"/>
      <w:bookmarkStart w:id="69" w:name="_Toc169767826"/>
      <w:r w:rsidRPr="005247D8">
        <w:t>General</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5"/>
      <w:bookmarkEnd w:id="66"/>
      <w:bookmarkEnd w:id="67"/>
      <w:bookmarkEnd w:id="68"/>
      <w:r w:rsidRPr="005247D8">
        <w:t xml:space="preserve"> objective</w:t>
      </w:r>
      <w:bookmarkEnd w:id="69"/>
    </w:p>
    <w:p w14:paraId="242BD62A" w14:textId="75290E9F" w:rsidR="00DC19AD" w:rsidRPr="005247D8" w:rsidRDefault="00DC19AD" w:rsidP="009E76F7">
      <w:pPr>
        <w:spacing w:line="480" w:lineRule="auto"/>
        <w:ind w:firstLine="708"/>
        <w:rPr>
          <w:highlight w:val="yellow"/>
        </w:rPr>
      </w:pPr>
      <w:r w:rsidRPr="00635908">
        <w:t xml:space="preserve">To provide a comprehensive and structured </w:t>
      </w:r>
      <w:r w:rsidR="00CF5EF2">
        <w:t>project management plan</w:t>
      </w:r>
      <w:r w:rsidRPr="00635908">
        <w:t xml:space="preserve"> that outlines the Environmental Information System project’s knowledge areas.</w:t>
      </w:r>
    </w:p>
    <w:p w14:paraId="1959DE01" w14:textId="77777777" w:rsidR="00BB74D3" w:rsidRPr="005247D8" w:rsidRDefault="00000000" w:rsidP="002B5732">
      <w:pPr>
        <w:pStyle w:val="Heading2"/>
      </w:pPr>
      <w:bookmarkStart w:id="70" w:name="_Toc169767827"/>
      <w:r w:rsidRPr="005247D8">
        <w:t>Specific objectives</w:t>
      </w:r>
      <w:bookmarkEnd w:id="70"/>
    </w:p>
    <w:p w14:paraId="758464A7" w14:textId="77777777" w:rsidR="00C657B2" w:rsidRPr="00C657B2" w:rsidRDefault="00C657B2" w:rsidP="00C657B2">
      <w:pPr>
        <w:pStyle w:val="ListParagraph"/>
        <w:numPr>
          <w:ilvl w:val="0"/>
          <w:numId w:val="32"/>
        </w:numPr>
        <w:spacing w:line="480" w:lineRule="auto"/>
      </w:pPr>
      <w:r w:rsidRPr="00C657B2">
        <w:t>Clearly define and manage the scope of the software development project to meet stakeholder expectations while avoiding scope creep.</w:t>
      </w:r>
    </w:p>
    <w:p w14:paraId="7316454A" w14:textId="77777777" w:rsidR="00C657B2" w:rsidRPr="00C657B2" w:rsidRDefault="00C657B2" w:rsidP="00C657B2">
      <w:pPr>
        <w:pStyle w:val="ListParagraph"/>
        <w:numPr>
          <w:ilvl w:val="0"/>
          <w:numId w:val="32"/>
        </w:numPr>
        <w:spacing w:line="480" w:lineRule="auto"/>
      </w:pPr>
      <w:r w:rsidRPr="00C657B2">
        <w:t>Develop and maintain a realistic project schedule, ensuring timely completion of software development milestones and the overall project.</w:t>
      </w:r>
    </w:p>
    <w:p w14:paraId="386D1401" w14:textId="77777777" w:rsidR="00C657B2" w:rsidRPr="00C657B2" w:rsidRDefault="00C657B2" w:rsidP="00C657B2">
      <w:pPr>
        <w:pStyle w:val="ListParagraph"/>
        <w:numPr>
          <w:ilvl w:val="0"/>
          <w:numId w:val="32"/>
        </w:numPr>
        <w:spacing w:line="480" w:lineRule="auto"/>
      </w:pPr>
      <w:r w:rsidRPr="00C657B2">
        <w:lastRenderedPageBreak/>
        <w:t>Effectively estimate, budget, and control costs associated with the software development project to ensure financial viability and prevent cost overruns.</w:t>
      </w:r>
    </w:p>
    <w:p w14:paraId="4BA54866" w14:textId="77777777" w:rsidR="00C657B2" w:rsidRPr="00C657B2" w:rsidRDefault="00C657B2" w:rsidP="00C657B2">
      <w:pPr>
        <w:pStyle w:val="ListParagraph"/>
        <w:numPr>
          <w:ilvl w:val="0"/>
          <w:numId w:val="32"/>
        </w:numPr>
        <w:spacing w:line="480" w:lineRule="auto"/>
      </w:pPr>
      <w:r w:rsidRPr="00C657B2">
        <w:t>Implement a robust quality management plan to meet and exceed the software development project's quality requirements and deliver a high-quality product.</w:t>
      </w:r>
    </w:p>
    <w:p w14:paraId="1ED74953" w14:textId="77777777" w:rsidR="00C657B2" w:rsidRPr="00C657B2" w:rsidRDefault="00C657B2" w:rsidP="00C657B2">
      <w:pPr>
        <w:pStyle w:val="ListParagraph"/>
        <w:numPr>
          <w:ilvl w:val="0"/>
          <w:numId w:val="32"/>
        </w:numPr>
        <w:spacing w:line="480" w:lineRule="auto"/>
      </w:pPr>
      <w:r w:rsidRPr="00C657B2">
        <w:t>Build and manage a skilled and motivated project team for the software development project, fostering effective communication, collaboration, and continuous improvement.</w:t>
      </w:r>
    </w:p>
    <w:p w14:paraId="4424A794" w14:textId="77777777" w:rsidR="00C657B2" w:rsidRPr="00C657B2" w:rsidRDefault="00C657B2" w:rsidP="00C657B2">
      <w:pPr>
        <w:pStyle w:val="ListParagraph"/>
        <w:numPr>
          <w:ilvl w:val="0"/>
          <w:numId w:val="32"/>
        </w:numPr>
        <w:spacing w:line="480" w:lineRule="auto"/>
      </w:pPr>
      <w:r w:rsidRPr="00C657B2">
        <w:t>Establish clear communication channels and protocols to ensure accurate and timely dissemination of information among project stakeholders throughout the software development life cycle.</w:t>
      </w:r>
    </w:p>
    <w:p w14:paraId="4D3DBBF8" w14:textId="77777777" w:rsidR="00C657B2" w:rsidRPr="00C657B2" w:rsidRDefault="00C657B2" w:rsidP="00C657B2">
      <w:pPr>
        <w:pStyle w:val="ListParagraph"/>
        <w:numPr>
          <w:ilvl w:val="0"/>
          <w:numId w:val="32"/>
        </w:numPr>
        <w:spacing w:line="480" w:lineRule="auto"/>
      </w:pPr>
      <w:r w:rsidRPr="00C657B2">
        <w:t>Identify, analyze, and manage risks associated with the software development project to minimize potential disruptions and enhance the likelihood of project success.</w:t>
      </w:r>
    </w:p>
    <w:p w14:paraId="54AF2E6E" w14:textId="26AB18BD" w:rsidR="00CF5EF2" w:rsidRDefault="00CF5EF2" w:rsidP="00C657B2">
      <w:pPr>
        <w:pStyle w:val="ListParagraph"/>
        <w:numPr>
          <w:ilvl w:val="0"/>
          <w:numId w:val="32"/>
        </w:numPr>
        <w:spacing w:line="480" w:lineRule="auto"/>
      </w:pPr>
      <w:r>
        <w:t>Procure all necessary goods and services efficiently, cost-effectively, and in compliance with regulatory requirements, ensuring the timely and successful delivery of project outcomes.</w:t>
      </w:r>
    </w:p>
    <w:p w14:paraId="596B6C82" w14:textId="38028B85" w:rsidR="00C657B2" w:rsidRPr="00C657B2" w:rsidRDefault="00C657B2" w:rsidP="00C657B2">
      <w:pPr>
        <w:pStyle w:val="ListParagraph"/>
        <w:numPr>
          <w:ilvl w:val="0"/>
          <w:numId w:val="32"/>
        </w:numPr>
        <w:spacing w:line="480" w:lineRule="auto"/>
      </w:pPr>
      <w:r w:rsidRPr="00C657B2">
        <w:t>Identify and engage stakeholders throughout the software development project, ensuring their needs and expectations are understood, managed, and met.</w:t>
      </w:r>
    </w:p>
    <w:p w14:paraId="30C92AC4" w14:textId="5166377C" w:rsidR="00BB74D3" w:rsidRPr="00C657B2" w:rsidRDefault="00C657B2" w:rsidP="00C657B2">
      <w:pPr>
        <w:pStyle w:val="ListParagraph"/>
        <w:numPr>
          <w:ilvl w:val="0"/>
          <w:numId w:val="32"/>
        </w:numPr>
        <w:spacing w:line="480" w:lineRule="auto"/>
      </w:pPr>
      <w:r w:rsidRPr="00C657B2">
        <w:t>Develop and implement a structured change management process to assess, approve, and communicate changes to the software development project, minimizing disruptions and maintaining project integrity.</w:t>
      </w:r>
    </w:p>
    <w:p w14:paraId="307A6012" w14:textId="77777777" w:rsidR="00BB74D3" w:rsidRPr="005247D8" w:rsidRDefault="00000000" w:rsidP="00D16C71">
      <w:pPr>
        <w:spacing w:line="480" w:lineRule="auto"/>
        <w:jc w:val="both"/>
      </w:pPr>
      <w:r w:rsidRPr="005247D8">
        <w:br w:type="page"/>
      </w:r>
    </w:p>
    <w:p w14:paraId="533BFF4E" w14:textId="57BED77B" w:rsidR="003F6837" w:rsidRPr="00DF2EBE" w:rsidRDefault="00000000" w:rsidP="002B5732">
      <w:pPr>
        <w:pStyle w:val="Heading1"/>
      </w:pPr>
      <w:bookmarkStart w:id="71" w:name="_Toc169767828"/>
      <w:bookmarkStart w:id="72" w:name="OLE_LINK14"/>
      <w:bookmarkStart w:id="73" w:name="OLE_LINK15"/>
      <w:r w:rsidRPr="005247D8">
        <w:lastRenderedPageBreak/>
        <w:t>THEORETICAL FRAMEWORK</w:t>
      </w:r>
      <w:bookmarkEnd w:id="71"/>
    </w:p>
    <w:bookmarkEnd w:id="72"/>
    <w:bookmarkEnd w:id="73"/>
    <w:p w14:paraId="4CFE0923" w14:textId="56B3CD3F" w:rsidR="00BB74D3" w:rsidRPr="009B1F38" w:rsidRDefault="003247F5" w:rsidP="007449D5">
      <w:pPr>
        <w:spacing w:before="240" w:after="240" w:line="480" w:lineRule="auto"/>
        <w:ind w:firstLine="432"/>
        <w:jc w:val="both"/>
      </w:pPr>
      <w:r w:rsidRPr="00E32DC8">
        <w:t xml:space="preserve">A theoretical framework is defined as “Theories are formulated to explain, predict, and understand phenomena and, in many cases, to challenge and extend existing knowledge within the limits of critical bounded assumptions or predictions of behavior. The theoretical framework is the structure that can hold or support a theory of a research study. The theoretical framework encompasses not just the theory but the narrative explanation about how the researcher engages in using the theory and its underlying assumptions to investigate the research problem” </w:t>
      </w:r>
      <w:r w:rsidR="00E32DC8" w:rsidRPr="009B1F38">
        <w:t>(</w:t>
      </w:r>
      <w:r w:rsidR="00E32DC8" w:rsidRPr="00E32DC8">
        <w:rPr>
          <w:i/>
          <w:iCs/>
        </w:rPr>
        <w:t>Research Guides: Organizing Your Social Sciences Research Paper: Theoretical Framework</w:t>
      </w:r>
      <w:r w:rsidR="00E32DC8" w:rsidRPr="00E32DC8">
        <w:t>, n.d.)</w:t>
      </w:r>
      <w:r w:rsidRPr="009B1F38">
        <w:t>.</w:t>
      </w:r>
    </w:p>
    <w:p w14:paraId="7A6693CC" w14:textId="57D9E4CF" w:rsidR="003B3D49" w:rsidRPr="007449D5" w:rsidRDefault="00E32DC8" w:rsidP="003B3D49">
      <w:pPr>
        <w:spacing w:after="240" w:line="480" w:lineRule="auto"/>
        <w:ind w:firstLine="432"/>
      </w:pPr>
      <w:r w:rsidRPr="00E32DC8">
        <w:t xml:space="preserve">The theoretical framework holds paramount significance in </w:t>
      </w:r>
      <w:r>
        <w:t>the</w:t>
      </w:r>
      <w:r w:rsidRPr="00E32DC8">
        <w:t xml:space="preserve"> </w:t>
      </w:r>
      <w:r>
        <w:t>FGP</w:t>
      </w:r>
      <w:r w:rsidRPr="00E32DC8">
        <w:t xml:space="preserve"> </w:t>
      </w:r>
      <w:r>
        <w:t>because it is the</w:t>
      </w:r>
      <w:r w:rsidRPr="00E32DC8">
        <w:t xml:space="preserve"> intellectual scaffolding that supports and shapes the research endeavor. This conceptual framework provides a structured basis for understanding the key concepts, relationships, and variables relevant to the chosen topic. </w:t>
      </w:r>
      <w:r w:rsidR="00765BAA">
        <w:t>R</w:t>
      </w:r>
      <w:r w:rsidRPr="00E32DC8">
        <w:t>esearcher</w:t>
      </w:r>
      <w:r w:rsidR="00765BAA">
        <w:t>s are guided in</w:t>
      </w:r>
      <w:r w:rsidRPr="00E32DC8">
        <w:t xml:space="preserve"> formulating hypotheses and research questions </w:t>
      </w:r>
      <w:r w:rsidR="00765BAA">
        <w:t>as well as</w:t>
      </w:r>
      <w:r w:rsidRPr="00E32DC8">
        <w:t xml:space="preserve"> facilitat</w:t>
      </w:r>
      <w:r w:rsidR="00765BAA">
        <w:t>ing</w:t>
      </w:r>
      <w:r w:rsidRPr="00E32DC8">
        <w:t xml:space="preserve"> a systematic review of existing literature, ensuring a comprehensive understanding of the subject. The theoretical framework contextualizes the research within the broader academic landscape, highlighting gaps and areas for potential contribution. It influences methodological decisions, ensuring that the chosen research methods align with the theoretical perspective. Additionally, the framework aids in the interpretation of findings, contributing to the credibility and validity of the research. Ultimately, the theoretical framework is the intellectual compass that navigates the research journey, fostering critical thinking, rigor, and a meaningful </w:t>
      </w:r>
      <w:r w:rsidRPr="00E32DC8">
        <w:lastRenderedPageBreak/>
        <w:t>contribution to the academic discourse</w:t>
      </w:r>
      <w:r w:rsidR="003B3D49">
        <w:t xml:space="preserve"> (</w:t>
      </w:r>
      <w:r w:rsidR="003B3D49">
        <w:rPr>
          <w:i/>
          <w:iCs/>
        </w:rPr>
        <w:t>Research Guides: Organizing Your Social Sciences Research Paper: Theoretical Framework</w:t>
      </w:r>
      <w:r w:rsidR="003B3D49">
        <w:t>, n.d.)</w:t>
      </w:r>
      <w:r w:rsidRPr="00E32DC8">
        <w:t>.</w:t>
      </w:r>
      <w:bookmarkStart w:id="74" w:name="OLE_LINK16"/>
    </w:p>
    <w:p w14:paraId="48B162B9" w14:textId="65C0AD1D" w:rsidR="00BB74D3" w:rsidRPr="002B5732" w:rsidRDefault="00000000" w:rsidP="002B5732">
      <w:pPr>
        <w:pStyle w:val="Heading2"/>
      </w:pPr>
      <w:bookmarkStart w:id="75" w:name="OLE_LINK19"/>
      <w:bookmarkStart w:id="76" w:name="OLE_LINK20"/>
      <w:bookmarkStart w:id="77" w:name="OLE_LINK23"/>
      <w:bookmarkStart w:id="78" w:name="_Toc169767829"/>
      <w:bookmarkStart w:id="79" w:name="OLE_LINK17"/>
      <w:bookmarkStart w:id="80" w:name="OLE_LINK18"/>
      <w:r w:rsidRPr="002B5732">
        <w:t>Company/Enterprise framework</w:t>
      </w:r>
      <w:bookmarkEnd w:id="74"/>
      <w:bookmarkEnd w:id="75"/>
      <w:bookmarkEnd w:id="76"/>
      <w:bookmarkEnd w:id="77"/>
      <w:bookmarkEnd w:id="78"/>
    </w:p>
    <w:bookmarkEnd w:id="79"/>
    <w:bookmarkEnd w:id="80"/>
    <w:p w14:paraId="14FAE24D" w14:textId="2041442A" w:rsidR="00777760" w:rsidRDefault="00F57CB8" w:rsidP="007449D5">
      <w:pPr>
        <w:spacing w:before="240" w:after="240" w:line="480" w:lineRule="auto"/>
        <w:ind w:firstLine="708"/>
        <w:rPr>
          <w:bCs/>
        </w:rPr>
      </w:pPr>
      <w:r>
        <w:rPr>
          <w:bCs/>
        </w:rPr>
        <w:t xml:space="preserve">The enterprise development framework for this project is </w:t>
      </w:r>
      <w:r w:rsidR="00777760">
        <w:rPr>
          <w:bCs/>
        </w:rPr>
        <w:t xml:space="preserve">divided into </w:t>
      </w:r>
      <w:bookmarkStart w:id="81" w:name="OLE_LINK42"/>
      <w:bookmarkStart w:id="82" w:name="OLE_LINK43"/>
      <w:r w:rsidR="00B03CD5">
        <w:rPr>
          <w:bCs/>
        </w:rPr>
        <w:t>technology framework, enterprise expertise, data security and privacy framework, user experience and design framework, stakeholder engagement, and scalability and Future-Proofing framework</w:t>
      </w:r>
      <w:bookmarkEnd w:id="81"/>
      <w:bookmarkEnd w:id="82"/>
      <w:r>
        <w:rPr>
          <w:bCs/>
        </w:rPr>
        <w:t>.</w:t>
      </w:r>
    </w:p>
    <w:p w14:paraId="5BC58FAB" w14:textId="3D07C06C" w:rsidR="00777760" w:rsidRPr="00777760" w:rsidRDefault="00777760" w:rsidP="0049301A">
      <w:pPr>
        <w:pStyle w:val="ListParagraph"/>
        <w:numPr>
          <w:ilvl w:val="0"/>
          <w:numId w:val="17"/>
        </w:numPr>
        <w:spacing w:after="240" w:line="480" w:lineRule="auto"/>
        <w:rPr>
          <w:bCs/>
        </w:rPr>
      </w:pPr>
      <w:r>
        <w:rPr>
          <w:bCs/>
        </w:rPr>
        <w:t xml:space="preserve">Technology Framework - </w:t>
      </w:r>
      <w:r w:rsidRPr="00777760">
        <w:t>Selecting appropriate technologies is vital for the development of the EIS. This involves choosing the right database systems, programming languages, and infrastructure that align with the project's requirements and scalability</w:t>
      </w:r>
      <w:r>
        <w:t>.</w:t>
      </w:r>
    </w:p>
    <w:p w14:paraId="1C006244" w14:textId="7D84C47A" w:rsidR="00777760" w:rsidRDefault="00777760" w:rsidP="0049301A">
      <w:pPr>
        <w:pStyle w:val="ListParagraph"/>
        <w:numPr>
          <w:ilvl w:val="0"/>
          <w:numId w:val="17"/>
        </w:numPr>
        <w:spacing w:after="240" w:line="480" w:lineRule="auto"/>
        <w:rPr>
          <w:bCs/>
        </w:rPr>
      </w:pPr>
      <w:r>
        <w:rPr>
          <w:bCs/>
        </w:rPr>
        <w:t>Environmental Expertise</w:t>
      </w:r>
      <w:r w:rsidR="00493CE1">
        <w:rPr>
          <w:bCs/>
        </w:rPr>
        <w:t xml:space="preserve"> - </w:t>
      </w:r>
      <w:r w:rsidR="00493CE1" w:rsidRPr="00493CE1">
        <w:t>Incorporating environmental experts within the framework is crucial</w:t>
      </w:r>
      <w:r w:rsidR="00493CE1">
        <w:t xml:space="preserve"> since the</w:t>
      </w:r>
      <w:r w:rsidR="00493CE1" w:rsidRPr="00493CE1">
        <w:t xml:space="preserve"> domain knowledge will guide the development team in understanding the intricacies of environmental data, regulations, and the specific needs of the Department of the Environment.</w:t>
      </w:r>
    </w:p>
    <w:p w14:paraId="6ACD56E2" w14:textId="6C992FC7" w:rsidR="00777760" w:rsidRDefault="00777760" w:rsidP="0049301A">
      <w:pPr>
        <w:pStyle w:val="ListParagraph"/>
        <w:numPr>
          <w:ilvl w:val="0"/>
          <w:numId w:val="17"/>
        </w:numPr>
        <w:spacing w:after="240" w:line="480" w:lineRule="auto"/>
        <w:rPr>
          <w:bCs/>
        </w:rPr>
      </w:pPr>
      <w:r>
        <w:rPr>
          <w:bCs/>
        </w:rPr>
        <w:t>Data Security and Privacy Framework</w:t>
      </w:r>
      <w:r w:rsidR="00493CE1">
        <w:rPr>
          <w:bCs/>
        </w:rPr>
        <w:t xml:space="preserve"> - </w:t>
      </w:r>
      <w:r w:rsidR="00493CE1" w:rsidRPr="00493CE1">
        <w:t>Given the sensitive nature of environmental data, a comprehensive framework for data security and privacy is paramount. This includes encryption, access controls, and compliance with relevant data protection regulations.</w:t>
      </w:r>
    </w:p>
    <w:p w14:paraId="643EF075" w14:textId="10B1A178" w:rsidR="00777760" w:rsidRDefault="00777760" w:rsidP="0049301A">
      <w:pPr>
        <w:pStyle w:val="ListParagraph"/>
        <w:numPr>
          <w:ilvl w:val="0"/>
          <w:numId w:val="17"/>
        </w:numPr>
        <w:spacing w:after="240" w:line="480" w:lineRule="auto"/>
        <w:rPr>
          <w:bCs/>
        </w:rPr>
      </w:pPr>
      <w:r>
        <w:rPr>
          <w:bCs/>
        </w:rPr>
        <w:t>User Experience and Design Framework</w:t>
      </w:r>
      <w:r w:rsidR="00493CE1">
        <w:rPr>
          <w:bCs/>
        </w:rPr>
        <w:t xml:space="preserve"> - </w:t>
      </w:r>
      <w:r w:rsidR="00493CE1" w:rsidRPr="00493CE1">
        <w:t xml:space="preserve">Creating an intuitive and user-friendly EIS requires a UX and design framework. This involves user </w:t>
      </w:r>
      <w:r w:rsidR="00493CE1" w:rsidRPr="00493CE1">
        <w:lastRenderedPageBreak/>
        <w:t>research, prototyping, and usability testing to ensure the system meets the end-users' needs.</w:t>
      </w:r>
    </w:p>
    <w:p w14:paraId="080DB304" w14:textId="0ADA860C" w:rsidR="00777760" w:rsidRDefault="00777760" w:rsidP="0049301A">
      <w:pPr>
        <w:pStyle w:val="ListParagraph"/>
        <w:numPr>
          <w:ilvl w:val="0"/>
          <w:numId w:val="17"/>
        </w:numPr>
        <w:spacing w:after="240" w:line="480" w:lineRule="auto"/>
        <w:rPr>
          <w:bCs/>
        </w:rPr>
      </w:pPr>
      <w:r>
        <w:rPr>
          <w:bCs/>
        </w:rPr>
        <w:t>Stakeholder Engagement</w:t>
      </w:r>
      <w:r w:rsidR="00493CE1">
        <w:rPr>
          <w:bCs/>
        </w:rPr>
        <w:t xml:space="preserve"> </w:t>
      </w:r>
      <w:r w:rsidR="00493CE1" w:rsidRPr="00493CE1">
        <w:t>- Establishing a robust stakeholder engagement framework is essential for gathering requirements, obtaining feedback, and ensuring alignment with the department's objectives. It involves regular communication channels and collaboration mechanisms.</w:t>
      </w:r>
    </w:p>
    <w:p w14:paraId="2C8EC669" w14:textId="11AB672B" w:rsidR="00777760" w:rsidRPr="00777760" w:rsidRDefault="00777760" w:rsidP="0049301A">
      <w:pPr>
        <w:pStyle w:val="ListParagraph"/>
        <w:numPr>
          <w:ilvl w:val="0"/>
          <w:numId w:val="17"/>
        </w:numPr>
        <w:spacing w:after="240" w:line="480" w:lineRule="auto"/>
        <w:rPr>
          <w:bCs/>
        </w:rPr>
      </w:pPr>
      <w:r>
        <w:rPr>
          <w:bCs/>
        </w:rPr>
        <w:t>Scalability and Future-Proofing Framework</w:t>
      </w:r>
      <w:r w:rsidR="00493CE1">
        <w:rPr>
          <w:bCs/>
        </w:rPr>
        <w:t xml:space="preserve"> - </w:t>
      </w:r>
      <w:r w:rsidR="00493CE1" w:rsidRPr="00493CE1">
        <w:t>Planning for scalability and future advancements is crucial. The framework should accommodate future updates, technological advancements, and the potential expansion of the EIS to meet evolving environmental data needs.</w:t>
      </w:r>
    </w:p>
    <w:p w14:paraId="6D6D6922" w14:textId="7957903C" w:rsidR="005A2AD0" w:rsidRDefault="00701E41" w:rsidP="005A2AD0">
      <w:pPr>
        <w:spacing w:after="240" w:line="480" w:lineRule="auto"/>
        <w:ind w:firstLine="708"/>
        <w:rPr>
          <w:bCs/>
        </w:rPr>
      </w:pPr>
      <w:r w:rsidRPr="00701E41">
        <w:rPr>
          <w:bCs/>
        </w:rPr>
        <w:t>The Environmental Information System (EIS) for the Department of the Environment (DOE) is designed</w:t>
      </w:r>
      <w:r>
        <w:rPr>
          <w:bCs/>
        </w:rPr>
        <w:t xml:space="preserve"> </w:t>
      </w:r>
      <w:r w:rsidRPr="00701E41">
        <w:rPr>
          <w:bCs/>
        </w:rPr>
        <w:t xml:space="preserve">to be a customized enterprise-level web-based information system. The EIS </w:t>
      </w:r>
      <w:r w:rsidR="005A2AD0">
        <w:rPr>
          <w:bCs/>
        </w:rPr>
        <w:t>will</w:t>
      </w:r>
      <w:r w:rsidRPr="00701E41">
        <w:rPr>
          <w:bCs/>
        </w:rPr>
        <w:t xml:space="preserve"> integrate all units of</w:t>
      </w:r>
      <w:r>
        <w:rPr>
          <w:bCs/>
        </w:rPr>
        <w:t xml:space="preserve"> </w:t>
      </w:r>
      <w:r w:rsidRPr="00701E41">
        <w:rPr>
          <w:bCs/>
        </w:rPr>
        <w:t>the DOE and its external stakeholders, while capturing all relevant data into a single multi-user</w:t>
      </w:r>
      <w:r>
        <w:rPr>
          <w:bCs/>
        </w:rPr>
        <w:t xml:space="preserve"> </w:t>
      </w:r>
      <w:r w:rsidRPr="00701E41">
        <w:rPr>
          <w:bCs/>
        </w:rPr>
        <w:t>database.</w:t>
      </w:r>
    </w:p>
    <w:p w14:paraId="6E78A847" w14:textId="468F3005" w:rsidR="005A2AD0" w:rsidRDefault="005A2AD0" w:rsidP="005A2AD0">
      <w:pPr>
        <w:spacing w:after="240" w:line="480" w:lineRule="auto"/>
        <w:ind w:firstLine="708"/>
        <w:rPr>
          <w:bCs/>
        </w:rPr>
      </w:pPr>
      <w:r w:rsidRPr="005A2AD0">
        <w:rPr>
          <w:bCs/>
        </w:rPr>
        <w:t>The EIS i</w:t>
      </w:r>
      <w:r>
        <w:rPr>
          <w:bCs/>
        </w:rPr>
        <w:t>s</w:t>
      </w:r>
      <w:r w:rsidRPr="005A2AD0">
        <w:rPr>
          <w:bCs/>
        </w:rPr>
        <w:t xml:space="preserve"> </w:t>
      </w:r>
      <w:r>
        <w:rPr>
          <w:bCs/>
        </w:rPr>
        <w:t>expected</w:t>
      </w:r>
      <w:r w:rsidRPr="005A2AD0">
        <w:rPr>
          <w:bCs/>
        </w:rPr>
        <w:t xml:space="preserve"> to contain a single database to act as a repository for all data, thus eliminating data</w:t>
      </w:r>
      <w:r>
        <w:rPr>
          <w:bCs/>
        </w:rPr>
        <w:t xml:space="preserve"> </w:t>
      </w:r>
      <w:r w:rsidRPr="005A2AD0">
        <w:rPr>
          <w:bCs/>
        </w:rPr>
        <w:t>redundancy and duplication. It should also preserve data integrity and provide adequate security for all</w:t>
      </w:r>
      <w:r>
        <w:rPr>
          <w:bCs/>
        </w:rPr>
        <w:t xml:space="preserve"> </w:t>
      </w:r>
      <w:r w:rsidRPr="005A2AD0">
        <w:rPr>
          <w:bCs/>
        </w:rPr>
        <w:t>data. The system will also have the capability to accept different types of data formats such as: input</w:t>
      </w:r>
      <w:r>
        <w:rPr>
          <w:bCs/>
        </w:rPr>
        <w:t xml:space="preserve"> </w:t>
      </w:r>
      <w:r w:rsidRPr="005A2AD0">
        <w:rPr>
          <w:bCs/>
        </w:rPr>
        <w:t>fields, GIS maps, any type of attachments and pictures including word documents, excel and pdf</w:t>
      </w:r>
      <w:r>
        <w:rPr>
          <w:bCs/>
        </w:rPr>
        <w:t xml:space="preserve"> </w:t>
      </w:r>
      <w:r w:rsidRPr="005A2AD0">
        <w:rPr>
          <w:bCs/>
        </w:rPr>
        <w:t xml:space="preserve">documents. </w:t>
      </w:r>
      <w:r>
        <w:rPr>
          <w:bCs/>
        </w:rPr>
        <w:t>The system should</w:t>
      </w:r>
      <w:r w:rsidRPr="005A2AD0">
        <w:rPr>
          <w:bCs/>
        </w:rPr>
        <w:t xml:space="preserve"> process the data in real time to provide relevant, accurate and timely</w:t>
      </w:r>
      <w:r>
        <w:rPr>
          <w:bCs/>
        </w:rPr>
        <w:t xml:space="preserve"> </w:t>
      </w:r>
      <w:r w:rsidRPr="005A2AD0">
        <w:rPr>
          <w:bCs/>
        </w:rPr>
        <w:t>information to users, managers</w:t>
      </w:r>
      <w:r>
        <w:rPr>
          <w:bCs/>
        </w:rPr>
        <w:t>,</w:t>
      </w:r>
      <w:r w:rsidRPr="005A2AD0">
        <w:rPr>
          <w:bCs/>
        </w:rPr>
        <w:t xml:space="preserve"> and decision-makers.</w:t>
      </w:r>
    </w:p>
    <w:p w14:paraId="7A569D5C" w14:textId="77777777" w:rsidR="00BB74D3" w:rsidRDefault="00000000">
      <w:pPr>
        <w:pStyle w:val="Heading4"/>
        <w:jc w:val="both"/>
        <w:rPr>
          <w:rFonts w:ascii="Times New Roman" w:hAnsi="Times New Roman" w:cs="Times New Roman"/>
          <w:szCs w:val="24"/>
        </w:rPr>
      </w:pPr>
      <w:r w:rsidRPr="005247D8">
        <w:rPr>
          <w:rFonts w:ascii="Times New Roman" w:hAnsi="Times New Roman" w:cs="Times New Roman"/>
          <w:szCs w:val="24"/>
        </w:rPr>
        <w:lastRenderedPageBreak/>
        <w:t>Company/Enterprise background</w:t>
      </w:r>
    </w:p>
    <w:p w14:paraId="35BE9E6D" w14:textId="50C3CADF" w:rsidR="00AA241D" w:rsidRDefault="00493CE1" w:rsidP="007449D5">
      <w:pPr>
        <w:spacing w:before="240" w:after="240" w:line="480" w:lineRule="auto"/>
        <w:ind w:firstLine="708"/>
      </w:pPr>
      <w:r w:rsidRPr="00AA241D">
        <w:t xml:space="preserve">The Department of the Environment (DOE) was founded in September 1989 with the primary mission of safeguarding the nation's environment. Dr. Victor Gonzalez served as the inaugural Chief Environmental Officer. Subsequently, Dr. Gonzalez assumed the role of Permanent Secretary in the newly established Ministry of Tourism and the Environment. Concurrently, Mr. Ismael </w:t>
      </w:r>
      <w:proofErr w:type="spellStart"/>
      <w:r w:rsidRPr="00AA241D">
        <w:t>Fabro</w:t>
      </w:r>
      <w:proofErr w:type="spellEnd"/>
      <w:r w:rsidRPr="00AA241D">
        <w:t xml:space="preserve"> joined as the DOE's first Environmental Officer and swiftly ascended to become the second Chief Environmental Officer. His dedicated efforts persisted until the DOE attained full-fledged status following the enactment of the Environmental Protection Act (EPA) in November 1992. The EPA granted extensive statutory powers to the DOE, empowering it to address a broad spectrum of environmental issues. Two pivotal events, namely the Rio Summit of 1992, a United Nations conference in Rio de Janeiro focusing on global environmental concerns, and the Hatchet </w:t>
      </w:r>
      <w:proofErr w:type="spellStart"/>
      <w:r w:rsidRPr="00AA241D">
        <w:t>Caye</w:t>
      </w:r>
      <w:proofErr w:type="spellEnd"/>
      <w:r w:rsidRPr="00AA241D">
        <w:t xml:space="preserve"> Incident of 1992, where dynamiting of the barrier reef occurred for a navigation channel near Hatchet </w:t>
      </w:r>
      <w:proofErr w:type="spellStart"/>
      <w:r w:rsidRPr="00AA241D">
        <w:t>Caye</w:t>
      </w:r>
      <w:proofErr w:type="spellEnd"/>
      <w:r w:rsidRPr="00AA241D">
        <w:t>, expedited the passage of the EPA</w:t>
      </w:r>
      <w:r w:rsidR="00AA241D">
        <w:t xml:space="preserve"> </w:t>
      </w:r>
      <w:r w:rsidR="00AA241D" w:rsidRPr="009B1F38">
        <w:t>(</w:t>
      </w:r>
      <w:r w:rsidR="00AA241D" w:rsidRPr="009B1F38">
        <w:rPr>
          <w:i/>
          <w:iCs/>
        </w:rPr>
        <w:t>History – Department of the Environment</w:t>
      </w:r>
      <w:r w:rsidR="00AA241D" w:rsidRPr="009B1F38">
        <w:t>, n.d.)</w:t>
      </w:r>
      <w:r w:rsidRPr="00AA241D">
        <w:t>.</w:t>
      </w:r>
    </w:p>
    <w:p w14:paraId="0FFDD7A1" w14:textId="77777777" w:rsidR="00AA241D" w:rsidRDefault="00AA241D" w:rsidP="00AA241D">
      <w:pPr>
        <w:spacing w:line="480" w:lineRule="auto"/>
        <w:ind w:firstLine="360"/>
      </w:pPr>
      <w:r w:rsidRPr="00AA241D">
        <w:t>The EPA stands out as a distinctive piece of legislation for several notable reasons:</w:t>
      </w:r>
    </w:p>
    <w:p w14:paraId="2A80932C" w14:textId="193B38C7" w:rsidR="00AA241D" w:rsidRPr="00AA241D" w:rsidRDefault="00AA241D" w:rsidP="0049301A">
      <w:pPr>
        <w:pStyle w:val="ListParagraph"/>
        <w:numPr>
          <w:ilvl w:val="0"/>
          <w:numId w:val="18"/>
        </w:numPr>
        <w:spacing w:line="480" w:lineRule="auto"/>
      </w:pPr>
      <w:r w:rsidRPr="00AA241D">
        <w:t>It bestowed upon the Chief Environmental Officer the authority to implement the EPA and oversee the DOE, rather than the Minister, while the Minister retained crucial responsibilities in significant regulatory matters (e.g., formulating regulations, addressing appeals for NEAC's rejection of an EIA, and handling out-of-court settlements).</w:t>
      </w:r>
    </w:p>
    <w:p w14:paraId="219ACA4A" w14:textId="6C65E9B7" w:rsidR="00AA241D" w:rsidRPr="00AA241D" w:rsidRDefault="00AA241D" w:rsidP="0049301A">
      <w:pPr>
        <w:pStyle w:val="ListParagraph"/>
        <w:numPr>
          <w:ilvl w:val="0"/>
          <w:numId w:val="18"/>
        </w:numPr>
        <w:spacing w:after="240" w:line="480" w:lineRule="auto"/>
      </w:pPr>
      <w:r w:rsidRPr="00AA241D">
        <w:lastRenderedPageBreak/>
        <w:t>It marked the first law to establish "high" penalties (by the standards of that time) for violations, introducing a stringent framework for legal consequences.</w:t>
      </w:r>
    </w:p>
    <w:p w14:paraId="4A4F416A" w14:textId="1CC3FD14" w:rsidR="00AA241D" w:rsidRPr="00AA241D" w:rsidRDefault="00AA241D" w:rsidP="0049301A">
      <w:pPr>
        <w:pStyle w:val="ListParagraph"/>
        <w:numPr>
          <w:ilvl w:val="0"/>
          <w:numId w:val="18"/>
        </w:numPr>
        <w:spacing w:after="240" w:line="480" w:lineRule="auto"/>
      </w:pPr>
      <w:r w:rsidRPr="00AA241D">
        <w:t>It pioneered the establishment of a minimum penalty for infringements, effectively mandating magistrates/judges to set penalties above this threshold.</w:t>
      </w:r>
    </w:p>
    <w:p w14:paraId="4C430F0F" w14:textId="1F51B115" w:rsidR="00AA241D" w:rsidRPr="00AA241D" w:rsidRDefault="00AA241D" w:rsidP="0049301A">
      <w:pPr>
        <w:pStyle w:val="ListParagraph"/>
        <w:numPr>
          <w:ilvl w:val="0"/>
          <w:numId w:val="18"/>
        </w:numPr>
        <w:spacing w:after="240" w:line="480" w:lineRule="auto"/>
      </w:pPr>
      <w:r w:rsidRPr="00AA241D">
        <w:t>It consolidated, for the first time in Belize, all aspects related to Environmental Management into a single law. It comprehensively addressed various environmental issues, incorporating existing laws such as Public Health, Wildlife Protection, Fisheries Regulations, Forest Act, among others. Notably, the EPA delved into previously unregulated areas like Water Pollution and Solid Waste Management, filling a legal void that was previously unaddressed by any agency.</w:t>
      </w:r>
    </w:p>
    <w:p w14:paraId="2ABBE212" w14:textId="5F7844C6" w:rsidR="007449D5" w:rsidRPr="007449D5" w:rsidRDefault="00000000" w:rsidP="007449D5">
      <w:pPr>
        <w:pStyle w:val="Heading4"/>
        <w:jc w:val="both"/>
        <w:rPr>
          <w:rFonts w:ascii="Times New Roman" w:hAnsi="Times New Roman" w:cs="Times New Roman"/>
          <w:szCs w:val="24"/>
        </w:rPr>
      </w:pPr>
      <w:bookmarkStart w:id="83" w:name="_Toc128550684"/>
      <w:bookmarkStart w:id="84" w:name="_Toc130343279"/>
      <w:bookmarkStart w:id="85" w:name="_Toc128544769"/>
      <w:bookmarkStart w:id="86" w:name="_Toc128550551"/>
      <w:bookmarkStart w:id="87" w:name="_Toc128544073"/>
      <w:bookmarkStart w:id="88" w:name="_Toc128550366"/>
      <w:bookmarkStart w:id="89" w:name="_Toc128550980"/>
      <w:bookmarkStart w:id="90" w:name="_Toc129077954"/>
      <w:bookmarkStart w:id="91" w:name="_Toc129078350"/>
      <w:bookmarkStart w:id="92" w:name="_Toc128543685"/>
      <w:bookmarkStart w:id="93" w:name="_Toc128545508"/>
      <w:bookmarkStart w:id="94" w:name="_Toc128545226"/>
      <w:bookmarkStart w:id="95" w:name="_Toc129078484"/>
      <w:bookmarkStart w:id="96" w:name="_Toc128550818"/>
      <w:bookmarkStart w:id="97" w:name="_Toc129762556"/>
      <w:bookmarkStart w:id="98" w:name="_Toc128542845"/>
      <w:bookmarkStart w:id="99" w:name="_Toc129687591"/>
      <w:bookmarkStart w:id="100" w:name="_Toc130340805"/>
      <w:bookmarkStart w:id="101" w:name="_Toc130342098"/>
      <w:bookmarkStart w:id="102" w:name="_Toc128552734"/>
      <w:bookmarkStart w:id="103" w:name="_Toc130342522"/>
      <w:bookmarkStart w:id="104" w:name="_Toc128550244"/>
      <w:r w:rsidRPr="005247D8">
        <w:rPr>
          <w:rFonts w:ascii="Times New Roman" w:hAnsi="Times New Roman" w:cs="Times New Roman"/>
          <w:szCs w:val="24"/>
        </w:rPr>
        <w:t xml:space="preserve">Mission and vision statements </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77E485F0" w14:textId="0D6FA5FD" w:rsidR="00CA3A50" w:rsidRDefault="00CA3A50" w:rsidP="00F72B12">
      <w:pPr>
        <w:spacing w:before="240" w:line="480" w:lineRule="auto"/>
        <w:ind w:firstLine="708"/>
      </w:pPr>
      <w:r>
        <w:t xml:space="preserve">The mission and vision statements are not explicitly mentioned on any of the information publicly available of DOE; however, efforts will be made to communicate with the central office to obtain such information. Nevertheless, there is substantial information of the responsibilities and objectives of the department that serve as </w:t>
      </w:r>
      <w:r w:rsidR="0044583B">
        <w:t>guidance for the purpose of this writing.</w:t>
      </w:r>
    </w:p>
    <w:p w14:paraId="750B935F" w14:textId="47648F91" w:rsidR="007449D5" w:rsidRPr="007449D5" w:rsidRDefault="007449D5" w:rsidP="00F72B12">
      <w:pPr>
        <w:spacing w:before="240" w:line="480" w:lineRule="auto"/>
        <w:ind w:firstLine="708"/>
      </w:pPr>
      <w:r w:rsidRPr="007449D5">
        <w:t>The Department's primary responsibilities include recommending national policies to enhance environmental quality, prioritizing environmental programs, and fostering international cooperation to address environmental challenges</w:t>
      </w:r>
      <w:r w:rsidR="00F72B12">
        <w:t xml:space="preserve"> </w:t>
      </w:r>
      <w:r w:rsidR="00F72B12" w:rsidRPr="00F72B12">
        <w:t>(</w:t>
      </w:r>
      <w:r w:rsidR="00F72B12" w:rsidRPr="00F72B12">
        <w:rPr>
          <w:i/>
          <w:iCs/>
        </w:rPr>
        <w:t>Objectives – Department of the Environment</w:t>
      </w:r>
      <w:r w:rsidR="00F72B12" w:rsidRPr="00F72B12">
        <w:t>, n.d.)</w:t>
      </w:r>
      <w:r w:rsidRPr="007449D5">
        <w:t>. The Department employs the following strategies:</w:t>
      </w:r>
    </w:p>
    <w:p w14:paraId="4814E888" w14:textId="0304F90D" w:rsidR="00F72B12" w:rsidRDefault="00F72B12" w:rsidP="0049301A">
      <w:pPr>
        <w:pStyle w:val="ListParagraph"/>
        <w:numPr>
          <w:ilvl w:val="0"/>
          <w:numId w:val="19"/>
        </w:numPr>
        <w:spacing w:line="480" w:lineRule="auto"/>
      </w:pPr>
      <w:r w:rsidRPr="007449D5">
        <w:lastRenderedPageBreak/>
        <w:t>Enhancing coordination between governmental and non-governmental organizations in environmental activities</w:t>
      </w:r>
      <w:r>
        <w:t>.</w:t>
      </w:r>
    </w:p>
    <w:p w14:paraId="58218D4F" w14:textId="0C66353C" w:rsidR="007449D5" w:rsidRPr="007449D5" w:rsidRDefault="007449D5" w:rsidP="0049301A">
      <w:pPr>
        <w:pStyle w:val="ListParagraph"/>
        <w:numPr>
          <w:ilvl w:val="0"/>
          <w:numId w:val="19"/>
        </w:numPr>
        <w:spacing w:line="480" w:lineRule="auto"/>
      </w:pPr>
      <w:r w:rsidRPr="007449D5">
        <w:t>Establishing and enforcing pollution control standards.</w:t>
      </w:r>
    </w:p>
    <w:p w14:paraId="1A36FBD3" w14:textId="77777777" w:rsidR="007449D5" w:rsidRPr="007449D5" w:rsidRDefault="007449D5" w:rsidP="0049301A">
      <w:pPr>
        <w:pStyle w:val="ListParagraph"/>
        <w:numPr>
          <w:ilvl w:val="0"/>
          <w:numId w:val="19"/>
        </w:numPr>
        <w:spacing w:line="480" w:lineRule="auto"/>
      </w:pPr>
      <w:r w:rsidRPr="007449D5">
        <w:t>Reviewing and revising existing environmental legislation and regulations, reinforcing their enforcement.</w:t>
      </w:r>
    </w:p>
    <w:p w14:paraId="4A678540" w14:textId="77777777" w:rsidR="007449D5" w:rsidRPr="007449D5" w:rsidRDefault="007449D5" w:rsidP="0049301A">
      <w:pPr>
        <w:pStyle w:val="ListParagraph"/>
        <w:numPr>
          <w:ilvl w:val="0"/>
          <w:numId w:val="19"/>
        </w:numPr>
        <w:spacing w:line="480" w:lineRule="auto"/>
      </w:pPr>
      <w:r w:rsidRPr="007449D5">
        <w:t>Promoting environmental planning for key development areas like the coastal zone, islands, and tourism sites.</w:t>
      </w:r>
    </w:p>
    <w:p w14:paraId="006FB98D" w14:textId="77777777" w:rsidR="007449D5" w:rsidRPr="007449D5" w:rsidRDefault="007449D5" w:rsidP="0049301A">
      <w:pPr>
        <w:pStyle w:val="ListParagraph"/>
        <w:numPr>
          <w:ilvl w:val="0"/>
          <w:numId w:val="19"/>
        </w:numPr>
        <w:spacing w:line="480" w:lineRule="auto"/>
      </w:pPr>
      <w:r w:rsidRPr="007449D5">
        <w:t>Developing, upgrading, and maintaining information systems to store environmental data, facilitating planning and monitoring.</w:t>
      </w:r>
    </w:p>
    <w:p w14:paraId="592E0CC5" w14:textId="77777777" w:rsidR="007449D5" w:rsidRPr="007449D5" w:rsidRDefault="007449D5" w:rsidP="0049301A">
      <w:pPr>
        <w:pStyle w:val="ListParagraph"/>
        <w:numPr>
          <w:ilvl w:val="0"/>
          <w:numId w:val="19"/>
        </w:numPr>
        <w:spacing w:line="480" w:lineRule="auto"/>
      </w:pPr>
      <w:r w:rsidRPr="007449D5">
        <w:t>Encouraging public participation in environmental matters through public education campaigns and district outreach activities, fostering community-based environmental planning and regulation enforcement.</w:t>
      </w:r>
    </w:p>
    <w:p w14:paraId="6908A079" w14:textId="25CECC5D" w:rsidR="007449D5" w:rsidRPr="00F72B12" w:rsidRDefault="007449D5" w:rsidP="0049301A">
      <w:pPr>
        <w:pStyle w:val="ListParagraph"/>
        <w:numPr>
          <w:ilvl w:val="0"/>
          <w:numId w:val="19"/>
        </w:numPr>
        <w:spacing w:line="480" w:lineRule="auto"/>
      </w:pPr>
      <w:r w:rsidRPr="007449D5">
        <w:t>Ensuring the implementation of the government's Environmental Impact Assessment procedures for all environmentally sensitive projects.</w:t>
      </w:r>
    </w:p>
    <w:p w14:paraId="1257E203" w14:textId="6B7C2A12" w:rsidR="00BB74D3" w:rsidRPr="0044583B" w:rsidRDefault="00AD69BE" w:rsidP="0044583B">
      <w:pPr>
        <w:spacing w:before="240" w:line="480" w:lineRule="auto"/>
        <w:ind w:firstLine="360"/>
      </w:pPr>
      <w:r w:rsidRPr="00AD69BE">
        <w:t>The</w:t>
      </w:r>
      <w:r>
        <w:t xml:space="preserve"> design and implementation of an Environmental Information System is aligned with the Department of the Environment responsibilities. The EIS will empower DOE with monitoring, management, and live reporting of data</w:t>
      </w:r>
      <w:r w:rsidR="00CA3A50">
        <w:t>; thereby, resulting in informed decision making based on data. Applicants will be enabled to submit applications online and remain informed on the status of their application through the portal. Furthermore, DOE will maintain clear accountability of payments through the finance module.</w:t>
      </w:r>
      <w:r w:rsidR="0044583B">
        <w:t xml:space="preserve"> </w:t>
      </w:r>
    </w:p>
    <w:p w14:paraId="55BB5AE8" w14:textId="77777777" w:rsidR="00A73A37" w:rsidRDefault="00A73A37">
      <w:pPr>
        <w:rPr>
          <w:b/>
        </w:rPr>
      </w:pPr>
      <w:r>
        <w:br w:type="page"/>
      </w:r>
    </w:p>
    <w:p w14:paraId="15EE5AC8" w14:textId="5045C36A" w:rsidR="00BB74D3" w:rsidRPr="00A73A37" w:rsidRDefault="00000000" w:rsidP="00A73A37">
      <w:pPr>
        <w:pStyle w:val="Heading4"/>
        <w:jc w:val="both"/>
        <w:rPr>
          <w:rFonts w:ascii="Times New Roman" w:hAnsi="Times New Roman" w:cs="Times New Roman"/>
          <w:szCs w:val="24"/>
        </w:rPr>
      </w:pPr>
      <w:r w:rsidRPr="005247D8">
        <w:rPr>
          <w:rFonts w:ascii="Times New Roman" w:hAnsi="Times New Roman" w:cs="Times New Roman"/>
          <w:szCs w:val="24"/>
        </w:rPr>
        <w:lastRenderedPageBreak/>
        <w:t>Organizational structure</w:t>
      </w:r>
    </w:p>
    <w:p w14:paraId="0A9D5F37" w14:textId="55001E45" w:rsidR="00DA0DDA" w:rsidRPr="0044583B" w:rsidRDefault="00DA0DDA" w:rsidP="00A73A37">
      <w:pPr>
        <w:spacing w:line="480" w:lineRule="auto"/>
        <w:ind w:firstLine="708"/>
      </w:pPr>
      <w:r w:rsidRPr="0044583B">
        <w:t>The Department of the Environment (DOE) is headed by the Chief Environmental Officer</w:t>
      </w:r>
      <w:r w:rsidR="00A73A37" w:rsidRPr="0044583B">
        <w:t xml:space="preserve"> and divided into six units. </w:t>
      </w:r>
    </w:p>
    <w:p w14:paraId="32AC4690" w14:textId="3F723944" w:rsidR="003F6837" w:rsidRPr="005247D8" w:rsidRDefault="003F6837" w:rsidP="0044658E">
      <w:pPr>
        <w:pStyle w:val="Caption"/>
      </w:pPr>
    </w:p>
    <w:p w14:paraId="6AECF5BD" w14:textId="77777777" w:rsidR="0098536E" w:rsidRDefault="009B4175" w:rsidP="009B4175">
      <w:pPr>
        <w:pStyle w:val="Caption"/>
      </w:pPr>
      <w:bookmarkStart w:id="105" w:name="_Toc169786182"/>
      <w:r>
        <w:t xml:space="preserve">Figure </w:t>
      </w:r>
      <w:fldSimple w:instr=" SEQ Figure \* ARABIC ">
        <w:r>
          <w:rPr>
            <w:noProof/>
          </w:rPr>
          <w:t>1</w:t>
        </w:r>
      </w:fldSimple>
      <w:r w:rsidR="00A73A37" w:rsidRPr="005E4881">
        <w:rPr>
          <w:noProof/>
        </w:rPr>
        <w:drawing>
          <wp:anchor distT="0" distB="0" distL="114300" distR="114300" simplePos="0" relativeHeight="251659264" behindDoc="1" locked="0" layoutInCell="1" allowOverlap="1" wp14:anchorId="728AFDC1" wp14:editId="17A09E64">
            <wp:simplePos x="0" y="0"/>
            <wp:positionH relativeFrom="column">
              <wp:posOffset>95885</wp:posOffset>
            </wp:positionH>
            <wp:positionV relativeFrom="page">
              <wp:posOffset>3407272</wp:posOffset>
            </wp:positionV>
            <wp:extent cx="5612765" cy="4291330"/>
            <wp:effectExtent l="0" t="0" r="635" b="1270"/>
            <wp:wrapTight wrapText="bothSides">
              <wp:wrapPolygon edited="0">
                <wp:start x="0" y="0"/>
                <wp:lineTo x="0" y="21542"/>
                <wp:lineTo x="21554" y="21542"/>
                <wp:lineTo x="21554" y="0"/>
                <wp:lineTo x="0" y="0"/>
              </wp:wrapPolygon>
            </wp:wrapTight>
            <wp:docPr id="739208456" name="Picture 1" descr="A diagram of a organization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08456" name="Picture 1" descr="A diagram of a organizational structur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765" cy="42913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28577181" w14:textId="291D7A63" w:rsidR="00BB74D3" w:rsidRPr="005E4881" w:rsidRDefault="00A73A37" w:rsidP="009B4175">
      <w:pPr>
        <w:pStyle w:val="Caption"/>
      </w:pPr>
      <w:r w:rsidRPr="005E4881">
        <w:t xml:space="preserve">Organizational </w:t>
      </w:r>
      <w:r w:rsidR="00583EE8" w:rsidRPr="005E4881">
        <w:t>S</w:t>
      </w:r>
      <w:r w:rsidRPr="005E4881">
        <w:t>tructure</w:t>
      </w:r>
      <w:r w:rsidR="00583EE8" w:rsidRPr="005E4881">
        <w:t xml:space="preserve"> of the Department of the Environment</w:t>
      </w:r>
      <w:bookmarkEnd w:id="105"/>
      <w:r w:rsidR="00DA0DDA" w:rsidRPr="005E4881">
        <w:fldChar w:fldCharType="begin"/>
      </w:r>
      <w:r w:rsidR="00DA0DDA" w:rsidRPr="005E4881">
        <w:instrText xml:space="preserve"> INCLUDEPICTURE "https://doe.gov.bz/wp-content/uploads/2019/07/DOE-Organogram-updated-April-10-2019.jpg" \* MERGEFORMATINET </w:instrText>
      </w:r>
      <w:r w:rsidR="00000000">
        <w:fldChar w:fldCharType="separate"/>
      </w:r>
      <w:r w:rsidR="00DA0DDA" w:rsidRPr="005E4881">
        <w:fldChar w:fldCharType="end"/>
      </w:r>
    </w:p>
    <w:p w14:paraId="3DAA2DEA" w14:textId="34DC855D" w:rsidR="00BB74D3" w:rsidRPr="005247D8" w:rsidRDefault="00BB74D3" w:rsidP="00FD0054">
      <w:pPr>
        <w:keepNext/>
        <w:spacing w:line="360" w:lineRule="auto"/>
      </w:pPr>
    </w:p>
    <w:p w14:paraId="5FBD22C2" w14:textId="77777777" w:rsidR="00AB5D05" w:rsidRDefault="00AB5D05">
      <w:pPr>
        <w:spacing w:line="360" w:lineRule="auto"/>
        <w:jc w:val="both"/>
      </w:pPr>
    </w:p>
    <w:p w14:paraId="44B051DC" w14:textId="69CC5A9D" w:rsidR="00BB74D3" w:rsidRPr="005247D8" w:rsidRDefault="007B4606">
      <w:pPr>
        <w:spacing w:line="360" w:lineRule="auto"/>
        <w:jc w:val="both"/>
      </w:pPr>
      <w:r w:rsidRPr="005247D8">
        <w:t xml:space="preserve">Note: </w:t>
      </w:r>
      <w:r w:rsidR="00583EE8">
        <w:t xml:space="preserve">DOE Organizational Structure Diagram. </w:t>
      </w:r>
      <w:r w:rsidRPr="005247D8">
        <w:t xml:space="preserve">Adapted from the </w:t>
      </w:r>
      <w:r w:rsidR="00583EE8" w:rsidRPr="00583EE8">
        <w:rPr>
          <w:i/>
          <w:iCs/>
        </w:rPr>
        <w:t>Department of the Environment Organizational Structure Website</w:t>
      </w:r>
      <w:r w:rsidRPr="005247D8">
        <w:t xml:space="preserve">, </w:t>
      </w:r>
      <w:r w:rsidR="00583EE8">
        <w:t>Department of the Environment</w:t>
      </w:r>
      <w:r w:rsidRPr="005247D8">
        <w:t>, 202</w:t>
      </w:r>
      <w:r w:rsidR="00583EE8">
        <w:t>3</w:t>
      </w:r>
      <w:r w:rsidRPr="005247D8">
        <w:t>.</w:t>
      </w:r>
      <w:r w:rsidR="00583EE8">
        <w:t xml:space="preserve"> </w:t>
      </w:r>
      <w:r w:rsidR="00583EE8">
        <w:lastRenderedPageBreak/>
        <w:t>(</w:t>
      </w:r>
      <w:r w:rsidR="00583EE8" w:rsidRPr="00A73A37">
        <w:t>https://doe.gov.bz/wp-content/uploads/2019/07/DOE-Organogram-updated-April-10-2019.jpg</w:t>
      </w:r>
      <w:r w:rsidR="00583EE8">
        <w:t>)</w:t>
      </w:r>
      <w:r w:rsidR="00583EE8" w:rsidRPr="005247D8">
        <w:t xml:space="preserve"> </w:t>
      </w:r>
    </w:p>
    <w:p w14:paraId="3B413552" w14:textId="296413D4" w:rsidR="00BB74D3" w:rsidRPr="005247D8" w:rsidRDefault="00BB74D3">
      <w:pPr>
        <w:ind w:left="708"/>
        <w:jc w:val="both"/>
      </w:pPr>
    </w:p>
    <w:p w14:paraId="4FA760CE" w14:textId="60CC8C32" w:rsidR="00BB74D3" w:rsidRPr="005247D8" w:rsidRDefault="00000000">
      <w:pPr>
        <w:pStyle w:val="Heading4"/>
        <w:jc w:val="both"/>
        <w:rPr>
          <w:rFonts w:ascii="Times New Roman" w:hAnsi="Times New Roman" w:cs="Times New Roman"/>
          <w:szCs w:val="24"/>
        </w:rPr>
      </w:pPr>
      <w:bookmarkStart w:id="106" w:name="_Toc129687593"/>
      <w:bookmarkStart w:id="107" w:name="_Toc130343281"/>
      <w:bookmarkStart w:id="108" w:name="_Toc128550820"/>
      <w:bookmarkStart w:id="109" w:name="_Toc221759818"/>
      <w:bookmarkStart w:id="110" w:name="_Toc128550982"/>
      <w:bookmarkStart w:id="111" w:name="_Toc128552736"/>
      <w:bookmarkStart w:id="112" w:name="_Toc129077956"/>
      <w:bookmarkStart w:id="113" w:name="_Toc130340807"/>
      <w:bookmarkStart w:id="114" w:name="_Toc130342100"/>
      <w:bookmarkStart w:id="115" w:name="_Toc221407348"/>
      <w:bookmarkStart w:id="116" w:name="_Toc130342524"/>
      <w:bookmarkStart w:id="117" w:name="_Toc221368073"/>
      <w:bookmarkStart w:id="118" w:name="_Toc129078352"/>
      <w:bookmarkStart w:id="119" w:name="_Toc129078486"/>
      <w:bookmarkStart w:id="120" w:name="_Toc129762558"/>
      <w:bookmarkStart w:id="121" w:name="_Toc128544075"/>
      <w:bookmarkStart w:id="122" w:name="_Toc128545510"/>
      <w:bookmarkStart w:id="123" w:name="_Toc128550246"/>
      <w:bookmarkStart w:id="124" w:name="_Toc128544771"/>
      <w:bookmarkStart w:id="125" w:name="_Toc128545228"/>
      <w:bookmarkStart w:id="126" w:name="_Toc128543687"/>
      <w:bookmarkStart w:id="127" w:name="_Toc128550368"/>
      <w:bookmarkStart w:id="128" w:name="_Toc128542847"/>
      <w:bookmarkStart w:id="129" w:name="_Toc128550553"/>
      <w:bookmarkStart w:id="130" w:name="_Toc128550686"/>
      <w:r w:rsidRPr="005247D8">
        <w:rPr>
          <w:rFonts w:ascii="Times New Roman" w:hAnsi="Times New Roman" w:cs="Times New Roman"/>
          <w:szCs w:val="24"/>
        </w:rPr>
        <w:t xml:space="preserve">Products </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0044583B">
        <w:rPr>
          <w:rFonts w:ascii="Times New Roman" w:hAnsi="Times New Roman" w:cs="Times New Roman"/>
          <w:szCs w:val="24"/>
        </w:rPr>
        <w:t>O</w:t>
      </w:r>
      <w:r w:rsidRPr="005247D8">
        <w:rPr>
          <w:rFonts w:ascii="Times New Roman" w:hAnsi="Times New Roman" w:cs="Times New Roman"/>
          <w:szCs w:val="24"/>
        </w:rPr>
        <w:t>ffered</w:t>
      </w:r>
    </w:p>
    <w:p w14:paraId="16127629" w14:textId="511CCA1B" w:rsidR="00846AB5" w:rsidRPr="00846AB5" w:rsidRDefault="00846AB5" w:rsidP="00846AB5">
      <w:pPr>
        <w:spacing w:before="240" w:after="240" w:line="480" w:lineRule="auto"/>
        <w:ind w:firstLine="708"/>
      </w:pPr>
      <w:r w:rsidRPr="00846AB5">
        <w:t>The Department of the Environment (DOE) plays a crucial role in safeguarding the environmental well-being of a region or country through a diverse range of services. One of its primary functions is to establish and enforce environmental regulations, ensuring that individuals and organizations adhere to standards that mitigate their impact on the environment. This involves conducting regular inspections and assessments to monitor compliance with environmental laws and identifying areas where corrective action is needed.</w:t>
      </w:r>
      <w:r w:rsidR="00446BE5">
        <w:t xml:space="preserve"> The EIS will facilitate tracking and monitoring of compliance with the laws and regulations.</w:t>
      </w:r>
    </w:p>
    <w:p w14:paraId="5D4BD038" w14:textId="1EDCACAA" w:rsidR="00846AB5" w:rsidRPr="00846AB5" w:rsidRDefault="00846AB5" w:rsidP="00846AB5">
      <w:pPr>
        <w:spacing w:after="240" w:line="480" w:lineRule="auto"/>
        <w:ind w:firstLine="708"/>
      </w:pPr>
      <w:r w:rsidRPr="00846AB5">
        <w:t>In addition to regulatory activities, the DOE is actively involved in environmental monitoring and assessment. The department regularly collects and analyzes data on air and water quality, soil conditions, and biodiversity to evaluate the overall health of the environment. By identifying trends and potential risks, the DOE can formulate informed strategies to address emerging environmental challenges and protect ecosystems.</w:t>
      </w:r>
      <w:r w:rsidR="00446BE5">
        <w:t xml:space="preserve"> The EIS will enable the DOE to digitize data and be able to predict risks and act accordingly in a timely manner.</w:t>
      </w:r>
    </w:p>
    <w:p w14:paraId="407FDF91" w14:textId="526B5AD6" w:rsidR="00846AB5" w:rsidRPr="00846AB5" w:rsidRDefault="00846AB5" w:rsidP="00846AB5">
      <w:pPr>
        <w:spacing w:after="240" w:line="480" w:lineRule="auto"/>
        <w:ind w:firstLine="708"/>
      </w:pPr>
      <w:r w:rsidRPr="00846AB5">
        <w:t xml:space="preserve">The issuance of permits and licenses is another key service provided by the DOE. The department is responsible for reviewing and approving permits for activities that may have environmental implications, such as waste disposal, emissions, or resource extraction. </w:t>
      </w:r>
      <w:r w:rsidRPr="00846AB5">
        <w:lastRenderedPageBreak/>
        <w:t>Through this process, the DOE aims to strike a balance between economic development and environmental sustainability, ensuring that permitted activities align with environmental regulations and standards.</w:t>
      </w:r>
      <w:r w:rsidR="00446BE5">
        <w:t xml:space="preserve"> Through the EIS stakeholders will remain informed </w:t>
      </w:r>
      <w:r w:rsidR="003B265C">
        <w:t>in a timely manner.</w:t>
      </w:r>
    </w:p>
    <w:p w14:paraId="04B094BF" w14:textId="55EE8B81" w:rsidR="00846AB5" w:rsidRPr="00846AB5" w:rsidRDefault="00846AB5" w:rsidP="00846AB5">
      <w:pPr>
        <w:spacing w:after="240" w:line="480" w:lineRule="auto"/>
        <w:ind w:firstLine="708"/>
      </w:pPr>
      <w:r w:rsidRPr="00846AB5">
        <w:t>Environmental education and outreach represent essential components of the DOE's services. The department actively engages with the public, educational institutions, and businesses to raise awareness about environmental issues. By providing educational programs and resources, the DOE seeks to promote environmentally sustainable practices and foster a sense of environmental responsibility within the community.</w:t>
      </w:r>
      <w:r w:rsidR="003B265C">
        <w:t xml:space="preserve"> The EIS will allow dissemination of information to the public.</w:t>
      </w:r>
    </w:p>
    <w:p w14:paraId="0547196A" w14:textId="2CF64365" w:rsidR="00846AB5" w:rsidRPr="00846AB5" w:rsidRDefault="00846AB5" w:rsidP="00846AB5">
      <w:pPr>
        <w:spacing w:after="240" w:line="480" w:lineRule="auto"/>
        <w:ind w:firstLine="708"/>
      </w:pPr>
      <w:r w:rsidRPr="00846AB5">
        <w:t>Natural resource management is another core focus area for the DOE. The department develops and implements strategies for the sustainable management of natural resources, including water, forests, and wildlife. Conservation efforts and biodiversity protection initiatives are designed to maintain the delicate balance of ecosystems and preserve the invaluable natural heritage of the region.</w:t>
      </w:r>
      <w:r w:rsidR="003B265C">
        <w:t xml:space="preserve"> The portal will enhance the identification of protected areas through geo-maps.</w:t>
      </w:r>
    </w:p>
    <w:p w14:paraId="13A6A990" w14:textId="77777777" w:rsidR="00846AB5" w:rsidRPr="00846AB5" w:rsidRDefault="00846AB5" w:rsidP="00846AB5">
      <w:pPr>
        <w:spacing w:after="240" w:line="480" w:lineRule="auto"/>
        <w:ind w:firstLine="708"/>
      </w:pPr>
      <w:r w:rsidRPr="00846AB5">
        <w:t>Addressing the challenges posed by climate change is integral to the DOE's mission. The department formulates strategies to mitigate the impacts of climate change and implements measures to adapt to changing climatic conditions. This involves collaborating with various stakeholders to develop comprehensive and effective climate action plans.</w:t>
      </w:r>
    </w:p>
    <w:p w14:paraId="7BC3B9AC" w14:textId="333D152C" w:rsidR="00846AB5" w:rsidRPr="00846AB5" w:rsidRDefault="00846AB5" w:rsidP="00846AB5">
      <w:pPr>
        <w:spacing w:after="240" w:line="480" w:lineRule="auto"/>
        <w:ind w:firstLine="708"/>
      </w:pPr>
      <w:r w:rsidRPr="00846AB5">
        <w:lastRenderedPageBreak/>
        <w:t>Research and development activities are also undertaken by the DOE to deepen the understanding of environmental issues and explore innovative solutions. By conducting research, the department contributes to the broader scientific knowledge base, informing evidence-based policies and strategies for environmental conservation and sustainability.</w:t>
      </w:r>
      <w:r w:rsidR="003B265C">
        <w:t xml:space="preserve"> While research and development </w:t>
      </w:r>
      <w:r w:rsidR="003B3D49">
        <w:t>are</w:t>
      </w:r>
      <w:r w:rsidR="003B265C">
        <w:t xml:space="preserve"> not the primary purpose of the EIS, it can serve as a tool to link data to other portals that foster such activities.</w:t>
      </w:r>
    </w:p>
    <w:p w14:paraId="36A553DC" w14:textId="07CEDCC5" w:rsidR="00BB74D3" w:rsidRPr="005247D8" w:rsidRDefault="00846AB5" w:rsidP="003B265C">
      <w:pPr>
        <w:spacing w:after="240" w:line="480" w:lineRule="auto"/>
        <w:ind w:firstLine="708"/>
      </w:pPr>
      <w:r w:rsidRPr="00846AB5">
        <w:t>Through its multifaceted services, the DOE plays a pivotal role in promoting environmental stewardship, sustainable development, and the well-being of ecosystems.</w:t>
      </w:r>
      <w:r>
        <w:t xml:space="preserve"> </w:t>
      </w:r>
    </w:p>
    <w:p w14:paraId="7F8F0066" w14:textId="77777777" w:rsidR="00BB74D3" w:rsidRPr="002B5732" w:rsidRDefault="00000000" w:rsidP="002B5732">
      <w:pPr>
        <w:pStyle w:val="Heading2"/>
      </w:pPr>
      <w:bookmarkStart w:id="131" w:name="OLE_LINK46"/>
      <w:bookmarkStart w:id="132" w:name="_Toc169767830"/>
      <w:r w:rsidRPr="002B5732">
        <w:t>Project Management concepts</w:t>
      </w:r>
      <w:bookmarkEnd w:id="131"/>
      <w:bookmarkEnd w:id="132"/>
    </w:p>
    <w:p w14:paraId="0CFFCD4A" w14:textId="532B17D6" w:rsidR="00BC0BEC" w:rsidRDefault="00BC0BEC" w:rsidP="00BC0BEC">
      <w:pPr>
        <w:spacing w:before="240" w:line="480" w:lineRule="auto"/>
        <w:ind w:firstLine="708"/>
      </w:pPr>
      <w:r w:rsidRPr="00BC0BEC">
        <w:t>According to PMBOK</w:t>
      </w:r>
      <w:r>
        <w:t xml:space="preserve"> (PMI, 2017)</w:t>
      </w:r>
      <w:r w:rsidRPr="00BC0BEC">
        <w:t xml:space="preserve">, a project is a temporary </w:t>
      </w:r>
      <w:proofErr w:type="spellStart"/>
      <w:r w:rsidRPr="00BC0BEC">
        <w:t>endeavour</w:t>
      </w:r>
      <w:proofErr w:type="spellEnd"/>
      <w:r w:rsidRPr="00BC0BEC">
        <w:t xml:space="preserve"> undertaken to create a unique product, service, or result. The temporary nature of the projects indicates a beginning and end to the project work or a phase of the project work</w:t>
      </w:r>
      <w:r w:rsidR="00477467" w:rsidRPr="009B1F38">
        <w:t xml:space="preserve"> (</w:t>
      </w:r>
      <w:r w:rsidR="00477467" w:rsidRPr="00477467">
        <w:t>Project Management Institute, 2017, pg. 7</w:t>
      </w:r>
      <w:r w:rsidR="00477467" w:rsidRPr="009B1F38">
        <w:t>)</w:t>
      </w:r>
      <w:r w:rsidRPr="00BC0BEC">
        <w:t>.</w:t>
      </w:r>
    </w:p>
    <w:p w14:paraId="6F03674F" w14:textId="4FEB3755" w:rsidR="00477467" w:rsidRDefault="00477467" w:rsidP="00BC0BEC">
      <w:pPr>
        <w:spacing w:before="240" w:line="480" w:lineRule="auto"/>
        <w:ind w:firstLine="708"/>
      </w:pPr>
      <w:r>
        <w:t xml:space="preserve">Knowing the definition is not enough if the deeds stray from the essence of the intended </w:t>
      </w:r>
      <w:r w:rsidR="00491EE5">
        <w:t>action</w:t>
      </w:r>
      <w:r>
        <w:t xml:space="preserve">. </w:t>
      </w:r>
      <w:r w:rsidRPr="00477467">
        <w:t>Good project management is characterized by a combination of key principles and practices that contribute to successful project outcomes. Firstly, clear project objectives are paramount. A well-defined project scope, timeline, and deliverables provide a foundation for the entire project team, ensuring everyone is aligned with the project's goals</w:t>
      </w:r>
      <w:bookmarkStart w:id="133" w:name="OLE_LINK51"/>
      <w:bookmarkStart w:id="134" w:name="OLE_LINK52"/>
      <w:r w:rsidR="001E53D7">
        <w:t xml:space="preserve"> </w:t>
      </w:r>
      <w:r w:rsidR="001E53D7" w:rsidRPr="009B1F38">
        <w:t>(Johansson, 2023)</w:t>
      </w:r>
      <w:bookmarkEnd w:id="133"/>
      <w:bookmarkEnd w:id="134"/>
      <w:r w:rsidRPr="00477467">
        <w:t>.</w:t>
      </w:r>
    </w:p>
    <w:p w14:paraId="03F0C4FC" w14:textId="33CFAC8F" w:rsidR="00477467" w:rsidRDefault="00477467" w:rsidP="00477467">
      <w:pPr>
        <w:spacing w:line="480" w:lineRule="auto"/>
        <w:ind w:firstLine="708"/>
      </w:pPr>
      <w:r w:rsidRPr="00477467">
        <w:t xml:space="preserve">Effective communication is another fundamental characteristic. Project managers need to establish open and transparent communication channels among team members, </w:t>
      </w:r>
      <w:r w:rsidRPr="00477467">
        <w:lastRenderedPageBreak/>
        <w:t>stakeholders, and other relevant parties. Timely and accurate information exchange helps in addressing challenges promptly, fostering collaboration, and maintaining a shared understanding of project progress</w:t>
      </w:r>
      <w:bookmarkStart w:id="135" w:name="OLE_LINK49"/>
      <w:bookmarkStart w:id="136" w:name="OLE_LINK50"/>
      <w:r w:rsidR="001E53D7">
        <w:t xml:space="preserve"> </w:t>
      </w:r>
      <w:r w:rsidR="001E53D7" w:rsidRPr="009B1F38">
        <w:t>(Tyler, 2023)</w:t>
      </w:r>
      <w:bookmarkEnd w:id="135"/>
      <w:bookmarkEnd w:id="136"/>
      <w:r w:rsidRPr="00477467">
        <w:t>.</w:t>
      </w:r>
    </w:p>
    <w:p w14:paraId="70329D5D" w14:textId="3AD6AABA" w:rsidR="00491EE5" w:rsidRPr="00491EE5" w:rsidRDefault="00491EE5" w:rsidP="00491EE5">
      <w:pPr>
        <w:spacing w:after="240" w:line="480" w:lineRule="auto"/>
        <w:ind w:firstLine="708"/>
      </w:pPr>
      <w:r w:rsidRPr="00491EE5">
        <w:t>Comprehensive planning and organization are critical aspects of good project management. A well-thought-out project plan outlines tasks, timelines, resource allocation, and potential risks. This proactive approach allows project managers to anticipate obstacles, allocate resources efficiently, and adjust plans as needed</w:t>
      </w:r>
      <w:r w:rsidR="001E53D7">
        <w:t xml:space="preserve"> </w:t>
      </w:r>
      <w:bookmarkStart w:id="137" w:name="OLE_LINK47"/>
      <w:bookmarkStart w:id="138" w:name="OLE_LINK48"/>
      <w:r w:rsidR="001E53D7" w:rsidRPr="009B1F38">
        <w:t>(</w:t>
      </w:r>
      <w:proofErr w:type="spellStart"/>
      <w:r w:rsidR="001E53D7" w:rsidRPr="009B1F38">
        <w:t>Shivakumar</w:t>
      </w:r>
      <w:proofErr w:type="spellEnd"/>
      <w:r w:rsidR="001E53D7" w:rsidRPr="009B1F38">
        <w:t>, n.d.)</w:t>
      </w:r>
      <w:bookmarkEnd w:id="137"/>
      <w:bookmarkEnd w:id="138"/>
      <w:r w:rsidRPr="00491EE5">
        <w:t>.</w:t>
      </w:r>
    </w:p>
    <w:p w14:paraId="60CBFEAE" w14:textId="6F236AA9" w:rsidR="00491EE5" w:rsidRPr="00491EE5" w:rsidRDefault="00491EE5" w:rsidP="00491EE5">
      <w:pPr>
        <w:spacing w:after="240" w:line="480" w:lineRule="auto"/>
        <w:ind w:firstLine="708"/>
      </w:pPr>
      <w:r w:rsidRPr="00491EE5">
        <w:t>Risk management is an integral part of successful project management. Identifying potential risks, analyzing their impact, and developing mitigation strategies are crucial for minimizing disruptions to the project timeline and budget. Proactive risk management enhances the project team's ability to navigate uncertainties effectively</w:t>
      </w:r>
      <w:r w:rsidR="001E53D7">
        <w:t xml:space="preserve"> </w:t>
      </w:r>
      <w:r w:rsidR="001E53D7" w:rsidRPr="009B1F38">
        <w:t>(</w:t>
      </w:r>
      <w:proofErr w:type="spellStart"/>
      <w:r w:rsidR="001E53D7" w:rsidRPr="009B1F38">
        <w:t>Shivakumar</w:t>
      </w:r>
      <w:proofErr w:type="spellEnd"/>
      <w:r w:rsidR="001E53D7" w:rsidRPr="009B1F38">
        <w:t>, n.d.)</w:t>
      </w:r>
      <w:r w:rsidRPr="00491EE5">
        <w:t>.</w:t>
      </w:r>
    </w:p>
    <w:p w14:paraId="0CF649D5" w14:textId="5C4E31D3" w:rsidR="00491EE5" w:rsidRPr="00491EE5" w:rsidRDefault="00491EE5" w:rsidP="00491EE5">
      <w:pPr>
        <w:spacing w:after="240" w:line="480" w:lineRule="auto"/>
        <w:ind w:firstLine="708"/>
      </w:pPr>
      <w:r w:rsidRPr="00491EE5">
        <w:t>Quality control and assurance are essential components of project management. Ensuring that project deliverables meet predefined standards and expectations contributes to overall project success. Quality management practices involve continuous monitoring, testing, and validation to maintain a high standard of work</w:t>
      </w:r>
      <w:r w:rsidR="001E53D7">
        <w:t xml:space="preserve"> </w:t>
      </w:r>
      <w:r w:rsidR="001E53D7" w:rsidRPr="009B1F38">
        <w:t>(Tyler, 2023)</w:t>
      </w:r>
      <w:r w:rsidRPr="00491EE5">
        <w:t>.</w:t>
      </w:r>
    </w:p>
    <w:p w14:paraId="5F7B2414" w14:textId="45C781A6" w:rsidR="00491EE5" w:rsidRPr="00491EE5" w:rsidRDefault="00491EE5" w:rsidP="00491EE5">
      <w:pPr>
        <w:spacing w:after="240" w:line="480" w:lineRule="auto"/>
        <w:ind w:firstLine="708"/>
      </w:pPr>
      <w:r w:rsidRPr="00491EE5">
        <w:t>Flexibility and adaptability characterize good project management. Projects often encounter unexpected changes, and the ability to adapt plans, resources, and timelines accordingly is essential. Agile project management methodologies emphasize this adaptability, allowing teams to respond to changes effectively</w:t>
      </w:r>
      <w:r w:rsidR="00EE0DFD">
        <w:t xml:space="preserve"> </w:t>
      </w:r>
      <w:r w:rsidR="00EE0DFD" w:rsidRPr="009B1F38">
        <w:t>(Johansson, 2023)</w:t>
      </w:r>
      <w:r w:rsidRPr="00491EE5">
        <w:t>.</w:t>
      </w:r>
    </w:p>
    <w:p w14:paraId="03716418" w14:textId="72B20EDA" w:rsidR="00BB74D3" w:rsidRPr="00EE0DFD" w:rsidRDefault="00EE0DFD" w:rsidP="00EE0DFD">
      <w:pPr>
        <w:spacing w:line="480" w:lineRule="auto"/>
        <w:ind w:firstLine="708"/>
      </w:pPr>
      <w:r>
        <w:lastRenderedPageBreak/>
        <w:t>Projects have a start and an end; successful projects are completed when all objectives are met. Therefore, it is essential to have well defined objectives that allow measurable target for completion. Another definition of project management is “</w:t>
      </w:r>
      <w:r w:rsidRPr="00EE0DFD">
        <w:t>a process that allows project managers to plan, execute, track and complete projects with the help of a project team. To do so, they must use project management principles, skills, methodologies, and tools to lead team members through each of the project management steps which are known as the project lifecycle”</w:t>
      </w:r>
      <w:r>
        <w:t xml:space="preserve"> (</w:t>
      </w:r>
      <w:r w:rsidRPr="00EE0DFD">
        <w:rPr>
          <w:i/>
          <w:iCs/>
        </w:rPr>
        <w:t>Project Management:</w:t>
      </w:r>
      <w:r w:rsidRPr="00673194">
        <w:rPr>
          <w:i/>
          <w:iCs/>
        </w:rPr>
        <w:t xml:space="preserve"> What Is Project </w:t>
      </w:r>
      <w:proofErr w:type="gramStart"/>
      <w:r w:rsidRPr="00673194">
        <w:rPr>
          <w:i/>
          <w:iCs/>
        </w:rPr>
        <w:t>Management?</w:t>
      </w:r>
      <w:r w:rsidRPr="00673194">
        <w:t>,</w:t>
      </w:r>
      <w:proofErr w:type="gramEnd"/>
      <w:r w:rsidRPr="00673194">
        <w:t xml:space="preserve"> 2023).</w:t>
      </w:r>
    </w:p>
    <w:p w14:paraId="3019AA89" w14:textId="400ACBB5" w:rsidR="00BB74D3" w:rsidRDefault="00000000" w:rsidP="002B5732">
      <w:pPr>
        <w:pStyle w:val="Heading3"/>
      </w:pPr>
      <w:bookmarkStart w:id="139" w:name="_Toc169767831"/>
      <w:bookmarkStart w:id="140" w:name="_Toc221368083"/>
      <w:bookmarkStart w:id="141" w:name="_Toc221407358"/>
      <w:bookmarkStart w:id="142" w:name="_Toc221759828"/>
      <w:r w:rsidRPr="005247D8">
        <w:t>Project</w:t>
      </w:r>
      <w:r w:rsidR="006674DB" w:rsidRPr="005247D8">
        <w:t xml:space="preserve"> management principles</w:t>
      </w:r>
      <w:bookmarkEnd w:id="139"/>
    </w:p>
    <w:p w14:paraId="40E3CD5B" w14:textId="6D3CAEF8" w:rsidR="00B97A0E" w:rsidRPr="00D25292" w:rsidRDefault="00D25292" w:rsidP="00D25292">
      <w:pPr>
        <w:spacing w:before="240" w:line="480" w:lineRule="auto"/>
        <w:ind w:firstLine="360"/>
      </w:pPr>
      <w:r w:rsidRPr="00D25292">
        <w:t>The PMBOK (PMI, 2017) (2021) characterizes principles as fundamental guidelines guiding strategy, decision-making, and problem-solving (p. 21). These principles are congruent with the values outlined in the PMI Code of Ethics and Professional Conduct. While not mirroring the same format and avoiding duplication, the principles and the Code of Ethics are instead complementary (Project Management Institute, 2021, p. 21). T</w:t>
      </w:r>
      <w:r w:rsidR="00B97A0E" w:rsidRPr="00D25292">
        <w:t>here are twelve principles of project management, which are mentioned below:</w:t>
      </w:r>
    </w:p>
    <w:p w14:paraId="494B76FB" w14:textId="77777777" w:rsidR="00B97A0E" w:rsidRDefault="00B97A0E" w:rsidP="00B97A0E"/>
    <w:p w14:paraId="370BCB32" w14:textId="29F2807E" w:rsidR="00B97A0E" w:rsidRPr="00D25292" w:rsidRDefault="00B97A0E" w:rsidP="0049301A">
      <w:pPr>
        <w:pStyle w:val="ListParagraph"/>
        <w:numPr>
          <w:ilvl w:val="0"/>
          <w:numId w:val="20"/>
        </w:numPr>
        <w:spacing w:line="480" w:lineRule="auto"/>
      </w:pPr>
      <w:r w:rsidRPr="00D25292">
        <w:t xml:space="preserve">Be a diligent, </w:t>
      </w:r>
      <w:r w:rsidR="00D25292" w:rsidRPr="00D25292">
        <w:t>respectful,</w:t>
      </w:r>
      <w:r w:rsidRPr="00D25292">
        <w:t xml:space="preserve"> and careful administrator: </w:t>
      </w:r>
      <w:r w:rsidR="00D25292" w:rsidRPr="00D25292">
        <w:t>According to the PMBOK (PMI, 20</w:t>
      </w:r>
      <w:r w:rsidR="00D25292">
        <w:t>21</w:t>
      </w:r>
      <w:r w:rsidR="00D25292" w:rsidRPr="00D25292">
        <w:t xml:space="preserve">), a manager should embody qualities such as integrity, empathy, dependability, and adherence to ethical standards. This includes addressing both internal and external responsibilities within an organization, such as aligning operations with objectives, strategy, vision, and mission. A good administrator demonstrates commitment and engagement with team members, diligently oversees </w:t>
      </w:r>
      <w:r w:rsidR="00D25292" w:rsidRPr="00D25292">
        <w:lastRenderedPageBreak/>
        <w:t>financial matters and resources, comprehends the appropriate application of integrity, supports environmental sustainability, maintains positive relationships with associates, and assesses the organization's impact on the market (p. 25). Successful administration requires a deep understanding of the organizational environment, enabling administrators to make assertive decisions that benefit the organization and its stakeholders, all within a framework of respect, integrity, and reliability</w:t>
      </w:r>
      <w:r w:rsidR="00D25292" w:rsidRPr="009B1F38">
        <w:t>.</w:t>
      </w:r>
    </w:p>
    <w:p w14:paraId="0086DE33" w14:textId="26375140" w:rsidR="00D25292" w:rsidRPr="00D25292" w:rsidRDefault="00D25292" w:rsidP="0049301A">
      <w:pPr>
        <w:pStyle w:val="ListParagraph"/>
        <w:numPr>
          <w:ilvl w:val="0"/>
          <w:numId w:val="20"/>
        </w:numPr>
        <w:spacing w:line="480" w:lineRule="auto"/>
      </w:pPr>
      <w:r w:rsidRPr="00D25292">
        <w:t>Engage effectively with those involved: “Stakeholders also directly or indirectly influence a project, its performance or outcome, whether positively or negatively” (Project Management Institute, 2021, p. 31).</w:t>
      </w:r>
      <w:r w:rsidR="008F2AA1">
        <w:t xml:space="preserve"> Stakeholders </w:t>
      </w:r>
      <w:r w:rsidR="008F2AA1" w:rsidRPr="008F2AA1">
        <w:t>possess the ability to impact the project's scope, requirements, schedule, cost, project team, plans, outcomes, risk, quality, and overall success. Hence, effective stakeholder management plays a crucial role in directly contributing to the project's success. In the context of this PFG, stakeholders hold a pivotal position, and engaging with them efficiently can directly contribute to accomplishing the stated objectives</w:t>
      </w:r>
      <w:r w:rsidRPr="00D25292">
        <w:t>.</w:t>
      </w:r>
    </w:p>
    <w:p w14:paraId="43B3944A" w14:textId="381E4BAC" w:rsidR="008F2AA1" w:rsidRPr="008F2AA1" w:rsidRDefault="008F2AA1" w:rsidP="0049301A">
      <w:pPr>
        <w:pStyle w:val="ListParagraph"/>
        <w:numPr>
          <w:ilvl w:val="0"/>
          <w:numId w:val="20"/>
        </w:numPr>
        <w:spacing w:line="480" w:lineRule="auto"/>
      </w:pPr>
      <w:r w:rsidRPr="00D25292">
        <w:t xml:space="preserve">Creating a collaborative project team environment: </w:t>
      </w:r>
      <w:bookmarkStart w:id="143" w:name="OLE_LINK85"/>
      <w:bookmarkStart w:id="144" w:name="OLE_LINK86"/>
      <w:r w:rsidRPr="00D25292">
        <w:t>“involves multiple contributing factors, such as team agreements, structures, and processes. These factors support a culture that allows individuals to work together and provide synergistic effects from interactions” (Project Management Institute, 2021, p. 28)</w:t>
      </w:r>
      <w:r>
        <w:t>.</w:t>
      </w:r>
      <w:bookmarkEnd w:id="143"/>
      <w:bookmarkEnd w:id="144"/>
      <w:r>
        <w:t xml:space="preserve"> </w:t>
      </w:r>
      <w:r w:rsidRPr="008F2AA1">
        <w:t>Nurturing cooperation within a project team promotes the creation of knowledge, stimulating active participation and fostering enhanced experience and information exchange, ultimately improving project outcomes.</w:t>
      </w:r>
    </w:p>
    <w:p w14:paraId="651ED3B3" w14:textId="7A91CE04" w:rsidR="00D25292" w:rsidRPr="00D25292" w:rsidRDefault="00D25292" w:rsidP="0049301A">
      <w:pPr>
        <w:pStyle w:val="ListParagraph"/>
        <w:numPr>
          <w:ilvl w:val="0"/>
          <w:numId w:val="20"/>
        </w:numPr>
        <w:spacing w:line="480" w:lineRule="auto"/>
      </w:pPr>
      <w:r w:rsidRPr="00D25292">
        <w:lastRenderedPageBreak/>
        <w:t>Focus on value: “Value focuses on the outcome of the deliverables. The value of a project can be expressed as a financial contribution to the sponsoring or recipient organization” (Project Management Institute, 2021, p. 34).</w:t>
      </w:r>
      <w:r w:rsidR="008F2AA1">
        <w:t xml:space="preserve"> </w:t>
      </w:r>
      <w:r w:rsidR="008F2AA1" w:rsidRPr="008F2AA1">
        <w:t>Project justification can serve as a valuable tool, offering insights into the benefits and potential agreements of public interest. These findings empower government entities with the information needed to make informed decisions, aiming to achieve or surpass the business value in future road infrastructure projects</w:t>
      </w:r>
      <w:r w:rsidRPr="00D25292">
        <w:t>.</w:t>
      </w:r>
    </w:p>
    <w:p w14:paraId="44E3C977" w14:textId="7620B830" w:rsidR="00D25292" w:rsidRPr="00D25292" w:rsidRDefault="00D25292" w:rsidP="0049301A">
      <w:pPr>
        <w:pStyle w:val="ListParagraph"/>
        <w:numPr>
          <w:ilvl w:val="0"/>
          <w:numId w:val="20"/>
        </w:numPr>
        <w:spacing w:line="480" w:lineRule="auto"/>
      </w:pPr>
      <w:r w:rsidRPr="00D25292">
        <w:t xml:space="preserve">Recognize, </w:t>
      </w:r>
      <w:r w:rsidR="008F2AA1" w:rsidRPr="00D25292">
        <w:t>evaluate,</w:t>
      </w:r>
      <w:r w:rsidRPr="00D25292">
        <w:t xml:space="preserve"> and respond to system interactions: “These changes could subsequently invoke a change control protocol to obtain approvals from entities in external systems, such as service providers, regulators, financiers and government authorities” (Project Management Institute, 2021, p. 38).</w:t>
      </w:r>
      <w:r w:rsidR="00FC3FC2">
        <w:t xml:space="preserve"> </w:t>
      </w:r>
      <w:r w:rsidR="00FC3FC2" w:rsidRPr="00FC3FC2">
        <w:t>Hence, project teams need to operate with awareness, cultivating skills like empathy, critical thinking, seeking feedback, employing integrated practices, scenario modeling, and proactive management to contribute to project success.</w:t>
      </w:r>
    </w:p>
    <w:p w14:paraId="391272CD" w14:textId="60471387" w:rsidR="00D25292" w:rsidRPr="00D25292" w:rsidRDefault="00D25292" w:rsidP="0049301A">
      <w:pPr>
        <w:pStyle w:val="ListParagraph"/>
        <w:numPr>
          <w:ilvl w:val="0"/>
          <w:numId w:val="20"/>
        </w:numPr>
        <w:spacing w:line="480" w:lineRule="auto"/>
      </w:pPr>
      <w:r w:rsidRPr="00D25292">
        <w:t>Demonstrate leadership behaviors: “Leadership encompasses the attitude, talent, character, and behaviors to influence people within and outside the project team toward desired results” (Project Management Institute, 2021, p. 40).</w:t>
      </w:r>
      <w:r w:rsidR="00FC3FC2" w:rsidRPr="009B1F38">
        <w:rPr>
          <w:rFonts w:ascii="Segoe UI" w:hAnsi="Segoe UI" w:cs="Segoe UI"/>
          <w:color w:val="374151"/>
        </w:rPr>
        <w:t xml:space="preserve"> </w:t>
      </w:r>
      <w:r w:rsidR="00FC3FC2" w:rsidRPr="00FC3FC2">
        <w:t>Leadership behaviors manifest when leaders adapt positively to specific situations, such as navigating through chaos or collaborating with highly competent and engaged team members. Leadership should prioritize guiding the team towards goals, securing necessary resources, fostering consensus, overcoming obstacles, utilizing negotiation, facilitating decision-making, and promoting a learning mindset</w:t>
      </w:r>
      <w:r w:rsidRPr="00D25292">
        <w:t>.</w:t>
      </w:r>
    </w:p>
    <w:p w14:paraId="45BEEDFD" w14:textId="448C2CF3" w:rsidR="00D25292" w:rsidRPr="00D25292" w:rsidRDefault="00D25292" w:rsidP="0049301A">
      <w:pPr>
        <w:pStyle w:val="ListParagraph"/>
        <w:numPr>
          <w:ilvl w:val="0"/>
          <w:numId w:val="20"/>
        </w:numPr>
        <w:spacing w:line="480" w:lineRule="auto"/>
      </w:pPr>
      <w:r w:rsidRPr="00D25292">
        <w:lastRenderedPageBreak/>
        <w:t xml:space="preserve">Adapt for context: This involves deliberate adaptation “to an approach, governance and processes so that they are most appropriate for the given environment and the work in question” (Project Management Institute, 2021, p. 44). </w:t>
      </w:r>
      <w:r w:rsidR="00FC3FC2" w:rsidRPr="00FC3FC2">
        <w:t>Adapting the project's approach and characteristics enhances project performance, increasing the likelihood of success. This adaptation can result in direct or indirect organizational benefits, including heightened member commitment, reduced waste, and efficient utilization of project resources.</w:t>
      </w:r>
    </w:p>
    <w:p w14:paraId="7B0300A4" w14:textId="68A5EFBD" w:rsidR="00D25292" w:rsidRPr="00D25292" w:rsidRDefault="00D25292" w:rsidP="0049301A">
      <w:pPr>
        <w:pStyle w:val="ListParagraph"/>
        <w:numPr>
          <w:ilvl w:val="0"/>
          <w:numId w:val="20"/>
        </w:numPr>
        <w:spacing w:line="480" w:lineRule="auto"/>
      </w:pPr>
      <w:r w:rsidRPr="00D25292">
        <w:t xml:space="preserve">Incorporate quality into processes and deliverables: “Quality is the degree to which a set of inherent characteristics of a product, service or result meets requirements. Quality includes the ability to satisfy the stated or implied needs of the customer” (Project Management Institute, 2021, p. 47). </w:t>
      </w:r>
      <w:r w:rsidR="00FC3FC2" w:rsidRPr="00FC3FC2">
        <w:t>Ensuring quality in processes is essential to meet client objectives, minimizing resource waste, and maximizing the likelihood of project success. Embracing quality contributes to positive outcomes, including purpose-fit deliverables, meeting stakeholder expectations, minimal defects in deliverables, timely delivery, effective cost management, reduced complaints, enhanced decision-making, and continuous process improvement.</w:t>
      </w:r>
    </w:p>
    <w:p w14:paraId="64BD0374" w14:textId="50A52E0F" w:rsidR="00D25292" w:rsidRPr="00D25292" w:rsidRDefault="00D25292" w:rsidP="0049301A">
      <w:pPr>
        <w:pStyle w:val="ListParagraph"/>
        <w:numPr>
          <w:ilvl w:val="0"/>
          <w:numId w:val="20"/>
        </w:numPr>
        <w:spacing w:line="480" w:lineRule="auto"/>
      </w:pPr>
      <w:r w:rsidRPr="00D25292">
        <w:t>Navigating complexity: “characteristic of a project or its environment that is difficult to manage due to human behavior, system behavior, and ambiguity. The nature and number of interactions determine the degree of complexity in a project” (Project Management Institute, 2021, p. 50).</w:t>
      </w:r>
      <w:r w:rsidR="00FC3FC2" w:rsidRPr="009B1F38">
        <w:rPr>
          <w:rFonts w:ascii="Segoe UI" w:hAnsi="Segoe UI" w:cs="Segoe UI"/>
          <w:color w:val="374151"/>
        </w:rPr>
        <w:t xml:space="preserve"> </w:t>
      </w:r>
      <w:r w:rsidR="00FC3FC2" w:rsidRPr="00FC3FC2">
        <w:t xml:space="preserve">The intricacy frequently arises from risks, dependencies, events, or relationships that can influence the project across various areas and at any stage of the project life cycle. Therefore, it is crucial to </w:t>
      </w:r>
      <w:r w:rsidR="00FC3FC2" w:rsidRPr="00FC3FC2">
        <w:lastRenderedPageBreak/>
        <w:t>remain vigilant for signs of complexity, enabling project teams to adjust their approaches and plans for successful project delivery</w:t>
      </w:r>
      <w:r w:rsidRPr="00D25292">
        <w:t>.</w:t>
      </w:r>
    </w:p>
    <w:p w14:paraId="56488DEB" w14:textId="2130E8CC" w:rsidR="00D25292" w:rsidRPr="00D25292" w:rsidRDefault="00D25292" w:rsidP="0049301A">
      <w:pPr>
        <w:pStyle w:val="ListParagraph"/>
        <w:numPr>
          <w:ilvl w:val="0"/>
          <w:numId w:val="20"/>
        </w:numPr>
        <w:spacing w:line="480" w:lineRule="auto"/>
      </w:pPr>
      <w:r w:rsidRPr="00D25292">
        <w:t>Optimize risk responses: “Project teams seek to maximize positive risks (opportunities) and decrease exposure to negative risks (threats)” (Project Management Institute, 2021, p. 53).</w:t>
      </w:r>
      <w:r w:rsidR="00FC3FC2">
        <w:t xml:space="preserve"> </w:t>
      </w:r>
      <w:r w:rsidR="00FC3FC2" w:rsidRPr="00FC3FC2">
        <w:t>A proficient response to risks can mitigate threats and enhance project opportunities, frequently proving to be more cost-effective than reacting to issues when the risk materializes.</w:t>
      </w:r>
    </w:p>
    <w:p w14:paraId="3A81AA44" w14:textId="6C5F92AE" w:rsidR="00D25292" w:rsidRPr="00D25292" w:rsidRDefault="00D25292" w:rsidP="00D25292">
      <w:pPr>
        <w:pStyle w:val="ListParagraph"/>
        <w:numPr>
          <w:ilvl w:val="0"/>
          <w:numId w:val="20"/>
        </w:numPr>
        <w:spacing w:line="480" w:lineRule="auto"/>
      </w:pPr>
      <w:r w:rsidRPr="00D25292">
        <w:t>Embrace adaptability and resilience: “Adaptability refers to the ability to respond to changing conditions. Resilience consists of two complementary traits: the ability to absorb shocks and the ability to recover quickly from a setback or failure” (Project Management Institute, 2021, p. 55).</w:t>
      </w:r>
      <w:bookmarkStart w:id="145" w:name="OLE_LINK106"/>
      <w:bookmarkStart w:id="146" w:name="OLE_LINK107"/>
      <w:r w:rsidR="00FC3FC2">
        <w:t xml:space="preserve"> </w:t>
      </w:r>
      <w:r w:rsidR="00FC3FC2" w:rsidRPr="00FC3FC2">
        <w:t>Incorporating adaptability and resilience into a project ensures that project teams remain committed to achieving the desired outcome despite changes in internal and external factors, aiding in their recovery from adversities.</w:t>
      </w:r>
      <w:bookmarkEnd w:id="145"/>
      <w:bookmarkEnd w:id="146"/>
    </w:p>
    <w:p w14:paraId="46748D4A" w14:textId="298AFC5F" w:rsidR="00D25292" w:rsidRDefault="00D25292" w:rsidP="0049301A">
      <w:pPr>
        <w:pStyle w:val="ListParagraph"/>
        <w:numPr>
          <w:ilvl w:val="0"/>
          <w:numId w:val="20"/>
        </w:numPr>
        <w:spacing w:line="480" w:lineRule="auto"/>
      </w:pPr>
      <w:r w:rsidRPr="00D25292">
        <w:t>Enable change to achieve the intended future state: “Change can be implemented by stakeholders and have consequences for them. Enabling stakeholder change is part of facilitating the project to provide the required deliverable as well as the intended outcome” (Project Management Institute, 2021, p. 59).</w:t>
      </w:r>
      <w:r w:rsidRPr="00FC3FC2">
        <w:t xml:space="preserve"> </w:t>
      </w:r>
      <w:r w:rsidR="00FC3FC2" w:rsidRPr="00FC3FC2">
        <w:t>A project manager should identify and cater to stakeholder needs, actively embracing change throughout the project life cycle and facilitating its integration into the project work, thereby increasing the likelihood of achieving project objectives</w:t>
      </w:r>
      <w:r w:rsidR="00FC3FC2">
        <w:t>.</w:t>
      </w:r>
    </w:p>
    <w:p w14:paraId="5A533416" w14:textId="77777777" w:rsidR="00FC3FC2" w:rsidRPr="00FC3FC2" w:rsidRDefault="00FC3FC2" w:rsidP="00FC3FC2">
      <w:pPr>
        <w:pStyle w:val="ListParagraph"/>
      </w:pPr>
    </w:p>
    <w:p w14:paraId="278E4A7F" w14:textId="6D2AFC37" w:rsidR="00B97A0E" w:rsidRPr="00EE0DFD" w:rsidRDefault="00FC3FC2" w:rsidP="00FC3FC2">
      <w:pPr>
        <w:spacing w:line="480" w:lineRule="auto"/>
        <w:ind w:left="360"/>
      </w:pPr>
      <w:r>
        <w:lastRenderedPageBreak/>
        <w:t xml:space="preserve">The FGP will seek to incorporate all project management principles according to the PMI </w:t>
      </w:r>
      <w:r w:rsidR="00E7135A">
        <w:t>to</w:t>
      </w:r>
      <w:r>
        <w:t xml:space="preserve"> deliver a successful project.</w:t>
      </w:r>
    </w:p>
    <w:p w14:paraId="63B01DFD" w14:textId="5375F4F5" w:rsidR="00BB74D3" w:rsidRDefault="00000000" w:rsidP="002B5732">
      <w:pPr>
        <w:pStyle w:val="Heading3"/>
      </w:pPr>
      <w:bookmarkStart w:id="147" w:name="_Toc169767832"/>
      <w:bookmarkEnd w:id="140"/>
      <w:bookmarkEnd w:id="141"/>
      <w:bookmarkEnd w:id="142"/>
      <w:r w:rsidRPr="005247D8">
        <w:t>Project management</w:t>
      </w:r>
      <w:r w:rsidR="006674DB" w:rsidRPr="005247D8">
        <w:t xml:space="preserve"> domains</w:t>
      </w:r>
      <w:bookmarkEnd w:id="147"/>
    </w:p>
    <w:p w14:paraId="7138B3AA" w14:textId="77777777" w:rsidR="009B1F38" w:rsidRDefault="009B1F38" w:rsidP="009B1F38"/>
    <w:p w14:paraId="4B4B82BB" w14:textId="4580521E" w:rsidR="009B1F38" w:rsidRDefault="00BA0406" w:rsidP="00293764">
      <w:pPr>
        <w:spacing w:line="480" w:lineRule="auto"/>
        <w:ind w:firstLine="360"/>
      </w:pPr>
      <w:r w:rsidRPr="00BA0406">
        <w:t>“A project performance domain is a group of related activities that are critical for the effective delivery of project outcomes. Project performance domains are interactive, interrelated, and interdependent areas of focus that work in unison to achieve desired project outcomes”</w:t>
      </w:r>
      <w:r>
        <w:t xml:space="preserve"> (</w:t>
      </w:r>
      <w:r w:rsidRPr="00BA0406">
        <w:t>Project Management Institute,</w:t>
      </w:r>
      <w:r>
        <w:t xml:space="preserve"> 2021, p. 7). </w:t>
      </w:r>
      <w:r w:rsidRPr="00BA0406">
        <w:t>The project management domain plays a crucial role in shaping the project management plan for an environmental information system portal web application. This domain encompasses various activities and functions associated with project management processes, including planning, execution, monitoring, control, and closure. In the context of developing an environmental information system portal, the project management plan would outline strategies for coordinating activities related to system development, data integration, user interface design, testing, and deployment. It would also address aspects such as resource allocation, stakeholder engagement, risk management, and quality assurance throughout the project lifecycle. By aligning with project management domain principles, the project management plan ensures effective organization, coordination, and execution of tasks, ultimately leading to the successful development and implementation of the environmental information system portal.</w:t>
      </w:r>
    </w:p>
    <w:p w14:paraId="2C8130BB" w14:textId="55132525" w:rsidR="00293764" w:rsidRPr="00BA0406" w:rsidRDefault="00293764" w:rsidP="00BA0406">
      <w:pPr>
        <w:spacing w:line="480" w:lineRule="auto"/>
      </w:pPr>
      <w:r>
        <w:tab/>
        <w:t>The following itemized points discuss the eight project performance domains</w:t>
      </w:r>
      <w:r w:rsidR="00A121C2">
        <w:t>.</w:t>
      </w:r>
    </w:p>
    <w:p w14:paraId="65ED6C43" w14:textId="77777777" w:rsidR="009B1F38" w:rsidRPr="009B1F38" w:rsidRDefault="009B1F38" w:rsidP="009B1F38"/>
    <w:p w14:paraId="783F77B6" w14:textId="272F33D1" w:rsidR="00FC3FC2" w:rsidRPr="00EB3FC4" w:rsidRDefault="00CF565E" w:rsidP="0049301A">
      <w:pPr>
        <w:pStyle w:val="ListParagraph"/>
        <w:numPr>
          <w:ilvl w:val="0"/>
          <w:numId w:val="21"/>
        </w:numPr>
        <w:spacing w:line="480" w:lineRule="auto"/>
      </w:pPr>
      <w:r w:rsidRPr="00EB3FC4">
        <w:lastRenderedPageBreak/>
        <w:t>Stakeholder: “</w:t>
      </w:r>
      <w:bookmarkStart w:id="148" w:name="OLE_LINK124"/>
      <w:bookmarkStart w:id="149" w:name="OLE_LINK125"/>
      <w:bookmarkStart w:id="150" w:name="OLE_LINK126"/>
      <w:r w:rsidRPr="00EB3FC4">
        <w:t>An individual, group, or organization that may affect, be affected by, or perceive itself to be affected by a decision, activity, or outcome of a project, program, or portfolio</w:t>
      </w:r>
      <w:bookmarkEnd w:id="148"/>
      <w:bookmarkEnd w:id="149"/>
      <w:bookmarkEnd w:id="150"/>
      <w:r w:rsidRPr="00EB3FC4">
        <w:t xml:space="preserve">” </w:t>
      </w:r>
      <w:bookmarkStart w:id="151" w:name="OLE_LINK112"/>
      <w:bookmarkStart w:id="152" w:name="OLE_LINK113"/>
      <w:r w:rsidRPr="00EB3FC4">
        <w:t>(Project Management Institute, 2021, p. 8).</w:t>
      </w:r>
      <w:bookmarkEnd w:id="151"/>
      <w:bookmarkEnd w:id="152"/>
      <w:r w:rsidR="00842092" w:rsidRPr="00EB3FC4">
        <w:t xml:space="preserve"> Stakeholders are key entities involved in or influenced by a project, program, or portfolio. They can range from individuals, groups, or entire organizations, and their impact extends beyond mere involvement—they might perceive themselves as affected by the decisions, activities, or outcomes associated with the project. Stakeholders contribute diverse perspectives, needs, and interests, shaping the project landscape. Effective stakeholder management involves understanding their concerns, engaging in transparent communication, and aligning project objectives with their expectations. Acknowledging the multifaceted nature of stakeholders is vital for project success, as their collaboration and satisfaction significantly influence the overall outcome.</w:t>
      </w:r>
    </w:p>
    <w:p w14:paraId="11655F6E" w14:textId="20096142" w:rsidR="00CF565E" w:rsidRPr="00EB3FC4" w:rsidRDefault="00CF565E" w:rsidP="0049301A">
      <w:pPr>
        <w:pStyle w:val="ListParagraph"/>
        <w:numPr>
          <w:ilvl w:val="0"/>
          <w:numId w:val="21"/>
        </w:numPr>
        <w:spacing w:line="480" w:lineRule="auto"/>
      </w:pPr>
      <w:r w:rsidRPr="00EB3FC4">
        <w:t>Team: “</w:t>
      </w:r>
      <w:bookmarkStart w:id="153" w:name="OLE_LINK127"/>
      <w:bookmarkStart w:id="154" w:name="OLE_LINK128"/>
      <w:r w:rsidRPr="00EB3FC4">
        <w:t>The Team Performance Domain addresses activities and functions associated with the people who are responsible for producing project deliverables that realize business outcomes</w:t>
      </w:r>
      <w:bookmarkEnd w:id="153"/>
      <w:bookmarkEnd w:id="154"/>
      <w:r w:rsidRPr="00EB3FC4">
        <w:t xml:space="preserve">” </w:t>
      </w:r>
      <w:bookmarkStart w:id="155" w:name="OLE_LINK114"/>
      <w:bookmarkStart w:id="156" w:name="OLE_LINK115"/>
      <w:r w:rsidRPr="00EB3FC4">
        <w:t xml:space="preserve">(Project Management Institute, 2021, p. </w:t>
      </w:r>
      <w:r w:rsidR="001C64F5" w:rsidRPr="00EB3FC4">
        <w:t>16</w:t>
      </w:r>
      <w:r w:rsidRPr="00EB3FC4">
        <w:t>).</w:t>
      </w:r>
      <w:bookmarkEnd w:id="155"/>
      <w:bookmarkEnd w:id="156"/>
      <w:r w:rsidR="00EB3FC4" w:rsidRPr="00EB3FC4">
        <w:t xml:space="preserve"> The Team Performance Domain delves into the intricate dynamics of the individuals and groups responsible for creating project deliverables that translate into tangible business outcomes. This domain is not merely about assembling a group but focuses on optimizing their performance, collaboration, and collective capabilities. It encompasses team building, leadership, communication, and the overall synergy required to achieve project success. The effectiveness of the Team Performance </w:t>
      </w:r>
      <w:r w:rsidR="00EB3FC4" w:rsidRPr="00EB3FC4">
        <w:lastRenderedPageBreak/>
        <w:t>Domain lies in its ability to foster an environment where team members feel engaged, motivated, and equipped to contribute their best to the project. Balancing individual strengths, managing conflicts, and cultivating a positive team culture are integral aspects of this domain, ensuring that the people behind the project are aligned, empowered, and capable of delivering exceptional results.</w:t>
      </w:r>
    </w:p>
    <w:p w14:paraId="5C9FFF42" w14:textId="5CD6AA73" w:rsidR="00CF565E" w:rsidRPr="00EB3FC4" w:rsidRDefault="00CF565E" w:rsidP="0049301A">
      <w:pPr>
        <w:pStyle w:val="ListParagraph"/>
        <w:numPr>
          <w:ilvl w:val="0"/>
          <w:numId w:val="21"/>
        </w:numPr>
        <w:spacing w:line="480" w:lineRule="auto"/>
      </w:pPr>
      <w:r w:rsidRPr="00EB3FC4">
        <w:t xml:space="preserve">Development Approach and Life Cycle Performance: </w:t>
      </w:r>
      <w:r w:rsidR="001C64F5" w:rsidRPr="00EB3FC4">
        <w:t>“</w:t>
      </w:r>
      <w:bookmarkStart w:id="157" w:name="OLE_LINK129"/>
      <w:bookmarkStart w:id="158" w:name="OLE_LINK130"/>
      <w:r w:rsidRPr="00EB3FC4">
        <w:t>The Development Approach and Life Cycle Performance Domain addresses activities and functions associated with the development approach, cadence, and life cycle phases of the project</w:t>
      </w:r>
      <w:bookmarkEnd w:id="157"/>
      <w:bookmarkEnd w:id="158"/>
      <w:r w:rsidR="001C64F5" w:rsidRPr="00EB3FC4">
        <w:t>” (Project Management Institute, 2021, p. 32).</w:t>
      </w:r>
      <w:r w:rsidR="00EB3FC4" w:rsidRPr="00EB3FC4">
        <w:t xml:space="preserve"> </w:t>
      </w:r>
      <w:r w:rsidR="00EB3FC4" w:rsidRPr="00EB3FC4">
        <w:br/>
        <w:t>The Development Approach and Life Cycle Performance Domain delves into the nuanced intricacies of how projects evolve over time, emphasizing the approach taken and the distinct phases they go through. This domain is not solely concerned with initiating, executing, and closing a project but intricately examines the chosen development approach, its cadence, and the performance exhibited at various life cycle stages. It encapsulates methodologies, frameworks, and strategies employed to navigate the project journey, ensuring alignment with organizational goals.</w:t>
      </w:r>
    </w:p>
    <w:p w14:paraId="1EF40EBD" w14:textId="60B74764" w:rsidR="00CF565E" w:rsidRPr="00EB3FC4" w:rsidRDefault="001C64F5" w:rsidP="0049301A">
      <w:pPr>
        <w:pStyle w:val="ListParagraph"/>
        <w:numPr>
          <w:ilvl w:val="0"/>
          <w:numId w:val="21"/>
        </w:numPr>
        <w:spacing w:line="480" w:lineRule="auto"/>
      </w:pPr>
      <w:r w:rsidRPr="00EB3FC4">
        <w:t xml:space="preserve">Planning: </w:t>
      </w:r>
      <w:r w:rsidR="00CF565E" w:rsidRPr="00EB3FC4">
        <w:t>“</w:t>
      </w:r>
      <w:bookmarkStart w:id="159" w:name="OLE_LINK131"/>
      <w:bookmarkStart w:id="160" w:name="OLE_LINK132"/>
      <w:r w:rsidR="00CF565E" w:rsidRPr="00EB3FC4">
        <w:t>The Planning Performance Domain addresses activities and functions associated with the initial, ongoing, and evolving organization and coordination necessary for delivering project deliverables and outcomes</w:t>
      </w:r>
      <w:bookmarkStart w:id="161" w:name="OLE_LINK116"/>
      <w:bookmarkStart w:id="162" w:name="OLE_LINK117"/>
      <w:bookmarkEnd w:id="159"/>
      <w:bookmarkEnd w:id="160"/>
      <w:r w:rsidR="00CF565E" w:rsidRPr="00EB3FC4">
        <w:t xml:space="preserve">” </w:t>
      </w:r>
      <w:bookmarkStart w:id="163" w:name="OLE_LINK122"/>
      <w:bookmarkStart w:id="164" w:name="OLE_LINK123"/>
      <w:r w:rsidR="00CF565E" w:rsidRPr="00EB3FC4">
        <w:t xml:space="preserve">(Project Management Institute, 2021, p. </w:t>
      </w:r>
      <w:r w:rsidRPr="00EB3FC4">
        <w:t>51</w:t>
      </w:r>
      <w:r w:rsidR="00CF565E" w:rsidRPr="00EB3FC4">
        <w:t>).</w:t>
      </w:r>
      <w:bookmarkEnd w:id="161"/>
      <w:bookmarkEnd w:id="162"/>
      <w:r w:rsidR="00EB3FC4" w:rsidRPr="00EB3FC4">
        <w:t xml:space="preserve"> The Planning Performance Domain delves into the crucial facets of organizing and coordinating project activities across the entire project life cycle. It extends its focus beyond the initial planning stages, encompassing ongoing </w:t>
      </w:r>
      <w:r w:rsidR="00EB3FC4" w:rsidRPr="00EB3FC4">
        <w:lastRenderedPageBreak/>
        <w:t>adjustments and the evolution of strategies required for the successful delivery of project deliverables and desired outcomes. This domain navigates the complexities of orchestrating resources, defining roles, and adapting plans as the project progresses.</w:t>
      </w:r>
    </w:p>
    <w:bookmarkEnd w:id="163"/>
    <w:bookmarkEnd w:id="164"/>
    <w:p w14:paraId="57CD25C5" w14:textId="0B337A19" w:rsidR="001C64F5" w:rsidRPr="00EB3FC4" w:rsidRDefault="001C64F5" w:rsidP="0049301A">
      <w:pPr>
        <w:pStyle w:val="ListParagraph"/>
        <w:numPr>
          <w:ilvl w:val="0"/>
          <w:numId w:val="21"/>
        </w:numPr>
        <w:spacing w:line="480" w:lineRule="auto"/>
      </w:pPr>
      <w:r w:rsidRPr="00EB3FC4">
        <w:t>Project Work: “</w:t>
      </w:r>
      <w:bookmarkStart w:id="165" w:name="OLE_LINK133"/>
      <w:bookmarkStart w:id="166" w:name="OLE_LINK134"/>
      <w:r w:rsidRPr="00EB3FC4">
        <w:t>The Project Work Performance Domain addresses activities and functions associated with establishing project processes, managing physical resources, and fostering a learning environment</w:t>
      </w:r>
      <w:bookmarkEnd w:id="165"/>
      <w:bookmarkEnd w:id="166"/>
      <w:r w:rsidRPr="00EB3FC4">
        <w:t>” (Project Management Institute, 2021, p. 69).</w:t>
      </w:r>
      <w:r w:rsidR="00EB3FC4" w:rsidRPr="00EB3FC4">
        <w:t xml:space="preserve"> The Project Work Performance Domain is integral to the project's operational aspects, encompassing activities and functions that revolve around the establishment of efficient project processes, effective management of physical resources, and the cultivation of a conducive learning environment. It focuses on the meticulous design and implementation of project processes to streamline workflow and optimize productivity. Additionally, this domain tackles the strategic management of tangible resources, ensuring their judicious allocation and utilization throughout the project life cycle.</w:t>
      </w:r>
    </w:p>
    <w:p w14:paraId="0EAD501D" w14:textId="4219D63A" w:rsidR="001C64F5" w:rsidRPr="00EB3FC4" w:rsidRDefault="001C64F5" w:rsidP="0049301A">
      <w:pPr>
        <w:pStyle w:val="ListParagraph"/>
        <w:numPr>
          <w:ilvl w:val="0"/>
          <w:numId w:val="21"/>
        </w:numPr>
        <w:spacing w:line="480" w:lineRule="auto"/>
      </w:pPr>
      <w:r w:rsidRPr="00EB3FC4">
        <w:t xml:space="preserve">Delivery: </w:t>
      </w:r>
      <w:bookmarkStart w:id="167" w:name="OLE_LINK118"/>
      <w:bookmarkStart w:id="168" w:name="OLE_LINK119"/>
      <w:r w:rsidRPr="00EB3FC4">
        <w:t>“</w:t>
      </w:r>
      <w:bookmarkStart w:id="169" w:name="OLE_LINK135"/>
      <w:bookmarkStart w:id="170" w:name="OLE_LINK136"/>
      <w:r w:rsidRPr="00EB3FC4">
        <w:t>The Delivery Performance Domain addresses activities and functions associated with delivering the scope and quality that the project was undertaken to achieve</w:t>
      </w:r>
      <w:bookmarkEnd w:id="169"/>
      <w:bookmarkEnd w:id="170"/>
      <w:r w:rsidRPr="00EB3FC4">
        <w:t>” (Project Management Institute, 2021, p. 80).</w:t>
      </w:r>
      <w:bookmarkEnd w:id="167"/>
      <w:bookmarkEnd w:id="168"/>
      <w:r w:rsidR="00EB3FC4" w:rsidRPr="00EB3FC4">
        <w:t xml:space="preserve"> This domain is intricately linked to the core purpose of the project, aligning efforts with the intended outcomes. It involves meticulous planning and execution to meet project milestones, deliverables, and overall goals. Quality management is a key focus, ensuring that the delivered results align with the established standards and expectations. By </w:t>
      </w:r>
      <w:r w:rsidR="00EB3FC4" w:rsidRPr="00EB3FC4">
        <w:lastRenderedPageBreak/>
        <w:t>emphasizing precision in delivery and adherence to quality parameters, the Delivery Performance Domain plays a crucial role in determining the project's ultimate success and the satisfaction of stakeholders.</w:t>
      </w:r>
    </w:p>
    <w:p w14:paraId="5E468E8C" w14:textId="489D7A9E" w:rsidR="001C64F5" w:rsidRPr="00EB3FC4" w:rsidRDefault="001C64F5" w:rsidP="0049301A">
      <w:pPr>
        <w:pStyle w:val="ListParagraph"/>
        <w:numPr>
          <w:ilvl w:val="0"/>
          <w:numId w:val="21"/>
        </w:numPr>
        <w:spacing w:line="480" w:lineRule="auto"/>
      </w:pPr>
      <w:r w:rsidRPr="00EB3FC4">
        <w:t>Measuremen</w:t>
      </w:r>
      <w:r w:rsidR="00EB3FC4">
        <w:t>t</w:t>
      </w:r>
      <w:r w:rsidRPr="00EB3FC4">
        <w:t xml:space="preserve">: </w:t>
      </w:r>
      <w:bookmarkStart w:id="171" w:name="OLE_LINK120"/>
      <w:bookmarkStart w:id="172" w:name="OLE_LINK121"/>
      <w:r w:rsidRPr="00EB3FC4">
        <w:t>“</w:t>
      </w:r>
      <w:bookmarkStart w:id="173" w:name="OLE_LINK137"/>
      <w:bookmarkStart w:id="174" w:name="OLE_LINK138"/>
      <w:r w:rsidRPr="00EB3FC4">
        <w:t>The Measurement Performance Domain addresses activities and functions associated with assessing project performance and taking appropriate actions to maintain acceptable performance</w:t>
      </w:r>
      <w:bookmarkEnd w:id="173"/>
      <w:bookmarkEnd w:id="174"/>
      <w:r w:rsidR="00910786">
        <w:t>”</w:t>
      </w:r>
      <w:r w:rsidRPr="00EB3FC4">
        <w:t xml:space="preserve"> (Project Management Institute, 2021, p. 93).</w:t>
      </w:r>
      <w:bookmarkEnd w:id="171"/>
      <w:bookmarkEnd w:id="172"/>
      <w:r w:rsidR="00EB3FC4" w:rsidRPr="00EB3FC4">
        <w:t xml:space="preserve"> It involves systematically measuring various aspects of the project against predefined criteria to gauge its progress and effectiveness. This domain emphasizes the importance of real-time assessment, enabling project managers to identify deviations, inefficiencies, or areas requiring improvement promptly. By implementing a robust measurement system, the project team can maintain a proactive stance, taking appropriate actions to address any performance issues and ensure that the project stays on track.</w:t>
      </w:r>
    </w:p>
    <w:p w14:paraId="66DBB7E5" w14:textId="2FBA0F3B" w:rsidR="001C64F5" w:rsidRPr="00EB3FC4" w:rsidRDefault="001C64F5" w:rsidP="0049301A">
      <w:pPr>
        <w:pStyle w:val="ListParagraph"/>
        <w:numPr>
          <w:ilvl w:val="0"/>
          <w:numId w:val="21"/>
        </w:numPr>
        <w:spacing w:line="480" w:lineRule="auto"/>
      </w:pPr>
      <w:r w:rsidRPr="00EB3FC4">
        <w:t>Uncertainty: “</w:t>
      </w:r>
      <w:bookmarkStart w:id="175" w:name="OLE_LINK139"/>
      <w:bookmarkStart w:id="176" w:name="OLE_LINK140"/>
      <w:r w:rsidRPr="00EB3FC4">
        <w:t>The Uncertainty Performance Domain addresses activities and functions associated with risk and uncertainty</w:t>
      </w:r>
      <w:bookmarkEnd w:id="175"/>
      <w:bookmarkEnd w:id="176"/>
      <w:r w:rsidR="00910786">
        <w:t>”</w:t>
      </w:r>
      <w:r w:rsidRPr="00EB3FC4">
        <w:t xml:space="preserve"> </w:t>
      </w:r>
      <w:bookmarkStart w:id="177" w:name="OLE_LINK141"/>
      <w:bookmarkStart w:id="178" w:name="OLE_LINK142"/>
      <w:r w:rsidRPr="00EB3FC4">
        <w:t>(Project Management Institute, 2021, p. 116).</w:t>
      </w:r>
      <w:bookmarkEnd w:id="177"/>
      <w:bookmarkEnd w:id="178"/>
      <w:r w:rsidR="00EB3FC4" w:rsidRPr="00EB3FC4">
        <w:t xml:space="preserve"> The Uncertainty Performance Domain plays a pivotal role in project management, focusing on activities and functions associated with navigating risks and uncertainties inherent in project endeavors. It involves systematic identification, analysis, and mitigation of potential risks that could impact the project's trajectory. This domain emphasizes the need for proactive risk management strategies, including contingency planning and risk response measures. By addressing </w:t>
      </w:r>
      <w:r w:rsidR="00EB3FC4" w:rsidRPr="00EB3FC4">
        <w:lastRenderedPageBreak/>
        <w:t>uncertainties head-on, project teams can enhance their resilience and adaptability, ensuring a more robust and flexible approach to project execution.</w:t>
      </w:r>
    </w:p>
    <w:p w14:paraId="6F432F4C" w14:textId="0F561B63" w:rsidR="006674DB" w:rsidRPr="002B5732" w:rsidRDefault="006674DB" w:rsidP="002B5732">
      <w:pPr>
        <w:pStyle w:val="Heading3"/>
      </w:pPr>
      <w:bookmarkStart w:id="179" w:name="_Toc169767833"/>
      <w:r w:rsidRPr="002B5732">
        <w:t>Predictive, adaptative and hybrid projects</w:t>
      </w:r>
      <w:bookmarkEnd w:id="179"/>
    </w:p>
    <w:p w14:paraId="0970FF0B" w14:textId="357E0082" w:rsidR="00DA3D5D" w:rsidRPr="00D752B9" w:rsidRDefault="00D752B9" w:rsidP="00D752B9">
      <w:pPr>
        <w:spacing w:line="480" w:lineRule="auto"/>
        <w:ind w:firstLine="360"/>
      </w:pPr>
      <w:bookmarkStart w:id="180" w:name="OLE_LINK143"/>
      <w:bookmarkStart w:id="181" w:name="OLE_LINK144"/>
      <w:r w:rsidRPr="00D752B9">
        <w:t xml:space="preserve">Project management </w:t>
      </w:r>
      <w:r>
        <w:t>has different types of development approaches, the following approaches are discussed in PMI.</w:t>
      </w:r>
    </w:p>
    <w:p w14:paraId="746E7F1B" w14:textId="2F567AE6" w:rsidR="00EB3FC4" w:rsidRPr="009B1F38" w:rsidRDefault="00DA3D5D" w:rsidP="0049301A">
      <w:pPr>
        <w:pStyle w:val="ListParagraph"/>
        <w:numPr>
          <w:ilvl w:val="0"/>
          <w:numId w:val="22"/>
        </w:numPr>
        <w:spacing w:line="480" w:lineRule="auto"/>
      </w:pPr>
      <w:r w:rsidRPr="009B1F38">
        <w:t>Predictive: “</w:t>
      </w:r>
      <w:r w:rsidRPr="00DA3D5D">
        <w:t>A predictive approach is useful when the project and product requirements can be defined, collected, and analyzed at the start of the project. This may also be referred to as a waterfall approach. This approach may also be used when there is a significant investment involved and a high level of risk that may require frequent reviews, change control mechanisms, and replanning between development phases. The scope, schedule, cost, resource needs, and risks can be well defined in the early phases of the project life cycle, and they are relatively stable</w:t>
      </w:r>
      <w:r w:rsidR="00910786">
        <w:t>”</w:t>
      </w:r>
      <w:r w:rsidRPr="009B1F38">
        <w:t xml:space="preserve"> </w:t>
      </w:r>
      <w:r w:rsidRPr="00DA3D5D">
        <w:t xml:space="preserve">(Project Management Institute, 2021, p. </w:t>
      </w:r>
      <w:r w:rsidRPr="009B1F38">
        <w:t>35</w:t>
      </w:r>
      <w:r w:rsidRPr="00DA3D5D">
        <w:t>).</w:t>
      </w:r>
      <w:r w:rsidR="00D752B9">
        <w:t xml:space="preserve"> This type of approach is mostly used for well-defined projects and as such is less likely to be appropriate in software development.</w:t>
      </w:r>
    </w:p>
    <w:p w14:paraId="647E8375" w14:textId="08DFFBA9" w:rsidR="00DA3D5D" w:rsidRPr="00D752B9" w:rsidRDefault="00DA3D5D" w:rsidP="0049301A">
      <w:pPr>
        <w:pStyle w:val="ListParagraph"/>
        <w:numPr>
          <w:ilvl w:val="0"/>
          <w:numId w:val="22"/>
        </w:numPr>
        <w:spacing w:line="480" w:lineRule="auto"/>
      </w:pPr>
      <w:bookmarkStart w:id="182" w:name="OLE_LINK145"/>
      <w:bookmarkStart w:id="183" w:name="OLE_LINK146"/>
      <w:bookmarkEnd w:id="180"/>
      <w:bookmarkEnd w:id="181"/>
      <w:r w:rsidRPr="009B1F38">
        <w:t>Hybrid: “</w:t>
      </w:r>
      <w:bookmarkStart w:id="184" w:name="OLE_LINK147"/>
      <w:bookmarkStart w:id="185" w:name="OLE_LINK148"/>
      <w:bookmarkStart w:id="186" w:name="OLE_LINK149"/>
      <w:bookmarkStart w:id="187" w:name="OLE_LINK150"/>
      <w:r w:rsidRPr="00DA3D5D">
        <w:t xml:space="preserve">A hybrid development approach is a combination of adaptive and predictive approaches. This means that some elements from a predictive approach are used and some from an adaptive approach are used. This development approach is useful when there is uncertainty or risk around the requirements. Hybrid is also useful when deliverables can be modularized, or when there are deliverables that can be developed by different project teams. A hybrid approach is more adaptive </w:t>
      </w:r>
      <w:r w:rsidRPr="00DA3D5D">
        <w:lastRenderedPageBreak/>
        <w:t>than a predictive approach, but less so than a purely adaptive approach</w:t>
      </w:r>
      <w:bookmarkEnd w:id="184"/>
      <w:bookmarkEnd w:id="185"/>
      <w:bookmarkEnd w:id="186"/>
      <w:bookmarkEnd w:id="187"/>
      <w:r w:rsidR="00910786">
        <w:t>”</w:t>
      </w:r>
      <w:r w:rsidRPr="009B1F38">
        <w:t xml:space="preserve"> </w:t>
      </w:r>
      <w:r w:rsidRPr="00DA3D5D">
        <w:t>(Project Management Institute, 2021, p. 3</w:t>
      </w:r>
      <w:r>
        <w:t>6</w:t>
      </w:r>
      <w:r w:rsidRPr="00DA3D5D">
        <w:t>).</w:t>
      </w:r>
    </w:p>
    <w:bookmarkEnd w:id="182"/>
    <w:bookmarkEnd w:id="183"/>
    <w:p w14:paraId="6CB838BE" w14:textId="390FDB06" w:rsidR="00DA3D5D" w:rsidRPr="009B1F38" w:rsidRDefault="00DA3D5D" w:rsidP="0049301A">
      <w:pPr>
        <w:pStyle w:val="ListParagraph"/>
        <w:numPr>
          <w:ilvl w:val="0"/>
          <w:numId w:val="22"/>
        </w:numPr>
        <w:spacing w:line="480" w:lineRule="auto"/>
      </w:pPr>
      <w:r w:rsidRPr="009B1F38">
        <w:t>Adaptive: “</w:t>
      </w:r>
      <w:r w:rsidRPr="00DA3D5D">
        <w:t>Adaptive approaches are useful when requirements are subject to a high level of uncertainty and volatility and are likely to change throughout the project. A clear vision is established at the start of the project, and the initial known requirements are refined, detailed, changed, or replaced in accordance with user feedback, the environment, or unexpected events</w:t>
      </w:r>
      <w:r w:rsidR="00910786">
        <w:t>”</w:t>
      </w:r>
      <w:r w:rsidRPr="009B1F38">
        <w:t xml:space="preserve"> </w:t>
      </w:r>
      <w:r w:rsidRPr="00DA3D5D">
        <w:t xml:space="preserve">(Project Management Institute, 2021, p. </w:t>
      </w:r>
      <w:r w:rsidRPr="009B1F38">
        <w:t>38</w:t>
      </w:r>
      <w:r w:rsidRPr="00DA3D5D">
        <w:t>).</w:t>
      </w:r>
      <w:r w:rsidR="00225565">
        <w:t xml:space="preserve"> This type is arguably the most suitable for software development since it allows for changes even late in the project.</w:t>
      </w:r>
    </w:p>
    <w:p w14:paraId="08AD08AA" w14:textId="77777777" w:rsidR="00DA3D5D" w:rsidRDefault="00DA3D5D" w:rsidP="00EB3FC4"/>
    <w:p w14:paraId="49F1B0AF" w14:textId="1726937F" w:rsidR="00225565" w:rsidRDefault="00225565" w:rsidP="0063298B">
      <w:pPr>
        <w:spacing w:line="480" w:lineRule="auto"/>
        <w:ind w:left="360" w:firstLine="348"/>
      </w:pPr>
      <w:r>
        <w:t xml:space="preserve">After analyzing the three development approaches, the most suitable approach for developing the EIS is the adaptive approach. This approach will allow for incremental development facilitating showing </w:t>
      </w:r>
      <w:r w:rsidR="0063298B">
        <w:t>progress</w:t>
      </w:r>
      <w:r>
        <w:t xml:space="preserve"> and adjusting to requirements are necessary.</w:t>
      </w:r>
      <w:r w:rsidR="0063298B">
        <w:t xml:space="preserve"> This approach will enable the development of features showcasing usability and proof of concepts that can later be fleshed out and integrated with functionalities.</w:t>
      </w:r>
    </w:p>
    <w:p w14:paraId="2314C331" w14:textId="77777777" w:rsidR="00225565" w:rsidRPr="00EB3FC4" w:rsidRDefault="00225565" w:rsidP="00EB3FC4"/>
    <w:p w14:paraId="0AB116DB" w14:textId="5E0BA74A" w:rsidR="00791748" w:rsidRPr="006C4120" w:rsidRDefault="006674DB" w:rsidP="002B5732">
      <w:pPr>
        <w:pStyle w:val="Heading3"/>
      </w:pPr>
      <w:bookmarkStart w:id="188" w:name="_Toc169767834"/>
      <w:r w:rsidRPr="005247D8">
        <w:t>Project management</w:t>
      </w:r>
      <w:bookmarkEnd w:id="188"/>
    </w:p>
    <w:p w14:paraId="03C729F9" w14:textId="0B33A3BE" w:rsidR="0063298B" w:rsidRPr="00D9728D" w:rsidRDefault="0063298B" w:rsidP="00D9728D">
      <w:pPr>
        <w:spacing w:line="480" w:lineRule="auto"/>
        <w:ind w:firstLine="708"/>
      </w:pPr>
      <w:r w:rsidRPr="00D9728D">
        <w:t>According to the literature related to this topic, the practice of project management encompasses risk analysis, formal definition of scope, objectives, and cost-benefit analysis, as well as tools that facilitate planning and control of objectives. according to each type of project.</w:t>
      </w:r>
    </w:p>
    <w:p w14:paraId="5E305FEF" w14:textId="5661FACA" w:rsidR="0063298B" w:rsidRPr="00D9728D" w:rsidRDefault="0063298B" w:rsidP="00D9728D">
      <w:pPr>
        <w:spacing w:line="480" w:lineRule="auto"/>
        <w:ind w:firstLine="708"/>
      </w:pPr>
      <w:r w:rsidRPr="00D9728D">
        <w:t xml:space="preserve">Project management involves applying knowledge, skills, tools, and techniques to project activities, ensuring the fulfillment of project requirements. Success is realized by </w:t>
      </w:r>
      <w:r w:rsidRPr="00D9728D">
        <w:lastRenderedPageBreak/>
        <w:t>appropriately applying and integrating project management processes specific to the project. Through the effective application of project management, organizations can execute projects with efficiency and effectiveness (Project Management Institute, 2017, p. 10).</w:t>
      </w:r>
    </w:p>
    <w:p w14:paraId="32D97AC5" w14:textId="4AE6DEFA" w:rsidR="00EB3349" w:rsidRPr="00D9728D" w:rsidRDefault="00EB3349" w:rsidP="00D9728D">
      <w:pPr>
        <w:spacing w:line="480" w:lineRule="auto"/>
      </w:pPr>
      <w:r w:rsidRPr="00D9728D">
        <w:t>Axelos</w:t>
      </w:r>
    </w:p>
    <w:p w14:paraId="3A7E890F" w14:textId="61D3774C" w:rsidR="006C4120" w:rsidRPr="006C4120" w:rsidRDefault="0063298B" w:rsidP="00D9728D">
      <w:pPr>
        <w:spacing w:line="480" w:lineRule="auto"/>
        <w:ind w:firstLine="708"/>
        <w:rPr>
          <w:lang w:eastAsia="es-ES"/>
        </w:rPr>
      </w:pPr>
      <w:r w:rsidRPr="00D9728D">
        <w:t>“A project is a temporary venture that exists to produce a defined outcome that leads to the achievement of intended benefits (value). Each project will have agreed and unique objectives as well as its own budget, schedule, deliverables (products) and tasks. A project typically involves people from different parts of an organization who are brought together to accomplish a specific goal</w:t>
      </w:r>
      <w:r w:rsidR="00910786">
        <w:t>”</w:t>
      </w:r>
      <w:r w:rsidRPr="00D9728D">
        <w:t xml:space="preserve"> (What Is Project Management? | Axelos, n.d.).</w:t>
      </w:r>
      <w:r w:rsidR="006C4120" w:rsidRPr="00D9728D">
        <w:t xml:space="preserve"> </w:t>
      </w:r>
      <w:r w:rsidR="006C4120" w:rsidRPr="006C4120">
        <w:t>The concept of a project</w:t>
      </w:r>
      <w:r w:rsidR="006C4120" w:rsidRPr="00D9728D">
        <w:t xml:space="preserve"> </w:t>
      </w:r>
      <w:r w:rsidR="006C4120" w:rsidRPr="006C4120">
        <w:t>encapsulates the essence of temporary endeavors aimed at achieving specific outcomes or benefits within a defined scope. Projects are characterized by their distinct objectives, budgetary constraints, schedules, deliverables, and tasks, which collectively shape their trajectory and success. Each project is unique, tailored to address specific needs or opportunities within an organization, thereby requiring a bespoke approach to planning and execution. Moreover, projects serve as catalysts for collaboration, bringing together diverse talents and expertise from different parts of an organization to work cohesively towards a common goal. This interdisciplinary collaboration not only fosters innovation but also enhances the likelihood of project success by leveraging the collective strengths and perspectives of team members.</w:t>
      </w:r>
    </w:p>
    <w:p w14:paraId="235CCDA8" w14:textId="77777777" w:rsidR="006C4120" w:rsidRPr="006C4120" w:rsidRDefault="006C4120" w:rsidP="00D9728D">
      <w:pPr>
        <w:spacing w:line="480" w:lineRule="auto"/>
        <w:ind w:firstLine="708"/>
      </w:pPr>
      <w:r w:rsidRPr="006C4120">
        <w:t xml:space="preserve">Analyzing the components of a project reveals the interconnected nature of its elements and the importance of alignment for effective project management. The </w:t>
      </w:r>
      <w:r w:rsidRPr="006C4120">
        <w:lastRenderedPageBreak/>
        <w:t>delineation of objectives provides a clear sense of purpose and direction, guiding the allocation of resources and efforts towards achieving desired outcomes. Furthermore, the establishment of budgets, schedules, deliverables, and tasks serves as a roadmap for project execution, enabling stakeholders to monitor progress, track milestones, and make informed decisions throughout the project lifecycle. By delineating roles and responsibilities, projects promote accountability and transparency, fostering a culture of ownership and commitment among team members.</w:t>
      </w:r>
    </w:p>
    <w:p w14:paraId="600AD21A" w14:textId="74BA4856" w:rsidR="006C4120" w:rsidRPr="00D9728D" w:rsidRDefault="00FE747F" w:rsidP="00D9728D">
      <w:pPr>
        <w:spacing w:line="480" w:lineRule="auto"/>
        <w:ind w:firstLine="708"/>
      </w:pPr>
      <w:r w:rsidRPr="00D9728D">
        <w:t>I</w:t>
      </w:r>
      <w:r w:rsidR="006C4120" w:rsidRPr="006C4120">
        <w:t>t becomes evident that projects represent dynamic endeavors characterized by a blend of structure and flexibility. While projects adhere to predefined parameters such as objectives, budgets, and schedules, they also accommodate adaptability and innovation to respond to evolving circumstances and stakeholder needs. Effective project management entails striking a delicate balance between adherence to established plans and responsiveness to changing dynamics, thereby ensuring agility and resilience in the pursuit of project success. Ultimately, projects serve as vehicles for organizational growth and transformation, driving value creation and competitive advantage in an ever-changing business landscape.</w:t>
      </w:r>
    </w:p>
    <w:p w14:paraId="306F2F15" w14:textId="256D5B53" w:rsidR="0063298B" w:rsidRPr="00D9728D" w:rsidRDefault="0063298B" w:rsidP="00D9728D">
      <w:pPr>
        <w:spacing w:line="480" w:lineRule="auto"/>
        <w:ind w:firstLine="708"/>
      </w:pPr>
      <w:r w:rsidRPr="00D9728D">
        <w:t xml:space="preserve">Project Management requires </w:t>
      </w:r>
      <w:r w:rsidR="00EA127F" w:rsidRPr="00D9728D">
        <w:t>making difficult decisions for the successful completion of projects. The best project managers are well prepared with a wealth of experience and knowledge capable of making decisions to optimize resources, avoid wasting time and money, and generate change for the betterment of the project.</w:t>
      </w:r>
    </w:p>
    <w:p w14:paraId="600B9EC7" w14:textId="77777777" w:rsidR="00043D12" w:rsidRDefault="00043D12" w:rsidP="00041C6F">
      <w:pPr>
        <w:spacing w:line="480" w:lineRule="auto"/>
      </w:pPr>
    </w:p>
    <w:p w14:paraId="5BCD00AB" w14:textId="77777777" w:rsidR="00041C6F" w:rsidRDefault="00041C6F" w:rsidP="00041C6F">
      <w:pPr>
        <w:spacing w:line="480" w:lineRule="auto"/>
      </w:pPr>
    </w:p>
    <w:p w14:paraId="1DF3A310" w14:textId="5C58EBF4" w:rsidR="00041C6F" w:rsidRPr="00041C6F" w:rsidRDefault="00041C6F" w:rsidP="002B5732">
      <w:pPr>
        <w:pStyle w:val="Heading4"/>
      </w:pPr>
      <w:r w:rsidRPr="00041C6F">
        <w:lastRenderedPageBreak/>
        <w:t>Ofori</w:t>
      </w:r>
    </w:p>
    <w:p w14:paraId="6C9311AA" w14:textId="430BA361" w:rsidR="00041C6F" w:rsidRPr="00041C6F" w:rsidRDefault="00043D12" w:rsidP="00041C6F">
      <w:pPr>
        <w:spacing w:line="480" w:lineRule="auto"/>
        <w:ind w:firstLine="708"/>
      </w:pPr>
      <w:r w:rsidRPr="00041C6F">
        <w:t>“Project management is the application of processes, methods, skills, knowledge, and experience to achieve specific project objectives according to the project acceptance criteria within agreed parameters. Project management has final deliverables that are constrained to a finite timescale and budget</w:t>
      </w:r>
      <w:r w:rsidR="00910786">
        <w:t>”</w:t>
      </w:r>
      <w:r w:rsidRPr="00041C6F">
        <w:t xml:space="preserve"> </w:t>
      </w:r>
      <w:r w:rsidR="00B115C2" w:rsidRPr="00041C6F">
        <w:t>(Ofori, 2023)</w:t>
      </w:r>
      <w:r w:rsidRPr="00041C6F">
        <w:t>.</w:t>
      </w:r>
      <w:r w:rsidR="00041C6F" w:rsidRPr="00041C6F">
        <w:t xml:space="preserve"> Project management encompasses a multifaceted approach that involves the systematic application of various processes, methods, and techniques to guide a project from initiation to completion. This discipline relies on the integration of skills, knowledge, and experience to effectively navigate the complexities of project execution and achieve predetermined objectives. These objectives are defined by specific project deliverables, which represent the tangible outcomes or results that the project aims to produce within a defined timeframe and budgetary constraints.</w:t>
      </w:r>
    </w:p>
    <w:p w14:paraId="61199460" w14:textId="77777777" w:rsidR="00041C6F" w:rsidRPr="00041C6F" w:rsidRDefault="00041C6F" w:rsidP="00041C6F">
      <w:pPr>
        <w:spacing w:line="480" w:lineRule="auto"/>
      </w:pPr>
      <w:r w:rsidRPr="00041C6F">
        <w:t>The success of a project is often measured against its ability to meet these deliverables while adhering to the project's acceptance criteria and operating within predetermined parameters. These parameters typically include constraints such as time, budget, scope, and quality standards, which collectively shape the project's trajectory and guide decision-making throughout its lifecycle.</w:t>
      </w:r>
    </w:p>
    <w:p w14:paraId="2D5E1D30" w14:textId="2BF55E37" w:rsidR="00041C6F" w:rsidRDefault="00041C6F" w:rsidP="00041C6F">
      <w:pPr>
        <w:spacing w:line="480" w:lineRule="auto"/>
      </w:pPr>
      <w:r w:rsidRPr="00041C6F">
        <w:t>Within the framework of project management, deliverables serve as the ultimate culmination of project efforts, representing the tangible products, services, or outcomes that stakeholders expect to receive upon project completion. These deliverables are not only finite in nature but also serve as the primary benchmarks against which project success is evaluated</w:t>
      </w:r>
      <w:r>
        <w:t>.</w:t>
      </w:r>
    </w:p>
    <w:p w14:paraId="5C4455E1" w14:textId="1BEDF50B" w:rsidR="00041C6F" w:rsidRPr="00041C6F" w:rsidRDefault="00041C6F" w:rsidP="002B5732">
      <w:pPr>
        <w:pStyle w:val="Heading4"/>
      </w:pPr>
      <w:proofErr w:type="spellStart"/>
      <w:r w:rsidRPr="00041C6F">
        <w:lastRenderedPageBreak/>
        <w:t>Rosyadha</w:t>
      </w:r>
      <w:proofErr w:type="spellEnd"/>
    </w:p>
    <w:p w14:paraId="267DDB23" w14:textId="5EBB7117" w:rsidR="00041C6F" w:rsidRPr="00041C6F" w:rsidRDefault="00041C6F" w:rsidP="00041C6F">
      <w:pPr>
        <w:spacing w:line="480" w:lineRule="auto"/>
      </w:pPr>
      <w:r w:rsidRPr="00041C6F">
        <w:tab/>
        <w:t>“Project management is the systematic professional application of processes to lead teamwork to complete projects using available resources. A project can be defined as any set of tasks or objectives that gives a benefit after completion</w:t>
      </w:r>
      <w:r w:rsidR="00910786">
        <w:t>”</w:t>
      </w:r>
      <w:r>
        <w:t xml:space="preserve"> </w:t>
      </w:r>
      <w:r w:rsidRPr="00041C6F">
        <w:t>(</w:t>
      </w:r>
      <w:proofErr w:type="spellStart"/>
      <w:r w:rsidRPr="00041C6F">
        <w:t>Rosyadha</w:t>
      </w:r>
      <w:proofErr w:type="spellEnd"/>
      <w:r w:rsidRPr="00041C6F">
        <w:t>, 2023)</w:t>
      </w:r>
      <w:r>
        <w:t>.</w:t>
      </w:r>
      <w:r w:rsidRPr="00041C6F">
        <w:t xml:space="preserve"> Project management represents a structured and methodical approach to overseeing and coordinating the various aspects of a project to achieve its intended objectives efficiently and effectively. It involves the skilled application of processes, techniques, and tools to guide and facilitate teamwork throughout the project lifecycle. At its core, project management serves as a disciplined framework for orchestrating the planning, execution, monitoring, and control of project activities, all aimed at delivering desired outcomes within the defined constraints of time, budget, scope, and quality.</w:t>
      </w:r>
    </w:p>
    <w:p w14:paraId="4403EDB6" w14:textId="07A0FF74" w:rsidR="00043D12" w:rsidRDefault="00041C6F" w:rsidP="00D9728D">
      <w:pPr>
        <w:spacing w:line="480" w:lineRule="auto"/>
        <w:ind w:firstLine="708"/>
      </w:pPr>
      <w:r w:rsidRPr="00041C6F">
        <w:t>A project, in the context of project management, encompasses a specific set of tasks, activities, or objectives that are undertaken to achieve a desired outcome or deliver a particular benefit. Projects are typically temporary endeavors with a defined beginning and end, aimed at creating a unique product, service, or result. Whether it's launching a new product, implementing a software system, or constructing a building, projects are characterized by their uniqueness, complexity, and the need to deliver value upon completion.</w:t>
      </w:r>
    </w:p>
    <w:p w14:paraId="67F33EF3" w14:textId="77777777" w:rsidR="00043D12" w:rsidRPr="00043D12" w:rsidRDefault="00043D12" w:rsidP="00043D12"/>
    <w:p w14:paraId="2D7EF9FB" w14:textId="48FC158D" w:rsidR="00EB3349" w:rsidRPr="00EB3349" w:rsidRDefault="00EB3349" w:rsidP="002B5732">
      <w:pPr>
        <w:pStyle w:val="Heading4"/>
      </w:pPr>
      <w:r w:rsidRPr="00EB3349">
        <w:t>Management Theory, Project Theory, and Agile</w:t>
      </w:r>
    </w:p>
    <w:p w14:paraId="3C0CD167" w14:textId="596CFD8F" w:rsidR="005001B5" w:rsidRPr="005001B5" w:rsidRDefault="005001B5" w:rsidP="005001B5">
      <w:pPr>
        <w:spacing w:line="480" w:lineRule="auto"/>
        <w:ind w:firstLine="708"/>
      </w:pPr>
      <w:r w:rsidRPr="005001B5">
        <w:t xml:space="preserve">Management theory encompasses a broad range of principles and concepts that guide organizational leadership and decision-making. At its core, management theory seeks </w:t>
      </w:r>
      <w:r w:rsidRPr="005001B5">
        <w:lastRenderedPageBreak/>
        <w:t>to understand and optimize the effectiveness of managerial practices in achieving organizational goals and objectives</w:t>
      </w:r>
      <w:r>
        <w:t xml:space="preserve"> (Prieto, 2015)</w:t>
      </w:r>
      <w:r w:rsidRPr="005001B5">
        <w:t>. One foundational theory in management is classical management theory, which emerged in the late 19th and early 20th centuries and focused on principles of efficiency, hierarchy, and rationality. Key figures such as Frederick Taylor and Henri Fayol contributed to classical management theory by emphasizing the importance of scientific methods, division of labor, and administrative principles in organizational management.</w:t>
      </w:r>
    </w:p>
    <w:p w14:paraId="52CA2AA5" w14:textId="77777777" w:rsidR="005001B5" w:rsidRPr="005001B5" w:rsidRDefault="005001B5" w:rsidP="005001B5">
      <w:pPr>
        <w:spacing w:line="480" w:lineRule="auto"/>
        <w:ind w:firstLine="708"/>
      </w:pPr>
      <w:r w:rsidRPr="005001B5">
        <w:t>Another influential theory in management is the human relations approach, which emerged in the mid-20th century as a response to the limitations of classical management theories. The human relations approach highlighted the importance of interpersonal relationships, employee motivation, and organizational culture in achieving organizational success. Scholars such as Elton Mayo and Douglas McGregor played pivotal roles in advancing this theory, advocating for greater attention to the psychological and social aspects of work.</w:t>
      </w:r>
    </w:p>
    <w:p w14:paraId="30D2DEB3" w14:textId="483E77D2" w:rsidR="005001B5" w:rsidRPr="005001B5" w:rsidRDefault="005001B5" w:rsidP="005001B5">
      <w:pPr>
        <w:spacing w:line="480" w:lineRule="auto"/>
        <w:ind w:firstLine="708"/>
      </w:pPr>
      <w:r w:rsidRPr="005001B5">
        <w:t xml:space="preserve">In contrast, project management theory focuses specifically on the principles and practices of managing projects, which are temporary endeavors undertaken to achieve specific goals and objectives. Project management theory draws from various disciplines, including engineering, business, and psychology, to provide frameworks and methodologies for effectively initiating, planning, executing, monitoring, and controlling projects. One prominent framework in project management theory is the Project Management Body of Knowledge (PMBOK), developed by the Project Management </w:t>
      </w:r>
      <w:r w:rsidRPr="005001B5">
        <w:lastRenderedPageBreak/>
        <w:t>Institute (PMI), which outlines best practices and standards for project management processes and knowledge areas</w:t>
      </w:r>
      <w:r>
        <w:t xml:space="preserve"> (Project Management Institute, 2021)</w:t>
      </w:r>
      <w:r w:rsidRPr="005001B5">
        <w:t>.</w:t>
      </w:r>
    </w:p>
    <w:p w14:paraId="24B63BF1" w14:textId="77777777" w:rsidR="005001B5" w:rsidRPr="005001B5" w:rsidRDefault="005001B5" w:rsidP="005001B5">
      <w:pPr>
        <w:spacing w:line="480" w:lineRule="auto"/>
        <w:ind w:firstLine="708"/>
      </w:pPr>
      <w:r w:rsidRPr="005001B5">
        <w:t>Additionally, agile project management theory has gained prominence in recent years, particularly in the context of software development and other dynamic environments. Agile methodologies, such as Scrum and Kanban, prioritize flexibility, collaboration, and iterative development, enabling teams to adapt to changing requirements and deliver value incrementally. Agile project management theory emphasizes the importance of customer collaboration, self-organizing teams, and continuous improvement in achieving project success.</w:t>
      </w:r>
    </w:p>
    <w:p w14:paraId="70D07283" w14:textId="77777777" w:rsidR="005C32CB" w:rsidRPr="0063298B" w:rsidRDefault="005C32CB" w:rsidP="00AB5D05"/>
    <w:p w14:paraId="7078C06F" w14:textId="77777777" w:rsidR="00AB5D05" w:rsidRDefault="00AB5D05">
      <w:pPr>
        <w:rPr>
          <w:b/>
        </w:rPr>
      </w:pPr>
      <w:r>
        <w:br w:type="page"/>
      </w:r>
    </w:p>
    <w:p w14:paraId="33EE4B0A" w14:textId="257E11AC" w:rsidR="006674DB" w:rsidRPr="005247D8" w:rsidRDefault="006674DB" w:rsidP="002B5732">
      <w:pPr>
        <w:pStyle w:val="Heading3"/>
      </w:pPr>
      <w:bookmarkStart w:id="189" w:name="_Toc169767835"/>
      <w:r w:rsidRPr="005247D8">
        <w:lastRenderedPageBreak/>
        <w:t>Project management knowledge areas and processes</w:t>
      </w:r>
      <w:bookmarkEnd w:id="189"/>
    </w:p>
    <w:p w14:paraId="767B530A" w14:textId="3F9D38A3" w:rsidR="00BB74D3" w:rsidRPr="00D57D97" w:rsidRDefault="00D57D97" w:rsidP="00D57D97">
      <w:pPr>
        <w:spacing w:before="240" w:line="480" w:lineRule="auto"/>
        <w:ind w:firstLine="360"/>
      </w:pPr>
      <w:r>
        <w:t>A</w:t>
      </w:r>
      <w:r w:rsidRPr="00D57D97">
        <w:t xml:space="preserve"> project management process group refers to a coherent collection of project management processes designed to attain specific objectives, which are, in turn, distinct from the project phases (Project Management Institute, 2017, p. 23).</w:t>
      </w:r>
    </w:p>
    <w:p w14:paraId="225C6C37" w14:textId="6ED219F8" w:rsidR="00D47B8A" w:rsidRPr="00D47B8A" w:rsidRDefault="00D47B8A" w:rsidP="0049301A">
      <w:pPr>
        <w:pStyle w:val="ListParagraph"/>
        <w:numPr>
          <w:ilvl w:val="0"/>
          <w:numId w:val="23"/>
        </w:numPr>
        <w:spacing w:line="480" w:lineRule="auto"/>
      </w:pPr>
      <w:r>
        <w:t>Initiation</w:t>
      </w:r>
      <w:r w:rsidRPr="00D47B8A">
        <w:t>: “process carried out to define a new project or new phase of an existing project by obtaining authorization to start the project or phase</w:t>
      </w:r>
      <w:r w:rsidR="00910786">
        <w:t>”</w:t>
      </w:r>
      <w:r w:rsidRPr="00D47B8A">
        <w:t xml:space="preserve"> (Project Management Institute, 2017, p. 23)</w:t>
      </w:r>
    </w:p>
    <w:p w14:paraId="4B92B874" w14:textId="34C45AAF" w:rsidR="00D47B8A" w:rsidRPr="00D47B8A" w:rsidRDefault="00D47B8A" w:rsidP="0049301A">
      <w:pPr>
        <w:pStyle w:val="ListParagraph"/>
        <w:numPr>
          <w:ilvl w:val="0"/>
          <w:numId w:val="23"/>
        </w:numPr>
        <w:spacing w:line="480" w:lineRule="auto"/>
      </w:pPr>
      <w:r w:rsidRPr="00D47B8A">
        <w:t>Planning: “processes required to establish the scope of the project, refine the objectives and define the course of action required to achieve the proposed objectives of the project</w:t>
      </w:r>
      <w:r w:rsidR="00910786">
        <w:t>”</w:t>
      </w:r>
      <w:r w:rsidRPr="00D47B8A">
        <w:t xml:space="preserve"> (Project Management Institute, 2017).</w:t>
      </w:r>
    </w:p>
    <w:p w14:paraId="749EAD85" w14:textId="50559E53" w:rsidR="00D47B8A" w:rsidRPr="00D47B8A" w:rsidRDefault="00D47B8A" w:rsidP="0049301A">
      <w:pPr>
        <w:pStyle w:val="ListParagraph"/>
        <w:numPr>
          <w:ilvl w:val="0"/>
          <w:numId w:val="23"/>
        </w:numPr>
        <w:spacing w:line="480" w:lineRule="auto"/>
      </w:pPr>
      <w:r w:rsidRPr="00D47B8A">
        <w:t>Execution: “processes performed to complete the work defined in the project management plan to satisfy the project requirements</w:t>
      </w:r>
      <w:r w:rsidR="00910786">
        <w:t>”</w:t>
      </w:r>
      <w:r w:rsidRPr="00D47B8A">
        <w:t xml:space="preserve"> (Project Management Institute, 2017)</w:t>
      </w:r>
    </w:p>
    <w:p w14:paraId="16EFF716" w14:textId="60CC6149" w:rsidR="00D47B8A" w:rsidRPr="00D47B8A" w:rsidRDefault="00D47B8A" w:rsidP="0049301A">
      <w:pPr>
        <w:pStyle w:val="ListParagraph"/>
        <w:numPr>
          <w:ilvl w:val="0"/>
          <w:numId w:val="23"/>
        </w:numPr>
        <w:spacing w:line="480" w:lineRule="auto"/>
      </w:pPr>
      <w:r w:rsidRPr="00D47B8A">
        <w:t>Monitoring and Control: “processes required to track, analyze and regulate the progress and performance of the project, to identify areas in which the plan requires changes and to initiate the corresponding changes</w:t>
      </w:r>
      <w:r w:rsidR="00910786">
        <w:t>”</w:t>
      </w:r>
      <w:r w:rsidRPr="00D47B8A">
        <w:t xml:space="preserve"> (Project Management Institute, 2017)</w:t>
      </w:r>
    </w:p>
    <w:p w14:paraId="15741241" w14:textId="419BBA62" w:rsidR="00D47B8A" w:rsidRDefault="00D47B8A" w:rsidP="0049301A">
      <w:pPr>
        <w:pStyle w:val="ListParagraph"/>
        <w:numPr>
          <w:ilvl w:val="0"/>
          <w:numId w:val="23"/>
        </w:numPr>
        <w:spacing w:line="480" w:lineRule="auto"/>
      </w:pPr>
      <w:r w:rsidRPr="00D47B8A">
        <w:t>Closing: “processes carried out to formally complete or close the project, phase or contract</w:t>
      </w:r>
      <w:r w:rsidR="00910786">
        <w:t>”</w:t>
      </w:r>
      <w:r w:rsidRPr="00D47B8A">
        <w:t xml:space="preserve"> </w:t>
      </w:r>
      <w:bookmarkStart w:id="190" w:name="OLE_LINK189"/>
      <w:bookmarkStart w:id="191" w:name="OLE_LINK190"/>
      <w:r w:rsidRPr="00D47B8A">
        <w:t>(Project Management Institute, 2017)</w:t>
      </w:r>
      <w:r>
        <w:t>.</w:t>
      </w:r>
      <w:bookmarkEnd w:id="190"/>
      <w:bookmarkEnd w:id="191"/>
      <w:r>
        <w:t xml:space="preserve"> </w:t>
      </w:r>
    </w:p>
    <w:p w14:paraId="78F8E01F" w14:textId="5B9B9D63" w:rsidR="00D47B8A" w:rsidRPr="00D57D97" w:rsidRDefault="00D57D97" w:rsidP="00D57D97">
      <w:pPr>
        <w:spacing w:line="480" w:lineRule="auto"/>
        <w:ind w:firstLine="360"/>
      </w:pPr>
      <w:r w:rsidRPr="00D57D97">
        <w:t xml:space="preserve">Furthermore, processes are classified into Knowledge Areas based on their knowledge requisites. These areas are delineated by the process, practices, inputs, outputs, and the </w:t>
      </w:r>
      <w:r w:rsidRPr="00D57D97">
        <w:lastRenderedPageBreak/>
        <w:t>tools and techniques constituting them. The PMI (2017) describes the ten knowledge areas as follows:</w:t>
      </w:r>
    </w:p>
    <w:p w14:paraId="664BCFBD" w14:textId="4A3424EF" w:rsidR="00D47B8A" w:rsidRPr="00D57D97" w:rsidRDefault="00D47B8A" w:rsidP="0049301A">
      <w:pPr>
        <w:pStyle w:val="ListParagraph"/>
        <w:numPr>
          <w:ilvl w:val="0"/>
          <w:numId w:val="24"/>
        </w:numPr>
        <w:spacing w:line="480" w:lineRule="auto"/>
      </w:pPr>
      <w:r w:rsidRPr="00D57D97">
        <w:t>Project Integration Management: “includes the processes and activities to identify, define, combine, unify and coordinate the various processes and activities within the project management process groups</w:t>
      </w:r>
      <w:r w:rsidR="00910786">
        <w:t>”</w:t>
      </w:r>
      <w:r w:rsidRPr="00D57D97">
        <w:t xml:space="preserve"> </w:t>
      </w:r>
      <w:bookmarkStart w:id="192" w:name="OLE_LINK191"/>
      <w:bookmarkStart w:id="193" w:name="OLE_LINK192"/>
      <w:r w:rsidR="00D57D97" w:rsidRPr="00D47B8A">
        <w:t>(Project Management Institute, 2017</w:t>
      </w:r>
      <w:r w:rsidR="00D57D97">
        <w:t>, p. 23</w:t>
      </w:r>
      <w:r w:rsidR="00D57D97" w:rsidRPr="00D47B8A">
        <w:t>)</w:t>
      </w:r>
      <w:r w:rsidR="00D57D97">
        <w:t>.</w:t>
      </w:r>
      <w:bookmarkEnd w:id="192"/>
      <w:bookmarkEnd w:id="193"/>
    </w:p>
    <w:p w14:paraId="449B33B4" w14:textId="504FAB8E" w:rsidR="00D47B8A" w:rsidRPr="00D57D97" w:rsidRDefault="00D47B8A" w:rsidP="0049301A">
      <w:pPr>
        <w:pStyle w:val="ListParagraph"/>
        <w:numPr>
          <w:ilvl w:val="0"/>
          <w:numId w:val="24"/>
        </w:numPr>
        <w:spacing w:line="480" w:lineRule="auto"/>
      </w:pPr>
      <w:r w:rsidRPr="00D57D97">
        <w:t>Project Scope Management: “includes the processes required to ensure that the project includes all the work required and only the work required to successfully complete it</w:t>
      </w:r>
      <w:r w:rsidR="00910786">
        <w:t>”</w:t>
      </w:r>
      <w:r w:rsidRPr="00D57D97">
        <w:t xml:space="preserve"> </w:t>
      </w:r>
      <w:r w:rsidR="00D57D97" w:rsidRPr="00D47B8A">
        <w:t>(Project Management Institute, 2017</w:t>
      </w:r>
      <w:r w:rsidR="00D57D97">
        <w:t>, p. 23</w:t>
      </w:r>
      <w:r w:rsidR="00D57D97" w:rsidRPr="00D47B8A">
        <w:t>)</w:t>
      </w:r>
      <w:r w:rsidR="00D57D97">
        <w:t>.</w:t>
      </w:r>
    </w:p>
    <w:p w14:paraId="6C93EEC1" w14:textId="7A697BF5" w:rsidR="00D47B8A" w:rsidRPr="00D57D97" w:rsidRDefault="00D47B8A" w:rsidP="0049301A">
      <w:pPr>
        <w:pStyle w:val="ListParagraph"/>
        <w:numPr>
          <w:ilvl w:val="0"/>
          <w:numId w:val="24"/>
        </w:numPr>
        <w:spacing w:line="480" w:lineRule="auto"/>
      </w:pPr>
      <w:r w:rsidRPr="00D57D97">
        <w:t>Project Schedule Management: “includes the processes required to manage the completion of the project on time</w:t>
      </w:r>
      <w:r w:rsidR="00910786">
        <w:t>”</w:t>
      </w:r>
      <w:r w:rsidRPr="00D57D97">
        <w:t xml:space="preserve"> </w:t>
      </w:r>
      <w:r w:rsidR="00D57D97" w:rsidRPr="00D47B8A">
        <w:t>(Project Management Institute, 2017</w:t>
      </w:r>
      <w:r w:rsidR="00D57D97">
        <w:t>, p. 24</w:t>
      </w:r>
      <w:r w:rsidR="00D57D97" w:rsidRPr="00D47B8A">
        <w:t>)</w:t>
      </w:r>
      <w:r w:rsidR="00D57D97">
        <w:t>.</w:t>
      </w:r>
    </w:p>
    <w:p w14:paraId="6CAB5F24" w14:textId="1FF1855D" w:rsidR="00D47B8A" w:rsidRPr="00D57D97" w:rsidRDefault="00D47B8A" w:rsidP="0049301A">
      <w:pPr>
        <w:pStyle w:val="ListParagraph"/>
        <w:numPr>
          <w:ilvl w:val="0"/>
          <w:numId w:val="24"/>
        </w:numPr>
        <w:spacing w:line="480" w:lineRule="auto"/>
      </w:pPr>
      <w:r w:rsidRPr="00D57D97">
        <w:t>Project Cost Management: “includes the processes involved in planning, estimating, budgeting, financing, obtaining financing, managing and controlling costs so that the project is completed within the approved budget</w:t>
      </w:r>
      <w:r w:rsidR="00910786">
        <w:t>”</w:t>
      </w:r>
      <w:r w:rsidRPr="00D57D97">
        <w:t xml:space="preserve"> </w:t>
      </w:r>
      <w:r w:rsidR="00D57D97" w:rsidRPr="00D47B8A">
        <w:t>(Project Management Institute, 2017</w:t>
      </w:r>
      <w:r w:rsidR="00D57D97">
        <w:t>, p. 24</w:t>
      </w:r>
      <w:r w:rsidR="00D57D97" w:rsidRPr="00D47B8A">
        <w:t>)</w:t>
      </w:r>
      <w:r w:rsidR="00D57D97">
        <w:t>.</w:t>
      </w:r>
    </w:p>
    <w:p w14:paraId="2AEE24AB" w14:textId="09AB3EC7" w:rsidR="00D47B8A" w:rsidRPr="00D57D97" w:rsidRDefault="00D47B8A" w:rsidP="0049301A">
      <w:pPr>
        <w:pStyle w:val="ListParagraph"/>
        <w:numPr>
          <w:ilvl w:val="0"/>
          <w:numId w:val="24"/>
        </w:numPr>
        <w:spacing w:line="480" w:lineRule="auto"/>
      </w:pPr>
      <w:r w:rsidRPr="00D57D97">
        <w:t>Project Quality Management: “includes the processes to incorporate the organization's quality policy regarding the planning, management and control of the quality requirements of the project and the product, in order to satisfy the expectations of the interested parties</w:t>
      </w:r>
      <w:r w:rsidR="00910786">
        <w:t>”</w:t>
      </w:r>
      <w:r w:rsidRPr="00D57D97">
        <w:t xml:space="preserve"> </w:t>
      </w:r>
      <w:r w:rsidR="00D57D97" w:rsidRPr="00D47B8A">
        <w:t>(Project Management Institute, 2017</w:t>
      </w:r>
      <w:r w:rsidR="00D57D97">
        <w:t>, p. 24</w:t>
      </w:r>
      <w:r w:rsidR="00D57D97" w:rsidRPr="00D47B8A">
        <w:t>)</w:t>
      </w:r>
      <w:r w:rsidR="00D57D97">
        <w:t>.</w:t>
      </w:r>
    </w:p>
    <w:p w14:paraId="3F3CDEF8" w14:textId="11C4DD06" w:rsidR="00D47B8A" w:rsidRPr="00D57D97" w:rsidRDefault="00D47B8A" w:rsidP="0049301A">
      <w:pPr>
        <w:pStyle w:val="ListParagraph"/>
        <w:numPr>
          <w:ilvl w:val="0"/>
          <w:numId w:val="24"/>
        </w:numPr>
        <w:spacing w:line="480" w:lineRule="auto"/>
      </w:pPr>
      <w:r w:rsidRPr="00D57D97">
        <w:t>Project Resource Management: “includes the processes to identify and manage the resources necessary for the successful completion of the project</w:t>
      </w:r>
      <w:r w:rsidR="00910786">
        <w:t>”</w:t>
      </w:r>
      <w:r w:rsidRPr="00D57D97">
        <w:t xml:space="preserve"> </w:t>
      </w:r>
      <w:r w:rsidR="00D57D97" w:rsidRPr="00D47B8A">
        <w:t>(Project Management Institute, 2017</w:t>
      </w:r>
      <w:r w:rsidR="00D57D97">
        <w:t>, p. 24</w:t>
      </w:r>
      <w:r w:rsidR="00D57D97" w:rsidRPr="00D47B8A">
        <w:t>)</w:t>
      </w:r>
      <w:r w:rsidR="00D57D97">
        <w:t>.</w:t>
      </w:r>
    </w:p>
    <w:p w14:paraId="31DF9A1E" w14:textId="21C375FD" w:rsidR="00D47B8A" w:rsidRPr="00D57D97" w:rsidRDefault="00D47B8A" w:rsidP="0049301A">
      <w:pPr>
        <w:pStyle w:val="ListParagraph"/>
        <w:numPr>
          <w:ilvl w:val="0"/>
          <w:numId w:val="24"/>
        </w:numPr>
        <w:spacing w:line="480" w:lineRule="auto"/>
      </w:pPr>
      <w:r w:rsidRPr="00D57D97">
        <w:lastRenderedPageBreak/>
        <w:t>Project Communications Management: “includes the processes to ensure that the planning, collection, creation, distribution, storage, retrieval, management, control, monitoring and final disposition of project information are timely and appropriate</w:t>
      </w:r>
      <w:r w:rsidR="00910786">
        <w:t>”</w:t>
      </w:r>
      <w:r w:rsidRPr="00D57D97">
        <w:t xml:space="preserve"> </w:t>
      </w:r>
      <w:r w:rsidR="00D57D97" w:rsidRPr="00D47B8A">
        <w:t>(Project Management Institute, 2017</w:t>
      </w:r>
      <w:r w:rsidR="00D57D97">
        <w:t>, p. 24</w:t>
      </w:r>
      <w:r w:rsidR="00D57D97" w:rsidRPr="00D47B8A">
        <w:t>)</w:t>
      </w:r>
      <w:r w:rsidR="00D57D97">
        <w:t>.</w:t>
      </w:r>
    </w:p>
    <w:p w14:paraId="39093EE5" w14:textId="1EDA7D24" w:rsidR="00D47B8A" w:rsidRPr="00D57D97" w:rsidRDefault="00D47B8A" w:rsidP="0049301A">
      <w:pPr>
        <w:pStyle w:val="ListParagraph"/>
        <w:numPr>
          <w:ilvl w:val="0"/>
          <w:numId w:val="24"/>
        </w:numPr>
        <w:spacing w:line="480" w:lineRule="auto"/>
      </w:pPr>
      <w:r w:rsidRPr="00D57D97">
        <w:t>Project Risk Management: “includes the processes to carry out management planning, identification, analysis, response planning, response implementation and monitoring of the risks of a project</w:t>
      </w:r>
      <w:r w:rsidR="00910786">
        <w:t>”</w:t>
      </w:r>
      <w:r w:rsidRPr="00D57D97">
        <w:t xml:space="preserve"> </w:t>
      </w:r>
      <w:r w:rsidR="00D57D97" w:rsidRPr="00D47B8A">
        <w:t>(Project Management Institute, 2017</w:t>
      </w:r>
      <w:r w:rsidR="00D57D97">
        <w:t>, p. 24</w:t>
      </w:r>
      <w:r w:rsidR="00D57D97" w:rsidRPr="00D47B8A">
        <w:t>)</w:t>
      </w:r>
      <w:r w:rsidR="00D57D97">
        <w:t>.</w:t>
      </w:r>
    </w:p>
    <w:p w14:paraId="50ED18FB" w14:textId="6F27A792" w:rsidR="00D57D97" w:rsidRPr="00D57D97" w:rsidRDefault="00D57D97" w:rsidP="0049301A">
      <w:pPr>
        <w:pStyle w:val="ListParagraph"/>
        <w:numPr>
          <w:ilvl w:val="0"/>
          <w:numId w:val="24"/>
        </w:numPr>
        <w:spacing w:line="480" w:lineRule="auto"/>
      </w:pPr>
      <w:r w:rsidRPr="00D57D97">
        <w:t>Project Procurement Management: “includes the processes necessary for the purchase or acquisition of the products, services or results required outside the project team</w:t>
      </w:r>
      <w:r w:rsidR="00910786">
        <w:t>”</w:t>
      </w:r>
      <w:r w:rsidRPr="00D57D97">
        <w:t xml:space="preserve"> </w:t>
      </w:r>
      <w:r w:rsidRPr="00D47B8A">
        <w:t>(Project Management Institute, 2017</w:t>
      </w:r>
      <w:r>
        <w:t>, p. 24</w:t>
      </w:r>
      <w:r w:rsidRPr="00D47B8A">
        <w:t>)</w:t>
      </w:r>
      <w:r>
        <w:t>.</w:t>
      </w:r>
    </w:p>
    <w:p w14:paraId="070F0DB2" w14:textId="197AD3DA" w:rsidR="00D47B8A" w:rsidRPr="00D57D97" w:rsidRDefault="00D57D97" w:rsidP="0049301A">
      <w:pPr>
        <w:pStyle w:val="ListParagraph"/>
        <w:numPr>
          <w:ilvl w:val="0"/>
          <w:numId w:val="24"/>
        </w:numPr>
        <w:spacing w:line="480" w:lineRule="auto"/>
      </w:pPr>
      <w:r w:rsidRPr="00D57D97">
        <w:t>Project Stakeholder Management:</w:t>
      </w:r>
      <w:r>
        <w:t xml:space="preserve"> </w:t>
      </w:r>
      <w:r w:rsidRPr="00D57D97">
        <w:t>This area of knowledge includes:</w:t>
      </w:r>
      <w:r>
        <w:t xml:space="preserve"> </w:t>
      </w:r>
      <w:r w:rsidRPr="00D57D97">
        <w:t xml:space="preserve">The processes required to identify individuals, groups or organizations that can affect or be affected by the project, to analyze stakeholder expectations and their impact on the project, and to develop appropriate management strategies to achieve effective participation of those interested in the decisions and execution of the project. </w:t>
      </w:r>
      <w:r w:rsidRPr="00D47B8A">
        <w:t>(Project Management Institute, 2017</w:t>
      </w:r>
      <w:r>
        <w:t>, p. 24</w:t>
      </w:r>
      <w:r w:rsidRPr="00D47B8A">
        <w:t>)</w:t>
      </w:r>
      <w:r>
        <w:t>.</w:t>
      </w:r>
    </w:p>
    <w:p w14:paraId="1C690446" w14:textId="77777777" w:rsidR="00D47B8A" w:rsidRPr="005247D8" w:rsidRDefault="00D47B8A">
      <w:pPr>
        <w:spacing w:line="360" w:lineRule="auto"/>
        <w:jc w:val="both"/>
      </w:pPr>
    </w:p>
    <w:p w14:paraId="742DA88E" w14:textId="77777777" w:rsidR="00BB74D3" w:rsidRPr="005247D8" w:rsidRDefault="00000000" w:rsidP="002B5732">
      <w:pPr>
        <w:pStyle w:val="Heading3"/>
      </w:pPr>
      <w:bookmarkStart w:id="194" w:name="_Toc169767836"/>
      <w:r w:rsidRPr="005247D8">
        <w:t>Project life cycle</w:t>
      </w:r>
      <w:bookmarkEnd w:id="194"/>
    </w:p>
    <w:p w14:paraId="772F3762" w14:textId="7353854B" w:rsidR="008C7F69" w:rsidRDefault="008C7F69" w:rsidP="008C7F69">
      <w:pPr>
        <w:spacing w:before="240" w:line="480" w:lineRule="auto"/>
        <w:ind w:firstLine="708"/>
      </w:pPr>
      <w:r w:rsidRPr="008C7F69">
        <w:t>The project life cycle encompasses various stages spanning its entire duration, from initiation to completion. According to the PMBOK Guide (PMI, 2017), these stages may follow a sequential, iterative, or overlapping pattern (</w:t>
      </w:r>
      <w:r>
        <w:t xml:space="preserve">PMI, 2017, </w:t>
      </w:r>
      <w:r w:rsidRPr="008C7F69">
        <w:t xml:space="preserve">p. 19). Each phase is executed through the five </w:t>
      </w:r>
      <w:r w:rsidR="00673194">
        <w:t>steps</w:t>
      </w:r>
      <w:r w:rsidRPr="008C7F69">
        <w:t xml:space="preserve"> of project management processes—initiation, planning, </w:t>
      </w:r>
      <w:r w:rsidRPr="008C7F69">
        <w:lastRenderedPageBreak/>
        <w:t>execution, monitoring and control, and closure processes—while incorporating the 10 knowledge areas outlined in the PMBOK Guide (PMI, 2017).</w:t>
      </w:r>
    </w:p>
    <w:p w14:paraId="7590AFEC" w14:textId="60054BD1" w:rsidR="006F686D" w:rsidRPr="006F686D" w:rsidRDefault="001A5CB4" w:rsidP="006F686D">
      <w:pPr>
        <w:spacing w:line="480" w:lineRule="auto"/>
        <w:ind w:firstLine="360"/>
      </w:pPr>
      <w:r w:rsidRPr="006F686D">
        <w:t xml:space="preserve">The life cycle can be </w:t>
      </w:r>
      <w:r w:rsidR="00EC5F50" w:rsidRPr="006F686D">
        <w:t>implemented using</w:t>
      </w:r>
      <w:r w:rsidRPr="006F686D">
        <w:t xml:space="preserve"> </w:t>
      </w:r>
      <w:r w:rsidR="00EC5F50" w:rsidRPr="006F686D">
        <w:t>the</w:t>
      </w:r>
      <w:r w:rsidRPr="006F686D">
        <w:t xml:space="preserve"> predictive, adaptive, or hybrid</w:t>
      </w:r>
      <w:r w:rsidR="00EC5F50" w:rsidRPr="006F686D">
        <w:t xml:space="preserve"> approach</w:t>
      </w:r>
      <w:r w:rsidRPr="006F686D">
        <w:t xml:space="preserve">; these development approaches have been discussed on section 2.2.3 above. This project </w:t>
      </w:r>
      <w:r w:rsidR="00EC5F50" w:rsidRPr="006F686D">
        <w:t>would most likely be successful with a</w:t>
      </w:r>
      <w:r w:rsidR="006F686D">
        <w:t>n</w:t>
      </w:r>
      <w:r w:rsidR="00EC5F50" w:rsidRPr="006F686D">
        <w:t xml:space="preserve"> </w:t>
      </w:r>
      <w:r w:rsidR="006F686D">
        <w:t>adaptive</w:t>
      </w:r>
      <w:r w:rsidR="00EC5F50" w:rsidRPr="006F686D">
        <w:t xml:space="preserve"> approach. </w:t>
      </w:r>
    </w:p>
    <w:p w14:paraId="0EC82D31" w14:textId="2B3CFD44" w:rsidR="006F686D" w:rsidRDefault="006F686D" w:rsidP="0049301A">
      <w:pPr>
        <w:pStyle w:val="ListParagraph"/>
        <w:numPr>
          <w:ilvl w:val="0"/>
          <w:numId w:val="27"/>
        </w:numPr>
        <w:spacing w:line="480" w:lineRule="auto"/>
      </w:pPr>
      <w:r w:rsidRPr="006F686D">
        <w:t>Flexibility Requirements: Software development projects often involve evolving or unclear requirements. The adaptive approach allows for continuous feedback and adaptation, enabling teams to respond quickly to changes in customer needs, market conditions, or technology advancements. This flexibility ensures that the final product aligns closely with stakeholder expectations.</w:t>
      </w:r>
    </w:p>
    <w:p w14:paraId="4AB9EB18" w14:textId="4AB14C47" w:rsidR="006F686D" w:rsidRPr="006F686D" w:rsidRDefault="006F686D" w:rsidP="0049301A">
      <w:pPr>
        <w:pStyle w:val="ListParagraph"/>
        <w:numPr>
          <w:ilvl w:val="0"/>
          <w:numId w:val="27"/>
        </w:numPr>
        <w:spacing w:line="480" w:lineRule="auto"/>
      </w:pPr>
      <w:r w:rsidRPr="006F686D">
        <w:t>Iterative Development: Adaptive methodologies emphasize iterative development cycles, with frequent releases of working software. This iterative process allows teams to deliver value incrementally, gather feedback from users, and adjust accordingly. By breaking down the project into smaller, manageable iterations, teams can mitigate risks and ensure that the project remains on track.</w:t>
      </w:r>
    </w:p>
    <w:p w14:paraId="597CC305" w14:textId="77777777" w:rsidR="006F686D" w:rsidRPr="006F686D" w:rsidRDefault="006F686D" w:rsidP="0049301A">
      <w:pPr>
        <w:pStyle w:val="ListParagraph"/>
        <w:numPr>
          <w:ilvl w:val="0"/>
          <w:numId w:val="27"/>
        </w:numPr>
        <w:spacing w:line="480" w:lineRule="auto"/>
      </w:pPr>
      <w:r w:rsidRPr="006F686D">
        <w:t>Customer Collaboration: Agile methodologies prioritize collaboration with customers and stakeholders throughout the development process. This close interaction enables teams to better understand customer requirements, gather feedback early and often, and incorporate changes quickly. By involving customers in the development process, teams can ensure that the final product meets their needs and expectations.</w:t>
      </w:r>
    </w:p>
    <w:p w14:paraId="225285B6" w14:textId="686594E0" w:rsidR="006F686D" w:rsidRPr="006F686D" w:rsidRDefault="006F686D" w:rsidP="0049301A">
      <w:pPr>
        <w:pStyle w:val="ListParagraph"/>
        <w:numPr>
          <w:ilvl w:val="0"/>
          <w:numId w:val="27"/>
        </w:numPr>
        <w:spacing w:line="480" w:lineRule="auto"/>
      </w:pPr>
      <w:r w:rsidRPr="006F686D">
        <w:lastRenderedPageBreak/>
        <w:t>Continuous Improvement: The adaptive approach encourages a culture of continuous improvement and learning within development teams. Through regular retrospectives and feedback loops, teams reflect on their performance, identify areas for improvement, and adjust their processes accordingly. This focus on continuous improvement fosters a culture of innovation and adaptability, leading to higher-quality software and increased team productivity.</w:t>
      </w:r>
    </w:p>
    <w:p w14:paraId="52E06A5D" w14:textId="77777777" w:rsidR="006F686D" w:rsidRPr="006F686D" w:rsidRDefault="006F686D" w:rsidP="0049301A">
      <w:pPr>
        <w:pStyle w:val="ListParagraph"/>
        <w:numPr>
          <w:ilvl w:val="0"/>
          <w:numId w:val="27"/>
        </w:numPr>
        <w:spacing w:line="480" w:lineRule="auto"/>
      </w:pPr>
      <w:r w:rsidRPr="006F686D">
        <w:t>Risk Mitigation: Agile methodologies emphasize early and frequent risk identification and mitigation. By breaking the project into smaller iterations and delivering value incrementally, teams can identify and address risks early in the development process. This proactive approach to risk management helps teams avoid potential pitfalls and ensures smoother project execution.</w:t>
      </w:r>
    </w:p>
    <w:p w14:paraId="065D440F" w14:textId="778DADBD" w:rsidR="006F686D" w:rsidRPr="006F686D" w:rsidRDefault="006F686D" w:rsidP="0049301A">
      <w:pPr>
        <w:pStyle w:val="ListParagraph"/>
        <w:numPr>
          <w:ilvl w:val="0"/>
          <w:numId w:val="27"/>
        </w:numPr>
        <w:spacing w:line="480" w:lineRule="auto"/>
      </w:pPr>
      <w:r w:rsidRPr="006F686D">
        <w:t xml:space="preserve">Faster </w:t>
      </w:r>
      <w:r>
        <w:t>Deployment</w:t>
      </w:r>
      <w:r w:rsidRPr="006F686D">
        <w:t xml:space="preserve">: The adaptive approach enables teams to deliver working software quickly and frequently, allowing for </w:t>
      </w:r>
      <w:r>
        <w:t>deployment to production</w:t>
      </w:r>
      <w:r w:rsidRPr="006F686D">
        <w:t xml:space="preserve">. By releasing smaller increments of functionality at regular intervals, teams can deliver value to customers sooner, gain early feedback, and make necessary adjustments. This iterative approach accelerates the delivery of valuable features and reduces </w:t>
      </w:r>
      <w:r>
        <w:t>deployment</w:t>
      </w:r>
      <w:r w:rsidRPr="006F686D">
        <w:t xml:space="preserve"> for the final product.</w:t>
      </w:r>
    </w:p>
    <w:p w14:paraId="11C23A2B" w14:textId="77777777" w:rsidR="006F686D" w:rsidRPr="009B1F38" w:rsidRDefault="006F686D" w:rsidP="006F686D">
      <w:pPr>
        <w:spacing w:line="480" w:lineRule="auto"/>
      </w:pPr>
    </w:p>
    <w:p w14:paraId="7C758FA1" w14:textId="782DC598" w:rsidR="006F686D" w:rsidRDefault="006F686D" w:rsidP="009B1F38">
      <w:pPr>
        <w:spacing w:line="480" w:lineRule="auto"/>
        <w:ind w:firstLine="360"/>
      </w:pPr>
      <w:r>
        <w:t>A</w:t>
      </w:r>
      <w:r w:rsidRPr="006F686D">
        <w:t>daptive development approach</w:t>
      </w:r>
      <w:r>
        <w:t>,</w:t>
      </w:r>
      <w:r w:rsidRPr="006F686D">
        <w:t xml:space="preserve"> often associated with agile methodologies, is widely regarded as more suitable for software development due to its flexibility, iterative nature, and ability to accommodate changing requirements</w:t>
      </w:r>
      <w:r>
        <w:t xml:space="preserve"> </w:t>
      </w:r>
      <w:r w:rsidR="00004C46" w:rsidRPr="009B1F38">
        <w:t xml:space="preserve">(Agrawal &amp; </w:t>
      </w:r>
      <w:proofErr w:type="spellStart"/>
      <w:r w:rsidR="00004C46" w:rsidRPr="009B1F38">
        <w:t>Lemos</w:t>
      </w:r>
      <w:proofErr w:type="spellEnd"/>
      <w:r w:rsidR="00004C46" w:rsidRPr="009B1F38">
        <w:t>, 2015)</w:t>
      </w:r>
      <w:r w:rsidRPr="006F686D">
        <w:t xml:space="preserve">. Here are </w:t>
      </w:r>
      <w:r w:rsidRPr="006F686D">
        <w:lastRenderedPageBreak/>
        <w:t>several reasons why the adaptive approach is preferred in many software development projects:</w:t>
      </w:r>
    </w:p>
    <w:p w14:paraId="75B242DA" w14:textId="57CCED2C" w:rsidR="00673194" w:rsidRPr="00673194" w:rsidRDefault="00673194" w:rsidP="00673194">
      <w:pPr>
        <w:spacing w:line="480" w:lineRule="auto"/>
      </w:pPr>
      <w:r w:rsidRPr="00673194">
        <w:t>While specific methodologies and terminology may vary, the project life cycle generally consists of several common phases:</w:t>
      </w:r>
    </w:p>
    <w:p w14:paraId="52BBACBD" w14:textId="77777777" w:rsidR="00673194" w:rsidRPr="00673194" w:rsidRDefault="00673194" w:rsidP="0049301A">
      <w:pPr>
        <w:pStyle w:val="ListParagraph"/>
        <w:numPr>
          <w:ilvl w:val="0"/>
          <w:numId w:val="26"/>
        </w:numPr>
        <w:spacing w:line="480" w:lineRule="auto"/>
      </w:pPr>
      <w:r w:rsidRPr="00673194">
        <w:t>Initiation: This phase involves defining the project objectives, scope, and initial feasibility assessment. Stakeholders identify the need for the project and authorize its initiation. Key activities include conducting a feasibility study, defining project goals, and obtaining approval to proceed.</w:t>
      </w:r>
    </w:p>
    <w:p w14:paraId="04DEBF22" w14:textId="77777777" w:rsidR="00673194" w:rsidRPr="00673194" w:rsidRDefault="00673194" w:rsidP="0049301A">
      <w:pPr>
        <w:pStyle w:val="ListParagraph"/>
        <w:numPr>
          <w:ilvl w:val="0"/>
          <w:numId w:val="26"/>
        </w:numPr>
        <w:spacing w:line="480" w:lineRule="auto"/>
      </w:pPr>
      <w:r w:rsidRPr="00673194">
        <w:t>Planning: In this phase, project managers develop detailed plans to guide project execution. This includes defining project activities, estimating resource requirements, creating schedules, and establishing budgets. Risk management strategies are also developed to mitigate potential threats to project success.</w:t>
      </w:r>
    </w:p>
    <w:p w14:paraId="7057211D" w14:textId="77777777" w:rsidR="00673194" w:rsidRPr="00673194" w:rsidRDefault="00673194" w:rsidP="0049301A">
      <w:pPr>
        <w:pStyle w:val="ListParagraph"/>
        <w:numPr>
          <w:ilvl w:val="0"/>
          <w:numId w:val="26"/>
        </w:numPr>
        <w:spacing w:line="480" w:lineRule="auto"/>
      </w:pPr>
      <w:r w:rsidRPr="00673194">
        <w:t>Execution: The execution phase involves implementing the project plan and carrying out the activities defined in the planning phase. Project teams perform the work required to produce project deliverables, monitor progress, manage resources, and communicate with stakeholders. This phase requires effective coordination and communication to ensure that the project stays on track and meets its objectives.</w:t>
      </w:r>
    </w:p>
    <w:p w14:paraId="599E445A" w14:textId="77777777" w:rsidR="00673194" w:rsidRPr="00673194" w:rsidRDefault="00673194" w:rsidP="0049301A">
      <w:pPr>
        <w:pStyle w:val="ListParagraph"/>
        <w:numPr>
          <w:ilvl w:val="0"/>
          <w:numId w:val="26"/>
        </w:numPr>
        <w:spacing w:line="480" w:lineRule="auto"/>
      </w:pPr>
      <w:r w:rsidRPr="00673194">
        <w:t xml:space="preserve">Monitoring and Control: Throughout the project life cycle, project performance is monitored against the baseline plan to identify variances and take corrective action as needed. This phase involves tracking progress, assessing performance metrics, managing changes, and addressing issues and risks that arise. Effective monitoring </w:t>
      </w:r>
      <w:r w:rsidRPr="00673194">
        <w:lastRenderedPageBreak/>
        <w:t>and control processes help keep the project on schedule, within budget, and in alignment with stakeholder expectations.</w:t>
      </w:r>
    </w:p>
    <w:p w14:paraId="09343983" w14:textId="60034014" w:rsidR="00B16329" w:rsidRDefault="00673194" w:rsidP="0049301A">
      <w:pPr>
        <w:pStyle w:val="ListParagraph"/>
        <w:numPr>
          <w:ilvl w:val="0"/>
          <w:numId w:val="26"/>
        </w:numPr>
        <w:spacing w:line="480" w:lineRule="auto"/>
      </w:pPr>
      <w:r w:rsidRPr="00673194">
        <w:t>Closure: The closure phase marks the formal conclusion of the project and involves completing final deliverables, obtaining formal acceptance from stakeholders, and transitioning the project's results to the appropriate stakeholders or operational teams. Lessons learned are documented to capture insights and best practices for future projects, and project resources are released as the project is closed out.</w:t>
      </w:r>
    </w:p>
    <w:p w14:paraId="10234FA1" w14:textId="77777777" w:rsidR="00B16329" w:rsidRPr="009B1F38" w:rsidRDefault="00B16329" w:rsidP="008C7F69"/>
    <w:p w14:paraId="69C03FD9" w14:textId="77777777" w:rsidR="00E26B07" w:rsidRDefault="009B4175" w:rsidP="009B4175">
      <w:pPr>
        <w:pStyle w:val="Caption"/>
      </w:pPr>
      <w:bookmarkStart w:id="195" w:name="_Toc169786183"/>
      <w:r>
        <w:t xml:space="preserve">Figure </w:t>
      </w:r>
      <w:fldSimple w:instr=" SEQ Figure \* ARABIC ">
        <w:r>
          <w:rPr>
            <w:noProof/>
          </w:rPr>
          <w:t>2</w:t>
        </w:r>
      </w:fldSimple>
      <w:r>
        <w:t xml:space="preserve"> </w:t>
      </w:r>
    </w:p>
    <w:p w14:paraId="1F13E024" w14:textId="5DC8570C" w:rsidR="001A5CB4" w:rsidRDefault="001A5CB4" w:rsidP="009B4175">
      <w:pPr>
        <w:pStyle w:val="Caption"/>
      </w:pPr>
      <w:r>
        <w:t>The Management Information System Life Cycle</w:t>
      </w:r>
      <w:bookmarkEnd w:id="195"/>
    </w:p>
    <w:p w14:paraId="07502A77" w14:textId="77777777" w:rsidR="001A5CB4" w:rsidRDefault="001A5CB4" w:rsidP="001A5CB4"/>
    <w:p w14:paraId="2EDA3977" w14:textId="77777777" w:rsidR="001A5CB4" w:rsidRDefault="001A5CB4" w:rsidP="001A5CB4"/>
    <w:p w14:paraId="57252461" w14:textId="774322D7" w:rsidR="001A5CB4" w:rsidRDefault="001A5CB4" w:rsidP="001A5CB4">
      <w:r w:rsidRPr="001A5CB4">
        <w:rPr>
          <w:noProof/>
        </w:rPr>
        <w:drawing>
          <wp:inline distT="0" distB="0" distL="0" distR="0" wp14:anchorId="659C7ADA" wp14:editId="01C053D7">
            <wp:extent cx="5289176" cy="3356972"/>
            <wp:effectExtent l="0" t="0" r="0" b="0"/>
            <wp:docPr id="1286789383" name="Picture 1" descr="A diagram of a system life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89383" name="Picture 1" descr="A diagram of a system lifecycle&#10;&#10;Description automatically generated"/>
                    <pic:cNvPicPr/>
                  </pic:nvPicPr>
                  <pic:blipFill>
                    <a:blip r:embed="rId10"/>
                    <a:stretch>
                      <a:fillRect/>
                    </a:stretch>
                  </pic:blipFill>
                  <pic:spPr>
                    <a:xfrm>
                      <a:off x="0" y="0"/>
                      <a:ext cx="5303222" cy="3365887"/>
                    </a:xfrm>
                    <a:prstGeom prst="rect">
                      <a:avLst/>
                    </a:prstGeom>
                  </pic:spPr>
                </pic:pic>
              </a:graphicData>
            </a:graphic>
          </wp:inline>
        </w:drawing>
      </w:r>
    </w:p>
    <w:p w14:paraId="49A9919D" w14:textId="77777777" w:rsidR="001A5CB4" w:rsidRDefault="001A5CB4" w:rsidP="001A5CB4"/>
    <w:p w14:paraId="29EA664D" w14:textId="77777777" w:rsidR="001A5CB4" w:rsidRDefault="001A5CB4" w:rsidP="001A5CB4"/>
    <w:p w14:paraId="3182C195" w14:textId="4A5D1FFE" w:rsidR="00B16329" w:rsidRDefault="001A5CB4" w:rsidP="00AB5D05">
      <w:r>
        <w:t xml:space="preserve">Note: </w:t>
      </w:r>
      <w:r w:rsidR="0037771C">
        <w:t>T</w:t>
      </w:r>
      <w:r>
        <w:t xml:space="preserve">raditional </w:t>
      </w:r>
      <w:r w:rsidR="0037771C">
        <w:t>S</w:t>
      </w:r>
      <w:r>
        <w:t xml:space="preserve">ystem </w:t>
      </w:r>
      <w:r w:rsidR="0037771C">
        <w:t>L</w:t>
      </w:r>
      <w:r>
        <w:t xml:space="preserve">ife </w:t>
      </w:r>
      <w:r w:rsidR="0037771C">
        <w:t>C</w:t>
      </w:r>
      <w:r>
        <w:t xml:space="preserve">ycle </w:t>
      </w:r>
      <w:r w:rsidR="0037771C">
        <w:t>D</w:t>
      </w:r>
      <w:r>
        <w:t xml:space="preserve">evelopment </w:t>
      </w:r>
      <w:r w:rsidR="0037771C">
        <w:t>P</w:t>
      </w:r>
      <w:r>
        <w:t xml:space="preserve">rocess, </w:t>
      </w:r>
      <w:r w:rsidR="0037771C">
        <w:t>T</w:t>
      </w:r>
      <w:r>
        <w:t>aken from Department of the Environment</w:t>
      </w:r>
      <w:r w:rsidR="0037771C">
        <w:t xml:space="preserve"> (</w:t>
      </w:r>
      <w:proofErr w:type="spellStart"/>
      <w:r w:rsidR="0037771C">
        <w:t>eData</w:t>
      </w:r>
      <w:proofErr w:type="spellEnd"/>
      <w:r w:rsidR="0037771C">
        <w:t>, 2023, p. 9)</w:t>
      </w:r>
      <w:r>
        <w:t>.</w:t>
      </w:r>
    </w:p>
    <w:p w14:paraId="46091149" w14:textId="77777777" w:rsidR="00FD0054" w:rsidRDefault="00FD0054" w:rsidP="00004C46">
      <w:pPr>
        <w:pStyle w:val="Caption"/>
      </w:pPr>
    </w:p>
    <w:p w14:paraId="3103F2E3" w14:textId="77777777" w:rsidR="00E26B07" w:rsidRDefault="009B4175" w:rsidP="009B4175">
      <w:pPr>
        <w:pStyle w:val="Caption"/>
      </w:pPr>
      <w:bookmarkStart w:id="196" w:name="_Toc169786184"/>
      <w:r>
        <w:t xml:space="preserve">Figure </w:t>
      </w:r>
      <w:fldSimple w:instr=" SEQ Figure \* ARABIC ">
        <w:r>
          <w:rPr>
            <w:noProof/>
          </w:rPr>
          <w:t>3</w:t>
        </w:r>
      </w:fldSimple>
      <w:r>
        <w:t xml:space="preserve"> </w:t>
      </w:r>
    </w:p>
    <w:p w14:paraId="78359618" w14:textId="0F5E5588" w:rsidR="00BB74D3" w:rsidRDefault="0075281A" w:rsidP="009B4175">
      <w:pPr>
        <w:pStyle w:val="Caption"/>
      </w:pPr>
      <w:r>
        <w:t xml:space="preserve">The </w:t>
      </w:r>
      <w:r w:rsidR="00004C46">
        <w:t>Project Life Cycle</w:t>
      </w:r>
      <w:bookmarkEnd w:id="196"/>
    </w:p>
    <w:p w14:paraId="5F00905C" w14:textId="77777777" w:rsidR="00004C46" w:rsidRDefault="00004C46">
      <w:pPr>
        <w:jc w:val="both"/>
      </w:pPr>
    </w:p>
    <w:p w14:paraId="43D42D0D" w14:textId="73CAAA0D" w:rsidR="00004C46" w:rsidRDefault="00004C46">
      <w:pPr>
        <w:jc w:val="both"/>
      </w:pPr>
      <w:r w:rsidRPr="00004C46">
        <w:rPr>
          <w:noProof/>
        </w:rPr>
        <w:drawing>
          <wp:inline distT="0" distB="0" distL="0" distR="0" wp14:anchorId="40EAB29A" wp14:editId="295CFE9B">
            <wp:extent cx="5612765" cy="2774315"/>
            <wp:effectExtent l="0" t="0" r="635" b="0"/>
            <wp:docPr id="2091120476" name="Picture 1" descr="Diagram of a life cyc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20476" name="Picture 1" descr="Diagram of a life cycle diagram&#10;&#10;Description automatically generated"/>
                    <pic:cNvPicPr/>
                  </pic:nvPicPr>
                  <pic:blipFill>
                    <a:blip r:embed="rId11"/>
                    <a:stretch>
                      <a:fillRect/>
                    </a:stretch>
                  </pic:blipFill>
                  <pic:spPr>
                    <a:xfrm>
                      <a:off x="0" y="0"/>
                      <a:ext cx="5612765" cy="2774315"/>
                    </a:xfrm>
                    <a:prstGeom prst="rect">
                      <a:avLst/>
                    </a:prstGeom>
                  </pic:spPr>
                </pic:pic>
              </a:graphicData>
            </a:graphic>
          </wp:inline>
        </w:drawing>
      </w:r>
    </w:p>
    <w:p w14:paraId="5B1B92F9" w14:textId="77777777" w:rsidR="00004C46" w:rsidRDefault="00004C46">
      <w:pPr>
        <w:jc w:val="both"/>
      </w:pPr>
    </w:p>
    <w:p w14:paraId="2514EBB0" w14:textId="6B43E686" w:rsidR="00004C46" w:rsidRDefault="00004C46">
      <w:pPr>
        <w:jc w:val="both"/>
      </w:pPr>
      <w:r>
        <w:t>Note: Project Life Cycle, Taken from A Guide to the Project Management Body of Knowledge PMBOK</w:t>
      </w:r>
      <w:r w:rsidR="0075281A">
        <w:t xml:space="preserve"> (PMI, 2017, p. 527) by Project Management Institute, 2017, PMI</w:t>
      </w:r>
    </w:p>
    <w:p w14:paraId="5FF5D7C9" w14:textId="77777777" w:rsidR="0075281A" w:rsidRPr="005247D8" w:rsidRDefault="0075281A">
      <w:pPr>
        <w:jc w:val="both"/>
      </w:pPr>
    </w:p>
    <w:p w14:paraId="3ACC0131" w14:textId="244DC6AF" w:rsidR="00BB74D3" w:rsidRPr="005247D8" w:rsidRDefault="006674DB" w:rsidP="002B5732">
      <w:pPr>
        <w:pStyle w:val="Heading3"/>
      </w:pPr>
      <w:bookmarkStart w:id="197" w:name="_Toc169767837"/>
      <w:r w:rsidRPr="005247D8">
        <w:t xml:space="preserve">Company strategy, portfolios, </w:t>
      </w:r>
      <w:r w:rsidR="0044658E" w:rsidRPr="005247D8">
        <w:t>programs,</w:t>
      </w:r>
      <w:r w:rsidRPr="005247D8">
        <w:t xml:space="preserve"> and projects</w:t>
      </w:r>
      <w:bookmarkEnd w:id="197"/>
    </w:p>
    <w:p w14:paraId="635F0DE5" w14:textId="7A2087DE" w:rsidR="0044658E" w:rsidRDefault="0044658E" w:rsidP="0044658E">
      <w:pPr>
        <w:spacing w:line="480" w:lineRule="auto"/>
        <w:ind w:firstLine="708"/>
      </w:pPr>
      <w:r w:rsidRPr="0044658E">
        <w:t>Projects are situated within a broader context. Initially, ensuring alignment with the company's strategic plan is essential for effective management and successful outcomes of projects, programs, or portfolios</w:t>
      </w:r>
      <w:r>
        <w:t xml:space="preserve"> </w:t>
      </w:r>
      <w:bookmarkStart w:id="198" w:name="OLE_LINK205"/>
      <w:bookmarkStart w:id="199" w:name="OLE_LINK206"/>
      <w:r>
        <w:t>(Project Management Institute, 2017, p.</w:t>
      </w:r>
      <w:r w:rsidR="005A5548">
        <w:t xml:space="preserve"> </w:t>
      </w:r>
      <w:r>
        <w:t>23)</w:t>
      </w:r>
      <w:bookmarkEnd w:id="198"/>
      <w:bookmarkEnd w:id="199"/>
      <w:r w:rsidRPr="0044658E">
        <w:t>.</w:t>
      </w:r>
      <w:r>
        <w:t xml:space="preserve"> The following definitions serve to establish context </w:t>
      </w:r>
      <w:r w:rsidR="005A5548">
        <w:t>to compare the relationship between portfolios, programs, and projects.</w:t>
      </w:r>
    </w:p>
    <w:p w14:paraId="25BBF4EE" w14:textId="4508CC93" w:rsidR="005A5548" w:rsidRPr="005A5548" w:rsidRDefault="005A5548" w:rsidP="0049301A">
      <w:pPr>
        <w:pStyle w:val="ListParagraph"/>
        <w:numPr>
          <w:ilvl w:val="0"/>
          <w:numId w:val="25"/>
        </w:numPr>
        <w:spacing w:line="480" w:lineRule="auto"/>
      </w:pPr>
      <w:r w:rsidRPr="005A5548">
        <w:t xml:space="preserve">Portfolio </w:t>
      </w:r>
      <w:r>
        <w:t>–</w:t>
      </w:r>
      <w:r w:rsidRPr="005A5548">
        <w:t xml:space="preserve"> </w:t>
      </w:r>
      <w:r>
        <w:t>“</w:t>
      </w:r>
      <w:r w:rsidRPr="005A5548">
        <w:t>is defined as projects, programs, subsidiary portfolios, and operations managed as a group to achieve strategic objectives</w:t>
      </w:r>
      <w:bookmarkStart w:id="200" w:name="OLE_LINK207"/>
      <w:bookmarkStart w:id="201" w:name="OLE_LINK208"/>
      <w:r w:rsidR="00910786">
        <w:t>”</w:t>
      </w:r>
      <w:r>
        <w:t xml:space="preserve"> (Project Management Institute, 2017, p. 43)</w:t>
      </w:r>
      <w:bookmarkEnd w:id="200"/>
      <w:bookmarkEnd w:id="201"/>
      <w:r w:rsidRPr="005A5548">
        <w:t>. Portfolio management authorizes, directs, controls, identifies</w:t>
      </w:r>
      <w:r>
        <w:t>,</w:t>
      </w:r>
      <w:r w:rsidRPr="005A5548">
        <w:t xml:space="preserve"> and </w:t>
      </w:r>
      <w:r w:rsidRPr="005A5548">
        <w:lastRenderedPageBreak/>
        <w:t>establishes priorities of programs and projects, and thereby achieve specific objectives.</w:t>
      </w:r>
    </w:p>
    <w:p w14:paraId="5EF6787B" w14:textId="07C386B2" w:rsidR="0044658E" w:rsidRPr="005A5548" w:rsidRDefault="005A5548" w:rsidP="0049301A">
      <w:pPr>
        <w:pStyle w:val="ListParagraph"/>
        <w:numPr>
          <w:ilvl w:val="0"/>
          <w:numId w:val="25"/>
        </w:numPr>
        <w:spacing w:line="480" w:lineRule="auto"/>
      </w:pPr>
      <w:r w:rsidRPr="005A5548">
        <w:t xml:space="preserve">Program – </w:t>
      </w:r>
      <w:r>
        <w:t>“</w:t>
      </w:r>
      <w:r w:rsidRPr="005A5548">
        <w:t>is defined as a group of related projects, subsidiary programs, and program activities managed in a coordinated manner to obtain benefits not available from managing them individually. Programs are not large projects</w:t>
      </w:r>
      <w:r w:rsidR="00910786">
        <w:t>”</w:t>
      </w:r>
      <w:bookmarkStart w:id="202" w:name="OLE_LINK209"/>
      <w:bookmarkStart w:id="203" w:name="OLE_LINK210"/>
      <w:r>
        <w:t xml:space="preserve"> (Project Management Institute, 2017, p. 42)</w:t>
      </w:r>
      <w:bookmarkEnd w:id="202"/>
      <w:bookmarkEnd w:id="203"/>
      <w:r>
        <w:t>.</w:t>
      </w:r>
    </w:p>
    <w:p w14:paraId="04B8CAB0" w14:textId="3BFE592A" w:rsidR="005A5548" w:rsidRPr="00E7135A" w:rsidRDefault="005A5548" w:rsidP="0049301A">
      <w:pPr>
        <w:pStyle w:val="ListParagraph"/>
        <w:numPr>
          <w:ilvl w:val="0"/>
          <w:numId w:val="25"/>
        </w:numPr>
        <w:spacing w:line="480" w:lineRule="auto"/>
      </w:pPr>
      <w:r w:rsidRPr="005A5548">
        <w:t>Project – “is a temporary endeavor undertaken to create a unique product, service, or result. The temporary nature of projects indicates a definite beginning and end. Temporary does not necessarily mean a project has a short duration</w:t>
      </w:r>
      <w:r w:rsidR="00910786">
        <w:t>”</w:t>
      </w:r>
      <w:r w:rsidRPr="009B1F38">
        <w:t xml:space="preserve"> </w:t>
      </w:r>
      <w:r>
        <w:t>(Project Management Institute, 2017, p. 521).</w:t>
      </w:r>
    </w:p>
    <w:p w14:paraId="5BCFB2DB" w14:textId="7962DF97" w:rsidR="005A5548" w:rsidRPr="0044658E" w:rsidRDefault="00E7135A" w:rsidP="00E7135A">
      <w:pPr>
        <w:spacing w:line="480" w:lineRule="auto"/>
        <w:ind w:firstLine="360"/>
      </w:pPr>
      <w:r w:rsidRPr="00E7135A">
        <w:t>In line with the mentioned business strategy, the formulation of this PFG was conceptualized from the standpoint and characterization of a project, encompassing defined objectives, milestones, duration, and budget.</w:t>
      </w:r>
      <w:r>
        <w:t xml:space="preserve"> Through this FGP a project management plan will be developed for the EIS.</w:t>
      </w:r>
    </w:p>
    <w:p w14:paraId="641152F1" w14:textId="77777777" w:rsidR="0044658E" w:rsidRDefault="0044658E" w:rsidP="0044658E"/>
    <w:p w14:paraId="53F5E940" w14:textId="77777777" w:rsidR="00B16329" w:rsidRDefault="00B16329" w:rsidP="0044658E"/>
    <w:p w14:paraId="191AF2CD" w14:textId="77777777" w:rsidR="00B16329" w:rsidRDefault="00B16329" w:rsidP="0044658E"/>
    <w:p w14:paraId="18D58CF9" w14:textId="77777777" w:rsidR="00B16329" w:rsidRDefault="00B16329" w:rsidP="0044658E"/>
    <w:p w14:paraId="059AFC94" w14:textId="77777777" w:rsidR="00B16329" w:rsidRDefault="00B16329" w:rsidP="0044658E"/>
    <w:p w14:paraId="7873F142" w14:textId="77777777" w:rsidR="00B16329" w:rsidRDefault="00B16329" w:rsidP="0044658E"/>
    <w:p w14:paraId="4F29D1CF" w14:textId="77777777" w:rsidR="00B16329" w:rsidRDefault="00B16329" w:rsidP="0044658E"/>
    <w:p w14:paraId="7667E8B4" w14:textId="77777777" w:rsidR="00B16329" w:rsidRDefault="00B16329" w:rsidP="0044658E"/>
    <w:p w14:paraId="2B1DB12E" w14:textId="77777777" w:rsidR="00B16329" w:rsidRDefault="00B16329" w:rsidP="0044658E"/>
    <w:p w14:paraId="328228C9" w14:textId="77777777" w:rsidR="00B16329" w:rsidRDefault="00B16329" w:rsidP="0044658E"/>
    <w:p w14:paraId="72562976" w14:textId="77777777" w:rsidR="00B16329" w:rsidRDefault="00B16329" w:rsidP="0044658E"/>
    <w:p w14:paraId="7B6AF019" w14:textId="77777777" w:rsidR="00B16329" w:rsidRDefault="00B16329" w:rsidP="0044658E"/>
    <w:p w14:paraId="540CF387" w14:textId="77777777" w:rsidR="00B16329" w:rsidRDefault="00B16329" w:rsidP="0044658E"/>
    <w:p w14:paraId="3B800A78" w14:textId="77777777" w:rsidR="00B16329" w:rsidRDefault="00B16329" w:rsidP="0044658E"/>
    <w:p w14:paraId="3E8DC6D9" w14:textId="77777777" w:rsidR="00B16329" w:rsidRDefault="00B16329" w:rsidP="0044658E"/>
    <w:p w14:paraId="3A59058B" w14:textId="77777777" w:rsidR="00B16329" w:rsidRPr="009B1F38" w:rsidRDefault="00B16329" w:rsidP="0044658E"/>
    <w:p w14:paraId="6115E9B1" w14:textId="77777777" w:rsidR="00E26B07" w:rsidRDefault="009B4175" w:rsidP="009B4175">
      <w:pPr>
        <w:pStyle w:val="Caption"/>
      </w:pPr>
      <w:bookmarkStart w:id="204" w:name="_Toc169786185"/>
      <w:r>
        <w:lastRenderedPageBreak/>
        <w:t xml:space="preserve">Figure </w:t>
      </w:r>
      <w:fldSimple w:instr=" SEQ Figure \* ARABIC ">
        <w:r>
          <w:rPr>
            <w:noProof/>
          </w:rPr>
          <w:t>4</w:t>
        </w:r>
      </w:fldSimple>
      <w:r>
        <w:t xml:space="preserve"> </w:t>
      </w:r>
    </w:p>
    <w:p w14:paraId="4A64D3DA" w14:textId="7F89B5F1" w:rsidR="0044658E" w:rsidRDefault="0044658E" w:rsidP="009B4175">
      <w:pPr>
        <w:pStyle w:val="Caption"/>
      </w:pPr>
      <w:r>
        <w:t>Relationship Between Portfolios, Programs, and Projects</w:t>
      </w:r>
      <w:bookmarkEnd w:id="204"/>
    </w:p>
    <w:p w14:paraId="1088DFE4" w14:textId="11736321" w:rsidR="0044658E" w:rsidRPr="0044658E" w:rsidRDefault="0044658E" w:rsidP="0044658E">
      <w:r w:rsidRPr="0044658E">
        <w:rPr>
          <w:noProof/>
        </w:rPr>
        <w:drawing>
          <wp:anchor distT="0" distB="0" distL="114300" distR="114300" simplePos="0" relativeHeight="251660288" behindDoc="0" locked="0" layoutInCell="1" allowOverlap="1" wp14:anchorId="63DBA8D6" wp14:editId="095C022C">
            <wp:simplePos x="0" y="0"/>
            <wp:positionH relativeFrom="margin">
              <wp:posOffset>133835</wp:posOffset>
            </wp:positionH>
            <wp:positionV relativeFrom="paragraph">
              <wp:posOffset>179295</wp:posOffset>
            </wp:positionV>
            <wp:extent cx="5612765" cy="4166235"/>
            <wp:effectExtent l="0" t="0" r="635" b="0"/>
            <wp:wrapSquare wrapText="bothSides"/>
            <wp:docPr id="187125455" name="Picture 1" descr="A diagram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5455" name="Picture 1" descr="A diagram of a projec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612765" cy="4166235"/>
                    </a:xfrm>
                    <a:prstGeom prst="rect">
                      <a:avLst/>
                    </a:prstGeom>
                  </pic:spPr>
                </pic:pic>
              </a:graphicData>
            </a:graphic>
          </wp:anchor>
        </w:drawing>
      </w:r>
    </w:p>
    <w:p w14:paraId="442AEF53" w14:textId="77777777" w:rsidR="0044658E" w:rsidRPr="009B1F38" w:rsidRDefault="0044658E" w:rsidP="0044658E"/>
    <w:p w14:paraId="47870BD6" w14:textId="457F98E0" w:rsidR="0044658E" w:rsidRPr="0044658E" w:rsidRDefault="0044658E" w:rsidP="0044658E">
      <w:pPr>
        <w:rPr>
          <w:noProof/>
          <w:szCs w:val="22"/>
        </w:rPr>
      </w:pPr>
      <w:r w:rsidRPr="0044658E">
        <w:rPr>
          <w:i/>
          <w:szCs w:val="22"/>
        </w:rPr>
        <w:t>Note:</w:t>
      </w:r>
      <w:r w:rsidRPr="0044658E">
        <w:rPr>
          <w:szCs w:val="22"/>
        </w:rPr>
        <w:t xml:space="preserve"> Organizational Strategy. Retrieved from</w:t>
      </w:r>
      <w:r w:rsidRPr="0044658E">
        <w:rPr>
          <w:i/>
          <w:szCs w:val="22"/>
        </w:rPr>
        <w:t xml:space="preserve"> </w:t>
      </w:r>
      <w:r w:rsidRPr="0044658E">
        <w:rPr>
          <w:i/>
          <w:iCs/>
          <w:szCs w:val="22"/>
        </w:rPr>
        <w:t>PMBOK Guide</w:t>
      </w:r>
      <w:r w:rsidR="00AF2EEC">
        <w:rPr>
          <w:i/>
          <w:iCs/>
          <w:szCs w:val="22"/>
        </w:rPr>
        <w:t xml:space="preserve"> </w:t>
      </w:r>
      <w:r w:rsidRPr="0044658E">
        <w:rPr>
          <w:i/>
          <w:iCs/>
          <w:szCs w:val="22"/>
        </w:rPr>
        <w:t>(PMI, 2017</w:t>
      </w:r>
      <w:r w:rsidR="0037771C">
        <w:rPr>
          <w:i/>
          <w:iCs/>
          <w:szCs w:val="22"/>
        </w:rPr>
        <w:t xml:space="preserve">, </w:t>
      </w:r>
      <w:r w:rsidRPr="0044658E">
        <w:rPr>
          <w:szCs w:val="22"/>
        </w:rPr>
        <w:t xml:space="preserve">p. 19), </w:t>
      </w:r>
      <w:r w:rsidRPr="0044658E">
        <w:rPr>
          <w:noProof/>
          <w:szCs w:val="22"/>
        </w:rPr>
        <w:t>Project Management Institute, 2017, PMI</w:t>
      </w:r>
    </w:p>
    <w:p w14:paraId="3D38CFC2" w14:textId="77777777" w:rsidR="0044658E" w:rsidRDefault="0044658E" w:rsidP="0044658E"/>
    <w:p w14:paraId="00CFD588" w14:textId="77777777" w:rsidR="006674DB" w:rsidRPr="005247D8" w:rsidRDefault="006674DB" w:rsidP="006674DB"/>
    <w:p w14:paraId="32C450A4" w14:textId="77777777" w:rsidR="00BB74D3" w:rsidRPr="002B5732" w:rsidRDefault="00000000" w:rsidP="002B5732">
      <w:pPr>
        <w:pStyle w:val="Heading2"/>
      </w:pPr>
      <w:bookmarkStart w:id="205" w:name="OLE_LINK217"/>
      <w:bookmarkStart w:id="206" w:name="OLE_LINK218"/>
      <w:bookmarkStart w:id="207" w:name="_Toc169767838"/>
      <w:r w:rsidRPr="002B5732">
        <w:t xml:space="preserve">Other applicable theory/concepts related to the project topic and </w:t>
      </w:r>
      <w:proofErr w:type="gramStart"/>
      <w:r w:rsidRPr="002B5732">
        <w:t>context</w:t>
      </w:r>
      <w:bookmarkEnd w:id="205"/>
      <w:bookmarkEnd w:id="206"/>
      <w:bookmarkEnd w:id="207"/>
      <w:proofErr w:type="gramEnd"/>
      <w:r w:rsidRPr="002B5732">
        <w:t xml:space="preserve"> </w:t>
      </w:r>
    </w:p>
    <w:p w14:paraId="481F5AF4" w14:textId="20EBDD83" w:rsidR="009407B5" w:rsidRDefault="009407B5" w:rsidP="00126A64">
      <w:pPr>
        <w:spacing w:before="240" w:after="240" w:line="480" w:lineRule="auto"/>
        <w:ind w:firstLine="576"/>
      </w:pPr>
      <w:bookmarkStart w:id="208" w:name="_Toc305353869"/>
      <w:r w:rsidRPr="009407B5">
        <w:t xml:space="preserve">The literature discussing project management and successful endeavors underscores the significance and advantages of incorporating lessons learned into each project. This practice contributes to enhanced knowledge, opportunities for improvement, more effective resource, and time management, particularly in the context of </w:t>
      </w:r>
      <w:r>
        <w:t>software development</w:t>
      </w:r>
      <w:r w:rsidRPr="009407B5">
        <w:t xml:space="preserve"> </w:t>
      </w:r>
      <w:r w:rsidRPr="009407B5">
        <w:lastRenderedPageBreak/>
        <w:t>projects. Drawing insights from past experiences aids in risk reduction, preempting known issues, and leveraging successful practices to minimize project failures. While some lessons may have a profound impact, others offer positive learning experiences, presenting opportunities to adopt new approaches to challenges with a business-centric focus. These lessons prove instrumental in optimizing work processes and improving overall operability.</w:t>
      </w:r>
    </w:p>
    <w:p w14:paraId="73DF230E" w14:textId="18DCE68E" w:rsidR="009407B5" w:rsidRDefault="00126A64" w:rsidP="00126A64">
      <w:pPr>
        <w:spacing w:after="240" w:line="480" w:lineRule="auto"/>
        <w:ind w:firstLine="576"/>
      </w:pPr>
      <w:r w:rsidRPr="00126A64">
        <w:t>Companies employ various strategies to maximize performance and profitability. Differences in work management practices between companies can result in variations in software development processes. Software development encompasses both creating new software and enhancing existing systems. With advancements in technology, there is a growing demand for software, requiring IT companies to prioritize effective project maintenance. The methodology chosen for software development depends on the company's specific requirements and is often based on the Software Development Life Cycle (SDLC). The Scrum method, which is part of the Agile framework, is designed to enhance speed and flexibility in project management for software development</w:t>
      </w:r>
      <w:r w:rsidR="0020699D">
        <w:rPr>
          <w:noProof/>
        </w:rPr>
        <w:t xml:space="preserve"> </w:t>
      </w:r>
      <w:r w:rsidR="0020699D" w:rsidRPr="007E56BD">
        <w:rPr>
          <w:noProof/>
        </w:rPr>
        <w:t>(Permana</w:t>
      </w:r>
      <w:r w:rsidR="0020699D">
        <w:rPr>
          <w:noProof/>
        </w:rPr>
        <w:t xml:space="preserve"> et al</w:t>
      </w:r>
      <w:r w:rsidR="0087638C">
        <w:rPr>
          <w:noProof/>
        </w:rPr>
        <w:t>.,</w:t>
      </w:r>
      <w:r w:rsidR="0020699D" w:rsidRPr="007E56BD">
        <w:rPr>
          <w:noProof/>
        </w:rPr>
        <w:t xml:space="preserve"> 2015)</w:t>
      </w:r>
      <w:r w:rsidR="0060771A">
        <w:t>.</w:t>
      </w:r>
    </w:p>
    <w:p w14:paraId="17A0F3AD" w14:textId="1BF00757" w:rsidR="00667C98" w:rsidRPr="00667C98" w:rsidRDefault="00667C98" w:rsidP="00667C98">
      <w:pPr>
        <w:spacing w:after="240" w:line="480" w:lineRule="auto"/>
        <w:ind w:firstLine="576"/>
      </w:pPr>
      <w:r w:rsidRPr="00667C98">
        <w:t xml:space="preserve">In developing a project management plan for the Environmental Information System Portal within the Department of the Environment, Government of Belize, several relevant theories, and concepts can be applied to ensure its success and effectiveness. </w:t>
      </w:r>
      <w:r w:rsidR="00B1464F">
        <w:t>For example,</w:t>
      </w:r>
      <w:r w:rsidRPr="00667C98">
        <w:t xml:space="preserve"> Systems Thinking, which emphasizes viewing the project as a holistic system composed of interconnected and interdependent parts</w:t>
      </w:r>
      <w:r w:rsidR="005471F3">
        <w:t xml:space="preserve"> </w:t>
      </w:r>
      <w:r w:rsidR="005471F3" w:rsidRPr="009B1F38">
        <w:t>(</w:t>
      </w:r>
      <w:proofErr w:type="spellStart"/>
      <w:r w:rsidR="005471F3" w:rsidRPr="009B1F38">
        <w:t>Mambrey</w:t>
      </w:r>
      <w:proofErr w:type="spellEnd"/>
      <w:r w:rsidR="005471F3" w:rsidRPr="009B1F38">
        <w:t xml:space="preserve"> et al., 2020)</w:t>
      </w:r>
      <w:r w:rsidRPr="00667C98">
        <w:t xml:space="preserve">. By adopting a </w:t>
      </w:r>
      <w:r>
        <w:t>S</w:t>
      </w:r>
      <w:r w:rsidRPr="00667C98">
        <w:t xml:space="preserve">ystem </w:t>
      </w:r>
      <w:r>
        <w:t>T</w:t>
      </w:r>
      <w:r w:rsidRPr="00667C98">
        <w:t xml:space="preserve">hinking approach, project managers can consider the broader implications of their </w:t>
      </w:r>
      <w:r w:rsidRPr="00667C98">
        <w:lastRenderedPageBreak/>
        <w:t>decisions and actions on the entire project ecosystem, including stakeholders, resources, and environmental factors.</w:t>
      </w:r>
    </w:p>
    <w:p w14:paraId="14B0ECDF" w14:textId="73171F4F" w:rsidR="00667C98" w:rsidRPr="00667C98" w:rsidRDefault="00667C98" w:rsidP="00667C98">
      <w:pPr>
        <w:spacing w:after="240" w:line="480" w:lineRule="auto"/>
      </w:pPr>
      <w:r w:rsidRPr="00667C98">
        <w:t>Furthermore, the Project Management Body of Knowledge (PMBOK) framework offers valuable concepts and methodologies for guiding project management practices. Specifically, the PMBOK emphasizes key knowledge areas such as scope management, time management, cost management, quality management, and risk management. These areas provide a structured framework for organizing and executing project activities while ensuring alignment with project objectives and stakeholder expectations</w:t>
      </w:r>
      <w:r w:rsidR="0059560F">
        <w:t xml:space="preserve"> </w:t>
      </w:r>
      <w:r w:rsidR="00314AC2">
        <w:t>(Project Management Institute, 2017</w:t>
      </w:r>
      <w:r w:rsidR="000903C3">
        <w:t>, p. 102</w:t>
      </w:r>
      <w:r w:rsidR="00314AC2">
        <w:t>)</w:t>
      </w:r>
      <w:r w:rsidRPr="00667C98">
        <w:t>.</w:t>
      </w:r>
    </w:p>
    <w:p w14:paraId="627BE341" w14:textId="0D7F40D1" w:rsidR="00667C98" w:rsidRPr="00667C98" w:rsidRDefault="00667C98" w:rsidP="00314AC2">
      <w:pPr>
        <w:spacing w:after="240" w:line="480" w:lineRule="auto"/>
        <w:ind w:firstLine="708"/>
      </w:pPr>
      <w:r w:rsidRPr="00667C98">
        <w:t>Additionally, the Agile project management methodology can be beneficial in the context of developing the Environmental Information System Portal. Agile methodologies promote adaptive planning, iterative development, and continuous stakeholder collaboration</w:t>
      </w:r>
      <w:r w:rsidR="00314AC2">
        <w:t xml:space="preserve"> (Project Management Institute, 2017</w:t>
      </w:r>
      <w:r w:rsidR="000903C3">
        <w:t>, p. 97</w:t>
      </w:r>
      <w:r w:rsidR="00314AC2">
        <w:t>)</w:t>
      </w:r>
      <w:r w:rsidRPr="00667C98">
        <w:t>. By embracing Agile principles, project teams can respond effectively to changing requirements, incorporate feedback from stakeholders, and deliver incremental value throughout the project lifecycle.</w:t>
      </w:r>
    </w:p>
    <w:p w14:paraId="603C81C4" w14:textId="32389890" w:rsidR="00BB74D3" w:rsidRPr="005247D8" w:rsidRDefault="00667C98" w:rsidP="00B42E22">
      <w:pPr>
        <w:spacing w:after="240" w:line="480" w:lineRule="auto"/>
        <w:ind w:firstLine="708"/>
      </w:pPr>
      <w:r w:rsidRPr="00667C98">
        <w:t xml:space="preserve">Moreover, considering the environmental and sustainability aspects of the project, concepts such as </w:t>
      </w:r>
      <w:bookmarkStart w:id="209" w:name="OLE_LINK221"/>
      <w:bookmarkStart w:id="210" w:name="OLE_LINK222"/>
      <w:r w:rsidRPr="00667C98">
        <w:t>Green Project Management and Sustainable Development Goals</w:t>
      </w:r>
      <w:bookmarkEnd w:id="209"/>
      <w:bookmarkEnd w:id="210"/>
      <w:r w:rsidRPr="00667C98">
        <w:t xml:space="preserve"> (SDGs) can be integrated into the project management plan. Green Project Management focuses on minimizing the environmental impact of projects by implementing eco-friendly practices and utilizing renewable resources wherever possible</w:t>
      </w:r>
      <w:r w:rsidR="00B42E22">
        <w:t xml:space="preserve"> </w:t>
      </w:r>
      <w:r w:rsidR="00B42E22" w:rsidRPr="009B1F38">
        <w:t>(Khatib et al., 2020)</w:t>
      </w:r>
      <w:r w:rsidRPr="00667C98">
        <w:t xml:space="preserve">. Similarly, aligning the project objectives with relevant SDGs can contribute to the overall </w:t>
      </w:r>
      <w:r w:rsidRPr="00667C98">
        <w:lastRenderedPageBreak/>
        <w:t>sustainability agenda of the Government of Belize and demonstrate the project's commitment to environmental stewardship.</w:t>
      </w:r>
      <w:bookmarkEnd w:id="208"/>
    </w:p>
    <w:p w14:paraId="0C4B2CC0" w14:textId="2D8B8676" w:rsidR="00BB74D3" w:rsidRPr="005247D8" w:rsidRDefault="00C45576" w:rsidP="002B5732">
      <w:pPr>
        <w:pStyle w:val="Heading3"/>
      </w:pPr>
      <w:bookmarkStart w:id="211" w:name="_Toc169767839"/>
      <w:r w:rsidRPr="005247D8">
        <w:t>Current situation of the problem or opportunity in study</w:t>
      </w:r>
      <w:bookmarkEnd w:id="211"/>
    </w:p>
    <w:p w14:paraId="0C3F4887" w14:textId="34BE50BF" w:rsidR="00B42E22" w:rsidRPr="00B42E22" w:rsidRDefault="00B42E22" w:rsidP="00B42E22">
      <w:pPr>
        <w:spacing w:before="240" w:after="240" w:line="480" w:lineRule="auto"/>
        <w:ind w:firstLine="708"/>
      </w:pPr>
      <w:r w:rsidRPr="00B42E22">
        <w:t xml:space="preserve">The </w:t>
      </w:r>
      <w:r w:rsidR="00683DA6">
        <w:t>Environmental Information System</w:t>
      </w:r>
      <w:r w:rsidRPr="00B42E22">
        <w:t xml:space="preserve"> </w:t>
      </w:r>
      <w:r w:rsidR="00FF22CC">
        <w:t>for</w:t>
      </w:r>
      <w:r w:rsidRPr="00B42E22">
        <w:t xml:space="preserve"> the Department of the Environment (DOE) </w:t>
      </w:r>
      <w:r w:rsidR="00B0479B">
        <w:t>is anticipated</w:t>
      </w:r>
      <w:r w:rsidRPr="00B42E22">
        <w:t xml:space="preserve"> as a critical tool to address several pressing needs within the ministry and the broader community. Firstly, the portal </w:t>
      </w:r>
      <w:r w:rsidR="00B0479B">
        <w:t xml:space="preserve">will </w:t>
      </w:r>
      <w:r w:rsidRPr="00B42E22">
        <w:t xml:space="preserve">enhance the efficiency of the permitting process by streamlining and digitizing the application process for a wide range of permits. </w:t>
      </w:r>
      <w:r w:rsidR="00B0479B">
        <w:t xml:space="preserve">Currently, there is a lot of paperwork, prone to manual errors, slow processing of applications, and poor communication and reporting with stakeholders. </w:t>
      </w:r>
      <w:r w:rsidRPr="00B42E22">
        <w:t>Th</w:t>
      </w:r>
      <w:r w:rsidR="00B0479B">
        <w:t>e</w:t>
      </w:r>
      <w:r w:rsidRPr="00B42E22">
        <w:t xml:space="preserve"> automation </w:t>
      </w:r>
      <w:r w:rsidR="00B0479B">
        <w:t xml:space="preserve">will </w:t>
      </w:r>
      <w:r w:rsidRPr="00B42E22">
        <w:t>reduce paperwork, eliminates manual errors, and accelerates the processing time, allowing stakeholders to obtain necessary permits more quickly and conveniently.</w:t>
      </w:r>
    </w:p>
    <w:p w14:paraId="72CE0881" w14:textId="45D08633" w:rsidR="00B42E22" w:rsidRPr="00B42E22" w:rsidRDefault="00B42E22" w:rsidP="00B42E22">
      <w:pPr>
        <w:spacing w:after="240" w:line="480" w:lineRule="auto"/>
        <w:ind w:firstLine="708"/>
      </w:pPr>
      <w:r w:rsidRPr="00B42E22">
        <w:t>Secondly,</w:t>
      </w:r>
      <w:r w:rsidR="00B0479B">
        <w:t xml:space="preserve"> there is little accessibility to the DOE’s services.</w:t>
      </w:r>
      <w:r w:rsidR="007F01A1">
        <w:t xml:space="preserve"> All applications must be completed by visiting the government offices physically.</w:t>
      </w:r>
      <w:r w:rsidRPr="00B42E22">
        <w:t xml:space="preserve"> </w:t>
      </w:r>
      <w:r w:rsidR="00B0479B">
        <w:t>T</w:t>
      </w:r>
      <w:r w:rsidRPr="00B42E22">
        <w:t xml:space="preserve">he portal </w:t>
      </w:r>
      <w:r w:rsidR="00B0479B">
        <w:t>will</w:t>
      </w:r>
      <w:r w:rsidRPr="00B42E22">
        <w:t xml:space="preserve"> accessibility to the DOE's services by providing an online platform accessible to all stakeholders, including individuals, businesses, and organizations. This accessibility </w:t>
      </w:r>
      <w:r w:rsidR="007F01A1">
        <w:t xml:space="preserve">will </w:t>
      </w:r>
      <w:r w:rsidRPr="00B42E22">
        <w:t>ensure that individuals from diverse backgrounds and geographical locations can easily access and apply for permits without the need for physical visits to government offices, thereby promoting inclusivity and reducing barriers to participation.</w:t>
      </w:r>
    </w:p>
    <w:p w14:paraId="6529362C" w14:textId="084A915A" w:rsidR="00B42E22" w:rsidRPr="00B42E22" w:rsidRDefault="00B42E22" w:rsidP="00B42E22">
      <w:pPr>
        <w:spacing w:after="240" w:line="480" w:lineRule="auto"/>
        <w:ind w:firstLine="708"/>
      </w:pPr>
      <w:r w:rsidRPr="00B42E22">
        <w:t xml:space="preserve">Furthermore, the comprehensive reporting functionality of the portal </w:t>
      </w:r>
      <w:r w:rsidR="007F01A1">
        <w:t xml:space="preserve">will </w:t>
      </w:r>
      <w:r w:rsidRPr="00B42E22">
        <w:t xml:space="preserve">enable the DOE to gather valuable data on the types and quantities of permits issued. These reports serve as vital tools for monitoring compliance with environmental regulations, identifying </w:t>
      </w:r>
      <w:r w:rsidRPr="00B42E22">
        <w:lastRenderedPageBreak/>
        <w:t>trends and patterns in permit applications, and informing evidence-based decision-making processes within the ministry. By having access to accurate and up-to-date information, policymakers can effectively assess the impact of regulations, allocate resources efficiently, and develop targeted interventions to address emerging environmental challenges.</w:t>
      </w:r>
    </w:p>
    <w:p w14:paraId="45C9174A" w14:textId="689E7975" w:rsidR="00450005" w:rsidRPr="007F01A1" w:rsidRDefault="00B42E22" w:rsidP="007F01A1">
      <w:pPr>
        <w:spacing w:after="240" w:line="480" w:lineRule="auto"/>
        <w:ind w:firstLine="708"/>
      </w:pPr>
      <w:r w:rsidRPr="00B42E22">
        <w:t xml:space="preserve">Overall, the development of the </w:t>
      </w:r>
      <w:r w:rsidR="00683DA6">
        <w:t>Environmental Information System</w:t>
      </w:r>
      <w:r w:rsidRPr="00B42E22">
        <w:t xml:space="preserve"> aligns with the DOE's objectives of enhancing service delivery, promoting transparency and accountability, and advancing sustainable environmental management practices. By leveraging digital technologies, the portal represents a proactive and innovative approach to meeting the evolving needs of stakeholders while ensuring the effective management and protection of Belize's natural resources.</w:t>
      </w:r>
    </w:p>
    <w:p w14:paraId="134617D2" w14:textId="77777777" w:rsidR="004916D3" w:rsidRDefault="004916D3">
      <w:pPr>
        <w:rPr>
          <w:b/>
          <w:bCs/>
        </w:rPr>
      </w:pPr>
      <w:r>
        <w:rPr>
          <w:b/>
          <w:bCs/>
        </w:rPr>
        <w:br w:type="page"/>
      </w:r>
    </w:p>
    <w:p w14:paraId="68E2E745" w14:textId="417E22F7" w:rsidR="00C45576" w:rsidRPr="002B5732" w:rsidRDefault="00C45576" w:rsidP="002B5732">
      <w:pPr>
        <w:pStyle w:val="Heading3"/>
      </w:pPr>
      <w:bookmarkStart w:id="212" w:name="_Toc169767840"/>
      <w:r w:rsidRPr="002B5732">
        <w:lastRenderedPageBreak/>
        <w:t xml:space="preserve">Previous research done for the topic </w:t>
      </w:r>
      <w:r w:rsidR="00550B1B" w:rsidRPr="002B5732">
        <w:t xml:space="preserve">in </w:t>
      </w:r>
      <w:proofErr w:type="gramStart"/>
      <w:r w:rsidR="00450005" w:rsidRPr="002B5732">
        <w:t>study</w:t>
      </w:r>
      <w:bookmarkEnd w:id="212"/>
      <w:proofErr w:type="gramEnd"/>
    </w:p>
    <w:p w14:paraId="0ADC1D7D" w14:textId="77777777" w:rsidR="004916D3" w:rsidRDefault="004916D3" w:rsidP="004916D3"/>
    <w:p w14:paraId="34DDB6D7" w14:textId="2D9D6944" w:rsidR="004916D3" w:rsidRPr="009B1F38" w:rsidRDefault="004916D3" w:rsidP="004916D3">
      <w:pPr>
        <w:rPr>
          <w:b/>
          <w:bCs/>
        </w:rPr>
      </w:pPr>
      <w:r w:rsidRPr="004916D3">
        <w:rPr>
          <w:b/>
          <w:bCs/>
        </w:rPr>
        <w:t xml:space="preserve">Application of Licensing Services Electronic Based Construction Services Business </w:t>
      </w:r>
    </w:p>
    <w:p w14:paraId="3B006E7C" w14:textId="174761C2" w:rsidR="00BB74D3" w:rsidRDefault="00683DA6" w:rsidP="00683DA6">
      <w:pPr>
        <w:spacing w:before="240" w:line="480" w:lineRule="auto"/>
        <w:ind w:firstLine="708"/>
      </w:pPr>
      <w:r w:rsidRPr="00683DA6">
        <w:t>In Indonesia, the provision of public services has become a significant concern for service providers due to advancements in science and technology and heightened global competition. The concept of service, which involves meeting needs through the activities of others, remains relevant across various institutional settings, extending beyond business organizations to encompass government entities. This recognition underscores the importance of effective service delivery in both public and private sectors to address the evolving demands of citizens and stakeholders.</w:t>
      </w:r>
    </w:p>
    <w:p w14:paraId="5ECD5720" w14:textId="5F99DDF4" w:rsidR="00BF5486" w:rsidRDefault="00BF5486" w:rsidP="00683DA6">
      <w:pPr>
        <w:spacing w:before="240" w:line="480" w:lineRule="auto"/>
        <w:ind w:firstLine="708"/>
      </w:pPr>
      <w:r>
        <w:t>The results and discussion were divided into website design, reliability, responsiveness, security/privacy, customization, ease of use, government to business relations</w:t>
      </w:r>
      <w:r w:rsidR="008F1C6A">
        <w:t>, and government to government relations.</w:t>
      </w:r>
      <w:r w:rsidR="0024429F" w:rsidRPr="00FA17FD">
        <w:t xml:space="preserve"> </w:t>
      </w:r>
      <w:r w:rsidR="00FA17FD" w:rsidRPr="00FA17FD">
        <w:t>The research evaluates the website design quality of the Surabaya One-Stop Integrated Services Unit (SSW) website, focusing on its provision of Construction Services Business Licensing services in Surabaya. This analysis considers both visual aesthetics and technical functionalities. The SSW site presents an aesthetically pleasing and well-structured interface, facilitating user navigation and access to a variety of licensing services offered by different government departments. However, shortcomings are observed in the website's technical performance, notably in the speed of file uploads for the licensing service. Despite the server's capability to handle large files of up to 100 MB, users encounter delays when uploading documents, possibly due to internet connectivity issues</w:t>
      </w:r>
      <w:r w:rsidR="00FA17FD">
        <w:t xml:space="preserve"> (</w:t>
      </w:r>
      <w:proofErr w:type="spellStart"/>
      <w:r w:rsidR="00FA17FD">
        <w:t>Umiyati</w:t>
      </w:r>
      <w:proofErr w:type="spellEnd"/>
      <w:r w:rsidR="00FA17FD">
        <w:t>, 2019)</w:t>
      </w:r>
      <w:r w:rsidR="00FA17FD" w:rsidRPr="00FA17FD">
        <w:t xml:space="preserve">. </w:t>
      </w:r>
    </w:p>
    <w:p w14:paraId="5D72BF98" w14:textId="22106649" w:rsidR="00FA17FD" w:rsidRDefault="00FA17FD" w:rsidP="00683DA6">
      <w:pPr>
        <w:spacing w:before="240" w:line="480" w:lineRule="auto"/>
        <w:ind w:firstLine="708"/>
      </w:pPr>
      <w:r>
        <w:lastRenderedPageBreak/>
        <w:t xml:space="preserve">Research shows that the delivery of licenses is timely, permits are </w:t>
      </w:r>
      <w:r w:rsidR="004916D3">
        <w:t>guaranteed timely despite the 7 working days specified in the City Regulation Number 8 of 2011</w:t>
      </w:r>
      <w:r w:rsidR="00555C4F" w:rsidRPr="00555C4F">
        <w:t xml:space="preserve"> </w:t>
      </w:r>
      <w:r w:rsidR="00555C4F">
        <w:t>(Kleiner, 2017)</w:t>
      </w:r>
      <w:r w:rsidR="004916D3">
        <w:t xml:space="preserve">. </w:t>
      </w:r>
      <w:r w:rsidR="00A20F6A">
        <w:t xml:space="preserve">This goes in line with the </w:t>
      </w:r>
      <w:r w:rsidR="001C4A25">
        <w:t xml:space="preserve">improved </w:t>
      </w:r>
      <w:r w:rsidR="00A20F6A">
        <w:t>responsiveness that applicants receive to questions and complaints.</w:t>
      </w:r>
      <w:r w:rsidR="001C4A25">
        <w:t xml:space="preserve"> Users can communicate interactively 24/7 through the AI enabled customer service feature.</w:t>
      </w:r>
    </w:p>
    <w:p w14:paraId="77ADF4C6" w14:textId="26C098AD" w:rsidR="001C4A25" w:rsidRPr="009B1F38" w:rsidRDefault="001C4A25" w:rsidP="00B357D2">
      <w:pPr>
        <w:spacing w:line="480" w:lineRule="auto"/>
        <w:ind w:firstLine="708"/>
      </w:pPr>
      <w:r w:rsidRPr="00B357D2">
        <w:t xml:space="preserve">The research investigates the security and privacy protocols adopted by government websites, with a specific focus on the quality of IUJK licensing services offered by the </w:t>
      </w:r>
      <w:r w:rsidR="00B357D2" w:rsidRPr="009B1F38">
        <w:t>SSW</w:t>
      </w:r>
      <w:r w:rsidRPr="00B357D2">
        <w:t xml:space="preserve"> in Surabaya. This aspect scrutinizes the degree to which these services inspire confidence by protecting the personal data of online licensing applicants. The SSW website employs several measures to ensure data security, including password encryption and email verification. Passwords are employed to restrict access solely to authorized personnel from the Surabaya Public Works and Spatial Planning Office, guaranteeing that only designated individuals can retrieve applicant data or documents.</w:t>
      </w:r>
    </w:p>
    <w:p w14:paraId="25C7371D" w14:textId="77777777" w:rsidR="00B357D2" w:rsidRPr="00B357D2" w:rsidRDefault="00B357D2" w:rsidP="00B357D2">
      <w:pPr>
        <w:spacing w:before="240"/>
        <w:rPr>
          <w:b/>
          <w:bCs/>
        </w:rPr>
      </w:pPr>
      <w:r w:rsidRPr="00B357D2">
        <w:rPr>
          <w:b/>
          <w:bCs/>
        </w:rPr>
        <w:t>A Framework for Building Efficient Environmental Permitting Processes</w:t>
      </w:r>
    </w:p>
    <w:p w14:paraId="584AA768" w14:textId="76C43360" w:rsidR="00B357D2" w:rsidRDefault="00B42B22" w:rsidP="00B42B22">
      <w:pPr>
        <w:spacing w:before="240" w:line="480" w:lineRule="auto"/>
        <w:ind w:firstLine="708"/>
      </w:pPr>
      <w:r w:rsidRPr="00B42B22">
        <w:t>Governments worldwide are embarking on innovative infrastructure and restoration initiatives to address the impacts of climate change</w:t>
      </w:r>
      <w:r w:rsidR="00581A8A">
        <w:t xml:space="preserve"> (Ulibarri, 2017)</w:t>
      </w:r>
      <w:r w:rsidRPr="00B42B22">
        <w:t xml:space="preserve">. However, the issuance of permits frequently exceeds the designated timelines. These permitting delays impose significant staffing, resource, and transactional burdens on both applicants and permitting agencies, while also delaying the realization of the project's societal, economic, or environmental advantages. Furthermore, delays can enable opposing political factions to influence or impede permitting decisions and hinder project developers from capitalizing </w:t>
      </w:r>
      <w:r w:rsidRPr="00B42B22">
        <w:lastRenderedPageBreak/>
        <w:t>on favorable construction opportunities. Consequently, dissatisfaction with existing permitting procedures has become widespread.</w:t>
      </w:r>
      <w:r w:rsidRPr="00B42B22">
        <w:rPr>
          <w:rFonts w:ascii="Arial" w:hAnsi="Arial" w:cs="Arial"/>
          <w:vanish/>
          <w:sz w:val="16"/>
          <w:szCs w:val="16"/>
        </w:rPr>
        <w:t>Bottom of Form</w:t>
      </w:r>
    </w:p>
    <w:p w14:paraId="06D673AD" w14:textId="0F766547" w:rsidR="00A145D2" w:rsidRPr="00B42B22" w:rsidRDefault="00B357D2" w:rsidP="00F43178">
      <w:pPr>
        <w:spacing w:line="480" w:lineRule="auto"/>
        <w:ind w:firstLine="708"/>
      </w:pPr>
      <w:r w:rsidRPr="00B42B22">
        <w:t xml:space="preserve">Permitting, though often overlooked in research, holds significant importance in environmental regulation, particularly as environmental concerns multiply and the need to address environmental change becomes increasingly urgent. This review has identified several factors influencing permitting efficiency, offering insights for future research and reform initiatives. Permitting complexity escalates in diverse environmental contexts and with the emergence of novel and intricate projects. When permitting processes span multiple agencies sequentially and lack user-friendly guidance, it discourages ambitious endeavors to achieve vital infrastructure objectives, inflates costs, marginalizes certain communities, and fosters public frustration with the political system. Efforts to enhance permitting efficiency without compromising effectiveness should prioritize reducing uncertainty, minimizing transaction costs, and enhancing negotiation and compromise to reconcile conflicting interests inherent in specific projects. </w:t>
      </w:r>
      <w:r w:rsidR="000D69D1">
        <w:t>The research arguments</w:t>
      </w:r>
      <w:r w:rsidRPr="00B42B22">
        <w:t xml:space="preserve"> that a collaborative permitting approach presents a promising strategy to address these challenges, offering a means to enhance efficiency without compromising environmental protection. Ultimately, improved permitting procedures may prove as crucial as advancements in technology in tackling global environmental issues.</w:t>
      </w:r>
    </w:p>
    <w:p w14:paraId="3C290147" w14:textId="77777777" w:rsidR="00683DA6" w:rsidRPr="005247D8" w:rsidRDefault="00683DA6">
      <w:pPr>
        <w:spacing w:line="360" w:lineRule="auto"/>
        <w:jc w:val="both"/>
      </w:pPr>
    </w:p>
    <w:p w14:paraId="215B95FB" w14:textId="2033E445" w:rsidR="000D69D1" w:rsidRDefault="00550B1B" w:rsidP="002B5732">
      <w:pPr>
        <w:pStyle w:val="Heading3"/>
      </w:pPr>
      <w:bookmarkStart w:id="213" w:name="_Toc169767841"/>
      <w:r w:rsidRPr="002B5732">
        <w:t xml:space="preserve">Other theory related to the topic in </w:t>
      </w:r>
      <w:r w:rsidR="002B5732" w:rsidRPr="002B5732">
        <w:t>study.</w:t>
      </w:r>
      <w:bookmarkEnd w:id="213"/>
    </w:p>
    <w:p w14:paraId="1A9B4F62" w14:textId="0206BA19" w:rsidR="00BB74D3" w:rsidRPr="005247D8" w:rsidRDefault="00BB74D3">
      <w:pPr>
        <w:spacing w:line="360" w:lineRule="auto"/>
        <w:jc w:val="both"/>
        <w:rPr>
          <w:b/>
          <w:bCs/>
        </w:rPr>
      </w:pPr>
    </w:p>
    <w:p w14:paraId="5AE681C9" w14:textId="5A7C0F1B" w:rsidR="001253B7" w:rsidRDefault="001253B7" w:rsidP="001253B7">
      <w:pPr>
        <w:spacing w:line="480" w:lineRule="auto"/>
      </w:pPr>
      <w:r w:rsidRPr="001253B7">
        <w:lastRenderedPageBreak/>
        <w:tab/>
      </w:r>
      <w:r w:rsidR="00AD1B2C">
        <w:t>For the development of this project, it is important to understand that there are other theories related to the topic and objectives. The following are a few theories related.</w:t>
      </w:r>
    </w:p>
    <w:p w14:paraId="49707F8F" w14:textId="77777777" w:rsidR="00AD1B2C" w:rsidRPr="001253B7" w:rsidRDefault="00AD1B2C" w:rsidP="001253B7">
      <w:pPr>
        <w:spacing w:line="480" w:lineRule="auto"/>
      </w:pPr>
    </w:p>
    <w:p w14:paraId="060804C9" w14:textId="21FBFB5A" w:rsidR="001253B7" w:rsidRPr="001253B7" w:rsidRDefault="001253B7" w:rsidP="001253B7">
      <w:pPr>
        <w:spacing w:line="480" w:lineRule="auto"/>
        <w:rPr>
          <w:b/>
          <w:bCs/>
        </w:rPr>
      </w:pPr>
      <w:r w:rsidRPr="001253B7">
        <w:rPr>
          <w:b/>
          <w:bCs/>
        </w:rPr>
        <w:t>Lean Startup</w:t>
      </w:r>
    </w:p>
    <w:p w14:paraId="3C8224B5" w14:textId="007AE74C" w:rsidR="00F43178" w:rsidRPr="00F43178" w:rsidRDefault="00F43178" w:rsidP="00F43178">
      <w:pPr>
        <w:spacing w:line="480" w:lineRule="auto"/>
        <w:ind w:firstLine="708"/>
      </w:pPr>
      <w:r w:rsidRPr="00F43178">
        <w:t>The Lean Startup methodology is a business approach that emphasizes iterative development, experimentation, and customer feedback to build sustainable businesses more efficiently</w:t>
      </w:r>
      <w:r w:rsidR="001253B7">
        <w:t xml:space="preserve"> </w:t>
      </w:r>
      <w:r w:rsidR="001253B7" w:rsidRPr="009B1F38">
        <w:t>(</w:t>
      </w:r>
      <w:r w:rsidR="001253B7" w:rsidRPr="009B1F38">
        <w:rPr>
          <w:i/>
          <w:iCs/>
        </w:rPr>
        <w:t>The Lean Startup | Methodology</w:t>
      </w:r>
      <w:r w:rsidR="001253B7" w:rsidRPr="009B1F38">
        <w:t>, n.d.)</w:t>
      </w:r>
      <w:r w:rsidRPr="00F43178">
        <w:t xml:space="preserve">. Coined by Eric </w:t>
      </w:r>
      <w:proofErr w:type="spellStart"/>
      <w:r w:rsidRPr="00F43178">
        <w:t>Ries</w:t>
      </w:r>
      <w:proofErr w:type="spellEnd"/>
      <w:r w:rsidRPr="00F43178">
        <w:t xml:space="preserve"> in his book "The Lean Startup," this methodology aims to reduce the inherent risks associated with starting a new venture by promoting a systematic and scientific approach to entrepreneurship</w:t>
      </w:r>
      <w:r w:rsidR="001253B7" w:rsidRPr="001253B7">
        <w:t xml:space="preserve"> (</w:t>
      </w:r>
      <w:r w:rsidR="001253B7" w:rsidRPr="001253B7">
        <w:rPr>
          <w:i/>
          <w:iCs/>
        </w:rPr>
        <w:t>The Lean Startup | the Movement That Is Transforming How New Products Are Built and Launched</w:t>
      </w:r>
      <w:r w:rsidR="001253B7" w:rsidRPr="001253B7">
        <w:t>, n.d.)</w:t>
      </w:r>
      <w:r w:rsidRPr="00F43178">
        <w:t>. At its core, the Lean Startup encourages entrepreneurs to adopt a hypothesis-driven mindset, where assumptions about the target market, product features, and business model are tested rigorously through iterative cycles of building, measuring, and learning.</w:t>
      </w:r>
    </w:p>
    <w:p w14:paraId="67C70247" w14:textId="6F10E82C" w:rsidR="00F43178" w:rsidRPr="00F43178" w:rsidRDefault="00F43178" w:rsidP="00F43178">
      <w:pPr>
        <w:spacing w:line="480" w:lineRule="auto"/>
        <w:ind w:firstLine="708"/>
      </w:pPr>
      <w:r w:rsidRPr="00F43178">
        <w:t>One of the key principles of the Lean Startup is the concept of the Minimum Viable Product (MVP), which refers to the simplest version of a product that enables entrepreneurs to collect valuable feedback from early adopters with minimal resources</w:t>
      </w:r>
      <w:r w:rsidR="001253B7">
        <w:t xml:space="preserve"> </w:t>
      </w:r>
      <w:r w:rsidR="001253B7" w:rsidRPr="009B1F38">
        <w:t>(Blank, 2022)</w:t>
      </w:r>
      <w:r w:rsidRPr="00F43178">
        <w:t>. By releasing an MVP quickly, entrepreneurs can validate their assumptions, gather insights into customer preferences, and iterate on the product based on real-world feedback. This iterative approach not only accelerates the learning process but also reduces the time and resources wasted on building features that customers may not need or want.</w:t>
      </w:r>
    </w:p>
    <w:p w14:paraId="58AF456B" w14:textId="77777777" w:rsidR="00F43178" w:rsidRPr="00F43178" w:rsidRDefault="00F43178" w:rsidP="00F43178">
      <w:pPr>
        <w:spacing w:line="480" w:lineRule="auto"/>
        <w:ind w:firstLine="708"/>
      </w:pPr>
      <w:r w:rsidRPr="00F43178">
        <w:lastRenderedPageBreak/>
        <w:t>Another fundamental aspect of the Lean Startup methodology is the focus on validated learning. Instead of relying solely on intuition or market research, entrepreneurs are encouraged to test their hypotheses through experiments designed to validate or invalidate their assumptions. By adopting a scientific approach to decision-making, entrepreneurs can make data-driven decisions, pivot quickly in response to changing market conditions, and ultimately increase the likelihood of building successful and sustainable businesses.</w:t>
      </w:r>
    </w:p>
    <w:p w14:paraId="5706FBBA" w14:textId="54E26703" w:rsidR="00F43178" w:rsidRPr="00F43178" w:rsidRDefault="00AD1B2C" w:rsidP="00AD1B2C">
      <w:pPr>
        <w:spacing w:line="480" w:lineRule="auto"/>
        <w:rPr>
          <w:b/>
          <w:bCs/>
        </w:rPr>
      </w:pPr>
      <w:r w:rsidRPr="00AD1B2C">
        <w:rPr>
          <w:b/>
          <w:bCs/>
        </w:rPr>
        <w:t>Six Sigma</w:t>
      </w:r>
    </w:p>
    <w:p w14:paraId="592BC568" w14:textId="705D7197" w:rsidR="00AD1B2C" w:rsidRPr="00AD1B2C" w:rsidRDefault="00AD1B2C" w:rsidP="00AD1B2C">
      <w:pPr>
        <w:spacing w:before="240" w:after="240" w:line="480" w:lineRule="auto"/>
        <w:ind w:firstLine="708"/>
      </w:pPr>
      <w:r w:rsidRPr="00AD1B2C">
        <w:t>Six Sigma is a data-driven approach to process improvement that aims to eliminate defects and improve the quality of products and services. Developed by Motorola in the 1980s and popularized by companies like General Electric, Six Sigma focuses on reducing variation and ensuring that processes operate within specified tolerances to meet customer requirements consistently</w:t>
      </w:r>
      <w:r w:rsidR="005E4432">
        <w:t xml:space="preserve"> </w:t>
      </w:r>
      <w:r w:rsidR="005E4432" w:rsidRPr="009B1F38">
        <w:t>(Hayes, 2024)</w:t>
      </w:r>
      <w:r w:rsidRPr="00AD1B2C">
        <w:t>. The term "Six Sigma" refers to the statistical concept of achieving a level of performance where the probability of defects is extremely low, approximately 3.4 defects per million opportunities</w:t>
      </w:r>
      <w:r w:rsidR="005E4432">
        <w:t xml:space="preserve"> </w:t>
      </w:r>
      <w:r w:rsidR="005E4432" w:rsidRPr="009B1F38">
        <w:t>(Ruben et al., 2017)</w:t>
      </w:r>
      <w:r w:rsidRPr="00AD1B2C">
        <w:t>.</w:t>
      </w:r>
    </w:p>
    <w:p w14:paraId="7F4106E9" w14:textId="400DB76B" w:rsidR="00AD1B2C" w:rsidRPr="00AD1B2C" w:rsidRDefault="00AD1B2C" w:rsidP="00AD1B2C">
      <w:pPr>
        <w:spacing w:before="240" w:after="240" w:line="480" w:lineRule="auto"/>
        <w:ind w:firstLine="708"/>
      </w:pPr>
      <w:r w:rsidRPr="00AD1B2C">
        <w:t>Central to the Six Sigma methodology is the DMAIC framework, which stands for Define, Measure, Analyze, Improve, and Control</w:t>
      </w:r>
      <w:r w:rsidR="005E4432">
        <w:t xml:space="preserve"> </w:t>
      </w:r>
      <w:r w:rsidR="005E4432" w:rsidRPr="009B1F38">
        <w:t>(Srinivasan et al., 2016)</w:t>
      </w:r>
      <w:r w:rsidRPr="00AD1B2C">
        <w:t xml:space="preserve">. This structured approach guides practitioners through a series of steps to identify areas for improvement, collect and analyze data, implement solutions, and establish controls to sustain improvements over time. By following the DMAIC framework, organizations can </w:t>
      </w:r>
      <w:r w:rsidRPr="00AD1B2C">
        <w:lastRenderedPageBreak/>
        <w:t>systematically address process inefficiencies, reduce waste, and enhance customer satisfaction.</w:t>
      </w:r>
    </w:p>
    <w:p w14:paraId="7CB31A91" w14:textId="77777777" w:rsidR="00AD1B2C" w:rsidRPr="00AD1B2C" w:rsidRDefault="00AD1B2C" w:rsidP="00AD1B2C">
      <w:pPr>
        <w:spacing w:before="240" w:after="240" w:line="480" w:lineRule="auto"/>
        <w:ind w:firstLine="708"/>
      </w:pPr>
      <w:r w:rsidRPr="00AD1B2C">
        <w:t>One of the key principles of Six Sigma is a focus on understanding and addressing root causes of problems rather than treating symptoms. Through rigorous data analysis and statistical tools such as process mapping, cause-and-effect diagrams, and hypothesis testing, Six Sigma practitioners can identify the underlying factors contributing to process variation and defects. This enables organizations to implement targeted solutions that address the root causes of problems, leading to sustainable improvements in process performance.</w:t>
      </w:r>
    </w:p>
    <w:p w14:paraId="7E0F2B87" w14:textId="29B331EB" w:rsidR="00AD1B2C" w:rsidRDefault="00AD1B2C" w:rsidP="00AD1B2C">
      <w:pPr>
        <w:spacing w:before="240" w:after="240" w:line="480" w:lineRule="auto"/>
        <w:ind w:firstLine="432"/>
      </w:pPr>
      <w:r w:rsidRPr="00AD1B2C">
        <w:t xml:space="preserve">Another </w:t>
      </w:r>
      <w:r w:rsidR="00E33502" w:rsidRPr="00AD1B2C">
        <w:t>guarantee</w:t>
      </w:r>
      <w:r w:rsidRPr="00AD1B2C">
        <w:t xml:space="preserve"> of Six Sigma is its emphasis on leadership involvement and organizational commitment to quality improvement. Successful Six Sigma initiatives require strong support from senior leadership, who set the strategic direction, allocate resources, and champion a culture of continuous improvement throughout the organization. By fostering a culture of data-driven decision-making, accountability, and continuous learning, organizations can drive significant improvements in process efficiency, product quality, and overall business performance.</w:t>
      </w:r>
    </w:p>
    <w:p w14:paraId="3382AB39" w14:textId="77777777" w:rsidR="00E33502" w:rsidRPr="00AD1B2C" w:rsidRDefault="00E33502" w:rsidP="00E33502">
      <w:pPr>
        <w:spacing w:before="240" w:after="240" w:line="480" w:lineRule="auto"/>
      </w:pPr>
    </w:p>
    <w:p w14:paraId="37FA7898" w14:textId="77777777" w:rsidR="00F43178" w:rsidRDefault="00F43178" w:rsidP="00F43178">
      <w:pPr>
        <w:rPr>
          <w:b/>
          <w:bCs/>
        </w:rPr>
      </w:pPr>
      <w:r>
        <w:br w:type="page"/>
      </w:r>
    </w:p>
    <w:p w14:paraId="53412F41" w14:textId="571E1437" w:rsidR="00BB74D3" w:rsidRPr="002B5732" w:rsidRDefault="00000000" w:rsidP="002B5732">
      <w:pPr>
        <w:pStyle w:val="Heading1"/>
      </w:pPr>
      <w:bookmarkStart w:id="214" w:name="_Toc169767842"/>
      <w:r w:rsidRPr="002B5732">
        <w:lastRenderedPageBreak/>
        <w:t>METHODOLOGICAL FRAMEWORK</w:t>
      </w:r>
      <w:bookmarkEnd w:id="214"/>
    </w:p>
    <w:p w14:paraId="06BEA37D" w14:textId="77777777" w:rsidR="00BB74D3" w:rsidRPr="005247D8" w:rsidRDefault="00BB74D3">
      <w:pPr>
        <w:spacing w:line="360" w:lineRule="auto"/>
        <w:ind w:left="720"/>
        <w:jc w:val="both"/>
      </w:pPr>
    </w:p>
    <w:p w14:paraId="6119D535" w14:textId="2EC9B64D" w:rsidR="00350EE1" w:rsidRPr="00350EE1" w:rsidRDefault="00350EE1" w:rsidP="00350EE1">
      <w:pPr>
        <w:spacing w:line="480" w:lineRule="auto"/>
        <w:ind w:firstLine="708"/>
        <w:rPr>
          <w:bCs/>
          <w:highlight w:val="yellow"/>
          <w:lang w:eastAsia="es-ES"/>
        </w:rPr>
      </w:pPr>
      <w:r w:rsidRPr="00350EE1">
        <w:t>The methodological framework utilized in this project is derived from a thorough review of relevant literature and scholarly sources. This framework serves as the blueprint for the project's execution, providing a structured approach to achieving the project's objectives. It outlines the steps, procedures, and methodologies that will be employed throughout the project lifecycle.</w:t>
      </w:r>
    </w:p>
    <w:p w14:paraId="36BD7F20" w14:textId="13A68ED7" w:rsidR="00EC52FE" w:rsidRDefault="00350EE1" w:rsidP="00EC52FE">
      <w:pPr>
        <w:spacing w:line="480" w:lineRule="auto"/>
        <w:ind w:firstLine="576"/>
      </w:pPr>
      <w:r w:rsidRPr="00350EE1">
        <w:t>“Methodological framework is a set of procedures, methods, and tools that guide the research process in a systematic and structured manner. It provides a structure for conducting research, collecting, and analyzing data, and drawing conclusions</w:t>
      </w:r>
      <w:r w:rsidR="00910786">
        <w:t>”</w:t>
      </w:r>
      <w:r w:rsidRPr="00350EE1">
        <w:t xml:space="preserve"> (Hassan, 2023).</w:t>
      </w:r>
      <w:r w:rsidR="00EC52FE">
        <w:t xml:space="preserve"> </w:t>
      </w:r>
      <w:r w:rsidR="00EC52FE" w:rsidRPr="00350EE1">
        <w:t>This framework encompasses various elements, including data collection methods, research design, analytical techniques, and quality assurance measures. Each component is carefully selected and tailored to suit the specific requirements and scope of the project. Additionally, the framework considers factors such as project timeline, budget constraints, and available resources to ensure feasibility and effectiveness.</w:t>
      </w:r>
    </w:p>
    <w:p w14:paraId="27F40D03" w14:textId="7E816550" w:rsidR="00BB74D3" w:rsidRPr="009D0777" w:rsidRDefault="009D0777" w:rsidP="009D0777">
      <w:pPr>
        <w:spacing w:line="480" w:lineRule="auto"/>
        <w:ind w:firstLine="576"/>
      </w:pPr>
      <w:r w:rsidRPr="009D0777">
        <w:t>“A methodological framework is then defined based on principles and ideas grounded in the empirical background and finally a number of method components are introduced in terms of notations, conceptual focus, and procedural approaches for capturing and representation of various aspects of information demand</w:t>
      </w:r>
      <w:r w:rsidR="00910786">
        <w:t>”</w:t>
      </w:r>
      <w:r w:rsidRPr="009D0777">
        <w:t xml:space="preserve"> </w:t>
      </w:r>
      <w:r>
        <w:t>(</w:t>
      </w:r>
      <w:proofErr w:type="spellStart"/>
      <w:r>
        <w:t>Jandinger</w:t>
      </w:r>
      <w:proofErr w:type="spellEnd"/>
      <w:r>
        <w:t>, 2016).</w:t>
      </w:r>
      <w:r w:rsidRPr="009D0777">
        <w:t xml:space="preserve"> The incorporation of various method components allows researchers to capture and represent different facets of information demand systematically. This approach facilitates a thorough examination of the research topic, enabling researchers to explore diverse perspectives and </w:t>
      </w:r>
      <w:r w:rsidRPr="009D0777">
        <w:lastRenderedPageBreak/>
        <w:t>factors influencing the phenomenon under study. Moreover, by delineating clear procedures and techniques for data collection and analysis, the methodological framework enhances the rigor and transparency of the research process.</w:t>
      </w:r>
    </w:p>
    <w:p w14:paraId="58A3E615" w14:textId="77777777" w:rsidR="00BB74D3" w:rsidRPr="002B5732" w:rsidRDefault="00000000" w:rsidP="002B5732">
      <w:pPr>
        <w:pStyle w:val="Heading2"/>
      </w:pPr>
      <w:bookmarkStart w:id="215" w:name="_Toc169767843"/>
      <w:r w:rsidRPr="002B5732">
        <w:t>Information sources</w:t>
      </w:r>
      <w:bookmarkEnd w:id="215"/>
    </w:p>
    <w:p w14:paraId="1575B963" w14:textId="0C2BF1FE" w:rsidR="003A4E47" w:rsidRDefault="003A4E47" w:rsidP="003A4E47">
      <w:pPr>
        <w:spacing w:line="480" w:lineRule="auto"/>
        <w:ind w:firstLine="708"/>
      </w:pPr>
      <w:r w:rsidRPr="003A4E47">
        <w:t>Sources of information encompass various search tools and repositories that have been utilized to fulfill specific information requirements. This encompasses a wide array of resources, including online databases, libraries, archives, academic journals, books, and other publications relevant to the subject matter. These sources are selected based on their relevance, credibility, and accessibility, with the aim of obtaining comprehensive and accurate information to address the identified information needs effectively. Additionally, the inclusion of diverse sources ensures a well-rounded approach to information gathering, enabling researchers to gather insights from multiple perspectives and disciplines.</w:t>
      </w:r>
    </w:p>
    <w:p w14:paraId="53B4AA86" w14:textId="5BFC99D1" w:rsidR="003A4E47" w:rsidRPr="00497971" w:rsidRDefault="003B09F3" w:rsidP="00497971">
      <w:pPr>
        <w:spacing w:line="480" w:lineRule="auto"/>
        <w:ind w:firstLine="708"/>
      </w:pPr>
      <w:r w:rsidRPr="00497971">
        <w:t xml:space="preserve">A definition for information source is: </w:t>
      </w:r>
      <w:r w:rsidR="003A4E47" w:rsidRPr="00497971">
        <w:t>“</w:t>
      </w:r>
      <w:r w:rsidR="00A719DA" w:rsidRPr="00497971">
        <w:t>An information source is a person, thing, or place from which information comes, arises, or is obtained. Information sources can be known as primary or secondary</w:t>
      </w:r>
      <w:r w:rsidR="00910786">
        <w:t>”</w:t>
      </w:r>
      <w:r w:rsidR="00A719DA" w:rsidRPr="00497971">
        <w:t xml:space="preserve"> (Adams, 2008)</w:t>
      </w:r>
      <w:r w:rsidR="003A4E47" w:rsidRPr="00497971">
        <w:t>.</w:t>
      </w:r>
      <w:r w:rsidR="0092270D" w:rsidRPr="00497971">
        <w:t xml:space="preserve"> The statement provides a succinct definition of an information source, emphasizing that it can encompass various entities. It underscores the importance of critically evaluating the reliability, relevance, and credibility of information sources to ensure the integrity of research findings.</w:t>
      </w:r>
    </w:p>
    <w:p w14:paraId="30F16421" w14:textId="65375881" w:rsidR="00A719DA" w:rsidRPr="00966C1D" w:rsidRDefault="003B09F3" w:rsidP="00966C1D">
      <w:pPr>
        <w:spacing w:line="480" w:lineRule="auto"/>
        <w:ind w:firstLine="708"/>
      </w:pPr>
      <w:r>
        <w:t xml:space="preserve">Also, </w:t>
      </w:r>
      <w:proofErr w:type="spellStart"/>
      <w:r>
        <w:t>Renu</w:t>
      </w:r>
      <w:proofErr w:type="spellEnd"/>
      <w:r>
        <w:t xml:space="preserve"> chose to provide examples to explain information source – </w:t>
      </w:r>
      <w:r w:rsidR="00966C1D" w:rsidRPr="00966C1D">
        <w:t xml:space="preserve">“… these comprise of documents, humans, institutions as well as mass media like radio and television. </w:t>
      </w:r>
      <w:r w:rsidR="00966C1D">
        <w:t>…</w:t>
      </w:r>
      <w:r w:rsidR="00966C1D" w:rsidRPr="00966C1D">
        <w:t xml:space="preserve"> sources indicate the current development in all fields, avoid duplication in research, give answers for specific queries, help us to understand some unfamiliar terms, </w:t>
      </w:r>
      <w:r w:rsidR="00966C1D" w:rsidRPr="00966C1D">
        <w:lastRenderedPageBreak/>
        <w:t>provide meaning for terms and indicate broadened view of a subject. Information sources also provide an in-depth treatment of a topic or aspect of a topic and can also provide a broad overview or historical view of a topic</w:t>
      </w:r>
      <w:r w:rsidR="00910786">
        <w:t>”</w:t>
      </w:r>
      <w:r w:rsidR="00966C1D">
        <w:t xml:space="preserve"> </w:t>
      </w:r>
      <w:r>
        <w:t>(</w:t>
      </w:r>
      <w:proofErr w:type="spellStart"/>
      <w:r>
        <w:t>Renu</w:t>
      </w:r>
      <w:proofErr w:type="spellEnd"/>
      <w:r>
        <w:t xml:space="preserve">, 2021). </w:t>
      </w:r>
      <w:r w:rsidRPr="003B09F3">
        <w:t>These sources play a crucial role in facilitating research endeavors by offering valuable insights, current developments across various fields, and a deeper understanding of unfamiliar terms or concepts. Additionally, information sources help researchers avoid duplication of efforts, provide specific answers to inquiries, and offer a broader perspective on a subject matter.</w:t>
      </w:r>
    </w:p>
    <w:p w14:paraId="06AA1F37" w14:textId="77777777" w:rsidR="00BB74D3" w:rsidRPr="002B5732" w:rsidRDefault="00000000" w:rsidP="002B5732">
      <w:pPr>
        <w:pStyle w:val="Heading3"/>
      </w:pPr>
      <w:bookmarkStart w:id="216" w:name="_Toc169767844"/>
      <w:r w:rsidRPr="002B5732">
        <w:t>Primary sources</w:t>
      </w:r>
      <w:bookmarkEnd w:id="216"/>
    </w:p>
    <w:p w14:paraId="258F271B" w14:textId="3AF8A377" w:rsidR="00BB74D3" w:rsidRDefault="0092270D" w:rsidP="00D461FC">
      <w:pPr>
        <w:spacing w:before="240" w:after="240" w:line="480" w:lineRule="auto"/>
        <w:ind w:firstLine="708"/>
      </w:pPr>
      <w:r>
        <w:t xml:space="preserve">“Primary sources </w:t>
      </w:r>
      <w:r w:rsidRPr="0092270D">
        <w:t>are first-hand observations or experiences of an event. They can also be the original sources of information before they have been analyzed, such as statistical data sets</w:t>
      </w:r>
      <w:r w:rsidR="00910786">
        <w:t>”</w:t>
      </w:r>
      <w:r>
        <w:t xml:space="preserve"> (Butler, n.d.).</w:t>
      </w:r>
      <w:r w:rsidR="00D461FC">
        <w:t xml:space="preserve"> </w:t>
      </w:r>
      <w:r w:rsidR="00D461FC" w:rsidRPr="00D461FC">
        <w:t>Primary sources are invaluable assets in research, offering unparalleled insights and perspectives into events, phenomena, or topics. As firsthand observations or experiences of an event, they provide a direct and unfiltered view of the subject matter, offering researchers an authentic understanding of historical events, scientific discoveries, or social phenomena.</w:t>
      </w:r>
    </w:p>
    <w:p w14:paraId="5531D76A" w14:textId="7E05EEF9" w:rsidR="00D13A8A" w:rsidRDefault="00D461FC" w:rsidP="00D461FC">
      <w:pPr>
        <w:spacing w:after="240" w:line="480" w:lineRule="auto"/>
        <w:ind w:firstLine="708"/>
      </w:pPr>
      <w:r>
        <w:t>“</w:t>
      </w:r>
      <w:r w:rsidRPr="00D461FC">
        <w:t>A primary source is an original source, presenting new research results. These might be doctoral theses, research reports, scientific articles or, for example, books. All information in a book or an article is not primary, so they might also be secondary sources</w:t>
      </w:r>
      <w:r w:rsidR="00910786">
        <w:t>”</w:t>
      </w:r>
      <w:r>
        <w:t xml:space="preserve"> (</w:t>
      </w:r>
      <w:proofErr w:type="spellStart"/>
      <w:r>
        <w:rPr>
          <w:i/>
          <w:iCs/>
        </w:rPr>
        <w:t>LibGuides</w:t>
      </w:r>
      <w:proofErr w:type="spellEnd"/>
      <w:r>
        <w:rPr>
          <w:i/>
          <w:iCs/>
        </w:rPr>
        <w:t>: Information Literacy: Information Sources</w:t>
      </w:r>
      <w:r>
        <w:t>, n.d.)</w:t>
      </w:r>
      <w:r w:rsidR="0011609E">
        <w:t xml:space="preserve">. </w:t>
      </w:r>
      <w:r w:rsidRPr="0011609E">
        <w:t xml:space="preserve">By presenting firsthand research results and empirical data, primary sources offer researchers and scholars a unique </w:t>
      </w:r>
      <w:r w:rsidRPr="0011609E">
        <w:lastRenderedPageBreak/>
        <w:t>opportunity to engage directly with the latest discoveries and developments in their respective fields.</w:t>
      </w:r>
    </w:p>
    <w:p w14:paraId="518410F5" w14:textId="4DBCECDC" w:rsidR="0011609E" w:rsidRDefault="0011609E" w:rsidP="00D461FC">
      <w:pPr>
        <w:spacing w:after="240" w:line="480" w:lineRule="auto"/>
        <w:ind w:firstLine="708"/>
      </w:pPr>
      <w:r>
        <w:t>The following are primary sources used for the development of the FGP.</w:t>
      </w:r>
    </w:p>
    <w:p w14:paraId="30A106E0" w14:textId="5AC5CD17" w:rsidR="00ED108F" w:rsidRDefault="00ED108F" w:rsidP="0049301A">
      <w:pPr>
        <w:pStyle w:val="ListParagraph"/>
        <w:numPr>
          <w:ilvl w:val="0"/>
          <w:numId w:val="28"/>
        </w:numPr>
        <w:spacing w:after="240" w:line="480" w:lineRule="auto"/>
      </w:pPr>
      <w:r>
        <w:t xml:space="preserve">Information Management System Analysis and Design for the Department of the Environment </w:t>
      </w:r>
      <w:r w:rsidR="008A4B3A">
        <w:t xml:space="preserve">– previous study completed by a consulting company </w:t>
      </w:r>
      <w:proofErr w:type="spellStart"/>
      <w:r w:rsidR="008A4B3A">
        <w:t>eData</w:t>
      </w:r>
      <w:proofErr w:type="spellEnd"/>
      <w:r w:rsidR="008A4B3A">
        <w:t xml:space="preserve"> Ltd. </w:t>
      </w:r>
      <w:r w:rsidR="009F740E">
        <w:t>This document outlines the requirements at the time of the analysis; although the requirements may have changed, approximately 90% of the analysis is expected to still apply.</w:t>
      </w:r>
    </w:p>
    <w:p w14:paraId="20606DD3" w14:textId="1E90E788" w:rsidR="00ED108F" w:rsidRDefault="00ED108F" w:rsidP="0049301A">
      <w:pPr>
        <w:pStyle w:val="ListParagraph"/>
        <w:numPr>
          <w:ilvl w:val="0"/>
          <w:numId w:val="28"/>
        </w:numPr>
        <w:spacing w:after="240" w:line="480" w:lineRule="auto"/>
      </w:pPr>
      <w:r w:rsidRPr="00ED108F">
        <w:t>Terms of Reference</w:t>
      </w:r>
      <w:r>
        <w:t xml:space="preserve"> </w:t>
      </w:r>
      <w:r w:rsidRPr="00ED108F">
        <w:t>Development of an Environmental Information System and</w:t>
      </w:r>
      <w:r>
        <w:t xml:space="preserve"> t</w:t>
      </w:r>
      <w:r w:rsidRPr="00ED108F">
        <w:t>he enhancement of the Online Permitting Applications and Licensing</w:t>
      </w:r>
      <w:r>
        <w:t xml:space="preserve"> </w:t>
      </w:r>
      <w:r w:rsidRPr="00ED108F">
        <w:t>System</w:t>
      </w:r>
      <w:r>
        <w:t xml:space="preserve"> </w:t>
      </w:r>
      <w:r w:rsidRPr="00ED108F">
        <w:t>for the Department of the Environment</w:t>
      </w:r>
      <w:r>
        <w:t xml:space="preserve"> </w:t>
      </w:r>
      <w:r w:rsidR="009F740E">
        <w:t xml:space="preserve">– Terms of reference of the “old” system that was partially developed and not implemented provide details of the </w:t>
      </w:r>
      <w:r w:rsidR="00C255DB">
        <w:t>scope, objectives, and parameters of the project.</w:t>
      </w:r>
    </w:p>
    <w:p w14:paraId="47D6C605" w14:textId="20820275" w:rsidR="00ED108F" w:rsidRDefault="00ED108F" w:rsidP="0049301A">
      <w:pPr>
        <w:pStyle w:val="ListParagraph"/>
        <w:numPr>
          <w:ilvl w:val="0"/>
          <w:numId w:val="28"/>
        </w:numPr>
        <w:spacing w:after="240" w:line="480" w:lineRule="auto"/>
      </w:pPr>
      <w:r w:rsidRPr="00ED108F">
        <w:t>Procedural Manual</w:t>
      </w:r>
      <w:r>
        <w:t xml:space="preserve"> f</w:t>
      </w:r>
      <w:r w:rsidRPr="00ED108F">
        <w:t>or</w:t>
      </w:r>
      <w:r>
        <w:t xml:space="preserve"> t</w:t>
      </w:r>
      <w:r w:rsidRPr="00ED108F">
        <w:t>he National Environmental Appraisal</w:t>
      </w:r>
      <w:r>
        <w:t xml:space="preserve"> </w:t>
      </w:r>
      <w:r w:rsidRPr="00ED108F">
        <w:t>Committee</w:t>
      </w:r>
      <w:r>
        <w:t xml:space="preserve"> </w:t>
      </w:r>
      <w:r w:rsidR="00C255DB">
        <w:t>–</w:t>
      </w:r>
      <w:r>
        <w:t xml:space="preserve"> </w:t>
      </w:r>
      <w:r w:rsidR="00C255DB">
        <w:t xml:space="preserve">The procedural manual was used to validate the system analysis requirements, review the user manual, and confirm whether </w:t>
      </w:r>
      <w:r w:rsidR="00F2532D">
        <w:t>all requirements were met at this phase.</w:t>
      </w:r>
    </w:p>
    <w:p w14:paraId="7AF0397F" w14:textId="5880A10F" w:rsidR="00F40C2C" w:rsidRDefault="00F40C2C" w:rsidP="0049301A">
      <w:pPr>
        <w:pStyle w:val="ListParagraph"/>
        <w:numPr>
          <w:ilvl w:val="0"/>
          <w:numId w:val="28"/>
        </w:numPr>
        <w:spacing w:after="240" w:line="480" w:lineRule="auto"/>
      </w:pPr>
      <w:r>
        <w:t xml:space="preserve">User Manual of </w:t>
      </w:r>
      <w:r w:rsidR="00DE7BB7">
        <w:t xml:space="preserve">“old” </w:t>
      </w:r>
      <w:r>
        <w:t>Environment Information System – The user manual of a previous attempt to develop a platform that never matured and was not implemented; however, the manual served as a guidance of the processes, procedures, and features of the platform.</w:t>
      </w:r>
    </w:p>
    <w:p w14:paraId="676ACE20" w14:textId="0B6423EB" w:rsidR="00DE7BB7" w:rsidRPr="00ED108F" w:rsidRDefault="00DE7BB7" w:rsidP="0049301A">
      <w:pPr>
        <w:pStyle w:val="ListParagraph"/>
        <w:numPr>
          <w:ilvl w:val="0"/>
          <w:numId w:val="28"/>
        </w:numPr>
        <w:spacing w:after="240" w:line="480" w:lineRule="auto"/>
      </w:pPr>
      <w:r>
        <w:lastRenderedPageBreak/>
        <w:t>Stakeholders – Direct and indirect stakeholders engaged through questionnaires, interviews, and meetings.</w:t>
      </w:r>
    </w:p>
    <w:p w14:paraId="7FDBFAD7" w14:textId="77777777" w:rsidR="00BB74D3" w:rsidRPr="005247D8" w:rsidRDefault="00000000" w:rsidP="002B5732">
      <w:pPr>
        <w:pStyle w:val="Heading3"/>
      </w:pPr>
      <w:bookmarkStart w:id="217" w:name="_Toc169767845"/>
      <w:r w:rsidRPr="005247D8">
        <w:t>Secondary sources</w:t>
      </w:r>
      <w:bookmarkEnd w:id="217"/>
    </w:p>
    <w:p w14:paraId="641E70AA" w14:textId="5B6B7EF7" w:rsidR="00BB74D3" w:rsidRPr="0092270D" w:rsidRDefault="0092270D" w:rsidP="0092270D">
      <w:pPr>
        <w:spacing w:line="480" w:lineRule="auto"/>
      </w:pPr>
      <w:r w:rsidRPr="0092270D">
        <w:tab/>
        <w:t>“Secondary sources are created after an event occurred and offer a review or an analysis of the event; they provide an interpretation of the primary source or data without offering new data</w:t>
      </w:r>
      <w:r w:rsidR="00910786">
        <w:t>”</w:t>
      </w:r>
      <w:r w:rsidRPr="0092270D">
        <w:t xml:space="preserve"> (Butler, n.d.).</w:t>
      </w:r>
    </w:p>
    <w:p w14:paraId="7ED50FF5" w14:textId="0AD86E6D" w:rsidR="00BB74D3" w:rsidRPr="00F40C2C" w:rsidRDefault="00D461FC" w:rsidP="00D461FC">
      <w:pPr>
        <w:spacing w:line="480" w:lineRule="auto"/>
      </w:pPr>
      <w:r w:rsidRPr="00D461FC">
        <w:tab/>
      </w:r>
      <w:r>
        <w:t>“</w:t>
      </w:r>
      <w:r w:rsidRPr="00D461FC">
        <w:t>Secondary information sources summarize and structure the information in primary sources, and help you find them. These might be course books, in which researchers refer to their own research or that of other researchers, or encyclopedias</w:t>
      </w:r>
      <w:r w:rsidR="00910786">
        <w:t>”</w:t>
      </w:r>
      <w:r>
        <w:t xml:space="preserve"> (</w:t>
      </w:r>
      <w:proofErr w:type="spellStart"/>
      <w:r w:rsidRPr="00F40C2C">
        <w:rPr>
          <w:i/>
          <w:iCs/>
        </w:rPr>
        <w:t>LibGuides</w:t>
      </w:r>
      <w:proofErr w:type="spellEnd"/>
      <w:r w:rsidRPr="00F40C2C">
        <w:rPr>
          <w:i/>
          <w:iCs/>
        </w:rPr>
        <w:t>: Information Literacy: Information Sources</w:t>
      </w:r>
      <w:r w:rsidRPr="00F40C2C">
        <w:t>, n.d.).</w:t>
      </w:r>
    </w:p>
    <w:p w14:paraId="4ED220EA" w14:textId="3304C0FB" w:rsidR="00BB74D3" w:rsidRDefault="00F2532D" w:rsidP="00695265">
      <w:pPr>
        <w:spacing w:line="480" w:lineRule="auto"/>
        <w:jc w:val="both"/>
        <w:rPr>
          <w:bCs/>
        </w:rPr>
      </w:pPr>
      <w:r w:rsidRPr="00F2532D">
        <w:rPr>
          <w:bCs/>
        </w:rPr>
        <w:tab/>
        <w:t>The seconda</w:t>
      </w:r>
      <w:r>
        <w:rPr>
          <w:bCs/>
        </w:rPr>
        <w:t>ry sources used for this project consist in the following:</w:t>
      </w:r>
    </w:p>
    <w:p w14:paraId="4A6AF425" w14:textId="0B9DDFD5" w:rsidR="00F2532D" w:rsidRDefault="00F2532D" w:rsidP="0049301A">
      <w:pPr>
        <w:pStyle w:val="ListParagraph"/>
        <w:numPr>
          <w:ilvl w:val="0"/>
          <w:numId w:val="29"/>
        </w:numPr>
        <w:spacing w:line="480" w:lineRule="auto"/>
      </w:pPr>
      <w:r w:rsidRPr="00F2532D">
        <w:t>PMBOK (PMI, 20</w:t>
      </w:r>
      <w:r w:rsidR="00695265">
        <w:t>21</w:t>
      </w:r>
      <w:r w:rsidRPr="00F2532D">
        <w:t>):</w:t>
      </w:r>
      <w:r>
        <w:t xml:space="preserve"> </w:t>
      </w:r>
      <w:r w:rsidRPr="00695265">
        <w:t xml:space="preserve">Information based on the </w:t>
      </w:r>
      <w:proofErr w:type="gramStart"/>
      <w:r w:rsidRPr="00695265">
        <w:t>PMBOK</w:t>
      </w:r>
      <w:proofErr w:type="gramEnd"/>
      <w:r w:rsidRPr="00695265">
        <w:t xml:space="preserve"> and content learned over the course of the</w:t>
      </w:r>
      <w:r w:rsidR="00695265" w:rsidRPr="00695265">
        <w:t xml:space="preserve"> </w:t>
      </w:r>
      <w:r w:rsidR="00695265">
        <w:t>m</w:t>
      </w:r>
      <w:r w:rsidR="00695265" w:rsidRPr="00695265">
        <w:t>aste</w:t>
      </w:r>
      <w:r w:rsidR="00695265">
        <w:t>r</w:t>
      </w:r>
      <w:r w:rsidR="00695265" w:rsidRPr="00695265">
        <w:t xml:space="preserve"> degree</w:t>
      </w:r>
      <w:r w:rsidR="00695265">
        <w:t>.</w:t>
      </w:r>
    </w:p>
    <w:p w14:paraId="742C82E2" w14:textId="7D02A12B" w:rsidR="00F94981" w:rsidRPr="00F40C2C" w:rsidRDefault="00F40C2C" w:rsidP="0049301A">
      <w:pPr>
        <w:pStyle w:val="ListParagraph"/>
        <w:numPr>
          <w:ilvl w:val="0"/>
          <w:numId w:val="29"/>
        </w:numPr>
        <w:spacing w:line="480" w:lineRule="auto"/>
      </w:pPr>
      <w:r w:rsidRPr="00F40C2C">
        <w:t xml:space="preserve">Institute, P. M. (2017b). </w:t>
      </w:r>
      <w:r w:rsidRPr="00F40C2C">
        <w:rPr>
          <w:i/>
          <w:iCs/>
        </w:rPr>
        <w:t>Agile Practice Guide</w:t>
      </w:r>
      <w:r w:rsidRPr="00F40C2C">
        <w:t>.</w:t>
      </w:r>
      <w:r w:rsidR="00F94981">
        <w:t xml:space="preserve"> </w:t>
      </w:r>
      <w:r w:rsidR="00C44FF8">
        <w:t>–</w:t>
      </w:r>
      <w:r w:rsidR="00F94981">
        <w:t xml:space="preserve"> </w:t>
      </w:r>
      <w:r w:rsidR="00C44FF8">
        <w:t>Project schedule organization using an agile methodology.</w:t>
      </w:r>
    </w:p>
    <w:p w14:paraId="6F1ADA10" w14:textId="214C3E7A" w:rsidR="00F94981" w:rsidRDefault="00C44FF8" w:rsidP="0049301A">
      <w:pPr>
        <w:pStyle w:val="ListParagraph"/>
        <w:numPr>
          <w:ilvl w:val="0"/>
          <w:numId w:val="29"/>
        </w:numPr>
        <w:spacing w:line="480" w:lineRule="auto"/>
      </w:pPr>
      <w:r>
        <w:t>Research papers – other research papers regarding project management plan were scrutinized and contributed to the validation of this project.</w:t>
      </w:r>
    </w:p>
    <w:p w14:paraId="1660F428" w14:textId="77777777" w:rsidR="00253468" w:rsidRPr="00253468" w:rsidRDefault="00253468" w:rsidP="0049301A">
      <w:pPr>
        <w:pStyle w:val="ListParagraph"/>
        <w:numPr>
          <w:ilvl w:val="1"/>
          <w:numId w:val="29"/>
        </w:numPr>
        <w:spacing w:line="480" w:lineRule="auto"/>
      </w:pPr>
      <w:r w:rsidRPr="00253468">
        <w:t xml:space="preserve">Peterson, C. (2017). </w:t>
      </w:r>
      <w:r w:rsidRPr="00253468">
        <w:rPr>
          <w:i/>
          <w:iCs/>
        </w:rPr>
        <w:t xml:space="preserve">The Practical Guide </w:t>
      </w:r>
      <w:proofErr w:type="gramStart"/>
      <w:r w:rsidRPr="00253468">
        <w:rPr>
          <w:i/>
          <w:iCs/>
        </w:rPr>
        <w:t>To</w:t>
      </w:r>
      <w:proofErr w:type="gramEnd"/>
      <w:r w:rsidRPr="00253468">
        <w:rPr>
          <w:i/>
          <w:iCs/>
        </w:rPr>
        <w:t xml:space="preserve"> Project Management</w:t>
      </w:r>
      <w:r w:rsidRPr="00253468">
        <w:t xml:space="preserve"> (2nd ed.). Bookboon. http://worldwideuniversity.org/library/bookboon/the-practical-guide-to-project-management.pdf</w:t>
      </w:r>
    </w:p>
    <w:p w14:paraId="6B45801A" w14:textId="77777777" w:rsidR="00C7743D" w:rsidRPr="00C7743D" w:rsidRDefault="00253468" w:rsidP="0049301A">
      <w:pPr>
        <w:pStyle w:val="ListParagraph"/>
        <w:numPr>
          <w:ilvl w:val="1"/>
          <w:numId w:val="29"/>
        </w:numPr>
        <w:spacing w:line="480" w:lineRule="auto"/>
      </w:pPr>
      <w:r>
        <w:t xml:space="preserve">Ward, G. G. (n.d.). </w:t>
      </w:r>
      <w:r>
        <w:rPr>
          <w:i/>
          <w:iCs/>
        </w:rPr>
        <w:t>Effective Project Management: Guidance and Checklists for Engineering and Construction</w:t>
      </w:r>
      <w:r>
        <w:t>. John Wiley &amp; Sons.</w:t>
      </w:r>
    </w:p>
    <w:p w14:paraId="699B0BA5" w14:textId="30208971" w:rsidR="00C7743D" w:rsidRPr="00C7743D" w:rsidRDefault="00C7743D" w:rsidP="0049301A">
      <w:pPr>
        <w:pStyle w:val="ListParagraph"/>
        <w:numPr>
          <w:ilvl w:val="1"/>
          <w:numId w:val="29"/>
        </w:numPr>
        <w:spacing w:line="480" w:lineRule="auto"/>
        <w:rPr>
          <w:lang w:eastAsia="es-ES"/>
        </w:rPr>
      </w:pPr>
      <w:r w:rsidRPr="00C7743D">
        <w:lastRenderedPageBreak/>
        <w:t xml:space="preserve">Schmidt, T. (2009). </w:t>
      </w:r>
      <w:r w:rsidRPr="00C7743D">
        <w:rPr>
          <w:i/>
          <w:iCs/>
        </w:rPr>
        <w:t>Strategic project management made simple: Practical Tools for Leaders and Teams</w:t>
      </w:r>
      <w:r w:rsidRPr="00C7743D">
        <w:t>. John Wiley &amp; Sons.</w:t>
      </w:r>
    </w:p>
    <w:p w14:paraId="48A9754B" w14:textId="77777777" w:rsidR="0098536E" w:rsidRDefault="00000000" w:rsidP="009B4175">
      <w:pPr>
        <w:pStyle w:val="Caption"/>
      </w:pPr>
      <w:r w:rsidRPr="005247D8">
        <w:br w:type="page"/>
      </w:r>
      <w:bookmarkStart w:id="218" w:name="_Toc169786143"/>
      <w:r w:rsidR="009B4175">
        <w:lastRenderedPageBreak/>
        <w:t xml:space="preserve">Chart </w:t>
      </w:r>
      <w:fldSimple w:instr=" SEQ Chart \* ARABIC ">
        <w:r w:rsidR="00070899">
          <w:rPr>
            <w:noProof/>
          </w:rPr>
          <w:t>1</w:t>
        </w:r>
      </w:fldSimple>
      <w:r w:rsidR="009B4175" w:rsidRPr="005247D8">
        <w:t xml:space="preserve"> </w:t>
      </w:r>
    </w:p>
    <w:p w14:paraId="2C400789" w14:textId="1F9C4255" w:rsidR="00BB74D3" w:rsidRDefault="00000000" w:rsidP="009B4175">
      <w:pPr>
        <w:pStyle w:val="Caption"/>
      </w:pPr>
      <w:r w:rsidRPr="005247D8">
        <w:t>Information sources</w:t>
      </w:r>
      <w:bookmarkEnd w:id="218"/>
    </w:p>
    <w:p w14:paraId="0889A57F" w14:textId="77777777" w:rsidR="00B16329" w:rsidRPr="00B16329" w:rsidRDefault="00B16329" w:rsidP="00B16329"/>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2059"/>
        <w:gridCol w:w="4021"/>
      </w:tblGrid>
      <w:tr w:rsidR="00BB74D3" w:rsidRPr="005247D8" w14:paraId="69657178" w14:textId="77777777">
        <w:trPr>
          <w:trHeight w:val="276"/>
          <w:jc w:val="center"/>
        </w:trPr>
        <w:tc>
          <w:tcPr>
            <w:tcW w:w="1557" w:type="pct"/>
            <w:vMerge w:val="restart"/>
            <w:shd w:val="clear" w:color="auto" w:fill="C4BC96"/>
          </w:tcPr>
          <w:p w14:paraId="2F6DD53B" w14:textId="77777777" w:rsidR="00BB74D3" w:rsidRPr="005247D8" w:rsidRDefault="00000000">
            <w:pPr>
              <w:spacing w:line="360" w:lineRule="auto"/>
              <w:jc w:val="both"/>
              <w:rPr>
                <w:b/>
              </w:rPr>
            </w:pPr>
            <w:r w:rsidRPr="005247D8">
              <w:rPr>
                <w:b/>
              </w:rPr>
              <w:t>Objectives</w:t>
            </w:r>
          </w:p>
        </w:tc>
        <w:tc>
          <w:tcPr>
            <w:tcW w:w="3443" w:type="pct"/>
            <w:gridSpan w:val="2"/>
            <w:shd w:val="clear" w:color="auto" w:fill="C4BC96"/>
          </w:tcPr>
          <w:p w14:paraId="239A16B2" w14:textId="77777777" w:rsidR="00BB74D3" w:rsidRPr="005247D8" w:rsidRDefault="00000000">
            <w:pPr>
              <w:spacing w:line="360" w:lineRule="auto"/>
              <w:jc w:val="both"/>
              <w:rPr>
                <w:b/>
              </w:rPr>
            </w:pPr>
            <w:r w:rsidRPr="005247D8">
              <w:rPr>
                <w:b/>
              </w:rPr>
              <w:t>Information sources</w:t>
            </w:r>
          </w:p>
        </w:tc>
      </w:tr>
      <w:tr w:rsidR="00BB74D3" w:rsidRPr="005247D8" w14:paraId="59929329" w14:textId="77777777">
        <w:trPr>
          <w:trHeight w:val="147"/>
          <w:jc w:val="center"/>
        </w:trPr>
        <w:tc>
          <w:tcPr>
            <w:tcW w:w="1557" w:type="pct"/>
            <w:vMerge/>
            <w:shd w:val="clear" w:color="auto" w:fill="C4BC96"/>
          </w:tcPr>
          <w:p w14:paraId="73BEFB62" w14:textId="77777777" w:rsidR="00BB74D3" w:rsidRPr="005247D8" w:rsidRDefault="00BB74D3">
            <w:pPr>
              <w:spacing w:line="360" w:lineRule="auto"/>
              <w:jc w:val="both"/>
              <w:rPr>
                <w:b/>
              </w:rPr>
            </w:pPr>
          </w:p>
        </w:tc>
        <w:tc>
          <w:tcPr>
            <w:tcW w:w="1166" w:type="pct"/>
            <w:shd w:val="clear" w:color="auto" w:fill="C4BC96"/>
          </w:tcPr>
          <w:p w14:paraId="00BEC2EF" w14:textId="77777777" w:rsidR="00BB74D3" w:rsidRPr="005247D8" w:rsidRDefault="00000000">
            <w:pPr>
              <w:spacing w:line="360" w:lineRule="auto"/>
              <w:jc w:val="both"/>
              <w:rPr>
                <w:b/>
              </w:rPr>
            </w:pPr>
            <w:r w:rsidRPr="005247D8">
              <w:rPr>
                <w:b/>
              </w:rPr>
              <w:t>Primary</w:t>
            </w:r>
          </w:p>
        </w:tc>
        <w:tc>
          <w:tcPr>
            <w:tcW w:w="2277" w:type="pct"/>
            <w:shd w:val="clear" w:color="auto" w:fill="C4BC96"/>
          </w:tcPr>
          <w:p w14:paraId="314906B1" w14:textId="77777777" w:rsidR="00BB74D3" w:rsidRPr="005247D8" w:rsidRDefault="00000000">
            <w:pPr>
              <w:spacing w:line="360" w:lineRule="auto"/>
              <w:jc w:val="both"/>
              <w:rPr>
                <w:b/>
              </w:rPr>
            </w:pPr>
            <w:r w:rsidRPr="005247D8">
              <w:rPr>
                <w:b/>
              </w:rPr>
              <w:t>Secondary</w:t>
            </w:r>
          </w:p>
        </w:tc>
      </w:tr>
      <w:tr w:rsidR="00BB74D3" w:rsidRPr="009B1F38" w14:paraId="18AA67D4" w14:textId="77777777">
        <w:trPr>
          <w:trHeight w:val="1136"/>
          <w:jc w:val="center"/>
        </w:trPr>
        <w:tc>
          <w:tcPr>
            <w:tcW w:w="1557" w:type="pct"/>
          </w:tcPr>
          <w:p w14:paraId="67246F96" w14:textId="4110AF60" w:rsidR="00BB74D3" w:rsidRPr="0032583C" w:rsidRDefault="0032583C" w:rsidP="0032583C">
            <w:pPr>
              <w:spacing w:line="480" w:lineRule="auto"/>
            </w:pPr>
            <w:r w:rsidRPr="0032583C">
              <w:t>Clearly define and manage the scope of the software development project to meet stakeholder expectations while avoiding scope creep.</w:t>
            </w:r>
          </w:p>
          <w:p w14:paraId="7BD9ADFF" w14:textId="77777777" w:rsidR="00BB74D3" w:rsidRPr="0032583C" w:rsidRDefault="00BB74D3" w:rsidP="0032583C">
            <w:pPr>
              <w:spacing w:line="480" w:lineRule="auto"/>
            </w:pPr>
          </w:p>
        </w:tc>
        <w:tc>
          <w:tcPr>
            <w:tcW w:w="1166" w:type="pct"/>
          </w:tcPr>
          <w:p w14:paraId="68F50E0A" w14:textId="3B5F5A4D" w:rsidR="00BB74D3" w:rsidRPr="0032583C" w:rsidRDefault="00DE7BB7" w:rsidP="0032583C">
            <w:pPr>
              <w:spacing w:line="480" w:lineRule="auto"/>
            </w:pPr>
            <w:r w:rsidRPr="00ED108F">
              <w:t>Terms of Reference</w:t>
            </w:r>
            <w:r>
              <w:t xml:space="preserve"> </w:t>
            </w:r>
            <w:r w:rsidRPr="00ED108F">
              <w:t>Development of an Environmental Information System</w:t>
            </w:r>
            <w:r>
              <w:t xml:space="preserve">, </w:t>
            </w:r>
          </w:p>
        </w:tc>
        <w:tc>
          <w:tcPr>
            <w:tcW w:w="2277" w:type="pct"/>
          </w:tcPr>
          <w:p w14:paraId="2008DA17" w14:textId="77777777" w:rsidR="00BB74D3" w:rsidRPr="002378D2" w:rsidRDefault="00BB74D3" w:rsidP="0032583C">
            <w:pPr>
              <w:spacing w:line="480" w:lineRule="auto"/>
            </w:pPr>
          </w:p>
          <w:p w14:paraId="58C1AA2D" w14:textId="5DE145BF" w:rsidR="00580B55" w:rsidRPr="002378D2" w:rsidRDefault="00702029" w:rsidP="0032583C">
            <w:pPr>
              <w:spacing w:line="480" w:lineRule="auto"/>
            </w:pPr>
            <w:r w:rsidRPr="002378D2">
              <w:t xml:space="preserve">The Practical Guide to Project Management by Peterson, </w:t>
            </w:r>
            <w:r w:rsidR="002378D2" w:rsidRPr="002378D2">
              <w:t xml:space="preserve">Effective Project Management by Ward, </w:t>
            </w:r>
            <w:r w:rsidR="00580B55" w:rsidRPr="002378D2">
              <w:t>PMBOK (PMI, 2017) Sixth Edition, PMBOK (PMI, 2021) Seventh Edition</w:t>
            </w:r>
          </w:p>
        </w:tc>
      </w:tr>
      <w:tr w:rsidR="00BB74D3" w:rsidRPr="009B1F38" w14:paraId="196D730C" w14:textId="77777777">
        <w:trPr>
          <w:trHeight w:val="568"/>
          <w:jc w:val="center"/>
        </w:trPr>
        <w:tc>
          <w:tcPr>
            <w:tcW w:w="1557" w:type="pct"/>
          </w:tcPr>
          <w:p w14:paraId="180A14AA" w14:textId="4E9E9B53" w:rsidR="00BB74D3" w:rsidRPr="0032583C" w:rsidRDefault="0032583C" w:rsidP="0032583C">
            <w:pPr>
              <w:spacing w:line="480" w:lineRule="auto"/>
            </w:pPr>
            <w:r w:rsidRPr="0032583C">
              <w:t>Develop and maintain a realistic project schedule, ensuring timely completion of software development milestones and the overall project.</w:t>
            </w:r>
          </w:p>
        </w:tc>
        <w:tc>
          <w:tcPr>
            <w:tcW w:w="1166" w:type="pct"/>
          </w:tcPr>
          <w:p w14:paraId="55C78371" w14:textId="2DA53077" w:rsidR="00BB74D3" w:rsidRPr="0032583C" w:rsidRDefault="00DE7BB7" w:rsidP="0032583C">
            <w:pPr>
              <w:spacing w:line="480" w:lineRule="auto"/>
            </w:pPr>
            <w:r w:rsidRPr="00ED108F">
              <w:t>Terms of Reference</w:t>
            </w:r>
            <w:r>
              <w:t xml:space="preserve"> </w:t>
            </w:r>
            <w:r w:rsidRPr="00ED108F">
              <w:t>Development of an Environmental Information System</w:t>
            </w:r>
          </w:p>
        </w:tc>
        <w:tc>
          <w:tcPr>
            <w:tcW w:w="2277" w:type="pct"/>
          </w:tcPr>
          <w:p w14:paraId="42A0446A" w14:textId="2FB8887F" w:rsidR="00BB74D3" w:rsidRPr="002378D2" w:rsidRDefault="00702029" w:rsidP="0032583C">
            <w:pPr>
              <w:spacing w:line="480" w:lineRule="auto"/>
            </w:pPr>
            <w:r w:rsidRPr="002378D2">
              <w:t>The Practical Guide to Project Management</w:t>
            </w:r>
            <w:r w:rsidR="00494989" w:rsidRPr="002378D2">
              <w:t xml:space="preserve"> by Peterson</w:t>
            </w:r>
            <w:r w:rsidRPr="002378D2">
              <w:t xml:space="preserve">, </w:t>
            </w:r>
            <w:r w:rsidR="00580B55" w:rsidRPr="002378D2">
              <w:t>PMBOK (PMI, 2021) Seventh Edition</w:t>
            </w:r>
          </w:p>
        </w:tc>
      </w:tr>
      <w:tr w:rsidR="00BB74D3" w:rsidRPr="009B1F38" w14:paraId="6A0DBC07" w14:textId="77777777">
        <w:trPr>
          <w:trHeight w:val="568"/>
          <w:jc w:val="center"/>
        </w:trPr>
        <w:tc>
          <w:tcPr>
            <w:tcW w:w="1557" w:type="pct"/>
          </w:tcPr>
          <w:p w14:paraId="16E3535A" w14:textId="0AE1A778" w:rsidR="00BB74D3" w:rsidRPr="0032583C" w:rsidRDefault="0032583C" w:rsidP="0032583C">
            <w:pPr>
              <w:spacing w:line="480" w:lineRule="auto"/>
            </w:pPr>
            <w:r w:rsidRPr="0032583C">
              <w:t xml:space="preserve">Effectively estimate, budget, and control costs associated with the software development </w:t>
            </w:r>
            <w:r w:rsidRPr="0032583C">
              <w:lastRenderedPageBreak/>
              <w:t>project to ensure financial viability and prevent cost overruns</w:t>
            </w:r>
          </w:p>
        </w:tc>
        <w:tc>
          <w:tcPr>
            <w:tcW w:w="1166" w:type="pct"/>
          </w:tcPr>
          <w:p w14:paraId="2A015BD1" w14:textId="7BD0A40C" w:rsidR="00BB74D3" w:rsidRPr="0032583C" w:rsidRDefault="00DE7BB7" w:rsidP="0032583C">
            <w:pPr>
              <w:spacing w:line="480" w:lineRule="auto"/>
            </w:pPr>
            <w:r w:rsidRPr="00ED108F">
              <w:lastRenderedPageBreak/>
              <w:t>Procedural Manual</w:t>
            </w:r>
            <w:r>
              <w:t xml:space="preserve"> f</w:t>
            </w:r>
            <w:r w:rsidRPr="00ED108F">
              <w:t>or</w:t>
            </w:r>
            <w:r>
              <w:t xml:space="preserve"> t</w:t>
            </w:r>
            <w:r w:rsidRPr="00ED108F">
              <w:t>he National Environmental Appraisal</w:t>
            </w:r>
            <w:r>
              <w:t xml:space="preserve"> </w:t>
            </w:r>
            <w:r w:rsidRPr="00ED108F">
              <w:lastRenderedPageBreak/>
              <w:t>Committee</w:t>
            </w:r>
            <w:r>
              <w:t xml:space="preserve">, </w:t>
            </w:r>
            <w:r w:rsidRPr="00ED108F">
              <w:t>Terms of Reference</w:t>
            </w:r>
            <w:r>
              <w:t xml:space="preserve"> </w:t>
            </w:r>
            <w:r w:rsidRPr="00ED108F">
              <w:t>Development of an Environmental Information System</w:t>
            </w:r>
          </w:p>
        </w:tc>
        <w:tc>
          <w:tcPr>
            <w:tcW w:w="2277" w:type="pct"/>
          </w:tcPr>
          <w:p w14:paraId="691F1FA4" w14:textId="40BC2900" w:rsidR="00BB74D3" w:rsidRPr="002378D2" w:rsidRDefault="00702029" w:rsidP="0032583C">
            <w:pPr>
              <w:spacing w:line="480" w:lineRule="auto"/>
            </w:pPr>
            <w:r w:rsidRPr="002378D2">
              <w:lastRenderedPageBreak/>
              <w:t>Effective Project Management</w:t>
            </w:r>
            <w:r w:rsidR="00494989" w:rsidRPr="002378D2">
              <w:t xml:space="preserve"> </w:t>
            </w:r>
            <w:r w:rsidR="002D20D8" w:rsidRPr="002378D2">
              <w:t>by Ward</w:t>
            </w:r>
            <w:r w:rsidRPr="002378D2">
              <w:t xml:space="preserve">, </w:t>
            </w:r>
            <w:r w:rsidR="00580B55" w:rsidRPr="002378D2">
              <w:t>PMBOK (PMI, 2021) Seventh Edition</w:t>
            </w:r>
          </w:p>
        </w:tc>
      </w:tr>
      <w:tr w:rsidR="0032583C" w:rsidRPr="009B1F38" w14:paraId="3A0D8321" w14:textId="77777777">
        <w:trPr>
          <w:trHeight w:val="568"/>
          <w:jc w:val="center"/>
        </w:trPr>
        <w:tc>
          <w:tcPr>
            <w:tcW w:w="1557" w:type="pct"/>
          </w:tcPr>
          <w:p w14:paraId="421720C2" w14:textId="3EAE67AB" w:rsidR="0032583C" w:rsidRPr="0032583C" w:rsidRDefault="0032583C" w:rsidP="0032583C">
            <w:pPr>
              <w:spacing w:line="480" w:lineRule="auto"/>
            </w:pPr>
            <w:r w:rsidRPr="0032583C">
              <w:t>Implement a robust quality management plan to meet and exceed the software development project's quality requirements and deliver a high-quality product</w:t>
            </w:r>
          </w:p>
        </w:tc>
        <w:tc>
          <w:tcPr>
            <w:tcW w:w="1166" w:type="pct"/>
          </w:tcPr>
          <w:p w14:paraId="0C5090AA" w14:textId="5024C75F" w:rsidR="0032583C" w:rsidRPr="0032583C" w:rsidRDefault="00DE7BB7" w:rsidP="0032583C">
            <w:pPr>
              <w:spacing w:line="480" w:lineRule="auto"/>
            </w:pPr>
            <w:r>
              <w:t>User Manual of “old” Environment Information System</w:t>
            </w:r>
          </w:p>
        </w:tc>
        <w:tc>
          <w:tcPr>
            <w:tcW w:w="2277" w:type="pct"/>
          </w:tcPr>
          <w:p w14:paraId="09CA899A" w14:textId="7119ECD9" w:rsidR="0032583C" w:rsidRPr="002378D2" w:rsidRDefault="00702029" w:rsidP="0032583C">
            <w:pPr>
              <w:spacing w:line="480" w:lineRule="auto"/>
            </w:pPr>
            <w:r w:rsidRPr="002378D2">
              <w:t>Strategic project management made simple</w:t>
            </w:r>
            <w:r w:rsidR="002D20D8" w:rsidRPr="002378D2">
              <w:t xml:space="preserve"> by Schmidt</w:t>
            </w:r>
            <w:r w:rsidRPr="002378D2">
              <w:t xml:space="preserve">, </w:t>
            </w:r>
            <w:r w:rsidR="00580B55" w:rsidRPr="002378D2">
              <w:t>PMBOK (PMI, 2017) Sixth Edition</w:t>
            </w:r>
          </w:p>
        </w:tc>
      </w:tr>
      <w:tr w:rsidR="0032583C" w:rsidRPr="009B1F38" w14:paraId="267B151E" w14:textId="77777777">
        <w:trPr>
          <w:trHeight w:val="568"/>
          <w:jc w:val="center"/>
        </w:trPr>
        <w:tc>
          <w:tcPr>
            <w:tcW w:w="1557" w:type="pct"/>
          </w:tcPr>
          <w:p w14:paraId="336C6CF2" w14:textId="203D6623" w:rsidR="0032583C" w:rsidRPr="0032583C" w:rsidRDefault="0032583C" w:rsidP="0032583C">
            <w:pPr>
              <w:spacing w:line="480" w:lineRule="auto"/>
            </w:pPr>
            <w:r w:rsidRPr="0032583C">
              <w:t>Build and manage a skilled and motivated project team for the software development project, fostering effective communication, collaboration, and continuous improvement</w:t>
            </w:r>
          </w:p>
        </w:tc>
        <w:tc>
          <w:tcPr>
            <w:tcW w:w="1166" w:type="pct"/>
          </w:tcPr>
          <w:p w14:paraId="619C3F3A" w14:textId="3C0F7806" w:rsidR="0032583C" w:rsidRPr="0032583C" w:rsidRDefault="00DE7BB7" w:rsidP="0032583C">
            <w:pPr>
              <w:spacing w:line="480" w:lineRule="auto"/>
            </w:pPr>
            <w:r>
              <w:t>Stakeholders, Information Management System Analysis and Design for the Department of the Environment</w:t>
            </w:r>
          </w:p>
        </w:tc>
        <w:tc>
          <w:tcPr>
            <w:tcW w:w="2277" w:type="pct"/>
          </w:tcPr>
          <w:p w14:paraId="42328091" w14:textId="1770E241" w:rsidR="002378D2" w:rsidRPr="002378D2" w:rsidRDefault="00580B55" w:rsidP="0032583C">
            <w:pPr>
              <w:spacing w:line="480" w:lineRule="auto"/>
            </w:pPr>
            <w:r w:rsidRPr="002378D2">
              <w:t>PMBOK (PMI, 2021) Seventh Edition</w:t>
            </w:r>
            <w:r w:rsidR="002378D2" w:rsidRPr="002378D2">
              <w:t>, Strategic project management made simple by Schmidt</w:t>
            </w:r>
          </w:p>
        </w:tc>
      </w:tr>
      <w:tr w:rsidR="0032583C" w:rsidRPr="009B1F38" w14:paraId="7797E56A" w14:textId="77777777">
        <w:trPr>
          <w:trHeight w:val="568"/>
          <w:jc w:val="center"/>
        </w:trPr>
        <w:tc>
          <w:tcPr>
            <w:tcW w:w="1557" w:type="pct"/>
          </w:tcPr>
          <w:p w14:paraId="5AE5DC97" w14:textId="59A749F4" w:rsidR="0032583C" w:rsidRPr="0032583C" w:rsidRDefault="0032583C" w:rsidP="0032583C">
            <w:pPr>
              <w:spacing w:line="480" w:lineRule="auto"/>
            </w:pPr>
            <w:r w:rsidRPr="0032583C">
              <w:lastRenderedPageBreak/>
              <w:t>Establish clear communication channels and protocols to ensure accurate and timely dissemination of information among project stakeholders throughout the software development life cycle</w:t>
            </w:r>
          </w:p>
        </w:tc>
        <w:tc>
          <w:tcPr>
            <w:tcW w:w="1166" w:type="pct"/>
          </w:tcPr>
          <w:p w14:paraId="3F4C6BA4" w14:textId="29D22C59" w:rsidR="0032583C" w:rsidRPr="0032583C" w:rsidRDefault="00DE7BB7" w:rsidP="0032583C">
            <w:pPr>
              <w:spacing w:line="480" w:lineRule="auto"/>
            </w:pPr>
            <w:r>
              <w:t xml:space="preserve">Stakeholders, </w:t>
            </w:r>
            <w:r w:rsidRPr="00ED108F">
              <w:t>Terms of Reference</w:t>
            </w:r>
            <w:r>
              <w:t xml:space="preserve"> </w:t>
            </w:r>
            <w:r w:rsidRPr="00ED108F">
              <w:t>Development of an Environmental Information System</w:t>
            </w:r>
          </w:p>
        </w:tc>
        <w:tc>
          <w:tcPr>
            <w:tcW w:w="2277" w:type="pct"/>
          </w:tcPr>
          <w:p w14:paraId="71CA43CC" w14:textId="206613B4" w:rsidR="0032583C" w:rsidRPr="002378D2" w:rsidRDefault="002378D2" w:rsidP="0032583C">
            <w:pPr>
              <w:spacing w:line="480" w:lineRule="auto"/>
            </w:pPr>
            <w:r w:rsidRPr="002378D2">
              <w:t xml:space="preserve">The Practical Guide to Project Management by Peterson, </w:t>
            </w:r>
            <w:r w:rsidR="00580B55" w:rsidRPr="002378D2">
              <w:t>PMBOK (PMI, 2017) Sixth Edition, PMBOK (PMI, 2021) Seventh Edition</w:t>
            </w:r>
            <w:r w:rsidRPr="002378D2">
              <w:t>, Effective Project Management by Ward, Strategic project management made simple by Schmidt</w:t>
            </w:r>
          </w:p>
        </w:tc>
      </w:tr>
      <w:tr w:rsidR="0032583C" w:rsidRPr="009B1F38" w14:paraId="06B1E408" w14:textId="77777777">
        <w:trPr>
          <w:trHeight w:val="568"/>
          <w:jc w:val="center"/>
        </w:trPr>
        <w:tc>
          <w:tcPr>
            <w:tcW w:w="1557" w:type="pct"/>
          </w:tcPr>
          <w:p w14:paraId="4D1FF3EA" w14:textId="1FBB6563" w:rsidR="0032583C" w:rsidRPr="0032583C" w:rsidRDefault="0032583C" w:rsidP="0032583C">
            <w:pPr>
              <w:spacing w:line="480" w:lineRule="auto"/>
            </w:pPr>
            <w:r w:rsidRPr="0032583C">
              <w:t>Identify, analyze, and manage risks associated with the software development project to minimize potential disruptions and enhance the likelihood of project success</w:t>
            </w:r>
          </w:p>
        </w:tc>
        <w:tc>
          <w:tcPr>
            <w:tcW w:w="1166" w:type="pct"/>
          </w:tcPr>
          <w:p w14:paraId="5DDD4481" w14:textId="2FAB821A" w:rsidR="0032583C" w:rsidRPr="0032583C" w:rsidRDefault="00DE7BB7" w:rsidP="0032583C">
            <w:pPr>
              <w:spacing w:line="480" w:lineRule="auto"/>
            </w:pPr>
            <w:r w:rsidRPr="00ED108F">
              <w:t>Terms of Reference</w:t>
            </w:r>
            <w:r>
              <w:t xml:space="preserve"> </w:t>
            </w:r>
            <w:r w:rsidRPr="00ED108F">
              <w:t>Development of an Environmental Information System</w:t>
            </w:r>
            <w:r>
              <w:t>, Stakeholders</w:t>
            </w:r>
          </w:p>
        </w:tc>
        <w:tc>
          <w:tcPr>
            <w:tcW w:w="2277" w:type="pct"/>
          </w:tcPr>
          <w:p w14:paraId="0C99E34E" w14:textId="05595B81" w:rsidR="0032583C" w:rsidRPr="002378D2" w:rsidRDefault="00580B55" w:rsidP="0032583C">
            <w:pPr>
              <w:spacing w:line="480" w:lineRule="auto"/>
            </w:pPr>
            <w:r w:rsidRPr="002378D2">
              <w:t>PMBOK (PMI, 2017) Sixth Edition, PMBOK (PMI, 2021) Seventh Edition</w:t>
            </w:r>
            <w:r w:rsidR="002378D2" w:rsidRPr="002378D2">
              <w:t>, The Practical Guide to Project Management by Peterson</w:t>
            </w:r>
          </w:p>
        </w:tc>
      </w:tr>
      <w:tr w:rsidR="0032583C" w:rsidRPr="009B1F38" w14:paraId="17D91CE6" w14:textId="77777777">
        <w:trPr>
          <w:trHeight w:val="568"/>
          <w:jc w:val="center"/>
        </w:trPr>
        <w:tc>
          <w:tcPr>
            <w:tcW w:w="1557" w:type="pct"/>
          </w:tcPr>
          <w:p w14:paraId="7185BF53" w14:textId="2A9AED8D" w:rsidR="0032583C" w:rsidRPr="0032583C" w:rsidRDefault="0032583C" w:rsidP="0032583C">
            <w:pPr>
              <w:spacing w:line="480" w:lineRule="auto"/>
            </w:pPr>
            <w:r w:rsidRPr="0032583C">
              <w:t xml:space="preserve">Identify and engage stakeholders throughout the software development project, ensuring their </w:t>
            </w:r>
            <w:r w:rsidRPr="0032583C">
              <w:lastRenderedPageBreak/>
              <w:t>needs and expectations are understood, managed, and met</w:t>
            </w:r>
          </w:p>
        </w:tc>
        <w:tc>
          <w:tcPr>
            <w:tcW w:w="1166" w:type="pct"/>
          </w:tcPr>
          <w:p w14:paraId="3309CABD" w14:textId="489EDF71" w:rsidR="0032583C" w:rsidRPr="0032583C" w:rsidRDefault="00DE7BB7" w:rsidP="0032583C">
            <w:pPr>
              <w:spacing w:line="480" w:lineRule="auto"/>
            </w:pPr>
            <w:r>
              <w:lastRenderedPageBreak/>
              <w:t xml:space="preserve">Stakeholders, </w:t>
            </w:r>
            <w:r w:rsidRPr="00ED108F">
              <w:t>Terms of Reference</w:t>
            </w:r>
            <w:r>
              <w:t xml:space="preserve"> </w:t>
            </w:r>
            <w:r w:rsidRPr="00ED108F">
              <w:t xml:space="preserve">Development of an </w:t>
            </w:r>
            <w:r w:rsidRPr="00ED108F">
              <w:lastRenderedPageBreak/>
              <w:t>Environmental Information System</w:t>
            </w:r>
            <w:r>
              <w:t>, Stakeholders</w:t>
            </w:r>
          </w:p>
        </w:tc>
        <w:tc>
          <w:tcPr>
            <w:tcW w:w="2277" w:type="pct"/>
          </w:tcPr>
          <w:p w14:paraId="19B38A9B" w14:textId="7CD6F4D7" w:rsidR="0032583C" w:rsidRPr="002378D2" w:rsidRDefault="00580B55" w:rsidP="0032583C">
            <w:pPr>
              <w:spacing w:line="480" w:lineRule="auto"/>
            </w:pPr>
            <w:r w:rsidRPr="002378D2">
              <w:lastRenderedPageBreak/>
              <w:t>PMBOK (PMI, 2017) Sixth Edition</w:t>
            </w:r>
            <w:r w:rsidR="002378D2" w:rsidRPr="002378D2">
              <w:t>, Strategic project management made simple by Schmidt</w:t>
            </w:r>
          </w:p>
        </w:tc>
      </w:tr>
      <w:tr w:rsidR="0032583C" w:rsidRPr="009B1F38" w14:paraId="2B774A5F" w14:textId="77777777">
        <w:trPr>
          <w:trHeight w:val="568"/>
          <w:jc w:val="center"/>
        </w:trPr>
        <w:tc>
          <w:tcPr>
            <w:tcW w:w="1557" w:type="pct"/>
          </w:tcPr>
          <w:p w14:paraId="7F366D0E" w14:textId="6DBFA5C0" w:rsidR="0032583C" w:rsidRPr="0032583C" w:rsidRDefault="0032583C" w:rsidP="0032583C">
            <w:pPr>
              <w:spacing w:line="480" w:lineRule="auto"/>
            </w:pPr>
            <w:r w:rsidRPr="0032583C">
              <w:t>Develop and implement a structured change management process to assess, approve, and communicate changes to the software development project, minimizing disruptions and maintaining project integrity</w:t>
            </w:r>
          </w:p>
        </w:tc>
        <w:tc>
          <w:tcPr>
            <w:tcW w:w="1166" w:type="pct"/>
          </w:tcPr>
          <w:p w14:paraId="6602B98E" w14:textId="7052E00C" w:rsidR="0032583C" w:rsidRPr="0032583C" w:rsidRDefault="00DE7BB7" w:rsidP="0032583C">
            <w:pPr>
              <w:spacing w:line="480" w:lineRule="auto"/>
            </w:pPr>
            <w:r w:rsidRPr="00ED108F">
              <w:t>Procedural Manual</w:t>
            </w:r>
            <w:r>
              <w:t xml:space="preserve"> f</w:t>
            </w:r>
            <w:r w:rsidRPr="00ED108F">
              <w:t>or</w:t>
            </w:r>
            <w:r>
              <w:t xml:space="preserve"> t</w:t>
            </w:r>
            <w:r w:rsidRPr="00ED108F">
              <w:t>he National Environmental Appraisal</w:t>
            </w:r>
            <w:r>
              <w:t xml:space="preserve"> </w:t>
            </w:r>
            <w:r w:rsidRPr="00ED108F">
              <w:t>Committee</w:t>
            </w:r>
            <w:r>
              <w:t xml:space="preserve">, </w:t>
            </w:r>
            <w:r w:rsidRPr="00ED108F">
              <w:t>Terms of Reference</w:t>
            </w:r>
            <w:r>
              <w:t xml:space="preserve"> </w:t>
            </w:r>
            <w:r w:rsidRPr="00ED108F">
              <w:t>Development of an Environmental Information System</w:t>
            </w:r>
            <w:r>
              <w:t>, Stakeholders</w:t>
            </w:r>
            <w:r w:rsidR="00E73A8D">
              <w:t>, Stakeholders</w:t>
            </w:r>
          </w:p>
        </w:tc>
        <w:tc>
          <w:tcPr>
            <w:tcW w:w="2277" w:type="pct"/>
          </w:tcPr>
          <w:p w14:paraId="11956603" w14:textId="2E7AB282" w:rsidR="0032583C" w:rsidRPr="0032583C" w:rsidRDefault="00580B55" w:rsidP="0032583C">
            <w:pPr>
              <w:spacing w:line="480" w:lineRule="auto"/>
            </w:pPr>
            <w:r w:rsidRPr="00F2532D">
              <w:t>PMBOK (PMI, 20</w:t>
            </w:r>
            <w:r>
              <w:t>21</w:t>
            </w:r>
            <w:r w:rsidRPr="00F2532D">
              <w:t>)</w:t>
            </w:r>
            <w:r>
              <w:t xml:space="preserve"> Seventh Edition</w:t>
            </w:r>
            <w:r w:rsidR="002378D2">
              <w:t xml:space="preserve">, </w:t>
            </w:r>
            <w:r w:rsidR="002378D2" w:rsidRPr="00702029">
              <w:t>Effective Project Management</w:t>
            </w:r>
            <w:r w:rsidR="002378D2">
              <w:t xml:space="preserve"> by Ward</w:t>
            </w:r>
          </w:p>
        </w:tc>
      </w:tr>
    </w:tbl>
    <w:p w14:paraId="3170B952" w14:textId="77777777" w:rsidR="00AB5D05" w:rsidRDefault="00AB5D05" w:rsidP="00AB5D05">
      <w:pPr>
        <w:contextualSpacing/>
        <w:rPr>
          <w:rFonts w:cs="Arial"/>
          <w:i/>
          <w:szCs w:val="22"/>
        </w:rPr>
      </w:pPr>
    </w:p>
    <w:p w14:paraId="3EC42F06" w14:textId="7FF1AC5E" w:rsidR="00AB5D05" w:rsidRPr="002270D7" w:rsidRDefault="00AB5D05" w:rsidP="00AB5D05">
      <w:pPr>
        <w:contextualSpacing/>
        <w:rPr>
          <w:rFonts w:cs="Arial"/>
          <w:szCs w:val="22"/>
        </w:rPr>
      </w:pPr>
      <w:r w:rsidRPr="002270D7">
        <w:rPr>
          <w:rFonts w:cs="Arial"/>
          <w:i/>
          <w:szCs w:val="22"/>
        </w:rPr>
        <w:t>Nota</w:t>
      </w:r>
      <w:r w:rsidRPr="002270D7">
        <w:rPr>
          <w:rFonts w:cs="Arial"/>
          <w:szCs w:val="22"/>
        </w:rPr>
        <w:t>.</w:t>
      </w:r>
      <w:r>
        <w:rPr>
          <w:rFonts w:cs="Arial"/>
          <w:szCs w:val="22"/>
        </w:rPr>
        <w:t xml:space="preserve"> Adapted based on the modifications for the project. Own Authorship.</w:t>
      </w:r>
    </w:p>
    <w:p w14:paraId="2BF35680" w14:textId="77777777" w:rsidR="00BB74D3" w:rsidRPr="005247D8" w:rsidRDefault="00BB74D3" w:rsidP="00AB5D05">
      <w:pPr>
        <w:pStyle w:val="Heading3"/>
        <w:numPr>
          <w:ilvl w:val="0"/>
          <w:numId w:val="0"/>
        </w:numPr>
        <w:rPr>
          <w:rFonts w:ascii="Times New Roman" w:hAnsi="Times New Roman" w:cs="Times New Roman"/>
          <w:szCs w:val="24"/>
        </w:rPr>
      </w:pPr>
    </w:p>
    <w:p w14:paraId="033B5E91" w14:textId="75D1E985" w:rsidR="00BB74D3" w:rsidRPr="00DD3D74" w:rsidRDefault="00000000" w:rsidP="002B5732">
      <w:pPr>
        <w:pStyle w:val="Heading2"/>
      </w:pPr>
      <w:bookmarkStart w:id="219" w:name="_Toc169767846"/>
      <w:r w:rsidRPr="005247D8">
        <w:t>Research methods</w:t>
      </w:r>
      <w:bookmarkEnd w:id="219"/>
    </w:p>
    <w:p w14:paraId="17A78AA3" w14:textId="230A3629" w:rsidR="00BB74D3" w:rsidRPr="0014523C" w:rsidRDefault="00E73A8D" w:rsidP="00207990">
      <w:pPr>
        <w:spacing w:before="240" w:line="480" w:lineRule="auto"/>
        <w:ind w:left="706" w:hanging="130"/>
      </w:pPr>
      <w:r w:rsidRPr="0014523C">
        <w:t>The methodological framework utilized in this project is elucidated based on the bibliographic review conducted.</w:t>
      </w:r>
    </w:p>
    <w:p w14:paraId="530BE0E5" w14:textId="24F0983D" w:rsidR="00E73A8D" w:rsidRDefault="00E73A8D" w:rsidP="00207990">
      <w:pPr>
        <w:spacing w:line="480" w:lineRule="auto"/>
        <w:ind w:left="706" w:hanging="706"/>
      </w:pPr>
      <w:r w:rsidRPr="0014523C">
        <w:lastRenderedPageBreak/>
        <w:tab/>
        <w:t>Research methods is defined as “</w:t>
      </w:r>
      <w:r w:rsidR="00FF337B" w:rsidRPr="0014523C">
        <w:t>the techniques and procedures used to collect and analyze data in order to answer research questions and test a research hypothesis</w:t>
      </w:r>
      <w:r w:rsidR="00910786">
        <w:t>”</w:t>
      </w:r>
      <w:r w:rsidR="00FF337B" w:rsidRPr="0014523C">
        <w:t xml:space="preserve"> (Kevin, 2023).</w:t>
      </w:r>
    </w:p>
    <w:p w14:paraId="1FF7947B" w14:textId="581FC6A4" w:rsidR="002D6AAC" w:rsidRPr="002D6AAC" w:rsidRDefault="002D6AAC" w:rsidP="002D6AAC">
      <w:pPr>
        <w:spacing w:line="480" w:lineRule="auto"/>
        <w:ind w:firstLine="708"/>
      </w:pPr>
      <w:r w:rsidRPr="002D6AAC">
        <w:t xml:space="preserve">Research methods constitute essential and indispensable procedures for advancing a study. They comprise a sequence of steps guiding the pursuit of knowledge by employing various methods and techniques for data acquisition and analysis. </w:t>
      </w:r>
      <w:r>
        <w:t>T</w:t>
      </w:r>
      <w:r w:rsidRPr="002D6AAC">
        <w:t xml:space="preserve">hese methodologies </w:t>
      </w:r>
      <w:r>
        <w:t xml:space="preserve">are essential </w:t>
      </w:r>
      <w:r w:rsidRPr="002D6AAC">
        <w:t>to gather and interpret data systematically, enabling the exploration and investigation of research questions in a structured and methodical manner.</w:t>
      </w:r>
      <w:r w:rsidRPr="002D6AAC">
        <w:rPr>
          <w:rFonts w:ascii="Arial" w:hAnsi="Arial" w:cs="Arial"/>
          <w:vanish/>
          <w:sz w:val="16"/>
          <w:szCs w:val="16"/>
        </w:rPr>
        <w:t>Bottom of Form</w:t>
      </w:r>
    </w:p>
    <w:p w14:paraId="0DA804DA" w14:textId="3AA1C06E" w:rsidR="0014523C" w:rsidRDefault="0014523C" w:rsidP="00207990">
      <w:pPr>
        <w:spacing w:line="480" w:lineRule="auto"/>
        <w:ind w:left="706" w:hanging="706"/>
      </w:pPr>
      <w:r>
        <w:tab/>
      </w:r>
      <w:r w:rsidR="00FC47CD" w:rsidRPr="00FC47CD">
        <w:t>Another defin</w:t>
      </w:r>
      <w:r w:rsidR="00FC47CD">
        <w:t>i</w:t>
      </w:r>
      <w:r w:rsidR="00FC47CD" w:rsidRPr="00FC47CD">
        <w:t xml:space="preserve">tion of research methods is provided by </w:t>
      </w:r>
      <w:proofErr w:type="spellStart"/>
      <w:r w:rsidR="00FC47CD" w:rsidRPr="00FC47CD">
        <w:t>Alam</w:t>
      </w:r>
      <w:proofErr w:type="spellEnd"/>
      <w:r w:rsidR="00FC47CD" w:rsidRPr="00FC47CD">
        <w:t xml:space="preserve"> as </w:t>
      </w:r>
      <w:r w:rsidRPr="00FC47CD">
        <w:t>“Research methods refer to the specific approaches and techniques used to collect and analyze data in a research study</w:t>
      </w:r>
      <w:r w:rsidR="00910786">
        <w:t>”</w:t>
      </w:r>
      <w:r w:rsidR="00FC47CD" w:rsidRPr="00FC47CD">
        <w:t xml:space="preserve"> (</w:t>
      </w:r>
      <w:proofErr w:type="spellStart"/>
      <w:r w:rsidR="00FC47CD" w:rsidRPr="00FC47CD">
        <w:t>Alam</w:t>
      </w:r>
      <w:proofErr w:type="spellEnd"/>
      <w:r w:rsidR="00FC47CD" w:rsidRPr="00FC47CD">
        <w:t xml:space="preserve">, 2023). </w:t>
      </w:r>
    </w:p>
    <w:p w14:paraId="2D2B8290" w14:textId="5783A3D6" w:rsidR="002D6AAC" w:rsidRPr="00FC47CD" w:rsidRDefault="002D6AAC" w:rsidP="00FC47CD">
      <w:pPr>
        <w:spacing w:line="480" w:lineRule="auto"/>
      </w:pPr>
      <w:r>
        <w:tab/>
        <w:t>In accordance with the above definitions, the following scientific research methods are discussed.</w:t>
      </w:r>
    </w:p>
    <w:p w14:paraId="37F33962" w14:textId="0A054C8B" w:rsidR="00BB74D3" w:rsidRPr="005247D8" w:rsidRDefault="00000000" w:rsidP="002B5732">
      <w:pPr>
        <w:pStyle w:val="Heading3"/>
      </w:pPr>
      <w:bookmarkStart w:id="220" w:name="_Toc169767847"/>
      <w:r w:rsidRPr="005247D8">
        <w:t>Analytical method</w:t>
      </w:r>
      <w:bookmarkEnd w:id="220"/>
    </w:p>
    <w:p w14:paraId="17CFD7E0" w14:textId="1FEA795F" w:rsidR="009915C9" w:rsidRDefault="00C16B84" w:rsidP="009915C9">
      <w:pPr>
        <w:spacing w:before="240" w:line="480" w:lineRule="auto"/>
        <w:ind w:firstLine="708"/>
      </w:pPr>
      <w:r w:rsidRPr="00C16B84">
        <w:t xml:space="preserve">Analytical research plays a crucial role in the advancement of knowledge and decision-making processes across various domains. By systematically gathering, analyzing, and interpreting data, analytical research enables researchers to uncover patterns, trends, and relationships within datasets. This approach facilitates the generation of insights and the formulation of informed conclusions, which can inform policymaking, business strategies, and academic discourse. According to </w:t>
      </w:r>
      <w:proofErr w:type="spellStart"/>
      <w:r w:rsidRPr="00C16B84">
        <w:t>Satter</w:t>
      </w:r>
      <w:proofErr w:type="spellEnd"/>
      <w:r w:rsidR="009915C9">
        <w:t>:</w:t>
      </w:r>
    </w:p>
    <w:p w14:paraId="08ED46E9" w14:textId="003D2D29" w:rsidR="00BB74D3" w:rsidRPr="009915C9" w:rsidRDefault="00207990" w:rsidP="009915C9">
      <w:pPr>
        <w:spacing w:line="480" w:lineRule="auto"/>
        <w:ind w:left="706"/>
        <w:rPr>
          <w:lang w:val="es-ES"/>
        </w:rPr>
      </w:pPr>
      <w:r>
        <w:lastRenderedPageBreak/>
        <w:t>“</w:t>
      </w:r>
      <w:r w:rsidR="00C16B84" w:rsidRPr="00C16B84">
        <w:t>Analytical research is the process of gathering, analyzing, and interpreting information to make inferences and reach conclusions. Depending on the purpose of the research and the data you have access to, you can conduct analytical research using a variety of methods</w:t>
      </w:r>
      <w:r w:rsidR="00910786">
        <w:t>”</w:t>
      </w:r>
      <w:r w:rsidR="00C16B84">
        <w:t xml:space="preserve"> (</w:t>
      </w:r>
      <w:proofErr w:type="spellStart"/>
      <w:r w:rsidR="00C16B84">
        <w:t>Satter</w:t>
      </w:r>
      <w:proofErr w:type="spellEnd"/>
      <w:r w:rsidR="00C16B84">
        <w:t>, 2023).</w:t>
      </w:r>
    </w:p>
    <w:p w14:paraId="323D901E" w14:textId="4D3EC221" w:rsidR="009915C9" w:rsidRPr="009915C9" w:rsidRDefault="009915C9" w:rsidP="00322D06">
      <w:pPr>
        <w:spacing w:before="240" w:line="480" w:lineRule="auto"/>
        <w:ind w:firstLine="706"/>
      </w:pPr>
      <w:r w:rsidRPr="009915C9">
        <w:t>The Analytical Method represents a structured approach that harnesses the principles of the Scientific Method alongside formal processes to address a wide array of challenges. Its application is particularly vital in tackling sustainability issues, as existing methods often fall short in providing comprehensive solutions. Unlike conventional approaches, the Analytical Method offers a systematic and logical framework that enables problem-solving with precision and rigor. Rooted in practicality, it empowers individuals to navigate complex problems methodically, drawing upon insights from everyday experiences and activism. As sustainability concerns continue to escalate, embracing the Analytical Method becomes imperative for devising effective strategies and driving meaningful change toward a more sustainable future.</w:t>
      </w:r>
    </w:p>
    <w:p w14:paraId="11C6181D" w14:textId="2BA66B48" w:rsidR="00BB74D3" w:rsidRPr="009915C9" w:rsidRDefault="00207990" w:rsidP="00322D06">
      <w:pPr>
        <w:spacing w:before="240" w:line="480" w:lineRule="auto"/>
        <w:ind w:left="706"/>
      </w:pPr>
      <w:r>
        <w:t>“</w:t>
      </w:r>
      <w:r w:rsidR="001C4FFF" w:rsidRPr="009915C9">
        <w:t xml:space="preserve">The Analytical Method is a generic process combining the power of the Scientific Method with the use of formal process to solve any type of problem. </w:t>
      </w:r>
      <w:r w:rsidR="009915C9" w:rsidRPr="009915C9">
        <w:t>Use of the Analytical Method is critical to solving the sustainability problem because it appears that current processes are inadequate. They are intuitive, simple, and based on how activists’ approach everyday problems</w:t>
      </w:r>
      <w:r w:rsidR="00910786">
        <w:t>”</w:t>
      </w:r>
      <w:r w:rsidR="009915C9" w:rsidRPr="009915C9">
        <w:t xml:space="preserve"> (Analytical Method - Tool/Concept/Definition, n.d.).</w:t>
      </w:r>
    </w:p>
    <w:p w14:paraId="7797BE3D" w14:textId="0079551D" w:rsidR="00BB74D3" w:rsidRPr="005247D8" w:rsidRDefault="00F77F00" w:rsidP="002B5732">
      <w:pPr>
        <w:pStyle w:val="Heading3"/>
      </w:pPr>
      <w:bookmarkStart w:id="221" w:name="_Toc169767848"/>
      <w:r>
        <w:lastRenderedPageBreak/>
        <w:t>Action</w:t>
      </w:r>
      <w:r w:rsidRPr="005247D8">
        <w:t xml:space="preserve"> method</w:t>
      </w:r>
      <w:bookmarkEnd w:id="221"/>
    </w:p>
    <w:p w14:paraId="481F215E" w14:textId="397B8F15" w:rsidR="005461FD" w:rsidRPr="005461FD" w:rsidRDefault="005461FD" w:rsidP="005461FD">
      <w:pPr>
        <w:spacing w:before="240" w:line="480" w:lineRule="auto"/>
        <w:ind w:firstLine="706"/>
      </w:pPr>
      <w:r w:rsidRPr="005461FD">
        <w:t xml:space="preserve">Action research embodies a unique fusion of practical action and rigorous research, epitomizing a dynamic process that intertwines action with knowledge generation. Often depicted as a sum of its parts, Action Research symbolizes the seamless integration of action and research, emphasizing a dual focus on enacting change within real-world contexts and advancing scholarly inquiry. At its core, action research endeavors to instigate transformative shifts in practice while concurrently engendering new insights and understanding through systematic inquiry. </w:t>
      </w:r>
      <w:r w:rsidR="00E31D16">
        <w:t>The following extract taken from Soh et al attempts to explain action research.</w:t>
      </w:r>
    </w:p>
    <w:p w14:paraId="1BDE7782" w14:textId="73577518" w:rsidR="005461FD" w:rsidRPr="005461FD" w:rsidRDefault="005461FD" w:rsidP="005461FD">
      <w:pPr>
        <w:spacing w:before="240" w:line="480" w:lineRule="auto"/>
        <w:ind w:left="706"/>
      </w:pPr>
      <w:r w:rsidRPr="005461FD">
        <w:t>Action research has a two-fold focus: action in practice and knowledge generation through rigorous research. It is sometimes shown as: Action Research = action + research. Action research is often intended to bring about change of practice, while creating knowledge at the same time. These combined characteristics make it useful for exploratory research to bring about improvement of practice, or to propose new solutions to practical problems</w:t>
      </w:r>
      <w:r>
        <w:t xml:space="preserve"> (Soh et al., 2011).</w:t>
      </w:r>
    </w:p>
    <w:p w14:paraId="0653BB01" w14:textId="1362406A" w:rsidR="00322D06" w:rsidRPr="00322D06" w:rsidRDefault="00322D06" w:rsidP="00322D06">
      <w:pPr>
        <w:spacing w:before="240" w:line="480" w:lineRule="auto"/>
        <w:ind w:firstLine="706"/>
      </w:pPr>
      <w:r w:rsidRPr="00322D06">
        <w:t>Action research stands as a strategic approach aimed at addressing the practical challenges and issues encountered within organizations, offering pragmatic solutions rooted in empirical inquiry. Often likened to applied research, action research embodies a philosophy of "learning by doing," advocating for an iterative process of problem identification, intervention, evaluation, and adaptation.</w:t>
      </w:r>
      <w:r w:rsidRPr="00322D06">
        <w:tab/>
      </w:r>
    </w:p>
    <w:p w14:paraId="63B09F76" w14:textId="2FBB0DC7" w:rsidR="00322D06" w:rsidRDefault="00980E7F" w:rsidP="00322D06">
      <w:pPr>
        <w:spacing w:line="480" w:lineRule="auto"/>
        <w:ind w:firstLine="706"/>
      </w:pPr>
      <w:r>
        <w:t>The following</w:t>
      </w:r>
      <w:r w:rsidR="00322D06">
        <w:t xml:space="preserve"> </w:t>
      </w:r>
      <w:r w:rsidR="00963B80">
        <w:t>extract</w:t>
      </w:r>
      <w:r w:rsidR="00322D06">
        <w:t xml:space="preserve"> by Villegas provides clarity. </w:t>
      </w:r>
    </w:p>
    <w:p w14:paraId="136A22B9" w14:textId="556E47B6" w:rsidR="00BB74D3" w:rsidRPr="00980E7F" w:rsidRDefault="00E31D16" w:rsidP="00322D06">
      <w:pPr>
        <w:spacing w:line="480" w:lineRule="auto"/>
        <w:ind w:left="1411"/>
      </w:pPr>
      <w:r w:rsidRPr="00980E7F">
        <w:lastRenderedPageBreak/>
        <w:t xml:space="preserve">Action research is a strategy that tries to find realistic solutions to organizations’ difficulties and issues. It is </w:t>
      </w:r>
      <w:proofErr w:type="gramStart"/>
      <w:r w:rsidRPr="00980E7F">
        <w:t>similar to</w:t>
      </w:r>
      <w:proofErr w:type="gramEnd"/>
      <w:r w:rsidRPr="00980E7F">
        <w:t xml:space="preserve"> applied research.</w:t>
      </w:r>
      <w:r w:rsidR="00980E7F" w:rsidRPr="00980E7F">
        <w:t xml:space="preserve"> Action research refers basically learning by doing. First, a problem is identified, then some actions are taken to address it, then how well the efforts worked are measured, and if the results are not satisfactory, the steps are applied again</w:t>
      </w:r>
      <w:r w:rsidR="00322D06">
        <w:t xml:space="preserve"> (Villegas, 2024).</w:t>
      </w:r>
    </w:p>
    <w:p w14:paraId="78E1075B" w14:textId="038E97B6" w:rsidR="00F77F00" w:rsidRPr="005247D8" w:rsidRDefault="00F77F00" w:rsidP="002B5732">
      <w:pPr>
        <w:pStyle w:val="Heading3"/>
      </w:pPr>
      <w:bookmarkStart w:id="222" w:name="_Toc169767849"/>
      <w:r>
        <w:t>Descriptive</w:t>
      </w:r>
      <w:r w:rsidRPr="005247D8">
        <w:t xml:space="preserve"> method</w:t>
      </w:r>
      <w:bookmarkEnd w:id="222"/>
    </w:p>
    <w:p w14:paraId="69C2D0B9" w14:textId="106CCEC8" w:rsidR="00BB74D3" w:rsidRDefault="003A1D6A" w:rsidP="00381F73">
      <w:pPr>
        <w:spacing w:before="240" w:line="480" w:lineRule="auto"/>
        <w:ind w:firstLine="708"/>
        <w:rPr>
          <w:bCs/>
          <w:highlight w:val="yellow"/>
        </w:rPr>
      </w:pPr>
      <w:r w:rsidRPr="00381F73">
        <w:t>D</w:t>
      </w:r>
      <w:r w:rsidR="00963B80" w:rsidRPr="00381F73">
        <w:t xml:space="preserve">escriptive method </w:t>
      </w:r>
      <w:r w:rsidRPr="00381F73">
        <w:t>is defined as</w:t>
      </w:r>
      <w:r w:rsidR="00963B80" w:rsidRPr="00381F73">
        <w:t xml:space="preserve"> </w:t>
      </w:r>
      <w:r w:rsidRPr="00381F73">
        <w:t>“</w:t>
      </w:r>
      <w:r w:rsidR="00381F73">
        <w:t>it d</w:t>
      </w:r>
      <w:r w:rsidR="00381F73" w:rsidRPr="00381F73">
        <w:t>escribes the characteristics of the problem, phenomenon, situation, or group under study. The goal of all descriptive studies is to explore the background, details, and existing patterns in the problem to fully understand it</w:t>
      </w:r>
      <w:r w:rsidR="00910786">
        <w:t>”</w:t>
      </w:r>
      <w:r w:rsidRPr="00381F73">
        <w:t xml:space="preserve"> </w:t>
      </w:r>
      <w:r w:rsidR="00381F73">
        <w:t>(</w:t>
      </w:r>
      <w:proofErr w:type="spellStart"/>
      <w:r w:rsidR="00381F73">
        <w:t>Vijayamohan</w:t>
      </w:r>
      <w:proofErr w:type="spellEnd"/>
      <w:r w:rsidR="00381F73">
        <w:t>, 2023).</w:t>
      </w:r>
      <w:r w:rsidR="00381F73" w:rsidRPr="00381F73">
        <w:t xml:space="preserve"> The descriptive method serves as a foundational approach in research, offering a systematic means of elucidating the characteristics, patterns, and nuances inherent within a particular problem, phenomenon, situation, or group under investigation. Through a meticulous examination of the subject matter, descriptive studies aim to provide a comprehensive portrayal of the background, intricacies, and existing patterns associated with the research domain. By delving into the rich tapestry of details surrounding the topic of interest, researchers endeavor to gain a nuanced understanding of its various dimensions and intricacies.</w:t>
      </w:r>
    </w:p>
    <w:p w14:paraId="517BF7B5" w14:textId="77777777" w:rsidR="00381F73" w:rsidRDefault="00381F73" w:rsidP="00381F73">
      <w:pPr>
        <w:spacing w:before="240" w:line="480" w:lineRule="auto"/>
        <w:ind w:firstLine="708"/>
        <w:rPr>
          <w:bCs/>
          <w:highlight w:val="yellow"/>
        </w:rPr>
      </w:pPr>
    </w:p>
    <w:p w14:paraId="22CDDC82" w14:textId="77777777" w:rsidR="00B16329" w:rsidRDefault="00B16329" w:rsidP="00381F73">
      <w:pPr>
        <w:spacing w:before="240" w:line="480" w:lineRule="auto"/>
        <w:ind w:firstLine="708"/>
        <w:rPr>
          <w:bCs/>
          <w:highlight w:val="yellow"/>
        </w:rPr>
      </w:pPr>
    </w:p>
    <w:p w14:paraId="32816A7F" w14:textId="77777777" w:rsidR="009B4175" w:rsidRDefault="009B4175" w:rsidP="009B4175">
      <w:pPr>
        <w:pStyle w:val="Caption"/>
      </w:pPr>
    </w:p>
    <w:p w14:paraId="7B6BA15B" w14:textId="77777777" w:rsidR="0098536E" w:rsidRDefault="009B4175" w:rsidP="009B4175">
      <w:pPr>
        <w:pStyle w:val="Caption"/>
      </w:pPr>
      <w:bookmarkStart w:id="223" w:name="_Toc169786144"/>
      <w:r>
        <w:lastRenderedPageBreak/>
        <w:t xml:space="preserve">Chart </w:t>
      </w:r>
      <w:fldSimple w:instr=" SEQ Chart \* ARABIC ">
        <w:r w:rsidR="00070899">
          <w:rPr>
            <w:noProof/>
          </w:rPr>
          <w:t>2</w:t>
        </w:r>
      </w:fldSimple>
      <w:r>
        <w:t xml:space="preserve"> </w:t>
      </w:r>
    </w:p>
    <w:p w14:paraId="4262D044" w14:textId="2805A3DA" w:rsidR="00BB74D3" w:rsidRDefault="00000000" w:rsidP="009B4175">
      <w:pPr>
        <w:pStyle w:val="Caption"/>
      </w:pPr>
      <w:r w:rsidRPr="005247D8">
        <w:t>Research methods</w:t>
      </w:r>
      <w:bookmarkEnd w:id="223"/>
    </w:p>
    <w:p w14:paraId="30A31297" w14:textId="77777777" w:rsidR="00B16329" w:rsidRPr="00B16329" w:rsidRDefault="00B16329" w:rsidP="00B16329"/>
    <w:tbl>
      <w:tblPr>
        <w:tblW w:w="49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5"/>
        <w:gridCol w:w="1957"/>
        <w:gridCol w:w="1948"/>
        <w:gridCol w:w="1890"/>
      </w:tblGrid>
      <w:tr w:rsidR="00BB74D3" w:rsidRPr="005247D8" w14:paraId="5E5A843C" w14:textId="77777777">
        <w:trPr>
          <w:trHeight w:val="173"/>
          <w:jc w:val="center"/>
        </w:trPr>
        <w:tc>
          <w:tcPr>
            <w:tcW w:w="1689" w:type="pct"/>
            <w:vMerge w:val="restart"/>
            <w:shd w:val="clear" w:color="auto" w:fill="C4BC96"/>
          </w:tcPr>
          <w:p w14:paraId="63DC87E2" w14:textId="77777777" w:rsidR="00BB74D3" w:rsidRPr="005247D8" w:rsidRDefault="00000000">
            <w:pPr>
              <w:spacing w:line="360" w:lineRule="auto"/>
              <w:jc w:val="both"/>
              <w:rPr>
                <w:b/>
              </w:rPr>
            </w:pPr>
            <w:r w:rsidRPr="005247D8">
              <w:rPr>
                <w:b/>
              </w:rPr>
              <w:t>Objectives</w:t>
            </w:r>
          </w:p>
        </w:tc>
        <w:tc>
          <w:tcPr>
            <w:tcW w:w="3311" w:type="pct"/>
            <w:gridSpan w:val="3"/>
            <w:shd w:val="clear" w:color="auto" w:fill="C4BC96"/>
          </w:tcPr>
          <w:p w14:paraId="1E55D85F" w14:textId="77777777" w:rsidR="00BB74D3" w:rsidRPr="005247D8" w:rsidRDefault="00000000">
            <w:pPr>
              <w:spacing w:line="360" w:lineRule="auto"/>
              <w:jc w:val="both"/>
              <w:rPr>
                <w:b/>
              </w:rPr>
            </w:pPr>
            <w:r w:rsidRPr="005247D8">
              <w:rPr>
                <w:b/>
              </w:rPr>
              <w:t>Research methods</w:t>
            </w:r>
          </w:p>
        </w:tc>
      </w:tr>
      <w:tr w:rsidR="00BB74D3" w:rsidRPr="009B1F38" w14:paraId="24FA8DF5" w14:textId="77777777">
        <w:trPr>
          <w:trHeight w:val="614"/>
          <w:jc w:val="center"/>
        </w:trPr>
        <w:tc>
          <w:tcPr>
            <w:tcW w:w="1689" w:type="pct"/>
            <w:vMerge/>
            <w:tcBorders>
              <w:bottom w:val="single" w:sz="4" w:space="0" w:color="auto"/>
            </w:tcBorders>
          </w:tcPr>
          <w:p w14:paraId="518FD5D3" w14:textId="77777777" w:rsidR="00BB74D3" w:rsidRPr="005247D8" w:rsidRDefault="00BB74D3">
            <w:pPr>
              <w:spacing w:line="360" w:lineRule="auto"/>
              <w:jc w:val="both"/>
            </w:pPr>
          </w:p>
        </w:tc>
        <w:tc>
          <w:tcPr>
            <w:tcW w:w="1118" w:type="pct"/>
            <w:tcBorders>
              <w:bottom w:val="single" w:sz="4" w:space="0" w:color="auto"/>
            </w:tcBorders>
          </w:tcPr>
          <w:p w14:paraId="160AEC4D" w14:textId="166E5175" w:rsidR="00BB74D3" w:rsidRPr="005247D8" w:rsidRDefault="00476C50">
            <w:pPr>
              <w:jc w:val="both"/>
            </w:pPr>
            <w:r>
              <w:t>Analytical</w:t>
            </w:r>
            <w:r w:rsidRPr="005247D8">
              <w:t xml:space="preserve"> </w:t>
            </w:r>
          </w:p>
        </w:tc>
        <w:tc>
          <w:tcPr>
            <w:tcW w:w="1113" w:type="pct"/>
            <w:tcBorders>
              <w:bottom w:val="single" w:sz="4" w:space="0" w:color="auto"/>
            </w:tcBorders>
          </w:tcPr>
          <w:p w14:paraId="3C1807FC" w14:textId="2BF25D81" w:rsidR="00BB74D3" w:rsidRPr="005247D8" w:rsidRDefault="00476C50">
            <w:pPr>
              <w:jc w:val="both"/>
            </w:pPr>
            <w:r>
              <w:t>Descriptive</w:t>
            </w:r>
          </w:p>
        </w:tc>
        <w:tc>
          <w:tcPr>
            <w:tcW w:w="1080" w:type="pct"/>
            <w:tcBorders>
              <w:bottom w:val="single" w:sz="4" w:space="0" w:color="auto"/>
            </w:tcBorders>
          </w:tcPr>
          <w:p w14:paraId="00F7295D" w14:textId="737EF9BF" w:rsidR="00BB74D3" w:rsidRPr="005247D8" w:rsidRDefault="00476C50">
            <w:pPr>
              <w:jc w:val="both"/>
            </w:pPr>
            <w:r>
              <w:t>Action</w:t>
            </w:r>
          </w:p>
        </w:tc>
      </w:tr>
      <w:tr w:rsidR="00BB74D3" w:rsidRPr="009B1F38" w14:paraId="4B101DC5" w14:textId="77777777">
        <w:trPr>
          <w:trHeight w:val="217"/>
          <w:jc w:val="center"/>
        </w:trPr>
        <w:tc>
          <w:tcPr>
            <w:tcW w:w="1689" w:type="pct"/>
            <w:tcBorders>
              <w:top w:val="single" w:sz="4" w:space="0" w:color="auto"/>
              <w:left w:val="single" w:sz="4" w:space="0" w:color="auto"/>
              <w:bottom w:val="single" w:sz="4" w:space="0" w:color="auto"/>
              <w:right w:val="single" w:sz="4" w:space="0" w:color="auto"/>
            </w:tcBorders>
          </w:tcPr>
          <w:p w14:paraId="0B077BAD" w14:textId="49B00786" w:rsidR="00BB74D3" w:rsidRPr="006B1116" w:rsidRDefault="00476C50" w:rsidP="006B1116">
            <w:r w:rsidRPr="006B1116">
              <w:t>1. Clearly define and manage the scope of the software development project to meet stakeholder expectations while avoiding scope creep.</w:t>
            </w:r>
          </w:p>
        </w:tc>
        <w:tc>
          <w:tcPr>
            <w:tcW w:w="1118" w:type="pct"/>
            <w:tcBorders>
              <w:top w:val="single" w:sz="4" w:space="0" w:color="auto"/>
              <w:left w:val="single" w:sz="4" w:space="0" w:color="auto"/>
              <w:bottom w:val="single" w:sz="4" w:space="0" w:color="auto"/>
              <w:right w:val="single" w:sz="4" w:space="0" w:color="auto"/>
            </w:tcBorders>
          </w:tcPr>
          <w:p w14:paraId="39204881" w14:textId="74CC7586" w:rsidR="00BB74D3" w:rsidRPr="00476C50" w:rsidRDefault="006B1116" w:rsidP="00476C50">
            <w:r>
              <w:t>By i</w:t>
            </w:r>
            <w:r w:rsidR="00476C50" w:rsidRPr="00476C50">
              <w:t>dentifying historical project data and stakeholder requirements. Analyze past project experiences, industry best practices, and stakeholder feedback to understand scope management challenges and success factors. Develop a comprehensive scope management plan based on analytical insight</w:t>
            </w:r>
            <w:r w:rsidR="00476C50">
              <w:t>.</w:t>
            </w:r>
          </w:p>
        </w:tc>
        <w:tc>
          <w:tcPr>
            <w:tcW w:w="1113" w:type="pct"/>
            <w:tcBorders>
              <w:top w:val="single" w:sz="4" w:space="0" w:color="auto"/>
              <w:left w:val="single" w:sz="4" w:space="0" w:color="auto"/>
              <w:bottom w:val="single" w:sz="4" w:space="0" w:color="auto"/>
              <w:right w:val="single" w:sz="4" w:space="0" w:color="auto"/>
            </w:tcBorders>
          </w:tcPr>
          <w:p w14:paraId="268A6098" w14:textId="74800828" w:rsidR="00BB74D3" w:rsidRPr="006B1116" w:rsidRDefault="006B1116" w:rsidP="006B1116">
            <w:r w:rsidRPr="006B1116">
              <w:t>by collecting detailed information on past projects, stakeholder requirements, and industry standards related to scope management</w:t>
            </w:r>
            <w:r>
              <w:t>,</w:t>
            </w:r>
            <w:r w:rsidRPr="006B1116">
              <w:t xml:space="preserve"> </w:t>
            </w:r>
            <w:r>
              <w:t>by a</w:t>
            </w:r>
            <w:r w:rsidRPr="006B1116">
              <w:t xml:space="preserve">nalyze </w:t>
            </w:r>
            <w:r>
              <w:t xml:space="preserve">the </w:t>
            </w:r>
            <w:r w:rsidRPr="006B1116">
              <w:t>data to identify common patterns, challenges, and successful strategies for scope definition and control.</w:t>
            </w:r>
          </w:p>
        </w:tc>
        <w:tc>
          <w:tcPr>
            <w:tcW w:w="1080" w:type="pct"/>
            <w:tcBorders>
              <w:top w:val="single" w:sz="4" w:space="0" w:color="auto"/>
              <w:left w:val="single" w:sz="4" w:space="0" w:color="auto"/>
              <w:bottom w:val="single" w:sz="4" w:space="0" w:color="auto"/>
              <w:right w:val="single" w:sz="4" w:space="0" w:color="auto"/>
            </w:tcBorders>
          </w:tcPr>
          <w:p w14:paraId="25A877FE" w14:textId="59DDAC85" w:rsidR="00BB74D3" w:rsidRPr="006B1116" w:rsidRDefault="006B1116" w:rsidP="006B1116">
            <w:r>
              <w:t xml:space="preserve">By </w:t>
            </w:r>
            <w:r w:rsidRPr="006B1116">
              <w:t>initiat</w:t>
            </w:r>
            <w:r>
              <w:t>ing</w:t>
            </w:r>
            <w:r w:rsidRPr="006B1116">
              <w:t xml:space="preserve"> a collaborative process involving stakeholders, project team members, and relevant experts</w:t>
            </w:r>
            <w:r w:rsidR="003E2B1C">
              <w:t>;</w:t>
            </w:r>
            <w:r>
              <w:t xml:space="preserve"> </w:t>
            </w:r>
            <w:r w:rsidRPr="006B1116">
              <w:t>by identifying the current challenges and ambiguities surrounding scope definition and management through open discussions, surveys, and interviews.</w:t>
            </w:r>
          </w:p>
        </w:tc>
      </w:tr>
      <w:tr w:rsidR="00BB74D3" w:rsidRPr="009B1F38" w14:paraId="64ADA8F0" w14:textId="77777777">
        <w:trPr>
          <w:trHeight w:val="217"/>
          <w:jc w:val="center"/>
        </w:trPr>
        <w:tc>
          <w:tcPr>
            <w:tcW w:w="1689" w:type="pct"/>
            <w:tcBorders>
              <w:top w:val="single" w:sz="4" w:space="0" w:color="auto"/>
              <w:left w:val="single" w:sz="4" w:space="0" w:color="auto"/>
              <w:bottom w:val="single" w:sz="4" w:space="0" w:color="auto"/>
              <w:right w:val="single" w:sz="4" w:space="0" w:color="auto"/>
            </w:tcBorders>
          </w:tcPr>
          <w:p w14:paraId="3B96905C" w14:textId="2A5B3634" w:rsidR="00BB74D3" w:rsidRPr="006B1116" w:rsidRDefault="00476C50" w:rsidP="006B1116">
            <w:pPr>
              <w:pStyle w:val="ListParagraph"/>
              <w:numPr>
                <w:ilvl w:val="0"/>
                <w:numId w:val="6"/>
              </w:numPr>
            </w:pPr>
            <w:r w:rsidRPr="006B1116">
              <w:t>Develop and maintain a realistic project schedule, ensuring timely completion of software development milestones and the overall project.</w:t>
            </w:r>
          </w:p>
        </w:tc>
        <w:tc>
          <w:tcPr>
            <w:tcW w:w="1118" w:type="pct"/>
            <w:tcBorders>
              <w:top w:val="single" w:sz="4" w:space="0" w:color="auto"/>
              <w:left w:val="single" w:sz="4" w:space="0" w:color="auto"/>
              <w:bottom w:val="single" w:sz="4" w:space="0" w:color="auto"/>
              <w:right w:val="single" w:sz="4" w:space="0" w:color="auto"/>
            </w:tcBorders>
          </w:tcPr>
          <w:p w14:paraId="1A2CE94C" w14:textId="21C64077" w:rsidR="00BB74D3" w:rsidRPr="003E2B1C" w:rsidRDefault="003E2B1C" w:rsidP="003E2B1C">
            <w:r w:rsidRPr="003E2B1C">
              <w:t>by collecting relevant data on past project schedules, including milestone completion times, resource allocation, and any factors that contributed to delays</w:t>
            </w:r>
            <w:r>
              <w:t>;</w:t>
            </w:r>
            <w:r w:rsidRPr="003E2B1C">
              <w:t xml:space="preserve"> </w:t>
            </w:r>
            <w:r>
              <w:t>by a</w:t>
            </w:r>
            <w:r w:rsidRPr="003E2B1C">
              <w:t>nalyz</w:t>
            </w:r>
            <w:r>
              <w:t>ing</w:t>
            </w:r>
            <w:r w:rsidRPr="003E2B1C">
              <w:t xml:space="preserve"> data to </w:t>
            </w:r>
            <w:r w:rsidRPr="003E2B1C">
              <w:lastRenderedPageBreak/>
              <w:t>identify patterns, trends, and potential bottlenecks that could impact scheduling accuracy.</w:t>
            </w:r>
          </w:p>
        </w:tc>
        <w:tc>
          <w:tcPr>
            <w:tcW w:w="1113" w:type="pct"/>
            <w:tcBorders>
              <w:top w:val="single" w:sz="4" w:space="0" w:color="auto"/>
              <w:left w:val="single" w:sz="4" w:space="0" w:color="auto"/>
              <w:bottom w:val="single" w:sz="4" w:space="0" w:color="auto"/>
              <w:right w:val="single" w:sz="4" w:space="0" w:color="auto"/>
            </w:tcBorders>
          </w:tcPr>
          <w:p w14:paraId="47FED436" w14:textId="7D256B3F" w:rsidR="00BB74D3" w:rsidRPr="00BE462F" w:rsidRDefault="00BE462F" w:rsidP="00BE462F">
            <w:r w:rsidRPr="00BE462F">
              <w:lastRenderedPageBreak/>
              <w:t>first examining historical project schedules and milestone completion data</w:t>
            </w:r>
            <w:r>
              <w:t>; by i</w:t>
            </w:r>
            <w:r w:rsidRPr="00BE462F">
              <w:t>dentify</w:t>
            </w:r>
            <w:r>
              <w:t>ing</w:t>
            </w:r>
            <w:r w:rsidRPr="00BE462F">
              <w:t xml:space="preserve"> key factors that have influenced scheduling accuracy and milestone adherence in past projects</w:t>
            </w:r>
            <w:r>
              <w:t xml:space="preserve"> and </w:t>
            </w:r>
            <w:r>
              <w:lastRenderedPageBreak/>
              <w:t>a</w:t>
            </w:r>
            <w:r w:rsidRPr="00BE462F">
              <w:t>nalyz</w:t>
            </w:r>
            <w:r>
              <w:t>ing</w:t>
            </w:r>
            <w:r w:rsidRPr="00BE462F">
              <w:t xml:space="preserve"> these factors to understand their impact on project timelines and identify potential areas for improvement</w:t>
            </w:r>
            <w:r>
              <w:t>.</w:t>
            </w:r>
          </w:p>
        </w:tc>
        <w:tc>
          <w:tcPr>
            <w:tcW w:w="1080" w:type="pct"/>
            <w:tcBorders>
              <w:top w:val="single" w:sz="4" w:space="0" w:color="auto"/>
              <w:left w:val="single" w:sz="4" w:space="0" w:color="auto"/>
              <w:bottom w:val="single" w:sz="4" w:space="0" w:color="auto"/>
              <w:right w:val="single" w:sz="4" w:space="0" w:color="auto"/>
            </w:tcBorders>
          </w:tcPr>
          <w:p w14:paraId="16200006" w14:textId="1F904CA5" w:rsidR="00BB74D3" w:rsidRPr="003E2B1C" w:rsidRDefault="003E2B1C" w:rsidP="003E2B1C">
            <w:r w:rsidRPr="003E2B1C">
              <w:lastRenderedPageBreak/>
              <w:t>by identifying the current challenges and constraints related to project scheduling through open discussions, surveys, and data analysis</w:t>
            </w:r>
            <w:r>
              <w:t>; by i</w:t>
            </w:r>
            <w:r w:rsidRPr="003E2B1C">
              <w:t>mplement</w:t>
            </w:r>
            <w:r>
              <w:t>ing</w:t>
            </w:r>
            <w:r w:rsidRPr="003E2B1C">
              <w:t xml:space="preserve"> iterative cycles of planning, </w:t>
            </w:r>
            <w:r w:rsidRPr="003E2B1C">
              <w:lastRenderedPageBreak/>
              <w:t>execution, evaluation, and adjustment to test various scheduling techniques, tools, and strategies</w:t>
            </w:r>
            <w:r w:rsidR="00BE462F">
              <w:t>.</w:t>
            </w:r>
          </w:p>
        </w:tc>
      </w:tr>
      <w:tr w:rsidR="00BB74D3" w:rsidRPr="009B1F38" w14:paraId="46DE5057" w14:textId="77777777">
        <w:trPr>
          <w:trHeight w:val="217"/>
          <w:jc w:val="center"/>
        </w:trPr>
        <w:tc>
          <w:tcPr>
            <w:tcW w:w="1689" w:type="pct"/>
            <w:tcBorders>
              <w:top w:val="single" w:sz="4" w:space="0" w:color="auto"/>
              <w:left w:val="single" w:sz="4" w:space="0" w:color="auto"/>
              <w:bottom w:val="single" w:sz="4" w:space="0" w:color="auto"/>
              <w:right w:val="single" w:sz="4" w:space="0" w:color="auto"/>
            </w:tcBorders>
          </w:tcPr>
          <w:p w14:paraId="7536F951" w14:textId="1F75464E" w:rsidR="00BB74D3" w:rsidRPr="006B1116" w:rsidRDefault="00476C50" w:rsidP="006B1116">
            <w:pPr>
              <w:pStyle w:val="ListParagraph"/>
              <w:numPr>
                <w:ilvl w:val="0"/>
                <w:numId w:val="6"/>
              </w:numPr>
            </w:pPr>
            <w:r w:rsidRPr="006B1116">
              <w:lastRenderedPageBreak/>
              <w:t>Effectively estimate, budget, and control costs associated with the software development project to ensure financial viability and prevent cost overruns.</w:t>
            </w:r>
          </w:p>
        </w:tc>
        <w:tc>
          <w:tcPr>
            <w:tcW w:w="1118" w:type="pct"/>
            <w:tcBorders>
              <w:top w:val="single" w:sz="4" w:space="0" w:color="auto"/>
              <w:left w:val="single" w:sz="4" w:space="0" w:color="auto"/>
              <w:bottom w:val="single" w:sz="4" w:space="0" w:color="auto"/>
              <w:right w:val="single" w:sz="4" w:space="0" w:color="auto"/>
            </w:tcBorders>
          </w:tcPr>
          <w:p w14:paraId="59079B79" w14:textId="5002A9A7" w:rsidR="00BB74D3" w:rsidRPr="009C3244" w:rsidRDefault="009C3244" w:rsidP="009C3244">
            <w:r w:rsidRPr="009C3244">
              <w:t>Obtain historical cost data from similar projects can be analyzed to identify trends, patterns, and key cost drivers</w:t>
            </w:r>
            <w:r>
              <w:t xml:space="preserve">; </w:t>
            </w:r>
            <w:r w:rsidRPr="009C3244">
              <w:t>establishing realistic cost estimates and budgets for different project phases and activities</w:t>
            </w:r>
            <w:r>
              <w:t>;</w:t>
            </w:r>
            <w:r w:rsidRPr="009C3244">
              <w:t xml:space="preserve"> </w:t>
            </w:r>
            <w:r>
              <w:t>u</w:t>
            </w:r>
            <w:r w:rsidRPr="009C3244">
              <w:t xml:space="preserve">tilizing cost estimation models and algorithms, along with sensitivity analysis, </w:t>
            </w:r>
            <w:r>
              <w:t>to</w:t>
            </w:r>
            <w:r w:rsidRPr="009C3244">
              <w:t xml:space="preserve"> enhance the accuracy of cost projections</w:t>
            </w:r>
            <w:r>
              <w:t>.</w:t>
            </w:r>
          </w:p>
        </w:tc>
        <w:tc>
          <w:tcPr>
            <w:tcW w:w="1113" w:type="pct"/>
            <w:tcBorders>
              <w:top w:val="single" w:sz="4" w:space="0" w:color="auto"/>
              <w:left w:val="single" w:sz="4" w:space="0" w:color="auto"/>
              <w:bottom w:val="single" w:sz="4" w:space="0" w:color="auto"/>
              <w:right w:val="single" w:sz="4" w:space="0" w:color="auto"/>
            </w:tcBorders>
          </w:tcPr>
          <w:p w14:paraId="13E46553" w14:textId="2D31CDC7" w:rsidR="00BB74D3" w:rsidRPr="009C3244" w:rsidRDefault="009C3244" w:rsidP="009C3244">
            <w:r w:rsidRPr="009C3244">
              <w:t xml:space="preserve">By analyzing historical cost records and identifying trends, patterns, and key cost drivers, </w:t>
            </w:r>
            <w:r>
              <w:t>to</w:t>
            </w:r>
            <w:r w:rsidRPr="009C3244">
              <w:t xml:space="preserve"> gain insights into the typical cost structure of similar projects</w:t>
            </w:r>
            <w:r>
              <w:t>;</w:t>
            </w:r>
            <w:r w:rsidRPr="009C3244">
              <w:t xml:space="preserve"> detailed documentation of cost estimation methodologies, budget allocations, and cost control measures facilitates transparency and accountability throughout the project lifecycle</w:t>
            </w:r>
            <w:r>
              <w:t>.</w:t>
            </w:r>
          </w:p>
        </w:tc>
        <w:tc>
          <w:tcPr>
            <w:tcW w:w="1080" w:type="pct"/>
            <w:tcBorders>
              <w:top w:val="single" w:sz="4" w:space="0" w:color="auto"/>
              <w:left w:val="single" w:sz="4" w:space="0" w:color="auto"/>
              <w:bottom w:val="single" w:sz="4" w:space="0" w:color="auto"/>
              <w:right w:val="single" w:sz="4" w:space="0" w:color="auto"/>
            </w:tcBorders>
          </w:tcPr>
          <w:p w14:paraId="3C0FD800" w14:textId="50A4FA41" w:rsidR="00BB74D3" w:rsidRPr="009C3244" w:rsidRDefault="009C3244" w:rsidP="009C3244">
            <w:r>
              <w:t>P</w:t>
            </w:r>
            <w:r w:rsidRPr="009C3244">
              <w:t xml:space="preserve">articipatory approach </w:t>
            </w:r>
            <w:r>
              <w:t xml:space="preserve">to </w:t>
            </w:r>
            <w:r w:rsidRPr="009C3244">
              <w:t>foster a sense of ownership and accountability among stakeholders, enhancing their commitment to cost management objectives</w:t>
            </w:r>
            <w:r>
              <w:t xml:space="preserve">; </w:t>
            </w:r>
            <w:r w:rsidRPr="009C3244">
              <w:t xml:space="preserve">action research </w:t>
            </w:r>
            <w:r>
              <w:t xml:space="preserve">to </w:t>
            </w:r>
            <w:r w:rsidRPr="009C3244">
              <w:t>encourage iterative cycles of planning, implementation, evaluation, and adjustment, allowing for continuous improvement in cost estimation accuracy and budgeting effectiveness</w:t>
            </w:r>
          </w:p>
        </w:tc>
      </w:tr>
      <w:tr w:rsidR="00476C50" w:rsidRPr="009B1F38" w14:paraId="331494C8" w14:textId="77777777">
        <w:trPr>
          <w:trHeight w:val="217"/>
          <w:jc w:val="center"/>
        </w:trPr>
        <w:tc>
          <w:tcPr>
            <w:tcW w:w="1689" w:type="pct"/>
            <w:tcBorders>
              <w:top w:val="single" w:sz="4" w:space="0" w:color="auto"/>
              <w:left w:val="single" w:sz="4" w:space="0" w:color="auto"/>
              <w:bottom w:val="single" w:sz="4" w:space="0" w:color="auto"/>
              <w:right w:val="single" w:sz="4" w:space="0" w:color="auto"/>
            </w:tcBorders>
          </w:tcPr>
          <w:p w14:paraId="0D9B50C9" w14:textId="4BBEBA74" w:rsidR="00476C50" w:rsidRPr="006B1116" w:rsidRDefault="00476C50" w:rsidP="006B1116">
            <w:pPr>
              <w:pStyle w:val="ListParagraph"/>
              <w:numPr>
                <w:ilvl w:val="0"/>
                <w:numId w:val="6"/>
              </w:numPr>
            </w:pPr>
            <w:r w:rsidRPr="006B1116">
              <w:t>Implement a robust quality management plan to meet and exceed the software development project's quality requirements and deliver a high-quality product.</w:t>
            </w:r>
          </w:p>
        </w:tc>
        <w:tc>
          <w:tcPr>
            <w:tcW w:w="1118" w:type="pct"/>
            <w:tcBorders>
              <w:top w:val="single" w:sz="4" w:space="0" w:color="auto"/>
              <w:left w:val="single" w:sz="4" w:space="0" w:color="auto"/>
              <w:bottom w:val="single" w:sz="4" w:space="0" w:color="auto"/>
              <w:right w:val="single" w:sz="4" w:space="0" w:color="auto"/>
            </w:tcBorders>
          </w:tcPr>
          <w:p w14:paraId="1A76F00F" w14:textId="1D415EAE" w:rsidR="00476C50" w:rsidRPr="00476DE8" w:rsidRDefault="00476DE8" w:rsidP="00476DE8">
            <w:r w:rsidRPr="00476DE8">
              <w:t xml:space="preserve">by systematically analyzing past project data, quality metrics, and performance indicators to identify patterns and trends. Through statistical analysis </w:t>
            </w:r>
            <w:r w:rsidRPr="00476DE8">
              <w:lastRenderedPageBreak/>
              <w:t>and data modeling</w:t>
            </w:r>
            <w:r>
              <w:t xml:space="preserve"> </w:t>
            </w:r>
            <w:proofErr w:type="gramStart"/>
            <w:r>
              <w:t xml:space="preserve">insights </w:t>
            </w:r>
            <w:r w:rsidRPr="00476DE8">
              <w:t xml:space="preserve"> </w:t>
            </w:r>
            <w:r>
              <w:t>can</w:t>
            </w:r>
            <w:proofErr w:type="gramEnd"/>
            <w:r>
              <w:t xml:space="preserve"> be provided </w:t>
            </w:r>
            <w:r w:rsidRPr="00476DE8">
              <w:t>into the factors that influence software quality and identify potential areas for improvement. By conducting root cause analysis and identifying correlations between quality management practices and project outcomes, project teams can develop evidence-based strategies to enhance quality throughout the software development lifecycle</w:t>
            </w:r>
            <w:r>
              <w:t>.</w:t>
            </w:r>
          </w:p>
        </w:tc>
        <w:tc>
          <w:tcPr>
            <w:tcW w:w="1113" w:type="pct"/>
            <w:tcBorders>
              <w:top w:val="single" w:sz="4" w:space="0" w:color="auto"/>
              <w:left w:val="single" w:sz="4" w:space="0" w:color="auto"/>
              <w:bottom w:val="single" w:sz="4" w:space="0" w:color="auto"/>
              <w:right w:val="single" w:sz="4" w:space="0" w:color="auto"/>
            </w:tcBorders>
          </w:tcPr>
          <w:p w14:paraId="5FE43C66" w14:textId="374ECC9E" w:rsidR="00476C50" w:rsidRPr="00476DE8" w:rsidRDefault="00476DE8" w:rsidP="00476DE8">
            <w:r w:rsidRPr="00476DE8">
              <w:lastRenderedPageBreak/>
              <w:t xml:space="preserve">By documenting current practices and benchmarking them against industry standards and best practices, project teams can identify areas for </w:t>
            </w:r>
            <w:r w:rsidRPr="00476DE8">
              <w:lastRenderedPageBreak/>
              <w:t>improvement and develop a comprehensive quality management plan tailored to the specific needs of the project; gain insights into potential challenges and risks associated with quality management, allowing to proactively address issues and ensure the delivery of a high-quality product.</w:t>
            </w:r>
          </w:p>
        </w:tc>
        <w:tc>
          <w:tcPr>
            <w:tcW w:w="1080" w:type="pct"/>
            <w:tcBorders>
              <w:top w:val="single" w:sz="4" w:space="0" w:color="auto"/>
              <w:left w:val="single" w:sz="4" w:space="0" w:color="auto"/>
              <w:bottom w:val="single" w:sz="4" w:space="0" w:color="auto"/>
              <w:right w:val="single" w:sz="4" w:space="0" w:color="auto"/>
            </w:tcBorders>
          </w:tcPr>
          <w:p w14:paraId="51EE03CC" w14:textId="2F64FF3A" w:rsidR="00476C50" w:rsidRPr="00277398" w:rsidRDefault="00277398" w:rsidP="00277398">
            <w:r w:rsidRPr="00277398">
              <w:lastRenderedPageBreak/>
              <w:t>actively invol</w:t>
            </w:r>
            <w:r>
              <w:t>ve</w:t>
            </w:r>
            <w:r w:rsidRPr="00277398">
              <w:t xml:space="preserve"> project team members and stakeholders in the quality improvement process</w:t>
            </w:r>
            <w:r>
              <w:t>; t</w:t>
            </w:r>
            <w:r w:rsidRPr="00277398">
              <w:t xml:space="preserve">hrough collaborative action, stakeholders can </w:t>
            </w:r>
            <w:r w:rsidRPr="00277398">
              <w:lastRenderedPageBreak/>
              <w:t>identify key quality requirements, establish relevant quality metrics, and develop strategies to meet and exceed project quality goals</w:t>
            </w:r>
            <w:r>
              <w:t>;</w:t>
            </w:r>
            <w:r w:rsidR="004E2C2E">
              <w:t xml:space="preserve"> </w:t>
            </w:r>
            <w:r w:rsidRPr="00277398">
              <w:t xml:space="preserve">participatory approach </w:t>
            </w:r>
            <w:r w:rsidR="004E2C2E">
              <w:t xml:space="preserve">to </w:t>
            </w:r>
            <w:r w:rsidRPr="00277398">
              <w:t>foster a culture of continuous improvement and encourages the adoption of best practices to enhance product quality throughout the project lifecycle.</w:t>
            </w:r>
          </w:p>
        </w:tc>
      </w:tr>
      <w:tr w:rsidR="00476C50" w:rsidRPr="009B1F38" w14:paraId="3ABFD7B4" w14:textId="77777777">
        <w:trPr>
          <w:trHeight w:val="217"/>
          <w:jc w:val="center"/>
        </w:trPr>
        <w:tc>
          <w:tcPr>
            <w:tcW w:w="1689" w:type="pct"/>
            <w:tcBorders>
              <w:top w:val="single" w:sz="4" w:space="0" w:color="auto"/>
              <w:left w:val="single" w:sz="4" w:space="0" w:color="auto"/>
              <w:bottom w:val="single" w:sz="4" w:space="0" w:color="auto"/>
              <w:right w:val="single" w:sz="4" w:space="0" w:color="auto"/>
            </w:tcBorders>
          </w:tcPr>
          <w:p w14:paraId="379C972C" w14:textId="0DF5585C" w:rsidR="00476C50" w:rsidRPr="006B1116" w:rsidRDefault="00476C50" w:rsidP="006B1116">
            <w:pPr>
              <w:pStyle w:val="ListParagraph"/>
              <w:numPr>
                <w:ilvl w:val="0"/>
                <w:numId w:val="6"/>
              </w:numPr>
            </w:pPr>
            <w:r w:rsidRPr="006B1116">
              <w:lastRenderedPageBreak/>
              <w:t>Build and manage a skilled and motivated project team for the software development project, fostering effective communication, collaboration, and continuous improvement.</w:t>
            </w:r>
          </w:p>
        </w:tc>
        <w:tc>
          <w:tcPr>
            <w:tcW w:w="1118" w:type="pct"/>
            <w:tcBorders>
              <w:top w:val="single" w:sz="4" w:space="0" w:color="auto"/>
              <w:left w:val="single" w:sz="4" w:space="0" w:color="auto"/>
              <w:bottom w:val="single" w:sz="4" w:space="0" w:color="auto"/>
              <w:right w:val="single" w:sz="4" w:space="0" w:color="auto"/>
            </w:tcBorders>
          </w:tcPr>
          <w:p w14:paraId="0D6036A6" w14:textId="4E097D06" w:rsidR="00476C50" w:rsidRPr="00601496" w:rsidRDefault="00601496" w:rsidP="00601496">
            <w:r w:rsidRPr="00601496">
              <w:t>By conducting a thorough assessment of team members' competencies, strengths, and areas for development</w:t>
            </w:r>
            <w:r>
              <w:t xml:space="preserve"> to </w:t>
            </w:r>
            <w:r w:rsidRPr="00601496">
              <w:t>strategically assign roles and responsibilities to optimize team performance</w:t>
            </w:r>
            <w:r>
              <w:t>;</w:t>
            </w:r>
            <w:r w:rsidRPr="00601496">
              <w:t xml:space="preserve"> data-driven analysis can help identify factors that contribute to </w:t>
            </w:r>
            <w:r w:rsidRPr="00601496">
              <w:lastRenderedPageBreak/>
              <w:t>team motivation and morale, allowing project managers to implement targeted interventions to enhance team engagement and satisfaction.</w:t>
            </w:r>
          </w:p>
        </w:tc>
        <w:tc>
          <w:tcPr>
            <w:tcW w:w="1113" w:type="pct"/>
            <w:tcBorders>
              <w:top w:val="single" w:sz="4" w:space="0" w:color="auto"/>
              <w:left w:val="single" w:sz="4" w:space="0" w:color="auto"/>
              <w:bottom w:val="single" w:sz="4" w:space="0" w:color="auto"/>
              <w:right w:val="single" w:sz="4" w:space="0" w:color="auto"/>
            </w:tcBorders>
          </w:tcPr>
          <w:p w14:paraId="3F1D329B" w14:textId="4C8F07BA" w:rsidR="00476C50" w:rsidRPr="00601496" w:rsidRDefault="00601496" w:rsidP="00601496">
            <w:r w:rsidRPr="00601496">
              <w:lastRenderedPageBreak/>
              <w:t>By closely observing team interactions and documenting key behaviors</w:t>
            </w:r>
            <w:r>
              <w:t xml:space="preserve"> to</w:t>
            </w:r>
            <w:r w:rsidRPr="00601496">
              <w:t xml:space="preserve"> gain valuable insights into the strengths and weaknesses of team members and identify opportunities for improvement</w:t>
            </w:r>
            <w:r>
              <w:t xml:space="preserve">; </w:t>
            </w:r>
            <w:r w:rsidRPr="00601496">
              <w:t xml:space="preserve">descriptive method enables to create detailed profiles of team members, </w:t>
            </w:r>
            <w:r w:rsidRPr="00601496">
              <w:lastRenderedPageBreak/>
              <w:t>highlighting their skills, expertise, and motivational factors.</w:t>
            </w:r>
          </w:p>
        </w:tc>
        <w:tc>
          <w:tcPr>
            <w:tcW w:w="1080" w:type="pct"/>
            <w:tcBorders>
              <w:top w:val="single" w:sz="4" w:space="0" w:color="auto"/>
              <w:left w:val="single" w:sz="4" w:space="0" w:color="auto"/>
              <w:bottom w:val="single" w:sz="4" w:space="0" w:color="auto"/>
              <w:right w:val="single" w:sz="4" w:space="0" w:color="auto"/>
            </w:tcBorders>
          </w:tcPr>
          <w:p w14:paraId="5E2B35E7" w14:textId="5570DB5F" w:rsidR="00476C50" w:rsidRPr="00601496" w:rsidRDefault="00601496" w:rsidP="00601496">
            <w:r>
              <w:lastRenderedPageBreak/>
              <w:t>T</w:t>
            </w:r>
            <w:r w:rsidRPr="00601496">
              <w:t xml:space="preserve">he action method emphasizes the importance of taking proactive steps to address team dynamics and communication challenges in real-time. By empowering team members to take ownership of their work and providing opportunities for </w:t>
            </w:r>
            <w:r w:rsidRPr="00601496">
              <w:lastRenderedPageBreak/>
              <w:t>professional growth and development, project managers can create a culture of continuous improvement and motivation within the project team.</w:t>
            </w:r>
          </w:p>
        </w:tc>
      </w:tr>
      <w:tr w:rsidR="00476C50" w:rsidRPr="009B1F38" w14:paraId="2F5E68F8" w14:textId="77777777">
        <w:trPr>
          <w:trHeight w:val="217"/>
          <w:jc w:val="center"/>
        </w:trPr>
        <w:tc>
          <w:tcPr>
            <w:tcW w:w="1689" w:type="pct"/>
            <w:tcBorders>
              <w:top w:val="single" w:sz="4" w:space="0" w:color="auto"/>
              <w:left w:val="single" w:sz="4" w:space="0" w:color="auto"/>
              <w:bottom w:val="single" w:sz="4" w:space="0" w:color="auto"/>
              <w:right w:val="single" w:sz="4" w:space="0" w:color="auto"/>
            </w:tcBorders>
          </w:tcPr>
          <w:p w14:paraId="6CC2E6BC" w14:textId="4C20B1FB" w:rsidR="00476C50" w:rsidRPr="006B1116" w:rsidRDefault="00476C50" w:rsidP="006B1116">
            <w:pPr>
              <w:pStyle w:val="ListParagraph"/>
              <w:numPr>
                <w:ilvl w:val="0"/>
                <w:numId w:val="6"/>
              </w:numPr>
            </w:pPr>
            <w:r w:rsidRPr="006B1116">
              <w:lastRenderedPageBreak/>
              <w:t>Establish clear communication channels and protocols to ensure accurate and timely dissemination of information among project stakeholders throughout the software development life cycle.</w:t>
            </w:r>
          </w:p>
        </w:tc>
        <w:tc>
          <w:tcPr>
            <w:tcW w:w="1118" w:type="pct"/>
            <w:tcBorders>
              <w:top w:val="single" w:sz="4" w:space="0" w:color="auto"/>
              <w:left w:val="single" w:sz="4" w:space="0" w:color="auto"/>
              <w:bottom w:val="single" w:sz="4" w:space="0" w:color="auto"/>
              <w:right w:val="single" w:sz="4" w:space="0" w:color="auto"/>
            </w:tcBorders>
          </w:tcPr>
          <w:p w14:paraId="0C1AAC0B" w14:textId="4BD300F1" w:rsidR="00476C50" w:rsidRPr="003A792B" w:rsidRDefault="003A792B" w:rsidP="003A792B">
            <w:r w:rsidRPr="003A792B">
              <w:t>By collecting information on existing communication channels, such as email, meetings, and collaboration tools, and analyzing their usage patterns, strengths, and weaknesses. By identifying any gaps or areas for improvement, using this data-driven approach to develop a set of communication protocols tailored to the specific requirements of the project and its stakeholders.</w:t>
            </w:r>
          </w:p>
        </w:tc>
        <w:tc>
          <w:tcPr>
            <w:tcW w:w="1113" w:type="pct"/>
            <w:tcBorders>
              <w:top w:val="single" w:sz="4" w:space="0" w:color="auto"/>
              <w:left w:val="single" w:sz="4" w:space="0" w:color="auto"/>
              <w:bottom w:val="single" w:sz="4" w:space="0" w:color="auto"/>
              <w:right w:val="single" w:sz="4" w:space="0" w:color="auto"/>
            </w:tcBorders>
          </w:tcPr>
          <w:p w14:paraId="7646CB21" w14:textId="2178EE89" w:rsidR="00476C50" w:rsidRPr="003A792B" w:rsidRDefault="003A792B" w:rsidP="003A792B">
            <w:r>
              <w:t>By d</w:t>
            </w:r>
            <w:r w:rsidRPr="003A792B">
              <w:t>evelop</w:t>
            </w:r>
            <w:r>
              <w:t>ing</w:t>
            </w:r>
            <w:r w:rsidRPr="003A792B">
              <w:t xml:space="preserve"> a detailed description of the proposed communication channels and protocols, outlining roles, responsibilities, frequency of communication, and preferred modes of communication for different types of information; provide a clear framework for communication activities throughout the project, ensuring that information is disseminated accurately and timely to all project stakeholders.</w:t>
            </w:r>
          </w:p>
        </w:tc>
        <w:tc>
          <w:tcPr>
            <w:tcW w:w="1080" w:type="pct"/>
            <w:tcBorders>
              <w:top w:val="single" w:sz="4" w:space="0" w:color="auto"/>
              <w:left w:val="single" w:sz="4" w:space="0" w:color="auto"/>
              <w:bottom w:val="single" w:sz="4" w:space="0" w:color="auto"/>
              <w:right w:val="single" w:sz="4" w:space="0" w:color="auto"/>
            </w:tcBorders>
          </w:tcPr>
          <w:p w14:paraId="14EBA67B" w14:textId="747C6EA7" w:rsidR="00476C50" w:rsidRPr="005B48C8" w:rsidRDefault="005B48C8" w:rsidP="005B48C8">
            <w:r w:rsidRPr="005B48C8">
              <w:t>Implementing collaborative communication tools, such as project management software or online platforms, can also streamline communication processes and ensure timely dissemination of information; continuously monitor and evaluate the effectiveness of communication channels and protocols to make necessary adjustments and improvements throughout the software development lifecycle.</w:t>
            </w:r>
          </w:p>
        </w:tc>
      </w:tr>
      <w:tr w:rsidR="00476C50" w:rsidRPr="009B1F38" w14:paraId="00E9C30F" w14:textId="77777777">
        <w:trPr>
          <w:trHeight w:val="217"/>
          <w:jc w:val="center"/>
        </w:trPr>
        <w:tc>
          <w:tcPr>
            <w:tcW w:w="1689" w:type="pct"/>
            <w:tcBorders>
              <w:top w:val="single" w:sz="4" w:space="0" w:color="auto"/>
              <w:left w:val="single" w:sz="4" w:space="0" w:color="auto"/>
              <w:bottom w:val="single" w:sz="4" w:space="0" w:color="auto"/>
              <w:right w:val="single" w:sz="4" w:space="0" w:color="auto"/>
            </w:tcBorders>
          </w:tcPr>
          <w:p w14:paraId="10ACCFF2" w14:textId="789E32EE" w:rsidR="00476C50" w:rsidRPr="006B1116" w:rsidRDefault="00476C50" w:rsidP="006B1116">
            <w:pPr>
              <w:pStyle w:val="ListParagraph"/>
              <w:numPr>
                <w:ilvl w:val="0"/>
                <w:numId w:val="6"/>
              </w:numPr>
            </w:pPr>
            <w:r w:rsidRPr="006B1116">
              <w:t xml:space="preserve">Identify, analyze, and manage risks associated with the software </w:t>
            </w:r>
            <w:r w:rsidRPr="006B1116">
              <w:lastRenderedPageBreak/>
              <w:t>development project to minimize potential disruptions and enhance the likelihood of project success.</w:t>
            </w:r>
          </w:p>
        </w:tc>
        <w:tc>
          <w:tcPr>
            <w:tcW w:w="1118" w:type="pct"/>
            <w:tcBorders>
              <w:top w:val="single" w:sz="4" w:space="0" w:color="auto"/>
              <w:left w:val="single" w:sz="4" w:space="0" w:color="auto"/>
              <w:bottom w:val="single" w:sz="4" w:space="0" w:color="auto"/>
              <w:right w:val="single" w:sz="4" w:space="0" w:color="auto"/>
            </w:tcBorders>
          </w:tcPr>
          <w:p w14:paraId="50B23D6C" w14:textId="02E1DC1E" w:rsidR="00476C50" w:rsidRPr="003A792B" w:rsidRDefault="003A792B" w:rsidP="003A792B">
            <w:r w:rsidRPr="003A792B">
              <w:lastRenderedPageBreak/>
              <w:t xml:space="preserve">By identifying potential risks that could impact </w:t>
            </w:r>
            <w:r w:rsidRPr="003A792B">
              <w:lastRenderedPageBreak/>
              <w:t>project objectives, such as technical challenges, resource constraints, or changes in requirements; by analyzing each risk's likelihood and potential impact on the project's schedule, budget, and quality; By applying analytical techniques to risk management to proactively address potential disruptions and increase the likelihood of project success.</w:t>
            </w:r>
          </w:p>
        </w:tc>
        <w:tc>
          <w:tcPr>
            <w:tcW w:w="1113" w:type="pct"/>
            <w:tcBorders>
              <w:top w:val="single" w:sz="4" w:space="0" w:color="auto"/>
              <w:left w:val="single" w:sz="4" w:space="0" w:color="auto"/>
              <w:bottom w:val="single" w:sz="4" w:space="0" w:color="auto"/>
              <w:right w:val="single" w:sz="4" w:space="0" w:color="auto"/>
            </w:tcBorders>
          </w:tcPr>
          <w:p w14:paraId="60EB2F26" w14:textId="54A2DB9D" w:rsidR="00476C50" w:rsidRPr="00A664BC" w:rsidRDefault="00A664BC" w:rsidP="00A664BC">
            <w:r w:rsidRPr="00A664BC">
              <w:lastRenderedPageBreak/>
              <w:t xml:space="preserve">By compiling historical data on similar projects, </w:t>
            </w:r>
            <w:r w:rsidRPr="00A664BC">
              <w:lastRenderedPageBreak/>
              <w:t>including any known risks, challenges faced, and their resolutions; by outlining strategies for monitoring, mitigating, and responding to identified risks throughout the project lifecycle.</w:t>
            </w:r>
          </w:p>
        </w:tc>
        <w:tc>
          <w:tcPr>
            <w:tcW w:w="1080" w:type="pct"/>
            <w:tcBorders>
              <w:top w:val="single" w:sz="4" w:space="0" w:color="auto"/>
              <w:left w:val="single" w:sz="4" w:space="0" w:color="auto"/>
              <w:bottom w:val="single" w:sz="4" w:space="0" w:color="auto"/>
              <w:right w:val="single" w:sz="4" w:space="0" w:color="auto"/>
            </w:tcBorders>
          </w:tcPr>
          <w:p w14:paraId="397CB99E" w14:textId="35C4B859" w:rsidR="00476C50" w:rsidRPr="00A664BC" w:rsidRDefault="00A664BC" w:rsidP="00A664BC">
            <w:r w:rsidRPr="00A664BC">
              <w:lastRenderedPageBreak/>
              <w:t xml:space="preserve">Through continuous monitoring and </w:t>
            </w:r>
            <w:r w:rsidRPr="00A664BC">
              <w:lastRenderedPageBreak/>
              <w:t>evaluation are essential to track the effectiveness of risk management strategies and make timely adjustments as needed. This action-oriented approach fosters proactive risk management and empowers project teams to respond effectively to emerging challenges, ultimately enhancing the likelihood of project success.</w:t>
            </w:r>
          </w:p>
        </w:tc>
      </w:tr>
      <w:tr w:rsidR="00476C50" w:rsidRPr="009B1F38" w14:paraId="2602DC3F" w14:textId="77777777">
        <w:trPr>
          <w:trHeight w:val="217"/>
          <w:jc w:val="center"/>
        </w:trPr>
        <w:tc>
          <w:tcPr>
            <w:tcW w:w="1689" w:type="pct"/>
            <w:tcBorders>
              <w:top w:val="single" w:sz="4" w:space="0" w:color="auto"/>
              <w:left w:val="single" w:sz="4" w:space="0" w:color="auto"/>
              <w:bottom w:val="single" w:sz="4" w:space="0" w:color="auto"/>
              <w:right w:val="single" w:sz="4" w:space="0" w:color="auto"/>
            </w:tcBorders>
          </w:tcPr>
          <w:p w14:paraId="22ECD611" w14:textId="5D026C97" w:rsidR="00476C50" w:rsidRPr="006B1116" w:rsidRDefault="00476C50" w:rsidP="006B1116">
            <w:pPr>
              <w:pStyle w:val="ListParagraph"/>
              <w:numPr>
                <w:ilvl w:val="0"/>
                <w:numId w:val="6"/>
              </w:numPr>
            </w:pPr>
            <w:r w:rsidRPr="006B1116">
              <w:lastRenderedPageBreak/>
              <w:t>Identify and engage stakeholders throughout the software development project, ensuring their needs and expectations are understood, managed, and met.</w:t>
            </w:r>
          </w:p>
        </w:tc>
        <w:tc>
          <w:tcPr>
            <w:tcW w:w="1118" w:type="pct"/>
            <w:tcBorders>
              <w:top w:val="single" w:sz="4" w:space="0" w:color="auto"/>
              <w:left w:val="single" w:sz="4" w:space="0" w:color="auto"/>
              <w:bottom w:val="single" w:sz="4" w:space="0" w:color="auto"/>
              <w:right w:val="single" w:sz="4" w:space="0" w:color="auto"/>
            </w:tcBorders>
          </w:tcPr>
          <w:p w14:paraId="72DD05D1" w14:textId="1316A594" w:rsidR="00476C50" w:rsidRPr="00567E33" w:rsidRDefault="00567E33" w:rsidP="00567E33">
            <w:r w:rsidRPr="00567E33">
              <w:t xml:space="preserve">By employing analytical techniques such as trend analysis or scenario planning allows to anticipate changes in stakeholder needs and proactively address potential issues; by leveraging the analytical method to develop a comprehensive understanding of stakeholder </w:t>
            </w:r>
            <w:r w:rsidRPr="00567E33">
              <w:lastRenderedPageBreak/>
              <w:t>dynamics and implement strategies to ensure their needs and expectations are effectively managed and met throughout the project lifecycle.</w:t>
            </w:r>
          </w:p>
        </w:tc>
        <w:tc>
          <w:tcPr>
            <w:tcW w:w="1113" w:type="pct"/>
            <w:tcBorders>
              <w:top w:val="single" w:sz="4" w:space="0" w:color="auto"/>
              <w:left w:val="single" w:sz="4" w:space="0" w:color="auto"/>
              <w:bottom w:val="single" w:sz="4" w:space="0" w:color="auto"/>
              <w:right w:val="single" w:sz="4" w:space="0" w:color="auto"/>
            </w:tcBorders>
          </w:tcPr>
          <w:p w14:paraId="24351EBF" w14:textId="5DF22A1F" w:rsidR="00476C50" w:rsidRPr="006A0150" w:rsidRDefault="006A0150" w:rsidP="006A0150">
            <w:r w:rsidRPr="006A0150">
              <w:lastRenderedPageBreak/>
              <w:t xml:space="preserve">By compiling a detailed stakeholder list and categorizing stakeholders based on their level of influence, interest, and impact on the project; by employ techniques such as stakeholder mapping or power-interest grids to visually represent </w:t>
            </w:r>
            <w:r w:rsidRPr="006A0150">
              <w:lastRenderedPageBreak/>
              <w:t>stakeholders' relationships and priorities; through stakeholder interviews, surveys, or focus group to gather qualitative data to understand stakeholders' needs, preferences, and concerns; by documenting stakeholder requirements and expectations in a stakeholder management plan to have a clear understanding of stakeholders' needs and can effectively prioritize and address them throughout the project.</w:t>
            </w:r>
          </w:p>
        </w:tc>
        <w:tc>
          <w:tcPr>
            <w:tcW w:w="1080" w:type="pct"/>
            <w:tcBorders>
              <w:top w:val="single" w:sz="4" w:space="0" w:color="auto"/>
              <w:left w:val="single" w:sz="4" w:space="0" w:color="auto"/>
              <w:bottom w:val="single" w:sz="4" w:space="0" w:color="auto"/>
              <w:right w:val="single" w:sz="4" w:space="0" w:color="auto"/>
            </w:tcBorders>
          </w:tcPr>
          <w:p w14:paraId="24E95231" w14:textId="20E92721" w:rsidR="00476C50" w:rsidRPr="00D55BD1" w:rsidRDefault="00A664BC" w:rsidP="00D55BD1">
            <w:r w:rsidRPr="00D55BD1">
              <w:lastRenderedPageBreak/>
              <w:t xml:space="preserve">By conducting stakeholder analysis to identify key individuals or groups with a vested interest in the project's outcomes; continuous engagement and communication with stakeholders to ensure their needs are addressed, expectations are </w:t>
            </w:r>
            <w:r w:rsidRPr="00D55BD1">
              <w:lastRenderedPageBreak/>
              <w:t>managed, and concerns are resolved in a timely manner. empowers project teams to proactively engage with stakeholders, fostering trust, buy-in, and alignment with project goals, ultimately enhancing the likelihood of project success.</w:t>
            </w:r>
          </w:p>
        </w:tc>
      </w:tr>
      <w:tr w:rsidR="00476C50" w:rsidRPr="009B1F38" w14:paraId="6D03DA08" w14:textId="77777777">
        <w:trPr>
          <w:trHeight w:val="217"/>
          <w:jc w:val="center"/>
        </w:trPr>
        <w:tc>
          <w:tcPr>
            <w:tcW w:w="1689" w:type="pct"/>
            <w:tcBorders>
              <w:top w:val="single" w:sz="4" w:space="0" w:color="auto"/>
              <w:left w:val="single" w:sz="4" w:space="0" w:color="auto"/>
              <w:bottom w:val="single" w:sz="4" w:space="0" w:color="auto"/>
              <w:right w:val="single" w:sz="4" w:space="0" w:color="auto"/>
            </w:tcBorders>
          </w:tcPr>
          <w:p w14:paraId="56C82A70" w14:textId="3505EFEF" w:rsidR="00476C50" w:rsidRPr="006B1116" w:rsidRDefault="00476C50" w:rsidP="006B1116">
            <w:pPr>
              <w:pStyle w:val="ListParagraph"/>
              <w:numPr>
                <w:ilvl w:val="0"/>
                <w:numId w:val="6"/>
              </w:numPr>
            </w:pPr>
            <w:r w:rsidRPr="006B1116">
              <w:lastRenderedPageBreak/>
              <w:t>Develop and implement a structured change management process to assess, approve, and communicate changes to the software development project, minimizing disruptions and maintaining project integrity.</w:t>
            </w:r>
          </w:p>
        </w:tc>
        <w:tc>
          <w:tcPr>
            <w:tcW w:w="1118" w:type="pct"/>
            <w:tcBorders>
              <w:top w:val="single" w:sz="4" w:space="0" w:color="auto"/>
              <w:left w:val="single" w:sz="4" w:space="0" w:color="auto"/>
              <w:bottom w:val="single" w:sz="4" w:space="0" w:color="auto"/>
              <w:right w:val="single" w:sz="4" w:space="0" w:color="auto"/>
            </w:tcBorders>
          </w:tcPr>
          <w:p w14:paraId="5810E473" w14:textId="03D5DC40" w:rsidR="00476C50" w:rsidRPr="00567E33" w:rsidRDefault="00567E33" w:rsidP="00567E33">
            <w:r w:rsidRPr="00567E33">
              <w:t>By employing the analytical method</w:t>
            </w:r>
            <w:r>
              <w:t xml:space="preserve"> to</w:t>
            </w:r>
            <w:r w:rsidRPr="00567E33">
              <w:t xml:space="preserve"> develop a robust change management process that minimizes disruptions, maintains project integrity, and ensures that changes are aligned with project objectives </w:t>
            </w:r>
            <w:r w:rsidRPr="00567E33">
              <w:lastRenderedPageBreak/>
              <w:t>and stakeholder expectations.</w:t>
            </w:r>
          </w:p>
        </w:tc>
        <w:tc>
          <w:tcPr>
            <w:tcW w:w="1113" w:type="pct"/>
            <w:tcBorders>
              <w:top w:val="single" w:sz="4" w:space="0" w:color="auto"/>
              <w:left w:val="single" w:sz="4" w:space="0" w:color="auto"/>
              <w:bottom w:val="single" w:sz="4" w:space="0" w:color="auto"/>
              <w:right w:val="single" w:sz="4" w:space="0" w:color="auto"/>
            </w:tcBorders>
          </w:tcPr>
          <w:p w14:paraId="1B1900D9" w14:textId="106331B3" w:rsidR="00476C50" w:rsidRPr="00567E33" w:rsidRDefault="00567E33" w:rsidP="00567E33">
            <w:r w:rsidRPr="00567E33">
              <w:lastRenderedPageBreak/>
              <w:t>By thoroughly documenting the current state of change management, project managers gain a comprehensive understanding of existing processes and potential areas for improvement</w:t>
            </w:r>
            <w:r>
              <w:t>;</w:t>
            </w:r>
            <w:r w:rsidRPr="00567E33">
              <w:t xml:space="preserve"> </w:t>
            </w:r>
            <w:r>
              <w:t>by</w:t>
            </w:r>
            <w:r w:rsidRPr="00567E33">
              <w:t xml:space="preserve"> identifying </w:t>
            </w:r>
            <w:r w:rsidRPr="00567E33">
              <w:lastRenderedPageBreak/>
              <w:t>gaps, inefficiencies, or bottlenecks in the change management process and informs the development of a more structured and effective approach.</w:t>
            </w:r>
          </w:p>
        </w:tc>
        <w:tc>
          <w:tcPr>
            <w:tcW w:w="1080" w:type="pct"/>
            <w:tcBorders>
              <w:top w:val="single" w:sz="4" w:space="0" w:color="auto"/>
              <w:left w:val="single" w:sz="4" w:space="0" w:color="auto"/>
              <w:bottom w:val="single" w:sz="4" w:space="0" w:color="auto"/>
              <w:right w:val="single" w:sz="4" w:space="0" w:color="auto"/>
            </w:tcBorders>
          </w:tcPr>
          <w:p w14:paraId="29423BFB" w14:textId="4DCD4571" w:rsidR="00476C50" w:rsidRPr="00567E33" w:rsidRDefault="00567E33" w:rsidP="00567E33">
            <w:r w:rsidRPr="00567E33">
              <w:lastRenderedPageBreak/>
              <w:t xml:space="preserve">This involves convening collaborative meetings or workshops with key project team members, stakeholders, and subject matter experts to define the desired change management process. By </w:t>
            </w:r>
            <w:r w:rsidRPr="00567E33">
              <w:lastRenderedPageBreak/>
              <w:t>taking a proactive and participatory approach to ensure buy-in and ownership among stakeholders, fostering a culture of accountability and commitment to the change management process.</w:t>
            </w:r>
          </w:p>
        </w:tc>
      </w:tr>
    </w:tbl>
    <w:p w14:paraId="2EB388BF" w14:textId="77777777" w:rsidR="00BB74D3" w:rsidRDefault="00BB74D3">
      <w:pPr>
        <w:spacing w:line="360" w:lineRule="auto"/>
        <w:jc w:val="both"/>
      </w:pPr>
    </w:p>
    <w:p w14:paraId="3CDEEC60" w14:textId="13AF1844" w:rsidR="00567E33" w:rsidRPr="005247D8" w:rsidRDefault="00567E33">
      <w:pPr>
        <w:spacing w:line="360" w:lineRule="auto"/>
        <w:jc w:val="both"/>
      </w:pPr>
      <w:r w:rsidRPr="00567E33">
        <w:rPr>
          <w:i/>
          <w:iCs/>
        </w:rPr>
        <w:t>Note</w:t>
      </w:r>
      <w:r w:rsidRPr="00567E33">
        <w:t xml:space="preserve">: Table </w:t>
      </w:r>
      <w:r>
        <w:t>2</w:t>
      </w:r>
      <w:r w:rsidRPr="00567E33">
        <w:t xml:space="preserve"> shows the research methods used, corresponding to each objective. Own authorship.</w:t>
      </w:r>
    </w:p>
    <w:p w14:paraId="3891CCD9" w14:textId="77777777" w:rsidR="00BB74D3" w:rsidRPr="005247D8" w:rsidRDefault="00000000" w:rsidP="002B5732">
      <w:pPr>
        <w:pStyle w:val="Heading2"/>
      </w:pPr>
      <w:bookmarkStart w:id="224" w:name="_Toc169767850"/>
      <w:bookmarkStart w:id="225" w:name="_Toc221368093"/>
      <w:bookmarkStart w:id="226" w:name="_Toc221407368"/>
      <w:bookmarkStart w:id="227" w:name="_Toc221759838"/>
      <w:r w:rsidRPr="005247D8">
        <w:t>Tools</w:t>
      </w:r>
      <w:bookmarkEnd w:id="224"/>
    </w:p>
    <w:p w14:paraId="1DD90BAC" w14:textId="3A4AC7C6" w:rsidR="008A5DD9" w:rsidRDefault="009573EC" w:rsidP="009573EC">
      <w:pPr>
        <w:spacing w:before="240" w:line="600" w:lineRule="auto"/>
        <w:ind w:firstLine="708"/>
      </w:pPr>
      <w:bookmarkStart w:id="228" w:name="_Toc301889121"/>
      <w:r>
        <w:t>I</w:t>
      </w:r>
      <w:r w:rsidRPr="009573EC">
        <w:t>t's essential to recognize the vast array of resources and methods available to researchers to facilitate their investigative endeavors. These tools encompass a diverse spectrum, including instruments, software applications, techniques, and methodologies meticulously selected and applied throughout the research process.</w:t>
      </w:r>
      <w:r>
        <w:rPr>
          <w:rFonts w:ascii="Segoe UI" w:hAnsi="Segoe UI" w:cs="Segoe UI"/>
          <w:color w:val="0D0D0D"/>
          <w:shd w:val="clear" w:color="auto" w:fill="FFFFFF"/>
        </w:rPr>
        <w:t xml:space="preserve"> “</w:t>
      </w:r>
      <w:r w:rsidR="00C4315D" w:rsidRPr="009573EC">
        <w:t>Research tools refer to a wide range of resources, methods, instruments, software, or techniques that researchers use to collect, analyze, interpret, and communicate data and information during the research process</w:t>
      </w:r>
      <w:r w:rsidR="00910786">
        <w:t>”</w:t>
      </w:r>
      <w:r w:rsidRPr="009573EC">
        <w:t xml:space="preserve"> (</w:t>
      </w:r>
      <w:proofErr w:type="spellStart"/>
      <w:r w:rsidRPr="009573EC">
        <w:t>EvalCommunity</w:t>
      </w:r>
      <w:proofErr w:type="spellEnd"/>
      <w:r w:rsidRPr="009573EC">
        <w:t>, 2023)</w:t>
      </w:r>
      <w:r>
        <w:t>.</w:t>
      </w:r>
    </w:p>
    <w:p w14:paraId="4714DF6D" w14:textId="3CCBF688" w:rsidR="009573EC" w:rsidRDefault="009573EC" w:rsidP="009573EC">
      <w:pPr>
        <w:spacing w:line="480" w:lineRule="auto"/>
        <w:ind w:firstLine="708"/>
      </w:pPr>
      <w:r w:rsidRPr="009573EC">
        <w:lastRenderedPageBreak/>
        <w:t xml:space="preserve">Research tools serve to structure the documentary information utilized in </w:t>
      </w:r>
      <w:r>
        <w:t>creating</w:t>
      </w:r>
      <w:r w:rsidRPr="009573EC">
        <w:t xml:space="preserve"> the PFG. They facilitate the collection, synthesis, analysis, and annotation of source materials or data employed in the research process.</w:t>
      </w:r>
    </w:p>
    <w:p w14:paraId="1A07B982" w14:textId="4249E9AC" w:rsidR="00865282" w:rsidRDefault="00865282" w:rsidP="00865282">
      <w:pPr>
        <w:spacing w:line="480" w:lineRule="auto"/>
        <w:ind w:firstLine="708"/>
      </w:pPr>
      <w:r w:rsidRPr="00865282">
        <w:t xml:space="preserve">After a thorough review of the PMBOK Guide (PMI, 2017), it was decided to leverage a variety of tools and techniques for effective project management. These include data collection methods such as </w:t>
      </w:r>
      <w:r>
        <w:t xml:space="preserve">document review, and </w:t>
      </w:r>
      <w:r w:rsidRPr="00865282">
        <w:t xml:space="preserve">interviews, which provide valuable insights into stakeholder perspectives and project requirements. Additionally, data analysis techniques such as process analysis, and stakeholder analysis are employed to delve deeper into the gathered information and identify key patterns or trends. Furthermore, data representation tools such as stakeholder engagement assessment matrices and stakeholder mapping are utilized to visually depict stakeholder relationships and levels of involvement. Finally, checklists and comparative studies are employed to ensure </w:t>
      </w:r>
      <w:r w:rsidR="007F6D8D">
        <w:t>that all objectives were met and improve the project</w:t>
      </w:r>
      <w:r w:rsidRPr="00865282">
        <w:t xml:space="preserve"> throughout the </w:t>
      </w:r>
      <w:r>
        <w:t>FGP</w:t>
      </w:r>
      <w:r w:rsidRPr="00865282">
        <w:t>. Overall, these tools and techniques play a crucial role in ensuring the successful execution of project tasks and the attainment of project objectives.</w:t>
      </w:r>
      <w:r w:rsidR="007F6D8D">
        <w:t xml:space="preserve"> The following is a list of tools used for the development of the FGP.</w:t>
      </w:r>
    </w:p>
    <w:p w14:paraId="4985D719" w14:textId="0EB434A2" w:rsidR="007F6D8D" w:rsidRDefault="007F6D8D" w:rsidP="0049301A">
      <w:pPr>
        <w:pStyle w:val="ListParagraph"/>
        <w:numPr>
          <w:ilvl w:val="0"/>
          <w:numId w:val="30"/>
        </w:numPr>
        <w:spacing w:line="480" w:lineRule="auto"/>
      </w:pPr>
      <w:r>
        <w:t xml:space="preserve">Data </w:t>
      </w:r>
      <w:r w:rsidR="00F01909">
        <w:t>Gathering</w:t>
      </w:r>
      <w:r>
        <w:t xml:space="preserve"> –</w:t>
      </w:r>
      <w:r w:rsidR="00F01909" w:rsidRPr="00F01909">
        <w:t>"</w:t>
      </w:r>
      <w:r w:rsidR="00F37501" w:rsidRPr="00F37501">
        <w:t>Sometimes uncertainty can be reduced by finding out more information, such as conducting research, engaging experts, or performing a market analysis. It is also important to recognize when further information collection and analysis exceed the benefit of having the additional information</w:t>
      </w:r>
      <w:r w:rsidR="00F01909" w:rsidRPr="00F01909">
        <w:t>" (</w:t>
      </w:r>
      <w:r w:rsidR="00F37501" w:rsidRPr="00F01909">
        <w:t>Project Management Institute</w:t>
      </w:r>
      <w:r w:rsidR="00F37501">
        <w:t>, 2017,</w:t>
      </w:r>
      <w:r w:rsidR="00F37501" w:rsidRPr="00F01909">
        <w:t xml:space="preserve"> </w:t>
      </w:r>
      <w:r w:rsidR="00F01909" w:rsidRPr="00F01909">
        <w:t xml:space="preserve">p. </w:t>
      </w:r>
      <w:r w:rsidR="00F37501">
        <w:t>119</w:t>
      </w:r>
      <w:r w:rsidR="00F01909" w:rsidRPr="00F01909">
        <w:t xml:space="preserve">). Data collection involves utilizing instruments such as case studies, checklists, interviews, occasional observations, and surveys or questionnaires. The </w:t>
      </w:r>
      <w:r w:rsidR="00F01909" w:rsidRPr="00F01909">
        <w:lastRenderedPageBreak/>
        <w:t>objective is to acquire high-quality evidence that facilitates an analysis of the situation and addresses the stated objectives. In the specific case being examined, the questionnaire tool was utilized, incorporating both open and closed-ended questions.</w:t>
      </w:r>
    </w:p>
    <w:p w14:paraId="59A1E44C" w14:textId="4FCCD232" w:rsidR="007F6D8D" w:rsidRDefault="007F6D8D" w:rsidP="0049301A">
      <w:pPr>
        <w:pStyle w:val="ListParagraph"/>
        <w:numPr>
          <w:ilvl w:val="0"/>
          <w:numId w:val="30"/>
        </w:numPr>
        <w:spacing w:line="480" w:lineRule="auto"/>
      </w:pPr>
      <w:r>
        <w:t>Data Analysis –</w:t>
      </w:r>
      <w:r w:rsidRPr="00F37501">
        <w:t xml:space="preserve"> </w:t>
      </w:r>
      <w:r w:rsidR="00060879">
        <w:t>Three tools were used based on sixth edition of the PMBOK Guide (PMI, 2017), process analysis, document analysis, and stakeholder analysis. “</w:t>
      </w:r>
      <w:r w:rsidR="00060879" w:rsidRPr="00060879">
        <w:t>A method of systematically gathering and analyzing quantitative and qualitative information to determine whose interests should be taken into account throughout the project</w:t>
      </w:r>
      <w:r w:rsidR="00910786">
        <w:t>”</w:t>
      </w:r>
      <w:r w:rsidR="00060879">
        <w:t xml:space="preserve">. (PMI, 2017, p. 8). </w:t>
      </w:r>
      <w:r w:rsidR="00F37501" w:rsidRPr="00F37501">
        <w:t xml:space="preserve">Process analysis involves examining and evaluating the various steps, activities, and interactions involved in a particular process or workflow. This analysis aims to identify inefficiencies, bottlenecks, and areas for improvement to enhance overall performance and efficiency. Document analysis, on the other hand, entails scrutinizing relevant documents, reports, records, or other written materials to extract valuable insights, trends, or patterns. It provides a comprehensive understanding of the subject matter and helps in making informed decisions. </w:t>
      </w:r>
      <w:r w:rsidR="00060879">
        <w:t>“</w:t>
      </w:r>
      <w:r w:rsidR="00060879" w:rsidRPr="00060879">
        <w:t>This technique involves systematically gathering and analyzing quantitative and qualitative information about stakeholders to determine whose interests should be taken into account throughout the project</w:t>
      </w:r>
      <w:r w:rsidR="00910786">
        <w:t>”</w:t>
      </w:r>
      <w:r w:rsidR="00060879">
        <w:t xml:space="preserve">. (PMI, 2017, p. 177). </w:t>
      </w:r>
      <w:r w:rsidR="00F37501" w:rsidRPr="00F37501">
        <w:t xml:space="preserve">Stakeholder analysis involves identifying, assessing, and prioritizing the individuals, groups, or organizations that have a vested interest or influence in a project or initiative. By understanding </w:t>
      </w:r>
      <w:r w:rsidR="00F37501" w:rsidRPr="00F37501">
        <w:lastRenderedPageBreak/>
        <w:t>stakeholders' needs, expectations, and concerns, project managers can effectively engage and manage stakeholders throughout the project lifecycle to ensure their support and cooperation.</w:t>
      </w:r>
    </w:p>
    <w:p w14:paraId="24111A4E" w14:textId="0205C16E" w:rsidR="007F6D8D" w:rsidRPr="00E94B8F" w:rsidRDefault="007F6D8D" w:rsidP="0049301A">
      <w:pPr>
        <w:pStyle w:val="ListParagraph"/>
        <w:numPr>
          <w:ilvl w:val="0"/>
          <w:numId w:val="30"/>
        </w:numPr>
        <w:spacing w:line="480" w:lineRule="auto"/>
      </w:pPr>
      <w:r w:rsidRPr="00E94B8F">
        <w:t xml:space="preserve">Data Representation – </w:t>
      </w:r>
      <w:r w:rsidR="00E94B8F">
        <w:t>“</w:t>
      </w:r>
      <w:r w:rsidR="00E94B8F" w:rsidRPr="00E94B8F">
        <w:t>Data representation techniques that can be used for this process include but are not</w:t>
      </w:r>
      <w:r w:rsidR="00E94B8F">
        <w:t xml:space="preserve"> </w:t>
      </w:r>
      <w:r w:rsidR="00E94B8F" w:rsidRPr="00E94B8F">
        <w:t>limited to charts. Various formats exist to document and communicate team member roles</w:t>
      </w:r>
      <w:r w:rsidR="00E94B8F">
        <w:t xml:space="preserve"> </w:t>
      </w:r>
      <w:r w:rsidR="00E94B8F" w:rsidRPr="00E94B8F">
        <w:t>and responsibilities. Most fall into hierarchical, matrix, or text-oriented formats. Some</w:t>
      </w:r>
      <w:r w:rsidR="00E94B8F">
        <w:t xml:space="preserve"> </w:t>
      </w:r>
      <w:r w:rsidR="00E94B8F" w:rsidRPr="00E94B8F">
        <w:t>project</w:t>
      </w:r>
      <w:r w:rsidR="00E94B8F">
        <w:t xml:space="preserve"> </w:t>
      </w:r>
      <w:r w:rsidR="00E94B8F" w:rsidRPr="00E94B8F">
        <w:t>assignments are listed in subsidiary plans, such as the risk, quality, or</w:t>
      </w:r>
      <w:r w:rsidR="00E94B8F">
        <w:t xml:space="preserve"> </w:t>
      </w:r>
      <w:r w:rsidR="00E94B8F" w:rsidRPr="00E94B8F">
        <w:t>communications management plans</w:t>
      </w:r>
      <w:r w:rsidR="00910786">
        <w:t>”</w:t>
      </w:r>
      <w:r w:rsidR="00E94B8F">
        <w:t xml:space="preserve"> (PMI, 2017, p. 318). </w:t>
      </w:r>
      <w:r w:rsidR="00E94B8F" w:rsidRPr="00E94B8F">
        <w:t>By incorporating these techniques into project documentation, stakeholders can gain a deeper understanding of project structures, progress, and key milestones briefly. Furthermore, visual representations facilitate more engaging and memorable communication, enhancing collaboration and decision-making among project teams and stakeholders.</w:t>
      </w:r>
    </w:p>
    <w:p w14:paraId="6B53DD1B" w14:textId="1D65C55E" w:rsidR="007F6D8D" w:rsidRPr="00CB0B45" w:rsidRDefault="007F6D8D" w:rsidP="0049301A">
      <w:pPr>
        <w:pStyle w:val="ListParagraph"/>
        <w:numPr>
          <w:ilvl w:val="0"/>
          <w:numId w:val="30"/>
        </w:numPr>
        <w:spacing w:line="480" w:lineRule="auto"/>
      </w:pPr>
      <w:r>
        <w:t xml:space="preserve">Checklist – </w:t>
      </w:r>
      <w:r w:rsidR="00CB0B45">
        <w:t>“</w:t>
      </w:r>
      <w:r w:rsidR="00CB0B45" w:rsidRPr="00CB0B45">
        <w:t>A technique for systematically reviewing materials using a list for</w:t>
      </w:r>
      <w:r w:rsidR="00CB0B45">
        <w:t xml:space="preserve"> </w:t>
      </w:r>
      <w:r w:rsidR="00CB0B45" w:rsidRPr="00CB0B45">
        <w:t>accuracy and completeness</w:t>
      </w:r>
      <w:r w:rsidR="00910786">
        <w:t>”</w:t>
      </w:r>
      <w:r w:rsidR="00CB0B45">
        <w:t xml:space="preserve"> (PMI, 2017, p. 684).</w:t>
      </w:r>
      <w:r w:rsidR="00CB0B45" w:rsidRPr="00CB0B45">
        <w:t xml:space="preserve"> This technique involves the systematic comparison of information against a checklist of criteria or requirements, aiming to verify whether all necessary elements are present and correct. By utilizing a checklist, researchers or reviewers can methodically assess various materials, documents, or processes to identify any discrepancies, errors, or omissions. This systematic approach not only helps maintain consistency and rigor in the evaluation process but also </w:t>
      </w:r>
      <w:r w:rsidR="00CB0B45" w:rsidRPr="00CB0B45">
        <w:lastRenderedPageBreak/>
        <w:t>ensures that all essential aspects are adequately addressed. Additionally, checklist analysis provides a structured framework for organizing and prioritizing tasks, facilitating efficient decision-making and problem-solving. Overall, this method offers a practical and reliable way to ensure the quality and integrity of the analyzed materials or processes.</w:t>
      </w:r>
    </w:p>
    <w:p w14:paraId="6BB57672" w14:textId="20565A91" w:rsidR="007F6D8D" w:rsidRPr="00865282" w:rsidRDefault="007F6D8D" w:rsidP="0049301A">
      <w:pPr>
        <w:pStyle w:val="ListParagraph"/>
        <w:numPr>
          <w:ilvl w:val="0"/>
          <w:numId w:val="30"/>
        </w:numPr>
        <w:spacing w:line="480" w:lineRule="auto"/>
      </w:pPr>
      <w:r>
        <w:t xml:space="preserve">Comparative Studies – </w:t>
      </w:r>
      <w:r w:rsidR="00A21B05">
        <w:t>“</w:t>
      </w:r>
      <w:r w:rsidR="00A21B05" w:rsidRPr="00A21B05">
        <w:t>Comparative studies are investigations to analyze and evaluate, with quantitative and qualitative methods, a phenomenon and/or facts among different areas, subjects, and/or objects to detect similarities and/or differences</w:t>
      </w:r>
      <w:r w:rsidR="00910786">
        <w:t>”</w:t>
      </w:r>
      <w:r w:rsidR="00A21B05">
        <w:t xml:space="preserve"> (</w:t>
      </w:r>
      <w:proofErr w:type="spellStart"/>
      <w:r w:rsidR="00A21B05">
        <w:t>Coccia</w:t>
      </w:r>
      <w:proofErr w:type="spellEnd"/>
      <w:r w:rsidR="00A21B05">
        <w:t xml:space="preserve"> &amp; </w:t>
      </w:r>
      <w:proofErr w:type="spellStart"/>
      <w:r w:rsidR="00A21B05">
        <w:t>Benati</w:t>
      </w:r>
      <w:proofErr w:type="spellEnd"/>
      <w:r w:rsidR="00A21B05">
        <w:t>, 2018).</w:t>
      </w:r>
      <w:r w:rsidR="00A21B05" w:rsidRPr="00A21B05">
        <w:t xml:space="preserve"> The primary objective of comparative studies is to identify similarities and differences among different entities, enabling researchers to gain insights into the underlying patterns, trends, or relationships. By systematically comparing multiple cases or instances, comparative studies aim to uncover nuanced insights that may not be apparent through individual analysis. This approach allows researchers to discern commonalities and variations, thereby facilitating a deeper understanding of the phenomenon under investigation. Through rigorous comparison and evaluation, comparative studies contribute to the advancement of knowledge in diverse fields by illuminating the complexities and nuances inherent in real-world phenomena.</w:t>
      </w:r>
    </w:p>
    <w:p w14:paraId="7C767F76" w14:textId="77777777" w:rsidR="00567E33" w:rsidRDefault="00567E33">
      <w:pPr>
        <w:rPr>
          <w:b/>
          <w:bCs/>
          <w:color w:val="4F81BD"/>
        </w:rPr>
      </w:pPr>
    </w:p>
    <w:p w14:paraId="3D16F13F" w14:textId="77777777" w:rsidR="00E464BC" w:rsidRDefault="00E464BC">
      <w:pPr>
        <w:rPr>
          <w:b/>
          <w:bCs/>
          <w:color w:val="4F81BD"/>
        </w:rPr>
        <w:sectPr w:rsidR="00E464BC" w:rsidSect="007561B7">
          <w:headerReference w:type="default" r:id="rId13"/>
          <w:footerReference w:type="even" r:id="rId14"/>
          <w:pgSz w:w="12242" w:h="15842"/>
          <w:pgMar w:top="1985" w:right="1418" w:bottom="1701" w:left="1985" w:header="709" w:footer="709" w:gutter="0"/>
          <w:pgNumType w:start="1"/>
          <w:cols w:space="708"/>
          <w:docGrid w:linePitch="360"/>
        </w:sectPr>
      </w:pPr>
    </w:p>
    <w:p w14:paraId="57366074" w14:textId="77777777" w:rsidR="00E464BC" w:rsidRPr="005247D8" w:rsidRDefault="00E464BC">
      <w:pPr>
        <w:rPr>
          <w:b/>
          <w:bCs/>
          <w:color w:val="4F81BD"/>
        </w:rPr>
      </w:pPr>
    </w:p>
    <w:p w14:paraId="650993DD" w14:textId="77777777" w:rsidR="0098536E" w:rsidRDefault="009B4175" w:rsidP="009B4175">
      <w:pPr>
        <w:pStyle w:val="Caption"/>
      </w:pPr>
      <w:bookmarkStart w:id="229" w:name="_Toc169786145"/>
      <w:bookmarkEnd w:id="228"/>
      <w:r>
        <w:t xml:space="preserve">Chart </w:t>
      </w:r>
      <w:fldSimple w:instr=" SEQ Chart \* ARABIC ">
        <w:r w:rsidR="00070899">
          <w:rPr>
            <w:noProof/>
          </w:rPr>
          <w:t>3</w:t>
        </w:r>
      </w:fldSimple>
      <w:r>
        <w:t xml:space="preserve"> </w:t>
      </w:r>
    </w:p>
    <w:p w14:paraId="50A9A0E0" w14:textId="6B1A24FB" w:rsidR="001D4A1D" w:rsidRPr="003B09A0" w:rsidRDefault="00000000" w:rsidP="009B4175">
      <w:pPr>
        <w:pStyle w:val="Caption"/>
      </w:pPr>
      <w:r w:rsidRPr="005247D8">
        <w:t>Tools</w:t>
      </w:r>
      <w:bookmarkEnd w:id="229"/>
    </w:p>
    <w:tbl>
      <w:tblPr>
        <w:tblpPr w:leftFromText="141" w:rightFromText="141" w:vertAnchor="text" w:horzAnchor="margin" w:tblpY="514"/>
        <w:tblW w:w="492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5"/>
        <w:gridCol w:w="3609"/>
      </w:tblGrid>
      <w:tr w:rsidR="00A81A51" w:rsidRPr="005247D8" w14:paraId="3AE80F92" w14:textId="77777777" w:rsidTr="00A81A51">
        <w:trPr>
          <w:trHeight w:val="414"/>
        </w:trPr>
        <w:tc>
          <w:tcPr>
            <w:tcW w:w="3493" w:type="pct"/>
            <w:vMerge w:val="restart"/>
            <w:shd w:val="clear" w:color="auto" w:fill="C4BC96"/>
          </w:tcPr>
          <w:p w14:paraId="738FC24F" w14:textId="77777777" w:rsidR="00E464BC" w:rsidRPr="005247D8" w:rsidRDefault="00E464BC" w:rsidP="00E464BC">
            <w:pPr>
              <w:spacing w:line="360" w:lineRule="auto"/>
              <w:jc w:val="both"/>
              <w:rPr>
                <w:b/>
              </w:rPr>
            </w:pPr>
            <w:r w:rsidRPr="005247D8">
              <w:rPr>
                <w:b/>
              </w:rPr>
              <w:t>Objectives</w:t>
            </w:r>
          </w:p>
        </w:tc>
        <w:tc>
          <w:tcPr>
            <w:tcW w:w="1507" w:type="pct"/>
            <w:vMerge w:val="restart"/>
            <w:shd w:val="clear" w:color="auto" w:fill="C4BC96"/>
          </w:tcPr>
          <w:p w14:paraId="6D1E351A" w14:textId="77777777" w:rsidR="00E464BC" w:rsidRPr="005247D8" w:rsidRDefault="00E464BC" w:rsidP="00E464BC">
            <w:pPr>
              <w:spacing w:line="360" w:lineRule="auto"/>
              <w:jc w:val="both"/>
              <w:rPr>
                <w:b/>
              </w:rPr>
            </w:pPr>
            <w:r w:rsidRPr="005247D8">
              <w:rPr>
                <w:b/>
              </w:rPr>
              <w:t>Tools</w:t>
            </w:r>
          </w:p>
        </w:tc>
      </w:tr>
      <w:tr w:rsidR="00A81A51" w:rsidRPr="005247D8" w14:paraId="742F9847" w14:textId="77777777" w:rsidTr="00A81A51">
        <w:trPr>
          <w:trHeight w:val="414"/>
        </w:trPr>
        <w:tc>
          <w:tcPr>
            <w:tcW w:w="3493" w:type="pct"/>
            <w:vMerge/>
            <w:shd w:val="clear" w:color="auto" w:fill="C4BC96"/>
          </w:tcPr>
          <w:p w14:paraId="73AA27E2" w14:textId="77777777" w:rsidR="00E464BC" w:rsidRPr="005247D8" w:rsidRDefault="00E464BC" w:rsidP="00E464BC">
            <w:pPr>
              <w:spacing w:line="360" w:lineRule="auto"/>
              <w:jc w:val="both"/>
              <w:rPr>
                <w:b/>
              </w:rPr>
            </w:pPr>
          </w:p>
        </w:tc>
        <w:tc>
          <w:tcPr>
            <w:tcW w:w="1507" w:type="pct"/>
            <w:vMerge/>
            <w:shd w:val="clear" w:color="auto" w:fill="C4BC96"/>
          </w:tcPr>
          <w:p w14:paraId="61C8ECC1" w14:textId="77777777" w:rsidR="00E464BC" w:rsidRPr="005247D8" w:rsidRDefault="00E464BC" w:rsidP="00E464BC">
            <w:pPr>
              <w:spacing w:line="360" w:lineRule="auto"/>
              <w:jc w:val="both"/>
              <w:rPr>
                <w:b/>
              </w:rPr>
            </w:pPr>
          </w:p>
        </w:tc>
      </w:tr>
      <w:tr w:rsidR="00A81A51" w:rsidRPr="009B1F38" w14:paraId="1B92C1CB" w14:textId="77777777" w:rsidTr="00A81A51">
        <w:trPr>
          <w:trHeight w:val="956"/>
        </w:trPr>
        <w:tc>
          <w:tcPr>
            <w:tcW w:w="3493" w:type="pct"/>
          </w:tcPr>
          <w:p w14:paraId="60F1D8C6" w14:textId="77777777" w:rsidR="00E464BC" w:rsidRPr="005247D8" w:rsidRDefault="00E464BC" w:rsidP="00E464BC">
            <w:pPr>
              <w:spacing w:line="360" w:lineRule="auto"/>
              <w:jc w:val="both"/>
            </w:pPr>
            <w:r>
              <w:t xml:space="preserve">1. </w:t>
            </w:r>
            <w:r w:rsidRPr="00A62001">
              <w:t>Clearly define and manage the scope of the software development project to meet stakeholder expectations while avoiding scope creep.</w:t>
            </w:r>
          </w:p>
        </w:tc>
        <w:tc>
          <w:tcPr>
            <w:tcW w:w="1507" w:type="pct"/>
          </w:tcPr>
          <w:p w14:paraId="3915FCDF" w14:textId="698A4FF6" w:rsidR="00E464BC" w:rsidRPr="005247D8" w:rsidRDefault="005C3B6A" w:rsidP="00E464BC">
            <w:pPr>
              <w:spacing w:line="360" w:lineRule="auto"/>
              <w:jc w:val="both"/>
            </w:pPr>
            <w:r>
              <w:t xml:space="preserve">Tools and techniques for analysis: </w:t>
            </w:r>
            <w:r w:rsidR="00A81A51">
              <w:t xml:space="preserve">process analysis, </w:t>
            </w:r>
            <w:r>
              <w:t xml:space="preserve">document analysis, comparative studies, checklist </w:t>
            </w:r>
          </w:p>
        </w:tc>
      </w:tr>
      <w:tr w:rsidR="00A81A51" w:rsidRPr="009B1F38" w14:paraId="57F8A71A" w14:textId="77777777" w:rsidTr="00A81A51">
        <w:trPr>
          <w:trHeight w:val="664"/>
        </w:trPr>
        <w:tc>
          <w:tcPr>
            <w:tcW w:w="3493" w:type="pct"/>
          </w:tcPr>
          <w:p w14:paraId="682146DC" w14:textId="77777777" w:rsidR="00E464BC" w:rsidRPr="005247D8" w:rsidRDefault="00E464BC" w:rsidP="00E464BC">
            <w:pPr>
              <w:spacing w:line="360" w:lineRule="auto"/>
              <w:jc w:val="both"/>
            </w:pPr>
            <w:r>
              <w:t xml:space="preserve">2. </w:t>
            </w:r>
            <w:r w:rsidRPr="00A62001">
              <w:t>Develop and maintain a realistic project schedule, ensuring timely completion of software development milestones and the overall project.</w:t>
            </w:r>
          </w:p>
        </w:tc>
        <w:tc>
          <w:tcPr>
            <w:tcW w:w="1507" w:type="pct"/>
          </w:tcPr>
          <w:p w14:paraId="5FA85603" w14:textId="1B71053C" w:rsidR="00E464BC" w:rsidRPr="005247D8" w:rsidRDefault="00A81A51" w:rsidP="00E464BC">
            <w:pPr>
              <w:spacing w:line="360" w:lineRule="auto"/>
              <w:jc w:val="both"/>
            </w:pPr>
            <w:r>
              <w:t>Tools and techniques for analysis: process analysis, document analysis, comparative studies, checklist, and data representation</w:t>
            </w:r>
          </w:p>
        </w:tc>
      </w:tr>
      <w:tr w:rsidR="00A81A51" w:rsidRPr="009B1F38" w14:paraId="3CD1AE90" w14:textId="77777777" w:rsidTr="00A81A51">
        <w:trPr>
          <w:trHeight w:val="664"/>
        </w:trPr>
        <w:tc>
          <w:tcPr>
            <w:tcW w:w="3493" w:type="pct"/>
          </w:tcPr>
          <w:p w14:paraId="792F6D81" w14:textId="77777777" w:rsidR="00E464BC" w:rsidRPr="005247D8" w:rsidRDefault="00E464BC" w:rsidP="00E464BC">
            <w:pPr>
              <w:spacing w:line="360" w:lineRule="auto"/>
              <w:jc w:val="both"/>
            </w:pPr>
            <w:r>
              <w:t xml:space="preserve">3. </w:t>
            </w:r>
            <w:r w:rsidRPr="00A62001">
              <w:t>Effectively estimate, budget, and control costs associated with the software development project to ensure financial viability and prevent cost overruns.</w:t>
            </w:r>
          </w:p>
        </w:tc>
        <w:tc>
          <w:tcPr>
            <w:tcW w:w="1507" w:type="pct"/>
          </w:tcPr>
          <w:p w14:paraId="2B88DEA2" w14:textId="5F7C3507" w:rsidR="00E464BC" w:rsidRPr="005247D8" w:rsidRDefault="00A81A51" w:rsidP="00E464BC">
            <w:pPr>
              <w:spacing w:line="360" w:lineRule="auto"/>
              <w:jc w:val="both"/>
            </w:pPr>
            <w:r>
              <w:t>Tools and techniques for analysis: process analysis, document analysis, comparative studies, checklist, and data representation</w:t>
            </w:r>
          </w:p>
        </w:tc>
      </w:tr>
      <w:tr w:rsidR="00A81A51" w:rsidRPr="009B1F38" w14:paraId="536683C4" w14:textId="77777777" w:rsidTr="00A81A51">
        <w:trPr>
          <w:trHeight w:val="664"/>
        </w:trPr>
        <w:tc>
          <w:tcPr>
            <w:tcW w:w="3493" w:type="pct"/>
          </w:tcPr>
          <w:p w14:paraId="5322AF9D" w14:textId="77777777" w:rsidR="00E464BC" w:rsidRPr="005247D8" w:rsidRDefault="00E464BC" w:rsidP="00E464BC">
            <w:pPr>
              <w:spacing w:line="360" w:lineRule="auto"/>
              <w:jc w:val="both"/>
            </w:pPr>
            <w:r>
              <w:t xml:space="preserve">4. </w:t>
            </w:r>
            <w:r w:rsidRPr="00A62001">
              <w:t>Implement a robust quality management plan to meet and exceed the software development project's quality requirements and deliver a high-quality product.</w:t>
            </w:r>
          </w:p>
        </w:tc>
        <w:tc>
          <w:tcPr>
            <w:tcW w:w="1507" w:type="pct"/>
          </w:tcPr>
          <w:p w14:paraId="74B80A0D" w14:textId="0DBFBCA0" w:rsidR="00E464BC" w:rsidRPr="005247D8" w:rsidRDefault="00A81A51" w:rsidP="00E464BC">
            <w:pPr>
              <w:spacing w:line="360" w:lineRule="auto"/>
              <w:jc w:val="both"/>
            </w:pPr>
            <w:r>
              <w:t xml:space="preserve">Tools and techniques for analysis: process analysis, document </w:t>
            </w:r>
            <w:r>
              <w:lastRenderedPageBreak/>
              <w:t xml:space="preserve">analysis, comparative studies, </w:t>
            </w:r>
            <w:r w:rsidR="004A579B">
              <w:t xml:space="preserve">and </w:t>
            </w:r>
            <w:r>
              <w:t>checklist</w:t>
            </w:r>
          </w:p>
        </w:tc>
      </w:tr>
      <w:tr w:rsidR="00A81A51" w:rsidRPr="009B1F38" w14:paraId="039A8DCD" w14:textId="77777777" w:rsidTr="00A81A51">
        <w:trPr>
          <w:trHeight w:val="664"/>
        </w:trPr>
        <w:tc>
          <w:tcPr>
            <w:tcW w:w="3493" w:type="pct"/>
          </w:tcPr>
          <w:p w14:paraId="1ED9D763" w14:textId="77777777" w:rsidR="00E464BC" w:rsidRPr="005247D8" w:rsidRDefault="00E464BC" w:rsidP="00E464BC">
            <w:pPr>
              <w:spacing w:line="360" w:lineRule="auto"/>
              <w:jc w:val="both"/>
            </w:pPr>
            <w:r>
              <w:lastRenderedPageBreak/>
              <w:t xml:space="preserve">5. </w:t>
            </w:r>
            <w:r w:rsidRPr="00A62001">
              <w:t>Build and manage a skilled and motivated project team for the software development project, fostering effective communication, collaboration,</w:t>
            </w:r>
            <w:r>
              <w:t xml:space="preserve"> </w:t>
            </w:r>
            <w:r w:rsidRPr="00A62001">
              <w:t>and continuous improvement.</w:t>
            </w:r>
          </w:p>
        </w:tc>
        <w:tc>
          <w:tcPr>
            <w:tcW w:w="1507" w:type="pct"/>
          </w:tcPr>
          <w:p w14:paraId="2628BAFF" w14:textId="6F8931AA" w:rsidR="00E464BC" w:rsidRPr="005247D8" w:rsidRDefault="004A579B" w:rsidP="00E464BC">
            <w:pPr>
              <w:spacing w:line="360" w:lineRule="auto"/>
              <w:jc w:val="both"/>
            </w:pPr>
            <w:r>
              <w:t>Tools and techniques for analysis: process analysis, document analysis, stakeholder analysis, and checklist</w:t>
            </w:r>
          </w:p>
        </w:tc>
      </w:tr>
      <w:tr w:rsidR="00A81A51" w:rsidRPr="009B1F38" w14:paraId="4B694005" w14:textId="77777777" w:rsidTr="00A81A51">
        <w:trPr>
          <w:trHeight w:val="664"/>
        </w:trPr>
        <w:tc>
          <w:tcPr>
            <w:tcW w:w="3493" w:type="pct"/>
          </w:tcPr>
          <w:p w14:paraId="5B3E97AF" w14:textId="77777777" w:rsidR="00E464BC" w:rsidRPr="005247D8" w:rsidRDefault="00E464BC" w:rsidP="00E464BC">
            <w:pPr>
              <w:spacing w:line="360" w:lineRule="auto"/>
              <w:jc w:val="both"/>
            </w:pPr>
            <w:r>
              <w:t xml:space="preserve">6. </w:t>
            </w:r>
            <w:r w:rsidRPr="00A62001">
              <w:t>Establish clear communication channels and protocols to ensure accurate and timely dissemination of information among project stakeholders throughout the software development life cycle.</w:t>
            </w:r>
          </w:p>
        </w:tc>
        <w:tc>
          <w:tcPr>
            <w:tcW w:w="1507" w:type="pct"/>
          </w:tcPr>
          <w:p w14:paraId="0B4E06D8" w14:textId="682BAF73" w:rsidR="00E464BC" w:rsidRPr="005247D8" w:rsidRDefault="004A579B" w:rsidP="00E464BC">
            <w:pPr>
              <w:spacing w:line="360" w:lineRule="auto"/>
              <w:jc w:val="both"/>
            </w:pPr>
            <w:r>
              <w:t>Tools and techniques for analysis: process analysis, document analysis, stakeholder analysis, and checklist</w:t>
            </w:r>
          </w:p>
        </w:tc>
      </w:tr>
      <w:tr w:rsidR="00A81A51" w:rsidRPr="009B1F38" w14:paraId="18F2DB88" w14:textId="77777777" w:rsidTr="00A81A51">
        <w:trPr>
          <w:trHeight w:val="664"/>
        </w:trPr>
        <w:tc>
          <w:tcPr>
            <w:tcW w:w="3493" w:type="pct"/>
          </w:tcPr>
          <w:p w14:paraId="1FC9D875" w14:textId="77777777" w:rsidR="00E464BC" w:rsidRPr="005247D8" w:rsidRDefault="00E464BC" w:rsidP="00E464BC">
            <w:pPr>
              <w:spacing w:line="360" w:lineRule="auto"/>
              <w:jc w:val="both"/>
            </w:pPr>
            <w:r>
              <w:t xml:space="preserve">7. </w:t>
            </w:r>
            <w:r w:rsidRPr="00A62001">
              <w:t>Identify, analyze, and manage risks associated with the software development project to minimize potential disruptions and enhance the likelihood of project success.</w:t>
            </w:r>
          </w:p>
        </w:tc>
        <w:tc>
          <w:tcPr>
            <w:tcW w:w="1507" w:type="pct"/>
          </w:tcPr>
          <w:p w14:paraId="1D81D5C6" w14:textId="5C2C23A2" w:rsidR="00E464BC" w:rsidRPr="005247D8" w:rsidRDefault="004A579B" w:rsidP="00E464BC">
            <w:pPr>
              <w:spacing w:line="360" w:lineRule="auto"/>
              <w:jc w:val="both"/>
            </w:pPr>
            <w:r>
              <w:t>Tools and techniques for analysis: document analysis, comparative analysis, and checklist</w:t>
            </w:r>
          </w:p>
        </w:tc>
      </w:tr>
      <w:tr w:rsidR="00A81A51" w:rsidRPr="009B1F38" w14:paraId="18DDA709" w14:textId="77777777" w:rsidTr="00A81A51">
        <w:trPr>
          <w:trHeight w:val="664"/>
        </w:trPr>
        <w:tc>
          <w:tcPr>
            <w:tcW w:w="3493" w:type="pct"/>
          </w:tcPr>
          <w:p w14:paraId="37DCB8A3" w14:textId="77777777" w:rsidR="00E464BC" w:rsidRPr="005247D8" w:rsidRDefault="00E464BC" w:rsidP="00E464BC">
            <w:pPr>
              <w:spacing w:line="360" w:lineRule="auto"/>
              <w:jc w:val="both"/>
            </w:pPr>
            <w:r>
              <w:t xml:space="preserve">8. </w:t>
            </w:r>
            <w:r w:rsidRPr="00A62001">
              <w:t>Identify and engage stakeholders throughout the software development project, ensuring their needs and expectations are understood, managed, and met.</w:t>
            </w:r>
          </w:p>
        </w:tc>
        <w:tc>
          <w:tcPr>
            <w:tcW w:w="1507" w:type="pct"/>
          </w:tcPr>
          <w:p w14:paraId="29A422F4" w14:textId="4BD8E357" w:rsidR="00E464BC" w:rsidRPr="005247D8" w:rsidRDefault="004A579B" w:rsidP="00E464BC">
            <w:pPr>
              <w:spacing w:line="360" w:lineRule="auto"/>
              <w:jc w:val="both"/>
            </w:pPr>
            <w:r>
              <w:t>Tools and techniques for analysis: document analysis, stakeholder analysis</w:t>
            </w:r>
          </w:p>
        </w:tc>
      </w:tr>
      <w:tr w:rsidR="00A81A51" w:rsidRPr="009B1F38" w14:paraId="393C0A51" w14:textId="77777777" w:rsidTr="00A81A51">
        <w:trPr>
          <w:trHeight w:val="664"/>
        </w:trPr>
        <w:tc>
          <w:tcPr>
            <w:tcW w:w="3493" w:type="pct"/>
          </w:tcPr>
          <w:p w14:paraId="0A5DC72F" w14:textId="77777777" w:rsidR="00E464BC" w:rsidRPr="005247D8" w:rsidRDefault="00E464BC" w:rsidP="00E464BC">
            <w:pPr>
              <w:spacing w:line="360" w:lineRule="auto"/>
              <w:jc w:val="both"/>
            </w:pPr>
            <w:r>
              <w:t xml:space="preserve">9. </w:t>
            </w:r>
            <w:r w:rsidRPr="006B46D8">
              <w:t>Develop and implement a structured change management process to assess, approve, and communicate changes to the software development project, minimizing disruptions and maintaining project integrity</w:t>
            </w:r>
          </w:p>
        </w:tc>
        <w:tc>
          <w:tcPr>
            <w:tcW w:w="1507" w:type="pct"/>
          </w:tcPr>
          <w:p w14:paraId="4AAF116B" w14:textId="5A965ABE" w:rsidR="00E464BC" w:rsidRPr="005247D8" w:rsidRDefault="004A579B" w:rsidP="00E464BC">
            <w:pPr>
              <w:spacing w:line="360" w:lineRule="auto"/>
              <w:jc w:val="both"/>
            </w:pPr>
            <w:r>
              <w:t>Tools and techniques for analysis: document analysis, comparative analysis, and checklist</w:t>
            </w:r>
          </w:p>
        </w:tc>
      </w:tr>
    </w:tbl>
    <w:p w14:paraId="100E60E8" w14:textId="77777777" w:rsidR="003B09A0" w:rsidRDefault="003B09A0">
      <w:pPr>
        <w:spacing w:line="360" w:lineRule="auto"/>
        <w:jc w:val="both"/>
        <w:rPr>
          <w:i/>
          <w:iCs/>
        </w:rPr>
      </w:pPr>
    </w:p>
    <w:p w14:paraId="1717FD8E" w14:textId="30A815C9" w:rsidR="005C3B6A" w:rsidRDefault="00B16329">
      <w:pPr>
        <w:spacing w:line="360" w:lineRule="auto"/>
        <w:jc w:val="both"/>
      </w:pPr>
      <w:r w:rsidRPr="00567E33">
        <w:rPr>
          <w:i/>
          <w:iCs/>
        </w:rPr>
        <w:t>Note</w:t>
      </w:r>
      <w:r w:rsidRPr="00567E33">
        <w:t xml:space="preserve">: Table </w:t>
      </w:r>
      <w:r>
        <w:t>3</w:t>
      </w:r>
      <w:r w:rsidRPr="00567E33">
        <w:t xml:space="preserve"> shows the </w:t>
      </w:r>
      <w:r>
        <w:t>respective tools associated with each objective</w:t>
      </w:r>
      <w:r w:rsidRPr="00567E33">
        <w:t>. Own authorship.</w:t>
      </w:r>
    </w:p>
    <w:p w14:paraId="3431C3DF" w14:textId="77777777" w:rsidR="005C3B6A" w:rsidRDefault="005C3B6A">
      <w:pPr>
        <w:spacing w:line="360" w:lineRule="auto"/>
        <w:jc w:val="both"/>
        <w:sectPr w:rsidR="005C3B6A" w:rsidSect="00033B4C">
          <w:pgSz w:w="15842" w:h="12242" w:orient="landscape"/>
          <w:pgMar w:top="1418" w:right="1701" w:bottom="1985" w:left="1985" w:header="709" w:footer="709" w:gutter="0"/>
          <w:cols w:space="708"/>
          <w:docGrid w:linePitch="360"/>
        </w:sectPr>
      </w:pPr>
    </w:p>
    <w:p w14:paraId="4DFBC43B" w14:textId="77777777" w:rsidR="00BB74D3" w:rsidRPr="005247D8" w:rsidRDefault="00BB74D3">
      <w:pPr>
        <w:spacing w:line="360" w:lineRule="auto"/>
        <w:jc w:val="both"/>
      </w:pPr>
    </w:p>
    <w:p w14:paraId="4EA3EDD0" w14:textId="77777777" w:rsidR="00BB74D3" w:rsidRPr="005247D8" w:rsidRDefault="00000000" w:rsidP="002B5732">
      <w:pPr>
        <w:pStyle w:val="Heading2"/>
      </w:pPr>
      <w:bookmarkStart w:id="230" w:name="_Toc169767851"/>
      <w:r w:rsidRPr="005247D8">
        <w:t>Assumptions and constraints</w:t>
      </w:r>
      <w:bookmarkEnd w:id="225"/>
      <w:bookmarkEnd w:id="226"/>
      <w:bookmarkEnd w:id="227"/>
      <w:bookmarkEnd w:id="230"/>
    </w:p>
    <w:p w14:paraId="14C1A5EB" w14:textId="030B2718" w:rsidR="00BB74D3" w:rsidRPr="008272BB" w:rsidRDefault="00C21F83" w:rsidP="00C21F83">
      <w:pPr>
        <w:spacing w:line="480" w:lineRule="auto"/>
        <w:ind w:firstLine="708"/>
      </w:pPr>
      <w:r>
        <w:t>“</w:t>
      </w:r>
      <w:r w:rsidRPr="00C21F83">
        <w:t xml:space="preserve">Project decisions are made based on assumptions. Projects are constrained by time, </w:t>
      </w:r>
      <w:r w:rsidR="008C619A" w:rsidRPr="00C21F83">
        <w:t>cost,</w:t>
      </w:r>
      <w:r w:rsidRPr="00C21F83">
        <w:t xml:space="preserve"> and scope. Assumptions and constraints analysis consists of Analyzing the variances in assumptions and their impact on constraints throughout the project management life cycle</w:t>
      </w:r>
      <w:r w:rsidR="00910786">
        <w:t>”</w:t>
      </w:r>
      <w:r>
        <w:t xml:space="preserve"> (Project Management Research Institute, 2020</w:t>
      </w:r>
      <w:r w:rsidRPr="008272BB">
        <w:t>).</w:t>
      </w:r>
      <w:r w:rsidR="004034E2" w:rsidRPr="008272BB">
        <w:t xml:space="preserve"> In the realm of project management, decisions are often guided by a series of underlying assumptions. These assumptions serve as foundational pillars upon which project plans and strategies are built. However, projects are inherently subject to constraints, notably in terms of time, cost, and scope. Therefore, it becomes imperative to scrutinize the assumptions underlying these constraints to ensure their validity and relevance throughout the project lifecycle.</w:t>
      </w:r>
    </w:p>
    <w:p w14:paraId="0ABAE5A5" w14:textId="1683D70F" w:rsidR="004034E2" w:rsidRPr="004034E2" w:rsidRDefault="004034E2" w:rsidP="004034E2">
      <w:pPr>
        <w:spacing w:line="480" w:lineRule="auto"/>
        <w:ind w:firstLine="708"/>
      </w:pPr>
      <w:r w:rsidRPr="004034E2">
        <w:t>Assumptions and constraints analysis involves a comprehensive examination of the variances in assumptions and their subsequent impact on project constraints over the course of the project management journey. By delving into the interplay between assumptions and constraints, project managers can gain valuable insights into potential risks, challenges, and opportunities that may arise, thus enabling them to make informed decisions and adapt their approaches accordingly.</w:t>
      </w:r>
    </w:p>
    <w:p w14:paraId="3BBA2469" w14:textId="77777777" w:rsidR="00B042E4" w:rsidRDefault="00B042E4" w:rsidP="00033B4C">
      <w:pPr>
        <w:pStyle w:val="Heading5"/>
        <w:numPr>
          <w:ilvl w:val="0"/>
          <w:numId w:val="0"/>
        </w:numPr>
        <w:spacing w:line="360" w:lineRule="auto"/>
        <w:jc w:val="both"/>
        <w:rPr>
          <w:color w:val="4F81BD"/>
        </w:rPr>
      </w:pPr>
    </w:p>
    <w:p w14:paraId="61A36C40" w14:textId="77777777" w:rsidR="00B042E4" w:rsidRDefault="00B042E4" w:rsidP="00B042E4"/>
    <w:p w14:paraId="2D42436C" w14:textId="77777777" w:rsidR="00B042E4" w:rsidRDefault="00B042E4" w:rsidP="00B042E4"/>
    <w:p w14:paraId="33D19D33" w14:textId="77777777" w:rsidR="00B042E4" w:rsidRDefault="00B042E4" w:rsidP="00B042E4"/>
    <w:p w14:paraId="0C9ED6C7" w14:textId="77777777" w:rsidR="00B042E4" w:rsidRDefault="00B042E4" w:rsidP="00B042E4"/>
    <w:p w14:paraId="2A67E4ED" w14:textId="77777777" w:rsidR="00931256" w:rsidRPr="00B042E4" w:rsidRDefault="00931256" w:rsidP="00B042E4"/>
    <w:p w14:paraId="23998B86" w14:textId="77777777" w:rsidR="009B4175" w:rsidRDefault="009B4175" w:rsidP="00033B4C">
      <w:pPr>
        <w:pStyle w:val="Heading5"/>
        <w:numPr>
          <w:ilvl w:val="0"/>
          <w:numId w:val="0"/>
        </w:numPr>
        <w:spacing w:line="360" w:lineRule="auto"/>
        <w:jc w:val="both"/>
        <w:rPr>
          <w:color w:val="4F81BD"/>
        </w:rPr>
      </w:pPr>
    </w:p>
    <w:p w14:paraId="26785477" w14:textId="77777777" w:rsidR="009B4175" w:rsidRPr="009B4175" w:rsidRDefault="009B4175" w:rsidP="009B4175"/>
    <w:p w14:paraId="61E7D18D" w14:textId="77777777" w:rsidR="0098536E" w:rsidRDefault="009B4175" w:rsidP="009B4175">
      <w:pPr>
        <w:pStyle w:val="Caption"/>
      </w:pPr>
      <w:bookmarkStart w:id="231" w:name="_Toc169786146"/>
      <w:r>
        <w:lastRenderedPageBreak/>
        <w:t xml:space="preserve">Chart </w:t>
      </w:r>
      <w:fldSimple w:instr=" SEQ Chart \* ARABIC ">
        <w:r w:rsidR="00070899">
          <w:rPr>
            <w:noProof/>
          </w:rPr>
          <w:t>4</w:t>
        </w:r>
      </w:fldSimple>
      <w:r>
        <w:t xml:space="preserve"> </w:t>
      </w:r>
    </w:p>
    <w:p w14:paraId="6406E270" w14:textId="3B7A67AB" w:rsidR="00BB74D3" w:rsidRPr="005247D8" w:rsidRDefault="00000000" w:rsidP="009B4175">
      <w:pPr>
        <w:pStyle w:val="Caption"/>
      </w:pPr>
      <w:r w:rsidRPr="005247D8">
        <w:t xml:space="preserve">Assumptions and </w:t>
      </w:r>
      <w:r w:rsidR="00033B4C">
        <w:t>C</w:t>
      </w:r>
      <w:r w:rsidRPr="005247D8">
        <w:t>onstraints</w:t>
      </w:r>
      <w:bookmarkEnd w:id="231"/>
    </w:p>
    <w:p w14:paraId="5CDFF026" w14:textId="77777777" w:rsidR="008A5DD9" w:rsidRPr="005247D8" w:rsidRDefault="008A5DD9" w:rsidP="008A5DD9"/>
    <w:tbl>
      <w:tblPr>
        <w:tblW w:w="90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3"/>
        <w:gridCol w:w="1787"/>
        <w:gridCol w:w="2211"/>
      </w:tblGrid>
      <w:tr w:rsidR="00BB74D3" w:rsidRPr="005247D8" w14:paraId="134F0234" w14:textId="77777777" w:rsidTr="00B16329">
        <w:trPr>
          <w:trHeight w:val="276"/>
          <w:tblHeader/>
          <w:jc w:val="center"/>
        </w:trPr>
        <w:tc>
          <w:tcPr>
            <w:tcW w:w="5063" w:type="dxa"/>
            <w:vMerge w:val="restart"/>
            <w:shd w:val="clear" w:color="auto" w:fill="C4BC96"/>
            <w:vAlign w:val="center"/>
          </w:tcPr>
          <w:p w14:paraId="7729DA1F" w14:textId="77777777" w:rsidR="00BB74D3" w:rsidRPr="005247D8" w:rsidRDefault="00000000">
            <w:pPr>
              <w:jc w:val="both"/>
              <w:rPr>
                <w:b/>
              </w:rPr>
            </w:pPr>
            <w:r w:rsidRPr="005247D8">
              <w:rPr>
                <w:b/>
              </w:rPr>
              <w:t>Objectives</w:t>
            </w:r>
          </w:p>
        </w:tc>
        <w:tc>
          <w:tcPr>
            <w:tcW w:w="1787" w:type="dxa"/>
            <w:vMerge w:val="restart"/>
            <w:shd w:val="clear" w:color="auto" w:fill="C4BC96"/>
            <w:vAlign w:val="center"/>
          </w:tcPr>
          <w:p w14:paraId="1BA1C5A2" w14:textId="77777777" w:rsidR="00BB74D3" w:rsidRPr="005247D8" w:rsidRDefault="00000000">
            <w:pPr>
              <w:jc w:val="both"/>
              <w:rPr>
                <w:b/>
              </w:rPr>
            </w:pPr>
            <w:r w:rsidRPr="005247D8">
              <w:rPr>
                <w:b/>
              </w:rPr>
              <w:t>Assumptions</w:t>
            </w:r>
          </w:p>
        </w:tc>
        <w:tc>
          <w:tcPr>
            <w:tcW w:w="2211" w:type="dxa"/>
            <w:vMerge w:val="restart"/>
            <w:shd w:val="clear" w:color="auto" w:fill="C4BC96"/>
            <w:vAlign w:val="center"/>
          </w:tcPr>
          <w:p w14:paraId="2827A0C2" w14:textId="77777777" w:rsidR="00BB74D3" w:rsidRPr="005247D8" w:rsidRDefault="00000000">
            <w:pPr>
              <w:jc w:val="both"/>
              <w:rPr>
                <w:b/>
              </w:rPr>
            </w:pPr>
            <w:r w:rsidRPr="005247D8">
              <w:rPr>
                <w:b/>
              </w:rPr>
              <w:t>Constraints</w:t>
            </w:r>
          </w:p>
        </w:tc>
      </w:tr>
      <w:tr w:rsidR="00BB74D3" w:rsidRPr="005247D8" w14:paraId="7DA06115" w14:textId="77777777" w:rsidTr="00B16329">
        <w:trPr>
          <w:trHeight w:val="276"/>
          <w:jc w:val="center"/>
        </w:trPr>
        <w:tc>
          <w:tcPr>
            <w:tcW w:w="5063" w:type="dxa"/>
            <w:vMerge/>
            <w:shd w:val="clear" w:color="auto" w:fill="C4BC96"/>
          </w:tcPr>
          <w:p w14:paraId="5914428E" w14:textId="77777777" w:rsidR="00BB74D3" w:rsidRPr="005247D8" w:rsidRDefault="00BB74D3">
            <w:pPr>
              <w:jc w:val="both"/>
              <w:rPr>
                <w:b/>
              </w:rPr>
            </w:pPr>
          </w:p>
        </w:tc>
        <w:tc>
          <w:tcPr>
            <w:tcW w:w="1787" w:type="dxa"/>
            <w:vMerge/>
            <w:shd w:val="clear" w:color="auto" w:fill="C4BC96"/>
          </w:tcPr>
          <w:p w14:paraId="794A2E3B" w14:textId="77777777" w:rsidR="00BB74D3" w:rsidRPr="005247D8" w:rsidRDefault="00BB74D3">
            <w:pPr>
              <w:jc w:val="both"/>
              <w:rPr>
                <w:b/>
              </w:rPr>
            </w:pPr>
          </w:p>
        </w:tc>
        <w:tc>
          <w:tcPr>
            <w:tcW w:w="2211" w:type="dxa"/>
            <w:vMerge/>
            <w:shd w:val="clear" w:color="auto" w:fill="C4BC96"/>
          </w:tcPr>
          <w:p w14:paraId="2DDC75CF" w14:textId="77777777" w:rsidR="00BB74D3" w:rsidRPr="005247D8" w:rsidRDefault="00BB74D3">
            <w:pPr>
              <w:jc w:val="both"/>
              <w:rPr>
                <w:b/>
              </w:rPr>
            </w:pPr>
          </w:p>
        </w:tc>
      </w:tr>
      <w:tr w:rsidR="00BB74D3" w:rsidRPr="009B1F38" w14:paraId="09F28408" w14:textId="77777777" w:rsidTr="00B16329">
        <w:trPr>
          <w:trHeight w:val="1577"/>
          <w:jc w:val="center"/>
        </w:trPr>
        <w:tc>
          <w:tcPr>
            <w:tcW w:w="5063" w:type="dxa"/>
            <w:vAlign w:val="center"/>
          </w:tcPr>
          <w:p w14:paraId="0CB96F7F" w14:textId="7838EE7A" w:rsidR="00BB74D3" w:rsidRPr="003F52ED" w:rsidRDefault="00E73645" w:rsidP="003F52ED">
            <w:r w:rsidRPr="003F52ED">
              <w:t>1. Clearly define and manage the scope of the software development project to meet stakeholder expectations while avoiding scope creep.</w:t>
            </w:r>
          </w:p>
        </w:tc>
        <w:tc>
          <w:tcPr>
            <w:tcW w:w="1787" w:type="dxa"/>
            <w:vAlign w:val="center"/>
          </w:tcPr>
          <w:p w14:paraId="40F72132" w14:textId="4C74CAC4" w:rsidR="00BB74D3" w:rsidRPr="003F52ED" w:rsidRDefault="00C11B3B" w:rsidP="003F52ED">
            <w:r w:rsidRPr="003F52ED">
              <w:t>All specifications</w:t>
            </w:r>
            <w:r w:rsidR="002163A5" w:rsidRPr="003F52ED">
              <w:t xml:space="preserve"> are well known, and information is accessible</w:t>
            </w:r>
            <w:r w:rsidRPr="003F52ED">
              <w:t xml:space="preserve"> </w:t>
            </w:r>
          </w:p>
        </w:tc>
        <w:tc>
          <w:tcPr>
            <w:tcW w:w="2211" w:type="dxa"/>
            <w:vAlign w:val="center"/>
          </w:tcPr>
          <w:p w14:paraId="63C14EA2" w14:textId="2F6A38C3" w:rsidR="00BB74D3" w:rsidRPr="003F52ED" w:rsidRDefault="003F52ED" w:rsidP="003F52ED">
            <w:r w:rsidRPr="003F52ED">
              <w:t xml:space="preserve">Budgetary constraints may limit the resources available for conducting thorough scope definition and management activities; </w:t>
            </w:r>
            <w:r w:rsidR="0066044E">
              <w:t>t</w:t>
            </w:r>
            <w:r w:rsidRPr="003F52ED">
              <w:t>ime constraints, such as tight project deadlines, may hinder the thoroughness of scope definition and increase the risk of scope creep.</w:t>
            </w:r>
          </w:p>
        </w:tc>
      </w:tr>
      <w:tr w:rsidR="00BB74D3" w:rsidRPr="009B1F38" w14:paraId="2F7E2BE2" w14:textId="77777777" w:rsidTr="00B16329">
        <w:trPr>
          <w:jc w:val="center"/>
        </w:trPr>
        <w:tc>
          <w:tcPr>
            <w:tcW w:w="5063" w:type="dxa"/>
            <w:vAlign w:val="center"/>
          </w:tcPr>
          <w:p w14:paraId="37BFDEF4" w14:textId="316713E6" w:rsidR="00BB74D3" w:rsidRPr="003F52ED" w:rsidRDefault="00E73645" w:rsidP="003F52ED">
            <w:r w:rsidRPr="003F52ED">
              <w:t>2. Develop and maintain a realistic project schedule, ensuring timely completion of software development milestones and the overall project.</w:t>
            </w:r>
          </w:p>
        </w:tc>
        <w:tc>
          <w:tcPr>
            <w:tcW w:w="1787" w:type="dxa"/>
            <w:vAlign w:val="center"/>
          </w:tcPr>
          <w:p w14:paraId="56D90B62" w14:textId="460E500B" w:rsidR="00BB74D3" w:rsidRPr="003F52ED" w:rsidRDefault="002163A5" w:rsidP="003F52ED">
            <w:r w:rsidRPr="003F52ED">
              <w:t xml:space="preserve">External factors will not significantly impact the project schedule, risks </w:t>
            </w:r>
            <w:r w:rsidR="0056655D" w:rsidRPr="003F52ED">
              <w:t>related to scheduling are identified and addressed early</w:t>
            </w:r>
          </w:p>
        </w:tc>
        <w:tc>
          <w:tcPr>
            <w:tcW w:w="2211" w:type="dxa"/>
            <w:vAlign w:val="center"/>
          </w:tcPr>
          <w:p w14:paraId="5F969926" w14:textId="7D5EAD98" w:rsidR="00BB74D3" w:rsidRPr="003F52ED" w:rsidRDefault="003F52ED" w:rsidP="003F52ED">
            <w:r w:rsidRPr="003F52ED">
              <w:t xml:space="preserve">Unclear or changing project requirements may introduce uncertainty and complexity, making it challenging to establish a stable and achievable schedule; </w:t>
            </w:r>
            <w:r w:rsidR="0066044E">
              <w:t>b</w:t>
            </w:r>
            <w:r w:rsidRPr="003F52ED">
              <w:t>udget constraints may limit the allocation of resources necessary to adhere to the project schedule and complete milestones on time.</w:t>
            </w:r>
          </w:p>
        </w:tc>
      </w:tr>
      <w:tr w:rsidR="00BB74D3" w:rsidRPr="009B1F38" w14:paraId="66CD89E7" w14:textId="77777777" w:rsidTr="00B16329">
        <w:trPr>
          <w:jc w:val="center"/>
        </w:trPr>
        <w:tc>
          <w:tcPr>
            <w:tcW w:w="5063" w:type="dxa"/>
            <w:vAlign w:val="center"/>
          </w:tcPr>
          <w:p w14:paraId="16665838" w14:textId="09413580" w:rsidR="00BB74D3" w:rsidRPr="003F52ED" w:rsidRDefault="00E73645" w:rsidP="003F52ED">
            <w:r w:rsidRPr="003F52ED">
              <w:t>3. Effectively estimate, budget, and control costs associated with the software development project to ensure financial viability and prevent cost overruns.</w:t>
            </w:r>
          </w:p>
        </w:tc>
        <w:tc>
          <w:tcPr>
            <w:tcW w:w="1787" w:type="dxa"/>
            <w:vAlign w:val="center"/>
          </w:tcPr>
          <w:p w14:paraId="6F530B06" w14:textId="00477EFE" w:rsidR="00BB74D3" w:rsidRPr="003F52ED" w:rsidRDefault="0056655D" w:rsidP="003F52ED">
            <w:r w:rsidRPr="003F52ED">
              <w:t xml:space="preserve">Stakeholders provide transparent and realistic </w:t>
            </w:r>
            <w:r w:rsidRPr="003F52ED">
              <w:lastRenderedPageBreak/>
              <w:t xml:space="preserve">budgetary </w:t>
            </w:r>
            <w:proofErr w:type="gramStart"/>
            <w:r w:rsidRPr="003F52ED">
              <w:t>expectations,</w:t>
            </w:r>
            <w:proofErr w:type="gramEnd"/>
            <w:r w:rsidRPr="003F52ED">
              <w:t xml:space="preserve"> scope is well defined</w:t>
            </w:r>
          </w:p>
        </w:tc>
        <w:tc>
          <w:tcPr>
            <w:tcW w:w="2211" w:type="dxa"/>
            <w:vAlign w:val="center"/>
          </w:tcPr>
          <w:p w14:paraId="5FDAC53C" w14:textId="6D047A20" w:rsidR="00BB74D3" w:rsidRPr="003F52ED" w:rsidRDefault="003F52ED" w:rsidP="003F52ED">
            <w:r w:rsidRPr="003F52ED">
              <w:lastRenderedPageBreak/>
              <w:t xml:space="preserve">Dependencies on third-party vendors or external stakeholders may </w:t>
            </w:r>
            <w:r w:rsidRPr="003F52ED">
              <w:lastRenderedPageBreak/>
              <w:t xml:space="preserve">introduce delays or disruptions in the project schedule if deliverables or approvals are not obtained in a timely manner; </w:t>
            </w:r>
            <w:r w:rsidR="0066044E">
              <w:t>g</w:t>
            </w:r>
            <w:r w:rsidRPr="003F52ED">
              <w:t>eographic or logistical constraints, such as distributed team locations or remote work arrangements, may pose challenges in coordinating efforts and adhering to the project schedule.</w:t>
            </w:r>
          </w:p>
        </w:tc>
      </w:tr>
      <w:tr w:rsidR="00E73645" w:rsidRPr="009B1F38" w14:paraId="3BE6584F" w14:textId="77777777" w:rsidTr="00B16329">
        <w:trPr>
          <w:jc w:val="center"/>
        </w:trPr>
        <w:tc>
          <w:tcPr>
            <w:tcW w:w="5063" w:type="dxa"/>
            <w:vAlign w:val="center"/>
          </w:tcPr>
          <w:p w14:paraId="5002FA45" w14:textId="6D2C4495" w:rsidR="00E73645" w:rsidRPr="003F52ED" w:rsidRDefault="00E73645" w:rsidP="003F52ED">
            <w:r w:rsidRPr="003F52ED">
              <w:lastRenderedPageBreak/>
              <w:t>4. Implement a robust quality management plan to meet and exceed the software development project's quality requirements and deliver a high-quality product.</w:t>
            </w:r>
          </w:p>
        </w:tc>
        <w:tc>
          <w:tcPr>
            <w:tcW w:w="1787" w:type="dxa"/>
            <w:vAlign w:val="center"/>
          </w:tcPr>
          <w:p w14:paraId="1D4817F6" w14:textId="337FE66C" w:rsidR="00E73645" w:rsidRPr="003F52ED" w:rsidRDefault="0056655D" w:rsidP="003F52ED">
            <w:r w:rsidRPr="003F52ED">
              <w:t>Adequate resources are allocated, clear and measurable quality objectives are established, quality control procedures are well established</w:t>
            </w:r>
          </w:p>
        </w:tc>
        <w:tc>
          <w:tcPr>
            <w:tcW w:w="2211" w:type="dxa"/>
            <w:vAlign w:val="center"/>
          </w:tcPr>
          <w:p w14:paraId="71CC0B9C" w14:textId="36328B5A" w:rsidR="00E73645" w:rsidRPr="003F52ED" w:rsidRDefault="003F52ED" w:rsidP="003F52ED">
            <w:r w:rsidRPr="003F52ED">
              <w:t xml:space="preserve">Human resource constraints, such as a shortage of skilled quality assurance professionals or insufficient training for team members, may impede the effective execution of the quality management plan; </w:t>
            </w:r>
            <w:r w:rsidR="0066044E">
              <w:t>b</w:t>
            </w:r>
            <w:r w:rsidRPr="003F52ED">
              <w:t>udget constraints may limit the resources available for implementing quality management practices, such as investing in quality assurance tools or training programs for team members.</w:t>
            </w:r>
          </w:p>
        </w:tc>
      </w:tr>
      <w:tr w:rsidR="00E73645" w:rsidRPr="009B1F38" w14:paraId="0686BC4F" w14:textId="77777777" w:rsidTr="00B16329">
        <w:trPr>
          <w:jc w:val="center"/>
        </w:trPr>
        <w:tc>
          <w:tcPr>
            <w:tcW w:w="5063" w:type="dxa"/>
            <w:vAlign w:val="center"/>
          </w:tcPr>
          <w:p w14:paraId="0ED6931D" w14:textId="400914AC" w:rsidR="00E73645" w:rsidRPr="003F52ED" w:rsidRDefault="00E73645" w:rsidP="003F52ED">
            <w:r w:rsidRPr="003F52ED">
              <w:t xml:space="preserve">5. Build and manage a skilled and motivated project team for the software development </w:t>
            </w:r>
            <w:r w:rsidRPr="003F52ED">
              <w:lastRenderedPageBreak/>
              <w:t>project, fostering effective communication, collaboration, and continuous improvement.</w:t>
            </w:r>
          </w:p>
        </w:tc>
        <w:tc>
          <w:tcPr>
            <w:tcW w:w="1787" w:type="dxa"/>
            <w:vAlign w:val="center"/>
          </w:tcPr>
          <w:p w14:paraId="58D66CCA" w14:textId="0B3E6E9F" w:rsidR="00E73645" w:rsidRPr="003F52ED" w:rsidRDefault="00575425" w:rsidP="003F52ED">
            <w:r w:rsidRPr="003F52ED">
              <w:lastRenderedPageBreak/>
              <w:t xml:space="preserve">Project team is motivated and committed with </w:t>
            </w:r>
            <w:r w:rsidRPr="003F52ED">
              <w:lastRenderedPageBreak/>
              <w:t xml:space="preserve">shared understanding, communication channels and collaboration tools are well established, </w:t>
            </w:r>
          </w:p>
        </w:tc>
        <w:tc>
          <w:tcPr>
            <w:tcW w:w="2211" w:type="dxa"/>
            <w:vAlign w:val="center"/>
          </w:tcPr>
          <w:p w14:paraId="3518767F" w14:textId="4E6A0418" w:rsidR="00E73645" w:rsidRPr="0066044E" w:rsidRDefault="0066044E" w:rsidP="0066044E">
            <w:r w:rsidRPr="0066044E">
              <w:lastRenderedPageBreak/>
              <w:t xml:space="preserve">Organizational constraints, such as rigid hierarchical </w:t>
            </w:r>
            <w:r w:rsidRPr="0066044E">
              <w:lastRenderedPageBreak/>
              <w:t xml:space="preserve">structures or bureaucratic processes, may hinder the empowerment of team members and their ability to actively contribute to decision-making processes and continuous improvement initiatives; </w:t>
            </w:r>
            <w:r>
              <w:t>c</w:t>
            </w:r>
            <w:r w:rsidRPr="0066044E">
              <w:t>ompetency constraints, such as gaps in knowledge or expertise within the existing team, may require additional training or recruitment efforts to address, potentially delaying progress and impacting team performance.</w:t>
            </w:r>
          </w:p>
        </w:tc>
      </w:tr>
      <w:tr w:rsidR="00E73645" w:rsidRPr="009B1F38" w14:paraId="5E82AF99" w14:textId="77777777" w:rsidTr="00B16329">
        <w:trPr>
          <w:jc w:val="center"/>
        </w:trPr>
        <w:tc>
          <w:tcPr>
            <w:tcW w:w="5063" w:type="dxa"/>
            <w:vAlign w:val="center"/>
          </w:tcPr>
          <w:p w14:paraId="4F0C166D" w14:textId="3ACE2D66" w:rsidR="00E73645" w:rsidRPr="003F52ED" w:rsidRDefault="00E73645" w:rsidP="003F52ED">
            <w:r w:rsidRPr="003F52ED">
              <w:lastRenderedPageBreak/>
              <w:t>6. Establish clear communication channels and protocols to ensure accurate and timely dissemination of information among project stakeholders throughout the software development life cycle.</w:t>
            </w:r>
          </w:p>
        </w:tc>
        <w:tc>
          <w:tcPr>
            <w:tcW w:w="1787" w:type="dxa"/>
            <w:vAlign w:val="center"/>
          </w:tcPr>
          <w:p w14:paraId="1DC5372E" w14:textId="22ECF177" w:rsidR="00E73645" w:rsidRPr="003F52ED" w:rsidRDefault="002E138A" w:rsidP="003F52ED">
            <w:r w:rsidRPr="003F52ED">
              <w:t>Stakeholders have clear understanding of their roles and responsibilities, potential barriers of communication such as language and time zone are identified</w:t>
            </w:r>
          </w:p>
        </w:tc>
        <w:tc>
          <w:tcPr>
            <w:tcW w:w="2211" w:type="dxa"/>
            <w:vAlign w:val="center"/>
          </w:tcPr>
          <w:p w14:paraId="31E2A28C" w14:textId="6F910F72" w:rsidR="00E73645" w:rsidRPr="0066044E" w:rsidRDefault="0066044E" w:rsidP="0066044E">
            <w:r w:rsidRPr="0066044E">
              <w:t xml:space="preserve">Cultural constraints: Differences in communication norms, languages, or work styles among project stakeholders may create barriers to effective communication, requiring cultural sensitivity and adaptation to ensure clarity and understanding; </w:t>
            </w:r>
            <w:r>
              <w:lastRenderedPageBreak/>
              <w:t>s</w:t>
            </w:r>
            <w:r w:rsidRPr="0066044E">
              <w:t>ecurity constraints: Concerns about data privacy or confidentiality may impose restrictions on the transmission of sensitive information, requiring encryption or secure communication protocols to protect against unauthorized access or breaches.</w:t>
            </w:r>
          </w:p>
        </w:tc>
      </w:tr>
      <w:tr w:rsidR="00E73645" w:rsidRPr="009B1F38" w14:paraId="24B90C44" w14:textId="77777777" w:rsidTr="00B16329">
        <w:trPr>
          <w:jc w:val="center"/>
        </w:trPr>
        <w:tc>
          <w:tcPr>
            <w:tcW w:w="5063" w:type="dxa"/>
            <w:vAlign w:val="center"/>
          </w:tcPr>
          <w:p w14:paraId="56975925" w14:textId="28E0BE57" w:rsidR="00E73645" w:rsidRPr="003F52ED" w:rsidRDefault="00E73645" w:rsidP="003F52ED">
            <w:r w:rsidRPr="003F52ED">
              <w:lastRenderedPageBreak/>
              <w:t>7. Identify, analyze, and manage risks associated with the software development project to minimize potential disruptions and enhance the likelihood of project success.</w:t>
            </w:r>
          </w:p>
        </w:tc>
        <w:tc>
          <w:tcPr>
            <w:tcW w:w="1787" w:type="dxa"/>
            <w:vAlign w:val="center"/>
          </w:tcPr>
          <w:p w14:paraId="0743D51C" w14:textId="5578BC48" w:rsidR="00E73645" w:rsidRPr="003F52ED" w:rsidRDefault="002E138A" w:rsidP="003F52ED">
            <w:r w:rsidRPr="003F52ED">
              <w:t>The organizational culture promotes transparency and open communication, market conditions and technological advancements are closely monitored</w:t>
            </w:r>
          </w:p>
        </w:tc>
        <w:tc>
          <w:tcPr>
            <w:tcW w:w="2211" w:type="dxa"/>
            <w:vAlign w:val="center"/>
          </w:tcPr>
          <w:p w14:paraId="50533F87" w14:textId="6F9F97B0" w:rsidR="00E73645" w:rsidRPr="0066044E" w:rsidRDefault="0066044E" w:rsidP="0066044E">
            <w:r w:rsidRPr="0066044E">
              <w:t xml:space="preserve">Technical constraints: Complexity or technical limitations of the software development process may pose challenges in accurately identifying and assessing risks, particularly in highly specialized or cutting-edge technology domains where risks may be more difficult to anticipate or mitigate; </w:t>
            </w:r>
            <w:r>
              <w:t>r</w:t>
            </w:r>
            <w:r w:rsidRPr="0066044E">
              <w:t xml:space="preserve">egulatory constraints: Compliance requirements or legal constraints may impose restrictions on certain risk management </w:t>
            </w:r>
            <w:r w:rsidRPr="0066044E">
              <w:lastRenderedPageBreak/>
              <w:t>strategies or mitigation measures, necessitating alignment with regulatory guidelines while managing project risks.</w:t>
            </w:r>
          </w:p>
        </w:tc>
      </w:tr>
      <w:tr w:rsidR="00E73645" w:rsidRPr="009B1F38" w14:paraId="438965EB" w14:textId="77777777" w:rsidTr="00B16329">
        <w:trPr>
          <w:jc w:val="center"/>
        </w:trPr>
        <w:tc>
          <w:tcPr>
            <w:tcW w:w="5063" w:type="dxa"/>
            <w:vAlign w:val="center"/>
          </w:tcPr>
          <w:p w14:paraId="2F377093" w14:textId="0DDD1E8D" w:rsidR="00E73645" w:rsidRPr="003F52ED" w:rsidRDefault="00E73645" w:rsidP="003F52ED">
            <w:r w:rsidRPr="003F52ED">
              <w:lastRenderedPageBreak/>
              <w:t>8. Identify and engage stakeholders throughout the software development project, ensuring their needs and expectations are understood, managed, and met.</w:t>
            </w:r>
          </w:p>
        </w:tc>
        <w:tc>
          <w:tcPr>
            <w:tcW w:w="1787" w:type="dxa"/>
            <w:vAlign w:val="center"/>
          </w:tcPr>
          <w:p w14:paraId="7CE67FDB" w14:textId="0F1193FD" w:rsidR="00E73645" w:rsidRPr="003F52ED" w:rsidRDefault="002E138A" w:rsidP="003F52ED">
            <w:r w:rsidRPr="003F52ED">
              <w:t xml:space="preserve">Project management team possess the necessary skills and expertise, feedback and insights gathered from stakeholders are used to inform project decision-making </w:t>
            </w:r>
            <w:r w:rsidR="00C5084C" w:rsidRPr="003F52ED">
              <w:t>and drive continuous improvements</w:t>
            </w:r>
          </w:p>
        </w:tc>
        <w:tc>
          <w:tcPr>
            <w:tcW w:w="2211" w:type="dxa"/>
            <w:vAlign w:val="center"/>
          </w:tcPr>
          <w:p w14:paraId="31C3E733" w14:textId="31EEDFCE" w:rsidR="00E73645" w:rsidRPr="007E1BCF" w:rsidRDefault="007E1BCF" w:rsidP="007E1BCF">
            <w:r w:rsidRPr="007E1BCF">
              <w:t xml:space="preserve">Limited timeframes for stakeholder identification and engagement activities due to project deadlines or milestones. This constraint may restrict the amount of time available for conducting stakeholder analysis, communication, and relationship-building efforts. Limited resources, such as budget, personnel, or tools, available for stakeholder engagement activities. This constraint may impact the ability to conduct comprehensive stakeholder analysis, reach all relevant stakeholders, or implement effective </w:t>
            </w:r>
            <w:r w:rsidRPr="007E1BCF">
              <w:lastRenderedPageBreak/>
              <w:t>communication strategies.</w:t>
            </w:r>
          </w:p>
        </w:tc>
      </w:tr>
      <w:tr w:rsidR="00E73645" w:rsidRPr="009B1F38" w14:paraId="06C17378" w14:textId="77777777" w:rsidTr="00B16329">
        <w:trPr>
          <w:jc w:val="center"/>
        </w:trPr>
        <w:tc>
          <w:tcPr>
            <w:tcW w:w="5063" w:type="dxa"/>
            <w:vAlign w:val="center"/>
          </w:tcPr>
          <w:p w14:paraId="0917D2C6" w14:textId="2AAEB5AB" w:rsidR="00E73645" w:rsidRPr="003F52ED" w:rsidRDefault="00E73645" w:rsidP="003F52ED">
            <w:r w:rsidRPr="003F52ED">
              <w:lastRenderedPageBreak/>
              <w:t>9. Develop and implement a structured change management process to assess, approve, and communicate changes to the software development project, minimizing disruptions and maintaining project integrity.</w:t>
            </w:r>
          </w:p>
        </w:tc>
        <w:tc>
          <w:tcPr>
            <w:tcW w:w="1787" w:type="dxa"/>
            <w:vAlign w:val="center"/>
          </w:tcPr>
          <w:p w14:paraId="71FDA6B5" w14:textId="28B1BD53" w:rsidR="00E73645" w:rsidRPr="003F52ED" w:rsidRDefault="00C5084C" w:rsidP="003F52ED">
            <w:r w:rsidRPr="003F52ED">
              <w:t>Approval authority for change requests is clearly defined and delegated, potential disruptions resulting from approved changes are proactively identified</w:t>
            </w:r>
          </w:p>
        </w:tc>
        <w:tc>
          <w:tcPr>
            <w:tcW w:w="2211" w:type="dxa"/>
            <w:vAlign w:val="center"/>
          </w:tcPr>
          <w:p w14:paraId="2AF1511C" w14:textId="4EA0061A" w:rsidR="00E73645" w:rsidRPr="0066044E" w:rsidRDefault="0066044E" w:rsidP="0066044E">
            <w:r w:rsidRPr="0066044E">
              <w:t>Power dynamics constraints: Power imbalances or hierarchies within stakeholder groups may influence the extent to which certain stakeholders' needs and expectations are prioritized or addressed, potentially marginalizing the voices of less influential stakeholders; trust constraints: Lack of trust or credibility between project team members and stakeholders may hinder open and honest communication, making it challenging to accurately identify and address stakeholder needs and expectations.</w:t>
            </w:r>
          </w:p>
        </w:tc>
      </w:tr>
    </w:tbl>
    <w:p w14:paraId="74052914" w14:textId="77777777" w:rsidR="00B16329" w:rsidRDefault="00B16329">
      <w:pPr>
        <w:spacing w:line="360" w:lineRule="auto"/>
        <w:jc w:val="both"/>
      </w:pPr>
    </w:p>
    <w:p w14:paraId="4E3D1FCA" w14:textId="08DEFD70" w:rsidR="00B16329" w:rsidRPr="005247D8" w:rsidRDefault="00B16329">
      <w:pPr>
        <w:spacing w:line="360" w:lineRule="auto"/>
        <w:jc w:val="both"/>
      </w:pPr>
      <w:r w:rsidRPr="00567E33">
        <w:rPr>
          <w:i/>
          <w:iCs/>
        </w:rPr>
        <w:t>Note</w:t>
      </w:r>
      <w:r w:rsidRPr="00567E33">
        <w:t xml:space="preserve">: Table </w:t>
      </w:r>
      <w:r>
        <w:t>4</w:t>
      </w:r>
      <w:r w:rsidRPr="00567E33">
        <w:t xml:space="preserve"> shows the </w:t>
      </w:r>
      <w:r>
        <w:t>respective assumptions and constraints corresponding with each objective</w:t>
      </w:r>
      <w:r w:rsidRPr="00567E33">
        <w:t>. Own authorship.</w:t>
      </w:r>
    </w:p>
    <w:p w14:paraId="3618B34F" w14:textId="77777777" w:rsidR="00BB74D3" w:rsidRPr="005247D8" w:rsidRDefault="00000000" w:rsidP="002B5732">
      <w:pPr>
        <w:pStyle w:val="Heading2"/>
      </w:pPr>
      <w:bookmarkStart w:id="232" w:name="_Toc169767852"/>
      <w:r w:rsidRPr="005247D8">
        <w:lastRenderedPageBreak/>
        <w:t>Deliverables</w:t>
      </w:r>
      <w:bookmarkEnd w:id="232"/>
    </w:p>
    <w:p w14:paraId="4E64D101" w14:textId="45F6E3CA" w:rsidR="00BB74D3" w:rsidRPr="005247D8" w:rsidRDefault="00376B9D" w:rsidP="00B16329">
      <w:pPr>
        <w:spacing w:before="240" w:line="480" w:lineRule="auto"/>
        <w:ind w:firstLine="708"/>
      </w:pPr>
      <w:r>
        <w:t>According to PMI Guide, “</w:t>
      </w:r>
      <w:r w:rsidRPr="00376B9D">
        <w:t>A deliverable is any unique and verifiable product, result, or capability to perform a</w:t>
      </w:r>
      <w:r>
        <w:t xml:space="preserve"> </w:t>
      </w:r>
      <w:r w:rsidRPr="00376B9D">
        <w:t>service that is required to be produced to complete a process, phase, or project.</w:t>
      </w:r>
      <w:r>
        <w:t xml:space="preserve"> </w:t>
      </w:r>
      <w:r w:rsidRPr="00376B9D">
        <w:t>Deliverables</w:t>
      </w:r>
      <w:r>
        <w:t xml:space="preserve"> </w:t>
      </w:r>
      <w:r w:rsidRPr="00376B9D">
        <w:t>are typically the outcomes of the project and can include components of the project</w:t>
      </w:r>
      <w:r>
        <w:t xml:space="preserve"> </w:t>
      </w:r>
      <w:r w:rsidRPr="00376B9D">
        <w:t>management plan</w:t>
      </w:r>
      <w:r w:rsidR="00910786">
        <w:t>”</w:t>
      </w:r>
      <w:r>
        <w:t xml:space="preserve"> (Project Management Institute, 2017, p. 117). </w:t>
      </w:r>
      <w:r w:rsidRPr="00376B9D">
        <w:t>Deliverables in project management encompass the tangible outcomes and results that are produced throughout the lifecycle of a project. These deliverables are essential components that contribute to the completion and success of the project. They can take various forms, including products, services, reports, documents, or other measurable outputs</w:t>
      </w:r>
      <w:r>
        <w:t>.</w:t>
      </w:r>
    </w:p>
    <w:p w14:paraId="793DCE56" w14:textId="77777777" w:rsidR="0098536E" w:rsidRDefault="00000000" w:rsidP="009B4175">
      <w:pPr>
        <w:pStyle w:val="Caption"/>
      </w:pPr>
      <w:r w:rsidRPr="005247D8">
        <w:br w:type="page"/>
      </w:r>
      <w:bookmarkStart w:id="233" w:name="_Toc169786147"/>
      <w:r w:rsidR="009B4175">
        <w:lastRenderedPageBreak/>
        <w:t xml:space="preserve">Chart </w:t>
      </w:r>
      <w:fldSimple w:instr=" SEQ Chart \* ARABIC ">
        <w:r w:rsidR="00070899">
          <w:rPr>
            <w:noProof/>
          </w:rPr>
          <w:t>5</w:t>
        </w:r>
      </w:fldSimple>
      <w:r w:rsidR="00033B4C" w:rsidRPr="005247D8">
        <w:t xml:space="preserve"> </w:t>
      </w:r>
    </w:p>
    <w:p w14:paraId="47241485" w14:textId="155F048A" w:rsidR="00B16329" w:rsidRDefault="00B16329" w:rsidP="009B4175">
      <w:pPr>
        <w:pStyle w:val="Caption"/>
      </w:pPr>
      <w:r w:rsidRPr="005247D8">
        <w:t>Deliverables</w:t>
      </w:r>
      <w:bookmarkEnd w:id="233"/>
    </w:p>
    <w:p w14:paraId="1F00368F" w14:textId="77777777" w:rsidR="00353090" w:rsidRPr="00353090" w:rsidRDefault="00353090" w:rsidP="00353090"/>
    <w:tbl>
      <w:tblPr>
        <w:tblpPr w:leftFromText="141" w:rightFromText="141" w:vertAnchor="text" w:horzAnchor="margin" w:tblpY="408"/>
        <w:tblW w:w="492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314"/>
      </w:tblGrid>
      <w:tr w:rsidR="00B16329" w:rsidRPr="005247D8" w14:paraId="04BA4AFD" w14:textId="77777777" w:rsidTr="00B16329">
        <w:trPr>
          <w:trHeight w:val="414"/>
        </w:trPr>
        <w:tc>
          <w:tcPr>
            <w:tcW w:w="2522" w:type="pct"/>
            <w:vMerge w:val="restart"/>
            <w:shd w:val="clear" w:color="auto" w:fill="C4BC96"/>
          </w:tcPr>
          <w:p w14:paraId="7D3E9CA5" w14:textId="77777777" w:rsidR="00B16329" w:rsidRPr="005247D8" w:rsidRDefault="00B16329" w:rsidP="00B16329">
            <w:pPr>
              <w:spacing w:line="360" w:lineRule="auto"/>
              <w:jc w:val="both"/>
              <w:rPr>
                <w:b/>
              </w:rPr>
            </w:pPr>
            <w:r w:rsidRPr="005247D8">
              <w:rPr>
                <w:b/>
              </w:rPr>
              <w:t>Objectives</w:t>
            </w:r>
          </w:p>
        </w:tc>
        <w:tc>
          <w:tcPr>
            <w:tcW w:w="2478" w:type="pct"/>
            <w:vMerge w:val="restart"/>
            <w:shd w:val="clear" w:color="auto" w:fill="C4BC96"/>
          </w:tcPr>
          <w:p w14:paraId="660C6637" w14:textId="77777777" w:rsidR="00B16329" w:rsidRPr="005247D8" w:rsidRDefault="00B16329" w:rsidP="00B16329">
            <w:pPr>
              <w:spacing w:line="360" w:lineRule="auto"/>
              <w:jc w:val="both"/>
              <w:rPr>
                <w:b/>
              </w:rPr>
            </w:pPr>
            <w:r w:rsidRPr="005247D8">
              <w:rPr>
                <w:b/>
              </w:rPr>
              <w:t>Deliverables</w:t>
            </w:r>
          </w:p>
        </w:tc>
      </w:tr>
      <w:tr w:rsidR="00B16329" w:rsidRPr="005247D8" w14:paraId="434D6D59" w14:textId="77777777" w:rsidTr="00B16329">
        <w:trPr>
          <w:trHeight w:val="414"/>
        </w:trPr>
        <w:tc>
          <w:tcPr>
            <w:tcW w:w="2522" w:type="pct"/>
            <w:vMerge/>
            <w:shd w:val="clear" w:color="auto" w:fill="C4BC96"/>
          </w:tcPr>
          <w:p w14:paraId="79DB7AD0" w14:textId="77777777" w:rsidR="00B16329" w:rsidRPr="005247D8" w:rsidRDefault="00B16329" w:rsidP="00B16329">
            <w:pPr>
              <w:spacing w:line="360" w:lineRule="auto"/>
              <w:jc w:val="both"/>
              <w:rPr>
                <w:b/>
              </w:rPr>
            </w:pPr>
          </w:p>
        </w:tc>
        <w:tc>
          <w:tcPr>
            <w:tcW w:w="2478" w:type="pct"/>
            <w:vMerge/>
            <w:shd w:val="clear" w:color="auto" w:fill="C4BC96"/>
          </w:tcPr>
          <w:p w14:paraId="74037286" w14:textId="77777777" w:rsidR="00B16329" w:rsidRPr="005247D8" w:rsidRDefault="00B16329" w:rsidP="00B16329">
            <w:pPr>
              <w:spacing w:line="360" w:lineRule="auto"/>
              <w:jc w:val="both"/>
              <w:rPr>
                <w:b/>
              </w:rPr>
            </w:pPr>
          </w:p>
        </w:tc>
      </w:tr>
      <w:tr w:rsidR="00B16329" w:rsidRPr="005247D8" w14:paraId="322D4711" w14:textId="77777777" w:rsidTr="00B16329">
        <w:trPr>
          <w:trHeight w:val="956"/>
        </w:trPr>
        <w:tc>
          <w:tcPr>
            <w:tcW w:w="2522" w:type="pct"/>
            <w:vAlign w:val="center"/>
          </w:tcPr>
          <w:p w14:paraId="0C68D41D" w14:textId="77777777" w:rsidR="00B16329" w:rsidRPr="00D5297A" w:rsidRDefault="00B16329" w:rsidP="00B16329">
            <w:r w:rsidRPr="00D5297A">
              <w:t>1. Clearly define and manage the scope of the software development project to meet stakeholder expectations while avoiding scope creep.</w:t>
            </w:r>
          </w:p>
        </w:tc>
        <w:tc>
          <w:tcPr>
            <w:tcW w:w="2478" w:type="pct"/>
          </w:tcPr>
          <w:p w14:paraId="2C9E1BC7" w14:textId="77777777" w:rsidR="00B16329" w:rsidRDefault="00B16329" w:rsidP="00B16329">
            <w:r w:rsidRPr="00376B9D">
              <w:t>Scope Statement: A comprehensive document outlining the project's objectives, deliverables, milestones, constraints, and assumptions. It serves as a reference point for all project stakeholders to understand the project's scope and boundaries.</w:t>
            </w:r>
          </w:p>
          <w:p w14:paraId="489C6075" w14:textId="77777777" w:rsidR="00B16329" w:rsidRPr="00376B9D" w:rsidRDefault="00B16329" w:rsidP="00B16329"/>
        </w:tc>
      </w:tr>
      <w:tr w:rsidR="00B16329" w:rsidRPr="005247D8" w14:paraId="4EF585F7" w14:textId="77777777" w:rsidTr="00B16329">
        <w:trPr>
          <w:trHeight w:val="664"/>
        </w:trPr>
        <w:tc>
          <w:tcPr>
            <w:tcW w:w="2522" w:type="pct"/>
            <w:vAlign w:val="center"/>
          </w:tcPr>
          <w:p w14:paraId="0E0C137F" w14:textId="77777777" w:rsidR="00B16329" w:rsidRPr="00D5297A" w:rsidRDefault="00B16329" w:rsidP="00B16329">
            <w:r w:rsidRPr="00D5297A">
              <w:t>2. Develop and maintain a realistic project schedule, ensuring timely completion of software development milestones and the overall project.</w:t>
            </w:r>
          </w:p>
        </w:tc>
        <w:tc>
          <w:tcPr>
            <w:tcW w:w="2478" w:type="pct"/>
          </w:tcPr>
          <w:p w14:paraId="0054AB15" w14:textId="77777777" w:rsidR="00B16329" w:rsidRPr="00BD38B8" w:rsidRDefault="00B16329" w:rsidP="00B16329">
            <w:r w:rsidRPr="00BD38B8">
              <w:t>Project Schedule: A detailed timeline outlining the sequence of activities, milestones, and deadlines required to complete the software development project. The project schedule serves as a roadmap for the project team, providing clarity on task dependencies and resource allocation.</w:t>
            </w:r>
          </w:p>
          <w:p w14:paraId="4B340418" w14:textId="77777777" w:rsidR="00B16329" w:rsidRPr="00D5297A" w:rsidRDefault="00B16329" w:rsidP="00B16329">
            <w:r w:rsidRPr="00BD38B8">
              <w:t>Gantt Chart: A visual representation of the project schedule that illustrates the start and end dates of project activities, milestones, and dependencies. The Gantt chart helps project managers and team members track progress, identify critical path tasks, and manage resource allocation.</w:t>
            </w:r>
          </w:p>
          <w:p w14:paraId="258DE0CB" w14:textId="77777777" w:rsidR="00B16329" w:rsidRPr="005247D8" w:rsidRDefault="00B16329" w:rsidP="00B16329">
            <w:r w:rsidRPr="00D5297A">
              <w:t>Resource Allocation Plan: A document outlining the allocation of resources, including human resources, equipment, and budget, to support the project schedule. The resource allocation plan ensures that the necessary resources are available at the right time to meet project milestones and deadlines.</w:t>
            </w:r>
          </w:p>
        </w:tc>
      </w:tr>
      <w:tr w:rsidR="00B16329" w:rsidRPr="005247D8" w14:paraId="0D1CD272" w14:textId="77777777" w:rsidTr="00B16329">
        <w:trPr>
          <w:trHeight w:val="664"/>
        </w:trPr>
        <w:tc>
          <w:tcPr>
            <w:tcW w:w="2522" w:type="pct"/>
            <w:vAlign w:val="center"/>
          </w:tcPr>
          <w:p w14:paraId="3C2133BD" w14:textId="77777777" w:rsidR="00B16329" w:rsidRPr="00D5297A" w:rsidRDefault="00B16329" w:rsidP="00B16329">
            <w:r w:rsidRPr="00D5297A">
              <w:t xml:space="preserve">3. Effectively estimate, budget, and control costs associated with the software </w:t>
            </w:r>
            <w:r w:rsidRPr="00D5297A">
              <w:lastRenderedPageBreak/>
              <w:t>development project to ensure financial viability and prevent cost overruns.</w:t>
            </w:r>
          </w:p>
        </w:tc>
        <w:tc>
          <w:tcPr>
            <w:tcW w:w="2478" w:type="pct"/>
          </w:tcPr>
          <w:p w14:paraId="60CABFC9" w14:textId="77777777" w:rsidR="00B16329" w:rsidRPr="00BD38B8" w:rsidRDefault="00B16329" w:rsidP="00B16329">
            <w:r w:rsidRPr="00BD38B8">
              <w:lastRenderedPageBreak/>
              <w:t xml:space="preserve">Project Budget: A detailed budget outlining the allocation of funds for </w:t>
            </w:r>
            <w:r w:rsidRPr="00BD38B8">
              <w:lastRenderedPageBreak/>
              <w:t>different project activities and resources over the course of the project lifecycle. The project budget specifies the financial resources required to execute the project and serves as a financial roadmap for project stakeholders.</w:t>
            </w:r>
          </w:p>
          <w:p w14:paraId="5D2C71F6" w14:textId="77777777" w:rsidR="00B16329" w:rsidRPr="005247D8" w:rsidRDefault="00B16329" w:rsidP="00B16329">
            <w:r w:rsidRPr="00BD38B8">
              <w:t>Cost Management Plan: A plan that outlines the strategies, processes, and procedures for managing costs throughout the software development project. The cost management plan includes guidelines for cost estimation, budgeting, monitoring, and controlling, as well as procedures for handling cost variances and changes.</w:t>
            </w:r>
          </w:p>
        </w:tc>
      </w:tr>
      <w:tr w:rsidR="00B16329" w:rsidRPr="005247D8" w14:paraId="3758FF29" w14:textId="77777777" w:rsidTr="00B16329">
        <w:trPr>
          <w:trHeight w:val="664"/>
        </w:trPr>
        <w:tc>
          <w:tcPr>
            <w:tcW w:w="2522" w:type="pct"/>
            <w:vAlign w:val="center"/>
          </w:tcPr>
          <w:p w14:paraId="25C21E5B" w14:textId="77777777" w:rsidR="00B16329" w:rsidRPr="00D5297A" w:rsidRDefault="00B16329" w:rsidP="00B16329">
            <w:r w:rsidRPr="00D5297A">
              <w:lastRenderedPageBreak/>
              <w:t>4. Implement a robust quality management plan to meet and exceed the software development project's quality requirements and deliver a high-quality product.</w:t>
            </w:r>
          </w:p>
        </w:tc>
        <w:tc>
          <w:tcPr>
            <w:tcW w:w="2478" w:type="pct"/>
          </w:tcPr>
          <w:p w14:paraId="231352B7" w14:textId="77777777" w:rsidR="00B16329" w:rsidRPr="00D5297A" w:rsidRDefault="00B16329" w:rsidP="00B16329">
            <w:r w:rsidRPr="00D5297A">
              <w:t>Quality Management Plan: A comprehensive plan outlining the strategies, processes, and procedures for managing quality throughout the software development project. The quality management plan defines quality objectives, identifies quality standards and metrics, and establishes quality assurance and quality control activities.</w:t>
            </w:r>
          </w:p>
        </w:tc>
      </w:tr>
      <w:tr w:rsidR="00B16329" w:rsidRPr="005247D8" w14:paraId="57FCDEC4" w14:textId="77777777" w:rsidTr="00B16329">
        <w:trPr>
          <w:trHeight w:val="664"/>
        </w:trPr>
        <w:tc>
          <w:tcPr>
            <w:tcW w:w="2522" w:type="pct"/>
            <w:vAlign w:val="center"/>
          </w:tcPr>
          <w:p w14:paraId="6C41A913" w14:textId="77777777" w:rsidR="00B16329" w:rsidRPr="00D5297A" w:rsidRDefault="00B16329" w:rsidP="00B16329">
            <w:r w:rsidRPr="00D5297A">
              <w:t>5. Build and manage a skilled and motivated project team for the software development project, fostering effective communication, collaboration, and continuous improvement.</w:t>
            </w:r>
          </w:p>
        </w:tc>
        <w:tc>
          <w:tcPr>
            <w:tcW w:w="2478" w:type="pct"/>
          </w:tcPr>
          <w:p w14:paraId="2E002E4C" w14:textId="77777777" w:rsidR="00B16329" w:rsidRPr="00D5297A" w:rsidRDefault="00B16329" w:rsidP="00B16329">
            <w:r w:rsidRPr="00D5297A">
              <w:t>Team Skills Assessment: An assessment of the skills and expertise required for the project, including technical skills, domain knowledge, and soft skills such as communication and teamwork. This assessment helps in identifying gaps in the team's capabilities and planning for skill development activities.</w:t>
            </w:r>
          </w:p>
        </w:tc>
      </w:tr>
      <w:tr w:rsidR="00B16329" w:rsidRPr="005247D8" w14:paraId="29D25CE2" w14:textId="77777777" w:rsidTr="00B16329">
        <w:trPr>
          <w:trHeight w:val="664"/>
        </w:trPr>
        <w:tc>
          <w:tcPr>
            <w:tcW w:w="2522" w:type="pct"/>
            <w:vAlign w:val="center"/>
          </w:tcPr>
          <w:p w14:paraId="1AFAF825" w14:textId="77777777" w:rsidR="00B16329" w:rsidRPr="00D5297A" w:rsidRDefault="00B16329" w:rsidP="00B16329">
            <w:r w:rsidRPr="00D5297A">
              <w:t>6. Establish clear communication channels and protocols to ensure accurate and timely dissemination of information among project stakeholders throughout the software development life cycle.</w:t>
            </w:r>
          </w:p>
        </w:tc>
        <w:tc>
          <w:tcPr>
            <w:tcW w:w="2478" w:type="pct"/>
          </w:tcPr>
          <w:p w14:paraId="290E6F58" w14:textId="77777777" w:rsidR="00B16329" w:rsidRPr="00D5297A" w:rsidRDefault="00B16329" w:rsidP="00B16329">
            <w:r w:rsidRPr="00D5297A">
              <w:t>Communication Plan: A comprehensive plan outlining the communication strategy for the project, including the channels, frequency, and methods of communication. This plan identifies key stakeholders, their communication preferences, and the information they need to receive.</w:t>
            </w:r>
          </w:p>
        </w:tc>
      </w:tr>
      <w:tr w:rsidR="00B16329" w:rsidRPr="005247D8" w14:paraId="586A3410" w14:textId="77777777" w:rsidTr="00B16329">
        <w:trPr>
          <w:trHeight w:val="664"/>
        </w:trPr>
        <w:tc>
          <w:tcPr>
            <w:tcW w:w="2522" w:type="pct"/>
            <w:vAlign w:val="center"/>
          </w:tcPr>
          <w:p w14:paraId="064222BF" w14:textId="77777777" w:rsidR="00B16329" w:rsidRPr="00D5297A" w:rsidRDefault="00B16329" w:rsidP="00B16329">
            <w:r w:rsidRPr="00D5297A">
              <w:t xml:space="preserve">7. Identify, analyze, and manage risks associated with the software development project to minimize potential disruptions </w:t>
            </w:r>
            <w:r w:rsidRPr="00D5297A">
              <w:lastRenderedPageBreak/>
              <w:t>and enhance the likelihood of project success.</w:t>
            </w:r>
          </w:p>
        </w:tc>
        <w:tc>
          <w:tcPr>
            <w:tcW w:w="2478" w:type="pct"/>
          </w:tcPr>
          <w:p w14:paraId="323BA84B" w14:textId="77777777" w:rsidR="00B16329" w:rsidRPr="00D5297A" w:rsidRDefault="00B16329" w:rsidP="00B16329">
            <w:r w:rsidRPr="00D5297A">
              <w:lastRenderedPageBreak/>
              <w:t xml:space="preserve">Risk Management Plan: A comprehensive plan outlining the approach, processes, and responsibilities for identifying, </w:t>
            </w:r>
            <w:r w:rsidRPr="00D5297A">
              <w:lastRenderedPageBreak/>
              <w:t>analyzing, prioritizing, and responding to risks throughout the project life cycle. This plan defines risk management objectives, methodologies, tools, and techniques to be used, as well as risk thresholds and tolerance levels.</w:t>
            </w:r>
          </w:p>
          <w:p w14:paraId="35B413D9" w14:textId="77777777" w:rsidR="00B16329" w:rsidRPr="005247D8" w:rsidRDefault="00B16329" w:rsidP="00B16329">
            <w:r w:rsidRPr="00D5297A">
              <w:t>Risk Register: A centralized document that captures all identified risks along with their potential impact, likelihood, and mitigation strategies. The risk register serves as a repository for tracking and monitoring risks throughout the project, allowing the project team to assess the effectiveness of risk responses and implement timely actions.</w:t>
            </w:r>
          </w:p>
        </w:tc>
      </w:tr>
      <w:tr w:rsidR="00B16329" w:rsidRPr="005247D8" w14:paraId="26F9B068" w14:textId="77777777" w:rsidTr="00B16329">
        <w:trPr>
          <w:trHeight w:val="664"/>
        </w:trPr>
        <w:tc>
          <w:tcPr>
            <w:tcW w:w="2522" w:type="pct"/>
            <w:vAlign w:val="center"/>
          </w:tcPr>
          <w:p w14:paraId="7D5C278B" w14:textId="77777777" w:rsidR="00B16329" w:rsidRPr="00D5297A" w:rsidRDefault="00B16329" w:rsidP="00B16329">
            <w:r w:rsidRPr="00D5297A">
              <w:lastRenderedPageBreak/>
              <w:t>8. Identify and engage stakeholders throughout the software development project, ensuring their needs and expectations are understood, managed, and met.</w:t>
            </w:r>
          </w:p>
        </w:tc>
        <w:tc>
          <w:tcPr>
            <w:tcW w:w="2478" w:type="pct"/>
          </w:tcPr>
          <w:p w14:paraId="5366089D" w14:textId="77777777" w:rsidR="00B16329" w:rsidRPr="00D5297A" w:rsidRDefault="00B16329" w:rsidP="00B16329">
            <w:r w:rsidRPr="00D5297A">
              <w:t>Stakeholder Engagement Plan: A structured plan outlining how stakeholders will be engaged and communicated with throughout the project life cycle. This plan defines the communication channels, frequency, formats, and key messages for engaging stakeholders at various stages of the project, ensuring their active involvement and alignment with project goals.</w:t>
            </w:r>
          </w:p>
          <w:p w14:paraId="0C655850" w14:textId="77777777" w:rsidR="00B16329" w:rsidRPr="005247D8" w:rsidRDefault="00B16329" w:rsidP="00B16329">
            <w:r w:rsidRPr="00D5297A">
              <w:t>Stakeholder Identification Matrix: A matrix outlining all potential stakeholders involved in the software development project, along with their roles, responsibilities, interests, and influence levels. This matrix serves as a comprehensive reference for identifying key stakeholders and understanding their impact on project outcomes.</w:t>
            </w:r>
          </w:p>
        </w:tc>
      </w:tr>
      <w:tr w:rsidR="00B16329" w:rsidRPr="005247D8" w14:paraId="60C43B96" w14:textId="77777777" w:rsidTr="00B16329">
        <w:trPr>
          <w:trHeight w:val="664"/>
        </w:trPr>
        <w:tc>
          <w:tcPr>
            <w:tcW w:w="2522" w:type="pct"/>
            <w:vAlign w:val="center"/>
          </w:tcPr>
          <w:p w14:paraId="53F15A39" w14:textId="77777777" w:rsidR="00B16329" w:rsidRPr="00D5297A" w:rsidRDefault="00B16329" w:rsidP="00B16329">
            <w:r w:rsidRPr="00D5297A">
              <w:t>9. Develop and implement a structured change management process to assess, approve, and communicate changes to the software development project, minimizing disruptions and maintaining project integrity.</w:t>
            </w:r>
          </w:p>
        </w:tc>
        <w:tc>
          <w:tcPr>
            <w:tcW w:w="2478" w:type="pct"/>
          </w:tcPr>
          <w:p w14:paraId="6D1F31BE" w14:textId="77777777" w:rsidR="00B16329" w:rsidRPr="00D5297A" w:rsidRDefault="00B16329" w:rsidP="00B16329">
            <w:r w:rsidRPr="00D5297A">
              <w:t xml:space="preserve">Change Management Plan: A comprehensive plan outlining the process, procedures, and responsibilities for managing changes to the software development project. This plan defines the change control board (CCB) or change control process responsible for evaluating and approving proposed changes, as well as the criteria for assessing the impact of </w:t>
            </w:r>
            <w:r w:rsidRPr="00D5297A">
              <w:lastRenderedPageBreak/>
              <w:t>changes on project scope, schedule, budget, and quality.</w:t>
            </w:r>
          </w:p>
        </w:tc>
      </w:tr>
    </w:tbl>
    <w:p w14:paraId="7A5FC561" w14:textId="77777777" w:rsidR="00B16329" w:rsidRPr="00B16329" w:rsidRDefault="00B16329" w:rsidP="00B16329"/>
    <w:p w14:paraId="2821758E" w14:textId="449FD7D5" w:rsidR="00B16329" w:rsidRPr="005247D8" w:rsidRDefault="00B16329" w:rsidP="00B16329">
      <w:pPr>
        <w:spacing w:line="360" w:lineRule="auto"/>
        <w:jc w:val="both"/>
      </w:pPr>
      <w:r w:rsidRPr="00567E33">
        <w:rPr>
          <w:i/>
          <w:iCs/>
        </w:rPr>
        <w:t>Note</w:t>
      </w:r>
      <w:r w:rsidRPr="00567E33">
        <w:t xml:space="preserve">: Table </w:t>
      </w:r>
      <w:r>
        <w:t>5</w:t>
      </w:r>
      <w:r w:rsidRPr="00567E33">
        <w:t xml:space="preserve"> shows the </w:t>
      </w:r>
      <w:r>
        <w:t>respective assumptions and constraints corresponding with each objective</w:t>
      </w:r>
      <w:r w:rsidRPr="00567E33">
        <w:t>. Own authorship.</w:t>
      </w:r>
    </w:p>
    <w:p w14:paraId="3108A264" w14:textId="77777777" w:rsidR="00BB74D3" w:rsidRPr="005247D8" w:rsidRDefault="00BB74D3">
      <w:pPr>
        <w:pStyle w:val="Heading1"/>
        <w:numPr>
          <w:ilvl w:val="0"/>
          <w:numId w:val="0"/>
        </w:numPr>
        <w:rPr>
          <w:rFonts w:ascii="Times New Roman" w:hAnsi="Times New Roman" w:cs="Times New Roman"/>
        </w:rPr>
      </w:pPr>
    </w:p>
    <w:p w14:paraId="0B4332DC" w14:textId="77777777" w:rsidR="002B5732" w:rsidRDefault="00000000" w:rsidP="002B5732">
      <w:pPr>
        <w:pStyle w:val="Heading1"/>
        <w:ind w:left="450"/>
      </w:pPr>
      <w:r w:rsidRPr="005247D8">
        <w:br w:type="page"/>
      </w:r>
      <w:bookmarkStart w:id="234" w:name="_Toc169767853"/>
      <w:r w:rsidRPr="002B5732">
        <w:lastRenderedPageBreak/>
        <w:t>RESULTS</w:t>
      </w:r>
      <w:bookmarkEnd w:id="234"/>
    </w:p>
    <w:p w14:paraId="5E804BAC" w14:textId="5C2B0D3E" w:rsidR="002B5732" w:rsidRPr="002B5732" w:rsidRDefault="002B5732" w:rsidP="002B5732">
      <w:pPr>
        <w:spacing w:line="480" w:lineRule="auto"/>
        <w:ind w:firstLine="450"/>
      </w:pPr>
      <w:r w:rsidRPr="002B5732">
        <w:t xml:space="preserve">Chapter 4 presents the findings and results of each deliverable of the FGP. It includes the Project Charter, Integration Management Plan, Scope Management Plan, Schedule Management Plan, Cost Management Plan, Quality Management Plan, Resource Management Plan, Communications Management Plan, Risk Management Plan, Procurement Management Plan, Stakeholder Management Plan and Sustainable Development </w:t>
      </w:r>
      <w:r>
        <w:t xml:space="preserve">Management </w:t>
      </w:r>
      <w:r w:rsidRPr="002B5732">
        <w:t>Plan</w:t>
      </w:r>
      <w:r>
        <w:t>.</w:t>
      </w:r>
    </w:p>
    <w:p w14:paraId="125D4224" w14:textId="530894D9" w:rsidR="00603165" w:rsidRPr="002B5732" w:rsidRDefault="00603165" w:rsidP="002B5732">
      <w:pPr>
        <w:pStyle w:val="Heading2"/>
      </w:pPr>
      <w:bookmarkStart w:id="235" w:name="_Toc169767854"/>
      <w:r w:rsidRPr="002B5732">
        <w:t>Integration Management Plan</w:t>
      </w:r>
      <w:bookmarkEnd w:id="235"/>
    </w:p>
    <w:p w14:paraId="3187E732" w14:textId="74855355" w:rsidR="002B5732" w:rsidRPr="002B5732" w:rsidRDefault="002B5732" w:rsidP="002B5732">
      <w:pPr>
        <w:spacing w:line="480" w:lineRule="auto"/>
        <w:ind w:firstLine="576"/>
        <w:rPr>
          <w:color w:val="0D0D0D"/>
          <w:shd w:val="clear" w:color="auto" w:fill="FFFFFF"/>
        </w:rPr>
      </w:pPr>
      <w:r w:rsidRPr="002B5732">
        <w:rPr>
          <w:color w:val="0D0D0D"/>
          <w:shd w:val="clear" w:color="auto" w:fill="FFFFFF"/>
        </w:rPr>
        <w:t>Project Integration Management encompasses the processes and activities necessary to identify, define, combine, unify, and coordinate various processes and project management activities across the Project Management Process Groups (PMI, 2017, p. 69).</w:t>
      </w:r>
    </w:p>
    <w:p w14:paraId="40C448BB" w14:textId="309DD1D7" w:rsidR="002B5732" w:rsidRDefault="002B5732" w:rsidP="002B5732">
      <w:pPr>
        <w:spacing w:line="480" w:lineRule="auto"/>
        <w:ind w:firstLine="576"/>
        <w:rPr>
          <w:color w:val="0D0D0D"/>
          <w:shd w:val="clear" w:color="auto" w:fill="FFFFFF"/>
        </w:rPr>
      </w:pPr>
      <w:r w:rsidRPr="002B5732">
        <w:rPr>
          <w:color w:val="0D0D0D"/>
          <w:shd w:val="clear" w:color="auto" w:fill="FFFFFF"/>
        </w:rPr>
        <w:t xml:space="preserve">This section </w:t>
      </w:r>
      <w:r>
        <w:rPr>
          <w:color w:val="0D0D0D"/>
          <w:shd w:val="clear" w:color="auto" w:fill="FFFFFF"/>
        </w:rPr>
        <w:t>will contain</w:t>
      </w:r>
      <w:r w:rsidRPr="002B5732">
        <w:rPr>
          <w:color w:val="0D0D0D"/>
          <w:shd w:val="clear" w:color="auto" w:fill="FFFFFF"/>
        </w:rPr>
        <w:t xml:space="preserve"> the project charter, the development of the project management plan, the direction and management of project tasks, the management of project knowledge, the monitoring and control of project tasks, the performance of integration change management, and the process for project closure</w:t>
      </w:r>
      <w:r>
        <w:rPr>
          <w:color w:val="0D0D0D"/>
          <w:shd w:val="clear" w:color="auto" w:fill="FFFFFF"/>
        </w:rPr>
        <w:t>.</w:t>
      </w:r>
    </w:p>
    <w:p w14:paraId="48F3729C" w14:textId="47C08BE9" w:rsidR="002B5732" w:rsidRDefault="002B5732" w:rsidP="002B5732">
      <w:pPr>
        <w:pStyle w:val="Heading3"/>
      </w:pPr>
      <w:bookmarkStart w:id="236" w:name="_Toc169767855"/>
      <w:r>
        <w:t>Develop Project Charter</w:t>
      </w:r>
      <w:bookmarkEnd w:id="236"/>
    </w:p>
    <w:p w14:paraId="683DF3CF" w14:textId="6F3A23AA" w:rsidR="002B5732" w:rsidRDefault="002B5732" w:rsidP="002B5732">
      <w:pPr>
        <w:spacing w:line="480" w:lineRule="auto"/>
        <w:ind w:firstLine="708"/>
      </w:pPr>
      <w:r w:rsidRPr="002B5732">
        <w:rPr>
          <w:color w:val="0D0D0D"/>
          <w:shd w:val="clear" w:color="auto" w:fill="FFFFFF"/>
        </w:rPr>
        <w:t>A project charter is an official document that authorizes the start of a project. It outlines the project's initial objectives, scope, participants, and key stakeholders, serving as a reference throughout the project lifecycle.</w:t>
      </w:r>
      <w:r>
        <w:rPr>
          <w:color w:val="0D0D0D"/>
          <w:shd w:val="clear" w:color="auto" w:fill="FFFFFF"/>
        </w:rPr>
        <w:t xml:space="preserve"> </w:t>
      </w:r>
      <w:r w:rsidRPr="00DF0BB8">
        <w:t>The project charter outlines the project’s objectives, scope, stakeholders, roles and responsibilities, timeline, and other key information.</w:t>
      </w:r>
    </w:p>
    <w:tbl>
      <w:tblPr>
        <w:tblpPr w:leftFromText="141" w:rightFromText="141" w:vertAnchor="text" w:horzAnchor="margin" w:tblpY="269"/>
        <w:tblOverlap w:val="neve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5"/>
        <w:gridCol w:w="1760"/>
        <w:gridCol w:w="3870"/>
      </w:tblGrid>
      <w:tr w:rsidR="00261437" w:rsidRPr="00DF0BB8" w14:paraId="6A7D939F" w14:textId="77777777" w:rsidTr="00375AA2">
        <w:trPr>
          <w:trHeight w:val="517"/>
        </w:trPr>
        <w:tc>
          <w:tcPr>
            <w:tcW w:w="8815" w:type="dxa"/>
            <w:gridSpan w:val="3"/>
            <w:tcBorders>
              <w:bottom w:val="single" w:sz="4" w:space="0" w:color="auto"/>
            </w:tcBorders>
            <w:shd w:val="clear" w:color="auto" w:fill="948A54" w:themeFill="background2" w:themeFillShade="80"/>
          </w:tcPr>
          <w:p w14:paraId="3B484D78" w14:textId="77777777" w:rsidR="00261437" w:rsidRPr="00DF0BB8" w:rsidRDefault="00261437" w:rsidP="005215C5">
            <w:pPr>
              <w:jc w:val="center"/>
              <w:rPr>
                <w:b/>
                <w:sz w:val="22"/>
                <w:szCs w:val="22"/>
              </w:rPr>
            </w:pPr>
            <w:r w:rsidRPr="00DF0BB8">
              <w:rPr>
                <w:b/>
                <w:sz w:val="22"/>
                <w:szCs w:val="22"/>
              </w:rPr>
              <w:lastRenderedPageBreak/>
              <w:t>PROJECT CHARTER</w:t>
            </w:r>
          </w:p>
          <w:p w14:paraId="5FD0DB65" w14:textId="77777777" w:rsidR="00261437" w:rsidRPr="00DF0BB8" w:rsidRDefault="00261437" w:rsidP="005215C5">
            <w:pPr>
              <w:jc w:val="center"/>
              <w:rPr>
                <w:b/>
                <w:sz w:val="22"/>
                <w:szCs w:val="22"/>
              </w:rPr>
            </w:pPr>
          </w:p>
        </w:tc>
      </w:tr>
      <w:tr w:rsidR="00261437" w:rsidRPr="00DF0BB8" w14:paraId="44ED0B3B" w14:textId="77777777" w:rsidTr="005215C5">
        <w:trPr>
          <w:trHeight w:val="173"/>
        </w:trPr>
        <w:tc>
          <w:tcPr>
            <w:tcW w:w="3185" w:type="dxa"/>
            <w:tcBorders>
              <w:bottom w:val="single" w:sz="4" w:space="0" w:color="auto"/>
            </w:tcBorders>
            <w:shd w:val="clear" w:color="auto" w:fill="C0C0C0"/>
          </w:tcPr>
          <w:p w14:paraId="6E95241C" w14:textId="77777777" w:rsidR="00261437" w:rsidRPr="00DF0BB8" w:rsidRDefault="00261437" w:rsidP="005215C5">
            <w:pPr>
              <w:jc w:val="both"/>
              <w:rPr>
                <w:b/>
                <w:sz w:val="22"/>
                <w:szCs w:val="22"/>
              </w:rPr>
            </w:pPr>
            <w:r w:rsidRPr="00DF0BB8">
              <w:rPr>
                <w:b/>
                <w:sz w:val="22"/>
                <w:szCs w:val="22"/>
              </w:rPr>
              <w:t>Date</w:t>
            </w:r>
          </w:p>
        </w:tc>
        <w:tc>
          <w:tcPr>
            <w:tcW w:w="5630" w:type="dxa"/>
            <w:gridSpan w:val="2"/>
            <w:tcBorders>
              <w:bottom w:val="single" w:sz="4" w:space="0" w:color="auto"/>
            </w:tcBorders>
            <w:shd w:val="clear" w:color="auto" w:fill="C0C0C0"/>
          </w:tcPr>
          <w:p w14:paraId="6A972ED8" w14:textId="77777777" w:rsidR="00261437" w:rsidRPr="00DF0BB8" w:rsidRDefault="00261437" w:rsidP="005215C5">
            <w:pPr>
              <w:jc w:val="both"/>
              <w:rPr>
                <w:b/>
                <w:sz w:val="22"/>
                <w:szCs w:val="22"/>
              </w:rPr>
            </w:pPr>
            <w:r w:rsidRPr="00DF0BB8">
              <w:rPr>
                <w:b/>
                <w:sz w:val="22"/>
                <w:szCs w:val="22"/>
              </w:rPr>
              <w:t>Project Name</w:t>
            </w:r>
          </w:p>
        </w:tc>
      </w:tr>
      <w:tr w:rsidR="00261437" w:rsidRPr="00DF0BB8" w14:paraId="118962A1" w14:textId="77777777" w:rsidTr="005215C5">
        <w:trPr>
          <w:trHeight w:val="338"/>
        </w:trPr>
        <w:tc>
          <w:tcPr>
            <w:tcW w:w="3185" w:type="dxa"/>
            <w:tcBorders>
              <w:bottom w:val="single" w:sz="4" w:space="0" w:color="auto"/>
            </w:tcBorders>
          </w:tcPr>
          <w:p w14:paraId="54D4AC73" w14:textId="181A3572" w:rsidR="00261437" w:rsidRPr="00DF0BB8" w:rsidRDefault="009F3D4F" w:rsidP="005215C5">
            <w:pPr>
              <w:jc w:val="both"/>
              <w:rPr>
                <w:sz w:val="22"/>
                <w:szCs w:val="22"/>
              </w:rPr>
            </w:pPr>
            <w:r>
              <w:rPr>
                <w:sz w:val="22"/>
                <w:szCs w:val="22"/>
              </w:rPr>
              <w:t>January 8</w:t>
            </w:r>
            <w:r w:rsidR="00261437" w:rsidRPr="00DF0BB8">
              <w:rPr>
                <w:sz w:val="22"/>
                <w:szCs w:val="22"/>
              </w:rPr>
              <w:t>, 202</w:t>
            </w:r>
            <w:r w:rsidR="007474D1">
              <w:rPr>
                <w:sz w:val="22"/>
                <w:szCs w:val="22"/>
              </w:rPr>
              <w:t>4</w:t>
            </w:r>
          </w:p>
        </w:tc>
        <w:tc>
          <w:tcPr>
            <w:tcW w:w="5630" w:type="dxa"/>
            <w:gridSpan w:val="2"/>
            <w:tcBorders>
              <w:bottom w:val="single" w:sz="4" w:space="0" w:color="auto"/>
            </w:tcBorders>
          </w:tcPr>
          <w:p w14:paraId="7DE8A5B2" w14:textId="305216D7" w:rsidR="00261437" w:rsidRPr="007474D1" w:rsidRDefault="007474D1" w:rsidP="007474D1">
            <w:r w:rsidRPr="007474D1">
              <w:t>Project Management Plan for the Environmental Information System Portal, Department of the Environment, Government of Belize</w:t>
            </w:r>
          </w:p>
          <w:p w14:paraId="61298969" w14:textId="77777777" w:rsidR="00261437" w:rsidRPr="00DF0BB8" w:rsidRDefault="00261437" w:rsidP="005215C5">
            <w:pPr>
              <w:jc w:val="both"/>
              <w:rPr>
                <w:sz w:val="22"/>
                <w:szCs w:val="22"/>
              </w:rPr>
            </w:pPr>
          </w:p>
        </w:tc>
      </w:tr>
      <w:tr w:rsidR="00261437" w:rsidRPr="00DF0BB8" w14:paraId="1B0CD735" w14:textId="77777777" w:rsidTr="005215C5">
        <w:trPr>
          <w:trHeight w:val="48"/>
        </w:trPr>
        <w:tc>
          <w:tcPr>
            <w:tcW w:w="3185" w:type="dxa"/>
            <w:tcBorders>
              <w:bottom w:val="single" w:sz="4" w:space="0" w:color="auto"/>
            </w:tcBorders>
            <w:shd w:val="clear" w:color="auto" w:fill="C0C0C0"/>
          </w:tcPr>
          <w:p w14:paraId="5E997A07" w14:textId="77777777" w:rsidR="00261437" w:rsidRPr="00DF0BB8" w:rsidRDefault="00261437" w:rsidP="005215C5">
            <w:pPr>
              <w:jc w:val="both"/>
              <w:rPr>
                <w:b/>
                <w:sz w:val="22"/>
                <w:szCs w:val="22"/>
              </w:rPr>
            </w:pPr>
            <w:r w:rsidRPr="00DF0BB8">
              <w:rPr>
                <w:b/>
                <w:sz w:val="22"/>
                <w:szCs w:val="22"/>
              </w:rPr>
              <w:t>Knowledge Areas / Processes</w:t>
            </w:r>
          </w:p>
        </w:tc>
        <w:tc>
          <w:tcPr>
            <w:tcW w:w="5630" w:type="dxa"/>
            <w:gridSpan w:val="2"/>
            <w:tcBorders>
              <w:bottom w:val="single" w:sz="4" w:space="0" w:color="auto"/>
            </w:tcBorders>
            <w:shd w:val="clear" w:color="auto" w:fill="C0C0C0"/>
          </w:tcPr>
          <w:p w14:paraId="40EB3995" w14:textId="77777777" w:rsidR="00261437" w:rsidRPr="00DF0BB8" w:rsidRDefault="00261437" w:rsidP="005215C5">
            <w:pPr>
              <w:jc w:val="both"/>
              <w:rPr>
                <w:b/>
                <w:sz w:val="22"/>
                <w:szCs w:val="22"/>
              </w:rPr>
            </w:pPr>
            <w:r w:rsidRPr="00DF0BB8">
              <w:rPr>
                <w:b/>
                <w:sz w:val="22"/>
                <w:szCs w:val="22"/>
              </w:rPr>
              <w:t>Application Area (Sector / Activity)</w:t>
            </w:r>
          </w:p>
        </w:tc>
      </w:tr>
      <w:tr w:rsidR="00261437" w:rsidRPr="00DF0BB8" w14:paraId="06A5B7FC" w14:textId="77777777" w:rsidTr="005215C5">
        <w:trPr>
          <w:trHeight w:val="345"/>
        </w:trPr>
        <w:tc>
          <w:tcPr>
            <w:tcW w:w="3185" w:type="dxa"/>
            <w:tcBorders>
              <w:bottom w:val="single" w:sz="4" w:space="0" w:color="auto"/>
            </w:tcBorders>
          </w:tcPr>
          <w:p w14:paraId="56A8CA12" w14:textId="77777777" w:rsidR="00261437" w:rsidRPr="00DF0BB8" w:rsidRDefault="00261437" w:rsidP="005215C5">
            <w:pPr>
              <w:jc w:val="both"/>
              <w:rPr>
                <w:b/>
                <w:sz w:val="22"/>
                <w:szCs w:val="22"/>
              </w:rPr>
            </w:pPr>
          </w:p>
          <w:p w14:paraId="245CE8C3" w14:textId="77777777" w:rsidR="00261437" w:rsidRPr="00DF0BB8" w:rsidRDefault="00261437" w:rsidP="005215C5">
            <w:pPr>
              <w:jc w:val="both"/>
              <w:rPr>
                <w:b/>
                <w:sz w:val="22"/>
                <w:szCs w:val="22"/>
              </w:rPr>
            </w:pPr>
            <w:r w:rsidRPr="00DF0BB8">
              <w:rPr>
                <w:b/>
                <w:sz w:val="22"/>
                <w:szCs w:val="22"/>
              </w:rPr>
              <w:t xml:space="preserve">Knowledge areas: </w:t>
            </w:r>
          </w:p>
          <w:p w14:paraId="1B5A3A9D" w14:textId="77777777" w:rsidR="00261437" w:rsidRPr="007474D1" w:rsidRDefault="00261437" w:rsidP="007474D1">
            <w:pPr>
              <w:pStyle w:val="ListParagraph"/>
              <w:numPr>
                <w:ilvl w:val="0"/>
                <w:numId w:val="139"/>
              </w:numPr>
            </w:pPr>
            <w:r w:rsidRPr="007474D1">
              <w:t xml:space="preserve">Project Integration Management </w:t>
            </w:r>
          </w:p>
          <w:p w14:paraId="6F874E3B" w14:textId="77777777" w:rsidR="00261437" w:rsidRPr="007474D1" w:rsidRDefault="00261437" w:rsidP="007474D1">
            <w:pPr>
              <w:pStyle w:val="ListParagraph"/>
              <w:numPr>
                <w:ilvl w:val="0"/>
                <w:numId w:val="139"/>
              </w:numPr>
            </w:pPr>
            <w:r w:rsidRPr="007474D1">
              <w:t>Project Scope Management</w:t>
            </w:r>
          </w:p>
          <w:p w14:paraId="34D12C4A" w14:textId="77777777" w:rsidR="00261437" w:rsidRPr="007474D1" w:rsidRDefault="00261437" w:rsidP="007474D1">
            <w:pPr>
              <w:pStyle w:val="ListParagraph"/>
              <w:numPr>
                <w:ilvl w:val="0"/>
                <w:numId w:val="139"/>
              </w:numPr>
            </w:pPr>
            <w:r w:rsidRPr="007474D1">
              <w:t>Project Time Management</w:t>
            </w:r>
          </w:p>
          <w:p w14:paraId="579CDA4A" w14:textId="77777777" w:rsidR="00261437" w:rsidRPr="007474D1" w:rsidRDefault="00261437" w:rsidP="007474D1">
            <w:pPr>
              <w:pStyle w:val="ListParagraph"/>
              <w:numPr>
                <w:ilvl w:val="0"/>
                <w:numId w:val="139"/>
              </w:numPr>
            </w:pPr>
            <w:r w:rsidRPr="007474D1">
              <w:t>Project Cost Management</w:t>
            </w:r>
          </w:p>
          <w:p w14:paraId="376F26B2" w14:textId="77777777" w:rsidR="00261437" w:rsidRPr="007474D1" w:rsidRDefault="00261437" w:rsidP="007474D1">
            <w:pPr>
              <w:pStyle w:val="ListParagraph"/>
              <w:numPr>
                <w:ilvl w:val="0"/>
                <w:numId w:val="139"/>
              </w:numPr>
            </w:pPr>
            <w:r w:rsidRPr="007474D1">
              <w:t xml:space="preserve">Project Quality Management </w:t>
            </w:r>
          </w:p>
          <w:p w14:paraId="3E2C3E06" w14:textId="77777777" w:rsidR="00261437" w:rsidRPr="007474D1" w:rsidRDefault="00261437" w:rsidP="007474D1">
            <w:pPr>
              <w:pStyle w:val="ListParagraph"/>
              <w:numPr>
                <w:ilvl w:val="0"/>
                <w:numId w:val="139"/>
              </w:numPr>
            </w:pPr>
            <w:r w:rsidRPr="007474D1">
              <w:t>Project Human Resource Management</w:t>
            </w:r>
          </w:p>
          <w:p w14:paraId="42545155" w14:textId="77777777" w:rsidR="00261437" w:rsidRPr="007474D1" w:rsidRDefault="00261437" w:rsidP="007474D1">
            <w:pPr>
              <w:pStyle w:val="ListParagraph"/>
              <w:numPr>
                <w:ilvl w:val="0"/>
                <w:numId w:val="139"/>
              </w:numPr>
            </w:pPr>
            <w:r w:rsidRPr="007474D1">
              <w:t>Project Communications Management</w:t>
            </w:r>
          </w:p>
          <w:p w14:paraId="37C10BF6" w14:textId="77777777" w:rsidR="00261437" w:rsidRPr="007474D1" w:rsidRDefault="00261437" w:rsidP="007474D1">
            <w:pPr>
              <w:pStyle w:val="ListParagraph"/>
              <w:numPr>
                <w:ilvl w:val="0"/>
                <w:numId w:val="139"/>
              </w:numPr>
            </w:pPr>
            <w:r w:rsidRPr="007474D1">
              <w:t>Project Risk Management</w:t>
            </w:r>
          </w:p>
          <w:p w14:paraId="03F4AD4B" w14:textId="77777777" w:rsidR="00261437" w:rsidRPr="007474D1" w:rsidRDefault="00261437" w:rsidP="007474D1">
            <w:pPr>
              <w:pStyle w:val="ListParagraph"/>
              <w:numPr>
                <w:ilvl w:val="0"/>
                <w:numId w:val="139"/>
              </w:numPr>
            </w:pPr>
            <w:r w:rsidRPr="007474D1">
              <w:t>Project Procurement Management</w:t>
            </w:r>
          </w:p>
          <w:p w14:paraId="5CA8D050" w14:textId="77777777" w:rsidR="00261437" w:rsidRPr="007474D1" w:rsidRDefault="00261437" w:rsidP="007474D1">
            <w:pPr>
              <w:pStyle w:val="ListParagraph"/>
              <w:numPr>
                <w:ilvl w:val="0"/>
                <w:numId w:val="139"/>
              </w:numPr>
            </w:pPr>
            <w:r w:rsidRPr="007474D1">
              <w:t xml:space="preserve">Project Stakeholders Management </w:t>
            </w:r>
          </w:p>
          <w:p w14:paraId="534C847F" w14:textId="77777777" w:rsidR="00261437" w:rsidRPr="007474D1" w:rsidRDefault="00261437" w:rsidP="005215C5">
            <w:pPr>
              <w:jc w:val="both"/>
              <w:rPr>
                <w:b/>
                <w:bCs/>
                <w:sz w:val="22"/>
                <w:szCs w:val="22"/>
              </w:rPr>
            </w:pPr>
          </w:p>
          <w:p w14:paraId="3983EA82" w14:textId="77777777" w:rsidR="00261437" w:rsidRPr="007474D1" w:rsidRDefault="00261437" w:rsidP="007474D1">
            <w:pPr>
              <w:spacing w:line="480" w:lineRule="auto"/>
              <w:rPr>
                <w:b/>
                <w:bCs/>
              </w:rPr>
            </w:pPr>
            <w:r w:rsidRPr="007474D1">
              <w:rPr>
                <w:b/>
                <w:bCs/>
              </w:rPr>
              <w:t xml:space="preserve">Process groups: </w:t>
            </w:r>
          </w:p>
          <w:p w14:paraId="14C8460F" w14:textId="77777777" w:rsidR="00261437" w:rsidRPr="007474D1" w:rsidRDefault="00261437" w:rsidP="007474D1">
            <w:r w:rsidRPr="007474D1">
              <w:t>Initiating, Planning, Executing, Monitoring &amp; Controlling, Closing</w:t>
            </w:r>
          </w:p>
          <w:p w14:paraId="62347634" w14:textId="77777777" w:rsidR="00261437" w:rsidRPr="00DF0BB8" w:rsidRDefault="00261437" w:rsidP="005215C5">
            <w:pPr>
              <w:jc w:val="both"/>
              <w:rPr>
                <w:b/>
                <w:sz w:val="22"/>
                <w:szCs w:val="22"/>
              </w:rPr>
            </w:pPr>
          </w:p>
        </w:tc>
        <w:tc>
          <w:tcPr>
            <w:tcW w:w="5630" w:type="dxa"/>
            <w:gridSpan w:val="2"/>
            <w:tcBorders>
              <w:bottom w:val="single" w:sz="4" w:space="0" w:color="auto"/>
            </w:tcBorders>
          </w:tcPr>
          <w:p w14:paraId="11A7910B" w14:textId="77777777" w:rsidR="00261437" w:rsidRPr="00DF0BB8" w:rsidRDefault="00261437" w:rsidP="005215C5">
            <w:pPr>
              <w:jc w:val="both"/>
              <w:rPr>
                <w:sz w:val="22"/>
                <w:szCs w:val="22"/>
              </w:rPr>
            </w:pPr>
          </w:p>
          <w:p w14:paraId="647418E7" w14:textId="77777777" w:rsidR="00261437" w:rsidRPr="00DF0BB8" w:rsidRDefault="00261437" w:rsidP="005215C5">
            <w:pPr>
              <w:jc w:val="both"/>
              <w:rPr>
                <w:sz w:val="22"/>
                <w:szCs w:val="22"/>
              </w:rPr>
            </w:pPr>
          </w:p>
          <w:p w14:paraId="54EC41D0" w14:textId="5A4E6886" w:rsidR="00261437" w:rsidRPr="00DF0BB8" w:rsidRDefault="001A0D4D" w:rsidP="005215C5">
            <w:pPr>
              <w:jc w:val="both"/>
              <w:rPr>
                <w:b/>
                <w:sz w:val="22"/>
                <w:szCs w:val="22"/>
              </w:rPr>
            </w:pPr>
            <w:r>
              <w:rPr>
                <w:b/>
                <w:sz w:val="22"/>
                <w:szCs w:val="22"/>
              </w:rPr>
              <w:t>Environment</w:t>
            </w:r>
            <w:r w:rsidR="00261437" w:rsidRPr="00DF0BB8">
              <w:rPr>
                <w:b/>
                <w:sz w:val="22"/>
                <w:szCs w:val="22"/>
              </w:rPr>
              <w:t xml:space="preserve"> – </w:t>
            </w:r>
            <w:r>
              <w:rPr>
                <w:b/>
                <w:sz w:val="22"/>
                <w:szCs w:val="22"/>
              </w:rPr>
              <w:t>Web Application Development</w:t>
            </w:r>
          </w:p>
        </w:tc>
      </w:tr>
      <w:tr w:rsidR="00261437" w:rsidRPr="00DF0BB8" w14:paraId="43091A02" w14:textId="77777777" w:rsidTr="005215C5">
        <w:trPr>
          <w:trHeight w:val="173"/>
        </w:trPr>
        <w:tc>
          <w:tcPr>
            <w:tcW w:w="3185" w:type="dxa"/>
            <w:tcBorders>
              <w:bottom w:val="single" w:sz="4" w:space="0" w:color="auto"/>
            </w:tcBorders>
            <w:shd w:val="clear" w:color="auto" w:fill="C0C0C0"/>
          </w:tcPr>
          <w:p w14:paraId="1E8FF5D9" w14:textId="77777777" w:rsidR="00261437" w:rsidRPr="00DF0BB8" w:rsidRDefault="00261437" w:rsidP="005215C5">
            <w:pPr>
              <w:jc w:val="both"/>
              <w:rPr>
                <w:b/>
                <w:sz w:val="22"/>
                <w:szCs w:val="22"/>
              </w:rPr>
            </w:pPr>
            <w:r w:rsidRPr="00DF0BB8">
              <w:rPr>
                <w:b/>
                <w:sz w:val="22"/>
                <w:szCs w:val="22"/>
              </w:rPr>
              <w:t>Start Date</w:t>
            </w:r>
          </w:p>
        </w:tc>
        <w:tc>
          <w:tcPr>
            <w:tcW w:w="5630" w:type="dxa"/>
            <w:gridSpan w:val="2"/>
            <w:tcBorders>
              <w:bottom w:val="single" w:sz="4" w:space="0" w:color="auto"/>
            </w:tcBorders>
            <w:shd w:val="clear" w:color="auto" w:fill="C0C0C0"/>
          </w:tcPr>
          <w:p w14:paraId="13D73B42" w14:textId="77777777" w:rsidR="00261437" w:rsidRPr="00DF0BB8" w:rsidRDefault="00261437" w:rsidP="005215C5">
            <w:pPr>
              <w:jc w:val="both"/>
              <w:rPr>
                <w:b/>
                <w:sz w:val="22"/>
                <w:szCs w:val="22"/>
              </w:rPr>
            </w:pPr>
            <w:r w:rsidRPr="00DF0BB8">
              <w:rPr>
                <w:b/>
                <w:sz w:val="22"/>
                <w:szCs w:val="22"/>
              </w:rPr>
              <w:t>Finish Date</w:t>
            </w:r>
          </w:p>
        </w:tc>
      </w:tr>
      <w:tr w:rsidR="00261437" w:rsidRPr="00DF0BB8" w14:paraId="26C6D2B6" w14:textId="77777777" w:rsidTr="005215C5">
        <w:trPr>
          <w:trHeight w:val="345"/>
        </w:trPr>
        <w:tc>
          <w:tcPr>
            <w:tcW w:w="3185" w:type="dxa"/>
            <w:tcBorders>
              <w:bottom w:val="single" w:sz="4" w:space="0" w:color="auto"/>
            </w:tcBorders>
          </w:tcPr>
          <w:p w14:paraId="4F37A00F" w14:textId="77777777" w:rsidR="00261437" w:rsidRPr="00DF0BB8" w:rsidRDefault="00261437" w:rsidP="005215C5">
            <w:pPr>
              <w:jc w:val="both"/>
              <w:rPr>
                <w:sz w:val="22"/>
                <w:szCs w:val="22"/>
              </w:rPr>
            </w:pPr>
          </w:p>
          <w:p w14:paraId="2404376B" w14:textId="3CA47F7C" w:rsidR="00261437" w:rsidRPr="00DF0BB8" w:rsidRDefault="00084FC8" w:rsidP="005215C5">
            <w:pPr>
              <w:spacing w:after="240"/>
              <w:jc w:val="both"/>
              <w:rPr>
                <w:b/>
                <w:sz w:val="22"/>
                <w:szCs w:val="22"/>
              </w:rPr>
            </w:pPr>
            <w:r>
              <w:rPr>
                <w:sz w:val="22"/>
                <w:szCs w:val="22"/>
              </w:rPr>
              <w:t>January 8</w:t>
            </w:r>
            <w:r w:rsidR="00261437" w:rsidRPr="00DF0BB8">
              <w:rPr>
                <w:sz w:val="22"/>
                <w:szCs w:val="22"/>
              </w:rPr>
              <w:t>, 2024</w:t>
            </w:r>
          </w:p>
        </w:tc>
        <w:tc>
          <w:tcPr>
            <w:tcW w:w="5630" w:type="dxa"/>
            <w:gridSpan w:val="2"/>
            <w:tcBorders>
              <w:bottom w:val="single" w:sz="4" w:space="0" w:color="auto"/>
            </w:tcBorders>
            <w:vAlign w:val="center"/>
          </w:tcPr>
          <w:p w14:paraId="50CEC0C9" w14:textId="06F0D80C" w:rsidR="00261437" w:rsidRPr="00DF0BB8" w:rsidRDefault="00084FC8" w:rsidP="005215C5">
            <w:pPr>
              <w:rPr>
                <w:sz w:val="22"/>
                <w:szCs w:val="22"/>
              </w:rPr>
            </w:pPr>
            <w:r>
              <w:rPr>
                <w:sz w:val="22"/>
                <w:szCs w:val="22"/>
              </w:rPr>
              <w:t>July</w:t>
            </w:r>
            <w:r w:rsidR="00261437" w:rsidRPr="00DF0BB8">
              <w:rPr>
                <w:sz w:val="22"/>
                <w:szCs w:val="22"/>
              </w:rPr>
              <w:t>, 202</w:t>
            </w:r>
            <w:r>
              <w:rPr>
                <w:sz w:val="22"/>
                <w:szCs w:val="22"/>
              </w:rPr>
              <w:t>4</w:t>
            </w:r>
          </w:p>
        </w:tc>
      </w:tr>
      <w:tr w:rsidR="00261437" w:rsidRPr="00DF0BB8" w14:paraId="535ED1E3" w14:textId="77777777" w:rsidTr="005215C5">
        <w:trPr>
          <w:trHeight w:val="173"/>
        </w:trPr>
        <w:tc>
          <w:tcPr>
            <w:tcW w:w="8815" w:type="dxa"/>
            <w:gridSpan w:val="3"/>
            <w:tcBorders>
              <w:bottom w:val="single" w:sz="4" w:space="0" w:color="auto"/>
            </w:tcBorders>
            <w:shd w:val="clear" w:color="auto" w:fill="C0C0C0"/>
          </w:tcPr>
          <w:p w14:paraId="348E54FA" w14:textId="77777777" w:rsidR="00261437" w:rsidRPr="00DF0BB8" w:rsidRDefault="00261437" w:rsidP="005215C5">
            <w:pPr>
              <w:jc w:val="both"/>
              <w:rPr>
                <w:b/>
                <w:sz w:val="22"/>
                <w:szCs w:val="22"/>
              </w:rPr>
            </w:pPr>
            <w:r w:rsidRPr="00DF0BB8">
              <w:rPr>
                <w:b/>
                <w:sz w:val="22"/>
                <w:szCs w:val="22"/>
              </w:rPr>
              <w:t>Project Objectives (General and Specific)</w:t>
            </w:r>
          </w:p>
        </w:tc>
      </w:tr>
      <w:tr w:rsidR="00261437" w:rsidRPr="00DF0BB8" w14:paraId="3128440B" w14:textId="77777777" w:rsidTr="005215C5">
        <w:trPr>
          <w:trHeight w:val="2069"/>
        </w:trPr>
        <w:tc>
          <w:tcPr>
            <w:tcW w:w="8815" w:type="dxa"/>
            <w:gridSpan w:val="3"/>
            <w:tcBorders>
              <w:bottom w:val="single" w:sz="4" w:space="0" w:color="auto"/>
            </w:tcBorders>
          </w:tcPr>
          <w:p w14:paraId="5533FC9C" w14:textId="77777777" w:rsidR="00261437" w:rsidRPr="00DF0BB8" w:rsidRDefault="00261437" w:rsidP="007474D1">
            <w:pPr>
              <w:jc w:val="both"/>
              <w:rPr>
                <w:b/>
                <w:sz w:val="22"/>
                <w:szCs w:val="22"/>
              </w:rPr>
            </w:pPr>
            <w:r w:rsidRPr="00DF0BB8">
              <w:rPr>
                <w:b/>
                <w:sz w:val="22"/>
                <w:szCs w:val="22"/>
              </w:rPr>
              <w:lastRenderedPageBreak/>
              <w:t>General Objective:</w:t>
            </w:r>
          </w:p>
          <w:p w14:paraId="466ED366" w14:textId="5D3D36D7" w:rsidR="00261437" w:rsidRPr="00DF0BB8" w:rsidRDefault="007474D1" w:rsidP="007474D1">
            <w:pPr>
              <w:jc w:val="both"/>
              <w:rPr>
                <w:sz w:val="22"/>
                <w:szCs w:val="22"/>
              </w:rPr>
            </w:pPr>
            <w:r w:rsidRPr="00635908">
              <w:t xml:space="preserve">To provide a comprehensive and structured </w:t>
            </w:r>
            <w:r>
              <w:t>project management plan</w:t>
            </w:r>
            <w:r w:rsidRPr="00635908">
              <w:t xml:space="preserve"> that outlines the Environmental Information System project’s knowledge areas.</w:t>
            </w:r>
          </w:p>
          <w:p w14:paraId="24B0CB05" w14:textId="77777777" w:rsidR="00261437" w:rsidRPr="00DF0BB8" w:rsidRDefault="00261437" w:rsidP="007474D1">
            <w:pPr>
              <w:jc w:val="both"/>
              <w:rPr>
                <w:sz w:val="22"/>
                <w:szCs w:val="22"/>
              </w:rPr>
            </w:pPr>
          </w:p>
          <w:p w14:paraId="2D6945ED" w14:textId="77777777" w:rsidR="00261437" w:rsidRPr="00DF0BB8" w:rsidRDefault="00261437" w:rsidP="007474D1">
            <w:pPr>
              <w:jc w:val="both"/>
              <w:rPr>
                <w:b/>
                <w:sz w:val="22"/>
                <w:szCs w:val="22"/>
              </w:rPr>
            </w:pPr>
            <w:r w:rsidRPr="00DF0BB8">
              <w:rPr>
                <w:b/>
                <w:sz w:val="22"/>
                <w:szCs w:val="22"/>
              </w:rPr>
              <w:t>Specific Objectives:</w:t>
            </w:r>
          </w:p>
          <w:p w14:paraId="4D0D7A8F" w14:textId="77777777" w:rsidR="007474D1" w:rsidRPr="00C657B2" w:rsidRDefault="007474D1" w:rsidP="007474D1">
            <w:pPr>
              <w:pStyle w:val="ListParagraph"/>
              <w:numPr>
                <w:ilvl w:val="0"/>
                <w:numId w:val="132"/>
              </w:numPr>
            </w:pPr>
            <w:r w:rsidRPr="00C657B2">
              <w:t>Clearly define and manage the scope of the software development project to meet stakeholder expectations while avoiding scope creep.</w:t>
            </w:r>
          </w:p>
          <w:p w14:paraId="1923B045" w14:textId="77777777" w:rsidR="007474D1" w:rsidRPr="00C657B2" w:rsidRDefault="007474D1" w:rsidP="007474D1">
            <w:pPr>
              <w:pStyle w:val="ListParagraph"/>
              <w:numPr>
                <w:ilvl w:val="0"/>
                <w:numId w:val="132"/>
              </w:numPr>
            </w:pPr>
            <w:r w:rsidRPr="00C657B2">
              <w:t>Develop and maintain a realistic project schedule, ensuring timely completion of software development milestones and the overall project.</w:t>
            </w:r>
          </w:p>
          <w:p w14:paraId="092E0543" w14:textId="77777777" w:rsidR="007474D1" w:rsidRPr="00C657B2" w:rsidRDefault="007474D1" w:rsidP="007474D1">
            <w:pPr>
              <w:pStyle w:val="ListParagraph"/>
              <w:numPr>
                <w:ilvl w:val="0"/>
                <w:numId w:val="132"/>
              </w:numPr>
            </w:pPr>
            <w:r w:rsidRPr="00C657B2">
              <w:t>Effectively estimate, budget, and control costs associated with the software development project to ensure financial viability and prevent cost overruns.</w:t>
            </w:r>
          </w:p>
          <w:p w14:paraId="458C85AD" w14:textId="77777777" w:rsidR="007474D1" w:rsidRPr="00C657B2" w:rsidRDefault="007474D1" w:rsidP="007474D1">
            <w:pPr>
              <w:pStyle w:val="ListParagraph"/>
              <w:numPr>
                <w:ilvl w:val="0"/>
                <w:numId w:val="132"/>
              </w:numPr>
            </w:pPr>
            <w:r w:rsidRPr="00C657B2">
              <w:t>Implement a robust quality management plan to meet and exceed the software development project's quality requirements and deliver a high-quality product.</w:t>
            </w:r>
          </w:p>
          <w:p w14:paraId="3AF10960" w14:textId="77777777" w:rsidR="007474D1" w:rsidRPr="00C657B2" w:rsidRDefault="007474D1" w:rsidP="007474D1">
            <w:pPr>
              <w:pStyle w:val="ListParagraph"/>
              <w:numPr>
                <w:ilvl w:val="0"/>
                <w:numId w:val="132"/>
              </w:numPr>
            </w:pPr>
            <w:r w:rsidRPr="00C657B2">
              <w:t>Build and manage a skilled and motivated project team for the software development project, fostering effective communication, collaboration, and continuous improvement.</w:t>
            </w:r>
          </w:p>
          <w:p w14:paraId="4C01854F" w14:textId="77777777" w:rsidR="007474D1" w:rsidRPr="00C657B2" w:rsidRDefault="007474D1" w:rsidP="007474D1">
            <w:pPr>
              <w:pStyle w:val="ListParagraph"/>
              <w:numPr>
                <w:ilvl w:val="0"/>
                <w:numId w:val="132"/>
              </w:numPr>
            </w:pPr>
            <w:r w:rsidRPr="00C657B2">
              <w:t>Establish clear communication channels and protocols to ensure accurate and timely dissemination of information among project stakeholders throughout the software development life cycle.</w:t>
            </w:r>
          </w:p>
          <w:p w14:paraId="716414F1" w14:textId="77777777" w:rsidR="007474D1" w:rsidRPr="00C657B2" w:rsidRDefault="007474D1" w:rsidP="007474D1">
            <w:pPr>
              <w:pStyle w:val="ListParagraph"/>
              <w:numPr>
                <w:ilvl w:val="0"/>
                <w:numId w:val="132"/>
              </w:numPr>
            </w:pPr>
            <w:r w:rsidRPr="00C657B2">
              <w:t>Identify, analyze, and manage risks associated with the software development project to minimize potential disruptions and enhance the likelihood of project success.</w:t>
            </w:r>
          </w:p>
          <w:p w14:paraId="27845B50" w14:textId="77777777" w:rsidR="007474D1" w:rsidRDefault="007474D1" w:rsidP="007474D1">
            <w:pPr>
              <w:pStyle w:val="ListParagraph"/>
              <w:numPr>
                <w:ilvl w:val="0"/>
                <w:numId w:val="132"/>
              </w:numPr>
            </w:pPr>
            <w:r>
              <w:t>Procure all necessary goods and services efficiently, cost-effectively, and in compliance with regulatory requirements, ensuring the timely and successful delivery of project outcomes.</w:t>
            </w:r>
          </w:p>
          <w:p w14:paraId="1BAFC5FC" w14:textId="77777777" w:rsidR="007474D1" w:rsidRPr="00C657B2" w:rsidRDefault="007474D1" w:rsidP="007474D1">
            <w:pPr>
              <w:pStyle w:val="ListParagraph"/>
              <w:numPr>
                <w:ilvl w:val="0"/>
                <w:numId w:val="132"/>
              </w:numPr>
            </w:pPr>
            <w:r w:rsidRPr="00C657B2">
              <w:t>Identify and engage stakeholders throughout the software development project, ensuring their needs and expectations are understood, managed, and met.</w:t>
            </w:r>
          </w:p>
          <w:p w14:paraId="23027AA8" w14:textId="54631695" w:rsidR="00261437" w:rsidRPr="007474D1" w:rsidRDefault="007474D1" w:rsidP="007474D1">
            <w:pPr>
              <w:pStyle w:val="ListParagraph"/>
              <w:numPr>
                <w:ilvl w:val="0"/>
                <w:numId w:val="132"/>
              </w:numPr>
            </w:pPr>
            <w:r w:rsidRPr="00C657B2">
              <w:t>Develop and implement a structured change management process to assess, approve, and communicate changes to the software development project, minimizing disruptions and maintaining project integrity.</w:t>
            </w:r>
          </w:p>
        </w:tc>
      </w:tr>
      <w:tr w:rsidR="00261437" w:rsidRPr="00DF0BB8" w14:paraId="2108F95D" w14:textId="77777777" w:rsidTr="005215C5">
        <w:trPr>
          <w:trHeight w:val="165"/>
        </w:trPr>
        <w:tc>
          <w:tcPr>
            <w:tcW w:w="8815" w:type="dxa"/>
            <w:gridSpan w:val="3"/>
            <w:tcBorders>
              <w:bottom w:val="single" w:sz="4" w:space="0" w:color="auto"/>
            </w:tcBorders>
            <w:shd w:val="clear" w:color="auto" w:fill="A6A6A6"/>
          </w:tcPr>
          <w:p w14:paraId="70C718A2" w14:textId="77777777" w:rsidR="00261437" w:rsidRPr="00DF0BB8" w:rsidRDefault="00261437" w:rsidP="005215C5">
            <w:pPr>
              <w:jc w:val="both"/>
              <w:rPr>
                <w:b/>
                <w:sz w:val="22"/>
                <w:szCs w:val="22"/>
              </w:rPr>
            </w:pPr>
            <w:r w:rsidRPr="00DF0BB8">
              <w:rPr>
                <w:b/>
                <w:sz w:val="22"/>
                <w:szCs w:val="22"/>
              </w:rPr>
              <w:t>Project Purpose or Justification (Merit and Expected Results)</w:t>
            </w:r>
          </w:p>
        </w:tc>
      </w:tr>
      <w:tr w:rsidR="00261437" w:rsidRPr="00DF0BB8" w14:paraId="3EBF950C" w14:textId="77777777" w:rsidTr="005215C5">
        <w:trPr>
          <w:trHeight w:val="345"/>
        </w:trPr>
        <w:tc>
          <w:tcPr>
            <w:tcW w:w="8815" w:type="dxa"/>
            <w:gridSpan w:val="3"/>
            <w:tcBorders>
              <w:bottom w:val="single" w:sz="4" w:space="0" w:color="auto"/>
            </w:tcBorders>
          </w:tcPr>
          <w:p w14:paraId="705317A9" w14:textId="477A9367" w:rsidR="00261437" w:rsidRPr="00084FC8" w:rsidRDefault="00084FC8" w:rsidP="00084FC8">
            <w:r w:rsidRPr="00084FC8">
              <w:t>The Environmental Information System (EIS) project is undertaken to enhance and modernize the Department of the Environment's capacity to manage environmental data and regulatory processes efficiently. This initiative is critical for addressing the increasing complexity and volume of environmental permitting, compliance, and monitoring activities. The EIS aims to integrate various functionalities into a cohesive platform, providing stakeholders with a streamlined process for application submission, tracking, and compliance verification. By leveraging modern technology, the system is expected to significantly reduce administrative burdens, enhance data accuracy, and improve the responsiveness of environmental governance. The anticipated results include expedited permit processing, better compliance tracking, and more effective data-driven decision-making, which will contribute to sustainable environmental management and adherence to regulatory standards.</w:t>
            </w:r>
          </w:p>
        </w:tc>
      </w:tr>
      <w:tr w:rsidR="00261437" w:rsidRPr="00DF0BB8" w14:paraId="7B978B49" w14:textId="77777777" w:rsidTr="005215C5">
        <w:trPr>
          <w:trHeight w:val="173"/>
        </w:trPr>
        <w:tc>
          <w:tcPr>
            <w:tcW w:w="8815" w:type="dxa"/>
            <w:gridSpan w:val="3"/>
            <w:tcBorders>
              <w:bottom w:val="single" w:sz="4" w:space="0" w:color="auto"/>
            </w:tcBorders>
            <w:shd w:val="clear" w:color="auto" w:fill="C0C0C0"/>
          </w:tcPr>
          <w:p w14:paraId="56C5C15A" w14:textId="77777777" w:rsidR="00261437" w:rsidRPr="00DF0BB8" w:rsidRDefault="00261437" w:rsidP="005215C5">
            <w:pPr>
              <w:jc w:val="both"/>
              <w:rPr>
                <w:b/>
                <w:sz w:val="22"/>
                <w:szCs w:val="22"/>
              </w:rPr>
            </w:pPr>
            <w:r w:rsidRPr="00DF0BB8">
              <w:rPr>
                <w:b/>
                <w:sz w:val="22"/>
                <w:szCs w:val="22"/>
              </w:rPr>
              <w:t>Description of Product or Service to be generated by the Project – Project Final Deliverables</w:t>
            </w:r>
          </w:p>
        </w:tc>
      </w:tr>
      <w:tr w:rsidR="00261437" w:rsidRPr="00DF0BB8" w14:paraId="5A59E9F7" w14:textId="77777777" w:rsidTr="005215C5">
        <w:trPr>
          <w:trHeight w:val="1333"/>
        </w:trPr>
        <w:tc>
          <w:tcPr>
            <w:tcW w:w="8815" w:type="dxa"/>
            <w:gridSpan w:val="3"/>
            <w:tcBorders>
              <w:bottom w:val="single" w:sz="4" w:space="0" w:color="auto"/>
            </w:tcBorders>
          </w:tcPr>
          <w:p w14:paraId="54E0CDBD" w14:textId="39C06E6A" w:rsidR="00DB1684" w:rsidRPr="00DB1684" w:rsidRDefault="00DB1684" w:rsidP="00DB1684">
            <w:r w:rsidRPr="00DB1684">
              <w:lastRenderedPageBreak/>
              <w:t>The EIS project will produce a comprehensive and integrated digital platform designed to enhance the Department of the Environment's (DOE) operational efficiency and regulatory capabilities. The final deliverables will include a robust software application that consolidates various environmental management processes into a single, user-friendly interface. Key features of the system will encompass:</w:t>
            </w:r>
          </w:p>
          <w:p w14:paraId="4F419CA8" w14:textId="77777777" w:rsidR="00DB1684" w:rsidRPr="00DB1684" w:rsidRDefault="00DB1684" w:rsidP="00DB1684">
            <w:pPr>
              <w:pStyle w:val="ListParagraph"/>
              <w:numPr>
                <w:ilvl w:val="0"/>
                <w:numId w:val="141"/>
              </w:numPr>
            </w:pPr>
            <w:r w:rsidRPr="00DB1684">
              <w:t>Permit Application and Tracking Module: This module will streamline the application process for environmental permits, including categories such as scrap metal, lead acid batteries, and petroleum products, allowing applicants to submit, track, and manage their applications online.</w:t>
            </w:r>
          </w:p>
          <w:p w14:paraId="2323C06F" w14:textId="77777777" w:rsidR="00DB1684" w:rsidRPr="00DB1684" w:rsidRDefault="00DB1684" w:rsidP="00DB1684">
            <w:pPr>
              <w:pStyle w:val="ListParagraph"/>
              <w:numPr>
                <w:ilvl w:val="0"/>
                <w:numId w:val="141"/>
              </w:numPr>
            </w:pPr>
            <w:r w:rsidRPr="00DB1684">
              <w:t>Compliance Monitoring and Enforcement Module: The system will support the monitoring of adherence to environmental regulations by integrating with the Environmental Compliance Plan (ECP) and facilitating the scheduling and tracking of compliance inspections.</w:t>
            </w:r>
          </w:p>
          <w:p w14:paraId="2D9A2F47" w14:textId="77777777" w:rsidR="00DB1684" w:rsidRPr="00DB1684" w:rsidRDefault="00DB1684" w:rsidP="00DB1684">
            <w:pPr>
              <w:pStyle w:val="ListParagraph"/>
              <w:numPr>
                <w:ilvl w:val="0"/>
                <w:numId w:val="141"/>
              </w:numPr>
            </w:pPr>
            <w:r w:rsidRPr="00DB1684">
              <w:t>Environmental Impact Assessment (EIA) Management: This feature will assist in the administration of EIA regulations, enabling efficient screening, review, and approval of project applications, as well as tracking associated environmental monitoring fees.</w:t>
            </w:r>
          </w:p>
          <w:p w14:paraId="0F147F2D" w14:textId="77777777" w:rsidR="00DB1684" w:rsidRPr="00DB1684" w:rsidRDefault="00DB1684" w:rsidP="00DB1684">
            <w:pPr>
              <w:pStyle w:val="ListParagraph"/>
              <w:numPr>
                <w:ilvl w:val="0"/>
                <w:numId w:val="141"/>
              </w:numPr>
            </w:pPr>
            <w:r w:rsidRPr="00DB1684">
              <w:t>Billing and Invoicing System: The EIS will include an automated billing system for processing and tracking environmental processing fees and monitoring fees, improving financial management and reducing manual errors.</w:t>
            </w:r>
          </w:p>
          <w:p w14:paraId="205FA6A9" w14:textId="77777777" w:rsidR="00DB1684" w:rsidRPr="00DB1684" w:rsidRDefault="00DB1684" w:rsidP="00DB1684">
            <w:pPr>
              <w:pStyle w:val="ListParagraph"/>
              <w:numPr>
                <w:ilvl w:val="0"/>
                <w:numId w:val="141"/>
              </w:numPr>
            </w:pPr>
            <w:r w:rsidRPr="00DB1684">
              <w:t>Data Aggregation and Reporting: Enhanced reporting tools will provide comprehensive analytics and data aggregation capabilities, allowing for better decision-making and transparency in environmental governance.</w:t>
            </w:r>
          </w:p>
          <w:p w14:paraId="1089558C" w14:textId="77777777" w:rsidR="00DB1684" w:rsidRPr="00DB1684" w:rsidRDefault="00DB1684" w:rsidP="00DB1684">
            <w:r w:rsidRPr="00DB1684">
              <w:t>These deliverables aim to reduce administrative overhead, improve data accuracy, and enhance overall environmental management efficiency within the DOE, aligning with the broader goals of enhancing E-governance services.</w:t>
            </w:r>
          </w:p>
          <w:p w14:paraId="796CB49D" w14:textId="08F11625" w:rsidR="00261437" w:rsidRPr="00DF0BB8" w:rsidRDefault="00261437" w:rsidP="00DB1684">
            <w:pPr>
              <w:spacing w:before="100" w:beforeAutospacing="1" w:after="100" w:afterAutospacing="1"/>
              <w:rPr>
                <w:sz w:val="22"/>
                <w:szCs w:val="22"/>
              </w:rPr>
            </w:pPr>
          </w:p>
        </w:tc>
      </w:tr>
      <w:tr w:rsidR="00261437" w:rsidRPr="00DF0BB8" w14:paraId="0D5FD90F" w14:textId="77777777" w:rsidTr="005215C5">
        <w:trPr>
          <w:trHeight w:val="215"/>
        </w:trPr>
        <w:tc>
          <w:tcPr>
            <w:tcW w:w="8815" w:type="dxa"/>
            <w:gridSpan w:val="3"/>
            <w:tcBorders>
              <w:bottom w:val="single" w:sz="4" w:space="0" w:color="auto"/>
            </w:tcBorders>
            <w:shd w:val="clear" w:color="auto" w:fill="C0C0C0"/>
          </w:tcPr>
          <w:p w14:paraId="46718DF5" w14:textId="77777777" w:rsidR="00261437" w:rsidRPr="00DF0BB8" w:rsidRDefault="00261437" w:rsidP="005215C5">
            <w:pPr>
              <w:jc w:val="both"/>
              <w:rPr>
                <w:b/>
                <w:sz w:val="22"/>
                <w:szCs w:val="22"/>
              </w:rPr>
            </w:pPr>
            <w:r w:rsidRPr="00DF0BB8">
              <w:rPr>
                <w:b/>
                <w:sz w:val="22"/>
                <w:szCs w:val="22"/>
              </w:rPr>
              <w:t>Assumptions</w:t>
            </w:r>
          </w:p>
        </w:tc>
      </w:tr>
      <w:tr w:rsidR="00261437" w:rsidRPr="00DF0BB8" w14:paraId="64B7AE4A" w14:textId="77777777" w:rsidTr="005215C5">
        <w:trPr>
          <w:trHeight w:val="450"/>
        </w:trPr>
        <w:tc>
          <w:tcPr>
            <w:tcW w:w="8815" w:type="dxa"/>
            <w:gridSpan w:val="3"/>
            <w:tcBorders>
              <w:bottom w:val="single" w:sz="4" w:space="0" w:color="auto"/>
            </w:tcBorders>
          </w:tcPr>
          <w:p w14:paraId="3AC06936" w14:textId="77777777" w:rsidR="00261437" w:rsidRPr="000E240F" w:rsidRDefault="000E240F" w:rsidP="000E240F">
            <w:pPr>
              <w:pStyle w:val="ListParagraph"/>
              <w:numPr>
                <w:ilvl w:val="0"/>
                <w:numId w:val="133"/>
              </w:numPr>
              <w:jc w:val="both"/>
              <w:rPr>
                <w:sz w:val="22"/>
                <w:szCs w:val="22"/>
              </w:rPr>
            </w:pPr>
            <w:r>
              <w:t>Stakeholder Participation and Support</w:t>
            </w:r>
          </w:p>
          <w:p w14:paraId="6C2E770E" w14:textId="77777777" w:rsidR="000E240F" w:rsidRPr="000E240F" w:rsidRDefault="000E240F" w:rsidP="000E240F">
            <w:pPr>
              <w:pStyle w:val="ListParagraph"/>
              <w:numPr>
                <w:ilvl w:val="0"/>
                <w:numId w:val="133"/>
              </w:numPr>
              <w:jc w:val="both"/>
              <w:rPr>
                <w:sz w:val="22"/>
                <w:szCs w:val="22"/>
              </w:rPr>
            </w:pPr>
            <w:r>
              <w:t>Availability of Resources</w:t>
            </w:r>
          </w:p>
          <w:p w14:paraId="31FDE0F5" w14:textId="77777777" w:rsidR="000E240F" w:rsidRPr="000E240F" w:rsidRDefault="000E240F" w:rsidP="000E240F">
            <w:pPr>
              <w:pStyle w:val="ListParagraph"/>
              <w:numPr>
                <w:ilvl w:val="0"/>
                <w:numId w:val="133"/>
              </w:numPr>
              <w:jc w:val="both"/>
              <w:rPr>
                <w:sz w:val="22"/>
                <w:szCs w:val="22"/>
              </w:rPr>
            </w:pPr>
            <w:r>
              <w:t>Regulatory and Compliance Stability</w:t>
            </w:r>
          </w:p>
          <w:p w14:paraId="43F681CE" w14:textId="77777777" w:rsidR="000E240F" w:rsidRPr="000E240F" w:rsidRDefault="000E240F" w:rsidP="000E240F">
            <w:pPr>
              <w:pStyle w:val="ListParagraph"/>
              <w:numPr>
                <w:ilvl w:val="0"/>
                <w:numId w:val="133"/>
              </w:numPr>
              <w:jc w:val="both"/>
              <w:rPr>
                <w:sz w:val="22"/>
                <w:szCs w:val="22"/>
              </w:rPr>
            </w:pPr>
            <w:r>
              <w:t>Technical Feasibility</w:t>
            </w:r>
          </w:p>
          <w:p w14:paraId="4DC2714B" w14:textId="77777777" w:rsidR="000E240F" w:rsidRPr="000E240F" w:rsidRDefault="000E240F" w:rsidP="000E240F">
            <w:pPr>
              <w:pStyle w:val="ListParagraph"/>
              <w:numPr>
                <w:ilvl w:val="0"/>
                <w:numId w:val="133"/>
              </w:numPr>
              <w:jc w:val="both"/>
              <w:rPr>
                <w:sz w:val="22"/>
                <w:szCs w:val="22"/>
              </w:rPr>
            </w:pPr>
            <w:r>
              <w:t>Data Accuracy and Integrity</w:t>
            </w:r>
          </w:p>
          <w:p w14:paraId="118770DC" w14:textId="77777777" w:rsidR="000E240F" w:rsidRPr="000E240F" w:rsidRDefault="000E240F" w:rsidP="000E240F">
            <w:pPr>
              <w:pStyle w:val="ListParagraph"/>
              <w:numPr>
                <w:ilvl w:val="0"/>
                <w:numId w:val="133"/>
              </w:numPr>
              <w:jc w:val="both"/>
              <w:rPr>
                <w:sz w:val="22"/>
                <w:szCs w:val="22"/>
              </w:rPr>
            </w:pPr>
            <w:r>
              <w:t>Access to External Systems</w:t>
            </w:r>
          </w:p>
          <w:p w14:paraId="40679D50" w14:textId="77777777" w:rsidR="000E240F" w:rsidRPr="000E240F" w:rsidRDefault="000E240F" w:rsidP="000E240F">
            <w:pPr>
              <w:pStyle w:val="ListParagraph"/>
              <w:numPr>
                <w:ilvl w:val="0"/>
                <w:numId w:val="133"/>
              </w:numPr>
              <w:jc w:val="both"/>
              <w:rPr>
                <w:sz w:val="22"/>
                <w:szCs w:val="22"/>
              </w:rPr>
            </w:pPr>
            <w:r>
              <w:t>Project Schedule and Deadlines</w:t>
            </w:r>
          </w:p>
          <w:p w14:paraId="2CC1B0A1" w14:textId="77777777" w:rsidR="000E240F" w:rsidRPr="000E240F" w:rsidRDefault="000E240F" w:rsidP="000E240F">
            <w:pPr>
              <w:pStyle w:val="ListParagraph"/>
              <w:numPr>
                <w:ilvl w:val="0"/>
                <w:numId w:val="133"/>
              </w:numPr>
              <w:jc w:val="both"/>
              <w:rPr>
                <w:sz w:val="22"/>
                <w:szCs w:val="22"/>
              </w:rPr>
            </w:pPr>
            <w:r>
              <w:t>User Adoption and Training</w:t>
            </w:r>
          </w:p>
          <w:p w14:paraId="128EA8A1" w14:textId="77777777" w:rsidR="000E240F" w:rsidRPr="000E240F" w:rsidRDefault="000E240F" w:rsidP="000E240F">
            <w:pPr>
              <w:pStyle w:val="ListParagraph"/>
              <w:numPr>
                <w:ilvl w:val="0"/>
                <w:numId w:val="133"/>
              </w:numPr>
              <w:jc w:val="both"/>
              <w:rPr>
                <w:sz w:val="22"/>
                <w:szCs w:val="22"/>
              </w:rPr>
            </w:pPr>
            <w:r>
              <w:t>Funding and Budget</w:t>
            </w:r>
          </w:p>
          <w:p w14:paraId="1D51C322" w14:textId="3D0FC65A" w:rsidR="000E240F" w:rsidRPr="00DF0BB8" w:rsidRDefault="000E240F" w:rsidP="000E240F">
            <w:pPr>
              <w:pStyle w:val="ListParagraph"/>
              <w:numPr>
                <w:ilvl w:val="0"/>
                <w:numId w:val="133"/>
              </w:numPr>
              <w:jc w:val="both"/>
              <w:rPr>
                <w:sz w:val="22"/>
                <w:szCs w:val="22"/>
              </w:rPr>
            </w:pPr>
            <w:r>
              <w:t>Security and Privacy Compliance</w:t>
            </w:r>
          </w:p>
        </w:tc>
      </w:tr>
      <w:tr w:rsidR="00261437" w:rsidRPr="00DF0BB8" w14:paraId="057B329A" w14:textId="77777777" w:rsidTr="005215C5">
        <w:trPr>
          <w:trHeight w:val="165"/>
        </w:trPr>
        <w:tc>
          <w:tcPr>
            <w:tcW w:w="8815" w:type="dxa"/>
            <w:gridSpan w:val="3"/>
            <w:tcBorders>
              <w:bottom w:val="single" w:sz="4" w:space="0" w:color="auto"/>
            </w:tcBorders>
            <w:shd w:val="clear" w:color="auto" w:fill="C0C0C0"/>
          </w:tcPr>
          <w:p w14:paraId="75A63CE6" w14:textId="77777777" w:rsidR="00261437" w:rsidRPr="00DF0BB8" w:rsidRDefault="00261437" w:rsidP="005215C5">
            <w:pPr>
              <w:jc w:val="both"/>
              <w:rPr>
                <w:b/>
                <w:noProof/>
                <w:sz w:val="22"/>
                <w:szCs w:val="22"/>
              </w:rPr>
            </w:pPr>
            <w:r w:rsidRPr="00DF0BB8">
              <w:rPr>
                <w:b/>
                <w:sz w:val="22"/>
                <w:szCs w:val="22"/>
              </w:rPr>
              <w:t>Constraints</w:t>
            </w:r>
          </w:p>
        </w:tc>
      </w:tr>
      <w:tr w:rsidR="00261437" w:rsidRPr="00DF0BB8" w14:paraId="51972146" w14:textId="77777777" w:rsidTr="005215C5">
        <w:trPr>
          <w:trHeight w:val="210"/>
        </w:trPr>
        <w:tc>
          <w:tcPr>
            <w:tcW w:w="8815" w:type="dxa"/>
            <w:gridSpan w:val="3"/>
            <w:tcBorders>
              <w:bottom w:val="single" w:sz="4" w:space="0" w:color="auto"/>
            </w:tcBorders>
          </w:tcPr>
          <w:p w14:paraId="0436E85D" w14:textId="062A7E65" w:rsidR="00261437" w:rsidRPr="000E240F" w:rsidRDefault="000E240F" w:rsidP="00261437">
            <w:pPr>
              <w:pStyle w:val="ListParagraph"/>
              <w:numPr>
                <w:ilvl w:val="0"/>
                <w:numId w:val="134"/>
              </w:numPr>
              <w:jc w:val="both"/>
              <w:rPr>
                <w:sz w:val="22"/>
                <w:szCs w:val="22"/>
              </w:rPr>
            </w:pPr>
            <w:r>
              <w:t>Budget</w:t>
            </w:r>
          </w:p>
          <w:p w14:paraId="7E841BD8" w14:textId="50B57401" w:rsidR="000E240F" w:rsidRPr="000E240F" w:rsidRDefault="000E240F" w:rsidP="00261437">
            <w:pPr>
              <w:pStyle w:val="ListParagraph"/>
              <w:numPr>
                <w:ilvl w:val="0"/>
                <w:numId w:val="134"/>
              </w:numPr>
              <w:jc w:val="both"/>
              <w:rPr>
                <w:sz w:val="22"/>
                <w:szCs w:val="22"/>
              </w:rPr>
            </w:pPr>
            <w:r>
              <w:t>Schedule</w:t>
            </w:r>
          </w:p>
          <w:p w14:paraId="71D7257F" w14:textId="3FC3FB39" w:rsidR="000E240F" w:rsidRPr="000E240F" w:rsidRDefault="000E240F" w:rsidP="00261437">
            <w:pPr>
              <w:pStyle w:val="ListParagraph"/>
              <w:numPr>
                <w:ilvl w:val="0"/>
                <w:numId w:val="134"/>
              </w:numPr>
              <w:jc w:val="both"/>
              <w:rPr>
                <w:sz w:val="22"/>
                <w:szCs w:val="22"/>
              </w:rPr>
            </w:pPr>
            <w:r>
              <w:t>Scope</w:t>
            </w:r>
          </w:p>
          <w:p w14:paraId="1079542C" w14:textId="77777777" w:rsidR="000E240F" w:rsidRPr="000E240F" w:rsidRDefault="000E240F" w:rsidP="00261437">
            <w:pPr>
              <w:pStyle w:val="ListParagraph"/>
              <w:numPr>
                <w:ilvl w:val="0"/>
                <w:numId w:val="134"/>
              </w:numPr>
              <w:jc w:val="both"/>
              <w:rPr>
                <w:sz w:val="22"/>
                <w:szCs w:val="22"/>
              </w:rPr>
            </w:pPr>
            <w:r>
              <w:t>Resource</w:t>
            </w:r>
          </w:p>
          <w:p w14:paraId="2750289E" w14:textId="77777777" w:rsidR="000E240F" w:rsidRPr="000E240F" w:rsidRDefault="000E240F" w:rsidP="00261437">
            <w:pPr>
              <w:pStyle w:val="ListParagraph"/>
              <w:numPr>
                <w:ilvl w:val="0"/>
                <w:numId w:val="134"/>
              </w:numPr>
              <w:jc w:val="both"/>
              <w:rPr>
                <w:sz w:val="22"/>
                <w:szCs w:val="22"/>
              </w:rPr>
            </w:pPr>
            <w:r>
              <w:lastRenderedPageBreak/>
              <w:t>Technical</w:t>
            </w:r>
          </w:p>
          <w:p w14:paraId="046FAD45" w14:textId="77777777" w:rsidR="000E240F" w:rsidRPr="000E240F" w:rsidRDefault="000E240F" w:rsidP="00261437">
            <w:pPr>
              <w:pStyle w:val="ListParagraph"/>
              <w:numPr>
                <w:ilvl w:val="0"/>
                <w:numId w:val="134"/>
              </w:numPr>
              <w:jc w:val="both"/>
              <w:rPr>
                <w:sz w:val="22"/>
                <w:szCs w:val="22"/>
              </w:rPr>
            </w:pPr>
            <w:r>
              <w:t>Compliance</w:t>
            </w:r>
          </w:p>
          <w:p w14:paraId="64D7DEC8" w14:textId="77777777" w:rsidR="000E240F" w:rsidRPr="000E240F" w:rsidRDefault="000E240F" w:rsidP="00261437">
            <w:pPr>
              <w:pStyle w:val="ListParagraph"/>
              <w:numPr>
                <w:ilvl w:val="0"/>
                <w:numId w:val="134"/>
              </w:numPr>
              <w:jc w:val="both"/>
              <w:rPr>
                <w:sz w:val="22"/>
                <w:szCs w:val="22"/>
              </w:rPr>
            </w:pPr>
            <w:r>
              <w:t>Stakeholder</w:t>
            </w:r>
          </w:p>
          <w:p w14:paraId="12D78571" w14:textId="77777777" w:rsidR="000E240F" w:rsidRPr="000E240F" w:rsidRDefault="000E240F" w:rsidP="00261437">
            <w:pPr>
              <w:pStyle w:val="ListParagraph"/>
              <w:numPr>
                <w:ilvl w:val="0"/>
                <w:numId w:val="134"/>
              </w:numPr>
              <w:jc w:val="both"/>
              <w:rPr>
                <w:sz w:val="22"/>
                <w:szCs w:val="22"/>
              </w:rPr>
            </w:pPr>
            <w:r>
              <w:t>Quality</w:t>
            </w:r>
          </w:p>
          <w:p w14:paraId="6AD34063" w14:textId="77777777" w:rsidR="000E240F" w:rsidRPr="000E240F" w:rsidRDefault="000E240F" w:rsidP="00261437">
            <w:pPr>
              <w:pStyle w:val="ListParagraph"/>
              <w:numPr>
                <w:ilvl w:val="0"/>
                <w:numId w:val="134"/>
              </w:numPr>
              <w:jc w:val="both"/>
              <w:rPr>
                <w:sz w:val="22"/>
                <w:szCs w:val="22"/>
              </w:rPr>
            </w:pPr>
            <w:r>
              <w:t>Geographical and Environmental</w:t>
            </w:r>
          </w:p>
          <w:p w14:paraId="0CCDE356" w14:textId="0D022D3C" w:rsidR="000E240F" w:rsidRPr="00DF0BB8" w:rsidRDefault="000E240F" w:rsidP="00261437">
            <w:pPr>
              <w:pStyle w:val="ListParagraph"/>
              <w:numPr>
                <w:ilvl w:val="0"/>
                <w:numId w:val="134"/>
              </w:numPr>
              <w:jc w:val="both"/>
              <w:rPr>
                <w:sz w:val="22"/>
                <w:szCs w:val="22"/>
              </w:rPr>
            </w:pPr>
            <w:r>
              <w:t>Regulatory and Policy</w:t>
            </w:r>
          </w:p>
        </w:tc>
      </w:tr>
      <w:tr w:rsidR="00261437" w:rsidRPr="00DF0BB8" w14:paraId="2CA11FCF" w14:textId="77777777" w:rsidTr="005215C5">
        <w:trPr>
          <w:trHeight w:val="210"/>
        </w:trPr>
        <w:tc>
          <w:tcPr>
            <w:tcW w:w="8815" w:type="dxa"/>
            <w:gridSpan w:val="3"/>
            <w:tcBorders>
              <w:bottom w:val="single" w:sz="4" w:space="0" w:color="auto"/>
            </w:tcBorders>
            <w:shd w:val="clear" w:color="auto" w:fill="C0C0C0"/>
          </w:tcPr>
          <w:p w14:paraId="2DE45BC3" w14:textId="77777777" w:rsidR="00261437" w:rsidRPr="00DF0BB8" w:rsidRDefault="00261437" w:rsidP="005215C5">
            <w:pPr>
              <w:jc w:val="both"/>
              <w:rPr>
                <w:sz w:val="22"/>
                <w:szCs w:val="22"/>
              </w:rPr>
            </w:pPr>
            <w:r w:rsidRPr="00DF0BB8">
              <w:rPr>
                <w:b/>
                <w:sz w:val="22"/>
                <w:szCs w:val="22"/>
              </w:rPr>
              <w:lastRenderedPageBreak/>
              <w:t>Preliminary Risks</w:t>
            </w:r>
          </w:p>
        </w:tc>
      </w:tr>
      <w:tr w:rsidR="00261437" w:rsidRPr="00DF0BB8" w14:paraId="174E1EC1" w14:textId="77777777" w:rsidTr="005215C5">
        <w:trPr>
          <w:trHeight w:val="210"/>
        </w:trPr>
        <w:tc>
          <w:tcPr>
            <w:tcW w:w="8815" w:type="dxa"/>
            <w:gridSpan w:val="3"/>
            <w:tcBorders>
              <w:bottom w:val="single" w:sz="4" w:space="0" w:color="auto"/>
            </w:tcBorders>
          </w:tcPr>
          <w:p w14:paraId="27B150E6" w14:textId="77777777" w:rsidR="00261437" w:rsidRPr="00807FD8" w:rsidRDefault="00807FD8" w:rsidP="00807FD8">
            <w:pPr>
              <w:pStyle w:val="ListParagraph"/>
              <w:numPr>
                <w:ilvl w:val="0"/>
                <w:numId w:val="135"/>
              </w:numPr>
              <w:jc w:val="both"/>
              <w:rPr>
                <w:sz w:val="22"/>
                <w:szCs w:val="22"/>
              </w:rPr>
            </w:pPr>
            <w:r>
              <w:t>Integration with Legacy Systems</w:t>
            </w:r>
          </w:p>
          <w:p w14:paraId="167FD2E5" w14:textId="77777777" w:rsidR="00807FD8" w:rsidRPr="00807FD8" w:rsidRDefault="00807FD8" w:rsidP="00807FD8">
            <w:pPr>
              <w:pStyle w:val="ListParagraph"/>
              <w:numPr>
                <w:ilvl w:val="0"/>
                <w:numId w:val="135"/>
              </w:numPr>
              <w:jc w:val="both"/>
              <w:rPr>
                <w:sz w:val="22"/>
                <w:szCs w:val="22"/>
              </w:rPr>
            </w:pPr>
            <w:r>
              <w:t>Data Migration Issues</w:t>
            </w:r>
          </w:p>
          <w:p w14:paraId="4E49E214" w14:textId="77777777" w:rsidR="00807FD8" w:rsidRPr="00807FD8" w:rsidRDefault="00807FD8" w:rsidP="00807FD8">
            <w:pPr>
              <w:pStyle w:val="ListParagraph"/>
              <w:numPr>
                <w:ilvl w:val="0"/>
                <w:numId w:val="135"/>
              </w:numPr>
              <w:jc w:val="both"/>
              <w:rPr>
                <w:sz w:val="22"/>
                <w:szCs w:val="22"/>
              </w:rPr>
            </w:pPr>
            <w:r>
              <w:t>Technology Obsolescence</w:t>
            </w:r>
          </w:p>
          <w:p w14:paraId="3DEC1FFC" w14:textId="77777777" w:rsidR="00807FD8" w:rsidRPr="00807FD8" w:rsidRDefault="00807FD8" w:rsidP="00807FD8">
            <w:pPr>
              <w:pStyle w:val="ListParagraph"/>
              <w:numPr>
                <w:ilvl w:val="0"/>
                <w:numId w:val="135"/>
              </w:numPr>
              <w:jc w:val="both"/>
              <w:rPr>
                <w:sz w:val="22"/>
                <w:szCs w:val="22"/>
              </w:rPr>
            </w:pPr>
            <w:r>
              <w:t>Resource Availability</w:t>
            </w:r>
          </w:p>
          <w:p w14:paraId="1313198F" w14:textId="77777777" w:rsidR="00807FD8" w:rsidRPr="00807FD8" w:rsidRDefault="00807FD8" w:rsidP="00807FD8">
            <w:pPr>
              <w:pStyle w:val="ListParagraph"/>
              <w:numPr>
                <w:ilvl w:val="0"/>
                <w:numId w:val="135"/>
              </w:numPr>
              <w:jc w:val="both"/>
              <w:rPr>
                <w:sz w:val="22"/>
                <w:szCs w:val="22"/>
              </w:rPr>
            </w:pPr>
            <w:r>
              <w:t>Resistance to Change</w:t>
            </w:r>
          </w:p>
          <w:p w14:paraId="63378DC2" w14:textId="77777777" w:rsidR="00807FD8" w:rsidRPr="00807FD8" w:rsidRDefault="00807FD8" w:rsidP="00807FD8">
            <w:pPr>
              <w:pStyle w:val="ListParagraph"/>
              <w:numPr>
                <w:ilvl w:val="0"/>
                <w:numId w:val="135"/>
              </w:numPr>
              <w:jc w:val="both"/>
              <w:rPr>
                <w:sz w:val="22"/>
                <w:szCs w:val="22"/>
              </w:rPr>
            </w:pPr>
            <w:r>
              <w:t>Process Inefficiencies</w:t>
            </w:r>
          </w:p>
          <w:p w14:paraId="69D23DC4" w14:textId="77777777" w:rsidR="00807FD8" w:rsidRPr="00807FD8" w:rsidRDefault="00807FD8" w:rsidP="00807FD8">
            <w:pPr>
              <w:pStyle w:val="ListParagraph"/>
              <w:numPr>
                <w:ilvl w:val="0"/>
                <w:numId w:val="135"/>
              </w:numPr>
              <w:jc w:val="both"/>
              <w:rPr>
                <w:sz w:val="22"/>
                <w:szCs w:val="22"/>
              </w:rPr>
            </w:pPr>
            <w:r>
              <w:t>Supplier Reliability</w:t>
            </w:r>
          </w:p>
          <w:p w14:paraId="5EF46BA5" w14:textId="77777777" w:rsidR="00807FD8" w:rsidRPr="00807FD8" w:rsidRDefault="00807FD8" w:rsidP="00807FD8">
            <w:pPr>
              <w:pStyle w:val="ListParagraph"/>
              <w:numPr>
                <w:ilvl w:val="0"/>
                <w:numId w:val="135"/>
              </w:numPr>
              <w:jc w:val="both"/>
              <w:rPr>
                <w:sz w:val="22"/>
                <w:szCs w:val="22"/>
              </w:rPr>
            </w:pPr>
            <w:r>
              <w:t>Stakeholder Resistance</w:t>
            </w:r>
          </w:p>
          <w:p w14:paraId="5A3751E8" w14:textId="60F7E4B3" w:rsidR="00807FD8" w:rsidRPr="00DF0BB8" w:rsidRDefault="00807FD8" w:rsidP="00807FD8">
            <w:pPr>
              <w:pStyle w:val="ListParagraph"/>
              <w:numPr>
                <w:ilvl w:val="0"/>
                <w:numId w:val="135"/>
              </w:numPr>
              <w:jc w:val="both"/>
              <w:rPr>
                <w:sz w:val="22"/>
                <w:szCs w:val="22"/>
              </w:rPr>
            </w:pPr>
            <w:r>
              <w:t>Inadequate Governance</w:t>
            </w:r>
          </w:p>
        </w:tc>
      </w:tr>
      <w:tr w:rsidR="00261437" w:rsidRPr="00DF0BB8" w14:paraId="03828A92" w14:textId="77777777" w:rsidTr="005215C5">
        <w:trPr>
          <w:trHeight w:val="210"/>
        </w:trPr>
        <w:tc>
          <w:tcPr>
            <w:tcW w:w="8815" w:type="dxa"/>
            <w:gridSpan w:val="3"/>
            <w:tcBorders>
              <w:bottom w:val="single" w:sz="4" w:space="0" w:color="auto"/>
            </w:tcBorders>
            <w:shd w:val="clear" w:color="auto" w:fill="C0C0C0"/>
          </w:tcPr>
          <w:p w14:paraId="2AFE940D" w14:textId="77777777" w:rsidR="00261437" w:rsidRPr="00DF0BB8" w:rsidRDefault="00261437" w:rsidP="005215C5">
            <w:pPr>
              <w:jc w:val="both"/>
              <w:rPr>
                <w:sz w:val="22"/>
                <w:szCs w:val="22"/>
              </w:rPr>
            </w:pPr>
            <w:r w:rsidRPr="00DF0BB8">
              <w:rPr>
                <w:b/>
                <w:sz w:val="22"/>
                <w:szCs w:val="22"/>
              </w:rPr>
              <w:t>Budget</w:t>
            </w:r>
          </w:p>
        </w:tc>
      </w:tr>
      <w:tr w:rsidR="00261437" w:rsidRPr="00DF0BB8" w14:paraId="67EDFEC8" w14:textId="77777777" w:rsidTr="005215C5">
        <w:trPr>
          <w:trHeight w:val="210"/>
        </w:trPr>
        <w:tc>
          <w:tcPr>
            <w:tcW w:w="8815" w:type="dxa"/>
            <w:gridSpan w:val="3"/>
            <w:tcBorders>
              <w:bottom w:val="single" w:sz="4" w:space="0" w:color="auto"/>
            </w:tcBorders>
          </w:tcPr>
          <w:p w14:paraId="62295F29" w14:textId="309A3853" w:rsidR="00261437" w:rsidRPr="00807FD8" w:rsidRDefault="00807FD8" w:rsidP="00261437">
            <w:pPr>
              <w:pStyle w:val="ListParagraph"/>
              <w:numPr>
                <w:ilvl w:val="0"/>
                <w:numId w:val="136"/>
              </w:numPr>
              <w:jc w:val="both"/>
              <w:rPr>
                <w:sz w:val="22"/>
                <w:szCs w:val="22"/>
              </w:rPr>
            </w:pPr>
            <w:r w:rsidRPr="00C13727">
              <w:t>Project Management</w:t>
            </w:r>
            <w:r>
              <w:t xml:space="preserve"> – $</w:t>
            </w:r>
            <w:r w:rsidR="00A426FF">
              <w:t>7</w:t>
            </w:r>
            <w:r>
              <w:t>0,000</w:t>
            </w:r>
          </w:p>
          <w:p w14:paraId="2333D252" w14:textId="578998B3" w:rsidR="00807FD8" w:rsidRPr="00807FD8" w:rsidRDefault="00807FD8" w:rsidP="00261437">
            <w:pPr>
              <w:pStyle w:val="ListParagraph"/>
              <w:numPr>
                <w:ilvl w:val="0"/>
                <w:numId w:val="136"/>
              </w:numPr>
              <w:jc w:val="both"/>
              <w:rPr>
                <w:sz w:val="22"/>
                <w:szCs w:val="22"/>
              </w:rPr>
            </w:pPr>
            <w:r w:rsidRPr="00C13727">
              <w:t>Requirements Analysis</w:t>
            </w:r>
            <w:r w:rsidR="00C0615D">
              <w:t xml:space="preserve"> – </w:t>
            </w:r>
            <w:r>
              <w:t>$90,000</w:t>
            </w:r>
          </w:p>
          <w:p w14:paraId="0ADA76F8" w14:textId="440E4224" w:rsidR="00807FD8" w:rsidRPr="00807FD8" w:rsidRDefault="00807FD8" w:rsidP="00261437">
            <w:pPr>
              <w:pStyle w:val="ListParagraph"/>
              <w:numPr>
                <w:ilvl w:val="0"/>
                <w:numId w:val="136"/>
              </w:numPr>
              <w:jc w:val="both"/>
              <w:rPr>
                <w:sz w:val="22"/>
                <w:szCs w:val="22"/>
              </w:rPr>
            </w:pPr>
            <w:r w:rsidRPr="00C13727">
              <w:t>System Design</w:t>
            </w:r>
            <w:r w:rsidR="00C0615D">
              <w:t xml:space="preserve"> – $120,000</w:t>
            </w:r>
          </w:p>
          <w:p w14:paraId="0C1088C8" w14:textId="3CF67BD6" w:rsidR="00807FD8" w:rsidRPr="00807FD8" w:rsidRDefault="00807FD8" w:rsidP="00261437">
            <w:pPr>
              <w:pStyle w:val="ListParagraph"/>
              <w:numPr>
                <w:ilvl w:val="0"/>
                <w:numId w:val="136"/>
              </w:numPr>
              <w:jc w:val="both"/>
              <w:rPr>
                <w:sz w:val="22"/>
                <w:szCs w:val="22"/>
              </w:rPr>
            </w:pPr>
            <w:r w:rsidRPr="00C13727">
              <w:t>Development</w:t>
            </w:r>
            <w:r w:rsidR="00C0615D">
              <w:t xml:space="preserve"> – $1</w:t>
            </w:r>
            <w:r w:rsidR="00EB2369">
              <w:t>6</w:t>
            </w:r>
            <w:r w:rsidR="00C0615D">
              <w:t>0,000</w:t>
            </w:r>
          </w:p>
          <w:p w14:paraId="75D8C2F2" w14:textId="592904DB" w:rsidR="00807FD8" w:rsidRPr="00807FD8" w:rsidRDefault="00807FD8" w:rsidP="00261437">
            <w:pPr>
              <w:pStyle w:val="ListParagraph"/>
              <w:numPr>
                <w:ilvl w:val="0"/>
                <w:numId w:val="136"/>
              </w:numPr>
              <w:jc w:val="both"/>
              <w:rPr>
                <w:sz w:val="22"/>
                <w:szCs w:val="22"/>
              </w:rPr>
            </w:pPr>
            <w:r w:rsidRPr="00C13727">
              <w:t>Testing</w:t>
            </w:r>
            <w:r w:rsidR="00C0615D">
              <w:t xml:space="preserve"> – $70,000</w:t>
            </w:r>
          </w:p>
          <w:p w14:paraId="42A2ECE2" w14:textId="1FFE233B" w:rsidR="00807FD8" w:rsidRPr="00807FD8" w:rsidRDefault="00807FD8" w:rsidP="00261437">
            <w:pPr>
              <w:pStyle w:val="ListParagraph"/>
              <w:numPr>
                <w:ilvl w:val="0"/>
                <w:numId w:val="136"/>
              </w:numPr>
              <w:jc w:val="both"/>
              <w:rPr>
                <w:sz w:val="22"/>
                <w:szCs w:val="22"/>
              </w:rPr>
            </w:pPr>
            <w:r w:rsidRPr="00C13727">
              <w:t>Implementation</w:t>
            </w:r>
            <w:r w:rsidR="00C0615D">
              <w:t xml:space="preserve"> – $30,000</w:t>
            </w:r>
          </w:p>
          <w:p w14:paraId="71C6AEDB" w14:textId="18E5252B" w:rsidR="00807FD8" w:rsidRPr="00807FD8" w:rsidRDefault="00807FD8" w:rsidP="00261437">
            <w:pPr>
              <w:pStyle w:val="ListParagraph"/>
              <w:numPr>
                <w:ilvl w:val="0"/>
                <w:numId w:val="136"/>
              </w:numPr>
              <w:jc w:val="both"/>
              <w:rPr>
                <w:sz w:val="22"/>
                <w:szCs w:val="22"/>
              </w:rPr>
            </w:pPr>
            <w:r w:rsidRPr="00C13727">
              <w:t>Documentation</w:t>
            </w:r>
            <w:r w:rsidR="00C0615D">
              <w:t xml:space="preserve"> – $</w:t>
            </w:r>
            <w:r w:rsidR="00EB2369">
              <w:t>4</w:t>
            </w:r>
            <w:r w:rsidR="00C0615D">
              <w:t>0,000</w:t>
            </w:r>
          </w:p>
          <w:p w14:paraId="74AEA272" w14:textId="5CD6EAA3" w:rsidR="00807FD8" w:rsidRPr="00DF0BB8" w:rsidRDefault="00807FD8" w:rsidP="00261437">
            <w:pPr>
              <w:pStyle w:val="ListParagraph"/>
              <w:numPr>
                <w:ilvl w:val="0"/>
                <w:numId w:val="136"/>
              </w:numPr>
              <w:jc w:val="both"/>
              <w:rPr>
                <w:sz w:val="22"/>
                <w:szCs w:val="22"/>
              </w:rPr>
            </w:pPr>
            <w:r w:rsidRPr="00C13727">
              <w:t>Evaluation and Closure</w:t>
            </w:r>
            <w:r w:rsidR="00C0615D">
              <w:t xml:space="preserve"> – $20,000 </w:t>
            </w:r>
          </w:p>
          <w:p w14:paraId="683484F4" w14:textId="77777777" w:rsidR="00261437" w:rsidRPr="00DF0BB8" w:rsidRDefault="00261437" w:rsidP="005215C5">
            <w:pPr>
              <w:jc w:val="both"/>
              <w:rPr>
                <w:sz w:val="22"/>
                <w:szCs w:val="22"/>
              </w:rPr>
            </w:pPr>
          </w:p>
          <w:p w14:paraId="41DD7568" w14:textId="24D786B3" w:rsidR="00261437" w:rsidRPr="00DF0BB8" w:rsidRDefault="00261437" w:rsidP="005215C5">
            <w:pPr>
              <w:jc w:val="both"/>
              <w:rPr>
                <w:sz w:val="22"/>
                <w:szCs w:val="22"/>
              </w:rPr>
            </w:pPr>
            <w:r w:rsidRPr="00DF0BB8">
              <w:rPr>
                <w:sz w:val="22"/>
                <w:szCs w:val="22"/>
              </w:rPr>
              <w:t>Total $</w:t>
            </w:r>
            <w:r w:rsidR="00C0615D">
              <w:rPr>
                <w:sz w:val="22"/>
                <w:szCs w:val="22"/>
              </w:rPr>
              <w:t>600</w:t>
            </w:r>
            <w:r w:rsidRPr="00DF0BB8">
              <w:rPr>
                <w:sz w:val="22"/>
                <w:szCs w:val="22"/>
              </w:rPr>
              <w:t>,</w:t>
            </w:r>
            <w:r w:rsidR="00C0615D">
              <w:rPr>
                <w:sz w:val="22"/>
                <w:szCs w:val="22"/>
              </w:rPr>
              <w:t>00</w:t>
            </w:r>
            <w:r w:rsidRPr="00DF0BB8">
              <w:rPr>
                <w:sz w:val="22"/>
                <w:szCs w:val="22"/>
              </w:rPr>
              <w:t>0.00</w:t>
            </w:r>
          </w:p>
        </w:tc>
      </w:tr>
      <w:tr w:rsidR="00261437" w:rsidRPr="00DF0BB8" w14:paraId="25E90A0D" w14:textId="77777777" w:rsidTr="005215C5">
        <w:trPr>
          <w:trHeight w:val="210"/>
        </w:trPr>
        <w:tc>
          <w:tcPr>
            <w:tcW w:w="8815" w:type="dxa"/>
            <w:gridSpan w:val="3"/>
            <w:tcBorders>
              <w:bottom w:val="single" w:sz="4" w:space="0" w:color="auto"/>
            </w:tcBorders>
            <w:shd w:val="clear" w:color="auto" w:fill="C0C0C0"/>
          </w:tcPr>
          <w:p w14:paraId="30541CFE" w14:textId="77777777" w:rsidR="00261437" w:rsidRPr="00DF0BB8" w:rsidRDefault="00261437" w:rsidP="005215C5">
            <w:pPr>
              <w:jc w:val="both"/>
              <w:rPr>
                <w:sz w:val="22"/>
                <w:szCs w:val="22"/>
              </w:rPr>
            </w:pPr>
            <w:r w:rsidRPr="00DF0BB8">
              <w:rPr>
                <w:b/>
                <w:sz w:val="22"/>
                <w:szCs w:val="22"/>
              </w:rPr>
              <w:t>Milestones and Dates</w:t>
            </w:r>
          </w:p>
        </w:tc>
      </w:tr>
      <w:tr w:rsidR="00261437" w:rsidRPr="00DF0BB8" w14:paraId="3A7D94F7" w14:textId="77777777" w:rsidTr="005215C5">
        <w:trPr>
          <w:trHeight w:val="165"/>
        </w:trPr>
        <w:tc>
          <w:tcPr>
            <w:tcW w:w="3185" w:type="dxa"/>
            <w:tcBorders>
              <w:bottom w:val="single" w:sz="4" w:space="0" w:color="auto"/>
            </w:tcBorders>
          </w:tcPr>
          <w:p w14:paraId="78335D06" w14:textId="77777777" w:rsidR="00261437" w:rsidRPr="00DF0BB8" w:rsidRDefault="00261437" w:rsidP="005215C5">
            <w:pPr>
              <w:jc w:val="both"/>
              <w:rPr>
                <w:b/>
                <w:sz w:val="22"/>
                <w:szCs w:val="22"/>
              </w:rPr>
            </w:pPr>
            <w:r w:rsidRPr="00DF0BB8">
              <w:rPr>
                <w:b/>
                <w:sz w:val="22"/>
                <w:szCs w:val="22"/>
              </w:rPr>
              <w:t>Milestones</w:t>
            </w:r>
          </w:p>
        </w:tc>
        <w:tc>
          <w:tcPr>
            <w:tcW w:w="1760" w:type="dxa"/>
            <w:tcBorders>
              <w:bottom w:val="single" w:sz="4" w:space="0" w:color="auto"/>
            </w:tcBorders>
          </w:tcPr>
          <w:p w14:paraId="6584BA3F" w14:textId="77777777" w:rsidR="00261437" w:rsidRPr="00DF0BB8" w:rsidRDefault="00261437" w:rsidP="005215C5">
            <w:pPr>
              <w:jc w:val="both"/>
              <w:rPr>
                <w:b/>
                <w:sz w:val="22"/>
                <w:szCs w:val="22"/>
              </w:rPr>
            </w:pPr>
            <w:r w:rsidRPr="00DF0BB8">
              <w:rPr>
                <w:b/>
                <w:sz w:val="22"/>
                <w:szCs w:val="22"/>
              </w:rPr>
              <w:t>Start Date</w:t>
            </w:r>
          </w:p>
        </w:tc>
        <w:tc>
          <w:tcPr>
            <w:tcW w:w="3870" w:type="dxa"/>
            <w:tcBorders>
              <w:bottom w:val="single" w:sz="4" w:space="0" w:color="auto"/>
            </w:tcBorders>
          </w:tcPr>
          <w:p w14:paraId="2FE9E186" w14:textId="77777777" w:rsidR="00261437" w:rsidRPr="00DF0BB8" w:rsidRDefault="00261437" w:rsidP="005215C5">
            <w:pPr>
              <w:jc w:val="both"/>
              <w:rPr>
                <w:b/>
                <w:sz w:val="22"/>
                <w:szCs w:val="22"/>
              </w:rPr>
            </w:pPr>
            <w:r w:rsidRPr="00DF0BB8">
              <w:rPr>
                <w:b/>
                <w:sz w:val="22"/>
                <w:szCs w:val="22"/>
              </w:rPr>
              <w:t>End Date</w:t>
            </w:r>
          </w:p>
        </w:tc>
      </w:tr>
      <w:tr w:rsidR="00261437" w:rsidRPr="00DF0BB8" w14:paraId="50F29F49" w14:textId="77777777" w:rsidTr="005215C5">
        <w:trPr>
          <w:trHeight w:val="195"/>
        </w:trPr>
        <w:tc>
          <w:tcPr>
            <w:tcW w:w="3185" w:type="dxa"/>
            <w:tcBorders>
              <w:bottom w:val="single" w:sz="4" w:space="0" w:color="auto"/>
            </w:tcBorders>
            <w:vAlign w:val="center"/>
          </w:tcPr>
          <w:p w14:paraId="7EC8A5E9" w14:textId="5CA81C54" w:rsidR="00261437" w:rsidRPr="00DF0BB8" w:rsidRDefault="005F1E30" w:rsidP="005215C5">
            <w:pPr>
              <w:rPr>
                <w:sz w:val="22"/>
                <w:szCs w:val="22"/>
              </w:rPr>
            </w:pPr>
            <w:r>
              <w:t>Project Initiation</w:t>
            </w:r>
          </w:p>
        </w:tc>
        <w:tc>
          <w:tcPr>
            <w:tcW w:w="1760" w:type="dxa"/>
            <w:tcBorders>
              <w:bottom w:val="single" w:sz="4" w:space="0" w:color="auto"/>
            </w:tcBorders>
            <w:vAlign w:val="center"/>
          </w:tcPr>
          <w:p w14:paraId="7291E835" w14:textId="714C510F" w:rsidR="00261437" w:rsidRPr="00DF0BB8" w:rsidRDefault="00C73531" w:rsidP="005215C5">
            <w:pPr>
              <w:rPr>
                <w:sz w:val="22"/>
                <w:szCs w:val="22"/>
              </w:rPr>
            </w:pPr>
            <w:r>
              <w:t>08-Jan-2024</w:t>
            </w:r>
          </w:p>
        </w:tc>
        <w:tc>
          <w:tcPr>
            <w:tcW w:w="3870" w:type="dxa"/>
            <w:tcBorders>
              <w:bottom w:val="single" w:sz="4" w:space="0" w:color="auto"/>
            </w:tcBorders>
            <w:vAlign w:val="center"/>
          </w:tcPr>
          <w:p w14:paraId="6286302A" w14:textId="2366F182" w:rsidR="00261437" w:rsidRPr="00DF0BB8" w:rsidRDefault="00C73531" w:rsidP="005215C5">
            <w:pPr>
              <w:rPr>
                <w:sz w:val="22"/>
                <w:szCs w:val="22"/>
              </w:rPr>
            </w:pPr>
            <w:r>
              <w:t>22-Jan-2024</w:t>
            </w:r>
          </w:p>
        </w:tc>
      </w:tr>
      <w:tr w:rsidR="00261437" w:rsidRPr="00DF0BB8" w14:paraId="5D6F814A" w14:textId="77777777" w:rsidTr="005215C5">
        <w:trPr>
          <w:trHeight w:val="195"/>
        </w:trPr>
        <w:tc>
          <w:tcPr>
            <w:tcW w:w="3185" w:type="dxa"/>
            <w:tcBorders>
              <w:bottom w:val="single" w:sz="4" w:space="0" w:color="auto"/>
            </w:tcBorders>
            <w:vAlign w:val="center"/>
          </w:tcPr>
          <w:p w14:paraId="06D5A02B" w14:textId="0F2DEF6F" w:rsidR="00261437" w:rsidRPr="00DF0BB8" w:rsidRDefault="00C73531" w:rsidP="005215C5">
            <w:pPr>
              <w:rPr>
                <w:sz w:val="22"/>
                <w:szCs w:val="22"/>
              </w:rPr>
            </w:pPr>
            <w:r>
              <w:t>Detailed Planning</w:t>
            </w:r>
          </w:p>
        </w:tc>
        <w:tc>
          <w:tcPr>
            <w:tcW w:w="1760" w:type="dxa"/>
            <w:tcBorders>
              <w:bottom w:val="single" w:sz="4" w:space="0" w:color="auto"/>
            </w:tcBorders>
            <w:vAlign w:val="center"/>
          </w:tcPr>
          <w:p w14:paraId="4C6E53A2" w14:textId="1CD1BEE1" w:rsidR="00261437" w:rsidRPr="00DF0BB8" w:rsidRDefault="00C73531" w:rsidP="005215C5">
            <w:pPr>
              <w:rPr>
                <w:sz w:val="22"/>
                <w:szCs w:val="22"/>
              </w:rPr>
            </w:pPr>
            <w:r>
              <w:t>23-Jan-2024</w:t>
            </w:r>
          </w:p>
        </w:tc>
        <w:tc>
          <w:tcPr>
            <w:tcW w:w="3870" w:type="dxa"/>
            <w:tcBorders>
              <w:bottom w:val="single" w:sz="4" w:space="0" w:color="auto"/>
            </w:tcBorders>
            <w:vAlign w:val="center"/>
          </w:tcPr>
          <w:p w14:paraId="3F8B48AA" w14:textId="1EFCC992" w:rsidR="00261437" w:rsidRPr="00DF0BB8" w:rsidRDefault="00C73531" w:rsidP="005215C5">
            <w:pPr>
              <w:rPr>
                <w:sz w:val="22"/>
                <w:szCs w:val="22"/>
              </w:rPr>
            </w:pPr>
            <w:r>
              <w:t>07-Feb-2024</w:t>
            </w:r>
          </w:p>
        </w:tc>
      </w:tr>
      <w:tr w:rsidR="00261437" w:rsidRPr="00DF0BB8" w14:paraId="5272B5A7" w14:textId="77777777" w:rsidTr="005215C5">
        <w:trPr>
          <w:trHeight w:val="195"/>
        </w:trPr>
        <w:tc>
          <w:tcPr>
            <w:tcW w:w="3185" w:type="dxa"/>
            <w:tcBorders>
              <w:bottom w:val="single" w:sz="4" w:space="0" w:color="auto"/>
            </w:tcBorders>
            <w:vAlign w:val="center"/>
          </w:tcPr>
          <w:p w14:paraId="19BFE46E" w14:textId="30E03F06" w:rsidR="00261437" w:rsidRPr="00DF0BB8" w:rsidRDefault="00C73531" w:rsidP="005215C5">
            <w:pPr>
              <w:rPr>
                <w:sz w:val="22"/>
                <w:szCs w:val="22"/>
              </w:rPr>
            </w:pPr>
            <w:r>
              <w:t>Requirements Gathering</w:t>
            </w:r>
          </w:p>
        </w:tc>
        <w:tc>
          <w:tcPr>
            <w:tcW w:w="1760" w:type="dxa"/>
            <w:tcBorders>
              <w:bottom w:val="single" w:sz="4" w:space="0" w:color="auto"/>
            </w:tcBorders>
            <w:vAlign w:val="center"/>
          </w:tcPr>
          <w:p w14:paraId="71AAFCB1" w14:textId="25B1903E" w:rsidR="00261437" w:rsidRPr="00DF0BB8" w:rsidRDefault="00C73531" w:rsidP="005215C5">
            <w:pPr>
              <w:rPr>
                <w:sz w:val="22"/>
                <w:szCs w:val="22"/>
              </w:rPr>
            </w:pPr>
            <w:r>
              <w:t>08-Jan-2024</w:t>
            </w:r>
          </w:p>
        </w:tc>
        <w:tc>
          <w:tcPr>
            <w:tcW w:w="3870" w:type="dxa"/>
            <w:tcBorders>
              <w:bottom w:val="single" w:sz="4" w:space="0" w:color="auto"/>
            </w:tcBorders>
            <w:vAlign w:val="center"/>
          </w:tcPr>
          <w:p w14:paraId="47ACFD00" w14:textId="3085662A" w:rsidR="00261437" w:rsidRPr="00DF0BB8" w:rsidRDefault="00C73531" w:rsidP="005215C5">
            <w:pPr>
              <w:rPr>
                <w:sz w:val="22"/>
                <w:szCs w:val="22"/>
              </w:rPr>
            </w:pPr>
            <w:r>
              <w:t>16-Feb-2024</w:t>
            </w:r>
          </w:p>
        </w:tc>
      </w:tr>
      <w:tr w:rsidR="00261437" w:rsidRPr="00DF0BB8" w14:paraId="7C35D047" w14:textId="77777777" w:rsidTr="005215C5">
        <w:trPr>
          <w:trHeight w:val="195"/>
        </w:trPr>
        <w:tc>
          <w:tcPr>
            <w:tcW w:w="3185" w:type="dxa"/>
            <w:tcBorders>
              <w:bottom w:val="single" w:sz="4" w:space="0" w:color="auto"/>
            </w:tcBorders>
            <w:vAlign w:val="center"/>
          </w:tcPr>
          <w:p w14:paraId="15AF9A8B" w14:textId="3B8503D6" w:rsidR="00261437" w:rsidRPr="00DF0BB8" w:rsidRDefault="00C73531" w:rsidP="005215C5">
            <w:pPr>
              <w:rPr>
                <w:sz w:val="22"/>
                <w:szCs w:val="22"/>
              </w:rPr>
            </w:pPr>
            <w:r>
              <w:t>Requirements Documentation</w:t>
            </w:r>
          </w:p>
        </w:tc>
        <w:tc>
          <w:tcPr>
            <w:tcW w:w="1760" w:type="dxa"/>
            <w:tcBorders>
              <w:bottom w:val="single" w:sz="4" w:space="0" w:color="auto"/>
            </w:tcBorders>
            <w:vAlign w:val="center"/>
          </w:tcPr>
          <w:p w14:paraId="0CC875EE" w14:textId="0446B496" w:rsidR="00261437" w:rsidRPr="00DF0BB8" w:rsidRDefault="00C73531" w:rsidP="005215C5">
            <w:pPr>
              <w:rPr>
                <w:sz w:val="22"/>
                <w:szCs w:val="22"/>
              </w:rPr>
            </w:pPr>
            <w:r>
              <w:t>17-Feb-2024</w:t>
            </w:r>
          </w:p>
        </w:tc>
        <w:tc>
          <w:tcPr>
            <w:tcW w:w="3870" w:type="dxa"/>
            <w:tcBorders>
              <w:bottom w:val="single" w:sz="4" w:space="0" w:color="auto"/>
            </w:tcBorders>
            <w:vAlign w:val="center"/>
          </w:tcPr>
          <w:p w14:paraId="0160DE1E" w14:textId="380DFBD8" w:rsidR="00261437" w:rsidRPr="00DF0BB8" w:rsidRDefault="00C73531" w:rsidP="005215C5">
            <w:pPr>
              <w:rPr>
                <w:sz w:val="22"/>
                <w:szCs w:val="22"/>
              </w:rPr>
            </w:pPr>
            <w:r>
              <w:t>14-Mar-2024</w:t>
            </w:r>
          </w:p>
        </w:tc>
      </w:tr>
      <w:tr w:rsidR="00261437" w:rsidRPr="00DF0BB8" w14:paraId="78D96C61" w14:textId="77777777" w:rsidTr="005215C5">
        <w:trPr>
          <w:trHeight w:val="195"/>
        </w:trPr>
        <w:tc>
          <w:tcPr>
            <w:tcW w:w="3185" w:type="dxa"/>
            <w:tcBorders>
              <w:bottom w:val="single" w:sz="4" w:space="0" w:color="auto"/>
            </w:tcBorders>
            <w:vAlign w:val="center"/>
          </w:tcPr>
          <w:p w14:paraId="37843A84" w14:textId="0CE55EDE" w:rsidR="00261437" w:rsidRPr="00DF0BB8" w:rsidRDefault="00C73531" w:rsidP="005215C5">
            <w:pPr>
              <w:rPr>
                <w:sz w:val="22"/>
                <w:szCs w:val="22"/>
              </w:rPr>
            </w:pPr>
            <w:r>
              <w:t>System Architecture Design</w:t>
            </w:r>
          </w:p>
        </w:tc>
        <w:tc>
          <w:tcPr>
            <w:tcW w:w="1760" w:type="dxa"/>
            <w:tcBorders>
              <w:bottom w:val="single" w:sz="4" w:space="0" w:color="auto"/>
            </w:tcBorders>
            <w:vAlign w:val="center"/>
          </w:tcPr>
          <w:p w14:paraId="66C5AF98" w14:textId="264EC61F" w:rsidR="00261437" w:rsidRPr="00DF0BB8" w:rsidRDefault="00C73531" w:rsidP="005215C5">
            <w:pPr>
              <w:rPr>
                <w:sz w:val="22"/>
                <w:szCs w:val="22"/>
              </w:rPr>
            </w:pPr>
            <w:r>
              <w:t>21-Mar-2024</w:t>
            </w:r>
          </w:p>
        </w:tc>
        <w:tc>
          <w:tcPr>
            <w:tcW w:w="3870" w:type="dxa"/>
            <w:tcBorders>
              <w:bottom w:val="single" w:sz="4" w:space="0" w:color="auto"/>
            </w:tcBorders>
            <w:vAlign w:val="center"/>
          </w:tcPr>
          <w:p w14:paraId="48EE4BA9" w14:textId="309EE844" w:rsidR="00261437" w:rsidRPr="00DF0BB8" w:rsidRDefault="00C73531" w:rsidP="005215C5">
            <w:pPr>
              <w:rPr>
                <w:sz w:val="22"/>
                <w:szCs w:val="22"/>
              </w:rPr>
            </w:pPr>
            <w:r>
              <w:t>04-Apr-2024</w:t>
            </w:r>
          </w:p>
        </w:tc>
      </w:tr>
      <w:tr w:rsidR="00261437" w:rsidRPr="00DF0BB8" w14:paraId="17237E6C" w14:textId="77777777" w:rsidTr="005215C5">
        <w:trPr>
          <w:trHeight w:val="195"/>
        </w:trPr>
        <w:tc>
          <w:tcPr>
            <w:tcW w:w="3185" w:type="dxa"/>
            <w:tcBorders>
              <w:bottom w:val="single" w:sz="4" w:space="0" w:color="auto"/>
            </w:tcBorders>
            <w:vAlign w:val="center"/>
          </w:tcPr>
          <w:p w14:paraId="481FCB36" w14:textId="2C49593D" w:rsidR="00261437" w:rsidRPr="00DF0BB8" w:rsidRDefault="00C73531" w:rsidP="005215C5">
            <w:pPr>
              <w:rPr>
                <w:sz w:val="22"/>
                <w:szCs w:val="22"/>
              </w:rPr>
            </w:pPr>
            <w:r>
              <w:t>Detailed System Design</w:t>
            </w:r>
          </w:p>
        </w:tc>
        <w:tc>
          <w:tcPr>
            <w:tcW w:w="1760" w:type="dxa"/>
            <w:tcBorders>
              <w:bottom w:val="single" w:sz="4" w:space="0" w:color="auto"/>
            </w:tcBorders>
            <w:vAlign w:val="center"/>
          </w:tcPr>
          <w:p w14:paraId="06C3A7C5" w14:textId="604378F2" w:rsidR="00261437" w:rsidRPr="00DF0BB8" w:rsidRDefault="00C73531" w:rsidP="005215C5">
            <w:pPr>
              <w:rPr>
                <w:sz w:val="22"/>
                <w:szCs w:val="22"/>
              </w:rPr>
            </w:pPr>
            <w:r>
              <w:t>05-Apr-2024</w:t>
            </w:r>
          </w:p>
        </w:tc>
        <w:tc>
          <w:tcPr>
            <w:tcW w:w="3870" w:type="dxa"/>
            <w:tcBorders>
              <w:bottom w:val="single" w:sz="4" w:space="0" w:color="auto"/>
            </w:tcBorders>
            <w:vAlign w:val="center"/>
          </w:tcPr>
          <w:p w14:paraId="1B07D92E" w14:textId="5670BA86" w:rsidR="00261437" w:rsidRPr="00DF0BB8" w:rsidRDefault="00C73531" w:rsidP="005215C5">
            <w:pPr>
              <w:rPr>
                <w:sz w:val="22"/>
                <w:szCs w:val="22"/>
              </w:rPr>
            </w:pPr>
            <w:r>
              <w:t>11-Apr-2024</w:t>
            </w:r>
          </w:p>
        </w:tc>
      </w:tr>
      <w:tr w:rsidR="00261437" w:rsidRPr="00DF0BB8" w14:paraId="77B041C0" w14:textId="77777777" w:rsidTr="005215C5">
        <w:trPr>
          <w:trHeight w:val="195"/>
        </w:trPr>
        <w:tc>
          <w:tcPr>
            <w:tcW w:w="3185" w:type="dxa"/>
            <w:tcBorders>
              <w:bottom w:val="single" w:sz="4" w:space="0" w:color="auto"/>
            </w:tcBorders>
            <w:vAlign w:val="center"/>
          </w:tcPr>
          <w:p w14:paraId="47B5BE5D" w14:textId="5C92E206" w:rsidR="00261437" w:rsidRPr="00DF0BB8" w:rsidRDefault="00C73531" w:rsidP="005215C5">
            <w:pPr>
              <w:rPr>
                <w:sz w:val="22"/>
                <w:szCs w:val="22"/>
              </w:rPr>
            </w:pPr>
            <w:r>
              <w:t>Development Phase</w:t>
            </w:r>
          </w:p>
        </w:tc>
        <w:tc>
          <w:tcPr>
            <w:tcW w:w="1760" w:type="dxa"/>
            <w:tcBorders>
              <w:bottom w:val="single" w:sz="4" w:space="0" w:color="auto"/>
            </w:tcBorders>
            <w:vAlign w:val="center"/>
          </w:tcPr>
          <w:p w14:paraId="2254DA6A" w14:textId="3575BB1D" w:rsidR="00261437" w:rsidRPr="00DF0BB8" w:rsidRDefault="00C73531" w:rsidP="005215C5">
            <w:pPr>
              <w:rPr>
                <w:sz w:val="22"/>
                <w:szCs w:val="22"/>
              </w:rPr>
            </w:pPr>
            <w:r>
              <w:t>18-Apr-2024</w:t>
            </w:r>
          </w:p>
        </w:tc>
        <w:tc>
          <w:tcPr>
            <w:tcW w:w="3870" w:type="dxa"/>
            <w:tcBorders>
              <w:bottom w:val="single" w:sz="4" w:space="0" w:color="auto"/>
            </w:tcBorders>
            <w:vAlign w:val="center"/>
          </w:tcPr>
          <w:p w14:paraId="2C4BEC2D" w14:textId="091CD096" w:rsidR="00261437" w:rsidRPr="00DF0BB8" w:rsidRDefault="00C73531" w:rsidP="005215C5">
            <w:pPr>
              <w:rPr>
                <w:sz w:val="22"/>
                <w:szCs w:val="22"/>
              </w:rPr>
            </w:pPr>
            <w:r>
              <w:t>13-Jun-2024</w:t>
            </w:r>
          </w:p>
        </w:tc>
      </w:tr>
      <w:tr w:rsidR="00261437" w:rsidRPr="00DF0BB8" w14:paraId="0899651E" w14:textId="77777777" w:rsidTr="005215C5">
        <w:trPr>
          <w:trHeight w:val="195"/>
        </w:trPr>
        <w:tc>
          <w:tcPr>
            <w:tcW w:w="3185" w:type="dxa"/>
            <w:tcBorders>
              <w:bottom w:val="single" w:sz="4" w:space="0" w:color="auto"/>
            </w:tcBorders>
            <w:vAlign w:val="center"/>
          </w:tcPr>
          <w:p w14:paraId="3FD766ED" w14:textId="3AB6351C" w:rsidR="00261437" w:rsidRPr="00DF0BB8" w:rsidRDefault="00C73531" w:rsidP="005215C5">
            <w:pPr>
              <w:rPr>
                <w:sz w:val="22"/>
                <w:szCs w:val="22"/>
              </w:rPr>
            </w:pPr>
            <w:r>
              <w:t>Integration Testing</w:t>
            </w:r>
          </w:p>
        </w:tc>
        <w:tc>
          <w:tcPr>
            <w:tcW w:w="1760" w:type="dxa"/>
            <w:tcBorders>
              <w:bottom w:val="single" w:sz="4" w:space="0" w:color="auto"/>
            </w:tcBorders>
            <w:vAlign w:val="center"/>
          </w:tcPr>
          <w:p w14:paraId="45945575" w14:textId="05B842AC" w:rsidR="00261437" w:rsidRPr="00DF0BB8" w:rsidRDefault="00C73531" w:rsidP="005215C5">
            <w:pPr>
              <w:rPr>
                <w:sz w:val="22"/>
                <w:szCs w:val="22"/>
              </w:rPr>
            </w:pPr>
            <w:r>
              <w:t>26-Jun-2024</w:t>
            </w:r>
          </w:p>
        </w:tc>
        <w:tc>
          <w:tcPr>
            <w:tcW w:w="3870" w:type="dxa"/>
            <w:tcBorders>
              <w:bottom w:val="single" w:sz="4" w:space="0" w:color="auto"/>
            </w:tcBorders>
            <w:vAlign w:val="center"/>
          </w:tcPr>
          <w:p w14:paraId="669F4EA8" w14:textId="7000C21D" w:rsidR="00261437" w:rsidRPr="00DF0BB8" w:rsidRDefault="00C73531" w:rsidP="005215C5">
            <w:pPr>
              <w:rPr>
                <w:sz w:val="22"/>
                <w:szCs w:val="22"/>
              </w:rPr>
            </w:pPr>
            <w:r>
              <w:t>04-Jul-2024</w:t>
            </w:r>
          </w:p>
        </w:tc>
      </w:tr>
      <w:tr w:rsidR="00261437" w:rsidRPr="00DF0BB8" w14:paraId="26664438" w14:textId="77777777" w:rsidTr="005215C5">
        <w:trPr>
          <w:trHeight w:val="195"/>
        </w:trPr>
        <w:tc>
          <w:tcPr>
            <w:tcW w:w="3185" w:type="dxa"/>
            <w:tcBorders>
              <w:bottom w:val="single" w:sz="4" w:space="0" w:color="auto"/>
            </w:tcBorders>
            <w:vAlign w:val="center"/>
          </w:tcPr>
          <w:p w14:paraId="7FC8DA74" w14:textId="7078B377" w:rsidR="00261437" w:rsidRPr="00DF0BB8" w:rsidRDefault="00C73531" w:rsidP="005215C5">
            <w:pPr>
              <w:rPr>
                <w:sz w:val="22"/>
                <w:szCs w:val="22"/>
              </w:rPr>
            </w:pPr>
            <w:r>
              <w:t>System Testing</w:t>
            </w:r>
          </w:p>
        </w:tc>
        <w:tc>
          <w:tcPr>
            <w:tcW w:w="1760" w:type="dxa"/>
            <w:tcBorders>
              <w:bottom w:val="single" w:sz="4" w:space="0" w:color="auto"/>
            </w:tcBorders>
            <w:vAlign w:val="center"/>
          </w:tcPr>
          <w:p w14:paraId="57719AEF" w14:textId="1E22C06D" w:rsidR="00261437" w:rsidRPr="00DF0BB8" w:rsidRDefault="00C73531" w:rsidP="005215C5">
            <w:pPr>
              <w:rPr>
                <w:sz w:val="22"/>
                <w:szCs w:val="22"/>
              </w:rPr>
            </w:pPr>
            <w:r>
              <w:t>05-Jul-2024</w:t>
            </w:r>
          </w:p>
        </w:tc>
        <w:tc>
          <w:tcPr>
            <w:tcW w:w="3870" w:type="dxa"/>
            <w:tcBorders>
              <w:bottom w:val="single" w:sz="4" w:space="0" w:color="auto"/>
            </w:tcBorders>
            <w:vAlign w:val="center"/>
          </w:tcPr>
          <w:p w14:paraId="3C51BA56" w14:textId="172C41D3" w:rsidR="00261437" w:rsidRPr="00DF0BB8" w:rsidRDefault="00C73531" w:rsidP="005215C5">
            <w:pPr>
              <w:rPr>
                <w:sz w:val="22"/>
                <w:szCs w:val="22"/>
              </w:rPr>
            </w:pPr>
            <w:r>
              <w:t>12-Jul-2024</w:t>
            </w:r>
          </w:p>
        </w:tc>
      </w:tr>
      <w:tr w:rsidR="00261437" w:rsidRPr="00DF0BB8" w14:paraId="47B2556A" w14:textId="77777777" w:rsidTr="005215C5">
        <w:trPr>
          <w:trHeight w:val="195"/>
        </w:trPr>
        <w:tc>
          <w:tcPr>
            <w:tcW w:w="3185" w:type="dxa"/>
            <w:tcBorders>
              <w:bottom w:val="single" w:sz="4" w:space="0" w:color="auto"/>
            </w:tcBorders>
            <w:vAlign w:val="center"/>
          </w:tcPr>
          <w:p w14:paraId="3C53DD0E" w14:textId="20F4B8E0" w:rsidR="00261437" w:rsidRPr="00DF0BB8" w:rsidRDefault="00C73531" w:rsidP="005215C5">
            <w:pPr>
              <w:rPr>
                <w:sz w:val="22"/>
                <w:szCs w:val="22"/>
              </w:rPr>
            </w:pPr>
            <w:r>
              <w:t>User Acceptance Testing</w:t>
            </w:r>
          </w:p>
        </w:tc>
        <w:tc>
          <w:tcPr>
            <w:tcW w:w="1760" w:type="dxa"/>
            <w:tcBorders>
              <w:bottom w:val="single" w:sz="4" w:space="0" w:color="auto"/>
            </w:tcBorders>
            <w:vAlign w:val="center"/>
          </w:tcPr>
          <w:p w14:paraId="78542B36" w14:textId="15595802" w:rsidR="00261437" w:rsidRPr="00DF0BB8" w:rsidRDefault="00C73531" w:rsidP="005215C5">
            <w:pPr>
              <w:rPr>
                <w:sz w:val="22"/>
                <w:szCs w:val="22"/>
              </w:rPr>
            </w:pPr>
            <w:r>
              <w:t>13-Jul-2024</w:t>
            </w:r>
          </w:p>
        </w:tc>
        <w:tc>
          <w:tcPr>
            <w:tcW w:w="3870" w:type="dxa"/>
            <w:tcBorders>
              <w:bottom w:val="single" w:sz="4" w:space="0" w:color="auto"/>
            </w:tcBorders>
            <w:vAlign w:val="center"/>
          </w:tcPr>
          <w:p w14:paraId="500AC19C" w14:textId="716CCBEC" w:rsidR="00261437" w:rsidRPr="00DF0BB8" w:rsidRDefault="00C73531" w:rsidP="005215C5">
            <w:pPr>
              <w:rPr>
                <w:sz w:val="22"/>
                <w:szCs w:val="22"/>
              </w:rPr>
            </w:pPr>
            <w:r>
              <w:t>17-Jul-2024</w:t>
            </w:r>
          </w:p>
        </w:tc>
      </w:tr>
      <w:tr w:rsidR="00C73531" w:rsidRPr="00DF0BB8" w14:paraId="016BA27E" w14:textId="77777777" w:rsidTr="005215C5">
        <w:trPr>
          <w:trHeight w:val="195"/>
        </w:trPr>
        <w:tc>
          <w:tcPr>
            <w:tcW w:w="3185" w:type="dxa"/>
            <w:tcBorders>
              <w:bottom w:val="single" w:sz="4" w:space="0" w:color="auto"/>
            </w:tcBorders>
            <w:vAlign w:val="center"/>
          </w:tcPr>
          <w:p w14:paraId="17FF2BFD" w14:textId="683C46BD" w:rsidR="00C73531" w:rsidRDefault="00C73531" w:rsidP="005215C5">
            <w:r>
              <w:t>System Deployment</w:t>
            </w:r>
          </w:p>
        </w:tc>
        <w:tc>
          <w:tcPr>
            <w:tcW w:w="1760" w:type="dxa"/>
            <w:tcBorders>
              <w:bottom w:val="single" w:sz="4" w:space="0" w:color="auto"/>
            </w:tcBorders>
            <w:vAlign w:val="center"/>
          </w:tcPr>
          <w:p w14:paraId="33474EF8" w14:textId="56E1728F" w:rsidR="00C73531" w:rsidRPr="00DF0BB8" w:rsidRDefault="00C73531" w:rsidP="005215C5">
            <w:pPr>
              <w:rPr>
                <w:sz w:val="22"/>
                <w:szCs w:val="22"/>
              </w:rPr>
            </w:pPr>
            <w:r>
              <w:t>18-Jul-2024</w:t>
            </w:r>
          </w:p>
        </w:tc>
        <w:tc>
          <w:tcPr>
            <w:tcW w:w="3870" w:type="dxa"/>
            <w:tcBorders>
              <w:bottom w:val="single" w:sz="4" w:space="0" w:color="auto"/>
            </w:tcBorders>
            <w:vAlign w:val="center"/>
          </w:tcPr>
          <w:p w14:paraId="51AD5390" w14:textId="161637D3" w:rsidR="00C73531" w:rsidRPr="00DF0BB8" w:rsidRDefault="00C73531" w:rsidP="005215C5">
            <w:pPr>
              <w:rPr>
                <w:sz w:val="22"/>
                <w:szCs w:val="22"/>
              </w:rPr>
            </w:pPr>
            <w:r>
              <w:t>24-Jul-2024</w:t>
            </w:r>
          </w:p>
        </w:tc>
      </w:tr>
      <w:tr w:rsidR="00C73531" w:rsidRPr="00DF0BB8" w14:paraId="101AC05F" w14:textId="77777777" w:rsidTr="005215C5">
        <w:trPr>
          <w:trHeight w:val="195"/>
        </w:trPr>
        <w:tc>
          <w:tcPr>
            <w:tcW w:w="3185" w:type="dxa"/>
            <w:tcBorders>
              <w:bottom w:val="single" w:sz="4" w:space="0" w:color="auto"/>
            </w:tcBorders>
            <w:vAlign w:val="center"/>
          </w:tcPr>
          <w:p w14:paraId="194573D3" w14:textId="2ACAAC74" w:rsidR="00C73531" w:rsidRDefault="00C73531" w:rsidP="005215C5">
            <w:r>
              <w:t>Post Deployment Support</w:t>
            </w:r>
          </w:p>
        </w:tc>
        <w:tc>
          <w:tcPr>
            <w:tcW w:w="1760" w:type="dxa"/>
            <w:tcBorders>
              <w:bottom w:val="single" w:sz="4" w:space="0" w:color="auto"/>
            </w:tcBorders>
            <w:vAlign w:val="center"/>
          </w:tcPr>
          <w:p w14:paraId="18791409" w14:textId="2C195DCC" w:rsidR="00C73531" w:rsidRPr="00DF0BB8" w:rsidRDefault="00C73531" w:rsidP="005215C5">
            <w:pPr>
              <w:rPr>
                <w:sz w:val="22"/>
                <w:szCs w:val="22"/>
              </w:rPr>
            </w:pPr>
            <w:r>
              <w:t>25-Jul-2024</w:t>
            </w:r>
          </w:p>
        </w:tc>
        <w:tc>
          <w:tcPr>
            <w:tcW w:w="3870" w:type="dxa"/>
            <w:tcBorders>
              <w:bottom w:val="single" w:sz="4" w:space="0" w:color="auto"/>
            </w:tcBorders>
            <w:vAlign w:val="center"/>
          </w:tcPr>
          <w:p w14:paraId="78026CF4" w14:textId="5BE5C887" w:rsidR="00C73531" w:rsidRPr="00DF0BB8" w:rsidRDefault="00C73531" w:rsidP="005215C5">
            <w:pPr>
              <w:rPr>
                <w:sz w:val="22"/>
                <w:szCs w:val="22"/>
              </w:rPr>
            </w:pPr>
            <w:r>
              <w:t>26-Jul-2024</w:t>
            </w:r>
          </w:p>
        </w:tc>
      </w:tr>
      <w:tr w:rsidR="00C73531" w:rsidRPr="00DF0BB8" w14:paraId="445E3801" w14:textId="77777777" w:rsidTr="005215C5">
        <w:trPr>
          <w:trHeight w:val="195"/>
        </w:trPr>
        <w:tc>
          <w:tcPr>
            <w:tcW w:w="3185" w:type="dxa"/>
            <w:tcBorders>
              <w:bottom w:val="single" w:sz="4" w:space="0" w:color="auto"/>
            </w:tcBorders>
            <w:vAlign w:val="center"/>
          </w:tcPr>
          <w:p w14:paraId="6D52B1A2" w14:textId="131DC6F4" w:rsidR="00C73531" w:rsidRDefault="00C73531" w:rsidP="005215C5">
            <w:r>
              <w:t>Project Closure</w:t>
            </w:r>
          </w:p>
        </w:tc>
        <w:tc>
          <w:tcPr>
            <w:tcW w:w="1760" w:type="dxa"/>
            <w:tcBorders>
              <w:bottom w:val="single" w:sz="4" w:space="0" w:color="auto"/>
            </w:tcBorders>
            <w:vAlign w:val="center"/>
          </w:tcPr>
          <w:p w14:paraId="18758BBD" w14:textId="20E8C97A" w:rsidR="00C73531" w:rsidRPr="00DF0BB8" w:rsidRDefault="00C73531" w:rsidP="005215C5">
            <w:pPr>
              <w:rPr>
                <w:sz w:val="22"/>
                <w:szCs w:val="22"/>
              </w:rPr>
            </w:pPr>
            <w:r>
              <w:t>23-Jul-2024</w:t>
            </w:r>
          </w:p>
        </w:tc>
        <w:tc>
          <w:tcPr>
            <w:tcW w:w="3870" w:type="dxa"/>
            <w:tcBorders>
              <w:bottom w:val="single" w:sz="4" w:space="0" w:color="auto"/>
            </w:tcBorders>
            <w:vAlign w:val="center"/>
          </w:tcPr>
          <w:p w14:paraId="707E9D1C" w14:textId="71206EE6" w:rsidR="00C73531" w:rsidRPr="00DF0BB8" w:rsidRDefault="00C73531" w:rsidP="005215C5">
            <w:pPr>
              <w:rPr>
                <w:sz w:val="22"/>
                <w:szCs w:val="22"/>
              </w:rPr>
            </w:pPr>
            <w:r>
              <w:t>26-Jul-2024</w:t>
            </w:r>
          </w:p>
        </w:tc>
      </w:tr>
      <w:tr w:rsidR="00261437" w:rsidRPr="00DF0BB8" w14:paraId="2A6BE751" w14:textId="77777777" w:rsidTr="005215C5">
        <w:trPr>
          <w:trHeight w:val="195"/>
        </w:trPr>
        <w:tc>
          <w:tcPr>
            <w:tcW w:w="3185" w:type="dxa"/>
            <w:tcBorders>
              <w:bottom w:val="single" w:sz="4" w:space="0" w:color="auto"/>
            </w:tcBorders>
            <w:shd w:val="clear" w:color="auto" w:fill="C0C0C0"/>
          </w:tcPr>
          <w:p w14:paraId="1F8391E3" w14:textId="77777777" w:rsidR="00261437" w:rsidRPr="00DF0BB8" w:rsidRDefault="00261437" w:rsidP="005215C5">
            <w:pPr>
              <w:rPr>
                <w:sz w:val="22"/>
                <w:szCs w:val="22"/>
              </w:rPr>
            </w:pPr>
            <w:r w:rsidRPr="00DF0BB8">
              <w:rPr>
                <w:b/>
                <w:sz w:val="22"/>
                <w:szCs w:val="22"/>
              </w:rPr>
              <w:lastRenderedPageBreak/>
              <w:t>Relevant Historical Information</w:t>
            </w:r>
          </w:p>
        </w:tc>
        <w:tc>
          <w:tcPr>
            <w:tcW w:w="1760" w:type="dxa"/>
          </w:tcPr>
          <w:p w14:paraId="158064CB" w14:textId="77777777" w:rsidR="00261437" w:rsidRPr="00DF0BB8" w:rsidRDefault="00261437" w:rsidP="005215C5">
            <w:pPr>
              <w:rPr>
                <w:sz w:val="22"/>
                <w:szCs w:val="22"/>
              </w:rPr>
            </w:pPr>
          </w:p>
        </w:tc>
        <w:tc>
          <w:tcPr>
            <w:tcW w:w="3870" w:type="dxa"/>
            <w:tcBorders>
              <w:bottom w:val="single" w:sz="4" w:space="0" w:color="auto"/>
            </w:tcBorders>
            <w:vAlign w:val="center"/>
          </w:tcPr>
          <w:p w14:paraId="79A7837A" w14:textId="77777777" w:rsidR="00261437" w:rsidRPr="00DF0BB8" w:rsidRDefault="00261437" w:rsidP="005215C5">
            <w:pPr>
              <w:rPr>
                <w:sz w:val="22"/>
                <w:szCs w:val="22"/>
              </w:rPr>
            </w:pPr>
          </w:p>
        </w:tc>
      </w:tr>
      <w:tr w:rsidR="00261437" w:rsidRPr="00DF0BB8" w14:paraId="39A24832" w14:textId="77777777" w:rsidTr="005215C5">
        <w:trPr>
          <w:trHeight w:val="210"/>
        </w:trPr>
        <w:tc>
          <w:tcPr>
            <w:tcW w:w="8815" w:type="dxa"/>
            <w:gridSpan w:val="3"/>
            <w:tcBorders>
              <w:bottom w:val="single" w:sz="4" w:space="0" w:color="auto"/>
            </w:tcBorders>
          </w:tcPr>
          <w:p w14:paraId="0895DBFB" w14:textId="77777777" w:rsidR="00261437" w:rsidRPr="00DF0BB8" w:rsidRDefault="00261437" w:rsidP="005215C5">
            <w:pPr>
              <w:jc w:val="both"/>
              <w:rPr>
                <w:sz w:val="22"/>
                <w:szCs w:val="22"/>
              </w:rPr>
            </w:pPr>
            <w:r w:rsidRPr="00DF0BB8">
              <w:rPr>
                <w:sz w:val="22"/>
                <w:szCs w:val="22"/>
              </w:rPr>
              <w:t xml:space="preserve">Not Applicable </w:t>
            </w:r>
          </w:p>
          <w:p w14:paraId="7824DF95" w14:textId="77777777" w:rsidR="00261437" w:rsidRPr="00DF0BB8" w:rsidRDefault="00261437" w:rsidP="005215C5">
            <w:pPr>
              <w:jc w:val="both"/>
              <w:rPr>
                <w:sz w:val="22"/>
                <w:szCs w:val="22"/>
              </w:rPr>
            </w:pPr>
          </w:p>
        </w:tc>
      </w:tr>
      <w:tr w:rsidR="00261437" w:rsidRPr="00DF0BB8" w14:paraId="3EA33192" w14:textId="77777777" w:rsidTr="005215C5">
        <w:trPr>
          <w:trHeight w:val="210"/>
        </w:trPr>
        <w:tc>
          <w:tcPr>
            <w:tcW w:w="8815" w:type="dxa"/>
            <w:gridSpan w:val="3"/>
            <w:tcBorders>
              <w:bottom w:val="single" w:sz="4" w:space="0" w:color="auto"/>
            </w:tcBorders>
            <w:shd w:val="clear" w:color="auto" w:fill="C0C0C0"/>
          </w:tcPr>
          <w:p w14:paraId="21B883C0" w14:textId="77777777" w:rsidR="00261437" w:rsidRPr="00DF0BB8" w:rsidRDefault="00261437" w:rsidP="005215C5">
            <w:pPr>
              <w:jc w:val="both"/>
              <w:rPr>
                <w:sz w:val="22"/>
                <w:szCs w:val="22"/>
              </w:rPr>
            </w:pPr>
            <w:r w:rsidRPr="00DF0BB8">
              <w:rPr>
                <w:b/>
                <w:sz w:val="22"/>
                <w:szCs w:val="22"/>
              </w:rPr>
              <w:t>Stakeholders</w:t>
            </w:r>
          </w:p>
        </w:tc>
      </w:tr>
      <w:tr w:rsidR="00261437" w:rsidRPr="00DF0BB8" w14:paraId="664700C1" w14:textId="77777777" w:rsidTr="005215C5">
        <w:trPr>
          <w:trHeight w:val="210"/>
        </w:trPr>
        <w:tc>
          <w:tcPr>
            <w:tcW w:w="8815" w:type="dxa"/>
            <w:gridSpan w:val="3"/>
            <w:tcBorders>
              <w:bottom w:val="single" w:sz="4" w:space="0" w:color="auto"/>
            </w:tcBorders>
          </w:tcPr>
          <w:p w14:paraId="15B17932" w14:textId="77777777" w:rsidR="00261437" w:rsidRPr="00DF0BB8" w:rsidRDefault="00261437" w:rsidP="005215C5">
            <w:pPr>
              <w:jc w:val="both"/>
              <w:rPr>
                <w:b/>
                <w:sz w:val="22"/>
                <w:szCs w:val="22"/>
              </w:rPr>
            </w:pPr>
          </w:p>
          <w:p w14:paraId="54832DC2" w14:textId="77777777" w:rsidR="00261437" w:rsidRPr="00DF0BB8" w:rsidRDefault="00261437" w:rsidP="005215C5">
            <w:pPr>
              <w:jc w:val="both"/>
              <w:rPr>
                <w:b/>
                <w:sz w:val="22"/>
                <w:szCs w:val="22"/>
              </w:rPr>
            </w:pPr>
            <w:r w:rsidRPr="00DF0BB8">
              <w:rPr>
                <w:b/>
                <w:sz w:val="22"/>
                <w:szCs w:val="22"/>
              </w:rPr>
              <w:t xml:space="preserve">Direct Stakeholders: </w:t>
            </w:r>
          </w:p>
          <w:p w14:paraId="477F46F7" w14:textId="77777777" w:rsidR="00261437" w:rsidRPr="00DF0BB8" w:rsidRDefault="00261437" w:rsidP="00261437">
            <w:pPr>
              <w:pStyle w:val="ListParagraph"/>
              <w:numPr>
                <w:ilvl w:val="0"/>
                <w:numId w:val="137"/>
              </w:numPr>
              <w:jc w:val="both"/>
              <w:rPr>
                <w:sz w:val="22"/>
                <w:szCs w:val="22"/>
              </w:rPr>
            </w:pPr>
            <w:r w:rsidRPr="00DF0BB8">
              <w:rPr>
                <w:sz w:val="22"/>
                <w:szCs w:val="22"/>
              </w:rPr>
              <w:t>Final Graduation Project Tutor</w:t>
            </w:r>
          </w:p>
          <w:p w14:paraId="78D24340" w14:textId="77777777" w:rsidR="00261437" w:rsidRPr="00DF0BB8" w:rsidRDefault="00261437" w:rsidP="00261437">
            <w:pPr>
              <w:pStyle w:val="ListParagraph"/>
              <w:numPr>
                <w:ilvl w:val="0"/>
                <w:numId w:val="137"/>
              </w:numPr>
              <w:jc w:val="both"/>
              <w:rPr>
                <w:sz w:val="22"/>
                <w:szCs w:val="22"/>
              </w:rPr>
            </w:pPr>
            <w:r w:rsidRPr="00DF0BB8">
              <w:rPr>
                <w:sz w:val="22"/>
                <w:szCs w:val="22"/>
              </w:rPr>
              <w:t>Final Graduation Project Author</w:t>
            </w:r>
          </w:p>
          <w:p w14:paraId="356AE011" w14:textId="1EFDDC26" w:rsidR="00261437" w:rsidRPr="00DF0BB8" w:rsidRDefault="00261437" w:rsidP="00261437">
            <w:pPr>
              <w:pStyle w:val="ListParagraph"/>
              <w:numPr>
                <w:ilvl w:val="0"/>
                <w:numId w:val="137"/>
              </w:numPr>
              <w:jc w:val="both"/>
              <w:rPr>
                <w:sz w:val="22"/>
                <w:szCs w:val="22"/>
              </w:rPr>
            </w:pPr>
            <w:r w:rsidRPr="00DF0BB8">
              <w:rPr>
                <w:sz w:val="22"/>
                <w:szCs w:val="22"/>
              </w:rPr>
              <w:t>Project Owner</w:t>
            </w:r>
            <w:r w:rsidR="00C75FD0">
              <w:rPr>
                <w:sz w:val="22"/>
                <w:szCs w:val="22"/>
              </w:rPr>
              <w:t xml:space="preserve"> </w:t>
            </w:r>
            <w:r w:rsidR="00C75FD0">
              <w:t>- Department of the Environment (DOE)</w:t>
            </w:r>
          </w:p>
          <w:p w14:paraId="389E97D7" w14:textId="56CD84D4" w:rsidR="00261437" w:rsidRPr="00C75FD0" w:rsidRDefault="00C75FD0" w:rsidP="00261437">
            <w:pPr>
              <w:pStyle w:val="ListParagraph"/>
              <w:numPr>
                <w:ilvl w:val="0"/>
                <w:numId w:val="137"/>
              </w:numPr>
              <w:jc w:val="both"/>
              <w:rPr>
                <w:sz w:val="22"/>
                <w:szCs w:val="22"/>
              </w:rPr>
            </w:pPr>
            <w:r>
              <w:t>Government Agencies</w:t>
            </w:r>
          </w:p>
          <w:p w14:paraId="0F4327CA" w14:textId="249A0B3E" w:rsidR="00C75FD0" w:rsidRPr="00C75FD0" w:rsidRDefault="00C75FD0" w:rsidP="00C75FD0">
            <w:pPr>
              <w:pStyle w:val="ListParagraph"/>
              <w:numPr>
                <w:ilvl w:val="0"/>
                <w:numId w:val="137"/>
              </w:numPr>
              <w:jc w:val="both"/>
              <w:rPr>
                <w:sz w:val="22"/>
                <w:szCs w:val="22"/>
              </w:rPr>
            </w:pPr>
            <w:r>
              <w:t>Project Team</w:t>
            </w:r>
          </w:p>
          <w:p w14:paraId="658A0FBC" w14:textId="7A68E64D" w:rsidR="00C75FD0" w:rsidRPr="00C75FD0" w:rsidRDefault="00C75FD0" w:rsidP="00C75FD0">
            <w:pPr>
              <w:pStyle w:val="ListParagraph"/>
              <w:numPr>
                <w:ilvl w:val="0"/>
                <w:numId w:val="137"/>
              </w:numPr>
              <w:jc w:val="both"/>
              <w:rPr>
                <w:sz w:val="22"/>
                <w:szCs w:val="22"/>
              </w:rPr>
            </w:pPr>
            <w:r>
              <w:t>Policy Makers</w:t>
            </w:r>
          </w:p>
          <w:p w14:paraId="6534788A" w14:textId="2A301F6A" w:rsidR="00C75FD0" w:rsidRPr="00C75FD0" w:rsidRDefault="00C75FD0" w:rsidP="00C75FD0">
            <w:pPr>
              <w:pStyle w:val="ListParagraph"/>
              <w:numPr>
                <w:ilvl w:val="0"/>
                <w:numId w:val="137"/>
              </w:numPr>
              <w:jc w:val="both"/>
              <w:rPr>
                <w:sz w:val="22"/>
                <w:szCs w:val="22"/>
              </w:rPr>
            </w:pPr>
            <w:r>
              <w:t>Regulatory and Compliance Bodies</w:t>
            </w:r>
          </w:p>
          <w:p w14:paraId="7380FFAD" w14:textId="77777777" w:rsidR="00C75FD0" w:rsidRPr="00C75FD0" w:rsidRDefault="00C75FD0" w:rsidP="00C75FD0">
            <w:pPr>
              <w:jc w:val="both"/>
              <w:rPr>
                <w:sz w:val="22"/>
                <w:szCs w:val="22"/>
              </w:rPr>
            </w:pPr>
          </w:p>
          <w:p w14:paraId="3733EF1E" w14:textId="77777777" w:rsidR="00261437" w:rsidRPr="00DF0BB8" w:rsidRDefault="00261437" w:rsidP="005215C5">
            <w:pPr>
              <w:jc w:val="both"/>
              <w:rPr>
                <w:b/>
                <w:sz w:val="22"/>
                <w:szCs w:val="22"/>
              </w:rPr>
            </w:pPr>
            <w:r w:rsidRPr="00DF0BB8">
              <w:rPr>
                <w:b/>
                <w:sz w:val="22"/>
                <w:szCs w:val="22"/>
              </w:rPr>
              <w:t xml:space="preserve">Indirect Stakeholders: </w:t>
            </w:r>
          </w:p>
          <w:p w14:paraId="4C819D54" w14:textId="4EF5713D" w:rsidR="00261437" w:rsidRPr="00C75FD0" w:rsidRDefault="00C75FD0" w:rsidP="00261437">
            <w:pPr>
              <w:pStyle w:val="ListParagraph"/>
              <w:numPr>
                <w:ilvl w:val="0"/>
                <w:numId w:val="138"/>
              </w:numPr>
              <w:jc w:val="both"/>
              <w:rPr>
                <w:sz w:val="22"/>
                <w:szCs w:val="22"/>
              </w:rPr>
            </w:pPr>
            <w:r>
              <w:t>Local Communities</w:t>
            </w:r>
          </w:p>
          <w:p w14:paraId="366E2B6A" w14:textId="5335B882" w:rsidR="00C75FD0" w:rsidRPr="00C75FD0" w:rsidRDefault="00C75FD0" w:rsidP="00261437">
            <w:pPr>
              <w:pStyle w:val="ListParagraph"/>
              <w:numPr>
                <w:ilvl w:val="0"/>
                <w:numId w:val="138"/>
              </w:numPr>
              <w:jc w:val="both"/>
              <w:rPr>
                <w:sz w:val="22"/>
                <w:szCs w:val="22"/>
              </w:rPr>
            </w:pPr>
            <w:r>
              <w:t>Non-Governmental Organizations (NGOs)</w:t>
            </w:r>
          </w:p>
          <w:p w14:paraId="363C46C8" w14:textId="5C903380" w:rsidR="00C75FD0" w:rsidRPr="00C75FD0" w:rsidRDefault="00C75FD0" w:rsidP="00261437">
            <w:pPr>
              <w:pStyle w:val="ListParagraph"/>
              <w:numPr>
                <w:ilvl w:val="0"/>
                <w:numId w:val="138"/>
              </w:numPr>
              <w:jc w:val="both"/>
              <w:rPr>
                <w:sz w:val="22"/>
                <w:szCs w:val="22"/>
              </w:rPr>
            </w:pPr>
            <w:r>
              <w:t>Private Sector</w:t>
            </w:r>
          </w:p>
          <w:p w14:paraId="6B30AF5A" w14:textId="075A1D20" w:rsidR="00C75FD0" w:rsidRPr="00C75FD0" w:rsidRDefault="00C75FD0" w:rsidP="00261437">
            <w:pPr>
              <w:pStyle w:val="ListParagraph"/>
              <w:numPr>
                <w:ilvl w:val="0"/>
                <w:numId w:val="138"/>
              </w:numPr>
              <w:jc w:val="both"/>
              <w:rPr>
                <w:sz w:val="22"/>
                <w:szCs w:val="22"/>
              </w:rPr>
            </w:pPr>
            <w:r>
              <w:t>Academic Institutions</w:t>
            </w:r>
          </w:p>
          <w:p w14:paraId="66DC09FA" w14:textId="0AC93E3F" w:rsidR="00C75FD0" w:rsidRPr="008115B0" w:rsidRDefault="008115B0" w:rsidP="00261437">
            <w:pPr>
              <w:pStyle w:val="ListParagraph"/>
              <w:numPr>
                <w:ilvl w:val="0"/>
                <w:numId w:val="138"/>
              </w:numPr>
              <w:jc w:val="both"/>
              <w:rPr>
                <w:sz w:val="22"/>
                <w:szCs w:val="22"/>
              </w:rPr>
            </w:pPr>
            <w:r>
              <w:t>International Donors and Agencies</w:t>
            </w:r>
          </w:p>
          <w:p w14:paraId="2791EE36" w14:textId="5A6CC766" w:rsidR="008115B0" w:rsidRPr="008115B0" w:rsidRDefault="008115B0" w:rsidP="00261437">
            <w:pPr>
              <w:pStyle w:val="ListParagraph"/>
              <w:numPr>
                <w:ilvl w:val="0"/>
                <w:numId w:val="138"/>
              </w:numPr>
              <w:jc w:val="both"/>
              <w:rPr>
                <w:sz w:val="22"/>
                <w:szCs w:val="22"/>
              </w:rPr>
            </w:pPr>
            <w:r>
              <w:t>Media</w:t>
            </w:r>
          </w:p>
          <w:p w14:paraId="0FFC2F2F" w14:textId="1F2CBD0C" w:rsidR="008115B0" w:rsidRPr="008115B0" w:rsidRDefault="008115B0" w:rsidP="00261437">
            <w:pPr>
              <w:pStyle w:val="ListParagraph"/>
              <w:numPr>
                <w:ilvl w:val="0"/>
                <w:numId w:val="138"/>
              </w:numPr>
              <w:jc w:val="both"/>
              <w:rPr>
                <w:sz w:val="22"/>
                <w:szCs w:val="22"/>
              </w:rPr>
            </w:pPr>
            <w:r>
              <w:t>General Public</w:t>
            </w:r>
          </w:p>
          <w:p w14:paraId="2F2DC22D" w14:textId="30948D72" w:rsidR="008115B0" w:rsidRPr="008115B0" w:rsidRDefault="008115B0" w:rsidP="00261437">
            <w:pPr>
              <w:pStyle w:val="ListParagraph"/>
              <w:numPr>
                <w:ilvl w:val="0"/>
                <w:numId w:val="138"/>
              </w:numPr>
              <w:jc w:val="both"/>
              <w:rPr>
                <w:sz w:val="22"/>
                <w:szCs w:val="22"/>
              </w:rPr>
            </w:pPr>
            <w:r>
              <w:t>Software Vendors</w:t>
            </w:r>
          </w:p>
          <w:p w14:paraId="59C507A5" w14:textId="720C1316" w:rsidR="008115B0" w:rsidRPr="008115B0" w:rsidRDefault="008115B0" w:rsidP="00261437">
            <w:pPr>
              <w:pStyle w:val="ListParagraph"/>
              <w:numPr>
                <w:ilvl w:val="0"/>
                <w:numId w:val="138"/>
              </w:numPr>
              <w:jc w:val="both"/>
              <w:rPr>
                <w:sz w:val="22"/>
                <w:szCs w:val="22"/>
              </w:rPr>
            </w:pPr>
            <w:r>
              <w:t>Consultants and Contractors</w:t>
            </w:r>
          </w:p>
          <w:p w14:paraId="2317E208" w14:textId="4442A55C" w:rsidR="00261437" w:rsidRPr="00350CF3" w:rsidRDefault="008115B0" w:rsidP="00350CF3">
            <w:pPr>
              <w:pStyle w:val="ListParagraph"/>
              <w:numPr>
                <w:ilvl w:val="0"/>
                <w:numId w:val="138"/>
              </w:numPr>
              <w:jc w:val="both"/>
              <w:rPr>
                <w:sz w:val="22"/>
                <w:szCs w:val="22"/>
              </w:rPr>
            </w:pPr>
            <w:r>
              <w:t>Legal and Regulatory Bodies</w:t>
            </w:r>
          </w:p>
        </w:tc>
      </w:tr>
      <w:tr w:rsidR="00261437" w:rsidRPr="00DF0BB8" w14:paraId="47205E87" w14:textId="77777777" w:rsidTr="005215C5">
        <w:trPr>
          <w:trHeight w:val="195"/>
        </w:trPr>
        <w:tc>
          <w:tcPr>
            <w:tcW w:w="8815" w:type="dxa"/>
            <w:gridSpan w:val="3"/>
            <w:tcBorders>
              <w:bottom w:val="single" w:sz="4" w:space="0" w:color="auto"/>
            </w:tcBorders>
          </w:tcPr>
          <w:p w14:paraId="4CF4E0A0" w14:textId="105250FA" w:rsidR="00261437" w:rsidRPr="00DF0BB8" w:rsidRDefault="00070899" w:rsidP="005215C5">
            <w:pPr>
              <w:ind w:left="51" w:right="4036"/>
              <w:jc w:val="both"/>
              <w:rPr>
                <w:b/>
                <w:sz w:val="22"/>
                <w:szCs w:val="22"/>
              </w:rPr>
            </w:pPr>
            <w:r w:rsidRPr="00E41A56">
              <w:rPr>
                <w:rFonts w:eastAsia="Calibri"/>
                <w:noProof/>
              </w:rPr>
              <w:drawing>
                <wp:anchor distT="0" distB="0" distL="114300" distR="114300" simplePos="0" relativeHeight="251668480" behindDoc="1" locked="0" layoutInCell="1" allowOverlap="1" wp14:anchorId="5FBA6960" wp14:editId="7287841D">
                  <wp:simplePos x="0" y="0"/>
                  <wp:positionH relativeFrom="column">
                    <wp:posOffset>3374683</wp:posOffset>
                  </wp:positionH>
                  <wp:positionV relativeFrom="paragraph">
                    <wp:posOffset>43424</wp:posOffset>
                  </wp:positionV>
                  <wp:extent cx="883285" cy="649605"/>
                  <wp:effectExtent l="0" t="0" r="5715" b="0"/>
                  <wp:wrapTight wrapText="bothSides">
                    <wp:wrapPolygon edited="0">
                      <wp:start x="0" y="0"/>
                      <wp:lineTo x="0" y="21114"/>
                      <wp:lineTo x="21429" y="21114"/>
                      <wp:lineTo x="21429" y="0"/>
                      <wp:lineTo x="0" y="0"/>
                    </wp:wrapPolygon>
                  </wp:wrapTight>
                  <wp:docPr id="1665183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7450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3285" cy="649605"/>
                          </a:xfrm>
                          <a:prstGeom prst="rect">
                            <a:avLst/>
                          </a:prstGeom>
                        </pic:spPr>
                      </pic:pic>
                    </a:graphicData>
                  </a:graphic>
                  <wp14:sizeRelH relativeFrom="page">
                    <wp14:pctWidth>0</wp14:pctWidth>
                  </wp14:sizeRelH>
                  <wp14:sizeRelV relativeFrom="page">
                    <wp14:pctHeight>0</wp14:pctHeight>
                  </wp14:sizeRelV>
                </wp:anchor>
              </w:drawing>
            </w:r>
            <w:r w:rsidR="00261437" w:rsidRPr="00DF0BB8">
              <w:rPr>
                <w:b/>
                <w:sz w:val="22"/>
                <w:szCs w:val="22"/>
              </w:rPr>
              <w:t xml:space="preserve">Project Manager:                               </w:t>
            </w:r>
            <w:r w:rsidR="008115B0">
              <w:rPr>
                <w:b/>
                <w:sz w:val="22"/>
                <w:szCs w:val="22"/>
              </w:rPr>
              <w:t xml:space="preserve">              </w:t>
            </w:r>
            <w:r w:rsidR="00261437" w:rsidRPr="00DF0BB8">
              <w:rPr>
                <w:b/>
                <w:sz w:val="22"/>
                <w:szCs w:val="22"/>
              </w:rPr>
              <w:t>Signature:</w:t>
            </w:r>
          </w:p>
          <w:p w14:paraId="59D50EAD" w14:textId="3CB2D08A" w:rsidR="00261437" w:rsidRDefault="008115B0" w:rsidP="005215C5">
            <w:pPr>
              <w:spacing w:after="240"/>
              <w:jc w:val="both"/>
              <w:rPr>
                <w:b/>
                <w:sz w:val="22"/>
                <w:szCs w:val="22"/>
              </w:rPr>
            </w:pPr>
            <w:r>
              <w:rPr>
                <w:b/>
                <w:sz w:val="22"/>
                <w:szCs w:val="22"/>
              </w:rPr>
              <w:t>Luis Herrera</w:t>
            </w:r>
          </w:p>
          <w:p w14:paraId="695A4545" w14:textId="6E036E3C" w:rsidR="008115B0" w:rsidRPr="00DF0BB8" w:rsidRDefault="008115B0" w:rsidP="005215C5">
            <w:pPr>
              <w:spacing w:after="240"/>
              <w:jc w:val="both"/>
              <w:rPr>
                <w:b/>
                <w:sz w:val="22"/>
                <w:szCs w:val="22"/>
              </w:rPr>
            </w:pPr>
          </w:p>
        </w:tc>
      </w:tr>
      <w:tr w:rsidR="00261437" w:rsidRPr="00DF0BB8" w14:paraId="1A04B2E9" w14:textId="77777777" w:rsidTr="005215C5">
        <w:trPr>
          <w:trHeight w:val="210"/>
        </w:trPr>
        <w:tc>
          <w:tcPr>
            <w:tcW w:w="3185" w:type="dxa"/>
            <w:tcBorders>
              <w:bottom w:val="single" w:sz="4" w:space="0" w:color="auto"/>
            </w:tcBorders>
            <w:shd w:val="clear" w:color="auto" w:fill="auto"/>
          </w:tcPr>
          <w:p w14:paraId="3FD7418D" w14:textId="77777777" w:rsidR="00261437" w:rsidRPr="00DF0BB8" w:rsidRDefault="00261437" w:rsidP="005215C5">
            <w:pPr>
              <w:jc w:val="both"/>
              <w:rPr>
                <w:b/>
                <w:sz w:val="22"/>
                <w:szCs w:val="22"/>
              </w:rPr>
            </w:pPr>
            <w:r w:rsidRPr="00DF0BB8">
              <w:rPr>
                <w:b/>
                <w:sz w:val="22"/>
                <w:szCs w:val="22"/>
              </w:rPr>
              <w:t>Authorized by:</w:t>
            </w:r>
          </w:p>
          <w:p w14:paraId="3FFA9644" w14:textId="77777777" w:rsidR="00261437" w:rsidRPr="00DF0BB8" w:rsidRDefault="00261437" w:rsidP="005215C5">
            <w:pPr>
              <w:jc w:val="both"/>
              <w:rPr>
                <w:b/>
                <w:sz w:val="22"/>
                <w:szCs w:val="22"/>
              </w:rPr>
            </w:pPr>
          </w:p>
          <w:p w14:paraId="0B637297" w14:textId="77777777" w:rsidR="00261437" w:rsidRPr="00DF0BB8" w:rsidRDefault="00261437" w:rsidP="005215C5">
            <w:pPr>
              <w:jc w:val="both"/>
              <w:rPr>
                <w:sz w:val="22"/>
                <w:szCs w:val="22"/>
              </w:rPr>
            </w:pPr>
          </w:p>
        </w:tc>
        <w:tc>
          <w:tcPr>
            <w:tcW w:w="5630" w:type="dxa"/>
            <w:gridSpan w:val="2"/>
            <w:tcBorders>
              <w:bottom w:val="single" w:sz="4" w:space="0" w:color="auto"/>
            </w:tcBorders>
            <w:shd w:val="clear" w:color="auto" w:fill="auto"/>
          </w:tcPr>
          <w:p w14:paraId="012FD411" w14:textId="06119199" w:rsidR="00261437" w:rsidRPr="00DF0BB8" w:rsidRDefault="00261437" w:rsidP="005215C5">
            <w:pPr>
              <w:jc w:val="both"/>
              <w:rPr>
                <w:b/>
                <w:sz w:val="22"/>
                <w:szCs w:val="22"/>
              </w:rPr>
            </w:pPr>
            <w:r w:rsidRPr="00DF0BB8">
              <w:rPr>
                <w:b/>
                <w:sz w:val="22"/>
                <w:szCs w:val="22"/>
              </w:rPr>
              <w:t>Signature:</w:t>
            </w:r>
          </w:p>
          <w:p w14:paraId="22E72F0C" w14:textId="30D5D7B3" w:rsidR="00261437" w:rsidRPr="00DF0BB8" w:rsidRDefault="00261437" w:rsidP="005215C5">
            <w:pPr>
              <w:jc w:val="center"/>
              <w:rPr>
                <w:sz w:val="22"/>
                <w:szCs w:val="22"/>
              </w:rPr>
            </w:pPr>
          </w:p>
        </w:tc>
      </w:tr>
      <w:tr w:rsidR="00261437" w:rsidRPr="00DF0BB8" w14:paraId="1C2BDED2" w14:textId="77777777" w:rsidTr="005215C5">
        <w:trPr>
          <w:trHeight w:val="165"/>
        </w:trPr>
        <w:tc>
          <w:tcPr>
            <w:tcW w:w="3185" w:type="dxa"/>
          </w:tcPr>
          <w:p w14:paraId="41504190" w14:textId="4110EFCE" w:rsidR="00261437" w:rsidRPr="00DF0BB8" w:rsidRDefault="00261437" w:rsidP="005215C5">
            <w:pPr>
              <w:spacing w:after="240"/>
              <w:jc w:val="both"/>
              <w:rPr>
                <w:sz w:val="22"/>
                <w:szCs w:val="22"/>
              </w:rPr>
            </w:pPr>
          </w:p>
        </w:tc>
        <w:tc>
          <w:tcPr>
            <w:tcW w:w="5630" w:type="dxa"/>
            <w:gridSpan w:val="2"/>
          </w:tcPr>
          <w:p w14:paraId="3EF01A40" w14:textId="79DAF702" w:rsidR="00261437" w:rsidRPr="00DF0BB8" w:rsidRDefault="00261437" w:rsidP="005215C5">
            <w:pPr>
              <w:jc w:val="center"/>
              <w:rPr>
                <w:b/>
                <w:sz w:val="22"/>
                <w:szCs w:val="22"/>
              </w:rPr>
            </w:pPr>
          </w:p>
        </w:tc>
      </w:tr>
    </w:tbl>
    <w:p w14:paraId="67F6D108" w14:textId="09E9533D" w:rsidR="002B5732" w:rsidRDefault="002B5732" w:rsidP="00261437">
      <w:pPr>
        <w:spacing w:line="480" w:lineRule="auto"/>
      </w:pPr>
    </w:p>
    <w:p w14:paraId="2E087BE4" w14:textId="0FD598C4" w:rsidR="00261437" w:rsidRDefault="00261437" w:rsidP="00261437">
      <w:pPr>
        <w:spacing w:line="480" w:lineRule="auto"/>
      </w:pPr>
    </w:p>
    <w:p w14:paraId="59DEF225" w14:textId="012E66F4" w:rsidR="002B5732" w:rsidRDefault="002B5732" w:rsidP="002B5732">
      <w:pPr>
        <w:pStyle w:val="Heading3"/>
      </w:pPr>
      <w:bookmarkStart w:id="237" w:name="_Toc169767856"/>
      <w:r>
        <w:t>Project Management Plan</w:t>
      </w:r>
      <w:bookmarkEnd w:id="237"/>
    </w:p>
    <w:p w14:paraId="173ADE83" w14:textId="1BA992F4" w:rsidR="002B5732" w:rsidRPr="002B5732" w:rsidRDefault="002B5732" w:rsidP="002B5732">
      <w:pPr>
        <w:spacing w:line="480" w:lineRule="auto"/>
        <w:ind w:firstLine="576"/>
      </w:pPr>
      <w:r w:rsidRPr="002B5732">
        <w:rPr>
          <w:color w:val="0D0D0D"/>
          <w:shd w:val="clear" w:color="auto" w:fill="FFFFFF"/>
        </w:rPr>
        <w:t xml:space="preserve">A project management plan is a comprehensive document that outlines how a project will be executed, monitored, and controlled. It serves as a roadmap for project management </w:t>
      </w:r>
      <w:r w:rsidRPr="002B5732">
        <w:rPr>
          <w:color w:val="0D0D0D"/>
          <w:shd w:val="clear" w:color="auto" w:fill="FFFFFF"/>
        </w:rPr>
        <w:lastRenderedPageBreak/>
        <w:t>teams by detailing the processes, methodologies, and practices to be used throughout the project lifecycle.</w:t>
      </w:r>
    </w:p>
    <w:p w14:paraId="5B910626" w14:textId="3E6B9219" w:rsidR="002B5732" w:rsidRDefault="002B5732" w:rsidP="002B5732">
      <w:pPr>
        <w:pStyle w:val="Heading4"/>
      </w:pPr>
      <w:r>
        <w:t>Change Control</w:t>
      </w:r>
    </w:p>
    <w:p w14:paraId="4CD200F5" w14:textId="2C1FD151" w:rsidR="002B5732" w:rsidRDefault="002B5732" w:rsidP="002B5732">
      <w:pPr>
        <w:spacing w:line="480" w:lineRule="auto"/>
        <w:ind w:firstLine="360"/>
        <w:rPr>
          <w:color w:val="0D0D0D"/>
          <w:shd w:val="clear" w:color="auto" w:fill="FFFFFF"/>
        </w:rPr>
      </w:pPr>
      <w:r w:rsidRPr="002B5732">
        <w:rPr>
          <w:color w:val="0D0D0D"/>
          <w:shd w:val="clear" w:color="auto" w:fill="FFFFFF"/>
        </w:rPr>
        <w:t>Change control is a systematic approach to managing all changes made to a product, process, or project. It ensures that changes are introduced in a controlled and coordinated manner, minimizing disruption, and ensuring that only approved changes are implemented. Key steps in the change control process include identifying, evaluating, and approving change requests, planning, and communicating changes, implementing changes, and verifying their effectiveness (PMI, 2017).</w:t>
      </w:r>
      <w:r>
        <w:rPr>
          <w:color w:val="0D0D0D"/>
          <w:shd w:val="clear" w:color="auto" w:fill="FFFFFF"/>
        </w:rPr>
        <w:t xml:space="preserve"> The following is the structured change control process the project will follow.</w:t>
      </w:r>
    </w:p>
    <w:p w14:paraId="1903E171" w14:textId="77777777" w:rsidR="002B5732" w:rsidRPr="002B5732" w:rsidRDefault="002B5732" w:rsidP="002B5732">
      <w:pPr>
        <w:pStyle w:val="ListParagraph"/>
        <w:numPr>
          <w:ilvl w:val="0"/>
          <w:numId w:val="72"/>
        </w:numPr>
        <w:spacing w:line="480" w:lineRule="auto"/>
      </w:pPr>
      <w:r w:rsidRPr="002B5732">
        <w:t>Change Request Identification</w:t>
      </w:r>
    </w:p>
    <w:p w14:paraId="44EC6E10" w14:textId="77777777" w:rsidR="002B5732" w:rsidRPr="002B5732" w:rsidRDefault="002B5732" w:rsidP="002B5732">
      <w:pPr>
        <w:pStyle w:val="ListParagraph"/>
        <w:numPr>
          <w:ilvl w:val="1"/>
          <w:numId w:val="72"/>
        </w:numPr>
        <w:spacing w:line="480" w:lineRule="auto"/>
      </w:pPr>
      <w:r w:rsidRPr="002B5732">
        <w:t>Submit Change Request: Stakeholders can submit change requests using a standardized form.</w:t>
      </w:r>
    </w:p>
    <w:p w14:paraId="3D4736A0" w14:textId="77777777" w:rsidR="002B5732" w:rsidRPr="002B5732" w:rsidRDefault="002B5732" w:rsidP="002B5732">
      <w:pPr>
        <w:pStyle w:val="ListParagraph"/>
        <w:numPr>
          <w:ilvl w:val="1"/>
          <w:numId w:val="72"/>
        </w:numPr>
        <w:spacing w:line="480" w:lineRule="auto"/>
      </w:pPr>
      <w:r w:rsidRPr="002B5732">
        <w:t>Document Change Request: Ensure the change request includes detailed information about the proposed change, such as its purpose, scope, and potential impact.</w:t>
      </w:r>
    </w:p>
    <w:p w14:paraId="451E74A4" w14:textId="18273D73" w:rsidR="002B5732" w:rsidRDefault="002B5732" w:rsidP="002B5732">
      <w:pPr>
        <w:pStyle w:val="ListParagraph"/>
        <w:numPr>
          <w:ilvl w:val="0"/>
          <w:numId w:val="72"/>
        </w:numPr>
        <w:spacing w:line="480" w:lineRule="auto"/>
      </w:pPr>
      <w:r w:rsidRPr="002B5732">
        <w:t xml:space="preserve">Change Request </w:t>
      </w:r>
      <w:r>
        <w:t xml:space="preserve">Review and </w:t>
      </w:r>
      <w:r w:rsidRPr="002B5732">
        <w:t>Evaluation</w:t>
      </w:r>
    </w:p>
    <w:p w14:paraId="7C731A05" w14:textId="77777777" w:rsidR="002B5732" w:rsidRDefault="002B5732" w:rsidP="002B5732">
      <w:pPr>
        <w:pStyle w:val="ListParagraph"/>
        <w:numPr>
          <w:ilvl w:val="1"/>
          <w:numId w:val="72"/>
        </w:numPr>
        <w:spacing w:line="480" w:lineRule="auto"/>
      </w:pPr>
      <w:r w:rsidRPr="002B5732">
        <w:t>Initial Review: The project manager or a designated authority conducts an initial review to determine if the change request is valid and complete.</w:t>
      </w:r>
    </w:p>
    <w:p w14:paraId="72312EC3" w14:textId="77777777" w:rsidR="002B5732" w:rsidRDefault="002B5732" w:rsidP="002B5732">
      <w:pPr>
        <w:pStyle w:val="ListParagraph"/>
        <w:numPr>
          <w:ilvl w:val="1"/>
          <w:numId w:val="72"/>
        </w:numPr>
        <w:spacing w:line="480" w:lineRule="auto"/>
      </w:pPr>
      <w:r w:rsidRPr="002B5732">
        <w:t>Impact Analysis: Assess the impact of the change on the project's scope, schedule, cost, quality, and resources. This may involve:</w:t>
      </w:r>
    </w:p>
    <w:p w14:paraId="70004422" w14:textId="77777777" w:rsidR="002B5732" w:rsidRDefault="002B5732" w:rsidP="002B5732">
      <w:pPr>
        <w:pStyle w:val="ListParagraph"/>
        <w:numPr>
          <w:ilvl w:val="2"/>
          <w:numId w:val="72"/>
        </w:numPr>
        <w:spacing w:line="480" w:lineRule="auto"/>
      </w:pPr>
      <w:r w:rsidRPr="002B5732">
        <w:t>Consulting with team members and subject matter experts.</w:t>
      </w:r>
    </w:p>
    <w:p w14:paraId="1FD98ECB" w14:textId="77777777" w:rsidR="002B5732" w:rsidRDefault="002B5732" w:rsidP="002B5732">
      <w:pPr>
        <w:pStyle w:val="ListParagraph"/>
        <w:numPr>
          <w:ilvl w:val="2"/>
          <w:numId w:val="72"/>
        </w:numPr>
        <w:spacing w:line="480" w:lineRule="auto"/>
      </w:pPr>
      <w:r w:rsidRPr="002B5732">
        <w:lastRenderedPageBreak/>
        <w:t>Analyzing potential risks and benefits.</w:t>
      </w:r>
    </w:p>
    <w:p w14:paraId="04A30B46" w14:textId="77777777" w:rsidR="002B5732" w:rsidRDefault="002B5732" w:rsidP="002B5732">
      <w:pPr>
        <w:pStyle w:val="ListParagraph"/>
        <w:numPr>
          <w:ilvl w:val="2"/>
          <w:numId w:val="72"/>
        </w:numPr>
        <w:spacing w:line="480" w:lineRule="auto"/>
      </w:pPr>
      <w:r w:rsidRPr="002B5732">
        <w:t>Estimating the effort and cost required to implement the change.</w:t>
      </w:r>
    </w:p>
    <w:p w14:paraId="0327CBE8" w14:textId="77777777" w:rsidR="002B5732" w:rsidRDefault="002B5732" w:rsidP="002B5732">
      <w:pPr>
        <w:pStyle w:val="ListParagraph"/>
        <w:numPr>
          <w:ilvl w:val="0"/>
          <w:numId w:val="72"/>
        </w:numPr>
        <w:spacing w:line="480" w:lineRule="auto"/>
      </w:pPr>
      <w:r w:rsidRPr="002B5732">
        <w:t>Approval or Rejection</w:t>
      </w:r>
    </w:p>
    <w:p w14:paraId="4C3ED636" w14:textId="77777777" w:rsidR="002B5732" w:rsidRDefault="002B5732" w:rsidP="002B5732">
      <w:pPr>
        <w:pStyle w:val="ListParagraph"/>
        <w:numPr>
          <w:ilvl w:val="1"/>
          <w:numId w:val="72"/>
        </w:numPr>
        <w:spacing w:line="480" w:lineRule="auto"/>
      </w:pPr>
      <w:r w:rsidRPr="002B5732">
        <w:t>Change Control Board (CCB): Present the change request to the Change Control Board (CCB) or equivalent authority for review.</w:t>
      </w:r>
    </w:p>
    <w:p w14:paraId="2A75CE90" w14:textId="77777777" w:rsidR="002B5732" w:rsidRDefault="002B5732" w:rsidP="002B5732">
      <w:pPr>
        <w:pStyle w:val="ListParagraph"/>
        <w:numPr>
          <w:ilvl w:val="1"/>
          <w:numId w:val="72"/>
        </w:numPr>
        <w:spacing w:line="480" w:lineRule="auto"/>
      </w:pPr>
      <w:r w:rsidRPr="002B5732">
        <w:t>Decision Making: The CCB evaluates the change request and the impact analysis to make an informed decision. The request can be approved, rejected, or sent back for additional information.</w:t>
      </w:r>
    </w:p>
    <w:p w14:paraId="184B901E" w14:textId="77777777" w:rsidR="002B5732" w:rsidRDefault="002B5732" w:rsidP="002B5732">
      <w:pPr>
        <w:pStyle w:val="ListParagraph"/>
        <w:numPr>
          <w:ilvl w:val="1"/>
          <w:numId w:val="72"/>
        </w:numPr>
        <w:spacing w:line="480" w:lineRule="auto"/>
      </w:pPr>
      <w:r w:rsidRPr="002B5732">
        <w:t>Document Decision: Record the decision and rationale in the change request log.</w:t>
      </w:r>
    </w:p>
    <w:p w14:paraId="7853A889" w14:textId="77777777" w:rsidR="002B5732" w:rsidRDefault="002B5732" w:rsidP="002B5732">
      <w:pPr>
        <w:pStyle w:val="ListParagraph"/>
        <w:numPr>
          <w:ilvl w:val="0"/>
          <w:numId w:val="72"/>
        </w:numPr>
        <w:spacing w:line="480" w:lineRule="auto"/>
      </w:pPr>
      <w:r w:rsidRPr="002B5732">
        <w:t>Implementation Planning</w:t>
      </w:r>
    </w:p>
    <w:p w14:paraId="3DDE7D7B" w14:textId="77777777" w:rsidR="002B5732" w:rsidRDefault="002B5732" w:rsidP="002B5732">
      <w:pPr>
        <w:pStyle w:val="ListParagraph"/>
        <w:numPr>
          <w:ilvl w:val="1"/>
          <w:numId w:val="72"/>
        </w:numPr>
        <w:spacing w:line="480" w:lineRule="auto"/>
      </w:pPr>
      <w:r w:rsidRPr="002B5732">
        <w:t>Update Project Plan: If the change is approved, update the project plan to reflect the change. This includes revising the project schedule, budget, and scope.</w:t>
      </w:r>
    </w:p>
    <w:p w14:paraId="6B857BE8" w14:textId="77777777" w:rsidR="002B5732" w:rsidRDefault="002B5732" w:rsidP="002B5732">
      <w:pPr>
        <w:pStyle w:val="ListParagraph"/>
        <w:numPr>
          <w:ilvl w:val="1"/>
          <w:numId w:val="72"/>
        </w:numPr>
        <w:spacing w:line="480" w:lineRule="auto"/>
      </w:pPr>
      <w:r w:rsidRPr="002B5732">
        <w:t>Develop Implementation Plan: Create a detailed plan for implementing the change, including tasks, responsibilities, timelines, and required resources.</w:t>
      </w:r>
    </w:p>
    <w:p w14:paraId="3E65D66B" w14:textId="77777777" w:rsidR="002B5732" w:rsidRDefault="002B5732" w:rsidP="002B5732">
      <w:pPr>
        <w:pStyle w:val="ListParagraph"/>
        <w:numPr>
          <w:ilvl w:val="0"/>
          <w:numId w:val="72"/>
        </w:numPr>
        <w:spacing w:line="480" w:lineRule="auto"/>
      </w:pPr>
      <w:r w:rsidRPr="002B5732">
        <w:t>Communication</w:t>
      </w:r>
    </w:p>
    <w:p w14:paraId="0668C6EA" w14:textId="77777777" w:rsidR="002B5732" w:rsidRDefault="002B5732" w:rsidP="002B5732">
      <w:pPr>
        <w:pStyle w:val="ListParagraph"/>
        <w:numPr>
          <w:ilvl w:val="1"/>
          <w:numId w:val="72"/>
        </w:numPr>
        <w:spacing w:line="480" w:lineRule="auto"/>
      </w:pPr>
      <w:r w:rsidRPr="002B5732">
        <w:t>Notify Stakeholders: Communicate the approved change and its impact to all relevant stakeholders, ensuring everyone is aware of the change and understands their role in its implementation.</w:t>
      </w:r>
    </w:p>
    <w:p w14:paraId="6C82634F" w14:textId="77777777" w:rsidR="002B5732" w:rsidRDefault="002B5732" w:rsidP="002B5732">
      <w:pPr>
        <w:pStyle w:val="ListParagraph"/>
        <w:numPr>
          <w:ilvl w:val="1"/>
          <w:numId w:val="72"/>
        </w:numPr>
        <w:spacing w:line="480" w:lineRule="auto"/>
      </w:pPr>
      <w:r w:rsidRPr="002B5732">
        <w:lastRenderedPageBreak/>
        <w:t>Update Documentation: Ensure all project documentation, including requirements, design documents, and test plans, are updated to reflect the change.</w:t>
      </w:r>
    </w:p>
    <w:p w14:paraId="48067F54" w14:textId="77777777" w:rsidR="002B5732" w:rsidRDefault="002B5732" w:rsidP="002B5732">
      <w:pPr>
        <w:pStyle w:val="ListParagraph"/>
        <w:numPr>
          <w:ilvl w:val="0"/>
          <w:numId w:val="72"/>
        </w:numPr>
        <w:spacing w:line="480" w:lineRule="auto"/>
      </w:pPr>
      <w:r w:rsidRPr="002B5732">
        <w:t>Implementation</w:t>
      </w:r>
    </w:p>
    <w:p w14:paraId="3695454A" w14:textId="77777777" w:rsidR="002B5732" w:rsidRDefault="002B5732" w:rsidP="002B5732">
      <w:pPr>
        <w:pStyle w:val="ListParagraph"/>
        <w:numPr>
          <w:ilvl w:val="1"/>
          <w:numId w:val="72"/>
        </w:numPr>
        <w:spacing w:line="480" w:lineRule="auto"/>
      </w:pPr>
      <w:r w:rsidRPr="002B5732">
        <w:t>Execute Change: Implement the change according to the developed plan.</w:t>
      </w:r>
    </w:p>
    <w:p w14:paraId="192DBCC7" w14:textId="77777777" w:rsidR="002B5732" w:rsidRDefault="002B5732" w:rsidP="002B5732">
      <w:pPr>
        <w:pStyle w:val="ListParagraph"/>
        <w:numPr>
          <w:ilvl w:val="1"/>
          <w:numId w:val="72"/>
        </w:numPr>
        <w:spacing w:line="480" w:lineRule="auto"/>
      </w:pPr>
      <w:r w:rsidRPr="002B5732">
        <w:t>Monitor Progress: Track the progress of the implementation to ensure it stays on schedule and within budget. Address any issues that arise promptly.</w:t>
      </w:r>
    </w:p>
    <w:p w14:paraId="1E63FB36" w14:textId="77777777" w:rsidR="002B5732" w:rsidRDefault="002B5732" w:rsidP="002B5732">
      <w:pPr>
        <w:pStyle w:val="ListParagraph"/>
        <w:numPr>
          <w:ilvl w:val="0"/>
          <w:numId w:val="72"/>
        </w:numPr>
        <w:spacing w:line="480" w:lineRule="auto"/>
      </w:pPr>
      <w:r w:rsidRPr="002B5732">
        <w:t>Verification and Validation</w:t>
      </w:r>
    </w:p>
    <w:p w14:paraId="62BEC6FF" w14:textId="77777777" w:rsidR="002B5732" w:rsidRDefault="002B5732" w:rsidP="002B5732">
      <w:pPr>
        <w:pStyle w:val="ListParagraph"/>
        <w:numPr>
          <w:ilvl w:val="1"/>
          <w:numId w:val="72"/>
        </w:numPr>
        <w:spacing w:line="480" w:lineRule="auto"/>
      </w:pPr>
      <w:r w:rsidRPr="002B5732">
        <w:t>Verify Implementation: Confirm that the change has been implemented correctly. This may involve testing, inspections, and reviews.</w:t>
      </w:r>
    </w:p>
    <w:p w14:paraId="6E555F20" w14:textId="77777777" w:rsidR="002B5732" w:rsidRDefault="002B5732" w:rsidP="002B5732">
      <w:pPr>
        <w:pStyle w:val="ListParagraph"/>
        <w:numPr>
          <w:ilvl w:val="1"/>
          <w:numId w:val="72"/>
        </w:numPr>
        <w:spacing w:line="480" w:lineRule="auto"/>
      </w:pPr>
      <w:r w:rsidRPr="002B5732">
        <w:t>Validate Outcomes: Ensure the change achieves the desired outcomes and meets the project’s requirements and quality standards.</w:t>
      </w:r>
    </w:p>
    <w:p w14:paraId="4648796D" w14:textId="77777777" w:rsidR="002B5732" w:rsidRDefault="002B5732" w:rsidP="002B5732">
      <w:pPr>
        <w:pStyle w:val="ListParagraph"/>
        <w:numPr>
          <w:ilvl w:val="0"/>
          <w:numId w:val="72"/>
        </w:numPr>
        <w:spacing w:line="480" w:lineRule="auto"/>
      </w:pPr>
      <w:r w:rsidRPr="002B5732">
        <w:t>Documentation and Closure</w:t>
      </w:r>
    </w:p>
    <w:p w14:paraId="6BFD53A3" w14:textId="77777777" w:rsidR="002B5732" w:rsidRDefault="002B5732" w:rsidP="002B5732">
      <w:pPr>
        <w:pStyle w:val="ListParagraph"/>
        <w:numPr>
          <w:ilvl w:val="1"/>
          <w:numId w:val="72"/>
        </w:numPr>
        <w:spacing w:line="480" w:lineRule="auto"/>
      </w:pPr>
      <w:r w:rsidRPr="002B5732">
        <w:t>Update Change Log: Record all relevant details of the implemented change in the change log, including the final status and any lessons learned.</w:t>
      </w:r>
    </w:p>
    <w:p w14:paraId="782A4418" w14:textId="77777777" w:rsidR="002B5732" w:rsidRDefault="002B5732" w:rsidP="002B5732">
      <w:pPr>
        <w:pStyle w:val="ListParagraph"/>
        <w:numPr>
          <w:ilvl w:val="1"/>
          <w:numId w:val="72"/>
        </w:numPr>
        <w:spacing w:line="480" w:lineRule="auto"/>
      </w:pPr>
      <w:r w:rsidRPr="002B5732">
        <w:t>Close Change Request: Once the change has been verified and validated, formally close the change request.</w:t>
      </w:r>
    </w:p>
    <w:p w14:paraId="193A01B6" w14:textId="77777777" w:rsidR="002B5732" w:rsidRDefault="002B5732" w:rsidP="002B5732">
      <w:pPr>
        <w:pStyle w:val="ListParagraph"/>
        <w:numPr>
          <w:ilvl w:val="0"/>
          <w:numId w:val="72"/>
        </w:numPr>
        <w:spacing w:line="480" w:lineRule="auto"/>
      </w:pPr>
      <w:r w:rsidRPr="002B5732">
        <w:t>Post-Implementation Review</w:t>
      </w:r>
    </w:p>
    <w:p w14:paraId="6C1A0DAE" w14:textId="77777777" w:rsidR="002B5732" w:rsidRDefault="002B5732" w:rsidP="002B5732">
      <w:pPr>
        <w:pStyle w:val="ListParagraph"/>
        <w:numPr>
          <w:ilvl w:val="1"/>
          <w:numId w:val="72"/>
        </w:numPr>
        <w:spacing w:line="480" w:lineRule="auto"/>
      </w:pPr>
      <w:r w:rsidRPr="002B5732">
        <w:t>Review and Reflect: Conduct a post-implementation review to evaluate the effectiveness of the change control process and identify any areas for improvement.</w:t>
      </w:r>
    </w:p>
    <w:p w14:paraId="4B045E1C" w14:textId="03C30817" w:rsidR="002B5732" w:rsidRPr="002B5732" w:rsidRDefault="002B5732" w:rsidP="002B5732">
      <w:pPr>
        <w:pStyle w:val="ListParagraph"/>
        <w:numPr>
          <w:ilvl w:val="1"/>
          <w:numId w:val="72"/>
        </w:numPr>
        <w:spacing w:line="480" w:lineRule="auto"/>
      </w:pPr>
      <w:r w:rsidRPr="002B5732">
        <w:lastRenderedPageBreak/>
        <w:t>Incorporate Feedback: Use the feedback from the review to refine and improve the change control process for future projects.</w:t>
      </w:r>
    </w:p>
    <w:p w14:paraId="072F3C55" w14:textId="77777777" w:rsidR="002B5732" w:rsidRDefault="002B5732" w:rsidP="002B5732">
      <w:pPr>
        <w:spacing w:line="480" w:lineRule="auto"/>
      </w:pPr>
    </w:p>
    <w:p w14:paraId="1BD3D70F" w14:textId="0DD211D3" w:rsidR="002B5732" w:rsidRDefault="002B5732">
      <w:r>
        <w:br w:type="page"/>
      </w:r>
    </w:p>
    <w:p w14:paraId="4F02838C" w14:textId="77777777" w:rsidR="002B5732" w:rsidRDefault="002B5732" w:rsidP="002B5732">
      <w:pPr>
        <w:spacing w:line="480" w:lineRule="auto"/>
      </w:pPr>
    </w:p>
    <w:p w14:paraId="0A353F60" w14:textId="77777777" w:rsidR="002B5732" w:rsidRPr="002B5732" w:rsidRDefault="002B5732" w:rsidP="002B5732">
      <w:pPr>
        <w:jc w:val="center"/>
        <w:rPr>
          <w:b/>
          <w:bCs/>
        </w:rPr>
      </w:pPr>
      <w:r w:rsidRPr="002B5732">
        <w:rPr>
          <w:b/>
          <w:bCs/>
        </w:rPr>
        <w:t>Change Control Request Document</w:t>
      </w:r>
    </w:p>
    <w:sdt>
      <w:sdtPr>
        <w:rPr>
          <w:rFonts w:ascii="Times New Roman" w:hAnsi="Times New Roman" w:cs="Times New Roman"/>
          <w:color w:val="000000" w:themeColor="text1"/>
          <w:sz w:val="24"/>
          <w:szCs w:val="24"/>
        </w:rPr>
        <w:alias w:val="Title"/>
        <w:tag w:val=""/>
        <w:id w:val="1032997549"/>
        <w:placeholder>
          <w:docPart w:val="416EAFF07F0A3148B8F35997256DA5D9"/>
        </w:placeholder>
        <w:dataBinding w:prefixMappings="xmlns:ns0='http://purl.org/dc/elements/1.1/' xmlns:ns1='http://schemas.openxmlformats.org/package/2006/metadata/core-properties' " w:xpath="/ns1:coreProperties[1]/ns0:title[1]" w:storeItemID="{6C3C8BC8-F283-45AE-878A-BAB7291924A1}"/>
        <w:text/>
      </w:sdtPr>
      <w:sdtContent>
        <w:p w14:paraId="37CCF8AD" w14:textId="3ED60E74" w:rsidR="002B5732" w:rsidRPr="002B5732" w:rsidRDefault="002B5732" w:rsidP="002B5732">
          <w:pPr>
            <w:pStyle w:val="Title"/>
            <w:jc w:val="center"/>
            <w:rPr>
              <w:rFonts w:ascii="Times New Roman" w:eastAsiaTheme="minorHAnsi" w:hAnsi="Times New Roman" w:cs="Times New Roman"/>
              <w:b w:val="0"/>
              <w:color w:val="000000" w:themeColor="text1"/>
              <w:spacing w:val="0"/>
              <w:kern w:val="0"/>
              <w:sz w:val="24"/>
              <w:szCs w:val="24"/>
              <w:lang w:eastAsia="en-US"/>
            </w:rPr>
          </w:pPr>
          <w:r w:rsidRPr="002B5732">
            <w:rPr>
              <w:rFonts w:ascii="Times New Roman" w:hAnsi="Times New Roman" w:cs="Times New Roman"/>
              <w:color w:val="000000" w:themeColor="text1"/>
              <w:sz w:val="24"/>
              <w:szCs w:val="24"/>
            </w:rPr>
            <w:t>Environment Information System, Department of the Environment of Belize</w:t>
          </w:r>
        </w:p>
      </w:sdtContent>
    </w:sdt>
    <w:p w14:paraId="74B8AAE3" w14:textId="77777777" w:rsidR="002B5732" w:rsidRDefault="002B5732" w:rsidP="002B5732">
      <w:pPr>
        <w:pStyle w:val="Title"/>
        <w:rPr>
          <w:rFonts w:ascii="Times New Roman" w:hAnsi="Times New Roman" w:cs="Times New Roman"/>
          <w:sz w:val="24"/>
          <w:szCs w:val="24"/>
        </w:rPr>
      </w:pPr>
    </w:p>
    <w:p w14:paraId="4D6CE488" w14:textId="0FEC3BA4" w:rsidR="002B5732" w:rsidRPr="002B5732" w:rsidRDefault="002B5732" w:rsidP="002B5732">
      <w:pPr>
        <w:rPr>
          <w:b/>
          <w:bCs/>
        </w:rPr>
      </w:pPr>
      <w:r w:rsidRPr="002B5732">
        <w:rPr>
          <w:b/>
          <w:bCs/>
        </w:rPr>
        <w:t>Document Information</w:t>
      </w:r>
    </w:p>
    <w:p w14:paraId="65880D85" w14:textId="77777777" w:rsidR="002B5732" w:rsidRPr="00B94076" w:rsidRDefault="002B5732" w:rsidP="002B5732">
      <w:pPr>
        <w:rPr>
          <w:lang w:eastAsia="ja-JP"/>
        </w:rPr>
      </w:pPr>
      <w:r w:rsidRPr="00B94076">
        <w:rPr>
          <w:i/>
          <w:iCs/>
          <w:lang w:eastAsia="ja-JP"/>
        </w:rPr>
        <w:t>This section provides general document information.</w:t>
      </w:r>
    </w:p>
    <w:tbl>
      <w:tblPr>
        <w:tblStyle w:val="GridTable1Light-Accent1"/>
        <w:tblW w:w="5000" w:type="pct"/>
        <w:tblLook w:val="0480" w:firstRow="0" w:lastRow="0" w:firstColumn="1" w:lastColumn="0" w:noHBand="0" w:noVBand="1"/>
      </w:tblPr>
      <w:tblGrid>
        <w:gridCol w:w="3514"/>
        <w:gridCol w:w="5315"/>
      </w:tblGrid>
      <w:tr w:rsidR="002B5732" w:rsidRPr="00B94076" w14:paraId="56D08B2A" w14:textId="77777777" w:rsidTr="00DE3182">
        <w:trPr>
          <w:trHeight w:val="432"/>
        </w:trPr>
        <w:tc>
          <w:tcPr>
            <w:cnfStyle w:val="001000000000" w:firstRow="0" w:lastRow="0" w:firstColumn="1" w:lastColumn="0" w:oddVBand="0" w:evenVBand="0" w:oddHBand="0" w:evenHBand="0" w:firstRowFirstColumn="0" w:firstRowLastColumn="0" w:lastRowFirstColumn="0" w:lastRowLastColumn="0"/>
            <w:tcW w:w="1990" w:type="pct"/>
          </w:tcPr>
          <w:p w14:paraId="2F7B9889" w14:textId="77777777" w:rsidR="002B5732" w:rsidRPr="00B94076" w:rsidRDefault="002B5732" w:rsidP="00DE3182">
            <w:pPr>
              <w:rPr>
                <w:rFonts w:ascii="Times New Roman" w:hAnsi="Times New Roman" w:cs="Times New Roman"/>
                <w:sz w:val="20"/>
                <w:szCs w:val="20"/>
                <w:lang w:eastAsia="ja-JP"/>
              </w:rPr>
            </w:pPr>
            <w:r w:rsidRPr="00B94076">
              <w:rPr>
                <w:rFonts w:ascii="Times New Roman" w:hAnsi="Times New Roman" w:cs="Times New Roman"/>
                <w:sz w:val="20"/>
                <w:szCs w:val="20"/>
              </w:rPr>
              <w:t>Change Control Request Document Number</w:t>
            </w:r>
          </w:p>
        </w:tc>
        <w:tc>
          <w:tcPr>
            <w:tcW w:w="3010" w:type="pct"/>
          </w:tcPr>
          <w:p w14:paraId="339784DB" w14:textId="2BA09100" w:rsidR="002B5732" w:rsidRPr="00B94076" w:rsidRDefault="002B5732" w:rsidP="00DE31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ja-JP"/>
              </w:rPr>
            </w:pPr>
            <w:r>
              <w:rPr>
                <w:rFonts w:ascii="Times New Roman" w:hAnsi="Times New Roman" w:cs="Times New Roman"/>
                <w:sz w:val="20"/>
                <w:szCs w:val="20"/>
                <w:lang w:eastAsia="ja-JP"/>
              </w:rPr>
              <w:t>EIS</w:t>
            </w:r>
            <w:r w:rsidRPr="00B94076">
              <w:rPr>
                <w:rFonts w:ascii="Times New Roman" w:hAnsi="Times New Roman" w:cs="Times New Roman"/>
                <w:sz w:val="20"/>
                <w:szCs w:val="20"/>
                <w:lang w:eastAsia="ja-JP"/>
              </w:rPr>
              <w:t>-0</w:t>
            </w:r>
            <w:r>
              <w:rPr>
                <w:rFonts w:ascii="Times New Roman" w:hAnsi="Times New Roman" w:cs="Times New Roman"/>
                <w:sz w:val="20"/>
                <w:szCs w:val="20"/>
                <w:lang w:eastAsia="ja-JP"/>
              </w:rPr>
              <w:t>0</w:t>
            </w:r>
            <w:r w:rsidRPr="00B94076">
              <w:rPr>
                <w:rFonts w:ascii="Times New Roman" w:hAnsi="Times New Roman" w:cs="Times New Roman"/>
                <w:sz w:val="20"/>
                <w:szCs w:val="20"/>
                <w:lang w:eastAsia="ja-JP"/>
              </w:rPr>
              <w:t>01</w:t>
            </w:r>
          </w:p>
        </w:tc>
      </w:tr>
      <w:tr w:rsidR="002B5732" w:rsidRPr="00B94076" w14:paraId="335D71D9" w14:textId="77777777" w:rsidTr="00DE3182">
        <w:trPr>
          <w:trHeight w:val="432"/>
        </w:trPr>
        <w:tc>
          <w:tcPr>
            <w:cnfStyle w:val="001000000000" w:firstRow="0" w:lastRow="0" w:firstColumn="1" w:lastColumn="0" w:oddVBand="0" w:evenVBand="0" w:oddHBand="0" w:evenHBand="0" w:firstRowFirstColumn="0" w:firstRowLastColumn="0" w:lastRowFirstColumn="0" w:lastRowLastColumn="0"/>
            <w:tcW w:w="1990" w:type="pct"/>
          </w:tcPr>
          <w:p w14:paraId="1977C0A6" w14:textId="77777777" w:rsidR="002B5732" w:rsidRPr="00B94076" w:rsidRDefault="002B5732" w:rsidP="00DE3182">
            <w:pPr>
              <w:rPr>
                <w:rFonts w:ascii="Times New Roman" w:hAnsi="Times New Roman" w:cs="Times New Roman"/>
                <w:sz w:val="20"/>
                <w:szCs w:val="20"/>
                <w:lang w:eastAsia="ja-JP"/>
              </w:rPr>
            </w:pPr>
            <w:r w:rsidRPr="00B94076">
              <w:rPr>
                <w:rFonts w:ascii="Times New Roman" w:hAnsi="Times New Roman" w:cs="Times New Roman"/>
                <w:sz w:val="20"/>
                <w:szCs w:val="20"/>
              </w:rPr>
              <w:t>Date</w:t>
            </w:r>
          </w:p>
        </w:tc>
        <w:sdt>
          <w:sdtPr>
            <w:rPr>
              <w:sz w:val="20"/>
              <w:szCs w:val="20"/>
              <w:lang w:eastAsia="ja-JP"/>
            </w:rPr>
            <w:id w:val="1274748866"/>
            <w:placeholder>
              <w:docPart w:val="D99AE3C9DF8DDD45A00BC25546D9325F"/>
            </w:placeholder>
            <w:showingPlcHdr/>
            <w:date w:fullDate="2022-12-09T00:00:00Z">
              <w:dateFormat w:val="MMMM d, yyyy"/>
              <w:lid w:val="en-US"/>
              <w:storeMappedDataAs w:val="dateTime"/>
              <w:calendar w:val="gregorian"/>
            </w:date>
          </w:sdtPr>
          <w:sdtContent>
            <w:tc>
              <w:tcPr>
                <w:tcW w:w="3010" w:type="pct"/>
              </w:tcPr>
              <w:p w14:paraId="2226537C" w14:textId="77777777" w:rsidR="002B5732" w:rsidRPr="00B94076" w:rsidRDefault="002B5732" w:rsidP="00DE31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ja-JP"/>
                  </w:rPr>
                </w:pPr>
                <w:r w:rsidRPr="00B94076">
                  <w:rPr>
                    <w:rStyle w:val="PlaceholderText"/>
                    <w:rFonts w:ascii="Times New Roman" w:hAnsi="Times New Roman" w:cs="Times New Roman"/>
                    <w:sz w:val="20"/>
                    <w:szCs w:val="20"/>
                  </w:rPr>
                  <w:t>Click or tap to enter a date.</w:t>
                </w:r>
              </w:p>
            </w:tc>
          </w:sdtContent>
        </w:sdt>
      </w:tr>
      <w:tr w:rsidR="002B5732" w:rsidRPr="00B94076" w14:paraId="6FD0CF80" w14:textId="77777777" w:rsidTr="00DE3182">
        <w:trPr>
          <w:trHeight w:val="432"/>
        </w:trPr>
        <w:tc>
          <w:tcPr>
            <w:cnfStyle w:val="001000000000" w:firstRow="0" w:lastRow="0" w:firstColumn="1" w:lastColumn="0" w:oddVBand="0" w:evenVBand="0" w:oddHBand="0" w:evenHBand="0" w:firstRowFirstColumn="0" w:firstRowLastColumn="0" w:lastRowFirstColumn="0" w:lastRowLastColumn="0"/>
            <w:tcW w:w="1990" w:type="pct"/>
          </w:tcPr>
          <w:p w14:paraId="22E55558" w14:textId="77777777" w:rsidR="002B5732" w:rsidRPr="00B94076" w:rsidRDefault="002B5732" w:rsidP="00DE3182">
            <w:pPr>
              <w:rPr>
                <w:rFonts w:ascii="Times New Roman" w:hAnsi="Times New Roman" w:cs="Times New Roman"/>
                <w:sz w:val="20"/>
                <w:szCs w:val="20"/>
                <w:lang w:eastAsia="ja-JP"/>
              </w:rPr>
            </w:pPr>
            <w:r w:rsidRPr="00B94076">
              <w:rPr>
                <w:rFonts w:ascii="Times New Roman" w:hAnsi="Times New Roman" w:cs="Times New Roman"/>
                <w:sz w:val="20"/>
                <w:szCs w:val="20"/>
              </w:rPr>
              <w:t>Project Phase</w:t>
            </w:r>
          </w:p>
        </w:tc>
        <w:tc>
          <w:tcPr>
            <w:tcW w:w="3010" w:type="pct"/>
          </w:tcPr>
          <w:p w14:paraId="5307DDB2" w14:textId="77777777" w:rsidR="002B5732" w:rsidRPr="00B94076" w:rsidRDefault="002B5732" w:rsidP="00DE31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ja-JP"/>
              </w:rPr>
            </w:pPr>
          </w:p>
        </w:tc>
      </w:tr>
      <w:tr w:rsidR="002B5732" w:rsidRPr="00B94076" w14:paraId="3AB1111F" w14:textId="77777777" w:rsidTr="00DE3182">
        <w:trPr>
          <w:trHeight w:val="432"/>
        </w:trPr>
        <w:tc>
          <w:tcPr>
            <w:cnfStyle w:val="001000000000" w:firstRow="0" w:lastRow="0" w:firstColumn="1" w:lastColumn="0" w:oddVBand="0" w:evenVBand="0" w:oddHBand="0" w:evenHBand="0" w:firstRowFirstColumn="0" w:firstRowLastColumn="0" w:lastRowFirstColumn="0" w:lastRowLastColumn="0"/>
            <w:tcW w:w="1990" w:type="pct"/>
          </w:tcPr>
          <w:p w14:paraId="38B55989" w14:textId="77777777" w:rsidR="002B5732" w:rsidRPr="00B94076" w:rsidRDefault="002B5732" w:rsidP="00DE3182">
            <w:pPr>
              <w:rPr>
                <w:rFonts w:ascii="Times New Roman" w:hAnsi="Times New Roman" w:cs="Times New Roman"/>
                <w:sz w:val="20"/>
                <w:szCs w:val="20"/>
                <w:lang w:eastAsia="ja-JP"/>
              </w:rPr>
            </w:pPr>
            <w:r w:rsidRPr="00B94076">
              <w:rPr>
                <w:rFonts w:ascii="Times New Roman" w:hAnsi="Times New Roman" w:cs="Times New Roman"/>
                <w:sz w:val="20"/>
                <w:szCs w:val="20"/>
              </w:rPr>
              <w:t>Requested By</w:t>
            </w:r>
          </w:p>
        </w:tc>
        <w:tc>
          <w:tcPr>
            <w:tcW w:w="3010" w:type="pct"/>
          </w:tcPr>
          <w:p w14:paraId="2038B629" w14:textId="77777777" w:rsidR="002B5732" w:rsidRPr="00B94076" w:rsidRDefault="002B5732" w:rsidP="00DE31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ja-JP"/>
              </w:rPr>
            </w:pPr>
          </w:p>
        </w:tc>
      </w:tr>
      <w:tr w:rsidR="002B5732" w:rsidRPr="00B94076" w14:paraId="270E0A88" w14:textId="77777777" w:rsidTr="00DE3182">
        <w:trPr>
          <w:trHeight w:val="432"/>
        </w:trPr>
        <w:tc>
          <w:tcPr>
            <w:cnfStyle w:val="001000000000" w:firstRow="0" w:lastRow="0" w:firstColumn="1" w:lastColumn="0" w:oddVBand="0" w:evenVBand="0" w:oddHBand="0" w:evenHBand="0" w:firstRowFirstColumn="0" w:firstRowLastColumn="0" w:lastRowFirstColumn="0" w:lastRowLastColumn="0"/>
            <w:tcW w:w="1990" w:type="pct"/>
          </w:tcPr>
          <w:p w14:paraId="1E779F2B" w14:textId="3BF24788" w:rsidR="002B5732" w:rsidRPr="00B94076" w:rsidRDefault="002B5732" w:rsidP="00DE3182">
            <w:pPr>
              <w:rPr>
                <w:sz w:val="20"/>
                <w:szCs w:val="20"/>
              </w:rPr>
            </w:pPr>
            <w:r>
              <w:rPr>
                <w:sz w:val="20"/>
                <w:szCs w:val="20"/>
              </w:rPr>
              <w:t>Email</w:t>
            </w:r>
          </w:p>
        </w:tc>
        <w:tc>
          <w:tcPr>
            <w:tcW w:w="3010" w:type="pct"/>
          </w:tcPr>
          <w:p w14:paraId="6E21F056" w14:textId="06EF26D3" w:rsidR="002B5732" w:rsidRPr="00B94076" w:rsidRDefault="002B5732" w:rsidP="00DE3182">
            <w:pPr>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2B5732" w:rsidRPr="00B94076" w14:paraId="71633B84" w14:textId="77777777" w:rsidTr="00DE3182">
        <w:trPr>
          <w:trHeight w:val="432"/>
        </w:trPr>
        <w:tc>
          <w:tcPr>
            <w:cnfStyle w:val="001000000000" w:firstRow="0" w:lastRow="0" w:firstColumn="1" w:lastColumn="0" w:oddVBand="0" w:evenVBand="0" w:oddHBand="0" w:evenHBand="0" w:firstRowFirstColumn="0" w:firstRowLastColumn="0" w:lastRowFirstColumn="0" w:lastRowLastColumn="0"/>
            <w:tcW w:w="1990" w:type="pct"/>
          </w:tcPr>
          <w:p w14:paraId="0EB2D7E5" w14:textId="7A0F42CC" w:rsidR="002B5732" w:rsidRDefault="002B5732" w:rsidP="00DE3182">
            <w:pPr>
              <w:rPr>
                <w:sz w:val="20"/>
                <w:szCs w:val="20"/>
              </w:rPr>
            </w:pPr>
            <w:r>
              <w:rPr>
                <w:sz w:val="20"/>
                <w:szCs w:val="20"/>
              </w:rPr>
              <w:t>Phone</w:t>
            </w:r>
          </w:p>
        </w:tc>
        <w:tc>
          <w:tcPr>
            <w:tcW w:w="3010" w:type="pct"/>
          </w:tcPr>
          <w:p w14:paraId="7E111BC4" w14:textId="77777777" w:rsidR="002B5732" w:rsidRDefault="002B5732" w:rsidP="00DE3182">
            <w:pPr>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2B5732" w:rsidRPr="00B94076" w14:paraId="59D51BD8" w14:textId="77777777" w:rsidTr="00DE3182">
        <w:trPr>
          <w:trHeight w:val="432"/>
        </w:trPr>
        <w:tc>
          <w:tcPr>
            <w:cnfStyle w:val="001000000000" w:firstRow="0" w:lastRow="0" w:firstColumn="1" w:lastColumn="0" w:oddVBand="0" w:evenVBand="0" w:oddHBand="0" w:evenHBand="0" w:firstRowFirstColumn="0" w:firstRowLastColumn="0" w:lastRowFirstColumn="0" w:lastRowLastColumn="0"/>
            <w:tcW w:w="1990" w:type="pct"/>
          </w:tcPr>
          <w:p w14:paraId="35EA9E04" w14:textId="77777777" w:rsidR="002B5732" w:rsidRPr="00B94076" w:rsidRDefault="002B5732" w:rsidP="00DE3182">
            <w:pPr>
              <w:rPr>
                <w:rFonts w:ascii="Times New Roman" w:hAnsi="Times New Roman" w:cs="Times New Roman"/>
                <w:sz w:val="20"/>
                <w:szCs w:val="20"/>
              </w:rPr>
            </w:pPr>
            <w:r w:rsidRPr="00B94076">
              <w:rPr>
                <w:rFonts w:ascii="Times New Roman" w:hAnsi="Times New Roman" w:cs="Times New Roman"/>
                <w:sz w:val="20"/>
                <w:szCs w:val="20"/>
              </w:rPr>
              <w:t>Category of Change</w:t>
            </w:r>
          </w:p>
        </w:tc>
        <w:sdt>
          <w:sdtPr>
            <w:rPr>
              <w:sz w:val="20"/>
              <w:szCs w:val="20"/>
            </w:rPr>
            <w:alias w:val="Category"/>
            <w:tag w:val="Category"/>
            <w:id w:val="-759749886"/>
            <w:placeholder>
              <w:docPart w:val="B46EF7D490695349BC5D872A07CB7B28"/>
            </w:placeholder>
            <w:showingPlcHdr/>
            <w:dropDownList>
              <w:listItem w:value="Choose an item."/>
              <w:listItem w:displayText="Cost" w:value="Cost"/>
              <w:listItem w:displayText="Quality" w:value="Quality"/>
              <w:listItem w:displayText="Resource" w:value="Resource"/>
              <w:listItem w:displayText="Schedule" w:value="Schedule"/>
              <w:listItem w:displayText="Scope" w:value="Scope"/>
              <w:listItem w:displayText="Status" w:value="Status"/>
            </w:dropDownList>
          </w:sdtPr>
          <w:sdtContent>
            <w:tc>
              <w:tcPr>
                <w:tcW w:w="3010" w:type="pct"/>
              </w:tcPr>
              <w:p w14:paraId="04BCCB6F" w14:textId="77777777" w:rsidR="002B5732" w:rsidRPr="00B94076" w:rsidRDefault="002B5732" w:rsidP="00DE31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ja-JP"/>
                  </w:rPr>
                </w:pPr>
                <w:r w:rsidRPr="00B94076">
                  <w:rPr>
                    <w:rStyle w:val="PlaceholderText"/>
                    <w:rFonts w:ascii="Times New Roman" w:hAnsi="Times New Roman" w:cs="Times New Roman"/>
                    <w:sz w:val="20"/>
                    <w:szCs w:val="20"/>
                  </w:rPr>
                  <w:t>Choose an item.</w:t>
                </w:r>
              </w:p>
            </w:tc>
          </w:sdtContent>
        </w:sdt>
      </w:tr>
    </w:tbl>
    <w:p w14:paraId="5F9A01FC" w14:textId="77777777" w:rsidR="002B5732" w:rsidRPr="00B94076" w:rsidRDefault="002B5732" w:rsidP="002B5732">
      <w:pPr>
        <w:rPr>
          <w:lang w:eastAsia="ja-JP"/>
        </w:rPr>
      </w:pPr>
    </w:p>
    <w:p w14:paraId="324B1C8E" w14:textId="77777777" w:rsidR="002B5732" w:rsidRPr="00B94076" w:rsidRDefault="002B5732" w:rsidP="002B5732">
      <w:pPr>
        <w:pStyle w:val="Title"/>
        <w:rPr>
          <w:rFonts w:ascii="Times New Roman" w:hAnsi="Times New Roman" w:cs="Times New Roman"/>
          <w:sz w:val="24"/>
          <w:szCs w:val="24"/>
        </w:rPr>
      </w:pPr>
      <w:r w:rsidRPr="00B94076">
        <w:rPr>
          <w:rFonts w:ascii="Times New Roman" w:hAnsi="Times New Roman" w:cs="Times New Roman"/>
          <w:sz w:val="24"/>
          <w:szCs w:val="24"/>
        </w:rPr>
        <w:t>Project Information</w:t>
      </w:r>
    </w:p>
    <w:p w14:paraId="06933EAB" w14:textId="77777777" w:rsidR="002B5732" w:rsidRPr="00B94076" w:rsidRDefault="002B5732" w:rsidP="002B5732">
      <w:pPr>
        <w:spacing w:after="120"/>
        <w:jc w:val="both"/>
        <w:rPr>
          <w:i/>
          <w:iCs/>
          <w:lang w:eastAsia="ja-JP"/>
        </w:rPr>
      </w:pPr>
      <w:r w:rsidRPr="00B94076">
        <w:rPr>
          <w:i/>
          <w:iCs/>
          <w:lang w:eastAsia="ja-JP"/>
        </w:rPr>
        <w:t>This section provides a brief overview of key information related to the project.</w:t>
      </w:r>
    </w:p>
    <w:tbl>
      <w:tblPr>
        <w:tblStyle w:val="GridTable1Light-Accent1"/>
        <w:tblW w:w="5000" w:type="pct"/>
        <w:tblLook w:val="0400" w:firstRow="0" w:lastRow="0" w:firstColumn="0" w:lastColumn="0" w:noHBand="0" w:noVBand="1"/>
      </w:tblPr>
      <w:tblGrid>
        <w:gridCol w:w="3382"/>
        <w:gridCol w:w="5447"/>
      </w:tblGrid>
      <w:tr w:rsidR="002B5732" w:rsidRPr="00B94076" w14:paraId="6EA82EC8" w14:textId="77777777" w:rsidTr="00DE3182">
        <w:trPr>
          <w:trHeight w:val="288"/>
        </w:trPr>
        <w:tc>
          <w:tcPr>
            <w:tcW w:w="1915" w:type="pct"/>
          </w:tcPr>
          <w:p w14:paraId="59D7D9BF" w14:textId="3E0F0563" w:rsidR="002B5732" w:rsidRPr="00B94076" w:rsidRDefault="002B5732" w:rsidP="00DE3182">
            <w:pPr>
              <w:spacing w:after="120" w:line="360" w:lineRule="auto"/>
              <w:rPr>
                <w:rFonts w:ascii="Times New Roman" w:hAnsi="Times New Roman" w:cs="Times New Roman"/>
                <w:b/>
                <w:sz w:val="20"/>
                <w:szCs w:val="20"/>
              </w:rPr>
            </w:pPr>
            <w:r w:rsidRPr="00B94076">
              <w:rPr>
                <w:rFonts w:ascii="Times New Roman" w:hAnsi="Times New Roman" w:cs="Times New Roman"/>
                <w:b/>
                <w:sz w:val="20"/>
                <w:szCs w:val="20"/>
              </w:rPr>
              <w:t xml:space="preserve">Project </w:t>
            </w:r>
            <w:r>
              <w:rPr>
                <w:rFonts w:ascii="Times New Roman" w:hAnsi="Times New Roman" w:cs="Times New Roman"/>
                <w:b/>
                <w:sz w:val="20"/>
                <w:szCs w:val="20"/>
              </w:rPr>
              <w:t xml:space="preserve">Code </w:t>
            </w:r>
            <w:r w:rsidRPr="00B94076">
              <w:rPr>
                <w:rFonts w:ascii="Times New Roman" w:hAnsi="Times New Roman" w:cs="Times New Roman"/>
                <w:b/>
                <w:sz w:val="20"/>
                <w:szCs w:val="20"/>
              </w:rPr>
              <w:t>#</w:t>
            </w:r>
          </w:p>
        </w:tc>
        <w:tc>
          <w:tcPr>
            <w:tcW w:w="3085" w:type="pct"/>
          </w:tcPr>
          <w:p w14:paraId="48C953FF" w14:textId="77777777" w:rsidR="002B5732" w:rsidRPr="00B94076" w:rsidRDefault="002B5732" w:rsidP="00DE3182">
            <w:pPr>
              <w:spacing w:after="120" w:line="360" w:lineRule="auto"/>
              <w:rPr>
                <w:rFonts w:ascii="Times New Roman" w:hAnsi="Times New Roman" w:cs="Times New Roman"/>
                <w:sz w:val="20"/>
                <w:szCs w:val="20"/>
              </w:rPr>
            </w:pPr>
          </w:p>
        </w:tc>
      </w:tr>
      <w:tr w:rsidR="002B5732" w:rsidRPr="00B94076" w14:paraId="5DC74976" w14:textId="77777777" w:rsidTr="00DE3182">
        <w:trPr>
          <w:trHeight w:val="288"/>
        </w:trPr>
        <w:tc>
          <w:tcPr>
            <w:tcW w:w="1915" w:type="pct"/>
          </w:tcPr>
          <w:p w14:paraId="4517A3FE" w14:textId="77777777" w:rsidR="002B5732" w:rsidRPr="00B94076" w:rsidRDefault="002B5732" w:rsidP="00DE3182">
            <w:pPr>
              <w:spacing w:after="120" w:line="360" w:lineRule="auto"/>
              <w:rPr>
                <w:rFonts w:ascii="Times New Roman" w:hAnsi="Times New Roman" w:cs="Times New Roman"/>
                <w:b/>
                <w:sz w:val="20"/>
                <w:szCs w:val="20"/>
              </w:rPr>
            </w:pPr>
            <w:r w:rsidRPr="00B94076">
              <w:rPr>
                <w:rFonts w:ascii="Times New Roman" w:eastAsiaTheme="minorEastAsia" w:hAnsi="Times New Roman" w:cs="Times New Roman"/>
                <w:b/>
                <w:bCs/>
                <w:sz w:val="20"/>
                <w:szCs w:val="20"/>
              </w:rPr>
              <w:t>Project Name</w:t>
            </w:r>
          </w:p>
        </w:tc>
        <w:tc>
          <w:tcPr>
            <w:tcW w:w="3085" w:type="pct"/>
          </w:tcPr>
          <w:p w14:paraId="36FB3259" w14:textId="1E9777E4" w:rsidR="002B5732" w:rsidRPr="00B94076" w:rsidRDefault="002B5732" w:rsidP="00DE3182">
            <w:pPr>
              <w:spacing w:after="120" w:line="360" w:lineRule="auto"/>
              <w:rPr>
                <w:rFonts w:ascii="Times New Roman" w:hAnsi="Times New Roman" w:cs="Times New Roman"/>
                <w:sz w:val="20"/>
                <w:szCs w:val="20"/>
              </w:rPr>
            </w:pPr>
            <w:r>
              <w:rPr>
                <w:rFonts w:eastAsia="Calibri"/>
              </w:rPr>
              <w:t>Environmental Information System Portal, Department of the Environment, Government of Belize</w:t>
            </w:r>
          </w:p>
        </w:tc>
      </w:tr>
      <w:tr w:rsidR="002B5732" w:rsidRPr="00B94076" w14:paraId="6C4E813D" w14:textId="77777777" w:rsidTr="00DE3182">
        <w:trPr>
          <w:trHeight w:val="288"/>
        </w:trPr>
        <w:tc>
          <w:tcPr>
            <w:tcW w:w="1915" w:type="pct"/>
          </w:tcPr>
          <w:p w14:paraId="415A187F" w14:textId="77777777" w:rsidR="002B5732" w:rsidRPr="00B94076" w:rsidRDefault="002B5732" w:rsidP="00DE3182">
            <w:pPr>
              <w:spacing w:after="120" w:line="360" w:lineRule="auto"/>
              <w:rPr>
                <w:rFonts w:ascii="Times New Roman" w:hAnsi="Times New Roman" w:cs="Times New Roman"/>
                <w:sz w:val="20"/>
                <w:szCs w:val="20"/>
              </w:rPr>
            </w:pPr>
            <w:r w:rsidRPr="00B94076">
              <w:rPr>
                <w:rFonts w:ascii="Times New Roman" w:hAnsi="Times New Roman" w:cs="Times New Roman"/>
                <w:b/>
                <w:sz w:val="20"/>
                <w:szCs w:val="20"/>
              </w:rPr>
              <w:t>Approved Budget Value</w:t>
            </w:r>
          </w:p>
        </w:tc>
        <w:tc>
          <w:tcPr>
            <w:tcW w:w="3085" w:type="pct"/>
          </w:tcPr>
          <w:p w14:paraId="386A97CE" w14:textId="77777777" w:rsidR="002B5732" w:rsidRPr="00B94076" w:rsidRDefault="002B5732" w:rsidP="00DE3182">
            <w:pPr>
              <w:spacing w:after="120" w:line="360" w:lineRule="auto"/>
              <w:rPr>
                <w:rFonts w:ascii="Times New Roman" w:hAnsi="Times New Roman" w:cs="Times New Roman"/>
                <w:sz w:val="20"/>
                <w:szCs w:val="20"/>
              </w:rPr>
            </w:pPr>
          </w:p>
        </w:tc>
      </w:tr>
      <w:tr w:rsidR="002B5732" w:rsidRPr="00B94076" w14:paraId="7F573418" w14:textId="77777777" w:rsidTr="00DE3182">
        <w:trPr>
          <w:trHeight w:val="288"/>
        </w:trPr>
        <w:tc>
          <w:tcPr>
            <w:tcW w:w="1915" w:type="pct"/>
          </w:tcPr>
          <w:p w14:paraId="1AC10556" w14:textId="77777777" w:rsidR="002B5732" w:rsidRPr="00B94076" w:rsidRDefault="002B5732" w:rsidP="00DE3182">
            <w:pPr>
              <w:spacing w:after="120" w:line="360" w:lineRule="auto"/>
              <w:rPr>
                <w:rFonts w:ascii="Times New Roman" w:hAnsi="Times New Roman" w:cs="Times New Roman"/>
                <w:b/>
                <w:sz w:val="20"/>
                <w:szCs w:val="20"/>
              </w:rPr>
            </w:pPr>
            <w:r w:rsidRPr="00B94076">
              <w:rPr>
                <w:rFonts w:ascii="Times New Roman" w:hAnsi="Times New Roman" w:cs="Times New Roman"/>
                <w:b/>
                <w:sz w:val="20"/>
                <w:szCs w:val="20"/>
              </w:rPr>
              <w:t>Current Project Estimated Cost</w:t>
            </w:r>
          </w:p>
        </w:tc>
        <w:tc>
          <w:tcPr>
            <w:tcW w:w="3085" w:type="pct"/>
          </w:tcPr>
          <w:p w14:paraId="79F67799" w14:textId="77777777" w:rsidR="002B5732" w:rsidRPr="00B94076" w:rsidRDefault="002B5732" w:rsidP="00DE3182">
            <w:pPr>
              <w:spacing w:after="120" w:line="360" w:lineRule="auto"/>
              <w:rPr>
                <w:rFonts w:ascii="Times New Roman" w:hAnsi="Times New Roman" w:cs="Times New Roman"/>
                <w:sz w:val="20"/>
                <w:szCs w:val="20"/>
              </w:rPr>
            </w:pPr>
          </w:p>
        </w:tc>
      </w:tr>
      <w:tr w:rsidR="002B5732" w:rsidRPr="00B94076" w14:paraId="666F3E03" w14:textId="77777777" w:rsidTr="00DE3182">
        <w:trPr>
          <w:trHeight w:val="288"/>
        </w:trPr>
        <w:tc>
          <w:tcPr>
            <w:tcW w:w="1915" w:type="pct"/>
          </w:tcPr>
          <w:p w14:paraId="4F76852A" w14:textId="77777777" w:rsidR="002B5732" w:rsidRPr="00B94076" w:rsidRDefault="002B5732" w:rsidP="00DE3182">
            <w:pPr>
              <w:spacing w:after="120" w:line="360" w:lineRule="auto"/>
              <w:rPr>
                <w:rFonts w:ascii="Times New Roman" w:hAnsi="Times New Roman" w:cs="Times New Roman"/>
                <w:b/>
                <w:sz w:val="20"/>
                <w:szCs w:val="20"/>
              </w:rPr>
            </w:pPr>
            <w:r w:rsidRPr="00B94076">
              <w:rPr>
                <w:rFonts w:ascii="Times New Roman" w:hAnsi="Times New Roman" w:cs="Times New Roman"/>
                <w:b/>
                <w:sz w:val="20"/>
                <w:szCs w:val="20"/>
              </w:rPr>
              <w:t>Actual Planned Project Start Date</w:t>
            </w:r>
          </w:p>
        </w:tc>
        <w:tc>
          <w:tcPr>
            <w:tcW w:w="3085" w:type="pct"/>
          </w:tcPr>
          <w:p w14:paraId="10DF6D42" w14:textId="77777777" w:rsidR="002B5732" w:rsidRPr="00B94076" w:rsidRDefault="002B5732" w:rsidP="00DE3182">
            <w:pPr>
              <w:spacing w:after="120" w:line="360" w:lineRule="auto"/>
              <w:rPr>
                <w:rFonts w:ascii="Times New Roman" w:hAnsi="Times New Roman" w:cs="Times New Roman"/>
                <w:sz w:val="20"/>
                <w:szCs w:val="20"/>
              </w:rPr>
            </w:pPr>
          </w:p>
        </w:tc>
      </w:tr>
      <w:tr w:rsidR="002B5732" w:rsidRPr="00B94076" w14:paraId="68C48290" w14:textId="77777777" w:rsidTr="00DE3182">
        <w:trPr>
          <w:trHeight w:val="288"/>
        </w:trPr>
        <w:tc>
          <w:tcPr>
            <w:tcW w:w="1915" w:type="pct"/>
          </w:tcPr>
          <w:p w14:paraId="54AAEC67" w14:textId="77777777" w:rsidR="002B5732" w:rsidRPr="00B94076" w:rsidRDefault="002B5732" w:rsidP="00DE3182">
            <w:pPr>
              <w:spacing w:after="120" w:line="360" w:lineRule="auto"/>
              <w:rPr>
                <w:rFonts w:ascii="Times New Roman" w:hAnsi="Times New Roman" w:cs="Times New Roman"/>
                <w:b/>
                <w:sz w:val="20"/>
                <w:szCs w:val="20"/>
              </w:rPr>
            </w:pPr>
            <w:r w:rsidRPr="00B94076">
              <w:rPr>
                <w:rFonts w:ascii="Times New Roman" w:hAnsi="Times New Roman" w:cs="Times New Roman"/>
                <w:b/>
                <w:sz w:val="20"/>
                <w:szCs w:val="20"/>
              </w:rPr>
              <w:t>Current Planned Project Completion Date</w:t>
            </w:r>
          </w:p>
        </w:tc>
        <w:tc>
          <w:tcPr>
            <w:tcW w:w="3085" w:type="pct"/>
          </w:tcPr>
          <w:p w14:paraId="3C3C1A2A" w14:textId="77777777" w:rsidR="002B5732" w:rsidRPr="00B94076" w:rsidRDefault="002B5732" w:rsidP="00DE3182">
            <w:pPr>
              <w:spacing w:after="120" w:line="360" w:lineRule="auto"/>
              <w:rPr>
                <w:rFonts w:ascii="Times New Roman" w:hAnsi="Times New Roman" w:cs="Times New Roman"/>
                <w:sz w:val="20"/>
                <w:szCs w:val="20"/>
              </w:rPr>
            </w:pPr>
          </w:p>
        </w:tc>
      </w:tr>
      <w:tr w:rsidR="002B5732" w:rsidRPr="00B94076" w14:paraId="25FCDF88" w14:textId="77777777" w:rsidTr="00DE3182">
        <w:trPr>
          <w:trHeight w:val="288"/>
        </w:trPr>
        <w:tc>
          <w:tcPr>
            <w:tcW w:w="1915" w:type="pct"/>
          </w:tcPr>
          <w:p w14:paraId="55D1CF30" w14:textId="77777777" w:rsidR="002B5732" w:rsidRPr="00B94076" w:rsidRDefault="002B5732" w:rsidP="00DE3182">
            <w:pPr>
              <w:spacing w:after="120" w:line="360" w:lineRule="auto"/>
              <w:rPr>
                <w:rFonts w:ascii="Times New Roman" w:hAnsi="Times New Roman" w:cs="Times New Roman"/>
                <w:b/>
                <w:sz w:val="22"/>
                <w:szCs w:val="22"/>
              </w:rPr>
            </w:pPr>
            <w:r w:rsidRPr="00B94076">
              <w:rPr>
                <w:rFonts w:ascii="Times New Roman" w:hAnsi="Times New Roman" w:cs="Times New Roman"/>
                <w:b/>
                <w:sz w:val="20"/>
                <w:szCs w:val="20"/>
              </w:rPr>
              <w:t>Current Project Status</w:t>
            </w:r>
          </w:p>
        </w:tc>
        <w:tc>
          <w:tcPr>
            <w:tcW w:w="3085" w:type="pct"/>
          </w:tcPr>
          <w:p w14:paraId="6D064E75" w14:textId="77777777" w:rsidR="002B5732" w:rsidRPr="00B94076" w:rsidRDefault="002B5732" w:rsidP="00DE3182">
            <w:pPr>
              <w:spacing w:after="120" w:line="360" w:lineRule="auto"/>
              <w:rPr>
                <w:rFonts w:ascii="Times New Roman" w:hAnsi="Times New Roman" w:cs="Times New Roman"/>
                <w:sz w:val="22"/>
                <w:szCs w:val="22"/>
              </w:rPr>
            </w:pPr>
          </w:p>
        </w:tc>
      </w:tr>
      <w:tr w:rsidR="002B5732" w:rsidRPr="00B94076" w14:paraId="51916F5D" w14:textId="77777777" w:rsidTr="00DE3182">
        <w:trPr>
          <w:trHeight w:val="288"/>
        </w:trPr>
        <w:tc>
          <w:tcPr>
            <w:tcW w:w="1915" w:type="pct"/>
          </w:tcPr>
          <w:p w14:paraId="71183600" w14:textId="77777777" w:rsidR="002B5732" w:rsidRPr="00B94076" w:rsidRDefault="002B5732" w:rsidP="00DE3182">
            <w:pPr>
              <w:spacing w:after="120" w:line="360" w:lineRule="auto"/>
              <w:rPr>
                <w:rFonts w:ascii="Times New Roman" w:hAnsi="Times New Roman" w:cs="Times New Roman"/>
                <w:b/>
                <w:sz w:val="22"/>
                <w:szCs w:val="22"/>
              </w:rPr>
            </w:pPr>
            <w:r w:rsidRPr="00B94076">
              <w:rPr>
                <w:rFonts w:ascii="Times New Roman" w:hAnsi="Times New Roman" w:cs="Times New Roman"/>
                <w:b/>
                <w:sz w:val="22"/>
                <w:szCs w:val="22"/>
              </w:rPr>
              <w:t>Project / Program Sponsor(s)</w:t>
            </w:r>
          </w:p>
        </w:tc>
        <w:tc>
          <w:tcPr>
            <w:tcW w:w="3085" w:type="pct"/>
          </w:tcPr>
          <w:p w14:paraId="48DC96C9" w14:textId="77777777" w:rsidR="002B5732" w:rsidRPr="00B94076" w:rsidRDefault="002B5732" w:rsidP="00DE3182">
            <w:pPr>
              <w:spacing w:after="120" w:line="360" w:lineRule="auto"/>
              <w:rPr>
                <w:rFonts w:ascii="Times New Roman" w:hAnsi="Times New Roman" w:cs="Times New Roman"/>
                <w:sz w:val="22"/>
                <w:szCs w:val="22"/>
              </w:rPr>
            </w:pPr>
          </w:p>
        </w:tc>
      </w:tr>
      <w:tr w:rsidR="002B5732" w:rsidRPr="00B94076" w14:paraId="106519A0" w14:textId="77777777" w:rsidTr="00DE3182">
        <w:trPr>
          <w:trHeight w:val="288"/>
        </w:trPr>
        <w:tc>
          <w:tcPr>
            <w:tcW w:w="1915" w:type="pct"/>
          </w:tcPr>
          <w:p w14:paraId="536A3487" w14:textId="77777777" w:rsidR="002B5732" w:rsidRPr="00B94076" w:rsidRDefault="002B5732" w:rsidP="00DE3182">
            <w:pPr>
              <w:spacing w:after="120" w:line="360" w:lineRule="auto"/>
              <w:rPr>
                <w:rFonts w:ascii="Times New Roman" w:hAnsi="Times New Roman" w:cs="Times New Roman"/>
                <w:b/>
                <w:sz w:val="22"/>
                <w:szCs w:val="22"/>
              </w:rPr>
            </w:pPr>
            <w:r w:rsidRPr="00B94076">
              <w:rPr>
                <w:rFonts w:ascii="Times New Roman" w:hAnsi="Times New Roman" w:cs="Times New Roman"/>
                <w:b/>
                <w:sz w:val="22"/>
                <w:szCs w:val="22"/>
              </w:rPr>
              <w:t>Project Manager</w:t>
            </w:r>
          </w:p>
        </w:tc>
        <w:tc>
          <w:tcPr>
            <w:tcW w:w="3085" w:type="pct"/>
          </w:tcPr>
          <w:p w14:paraId="2C6DEE8B" w14:textId="77777777" w:rsidR="002B5732" w:rsidRPr="00B94076" w:rsidRDefault="002B5732" w:rsidP="00DE3182">
            <w:pPr>
              <w:spacing w:after="120" w:line="360" w:lineRule="auto"/>
              <w:rPr>
                <w:rFonts w:ascii="Times New Roman" w:hAnsi="Times New Roman" w:cs="Times New Roman"/>
                <w:sz w:val="22"/>
                <w:szCs w:val="22"/>
              </w:rPr>
            </w:pPr>
          </w:p>
        </w:tc>
      </w:tr>
    </w:tbl>
    <w:p w14:paraId="006EB86A" w14:textId="77777777" w:rsidR="002B5732" w:rsidRDefault="002B5732" w:rsidP="002B5732">
      <w:pPr>
        <w:pStyle w:val="Title"/>
        <w:rPr>
          <w:rFonts w:ascii="Times New Roman" w:hAnsi="Times New Roman" w:cs="Times New Roman"/>
          <w:sz w:val="24"/>
          <w:szCs w:val="24"/>
        </w:rPr>
      </w:pPr>
    </w:p>
    <w:p w14:paraId="1194BB69" w14:textId="77D9FA92" w:rsidR="002B5732" w:rsidRPr="00B94076" w:rsidRDefault="002B5732" w:rsidP="002B5732">
      <w:pPr>
        <w:pStyle w:val="Title"/>
        <w:rPr>
          <w:rFonts w:ascii="Times New Roman" w:hAnsi="Times New Roman" w:cs="Times New Roman"/>
          <w:sz w:val="24"/>
          <w:szCs w:val="24"/>
        </w:rPr>
      </w:pPr>
      <w:r w:rsidRPr="00B94076">
        <w:rPr>
          <w:rFonts w:ascii="Times New Roman" w:hAnsi="Times New Roman" w:cs="Times New Roman"/>
          <w:sz w:val="24"/>
          <w:szCs w:val="24"/>
        </w:rPr>
        <w:t>Type of Change</w:t>
      </w:r>
    </w:p>
    <w:p w14:paraId="11E66C09" w14:textId="23BA3AC4" w:rsidR="002B5732" w:rsidRDefault="002B5732" w:rsidP="002B5732">
      <w:pPr>
        <w:rPr>
          <w:i/>
          <w:iCs/>
          <w:lang w:eastAsia="ja-JP"/>
        </w:rPr>
      </w:pPr>
      <w:r>
        <w:rPr>
          <w:i/>
          <w:iCs/>
          <w:lang w:eastAsia="ja-JP"/>
        </w:rPr>
        <w:t>M</w:t>
      </w:r>
      <w:r w:rsidRPr="00B94076">
        <w:rPr>
          <w:i/>
          <w:iCs/>
          <w:lang w:eastAsia="ja-JP"/>
        </w:rPr>
        <w:t>ajor project area that will be impacted due to the proposed change</w:t>
      </w:r>
      <w:r>
        <w:rPr>
          <w:i/>
          <w:iCs/>
          <w:lang w:eastAsia="ja-JP"/>
        </w:rPr>
        <w:t>.</w:t>
      </w:r>
    </w:p>
    <w:p w14:paraId="27791718" w14:textId="77777777" w:rsidR="002B5732" w:rsidRPr="00B94076" w:rsidRDefault="002B5732" w:rsidP="002B5732">
      <w:pPr>
        <w:rPr>
          <w:i/>
          <w:iCs/>
          <w:lang w:eastAsia="ja-JP"/>
        </w:rPr>
      </w:pPr>
    </w:p>
    <w:tbl>
      <w:tblPr>
        <w:tblStyle w:val="PlainTable3"/>
        <w:tblW w:w="0" w:type="auto"/>
        <w:tblLook w:val="0600" w:firstRow="0" w:lastRow="0" w:firstColumn="0" w:lastColumn="0" w:noHBand="1" w:noVBand="1"/>
      </w:tblPr>
      <w:tblGrid>
        <w:gridCol w:w="3206"/>
        <w:gridCol w:w="2843"/>
        <w:gridCol w:w="2790"/>
      </w:tblGrid>
      <w:tr w:rsidR="002B5732" w:rsidRPr="00B94076" w14:paraId="1B501E8F" w14:textId="77777777" w:rsidTr="00DE3182">
        <w:tc>
          <w:tcPr>
            <w:tcW w:w="3960" w:type="dxa"/>
          </w:tcPr>
          <w:p w14:paraId="4FCB5449" w14:textId="5BD0C89E" w:rsidR="002B5732" w:rsidRPr="00B94076" w:rsidRDefault="00000000" w:rsidP="00DE3182">
            <w:pPr>
              <w:rPr>
                <w:rFonts w:ascii="Times New Roman" w:hAnsi="Times New Roman" w:cs="Times New Roman"/>
                <w:lang w:eastAsia="ja-JP"/>
              </w:rPr>
            </w:pPr>
            <w:sdt>
              <w:sdtPr>
                <w:id w:val="-1080673478"/>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rPr>
                  <w:t>☐</w:t>
                </w:r>
              </w:sdtContent>
            </w:sdt>
            <w:r w:rsidR="002B5732" w:rsidRPr="00B94076">
              <w:rPr>
                <w:rFonts w:ascii="Times New Roman" w:hAnsi="Times New Roman" w:cs="Times New Roman"/>
              </w:rPr>
              <w:t xml:space="preserve"> Cost</w:t>
            </w:r>
          </w:p>
        </w:tc>
        <w:tc>
          <w:tcPr>
            <w:tcW w:w="3420" w:type="dxa"/>
          </w:tcPr>
          <w:p w14:paraId="466D4524" w14:textId="26A5DEED" w:rsidR="002B5732" w:rsidRPr="00B94076" w:rsidRDefault="00000000" w:rsidP="00DE3182">
            <w:pPr>
              <w:spacing w:line="360" w:lineRule="auto"/>
              <w:rPr>
                <w:rFonts w:ascii="Times New Roman" w:hAnsi="Times New Roman" w:cs="Times New Roman"/>
                <w:lang w:eastAsia="ja-JP"/>
              </w:rPr>
            </w:pPr>
            <w:sdt>
              <w:sdtPr>
                <w:rPr>
                  <w:lang w:eastAsia="ja-JP"/>
                </w:rPr>
                <w:id w:val="-1032804629"/>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lang w:eastAsia="ja-JP"/>
                  </w:rPr>
                  <w:t>☐</w:t>
                </w:r>
              </w:sdtContent>
            </w:sdt>
            <w:r w:rsidR="002B5732" w:rsidRPr="00B94076">
              <w:rPr>
                <w:rFonts w:ascii="Times New Roman" w:hAnsi="Times New Roman" w:cs="Times New Roman"/>
                <w:lang w:eastAsia="ja-JP"/>
              </w:rPr>
              <w:t xml:space="preserve"> Resource</w:t>
            </w:r>
          </w:p>
        </w:tc>
        <w:tc>
          <w:tcPr>
            <w:tcW w:w="3420" w:type="dxa"/>
          </w:tcPr>
          <w:p w14:paraId="69026100" w14:textId="32A57A46" w:rsidR="002B5732" w:rsidRPr="00B94076" w:rsidRDefault="00000000" w:rsidP="00DE3182">
            <w:pPr>
              <w:spacing w:line="360" w:lineRule="auto"/>
              <w:rPr>
                <w:rFonts w:ascii="Times New Roman" w:hAnsi="Times New Roman" w:cs="Times New Roman"/>
                <w:lang w:eastAsia="ja-JP"/>
              </w:rPr>
            </w:pPr>
            <w:sdt>
              <w:sdtPr>
                <w:rPr>
                  <w:lang w:eastAsia="ja-JP"/>
                </w:rPr>
                <w:id w:val="1219935424"/>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lang w:eastAsia="ja-JP"/>
                  </w:rPr>
                  <w:t>☐</w:t>
                </w:r>
              </w:sdtContent>
            </w:sdt>
            <w:r w:rsidR="002B5732" w:rsidRPr="00B94076">
              <w:rPr>
                <w:rFonts w:ascii="Times New Roman" w:hAnsi="Times New Roman" w:cs="Times New Roman"/>
                <w:lang w:eastAsia="ja-JP"/>
              </w:rPr>
              <w:t xml:space="preserve"> Scope</w:t>
            </w:r>
          </w:p>
        </w:tc>
      </w:tr>
      <w:tr w:rsidR="002B5732" w:rsidRPr="00B94076" w14:paraId="3EFE1C3B" w14:textId="77777777" w:rsidTr="00DE3182">
        <w:tc>
          <w:tcPr>
            <w:tcW w:w="3960" w:type="dxa"/>
          </w:tcPr>
          <w:p w14:paraId="6BB11A74" w14:textId="73AD31EF" w:rsidR="002B5732" w:rsidRPr="00B94076" w:rsidRDefault="00000000" w:rsidP="00DE3182">
            <w:pPr>
              <w:spacing w:line="360" w:lineRule="auto"/>
              <w:rPr>
                <w:rFonts w:ascii="Times New Roman" w:hAnsi="Times New Roman" w:cs="Times New Roman"/>
                <w:lang w:eastAsia="ja-JP"/>
              </w:rPr>
            </w:pPr>
            <w:sdt>
              <w:sdtPr>
                <w:rPr>
                  <w:lang w:eastAsia="ja-JP"/>
                </w:rPr>
                <w:id w:val="1550805235"/>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lang w:eastAsia="ja-JP"/>
                  </w:rPr>
                  <w:t>☐</w:t>
                </w:r>
              </w:sdtContent>
            </w:sdt>
            <w:r w:rsidR="002B5732" w:rsidRPr="00B94076">
              <w:rPr>
                <w:rFonts w:ascii="Times New Roman" w:hAnsi="Times New Roman" w:cs="Times New Roman"/>
                <w:lang w:eastAsia="ja-JP"/>
              </w:rPr>
              <w:t xml:space="preserve"> Quality</w:t>
            </w:r>
          </w:p>
        </w:tc>
        <w:tc>
          <w:tcPr>
            <w:tcW w:w="3420" w:type="dxa"/>
          </w:tcPr>
          <w:p w14:paraId="0450D16D" w14:textId="5C0AD54D" w:rsidR="002B5732" w:rsidRPr="00B94076" w:rsidRDefault="00000000" w:rsidP="00DE3182">
            <w:pPr>
              <w:spacing w:line="360" w:lineRule="auto"/>
              <w:rPr>
                <w:rFonts w:ascii="Times New Roman" w:hAnsi="Times New Roman" w:cs="Times New Roman"/>
                <w:lang w:eastAsia="ja-JP"/>
              </w:rPr>
            </w:pPr>
            <w:sdt>
              <w:sdtPr>
                <w:rPr>
                  <w:lang w:eastAsia="ja-JP"/>
                </w:rPr>
                <w:id w:val="1839722376"/>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lang w:eastAsia="ja-JP"/>
                  </w:rPr>
                  <w:t>☐</w:t>
                </w:r>
              </w:sdtContent>
            </w:sdt>
            <w:r w:rsidR="002B5732" w:rsidRPr="00B94076">
              <w:rPr>
                <w:rFonts w:ascii="Times New Roman" w:hAnsi="Times New Roman" w:cs="Times New Roman"/>
                <w:lang w:eastAsia="ja-JP"/>
              </w:rPr>
              <w:t xml:space="preserve"> Schedule</w:t>
            </w:r>
          </w:p>
        </w:tc>
        <w:tc>
          <w:tcPr>
            <w:tcW w:w="3420" w:type="dxa"/>
          </w:tcPr>
          <w:p w14:paraId="2B7EEAB0" w14:textId="11509903" w:rsidR="002B5732" w:rsidRPr="00B94076" w:rsidRDefault="00000000" w:rsidP="00DE3182">
            <w:pPr>
              <w:spacing w:line="360" w:lineRule="auto"/>
              <w:rPr>
                <w:rFonts w:ascii="Times New Roman" w:hAnsi="Times New Roman" w:cs="Times New Roman"/>
                <w:lang w:eastAsia="ja-JP"/>
              </w:rPr>
            </w:pPr>
            <w:sdt>
              <w:sdtPr>
                <w:rPr>
                  <w:lang w:eastAsia="ja-JP"/>
                </w:rPr>
                <w:id w:val="2066526071"/>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lang w:eastAsia="ja-JP"/>
                  </w:rPr>
                  <w:t>☐</w:t>
                </w:r>
              </w:sdtContent>
            </w:sdt>
            <w:r w:rsidR="002B5732" w:rsidRPr="00B94076">
              <w:rPr>
                <w:rFonts w:ascii="Times New Roman" w:hAnsi="Times New Roman" w:cs="Times New Roman"/>
                <w:lang w:eastAsia="ja-JP"/>
              </w:rPr>
              <w:t xml:space="preserve"> Project Status</w:t>
            </w:r>
          </w:p>
        </w:tc>
      </w:tr>
    </w:tbl>
    <w:p w14:paraId="358DE969" w14:textId="77777777" w:rsidR="002B5732" w:rsidRPr="00B94076" w:rsidRDefault="002B5732" w:rsidP="002B5732">
      <w:pPr>
        <w:pStyle w:val="Subtitle"/>
        <w:rPr>
          <w:rFonts w:ascii="Times New Roman" w:hAnsi="Times New Roman" w:cs="Times New Roman"/>
          <w:szCs w:val="24"/>
        </w:rPr>
      </w:pPr>
    </w:p>
    <w:p w14:paraId="20404327" w14:textId="77777777" w:rsidR="002B5732" w:rsidRPr="00B94076" w:rsidRDefault="002B5732" w:rsidP="002B5732">
      <w:pPr>
        <w:pStyle w:val="Subtitle"/>
        <w:rPr>
          <w:rFonts w:ascii="Times New Roman" w:hAnsi="Times New Roman" w:cs="Times New Roman"/>
          <w:szCs w:val="24"/>
        </w:rPr>
      </w:pPr>
      <w:r w:rsidRPr="00B94076">
        <w:rPr>
          <w:rFonts w:ascii="Times New Roman" w:hAnsi="Times New Roman" w:cs="Times New Roman"/>
          <w:szCs w:val="24"/>
        </w:rPr>
        <w:t>Change Description</w:t>
      </w:r>
    </w:p>
    <w:p w14:paraId="5C5CF91F" w14:textId="77777777" w:rsidR="002B5732" w:rsidRPr="00B94076" w:rsidRDefault="002B5732" w:rsidP="002B5732">
      <w:pPr>
        <w:rPr>
          <w:i/>
          <w:iCs/>
          <w:lang w:eastAsia="ja-JP"/>
        </w:rPr>
      </w:pPr>
      <w:r w:rsidRPr="00B94076">
        <w:rPr>
          <w:i/>
          <w:iCs/>
          <w:lang w:eastAsia="ja-JP"/>
        </w:rPr>
        <w:t>This section provides a detailed description of the proposed change.</w:t>
      </w:r>
    </w:p>
    <w:p w14:paraId="75CDFED0" w14:textId="77777777" w:rsidR="002B5732" w:rsidRPr="00B94076" w:rsidRDefault="002B5732" w:rsidP="002B5732">
      <w:pPr>
        <w:rPr>
          <w:lang w:eastAsia="ja-JP"/>
        </w:rPr>
      </w:pPr>
    </w:p>
    <w:p w14:paraId="7AB5689F" w14:textId="77777777" w:rsidR="002B5732" w:rsidRPr="00B94076" w:rsidRDefault="002B5732" w:rsidP="002B5732">
      <w:pPr>
        <w:pStyle w:val="Subtitle"/>
        <w:rPr>
          <w:rFonts w:ascii="Times New Roman" w:hAnsi="Times New Roman" w:cs="Times New Roman"/>
          <w:szCs w:val="24"/>
        </w:rPr>
      </w:pPr>
      <w:r w:rsidRPr="00B94076">
        <w:rPr>
          <w:rFonts w:ascii="Times New Roman" w:hAnsi="Times New Roman" w:cs="Times New Roman"/>
          <w:szCs w:val="24"/>
        </w:rPr>
        <w:t>Change Justification / Reason</w:t>
      </w:r>
    </w:p>
    <w:p w14:paraId="1C7B8DBB" w14:textId="77777777" w:rsidR="002B5732" w:rsidRPr="00B94076" w:rsidRDefault="002B5732" w:rsidP="002B5732">
      <w:pPr>
        <w:spacing w:after="120"/>
        <w:jc w:val="both"/>
        <w:rPr>
          <w:i/>
          <w:iCs/>
        </w:rPr>
      </w:pPr>
      <w:r w:rsidRPr="00B94076">
        <w:rPr>
          <w:i/>
          <w:iCs/>
        </w:rPr>
        <w:t>This section provides the reason/justification for the proposed change.</w:t>
      </w:r>
    </w:p>
    <w:p w14:paraId="4AF8FD0C" w14:textId="77777777" w:rsidR="002B5732" w:rsidRDefault="002B5732" w:rsidP="002B5732">
      <w:pPr>
        <w:rPr>
          <w:lang w:eastAsia="ja-JP"/>
        </w:rPr>
      </w:pPr>
    </w:p>
    <w:p w14:paraId="2A08DDFA" w14:textId="1F4ED8E5" w:rsidR="002B5732" w:rsidRPr="002B5732" w:rsidRDefault="002B5732" w:rsidP="002B5732">
      <w:pPr>
        <w:pStyle w:val="Subtitle"/>
        <w:rPr>
          <w:rFonts w:ascii="Times New Roman" w:hAnsi="Times New Roman" w:cs="Times New Roman"/>
          <w:szCs w:val="24"/>
        </w:rPr>
      </w:pPr>
      <w:r>
        <w:rPr>
          <w:rFonts w:ascii="Times New Roman" w:hAnsi="Times New Roman" w:cs="Times New Roman"/>
          <w:szCs w:val="24"/>
        </w:rPr>
        <w:t>Priority</w:t>
      </w:r>
    </w:p>
    <w:p w14:paraId="4D94C95D" w14:textId="77777777" w:rsidR="002B5732" w:rsidRPr="00B94076" w:rsidRDefault="002B5732" w:rsidP="002B5732">
      <w:pPr>
        <w:rPr>
          <w:lang w:eastAsia="ja-JP"/>
        </w:rPr>
      </w:pPr>
    </w:p>
    <w:p w14:paraId="4D10A574" w14:textId="77777777" w:rsidR="002B5732" w:rsidRPr="00B94076" w:rsidRDefault="002B5732" w:rsidP="002B5732">
      <w:pPr>
        <w:pStyle w:val="Title"/>
        <w:rPr>
          <w:rFonts w:ascii="Times New Roman" w:hAnsi="Times New Roman" w:cs="Times New Roman"/>
          <w:sz w:val="24"/>
          <w:szCs w:val="24"/>
        </w:rPr>
      </w:pPr>
      <w:r w:rsidRPr="00B94076">
        <w:rPr>
          <w:rFonts w:ascii="Times New Roman" w:hAnsi="Times New Roman" w:cs="Times New Roman"/>
          <w:sz w:val="24"/>
          <w:szCs w:val="24"/>
        </w:rPr>
        <w:t>Impact of Change</w:t>
      </w:r>
    </w:p>
    <w:p w14:paraId="12A822CB" w14:textId="77777777" w:rsidR="002B5732" w:rsidRPr="00B94076" w:rsidRDefault="002B5732" w:rsidP="002B5732">
      <w:pPr>
        <w:spacing w:after="120"/>
        <w:rPr>
          <w:i/>
          <w:iCs/>
          <w:lang w:eastAsia="ja-JP"/>
        </w:rPr>
      </w:pPr>
      <w:r w:rsidRPr="00B94076">
        <w:rPr>
          <w:i/>
          <w:iCs/>
          <w:lang w:eastAsia="ja-JP"/>
        </w:rPr>
        <w:t>The table below summarizes the impact the proposed change will have on the various project areas.</w:t>
      </w:r>
    </w:p>
    <w:tbl>
      <w:tblPr>
        <w:tblStyle w:val="TableGrid"/>
        <w:tblW w:w="5000" w:type="pct"/>
        <w:tblLook w:val="0620" w:firstRow="1" w:lastRow="0" w:firstColumn="0" w:lastColumn="0" w:noHBand="1" w:noVBand="1"/>
      </w:tblPr>
      <w:tblGrid>
        <w:gridCol w:w="1322"/>
        <w:gridCol w:w="1956"/>
        <w:gridCol w:w="5551"/>
      </w:tblGrid>
      <w:tr w:rsidR="002B5732" w:rsidRPr="00B94076" w14:paraId="25279A6F" w14:textId="77777777" w:rsidTr="00DE3182">
        <w:trPr>
          <w:trHeight w:val="300"/>
        </w:trPr>
        <w:tc>
          <w:tcPr>
            <w:tcW w:w="618" w:type="pct"/>
            <w:noWrap/>
            <w:hideMark/>
          </w:tcPr>
          <w:p w14:paraId="574B7C71" w14:textId="77777777" w:rsidR="002B5732" w:rsidRPr="00B94076" w:rsidRDefault="002B5732" w:rsidP="00DE3182">
            <w:pPr>
              <w:jc w:val="center"/>
            </w:pPr>
            <w:r w:rsidRPr="00B94076">
              <w:t>Category</w:t>
            </w:r>
          </w:p>
        </w:tc>
        <w:tc>
          <w:tcPr>
            <w:tcW w:w="1034" w:type="pct"/>
            <w:noWrap/>
            <w:hideMark/>
          </w:tcPr>
          <w:p w14:paraId="05F1EBD2" w14:textId="77777777" w:rsidR="002B5732" w:rsidRPr="00B94076" w:rsidRDefault="002B5732" w:rsidP="00DE3182">
            <w:pPr>
              <w:jc w:val="center"/>
            </w:pPr>
            <w:r w:rsidRPr="00B94076">
              <w:t>Change Impact</w:t>
            </w:r>
          </w:p>
        </w:tc>
        <w:tc>
          <w:tcPr>
            <w:tcW w:w="3349" w:type="pct"/>
            <w:noWrap/>
            <w:hideMark/>
          </w:tcPr>
          <w:p w14:paraId="2CF098EE" w14:textId="77777777" w:rsidR="002B5732" w:rsidRPr="00B94076" w:rsidRDefault="002B5732" w:rsidP="00DE3182">
            <w:pPr>
              <w:jc w:val="center"/>
            </w:pPr>
            <w:r w:rsidRPr="00B94076">
              <w:t>Description</w:t>
            </w:r>
          </w:p>
        </w:tc>
      </w:tr>
      <w:tr w:rsidR="002B5732" w:rsidRPr="00B94076" w14:paraId="785D0626" w14:textId="77777777" w:rsidTr="00DE3182">
        <w:trPr>
          <w:trHeight w:val="300"/>
        </w:trPr>
        <w:tc>
          <w:tcPr>
            <w:tcW w:w="618" w:type="pct"/>
            <w:vMerge w:val="restart"/>
            <w:noWrap/>
            <w:hideMark/>
          </w:tcPr>
          <w:p w14:paraId="7B5C6219" w14:textId="77777777" w:rsidR="002B5732" w:rsidRPr="00B94076" w:rsidRDefault="002B5732" w:rsidP="00DE3182">
            <w:pPr>
              <w:spacing w:line="360" w:lineRule="auto"/>
              <w:rPr>
                <w:color w:val="000000"/>
                <w:sz w:val="20"/>
                <w:szCs w:val="20"/>
              </w:rPr>
            </w:pPr>
            <w:r w:rsidRPr="00B94076">
              <w:rPr>
                <w:color w:val="000000"/>
                <w:sz w:val="20"/>
                <w:szCs w:val="20"/>
              </w:rPr>
              <w:t>Cost</w:t>
            </w:r>
          </w:p>
        </w:tc>
        <w:tc>
          <w:tcPr>
            <w:tcW w:w="1034" w:type="pct"/>
            <w:noWrap/>
            <w:hideMark/>
          </w:tcPr>
          <w:p w14:paraId="222C47C1" w14:textId="77777777" w:rsidR="002B5732" w:rsidRPr="00B94076" w:rsidRDefault="00000000" w:rsidP="00DE3182">
            <w:pPr>
              <w:spacing w:line="360" w:lineRule="auto"/>
              <w:rPr>
                <w:color w:val="000000"/>
                <w:sz w:val="20"/>
                <w:szCs w:val="20"/>
              </w:rPr>
            </w:pPr>
            <w:sdt>
              <w:sdtPr>
                <w:rPr>
                  <w:color w:val="000000"/>
                  <w:sz w:val="20"/>
                  <w:szCs w:val="20"/>
                </w:rPr>
                <w:id w:val="-753509697"/>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color w:val="000000"/>
                    <w:sz w:val="20"/>
                    <w:szCs w:val="20"/>
                  </w:rPr>
                  <w:t>☐</w:t>
                </w:r>
              </w:sdtContent>
            </w:sdt>
            <w:r w:rsidR="002B5732" w:rsidRPr="00B94076">
              <w:rPr>
                <w:color w:val="000000"/>
                <w:sz w:val="20"/>
                <w:szCs w:val="20"/>
              </w:rPr>
              <w:t xml:space="preserve"> Increase</w:t>
            </w:r>
          </w:p>
        </w:tc>
        <w:tc>
          <w:tcPr>
            <w:tcW w:w="3349" w:type="pct"/>
            <w:vMerge w:val="restart"/>
            <w:noWrap/>
            <w:hideMark/>
          </w:tcPr>
          <w:p w14:paraId="17C97588" w14:textId="77777777" w:rsidR="002B5732" w:rsidRPr="00B94076" w:rsidRDefault="002B5732" w:rsidP="00DE3182">
            <w:pPr>
              <w:spacing w:line="360" w:lineRule="auto"/>
              <w:rPr>
                <w:color w:val="000000"/>
                <w:sz w:val="20"/>
                <w:szCs w:val="20"/>
              </w:rPr>
            </w:pPr>
            <w:r w:rsidRPr="00B94076">
              <w:rPr>
                <w:color w:val="000000"/>
                <w:sz w:val="20"/>
                <w:szCs w:val="20"/>
              </w:rPr>
              <w:t xml:space="preserve">From: </w:t>
            </w:r>
          </w:p>
          <w:p w14:paraId="26AEA1A6" w14:textId="77777777" w:rsidR="002B5732" w:rsidRPr="00B94076" w:rsidRDefault="002B5732" w:rsidP="00DE3182">
            <w:pPr>
              <w:spacing w:line="360" w:lineRule="auto"/>
              <w:rPr>
                <w:color w:val="000000"/>
                <w:sz w:val="20"/>
                <w:szCs w:val="20"/>
              </w:rPr>
            </w:pPr>
            <w:r w:rsidRPr="00B94076">
              <w:rPr>
                <w:color w:val="000000"/>
                <w:sz w:val="20"/>
                <w:szCs w:val="20"/>
              </w:rPr>
              <w:t xml:space="preserve">To: </w:t>
            </w:r>
          </w:p>
          <w:p w14:paraId="147C1C79" w14:textId="77777777" w:rsidR="002B5732" w:rsidRPr="00B94076" w:rsidRDefault="002B5732" w:rsidP="00DE3182">
            <w:pPr>
              <w:spacing w:line="360" w:lineRule="auto"/>
              <w:rPr>
                <w:color w:val="000000"/>
                <w:sz w:val="20"/>
                <w:szCs w:val="20"/>
              </w:rPr>
            </w:pPr>
          </w:p>
        </w:tc>
      </w:tr>
      <w:tr w:rsidR="002B5732" w:rsidRPr="00B94076" w14:paraId="2D118D75" w14:textId="77777777" w:rsidTr="00DE3182">
        <w:trPr>
          <w:trHeight w:val="300"/>
        </w:trPr>
        <w:tc>
          <w:tcPr>
            <w:tcW w:w="618" w:type="pct"/>
            <w:vMerge/>
            <w:hideMark/>
          </w:tcPr>
          <w:p w14:paraId="23C1E8DA" w14:textId="77777777" w:rsidR="002B5732" w:rsidRPr="00B94076" w:rsidRDefault="002B5732" w:rsidP="00DE3182">
            <w:pPr>
              <w:spacing w:line="360" w:lineRule="auto"/>
              <w:rPr>
                <w:color w:val="000000"/>
                <w:sz w:val="20"/>
                <w:szCs w:val="20"/>
              </w:rPr>
            </w:pPr>
          </w:p>
        </w:tc>
        <w:tc>
          <w:tcPr>
            <w:tcW w:w="1034" w:type="pct"/>
            <w:noWrap/>
            <w:hideMark/>
          </w:tcPr>
          <w:p w14:paraId="610EAF36" w14:textId="77777777" w:rsidR="002B5732" w:rsidRPr="00B94076" w:rsidRDefault="00000000" w:rsidP="00DE3182">
            <w:pPr>
              <w:spacing w:line="360" w:lineRule="auto"/>
              <w:rPr>
                <w:color w:val="000000"/>
                <w:sz w:val="20"/>
                <w:szCs w:val="20"/>
              </w:rPr>
            </w:pPr>
            <w:sdt>
              <w:sdtPr>
                <w:rPr>
                  <w:color w:val="000000"/>
                  <w:sz w:val="20"/>
                  <w:szCs w:val="20"/>
                </w:rPr>
                <w:id w:val="-1931812622"/>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color w:val="000000"/>
                    <w:sz w:val="20"/>
                    <w:szCs w:val="20"/>
                  </w:rPr>
                  <w:t>☐</w:t>
                </w:r>
              </w:sdtContent>
            </w:sdt>
            <w:r w:rsidR="002B5732" w:rsidRPr="00B94076">
              <w:rPr>
                <w:color w:val="000000"/>
                <w:sz w:val="20"/>
                <w:szCs w:val="20"/>
              </w:rPr>
              <w:t xml:space="preserve"> Decrease</w:t>
            </w:r>
          </w:p>
        </w:tc>
        <w:tc>
          <w:tcPr>
            <w:tcW w:w="3349" w:type="pct"/>
            <w:vMerge/>
            <w:hideMark/>
          </w:tcPr>
          <w:p w14:paraId="0B64976B" w14:textId="77777777" w:rsidR="002B5732" w:rsidRPr="00B94076" w:rsidRDefault="002B5732" w:rsidP="00DE3182">
            <w:pPr>
              <w:spacing w:line="360" w:lineRule="auto"/>
              <w:rPr>
                <w:color w:val="000000"/>
                <w:sz w:val="20"/>
                <w:szCs w:val="20"/>
              </w:rPr>
            </w:pPr>
          </w:p>
        </w:tc>
      </w:tr>
      <w:tr w:rsidR="002B5732" w:rsidRPr="00B94076" w14:paraId="0446A0A8" w14:textId="77777777" w:rsidTr="00DE3182">
        <w:trPr>
          <w:trHeight w:val="300"/>
        </w:trPr>
        <w:tc>
          <w:tcPr>
            <w:tcW w:w="618" w:type="pct"/>
            <w:vMerge/>
            <w:hideMark/>
          </w:tcPr>
          <w:p w14:paraId="156C9414" w14:textId="77777777" w:rsidR="002B5732" w:rsidRPr="00B94076" w:rsidRDefault="002B5732" w:rsidP="00DE3182">
            <w:pPr>
              <w:spacing w:line="360" w:lineRule="auto"/>
              <w:rPr>
                <w:color w:val="000000"/>
                <w:sz w:val="20"/>
                <w:szCs w:val="20"/>
              </w:rPr>
            </w:pPr>
          </w:p>
        </w:tc>
        <w:tc>
          <w:tcPr>
            <w:tcW w:w="1034" w:type="pct"/>
            <w:noWrap/>
            <w:hideMark/>
          </w:tcPr>
          <w:p w14:paraId="01797D30" w14:textId="77777777" w:rsidR="002B5732" w:rsidRPr="00B94076" w:rsidRDefault="00000000" w:rsidP="00DE3182">
            <w:pPr>
              <w:spacing w:line="360" w:lineRule="auto"/>
              <w:rPr>
                <w:color w:val="000000"/>
                <w:sz w:val="20"/>
                <w:szCs w:val="20"/>
              </w:rPr>
            </w:pPr>
            <w:sdt>
              <w:sdtPr>
                <w:rPr>
                  <w:color w:val="000000"/>
                  <w:sz w:val="20"/>
                  <w:szCs w:val="20"/>
                </w:rPr>
                <w:id w:val="-1774627373"/>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color w:val="000000"/>
                    <w:sz w:val="20"/>
                    <w:szCs w:val="20"/>
                  </w:rPr>
                  <w:t>☐</w:t>
                </w:r>
              </w:sdtContent>
            </w:sdt>
            <w:r w:rsidR="002B5732" w:rsidRPr="00B94076">
              <w:rPr>
                <w:color w:val="000000"/>
                <w:sz w:val="20"/>
                <w:szCs w:val="20"/>
              </w:rPr>
              <w:t xml:space="preserve"> Modify</w:t>
            </w:r>
          </w:p>
        </w:tc>
        <w:tc>
          <w:tcPr>
            <w:tcW w:w="3349" w:type="pct"/>
            <w:vMerge/>
            <w:hideMark/>
          </w:tcPr>
          <w:p w14:paraId="2CC45D93" w14:textId="77777777" w:rsidR="002B5732" w:rsidRPr="00B94076" w:rsidRDefault="002B5732" w:rsidP="00DE3182">
            <w:pPr>
              <w:spacing w:line="360" w:lineRule="auto"/>
              <w:rPr>
                <w:color w:val="000000"/>
                <w:sz w:val="20"/>
                <w:szCs w:val="20"/>
              </w:rPr>
            </w:pPr>
          </w:p>
        </w:tc>
      </w:tr>
      <w:tr w:rsidR="002B5732" w:rsidRPr="00B94076" w14:paraId="2D1AA53F" w14:textId="77777777" w:rsidTr="00DE3182">
        <w:trPr>
          <w:trHeight w:val="300"/>
        </w:trPr>
        <w:tc>
          <w:tcPr>
            <w:tcW w:w="618" w:type="pct"/>
            <w:vMerge/>
            <w:hideMark/>
          </w:tcPr>
          <w:p w14:paraId="248DFA41" w14:textId="77777777" w:rsidR="002B5732" w:rsidRPr="00B94076" w:rsidRDefault="002B5732" w:rsidP="00DE3182">
            <w:pPr>
              <w:spacing w:line="360" w:lineRule="auto"/>
              <w:rPr>
                <w:color w:val="000000"/>
                <w:sz w:val="20"/>
                <w:szCs w:val="20"/>
              </w:rPr>
            </w:pPr>
          </w:p>
        </w:tc>
        <w:tc>
          <w:tcPr>
            <w:tcW w:w="1034" w:type="pct"/>
            <w:noWrap/>
            <w:hideMark/>
          </w:tcPr>
          <w:p w14:paraId="75C647B2" w14:textId="77777777" w:rsidR="002B5732" w:rsidRPr="00B94076" w:rsidRDefault="00000000" w:rsidP="00DE3182">
            <w:pPr>
              <w:spacing w:line="360" w:lineRule="auto"/>
              <w:rPr>
                <w:color w:val="000000"/>
                <w:sz w:val="20"/>
                <w:szCs w:val="20"/>
              </w:rPr>
            </w:pPr>
            <w:sdt>
              <w:sdtPr>
                <w:rPr>
                  <w:color w:val="000000"/>
                  <w:sz w:val="20"/>
                  <w:szCs w:val="20"/>
                </w:rPr>
                <w:id w:val="-354963774"/>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color w:val="000000"/>
                    <w:sz w:val="20"/>
                    <w:szCs w:val="20"/>
                  </w:rPr>
                  <w:t>☐</w:t>
                </w:r>
              </w:sdtContent>
            </w:sdt>
            <w:r w:rsidR="002B5732" w:rsidRPr="00B94076">
              <w:rPr>
                <w:color w:val="000000"/>
                <w:sz w:val="20"/>
                <w:szCs w:val="20"/>
              </w:rPr>
              <w:t xml:space="preserve"> Not Applicable</w:t>
            </w:r>
          </w:p>
        </w:tc>
        <w:tc>
          <w:tcPr>
            <w:tcW w:w="3349" w:type="pct"/>
            <w:vMerge/>
            <w:hideMark/>
          </w:tcPr>
          <w:p w14:paraId="52B96313" w14:textId="77777777" w:rsidR="002B5732" w:rsidRPr="00B94076" w:rsidRDefault="002B5732" w:rsidP="00DE3182">
            <w:pPr>
              <w:spacing w:line="360" w:lineRule="auto"/>
              <w:rPr>
                <w:color w:val="000000"/>
                <w:sz w:val="20"/>
                <w:szCs w:val="20"/>
              </w:rPr>
            </w:pPr>
          </w:p>
        </w:tc>
      </w:tr>
      <w:tr w:rsidR="002B5732" w:rsidRPr="00B94076" w14:paraId="0674BAA0" w14:textId="77777777" w:rsidTr="00DE3182">
        <w:trPr>
          <w:trHeight w:val="300"/>
        </w:trPr>
        <w:tc>
          <w:tcPr>
            <w:tcW w:w="618" w:type="pct"/>
            <w:vMerge w:val="restart"/>
            <w:noWrap/>
            <w:hideMark/>
          </w:tcPr>
          <w:p w14:paraId="72423774" w14:textId="77777777" w:rsidR="002B5732" w:rsidRPr="00B94076" w:rsidRDefault="002B5732" w:rsidP="00DE3182">
            <w:pPr>
              <w:spacing w:line="360" w:lineRule="auto"/>
              <w:rPr>
                <w:color w:val="000000"/>
                <w:sz w:val="20"/>
                <w:szCs w:val="20"/>
              </w:rPr>
            </w:pPr>
            <w:r w:rsidRPr="00B94076">
              <w:rPr>
                <w:color w:val="000000"/>
                <w:sz w:val="20"/>
                <w:szCs w:val="20"/>
              </w:rPr>
              <w:t>Quality</w:t>
            </w:r>
          </w:p>
        </w:tc>
        <w:tc>
          <w:tcPr>
            <w:tcW w:w="1034" w:type="pct"/>
            <w:noWrap/>
            <w:hideMark/>
          </w:tcPr>
          <w:p w14:paraId="7156479C" w14:textId="77777777" w:rsidR="002B5732" w:rsidRPr="00B94076" w:rsidRDefault="00000000" w:rsidP="00DE3182">
            <w:pPr>
              <w:spacing w:line="360" w:lineRule="auto"/>
              <w:rPr>
                <w:color w:val="000000"/>
                <w:sz w:val="20"/>
                <w:szCs w:val="20"/>
              </w:rPr>
            </w:pPr>
            <w:sdt>
              <w:sdtPr>
                <w:rPr>
                  <w:color w:val="000000"/>
                  <w:sz w:val="20"/>
                  <w:szCs w:val="20"/>
                </w:rPr>
                <w:id w:val="-279191804"/>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color w:val="000000"/>
                    <w:sz w:val="20"/>
                    <w:szCs w:val="20"/>
                  </w:rPr>
                  <w:t>☐</w:t>
                </w:r>
              </w:sdtContent>
            </w:sdt>
            <w:r w:rsidR="002B5732" w:rsidRPr="00B94076">
              <w:rPr>
                <w:color w:val="000000"/>
                <w:sz w:val="20"/>
                <w:szCs w:val="20"/>
              </w:rPr>
              <w:t xml:space="preserve"> Increase</w:t>
            </w:r>
          </w:p>
        </w:tc>
        <w:tc>
          <w:tcPr>
            <w:tcW w:w="3349" w:type="pct"/>
            <w:vMerge w:val="restart"/>
            <w:noWrap/>
            <w:hideMark/>
          </w:tcPr>
          <w:p w14:paraId="16063039" w14:textId="77777777" w:rsidR="002B5732" w:rsidRPr="00B94076" w:rsidRDefault="002B5732" w:rsidP="00DE3182">
            <w:pPr>
              <w:spacing w:line="360" w:lineRule="auto"/>
              <w:rPr>
                <w:color w:val="000000"/>
                <w:sz w:val="20"/>
                <w:szCs w:val="20"/>
              </w:rPr>
            </w:pPr>
          </w:p>
        </w:tc>
      </w:tr>
      <w:tr w:rsidR="002B5732" w:rsidRPr="00B94076" w14:paraId="69571352" w14:textId="77777777" w:rsidTr="00DE3182">
        <w:trPr>
          <w:trHeight w:val="300"/>
        </w:trPr>
        <w:tc>
          <w:tcPr>
            <w:tcW w:w="618" w:type="pct"/>
            <w:vMerge/>
            <w:hideMark/>
          </w:tcPr>
          <w:p w14:paraId="47283D47" w14:textId="77777777" w:rsidR="002B5732" w:rsidRPr="00B94076" w:rsidRDefault="002B5732" w:rsidP="00DE3182">
            <w:pPr>
              <w:spacing w:line="360" w:lineRule="auto"/>
              <w:rPr>
                <w:color w:val="000000"/>
                <w:sz w:val="20"/>
                <w:szCs w:val="20"/>
              </w:rPr>
            </w:pPr>
          </w:p>
        </w:tc>
        <w:tc>
          <w:tcPr>
            <w:tcW w:w="1034" w:type="pct"/>
            <w:noWrap/>
            <w:hideMark/>
          </w:tcPr>
          <w:p w14:paraId="6DC3ACA0" w14:textId="77777777" w:rsidR="002B5732" w:rsidRPr="00B94076" w:rsidRDefault="00000000" w:rsidP="00DE3182">
            <w:pPr>
              <w:spacing w:line="360" w:lineRule="auto"/>
              <w:rPr>
                <w:color w:val="000000"/>
                <w:sz w:val="20"/>
                <w:szCs w:val="20"/>
              </w:rPr>
            </w:pPr>
            <w:sdt>
              <w:sdtPr>
                <w:rPr>
                  <w:color w:val="000000"/>
                  <w:sz w:val="20"/>
                  <w:szCs w:val="20"/>
                </w:rPr>
                <w:id w:val="185792748"/>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color w:val="000000"/>
                    <w:sz w:val="20"/>
                    <w:szCs w:val="20"/>
                  </w:rPr>
                  <w:t>☐</w:t>
                </w:r>
              </w:sdtContent>
            </w:sdt>
            <w:r w:rsidR="002B5732" w:rsidRPr="00B94076">
              <w:rPr>
                <w:color w:val="000000"/>
                <w:sz w:val="20"/>
                <w:szCs w:val="20"/>
              </w:rPr>
              <w:t xml:space="preserve"> Decrease</w:t>
            </w:r>
          </w:p>
        </w:tc>
        <w:tc>
          <w:tcPr>
            <w:tcW w:w="3349" w:type="pct"/>
            <w:vMerge/>
            <w:hideMark/>
          </w:tcPr>
          <w:p w14:paraId="06C25C2E" w14:textId="77777777" w:rsidR="002B5732" w:rsidRPr="00B94076" w:rsidRDefault="002B5732" w:rsidP="00DE3182">
            <w:pPr>
              <w:spacing w:line="360" w:lineRule="auto"/>
              <w:rPr>
                <w:color w:val="000000"/>
                <w:sz w:val="20"/>
                <w:szCs w:val="20"/>
              </w:rPr>
            </w:pPr>
          </w:p>
        </w:tc>
      </w:tr>
      <w:tr w:rsidR="002B5732" w:rsidRPr="00B94076" w14:paraId="7BF7FA6B" w14:textId="77777777" w:rsidTr="00DE3182">
        <w:trPr>
          <w:trHeight w:val="300"/>
        </w:trPr>
        <w:tc>
          <w:tcPr>
            <w:tcW w:w="618" w:type="pct"/>
            <w:vMerge/>
            <w:hideMark/>
          </w:tcPr>
          <w:p w14:paraId="4C8D1CFC" w14:textId="77777777" w:rsidR="002B5732" w:rsidRPr="00B94076" w:rsidRDefault="002B5732" w:rsidP="00DE3182">
            <w:pPr>
              <w:spacing w:line="360" w:lineRule="auto"/>
              <w:rPr>
                <w:color w:val="000000"/>
                <w:sz w:val="20"/>
                <w:szCs w:val="20"/>
              </w:rPr>
            </w:pPr>
          </w:p>
        </w:tc>
        <w:tc>
          <w:tcPr>
            <w:tcW w:w="1034" w:type="pct"/>
            <w:noWrap/>
            <w:hideMark/>
          </w:tcPr>
          <w:p w14:paraId="5C9DD479" w14:textId="77777777" w:rsidR="002B5732" w:rsidRPr="00B94076" w:rsidRDefault="00000000" w:rsidP="00DE3182">
            <w:pPr>
              <w:spacing w:line="360" w:lineRule="auto"/>
              <w:rPr>
                <w:color w:val="000000"/>
                <w:sz w:val="20"/>
                <w:szCs w:val="20"/>
              </w:rPr>
            </w:pPr>
            <w:sdt>
              <w:sdtPr>
                <w:rPr>
                  <w:color w:val="000000"/>
                  <w:sz w:val="20"/>
                  <w:szCs w:val="20"/>
                </w:rPr>
                <w:id w:val="-608583137"/>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color w:val="000000"/>
                    <w:sz w:val="20"/>
                    <w:szCs w:val="20"/>
                  </w:rPr>
                  <w:t>☐</w:t>
                </w:r>
              </w:sdtContent>
            </w:sdt>
            <w:r w:rsidR="002B5732" w:rsidRPr="00B94076">
              <w:rPr>
                <w:color w:val="000000"/>
                <w:sz w:val="20"/>
                <w:szCs w:val="20"/>
              </w:rPr>
              <w:t xml:space="preserve"> Modify</w:t>
            </w:r>
          </w:p>
        </w:tc>
        <w:tc>
          <w:tcPr>
            <w:tcW w:w="3349" w:type="pct"/>
            <w:vMerge/>
            <w:hideMark/>
          </w:tcPr>
          <w:p w14:paraId="2DED197F" w14:textId="77777777" w:rsidR="002B5732" w:rsidRPr="00B94076" w:rsidRDefault="002B5732" w:rsidP="00DE3182">
            <w:pPr>
              <w:spacing w:line="360" w:lineRule="auto"/>
              <w:rPr>
                <w:color w:val="000000"/>
                <w:sz w:val="20"/>
                <w:szCs w:val="20"/>
              </w:rPr>
            </w:pPr>
          </w:p>
        </w:tc>
      </w:tr>
      <w:tr w:rsidR="002B5732" w:rsidRPr="00B94076" w14:paraId="174D19A6" w14:textId="77777777" w:rsidTr="00DE3182">
        <w:trPr>
          <w:trHeight w:val="300"/>
        </w:trPr>
        <w:tc>
          <w:tcPr>
            <w:tcW w:w="618" w:type="pct"/>
            <w:vMerge/>
            <w:hideMark/>
          </w:tcPr>
          <w:p w14:paraId="734EE08A" w14:textId="77777777" w:rsidR="002B5732" w:rsidRPr="00B94076" w:rsidRDefault="002B5732" w:rsidP="00DE3182">
            <w:pPr>
              <w:spacing w:line="360" w:lineRule="auto"/>
              <w:rPr>
                <w:color w:val="000000"/>
                <w:sz w:val="20"/>
                <w:szCs w:val="20"/>
              </w:rPr>
            </w:pPr>
          </w:p>
        </w:tc>
        <w:tc>
          <w:tcPr>
            <w:tcW w:w="1034" w:type="pct"/>
            <w:noWrap/>
            <w:hideMark/>
          </w:tcPr>
          <w:p w14:paraId="34091022" w14:textId="77777777" w:rsidR="002B5732" w:rsidRPr="00B94076" w:rsidRDefault="00000000" w:rsidP="00DE3182">
            <w:pPr>
              <w:spacing w:line="360" w:lineRule="auto"/>
              <w:rPr>
                <w:color w:val="000000"/>
                <w:sz w:val="20"/>
                <w:szCs w:val="20"/>
              </w:rPr>
            </w:pPr>
            <w:sdt>
              <w:sdtPr>
                <w:rPr>
                  <w:color w:val="000000"/>
                  <w:sz w:val="20"/>
                  <w:szCs w:val="20"/>
                </w:rPr>
                <w:id w:val="2042323798"/>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color w:val="000000"/>
                    <w:sz w:val="20"/>
                    <w:szCs w:val="20"/>
                  </w:rPr>
                  <w:t>☐</w:t>
                </w:r>
              </w:sdtContent>
            </w:sdt>
            <w:r w:rsidR="002B5732" w:rsidRPr="00B94076">
              <w:rPr>
                <w:color w:val="000000"/>
                <w:sz w:val="20"/>
                <w:szCs w:val="20"/>
              </w:rPr>
              <w:t xml:space="preserve"> Not Applicable</w:t>
            </w:r>
          </w:p>
        </w:tc>
        <w:tc>
          <w:tcPr>
            <w:tcW w:w="3349" w:type="pct"/>
            <w:vMerge/>
            <w:hideMark/>
          </w:tcPr>
          <w:p w14:paraId="5ABCC7E2" w14:textId="77777777" w:rsidR="002B5732" w:rsidRPr="00B94076" w:rsidRDefault="002B5732" w:rsidP="00DE3182">
            <w:pPr>
              <w:spacing w:line="360" w:lineRule="auto"/>
              <w:rPr>
                <w:color w:val="000000"/>
                <w:sz w:val="20"/>
                <w:szCs w:val="20"/>
              </w:rPr>
            </w:pPr>
          </w:p>
        </w:tc>
      </w:tr>
      <w:tr w:rsidR="002B5732" w:rsidRPr="00B94076" w14:paraId="69619541" w14:textId="77777777" w:rsidTr="00DE3182">
        <w:trPr>
          <w:trHeight w:val="300"/>
        </w:trPr>
        <w:tc>
          <w:tcPr>
            <w:tcW w:w="618" w:type="pct"/>
            <w:vMerge w:val="restart"/>
            <w:noWrap/>
            <w:hideMark/>
          </w:tcPr>
          <w:p w14:paraId="03DDA20A" w14:textId="77777777" w:rsidR="002B5732" w:rsidRPr="00B94076" w:rsidRDefault="002B5732" w:rsidP="00DE3182">
            <w:pPr>
              <w:spacing w:line="360" w:lineRule="auto"/>
              <w:rPr>
                <w:color w:val="000000"/>
                <w:sz w:val="20"/>
                <w:szCs w:val="20"/>
              </w:rPr>
            </w:pPr>
            <w:r w:rsidRPr="00B94076">
              <w:rPr>
                <w:color w:val="000000"/>
                <w:sz w:val="20"/>
                <w:szCs w:val="20"/>
              </w:rPr>
              <w:t>Resource</w:t>
            </w:r>
          </w:p>
        </w:tc>
        <w:tc>
          <w:tcPr>
            <w:tcW w:w="1034" w:type="pct"/>
            <w:noWrap/>
            <w:hideMark/>
          </w:tcPr>
          <w:p w14:paraId="689E1DF7" w14:textId="77777777" w:rsidR="002B5732" w:rsidRPr="00B94076" w:rsidRDefault="00000000" w:rsidP="00DE3182">
            <w:pPr>
              <w:spacing w:line="360" w:lineRule="auto"/>
              <w:rPr>
                <w:color w:val="000000"/>
                <w:sz w:val="20"/>
                <w:szCs w:val="20"/>
              </w:rPr>
            </w:pPr>
            <w:sdt>
              <w:sdtPr>
                <w:rPr>
                  <w:color w:val="000000"/>
                  <w:sz w:val="20"/>
                  <w:szCs w:val="20"/>
                </w:rPr>
                <w:id w:val="-1863969309"/>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color w:val="000000"/>
                    <w:sz w:val="20"/>
                    <w:szCs w:val="20"/>
                  </w:rPr>
                  <w:t>☐</w:t>
                </w:r>
              </w:sdtContent>
            </w:sdt>
            <w:r w:rsidR="002B5732" w:rsidRPr="00B94076">
              <w:rPr>
                <w:color w:val="000000"/>
                <w:sz w:val="20"/>
                <w:szCs w:val="20"/>
              </w:rPr>
              <w:t xml:space="preserve"> Increase</w:t>
            </w:r>
          </w:p>
        </w:tc>
        <w:tc>
          <w:tcPr>
            <w:tcW w:w="3349" w:type="pct"/>
            <w:vMerge w:val="restart"/>
            <w:noWrap/>
            <w:hideMark/>
          </w:tcPr>
          <w:p w14:paraId="14F07FC0" w14:textId="77777777" w:rsidR="002B5732" w:rsidRPr="00B94076" w:rsidRDefault="002B5732" w:rsidP="00DE3182">
            <w:pPr>
              <w:spacing w:line="360" w:lineRule="auto"/>
              <w:rPr>
                <w:color w:val="000000"/>
                <w:sz w:val="20"/>
                <w:szCs w:val="20"/>
              </w:rPr>
            </w:pPr>
          </w:p>
        </w:tc>
      </w:tr>
      <w:tr w:rsidR="002B5732" w:rsidRPr="00B94076" w14:paraId="1AB1F2BC" w14:textId="77777777" w:rsidTr="00DE3182">
        <w:trPr>
          <w:trHeight w:val="300"/>
        </w:trPr>
        <w:tc>
          <w:tcPr>
            <w:tcW w:w="618" w:type="pct"/>
            <w:vMerge/>
            <w:hideMark/>
          </w:tcPr>
          <w:p w14:paraId="5FA7DAC5" w14:textId="77777777" w:rsidR="002B5732" w:rsidRPr="00B94076" w:rsidRDefault="002B5732" w:rsidP="00DE3182">
            <w:pPr>
              <w:spacing w:line="360" w:lineRule="auto"/>
              <w:rPr>
                <w:color w:val="000000"/>
                <w:sz w:val="20"/>
                <w:szCs w:val="20"/>
              </w:rPr>
            </w:pPr>
          </w:p>
        </w:tc>
        <w:tc>
          <w:tcPr>
            <w:tcW w:w="1034" w:type="pct"/>
            <w:noWrap/>
            <w:hideMark/>
          </w:tcPr>
          <w:p w14:paraId="45809095" w14:textId="77777777" w:rsidR="002B5732" w:rsidRPr="00B94076" w:rsidRDefault="00000000" w:rsidP="00DE3182">
            <w:pPr>
              <w:spacing w:line="360" w:lineRule="auto"/>
              <w:rPr>
                <w:color w:val="000000"/>
                <w:sz w:val="20"/>
                <w:szCs w:val="20"/>
              </w:rPr>
            </w:pPr>
            <w:sdt>
              <w:sdtPr>
                <w:rPr>
                  <w:color w:val="000000"/>
                  <w:sz w:val="20"/>
                  <w:szCs w:val="20"/>
                </w:rPr>
                <w:id w:val="550813674"/>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color w:val="000000"/>
                    <w:sz w:val="20"/>
                    <w:szCs w:val="20"/>
                  </w:rPr>
                  <w:t>☐</w:t>
                </w:r>
              </w:sdtContent>
            </w:sdt>
            <w:r w:rsidR="002B5732" w:rsidRPr="00B94076">
              <w:rPr>
                <w:color w:val="000000"/>
                <w:sz w:val="20"/>
                <w:szCs w:val="20"/>
              </w:rPr>
              <w:t xml:space="preserve"> Decrease</w:t>
            </w:r>
          </w:p>
        </w:tc>
        <w:tc>
          <w:tcPr>
            <w:tcW w:w="3349" w:type="pct"/>
            <w:vMerge/>
            <w:hideMark/>
          </w:tcPr>
          <w:p w14:paraId="703775E0" w14:textId="77777777" w:rsidR="002B5732" w:rsidRPr="00B94076" w:rsidRDefault="002B5732" w:rsidP="00DE3182">
            <w:pPr>
              <w:spacing w:line="360" w:lineRule="auto"/>
              <w:rPr>
                <w:color w:val="000000"/>
                <w:sz w:val="20"/>
                <w:szCs w:val="20"/>
              </w:rPr>
            </w:pPr>
          </w:p>
        </w:tc>
      </w:tr>
      <w:tr w:rsidR="002B5732" w:rsidRPr="00B94076" w14:paraId="0CA979C8" w14:textId="77777777" w:rsidTr="00DE3182">
        <w:trPr>
          <w:trHeight w:val="300"/>
        </w:trPr>
        <w:tc>
          <w:tcPr>
            <w:tcW w:w="618" w:type="pct"/>
            <w:vMerge/>
            <w:hideMark/>
          </w:tcPr>
          <w:p w14:paraId="37B9E067" w14:textId="77777777" w:rsidR="002B5732" w:rsidRPr="00B94076" w:rsidRDefault="002B5732" w:rsidP="00DE3182">
            <w:pPr>
              <w:spacing w:line="360" w:lineRule="auto"/>
              <w:rPr>
                <w:color w:val="000000"/>
                <w:sz w:val="20"/>
                <w:szCs w:val="20"/>
              </w:rPr>
            </w:pPr>
          </w:p>
        </w:tc>
        <w:tc>
          <w:tcPr>
            <w:tcW w:w="1034" w:type="pct"/>
            <w:noWrap/>
            <w:hideMark/>
          </w:tcPr>
          <w:p w14:paraId="70E29B8B" w14:textId="77777777" w:rsidR="002B5732" w:rsidRPr="00B94076" w:rsidRDefault="00000000" w:rsidP="00DE3182">
            <w:pPr>
              <w:spacing w:line="360" w:lineRule="auto"/>
              <w:rPr>
                <w:color w:val="000000"/>
                <w:sz w:val="20"/>
                <w:szCs w:val="20"/>
              </w:rPr>
            </w:pPr>
            <w:sdt>
              <w:sdtPr>
                <w:rPr>
                  <w:color w:val="000000"/>
                  <w:sz w:val="20"/>
                  <w:szCs w:val="20"/>
                </w:rPr>
                <w:id w:val="259647112"/>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color w:val="000000"/>
                    <w:sz w:val="20"/>
                    <w:szCs w:val="20"/>
                  </w:rPr>
                  <w:t>☐</w:t>
                </w:r>
              </w:sdtContent>
            </w:sdt>
            <w:r w:rsidR="002B5732" w:rsidRPr="00B94076">
              <w:rPr>
                <w:color w:val="000000"/>
                <w:sz w:val="20"/>
                <w:szCs w:val="20"/>
              </w:rPr>
              <w:t xml:space="preserve"> Modify</w:t>
            </w:r>
          </w:p>
        </w:tc>
        <w:tc>
          <w:tcPr>
            <w:tcW w:w="3349" w:type="pct"/>
            <w:vMerge/>
            <w:hideMark/>
          </w:tcPr>
          <w:p w14:paraId="40761251" w14:textId="77777777" w:rsidR="002B5732" w:rsidRPr="00B94076" w:rsidRDefault="002B5732" w:rsidP="00DE3182">
            <w:pPr>
              <w:spacing w:line="360" w:lineRule="auto"/>
              <w:rPr>
                <w:color w:val="000000"/>
                <w:sz w:val="20"/>
                <w:szCs w:val="20"/>
              </w:rPr>
            </w:pPr>
          </w:p>
        </w:tc>
      </w:tr>
      <w:tr w:rsidR="002B5732" w:rsidRPr="00B94076" w14:paraId="6D90AACB" w14:textId="77777777" w:rsidTr="00DE3182">
        <w:trPr>
          <w:trHeight w:val="300"/>
        </w:trPr>
        <w:tc>
          <w:tcPr>
            <w:tcW w:w="618" w:type="pct"/>
            <w:vMerge/>
            <w:hideMark/>
          </w:tcPr>
          <w:p w14:paraId="5CB1A4A7" w14:textId="77777777" w:rsidR="002B5732" w:rsidRPr="00B94076" w:rsidRDefault="002B5732" w:rsidP="00DE3182">
            <w:pPr>
              <w:spacing w:line="360" w:lineRule="auto"/>
              <w:rPr>
                <w:color w:val="000000"/>
                <w:sz w:val="20"/>
                <w:szCs w:val="20"/>
              </w:rPr>
            </w:pPr>
          </w:p>
        </w:tc>
        <w:tc>
          <w:tcPr>
            <w:tcW w:w="1034" w:type="pct"/>
            <w:noWrap/>
            <w:hideMark/>
          </w:tcPr>
          <w:p w14:paraId="260680F2" w14:textId="77777777" w:rsidR="002B5732" w:rsidRPr="00B94076" w:rsidRDefault="00000000" w:rsidP="00DE3182">
            <w:pPr>
              <w:spacing w:line="360" w:lineRule="auto"/>
              <w:rPr>
                <w:color w:val="000000"/>
                <w:sz w:val="20"/>
                <w:szCs w:val="20"/>
              </w:rPr>
            </w:pPr>
            <w:sdt>
              <w:sdtPr>
                <w:rPr>
                  <w:color w:val="000000"/>
                  <w:sz w:val="20"/>
                  <w:szCs w:val="20"/>
                </w:rPr>
                <w:id w:val="1262415180"/>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color w:val="000000"/>
                    <w:sz w:val="20"/>
                    <w:szCs w:val="20"/>
                  </w:rPr>
                  <w:t>☐</w:t>
                </w:r>
              </w:sdtContent>
            </w:sdt>
            <w:r w:rsidR="002B5732" w:rsidRPr="00B94076">
              <w:rPr>
                <w:color w:val="000000"/>
                <w:sz w:val="20"/>
                <w:szCs w:val="20"/>
              </w:rPr>
              <w:t xml:space="preserve"> Not Applicable</w:t>
            </w:r>
          </w:p>
        </w:tc>
        <w:tc>
          <w:tcPr>
            <w:tcW w:w="3349" w:type="pct"/>
            <w:vMerge/>
            <w:hideMark/>
          </w:tcPr>
          <w:p w14:paraId="628D9B6E" w14:textId="77777777" w:rsidR="002B5732" w:rsidRPr="00B94076" w:rsidRDefault="002B5732" w:rsidP="00DE3182">
            <w:pPr>
              <w:spacing w:line="360" w:lineRule="auto"/>
              <w:rPr>
                <w:color w:val="000000"/>
                <w:sz w:val="20"/>
                <w:szCs w:val="20"/>
              </w:rPr>
            </w:pPr>
          </w:p>
        </w:tc>
      </w:tr>
      <w:tr w:rsidR="002B5732" w:rsidRPr="00B94076" w14:paraId="55D99C7E" w14:textId="77777777" w:rsidTr="00DE3182">
        <w:trPr>
          <w:trHeight w:val="300"/>
        </w:trPr>
        <w:tc>
          <w:tcPr>
            <w:tcW w:w="618" w:type="pct"/>
            <w:vMerge w:val="restart"/>
            <w:noWrap/>
            <w:hideMark/>
          </w:tcPr>
          <w:p w14:paraId="61F513CC" w14:textId="77777777" w:rsidR="002B5732" w:rsidRPr="00B94076" w:rsidRDefault="002B5732" w:rsidP="00DE3182">
            <w:pPr>
              <w:spacing w:line="360" w:lineRule="auto"/>
              <w:rPr>
                <w:color w:val="000000"/>
                <w:sz w:val="20"/>
                <w:szCs w:val="20"/>
              </w:rPr>
            </w:pPr>
            <w:r w:rsidRPr="00B94076">
              <w:rPr>
                <w:color w:val="000000"/>
                <w:sz w:val="20"/>
                <w:szCs w:val="20"/>
              </w:rPr>
              <w:lastRenderedPageBreak/>
              <w:t>Schedule</w:t>
            </w:r>
          </w:p>
        </w:tc>
        <w:tc>
          <w:tcPr>
            <w:tcW w:w="1034" w:type="pct"/>
            <w:noWrap/>
            <w:hideMark/>
          </w:tcPr>
          <w:p w14:paraId="12056216" w14:textId="77777777" w:rsidR="002B5732" w:rsidRPr="00B94076" w:rsidRDefault="00000000" w:rsidP="00DE3182">
            <w:pPr>
              <w:spacing w:line="360" w:lineRule="auto"/>
              <w:rPr>
                <w:color w:val="000000"/>
                <w:sz w:val="20"/>
                <w:szCs w:val="20"/>
              </w:rPr>
            </w:pPr>
            <w:sdt>
              <w:sdtPr>
                <w:rPr>
                  <w:color w:val="000000"/>
                  <w:sz w:val="20"/>
                  <w:szCs w:val="20"/>
                </w:rPr>
                <w:id w:val="1001396552"/>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color w:val="000000"/>
                    <w:sz w:val="20"/>
                    <w:szCs w:val="20"/>
                  </w:rPr>
                  <w:t>☐</w:t>
                </w:r>
              </w:sdtContent>
            </w:sdt>
            <w:r w:rsidR="002B5732" w:rsidRPr="00B94076">
              <w:rPr>
                <w:color w:val="000000"/>
                <w:sz w:val="20"/>
                <w:szCs w:val="20"/>
              </w:rPr>
              <w:t xml:space="preserve"> Increase</w:t>
            </w:r>
          </w:p>
        </w:tc>
        <w:tc>
          <w:tcPr>
            <w:tcW w:w="3349" w:type="pct"/>
            <w:vMerge w:val="restart"/>
            <w:noWrap/>
            <w:hideMark/>
          </w:tcPr>
          <w:p w14:paraId="7390ABD3" w14:textId="77777777" w:rsidR="002B5732" w:rsidRPr="00B94076" w:rsidRDefault="002B5732" w:rsidP="00DE3182">
            <w:pPr>
              <w:spacing w:line="360" w:lineRule="auto"/>
              <w:rPr>
                <w:color w:val="000000"/>
                <w:sz w:val="20"/>
                <w:szCs w:val="20"/>
              </w:rPr>
            </w:pPr>
            <w:r w:rsidRPr="00B94076">
              <w:rPr>
                <w:color w:val="000000"/>
                <w:sz w:val="20"/>
                <w:szCs w:val="20"/>
              </w:rPr>
              <w:t xml:space="preserve">From: </w:t>
            </w:r>
            <w:sdt>
              <w:sdtPr>
                <w:rPr>
                  <w:color w:val="000000"/>
                  <w:sz w:val="20"/>
                  <w:szCs w:val="20"/>
                </w:rPr>
                <w:id w:val="632601460"/>
                <w:placeholder>
                  <w:docPart w:val="8B07A4B61D4FEF43B2E0CB99A5145F6E"/>
                </w:placeholder>
                <w:showingPlcHdr/>
                <w:date>
                  <w:dateFormat w:val="MMMM d, yyyy"/>
                  <w:lid w:val="en-US"/>
                  <w:storeMappedDataAs w:val="dateTime"/>
                  <w:calendar w:val="gregorian"/>
                </w:date>
              </w:sdtPr>
              <w:sdtContent>
                <w:r w:rsidRPr="00B94076">
                  <w:rPr>
                    <w:rStyle w:val="PlaceholderText"/>
                    <w:sz w:val="20"/>
                    <w:szCs w:val="20"/>
                  </w:rPr>
                  <w:t>Click or tap to enter a date.</w:t>
                </w:r>
              </w:sdtContent>
            </w:sdt>
          </w:p>
          <w:p w14:paraId="101CA296" w14:textId="77777777" w:rsidR="002B5732" w:rsidRPr="00B94076" w:rsidRDefault="002B5732" w:rsidP="00DE3182">
            <w:pPr>
              <w:spacing w:line="360" w:lineRule="auto"/>
              <w:rPr>
                <w:color w:val="000000"/>
                <w:sz w:val="20"/>
                <w:szCs w:val="20"/>
              </w:rPr>
            </w:pPr>
            <w:r w:rsidRPr="00B94076">
              <w:rPr>
                <w:color w:val="000000"/>
                <w:sz w:val="20"/>
                <w:szCs w:val="20"/>
              </w:rPr>
              <w:t xml:space="preserve">To: </w:t>
            </w:r>
            <w:sdt>
              <w:sdtPr>
                <w:rPr>
                  <w:color w:val="000000"/>
                  <w:sz w:val="20"/>
                  <w:szCs w:val="20"/>
                </w:rPr>
                <w:id w:val="2048028815"/>
                <w:placeholder>
                  <w:docPart w:val="3FC701D0B038BF40B09FDBA3CBC29646"/>
                </w:placeholder>
                <w:showingPlcHdr/>
                <w:date>
                  <w:dateFormat w:val="MMMM d, yyyy"/>
                  <w:lid w:val="en-US"/>
                  <w:storeMappedDataAs w:val="dateTime"/>
                  <w:calendar w:val="gregorian"/>
                </w:date>
              </w:sdtPr>
              <w:sdtContent>
                <w:r w:rsidRPr="00B94076">
                  <w:rPr>
                    <w:rStyle w:val="PlaceholderText"/>
                    <w:sz w:val="20"/>
                    <w:szCs w:val="20"/>
                  </w:rPr>
                  <w:t>Click or tap to enter a date.</w:t>
                </w:r>
              </w:sdtContent>
            </w:sdt>
          </w:p>
          <w:p w14:paraId="3595FB62" w14:textId="77777777" w:rsidR="002B5732" w:rsidRPr="00B94076" w:rsidRDefault="002B5732" w:rsidP="00DE3182">
            <w:pPr>
              <w:spacing w:line="360" w:lineRule="auto"/>
              <w:rPr>
                <w:color w:val="000000"/>
                <w:sz w:val="20"/>
                <w:szCs w:val="20"/>
              </w:rPr>
            </w:pPr>
          </w:p>
        </w:tc>
      </w:tr>
      <w:tr w:rsidR="002B5732" w:rsidRPr="00B94076" w14:paraId="068F8D52" w14:textId="77777777" w:rsidTr="00DE3182">
        <w:trPr>
          <w:trHeight w:val="300"/>
        </w:trPr>
        <w:tc>
          <w:tcPr>
            <w:tcW w:w="618" w:type="pct"/>
            <w:vMerge/>
            <w:hideMark/>
          </w:tcPr>
          <w:p w14:paraId="185568F7" w14:textId="77777777" w:rsidR="002B5732" w:rsidRPr="00B94076" w:rsidRDefault="002B5732" w:rsidP="00DE3182">
            <w:pPr>
              <w:spacing w:line="360" w:lineRule="auto"/>
              <w:rPr>
                <w:color w:val="000000"/>
                <w:sz w:val="20"/>
                <w:szCs w:val="20"/>
              </w:rPr>
            </w:pPr>
          </w:p>
        </w:tc>
        <w:tc>
          <w:tcPr>
            <w:tcW w:w="1034" w:type="pct"/>
            <w:noWrap/>
            <w:hideMark/>
          </w:tcPr>
          <w:p w14:paraId="1FA88162" w14:textId="77777777" w:rsidR="002B5732" w:rsidRPr="00B94076" w:rsidRDefault="00000000" w:rsidP="00DE3182">
            <w:pPr>
              <w:spacing w:line="360" w:lineRule="auto"/>
              <w:rPr>
                <w:color w:val="000000"/>
                <w:sz w:val="20"/>
                <w:szCs w:val="20"/>
              </w:rPr>
            </w:pPr>
            <w:sdt>
              <w:sdtPr>
                <w:rPr>
                  <w:color w:val="000000"/>
                  <w:sz w:val="20"/>
                  <w:szCs w:val="20"/>
                </w:rPr>
                <w:id w:val="1958753966"/>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color w:val="000000"/>
                    <w:sz w:val="20"/>
                    <w:szCs w:val="20"/>
                  </w:rPr>
                  <w:t>☐</w:t>
                </w:r>
              </w:sdtContent>
            </w:sdt>
            <w:r w:rsidR="002B5732" w:rsidRPr="00B94076">
              <w:rPr>
                <w:color w:val="000000"/>
                <w:sz w:val="20"/>
                <w:szCs w:val="20"/>
              </w:rPr>
              <w:t xml:space="preserve"> Decrease</w:t>
            </w:r>
          </w:p>
        </w:tc>
        <w:tc>
          <w:tcPr>
            <w:tcW w:w="3349" w:type="pct"/>
            <w:vMerge/>
            <w:hideMark/>
          </w:tcPr>
          <w:p w14:paraId="1E78422D" w14:textId="77777777" w:rsidR="002B5732" w:rsidRPr="00B94076" w:rsidRDefault="002B5732" w:rsidP="00DE3182">
            <w:pPr>
              <w:spacing w:line="360" w:lineRule="auto"/>
              <w:rPr>
                <w:color w:val="000000"/>
                <w:sz w:val="20"/>
                <w:szCs w:val="20"/>
              </w:rPr>
            </w:pPr>
          </w:p>
        </w:tc>
      </w:tr>
      <w:tr w:rsidR="002B5732" w:rsidRPr="00B94076" w14:paraId="6E8548F9" w14:textId="77777777" w:rsidTr="00DE3182">
        <w:trPr>
          <w:trHeight w:val="300"/>
        </w:trPr>
        <w:tc>
          <w:tcPr>
            <w:tcW w:w="618" w:type="pct"/>
            <w:vMerge/>
            <w:hideMark/>
          </w:tcPr>
          <w:p w14:paraId="4C2D3584" w14:textId="77777777" w:rsidR="002B5732" w:rsidRPr="00B94076" w:rsidRDefault="002B5732" w:rsidP="00DE3182">
            <w:pPr>
              <w:spacing w:line="360" w:lineRule="auto"/>
              <w:rPr>
                <w:color w:val="000000"/>
                <w:sz w:val="20"/>
                <w:szCs w:val="20"/>
              </w:rPr>
            </w:pPr>
          </w:p>
        </w:tc>
        <w:tc>
          <w:tcPr>
            <w:tcW w:w="1034" w:type="pct"/>
            <w:noWrap/>
            <w:hideMark/>
          </w:tcPr>
          <w:p w14:paraId="7D6AE1AA" w14:textId="77777777" w:rsidR="002B5732" w:rsidRPr="00B94076" w:rsidRDefault="00000000" w:rsidP="00DE3182">
            <w:pPr>
              <w:spacing w:line="360" w:lineRule="auto"/>
              <w:rPr>
                <w:color w:val="000000"/>
                <w:sz w:val="20"/>
                <w:szCs w:val="20"/>
              </w:rPr>
            </w:pPr>
            <w:sdt>
              <w:sdtPr>
                <w:rPr>
                  <w:color w:val="000000"/>
                  <w:sz w:val="20"/>
                  <w:szCs w:val="20"/>
                </w:rPr>
                <w:id w:val="1000003976"/>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color w:val="000000"/>
                    <w:sz w:val="20"/>
                    <w:szCs w:val="20"/>
                  </w:rPr>
                  <w:t>☐</w:t>
                </w:r>
              </w:sdtContent>
            </w:sdt>
            <w:r w:rsidR="002B5732" w:rsidRPr="00B94076">
              <w:rPr>
                <w:color w:val="000000"/>
                <w:sz w:val="20"/>
                <w:szCs w:val="20"/>
              </w:rPr>
              <w:t xml:space="preserve"> Modify</w:t>
            </w:r>
          </w:p>
        </w:tc>
        <w:tc>
          <w:tcPr>
            <w:tcW w:w="3349" w:type="pct"/>
            <w:vMerge/>
            <w:hideMark/>
          </w:tcPr>
          <w:p w14:paraId="0860395D" w14:textId="77777777" w:rsidR="002B5732" w:rsidRPr="00B94076" w:rsidRDefault="002B5732" w:rsidP="00DE3182">
            <w:pPr>
              <w:spacing w:line="360" w:lineRule="auto"/>
              <w:rPr>
                <w:color w:val="000000"/>
                <w:sz w:val="20"/>
                <w:szCs w:val="20"/>
              </w:rPr>
            </w:pPr>
          </w:p>
        </w:tc>
      </w:tr>
      <w:tr w:rsidR="002B5732" w:rsidRPr="00B94076" w14:paraId="2B68B320" w14:textId="77777777" w:rsidTr="00DE3182">
        <w:trPr>
          <w:trHeight w:val="300"/>
        </w:trPr>
        <w:tc>
          <w:tcPr>
            <w:tcW w:w="618" w:type="pct"/>
            <w:vMerge/>
            <w:hideMark/>
          </w:tcPr>
          <w:p w14:paraId="0A4D6E66" w14:textId="77777777" w:rsidR="002B5732" w:rsidRPr="00B94076" w:rsidRDefault="002B5732" w:rsidP="00DE3182">
            <w:pPr>
              <w:spacing w:line="360" w:lineRule="auto"/>
              <w:rPr>
                <w:color w:val="000000"/>
                <w:sz w:val="20"/>
                <w:szCs w:val="20"/>
              </w:rPr>
            </w:pPr>
          </w:p>
        </w:tc>
        <w:tc>
          <w:tcPr>
            <w:tcW w:w="1034" w:type="pct"/>
            <w:noWrap/>
            <w:hideMark/>
          </w:tcPr>
          <w:p w14:paraId="5790EEC8" w14:textId="77777777" w:rsidR="002B5732" w:rsidRPr="00B94076" w:rsidRDefault="00000000" w:rsidP="00DE3182">
            <w:pPr>
              <w:spacing w:line="360" w:lineRule="auto"/>
              <w:rPr>
                <w:color w:val="000000"/>
                <w:sz w:val="20"/>
                <w:szCs w:val="20"/>
              </w:rPr>
            </w:pPr>
            <w:sdt>
              <w:sdtPr>
                <w:rPr>
                  <w:color w:val="000000"/>
                  <w:sz w:val="20"/>
                  <w:szCs w:val="20"/>
                </w:rPr>
                <w:id w:val="2093505567"/>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color w:val="000000"/>
                    <w:sz w:val="20"/>
                    <w:szCs w:val="20"/>
                  </w:rPr>
                  <w:t>☐</w:t>
                </w:r>
              </w:sdtContent>
            </w:sdt>
            <w:r w:rsidR="002B5732" w:rsidRPr="00B94076">
              <w:rPr>
                <w:color w:val="000000"/>
                <w:sz w:val="20"/>
                <w:szCs w:val="20"/>
              </w:rPr>
              <w:t xml:space="preserve"> Not Applicable</w:t>
            </w:r>
          </w:p>
        </w:tc>
        <w:tc>
          <w:tcPr>
            <w:tcW w:w="3349" w:type="pct"/>
            <w:vMerge/>
            <w:hideMark/>
          </w:tcPr>
          <w:p w14:paraId="6E25638B" w14:textId="77777777" w:rsidR="002B5732" w:rsidRPr="00B94076" w:rsidRDefault="002B5732" w:rsidP="00DE3182">
            <w:pPr>
              <w:spacing w:line="360" w:lineRule="auto"/>
              <w:rPr>
                <w:color w:val="000000"/>
                <w:sz w:val="20"/>
                <w:szCs w:val="20"/>
              </w:rPr>
            </w:pPr>
          </w:p>
        </w:tc>
      </w:tr>
      <w:tr w:rsidR="002B5732" w:rsidRPr="00B94076" w14:paraId="57F00015" w14:textId="77777777" w:rsidTr="00DE3182">
        <w:trPr>
          <w:trHeight w:val="300"/>
        </w:trPr>
        <w:tc>
          <w:tcPr>
            <w:tcW w:w="618" w:type="pct"/>
            <w:vMerge w:val="restart"/>
            <w:noWrap/>
            <w:hideMark/>
          </w:tcPr>
          <w:p w14:paraId="6AAC8E31" w14:textId="77777777" w:rsidR="002B5732" w:rsidRPr="00B94076" w:rsidRDefault="002B5732" w:rsidP="00DE3182">
            <w:pPr>
              <w:spacing w:line="360" w:lineRule="auto"/>
              <w:rPr>
                <w:color w:val="000000"/>
                <w:sz w:val="20"/>
                <w:szCs w:val="20"/>
              </w:rPr>
            </w:pPr>
            <w:r w:rsidRPr="00B94076">
              <w:rPr>
                <w:color w:val="000000"/>
                <w:sz w:val="20"/>
                <w:szCs w:val="20"/>
              </w:rPr>
              <w:t>Scope</w:t>
            </w:r>
          </w:p>
        </w:tc>
        <w:tc>
          <w:tcPr>
            <w:tcW w:w="1034" w:type="pct"/>
            <w:noWrap/>
            <w:hideMark/>
          </w:tcPr>
          <w:p w14:paraId="78D7D726" w14:textId="77777777" w:rsidR="002B5732" w:rsidRPr="00B94076" w:rsidRDefault="00000000" w:rsidP="00DE3182">
            <w:pPr>
              <w:spacing w:line="360" w:lineRule="auto"/>
              <w:rPr>
                <w:color w:val="000000"/>
                <w:sz w:val="20"/>
                <w:szCs w:val="20"/>
              </w:rPr>
            </w:pPr>
            <w:sdt>
              <w:sdtPr>
                <w:rPr>
                  <w:color w:val="000000"/>
                  <w:sz w:val="20"/>
                  <w:szCs w:val="20"/>
                </w:rPr>
                <w:id w:val="110174448"/>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color w:val="000000"/>
                    <w:sz w:val="20"/>
                    <w:szCs w:val="20"/>
                  </w:rPr>
                  <w:t>☐</w:t>
                </w:r>
              </w:sdtContent>
            </w:sdt>
            <w:r w:rsidR="002B5732" w:rsidRPr="00B94076">
              <w:rPr>
                <w:color w:val="000000"/>
                <w:sz w:val="20"/>
                <w:szCs w:val="20"/>
              </w:rPr>
              <w:t xml:space="preserve"> Increase</w:t>
            </w:r>
          </w:p>
        </w:tc>
        <w:tc>
          <w:tcPr>
            <w:tcW w:w="3349" w:type="pct"/>
            <w:vMerge w:val="restart"/>
            <w:noWrap/>
            <w:hideMark/>
          </w:tcPr>
          <w:p w14:paraId="0B65B57C" w14:textId="77777777" w:rsidR="002B5732" w:rsidRPr="00B94076" w:rsidRDefault="002B5732" w:rsidP="00DE3182">
            <w:pPr>
              <w:spacing w:line="360" w:lineRule="auto"/>
              <w:rPr>
                <w:color w:val="000000"/>
                <w:sz w:val="20"/>
                <w:szCs w:val="20"/>
              </w:rPr>
            </w:pPr>
          </w:p>
        </w:tc>
      </w:tr>
      <w:tr w:rsidR="002B5732" w:rsidRPr="00B94076" w14:paraId="3FB6FE9A" w14:textId="77777777" w:rsidTr="00DE3182">
        <w:trPr>
          <w:trHeight w:val="300"/>
        </w:trPr>
        <w:tc>
          <w:tcPr>
            <w:tcW w:w="618" w:type="pct"/>
            <w:vMerge/>
            <w:hideMark/>
          </w:tcPr>
          <w:p w14:paraId="2D3FFBA6" w14:textId="77777777" w:rsidR="002B5732" w:rsidRPr="00B94076" w:rsidRDefault="002B5732" w:rsidP="00DE3182">
            <w:pPr>
              <w:spacing w:line="360" w:lineRule="auto"/>
              <w:rPr>
                <w:color w:val="000000"/>
                <w:sz w:val="20"/>
                <w:szCs w:val="20"/>
              </w:rPr>
            </w:pPr>
          </w:p>
        </w:tc>
        <w:tc>
          <w:tcPr>
            <w:tcW w:w="1034" w:type="pct"/>
            <w:noWrap/>
            <w:hideMark/>
          </w:tcPr>
          <w:p w14:paraId="0AA5D6DD" w14:textId="77777777" w:rsidR="002B5732" w:rsidRPr="00B94076" w:rsidRDefault="00000000" w:rsidP="00DE3182">
            <w:pPr>
              <w:spacing w:line="360" w:lineRule="auto"/>
              <w:rPr>
                <w:color w:val="000000"/>
                <w:sz w:val="20"/>
                <w:szCs w:val="20"/>
              </w:rPr>
            </w:pPr>
            <w:sdt>
              <w:sdtPr>
                <w:rPr>
                  <w:color w:val="000000"/>
                  <w:sz w:val="20"/>
                  <w:szCs w:val="20"/>
                </w:rPr>
                <w:id w:val="-1163695121"/>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color w:val="000000"/>
                    <w:sz w:val="20"/>
                    <w:szCs w:val="20"/>
                  </w:rPr>
                  <w:t>☐</w:t>
                </w:r>
              </w:sdtContent>
            </w:sdt>
            <w:r w:rsidR="002B5732" w:rsidRPr="00B94076">
              <w:rPr>
                <w:color w:val="000000"/>
                <w:sz w:val="20"/>
                <w:szCs w:val="20"/>
              </w:rPr>
              <w:t xml:space="preserve"> Decrease</w:t>
            </w:r>
          </w:p>
        </w:tc>
        <w:tc>
          <w:tcPr>
            <w:tcW w:w="3349" w:type="pct"/>
            <w:vMerge/>
            <w:hideMark/>
          </w:tcPr>
          <w:p w14:paraId="1730A1AC" w14:textId="77777777" w:rsidR="002B5732" w:rsidRPr="00B94076" w:rsidRDefault="002B5732" w:rsidP="00DE3182">
            <w:pPr>
              <w:spacing w:line="360" w:lineRule="auto"/>
              <w:rPr>
                <w:color w:val="000000"/>
                <w:sz w:val="20"/>
                <w:szCs w:val="20"/>
              </w:rPr>
            </w:pPr>
          </w:p>
        </w:tc>
      </w:tr>
      <w:tr w:rsidR="002B5732" w:rsidRPr="00B94076" w14:paraId="4FE6B72C" w14:textId="77777777" w:rsidTr="00DE3182">
        <w:trPr>
          <w:trHeight w:val="300"/>
        </w:trPr>
        <w:tc>
          <w:tcPr>
            <w:tcW w:w="618" w:type="pct"/>
            <w:vMerge/>
            <w:hideMark/>
          </w:tcPr>
          <w:p w14:paraId="6A523FD8" w14:textId="77777777" w:rsidR="002B5732" w:rsidRPr="00B94076" w:rsidRDefault="002B5732" w:rsidP="00DE3182">
            <w:pPr>
              <w:spacing w:line="360" w:lineRule="auto"/>
              <w:rPr>
                <w:color w:val="000000"/>
                <w:sz w:val="20"/>
                <w:szCs w:val="20"/>
              </w:rPr>
            </w:pPr>
          </w:p>
        </w:tc>
        <w:tc>
          <w:tcPr>
            <w:tcW w:w="1034" w:type="pct"/>
            <w:noWrap/>
            <w:hideMark/>
          </w:tcPr>
          <w:p w14:paraId="706842DE" w14:textId="77777777" w:rsidR="002B5732" w:rsidRPr="00B94076" w:rsidRDefault="00000000" w:rsidP="00DE3182">
            <w:pPr>
              <w:spacing w:line="360" w:lineRule="auto"/>
              <w:rPr>
                <w:color w:val="000000"/>
                <w:sz w:val="20"/>
                <w:szCs w:val="20"/>
              </w:rPr>
            </w:pPr>
            <w:sdt>
              <w:sdtPr>
                <w:rPr>
                  <w:color w:val="000000"/>
                  <w:sz w:val="20"/>
                  <w:szCs w:val="20"/>
                </w:rPr>
                <w:id w:val="-995649916"/>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color w:val="000000"/>
                    <w:sz w:val="20"/>
                    <w:szCs w:val="20"/>
                  </w:rPr>
                  <w:t>☐</w:t>
                </w:r>
              </w:sdtContent>
            </w:sdt>
            <w:r w:rsidR="002B5732" w:rsidRPr="00B94076">
              <w:rPr>
                <w:color w:val="000000"/>
                <w:sz w:val="20"/>
                <w:szCs w:val="20"/>
              </w:rPr>
              <w:t xml:space="preserve"> Modify</w:t>
            </w:r>
          </w:p>
        </w:tc>
        <w:tc>
          <w:tcPr>
            <w:tcW w:w="3349" w:type="pct"/>
            <w:vMerge/>
            <w:hideMark/>
          </w:tcPr>
          <w:p w14:paraId="6ADA3316" w14:textId="77777777" w:rsidR="002B5732" w:rsidRPr="00B94076" w:rsidRDefault="002B5732" w:rsidP="00DE3182">
            <w:pPr>
              <w:spacing w:line="360" w:lineRule="auto"/>
              <w:rPr>
                <w:color w:val="000000"/>
                <w:sz w:val="20"/>
                <w:szCs w:val="20"/>
              </w:rPr>
            </w:pPr>
          </w:p>
        </w:tc>
      </w:tr>
      <w:tr w:rsidR="002B5732" w:rsidRPr="00B94076" w14:paraId="3E5184CB" w14:textId="77777777" w:rsidTr="00DE3182">
        <w:trPr>
          <w:trHeight w:val="300"/>
        </w:trPr>
        <w:tc>
          <w:tcPr>
            <w:tcW w:w="618" w:type="pct"/>
            <w:vMerge/>
            <w:hideMark/>
          </w:tcPr>
          <w:p w14:paraId="610DE747" w14:textId="77777777" w:rsidR="002B5732" w:rsidRPr="00B94076" w:rsidRDefault="002B5732" w:rsidP="00DE3182">
            <w:pPr>
              <w:spacing w:line="360" w:lineRule="auto"/>
              <w:rPr>
                <w:color w:val="000000"/>
                <w:sz w:val="20"/>
                <w:szCs w:val="20"/>
              </w:rPr>
            </w:pPr>
          </w:p>
        </w:tc>
        <w:tc>
          <w:tcPr>
            <w:tcW w:w="1034" w:type="pct"/>
            <w:noWrap/>
            <w:hideMark/>
          </w:tcPr>
          <w:p w14:paraId="6D6E75E4" w14:textId="77777777" w:rsidR="002B5732" w:rsidRPr="00B94076" w:rsidRDefault="00000000" w:rsidP="00DE3182">
            <w:pPr>
              <w:spacing w:line="360" w:lineRule="auto"/>
              <w:rPr>
                <w:color w:val="000000"/>
                <w:sz w:val="20"/>
                <w:szCs w:val="20"/>
              </w:rPr>
            </w:pPr>
            <w:sdt>
              <w:sdtPr>
                <w:rPr>
                  <w:color w:val="000000"/>
                  <w:sz w:val="20"/>
                  <w:szCs w:val="20"/>
                </w:rPr>
                <w:id w:val="-582674274"/>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color w:val="000000"/>
                    <w:sz w:val="20"/>
                    <w:szCs w:val="20"/>
                  </w:rPr>
                  <w:t>☐</w:t>
                </w:r>
              </w:sdtContent>
            </w:sdt>
            <w:r w:rsidR="002B5732" w:rsidRPr="00B94076">
              <w:rPr>
                <w:color w:val="000000"/>
                <w:sz w:val="20"/>
                <w:szCs w:val="20"/>
              </w:rPr>
              <w:t xml:space="preserve"> Not Applicable</w:t>
            </w:r>
          </w:p>
        </w:tc>
        <w:tc>
          <w:tcPr>
            <w:tcW w:w="3349" w:type="pct"/>
            <w:vMerge/>
            <w:hideMark/>
          </w:tcPr>
          <w:p w14:paraId="41ADA9A2" w14:textId="77777777" w:rsidR="002B5732" w:rsidRPr="00B94076" w:rsidRDefault="002B5732" w:rsidP="00DE3182">
            <w:pPr>
              <w:spacing w:line="360" w:lineRule="auto"/>
              <w:rPr>
                <w:color w:val="000000"/>
                <w:sz w:val="20"/>
                <w:szCs w:val="20"/>
              </w:rPr>
            </w:pPr>
          </w:p>
        </w:tc>
      </w:tr>
      <w:tr w:rsidR="002B5732" w:rsidRPr="00B94076" w14:paraId="3A64E4AE" w14:textId="77777777" w:rsidTr="00DE3182">
        <w:trPr>
          <w:trHeight w:val="610"/>
        </w:trPr>
        <w:tc>
          <w:tcPr>
            <w:tcW w:w="618" w:type="pct"/>
            <w:vMerge w:val="restart"/>
            <w:noWrap/>
            <w:hideMark/>
          </w:tcPr>
          <w:p w14:paraId="58602A86" w14:textId="77777777" w:rsidR="002B5732" w:rsidRPr="00B94076" w:rsidRDefault="002B5732" w:rsidP="00DE3182">
            <w:pPr>
              <w:spacing w:line="360" w:lineRule="auto"/>
              <w:rPr>
                <w:color w:val="000000"/>
                <w:sz w:val="20"/>
                <w:szCs w:val="20"/>
              </w:rPr>
            </w:pPr>
            <w:r w:rsidRPr="00B94076">
              <w:rPr>
                <w:color w:val="000000"/>
                <w:sz w:val="20"/>
                <w:szCs w:val="20"/>
              </w:rPr>
              <w:t>Project Status</w:t>
            </w:r>
          </w:p>
        </w:tc>
        <w:tc>
          <w:tcPr>
            <w:tcW w:w="1034" w:type="pct"/>
            <w:noWrap/>
          </w:tcPr>
          <w:p w14:paraId="7C4C3B28" w14:textId="77777777" w:rsidR="002B5732" w:rsidRPr="00B94076" w:rsidRDefault="00000000" w:rsidP="00DE3182">
            <w:pPr>
              <w:spacing w:line="360" w:lineRule="auto"/>
              <w:rPr>
                <w:color w:val="000000"/>
                <w:sz w:val="20"/>
                <w:szCs w:val="20"/>
              </w:rPr>
            </w:pPr>
            <w:sdt>
              <w:sdtPr>
                <w:rPr>
                  <w:color w:val="000000"/>
                  <w:sz w:val="20"/>
                  <w:szCs w:val="20"/>
                </w:rPr>
                <w:id w:val="1815687775"/>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color w:val="000000"/>
                    <w:sz w:val="20"/>
                    <w:szCs w:val="20"/>
                  </w:rPr>
                  <w:t>☐</w:t>
                </w:r>
              </w:sdtContent>
            </w:sdt>
            <w:r w:rsidR="002B5732" w:rsidRPr="00B94076">
              <w:rPr>
                <w:color w:val="000000"/>
                <w:sz w:val="20"/>
                <w:szCs w:val="20"/>
              </w:rPr>
              <w:t xml:space="preserve"> Modify</w:t>
            </w:r>
          </w:p>
        </w:tc>
        <w:tc>
          <w:tcPr>
            <w:tcW w:w="3349" w:type="pct"/>
            <w:vMerge w:val="restart"/>
            <w:noWrap/>
            <w:hideMark/>
          </w:tcPr>
          <w:p w14:paraId="13865DA1" w14:textId="77777777" w:rsidR="002B5732" w:rsidRPr="00B94076" w:rsidRDefault="002B5732" w:rsidP="00DE3182">
            <w:pPr>
              <w:spacing w:line="360" w:lineRule="auto"/>
              <w:rPr>
                <w:color w:val="000000"/>
                <w:sz w:val="20"/>
                <w:szCs w:val="20"/>
              </w:rPr>
            </w:pPr>
            <w:r w:rsidRPr="00B94076">
              <w:rPr>
                <w:color w:val="000000"/>
                <w:sz w:val="20"/>
                <w:szCs w:val="20"/>
              </w:rPr>
              <w:t xml:space="preserve">From: </w:t>
            </w:r>
            <w:sdt>
              <w:sdtPr>
                <w:rPr>
                  <w:sz w:val="20"/>
                  <w:szCs w:val="20"/>
                </w:rPr>
                <w:alias w:val="Project Status"/>
                <w:tag w:val="Project Status"/>
                <w:id w:val="1728339107"/>
                <w:placeholder>
                  <w:docPart w:val="F3B45F006AD7D640994A768CAEA4B72A"/>
                </w:placeholder>
                <w:showingPlcHdr/>
                <w:dropDownList>
                  <w:listItem w:value="Choose an item."/>
                  <w:listItem w:displayText="Active" w:value="Active"/>
                  <w:listItem w:displayText="On Hold" w:value="On Hold"/>
                  <w:listItem w:displayText="Cancelled" w:value="Cancelled"/>
                </w:dropDownList>
              </w:sdtPr>
              <w:sdtContent>
                <w:r w:rsidRPr="00B94076">
                  <w:rPr>
                    <w:rStyle w:val="PlaceholderText"/>
                    <w:sz w:val="20"/>
                    <w:szCs w:val="20"/>
                  </w:rPr>
                  <w:t>Choose an item.</w:t>
                </w:r>
              </w:sdtContent>
            </w:sdt>
          </w:p>
          <w:p w14:paraId="24C292C7" w14:textId="77777777" w:rsidR="002B5732" w:rsidRPr="00B94076" w:rsidRDefault="002B5732" w:rsidP="00DE3182">
            <w:pPr>
              <w:spacing w:line="360" w:lineRule="auto"/>
              <w:rPr>
                <w:color w:val="000000"/>
                <w:sz w:val="20"/>
                <w:szCs w:val="20"/>
              </w:rPr>
            </w:pPr>
            <w:r w:rsidRPr="00B94076">
              <w:rPr>
                <w:color w:val="000000"/>
                <w:sz w:val="20"/>
                <w:szCs w:val="20"/>
              </w:rPr>
              <w:t xml:space="preserve">To: </w:t>
            </w:r>
            <w:sdt>
              <w:sdtPr>
                <w:rPr>
                  <w:sz w:val="20"/>
                  <w:szCs w:val="20"/>
                </w:rPr>
                <w:alias w:val="Project Status"/>
                <w:tag w:val="Project Status"/>
                <w:id w:val="-939071240"/>
                <w:placeholder>
                  <w:docPart w:val="1DDEC147AD93E34796C800D5AB29AEC8"/>
                </w:placeholder>
                <w:showingPlcHdr/>
                <w:dropDownList>
                  <w:listItem w:value="Choose an item."/>
                  <w:listItem w:displayText="Active" w:value="Active"/>
                  <w:listItem w:displayText="On Hold" w:value="On Hold"/>
                  <w:listItem w:displayText="Cancelled" w:value="Cancelled"/>
                </w:dropDownList>
              </w:sdtPr>
              <w:sdtContent>
                <w:r w:rsidRPr="00B94076">
                  <w:rPr>
                    <w:rStyle w:val="PlaceholderText"/>
                    <w:sz w:val="20"/>
                    <w:szCs w:val="20"/>
                  </w:rPr>
                  <w:t>Choose an item.</w:t>
                </w:r>
              </w:sdtContent>
            </w:sdt>
          </w:p>
          <w:p w14:paraId="578592FD" w14:textId="77777777" w:rsidR="002B5732" w:rsidRPr="00B94076" w:rsidRDefault="002B5732" w:rsidP="00DE3182">
            <w:pPr>
              <w:spacing w:line="360" w:lineRule="auto"/>
              <w:rPr>
                <w:color w:val="000000"/>
                <w:sz w:val="20"/>
                <w:szCs w:val="20"/>
              </w:rPr>
            </w:pPr>
          </w:p>
        </w:tc>
      </w:tr>
      <w:tr w:rsidR="002B5732" w:rsidRPr="00B94076" w14:paraId="5FA9F75C" w14:textId="77777777" w:rsidTr="00DE3182">
        <w:trPr>
          <w:trHeight w:val="610"/>
        </w:trPr>
        <w:tc>
          <w:tcPr>
            <w:tcW w:w="618" w:type="pct"/>
            <w:vMerge/>
            <w:hideMark/>
          </w:tcPr>
          <w:p w14:paraId="4BA5A8D9" w14:textId="77777777" w:rsidR="002B5732" w:rsidRPr="00B94076" w:rsidRDefault="002B5732" w:rsidP="00DE3182">
            <w:pPr>
              <w:spacing w:line="360" w:lineRule="auto"/>
              <w:rPr>
                <w:color w:val="000000"/>
              </w:rPr>
            </w:pPr>
          </w:p>
        </w:tc>
        <w:tc>
          <w:tcPr>
            <w:tcW w:w="1034" w:type="pct"/>
            <w:noWrap/>
          </w:tcPr>
          <w:p w14:paraId="2D4B6B2B" w14:textId="77777777" w:rsidR="002B5732" w:rsidRPr="00B94076" w:rsidRDefault="00000000" w:rsidP="00DE3182">
            <w:pPr>
              <w:spacing w:line="360" w:lineRule="auto"/>
              <w:rPr>
                <w:color w:val="000000"/>
              </w:rPr>
            </w:pPr>
            <w:sdt>
              <w:sdtPr>
                <w:rPr>
                  <w:color w:val="000000"/>
                </w:rPr>
                <w:id w:val="1204213186"/>
                <w14:checkbox>
                  <w14:checked w14:val="0"/>
                  <w14:checkedState w14:val="2612" w14:font="MS Gothic"/>
                  <w14:uncheckedState w14:val="2610" w14:font="MS Gothic"/>
                </w14:checkbox>
              </w:sdtPr>
              <w:sdtContent>
                <w:r w:rsidR="002B5732" w:rsidRPr="00B94076">
                  <w:rPr>
                    <w:rFonts w:ascii="Segoe UI Symbol" w:eastAsia="MS Gothic" w:hAnsi="Segoe UI Symbol" w:cs="Segoe UI Symbol"/>
                    <w:color w:val="000000"/>
                  </w:rPr>
                  <w:t>☐</w:t>
                </w:r>
              </w:sdtContent>
            </w:sdt>
            <w:r w:rsidR="002B5732" w:rsidRPr="00B94076">
              <w:rPr>
                <w:color w:val="000000"/>
              </w:rPr>
              <w:t xml:space="preserve"> Not Applicable</w:t>
            </w:r>
          </w:p>
        </w:tc>
        <w:tc>
          <w:tcPr>
            <w:tcW w:w="3349" w:type="pct"/>
            <w:vMerge/>
            <w:hideMark/>
          </w:tcPr>
          <w:p w14:paraId="415B1E66" w14:textId="77777777" w:rsidR="002B5732" w:rsidRPr="00B94076" w:rsidRDefault="002B5732" w:rsidP="00DE3182">
            <w:pPr>
              <w:spacing w:line="360" w:lineRule="auto"/>
              <w:rPr>
                <w:color w:val="000000"/>
              </w:rPr>
            </w:pPr>
          </w:p>
        </w:tc>
      </w:tr>
    </w:tbl>
    <w:p w14:paraId="16836921" w14:textId="77777777" w:rsidR="002B5732" w:rsidRPr="00B94076" w:rsidRDefault="002B5732" w:rsidP="002B5732">
      <w:pPr>
        <w:spacing w:after="120"/>
        <w:rPr>
          <w:lang w:eastAsia="ja-JP"/>
        </w:rPr>
      </w:pPr>
    </w:p>
    <w:p w14:paraId="4A64CF42" w14:textId="77777777" w:rsidR="002B5732" w:rsidRPr="00B94076" w:rsidRDefault="002B5732" w:rsidP="002B5732">
      <w:pPr>
        <w:pStyle w:val="Subtitle"/>
        <w:rPr>
          <w:rFonts w:ascii="Times New Roman" w:hAnsi="Times New Roman" w:cs="Times New Roman"/>
          <w:szCs w:val="24"/>
        </w:rPr>
      </w:pPr>
      <w:r w:rsidRPr="00B94076">
        <w:rPr>
          <w:rFonts w:ascii="Times New Roman" w:hAnsi="Times New Roman" w:cs="Times New Roman"/>
          <w:szCs w:val="24"/>
        </w:rPr>
        <w:t>Impact of Not Implementing the Change</w:t>
      </w:r>
    </w:p>
    <w:p w14:paraId="187000A1" w14:textId="77777777" w:rsidR="002B5732" w:rsidRPr="00B94076" w:rsidRDefault="002B5732" w:rsidP="002B5732">
      <w:pPr>
        <w:rPr>
          <w:i/>
          <w:iCs/>
          <w:lang w:eastAsia="ja-JP"/>
        </w:rPr>
      </w:pPr>
      <w:r w:rsidRPr="00B94076">
        <w:rPr>
          <w:i/>
          <w:iCs/>
          <w:lang w:eastAsia="ja-JP"/>
        </w:rPr>
        <w:t>This section provides the impact of not implementing the proposed change.</w:t>
      </w:r>
    </w:p>
    <w:p w14:paraId="1BD4D850" w14:textId="77777777" w:rsidR="002B5732" w:rsidRPr="00B94076" w:rsidRDefault="002B5732" w:rsidP="002B5732">
      <w:pPr>
        <w:rPr>
          <w:lang w:eastAsia="ja-JP"/>
        </w:rPr>
      </w:pPr>
    </w:p>
    <w:p w14:paraId="4F7B34E7" w14:textId="77777777" w:rsidR="002B5732" w:rsidRPr="00B94076" w:rsidRDefault="002B5732" w:rsidP="002B5732">
      <w:pPr>
        <w:pStyle w:val="Subtitle"/>
        <w:rPr>
          <w:rFonts w:ascii="Times New Roman" w:hAnsi="Times New Roman" w:cs="Times New Roman"/>
          <w:szCs w:val="24"/>
        </w:rPr>
      </w:pPr>
      <w:r w:rsidRPr="00B94076">
        <w:rPr>
          <w:rFonts w:ascii="Times New Roman" w:hAnsi="Times New Roman" w:cs="Times New Roman"/>
          <w:szCs w:val="24"/>
        </w:rPr>
        <w:t>Proposed Action Plan</w:t>
      </w:r>
    </w:p>
    <w:p w14:paraId="44A95277" w14:textId="77777777" w:rsidR="002B5732" w:rsidRPr="00B94076" w:rsidRDefault="002B5732" w:rsidP="002B5732">
      <w:pPr>
        <w:spacing w:after="120"/>
        <w:rPr>
          <w:i/>
          <w:iCs/>
          <w:lang w:eastAsia="ja-JP"/>
        </w:rPr>
      </w:pPr>
      <w:r w:rsidRPr="00B94076">
        <w:rPr>
          <w:i/>
          <w:iCs/>
          <w:lang w:eastAsia="ja-JP"/>
        </w:rPr>
        <w:t>This section details the actions to be taken to implement the proposed change.</w:t>
      </w:r>
    </w:p>
    <w:p w14:paraId="2ECD8330" w14:textId="77777777" w:rsidR="002B5732" w:rsidRDefault="002B5732" w:rsidP="002B5732">
      <w:pPr>
        <w:rPr>
          <w:lang w:eastAsia="ja-JP"/>
        </w:rPr>
      </w:pPr>
    </w:p>
    <w:p w14:paraId="6589B5D0" w14:textId="531F47F8" w:rsidR="002B5732" w:rsidRPr="00B94076" w:rsidRDefault="002B5732" w:rsidP="002B5732">
      <w:pPr>
        <w:pStyle w:val="Subtitle"/>
        <w:rPr>
          <w:rFonts w:ascii="Times New Roman" w:hAnsi="Times New Roman" w:cs="Times New Roman"/>
          <w:szCs w:val="24"/>
        </w:rPr>
      </w:pPr>
      <w:r>
        <w:rPr>
          <w:rFonts w:ascii="Times New Roman" w:hAnsi="Times New Roman" w:cs="Times New Roman"/>
          <w:szCs w:val="24"/>
        </w:rPr>
        <w:t>Persons Responsible</w:t>
      </w:r>
    </w:p>
    <w:p w14:paraId="5771CDE5" w14:textId="4A38DB47" w:rsidR="002B5732" w:rsidRDefault="002B5732" w:rsidP="002B5732">
      <w:pPr>
        <w:rPr>
          <w:lang w:eastAsia="ja-JP"/>
        </w:rPr>
      </w:pPr>
      <w:r w:rsidRPr="00B94076">
        <w:rPr>
          <w:i/>
          <w:iCs/>
          <w:lang w:eastAsia="ja-JP"/>
        </w:rPr>
        <w:t xml:space="preserve">This section details the </w:t>
      </w:r>
      <w:r>
        <w:rPr>
          <w:i/>
          <w:iCs/>
          <w:lang w:eastAsia="ja-JP"/>
        </w:rPr>
        <w:t>persons responsible for the implementation</w:t>
      </w:r>
      <w:r w:rsidRPr="00B94076">
        <w:rPr>
          <w:i/>
          <w:iCs/>
          <w:lang w:eastAsia="ja-JP"/>
        </w:rPr>
        <w:t>.</w:t>
      </w:r>
    </w:p>
    <w:p w14:paraId="1C7E684D" w14:textId="77777777" w:rsidR="002B5732" w:rsidRPr="00B94076" w:rsidRDefault="002B5732" w:rsidP="002B5732">
      <w:pPr>
        <w:rPr>
          <w:lang w:eastAsia="ja-JP"/>
        </w:rPr>
      </w:pPr>
    </w:p>
    <w:p w14:paraId="1D2E87C1" w14:textId="77777777" w:rsidR="002B5732" w:rsidRPr="00B94076" w:rsidRDefault="002B5732" w:rsidP="002B5732">
      <w:pPr>
        <w:pStyle w:val="Subtitle"/>
        <w:rPr>
          <w:rFonts w:ascii="Times New Roman" w:hAnsi="Times New Roman" w:cs="Times New Roman"/>
          <w:szCs w:val="24"/>
        </w:rPr>
      </w:pPr>
      <w:r w:rsidRPr="00B94076">
        <w:rPr>
          <w:rFonts w:ascii="Times New Roman" w:hAnsi="Times New Roman" w:cs="Times New Roman"/>
          <w:szCs w:val="24"/>
        </w:rPr>
        <w:t>Items Not Approved</w:t>
      </w:r>
    </w:p>
    <w:p w14:paraId="1D1ABD40" w14:textId="77777777" w:rsidR="002B5732" w:rsidRPr="00B94076" w:rsidRDefault="002B5732" w:rsidP="002B5732">
      <w:pPr>
        <w:rPr>
          <w:i/>
          <w:iCs/>
          <w:lang w:eastAsia="ja-JP"/>
        </w:rPr>
      </w:pPr>
      <w:r w:rsidRPr="00B94076">
        <w:rPr>
          <w:i/>
          <w:iCs/>
          <w:lang w:eastAsia="ja-JP"/>
        </w:rPr>
        <w:t>This section highlights the items that are not approved or are part of the change.</w:t>
      </w:r>
    </w:p>
    <w:p w14:paraId="25DAF454" w14:textId="77777777" w:rsidR="002B5732" w:rsidRPr="00B94076" w:rsidRDefault="002B5732" w:rsidP="002B5732">
      <w:pPr>
        <w:pStyle w:val="ListParagraph"/>
        <w:numPr>
          <w:ilvl w:val="0"/>
          <w:numId w:val="74"/>
        </w:numPr>
        <w:rPr>
          <w:lang w:eastAsia="ja-JP"/>
        </w:rPr>
      </w:pPr>
    </w:p>
    <w:p w14:paraId="5BDBF735" w14:textId="77777777" w:rsidR="002B5732" w:rsidRPr="00B94076" w:rsidRDefault="002B5732" w:rsidP="002B5732">
      <w:pPr>
        <w:rPr>
          <w:lang w:eastAsia="ja-JP"/>
        </w:rPr>
      </w:pPr>
    </w:p>
    <w:p w14:paraId="20A78B0A" w14:textId="77777777" w:rsidR="002B5732" w:rsidRPr="00B94076" w:rsidRDefault="002B5732" w:rsidP="002B5732">
      <w:pPr>
        <w:pStyle w:val="Subtitle"/>
        <w:ind w:left="0"/>
        <w:rPr>
          <w:rFonts w:ascii="Times New Roman" w:hAnsi="Times New Roman" w:cs="Times New Roman"/>
          <w:szCs w:val="24"/>
        </w:rPr>
      </w:pPr>
      <w:r w:rsidRPr="00B94076">
        <w:rPr>
          <w:rFonts w:ascii="Times New Roman" w:hAnsi="Times New Roman" w:cs="Times New Roman"/>
          <w:szCs w:val="24"/>
        </w:rPr>
        <w:t>Documents to be Amended as a Result of the Change</w:t>
      </w:r>
    </w:p>
    <w:p w14:paraId="568DCFDB" w14:textId="77777777" w:rsidR="002B5732" w:rsidRPr="00B94076" w:rsidRDefault="002B5732" w:rsidP="002B5732">
      <w:pPr>
        <w:rPr>
          <w:i/>
          <w:iCs/>
          <w:lang w:eastAsia="ja-JP"/>
        </w:rPr>
      </w:pPr>
      <w:r w:rsidRPr="00B94076">
        <w:rPr>
          <w:i/>
          <w:iCs/>
          <w:lang w:eastAsia="ja-JP"/>
        </w:rPr>
        <w:t>This section lists all the documents that require amendment due to the proposed change.</w:t>
      </w:r>
    </w:p>
    <w:p w14:paraId="196BDA81" w14:textId="77777777" w:rsidR="002B5732" w:rsidRPr="00B94076" w:rsidRDefault="002B5732" w:rsidP="002B5732">
      <w:pPr>
        <w:pStyle w:val="ListParagraph"/>
        <w:numPr>
          <w:ilvl w:val="0"/>
          <w:numId w:val="74"/>
        </w:numPr>
        <w:rPr>
          <w:lang w:eastAsia="ja-JP"/>
        </w:rPr>
      </w:pPr>
    </w:p>
    <w:p w14:paraId="59AA4773" w14:textId="77777777" w:rsidR="002B5732" w:rsidRPr="00B94076" w:rsidRDefault="002B5732" w:rsidP="002B5732">
      <w:pPr>
        <w:rPr>
          <w:lang w:eastAsia="ja-JP"/>
        </w:rPr>
      </w:pPr>
    </w:p>
    <w:p w14:paraId="7483F6A4" w14:textId="77777777" w:rsidR="002B5732" w:rsidRPr="00B94076" w:rsidRDefault="002B5732" w:rsidP="002B5732">
      <w:pPr>
        <w:pStyle w:val="Title"/>
        <w:rPr>
          <w:rFonts w:ascii="Times New Roman" w:hAnsi="Times New Roman" w:cs="Times New Roman"/>
          <w:sz w:val="24"/>
          <w:szCs w:val="24"/>
        </w:rPr>
      </w:pPr>
      <w:r w:rsidRPr="00B94076">
        <w:rPr>
          <w:rFonts w:ascii="Times New Roman" w:hAnsi="Times New Roman" w:cs="Times New Roman"/>
          <w:sz w:val="24"/>
          <w:szCs w:val="24"/>
        </w:rPr>
        <w:t>Attachments</w:t>
      </w:r>
    </w:p>
    <w:p w14:paraId="0599F90D" w14:textId="77777777" w:rsidR="002B5732" w:rsidRPr="00B94076" w:rsidRDefault="002B5732" w:rsidP="002B5732">
      <w:pPr>
        <w:rPr>
          <w:i/>
          <w:iCs/>
          <w:lang w:eastAsia="ja-JP"/>
        </w:rPr>
      </w:pPr>
      <w:r w:rsidRPr="00B94076">
        <w:rPr>
          <w:i/>
          <w:iCs/>
          <w:lang w:eastAsia="ja-JP"/>
        </w:rPr>
        <w:t>Below are all the supporting documents for this change request.</w:t>
      </w:r>
    </w:p>
    <w:tbl>
      <w:tblPr>
        <w:tblStyle w:val="TableGrid"/>
        <w:tblW w:w="5000" w:type="pct"/>
        <w:tblLook w:val="0420" w:firstRow="1" w:lastRow="0" w:firstColumn="0" w:lastColumn="0" w:noHBand="0" w:noVBand="1"/>
      </w:tblPr>
      <w:tblGrid>
        <w:gridCol w:w="4450"/>
        <w:gridCol w:w="4379"/>
      </w:tblGrid>
      <w:tr w:rsidR="002B5732" w:rsidRPr="00B94076" w14:paraId="1ED5982D" w14:textId="77777777" w:rsidTr="00DE3182">
        <w:trPr>
          <w:trHeight w:val="447"/>
        </w:trPr>
        <w:tc>
          <w:tcPr>
            <w:tcW w:w="2520" w:type="pct"/>
          </w:tcPr>
          <w:p w14:paraId="7EF42AC8" w14:textId="77777777" w:rsidR="002B5732" w:rsidRPr="00B94076" w:rsidRDefault="002B5732" w:rsidP="00DE3182">
            <w:pPr>
              <w:jc w:val="center"/>
              <w:rPr>
                <w:b/>
                <w:bCs/>
                <w:sz w:val="20"/>
                <w:szCs w:val="20"/>
                <w:lang w:eastAsia="ja-JP"/>
              </w:rPr>
            </w:pPr>
            <w:r w:rsidRPr="00B94076">
              <w:rPr>
                <w:sz w:val="20"/>
                <w:szCs w:val="20"/>
                <w:lang w:eastAsia="ja-JP"/>
              </w:rPr>
              <w:t>Document Name</w:t>
            </w:r>
          </w:p>
        </w:tc>
        <w:tc>
          <w:tcPr>
            <w:tcW w:w="2480" w:type="pct"/>
          </w:tcPr>
          <w:p w14:paraId="781A2A4C" w14:textId="77777777" w:rsidR="002B5732" w:rsidRPr="00B94076" w:rsidRDefault="002B5732" w:rsidP="00DE3182">
            <w:pPr>
              <w:jc w:val="center"/>
              <w:rPr>
                <w:b/>
                <w:bCs/>
                <w:sz w:val="20"/>
                <w:szCs w:val="20"/>
                <w:lang w:eastAsia="ja-JP"/>
              </w:rPr>
            </w:pPr>
            <w:r w:rsidRPr="00B94076">
              <w:rPr>
                <w:sz w:val="20"/>
                <w:szCs w:val="20"/>
                <w:lang w:eastAsia="ja-JP"/>
              </w:rPr>
              <w:t>Link/Attachment</w:t>
            </w:r>
          </w:p>
        </w:tc>
      </w:tr>
      <w:tr w:rsidR="002B5732" w:rsidRPr="00B94076" w14:paraId="5A595DA7" w14:textId="77777777" w:rsidTr="00DE3182">
        <w:trPr>
          <w:trHeight w:val="620"/>
        </w:trPr>
        <w:tc>
          <w:tcPr>
            <w:tcW w:w="2520" w:type="pct"/>
          </w:tcPr>
          <w:p w14:paraId="033BC5DA" w14:textId="77777777" w:rsidR="002B5732" w:rsidRPr="00B94076" w:rsidRDefault="002B5732" w:rsidP="00DE3182">
            <w:pPr>
              <w:rPr>
                <w:sz w:val="20"/>
                <w:szCs w:val="20"/>
                <w:lang w:eastAsia="ja-JP"/>
              </w:rPr>
            </w:pPr>
            <w:r w:rsidRPr="00B94076">
              <w:rPr>
                <w:sz w:val="20"/>
                <w:szCs w:val="20"/>
                <w:lang w:eastAsia="ja-JP"/>
              </w:rPr>
              <w:lastRenderedPageBreak/>
              <w:t>Presentation(s)</w:t>
            </w:r>
          </w:p>
        </w:tc>
        <w:tc>
          <w:tcPr>
            <w:tcW w:w="2480" w:type="pct"/>
          </w:tcPr>
          <w:p w14:paraId="2721E4F5" w14:textId="77777777" w:rsidR="002B5732" w:rsidRPr="00B94076" w:rsidRDefault="002B5732" w:rsidP="00DE3182">
            <w:pPr>
              <w:rPr>
                <w:sz w:val="20"/>
                <w:szCs w:val="20"/>
                <w:lang w:eastAsia="ja-JP"/>
              </w:rPr>
            </w:pPr>
          </w:p>
        </w:tc>
      </w:tr>
      <w:tr w:rsidR="002B5732" w:rsidRPr="00B94076" w14:paraId="308FDCCA" w14:textId="77777777" w:rsidTr="00DE3182">
        <w:trPr>
          <w:trHeight w:val="620"/>
        </w:trPr>
        <w:tc>
          <w:tcPr>
            <w:tcW w:w="2520" w:type="pct"/>
          </w:tcPr>
          <w:p w14:paraId="316AA78F" w14:textId="77777777" w:rsidR="002B5732" w:rsidRPr="00B94076" w:rsidRDefault="002B5732" w:rsidP="00DE3182">
            <w:pPr>
              <w:rPr>
                <w:sz w:val="20"/>
                <w:szCs w:val="20"/>
                <w:lang w:eastAsia="ja-JP"/>
              </w:rPr>
            </w:pPr>
            <w:r w:rsidRPr="00B94076">
              <w:rPr>
                <w:sz w:val="20"/>
                <w:szCs w:val="20"/>
                <w:lang w:eastAsia="ja-JP"/>
              </w:rPr>
              <w:t>Decision Paper(s)</w:t>
            </w:r>
          </w:p>
        </w:tc>
        <w:tc>
          <w:tcPr>
            <w:tcW w:w="2480" w:type="pct"/>
          </w:tcPr>
          <w:p w14:paraId="63AAF542" w14:textId="77777777" w:rsidR="002B5732" w:rsidRPr="00B94076" w:rsidRDefault="002B5732" w:rsidP="00DE3182">
            <w:pPr>
              <w:rPr>
                <w:sz w:val="20"/>
                <w:szCs w:val="20"/>
                <w:lang w:eastAsia="ja-JP"/>
              </w:rPr>
            </w:pPr>
          </w:p>
        </w:tc>
      </w:tr>
    </w:tbl>
    <w:p w14:paraId="131025BA" w14:textId="77777777" w:rsidR="002B5732" w:rsidRDefault="002B5732" w:rsidP="002B5732">
      <w:pPr>
        <w:pStyle w:val="Title"/>
        <w:jc w:val="both"/>
        <w:rPr>
          <w:rFonts w:ascii="Times New Roman" w:hAnsi="Times New Roman" w:cs="Times New Roman"/>
          <w:sz w:val="24"/>
          <w:szCs w:val="24"/>
        </w:rPr>
      </w:pPr>
    </w:p>
    <w:p w14:paraId="0D9CA418" w14:textId="1DB28BCF" w:rsidR="002B5732" w:rsidRDefault="002B5732" w:rsidP="002B5732">
      <w:pPr>
        <w:pStyle w:val="Title"/>
        <w:jc w:val="both"/>
        <w:rPr>
          <w:rFonts w:ascii="Times New Roman" w:hAnsi="Times New Roman" w:cs="Times New Roman"/>
          <w:sz w:val="24"/>
          <w:szCs w:val="24"/>
        </w:rPr>
      </w:pPr>
      <w:r>
        <w:rPr>
          <w:rFonts w:ascii="Times New Roman" w:hAnsi="Times New Roman" w:cs="Times New Roman"/>
          <w:sz w:val="24"/>
          <w:szCs w:val="24"/>
        </w:rPr>
        <w:t>Communication Plan</w:t>
      </w:r>
    </w:p>
    <w:p w14:paraId="0E5E1890" w14:textId="1152B520" w:rsidR="002B5732" w:rsidRPr="002B5732" w:rsidRDefault="002B5732" w:rsidP="002B5732">
      <w:pPr>
        <w:spacing w:line="480" w:lineRule="auto"/>
        <w:rPr>
          <w:i/>
          <w:iCs/>
          <w:lang w:eastAsia="ja-JP"/>
        </w:rPr>
      </w:pPr>
      <w:r w:rsidRPr="002B5732">
        <w:rPr>
          <w:i/>
          <w:iCs/>
          <w:lang w:eastAsia="ja-JP"/>
        </w:rPr>
        <w:t>Stakeholders to notify: List of stakeholders to notify.</w:t>
      </w:r>
    </w:p>
    <w:p w14:paraId="66CF7E9F" w14:textId="59EAA79E" w:rsidR="002B5732" w:rsidRPr="002B5732" w:rsidRDefault="002B5732" w:rsidP="002B5732">
      <w:pPr>
        <w:spacing w:line="480" w:lineRule="auto"/>
        <w:rPr>
          <w:i/>
          <w:iCs/>
          <w:lang w:eastAsia="ja-JP"/>
        </w:rPr>
      </w:pPr>
      <w:r w:rsidRPr="002B5732">
        <w:rPr>
          <w:i/>
          <w:iCs/>
          <w:lang w:eastAsia="ja-JP"/>
        </w:rPr>
        <w:t>Communication method: Email/Meeting/Memo/Letter</w:t>
      </w:r>
    </w:p>
    <w:p w14:paraId="57624C7D" w14:textId="3C62CC57" w:rsidR="002B5732" w:rsidRPr="002B5732" w:rsidRDefault="002B5732" w:rsidP="002B5732">
      <w:pPr>
        <w:spacing w:line="480" w:lineRule="auto"/>
        <w:rPr>
          <w:i/>
          <w:iCs/>
          <w:lang w:eastAsia="ja-JP"/>
        </w:rPr>
      </w:pPr>
      <w:r w:rsidRPr="002B5732">
        <w:rPr>
          <w:i/>
          <w:iCs/>
          <w:lang w:eastAsia="ja-JP"/>
        </w:rPr>
        <w:t>Document updates: List of documents that need to be updated.</w:t>
      </w:r>
    </w:p>
    <w:p w14:paraId="368BFCBB" w14:textId="77777777" w:rsidR="002B5732" w:rsidRPr="002B5732" w:rsidRDefault="002B5732" w:rsidP="002B5732">
      <w:pPr>
        <w:rPr>
          <w:lang w:eastAsia="ja-JP"/>
        </w:rPr>
      </w:pPr>
    </w:p>
    <w:p w14:paraId="18AFD3C8" w14:textId="59D5CAB8" w:rsidR="002B5732" w:rsidRDefault="002B5732" w:rsidP="002B5732">
      <w:pPr>
        <w:pStyle w:val="Title"/>
        <w:jc w:val="both"/>
        <w:rPr>
          <w:rFonts w:ascii="Times New Roman" w:hAnsi="Times New Roman" w:cs="Times New Roman"/>
          <w:sz w:val="24"/>
          <w:szCs w:val="24"/>
        </w:rPr>
      </w:pPr>
      <w:r>
        <w:rPr>
          <w:rFonts w:ascii="Times New Roman" w:hAnsi="Times New Roman" w:cs="Times New Roman"/>
          <w:sz w:val="24"/>
          <w:szCs w:val="24"/>
        </w:rPr>
        <w:t>Verification and Validation</w:t>
      </w:r>
    </w:p>
    <w:p w14:paraId="188207F8" w14:textId="0E7A1AB5" w:rsidR="002B5732" w:rsidRPr="002B5732" w:rsidRDefault="002B5732" w:rsidP="002B5732">
      <w:pPr>
        <w:spacing w:line="480" w:lineRule="auto"/>
        <w:rPr>
          <w:b/>
          <w:bCs/>
          <w:lang w:eastAsia="ja-JP"/>
        </w:rPr>
      </w:pPr>
      <w:r w:rsidRPr="002B5732">
        <w:rPr>
          <w:b/>
          <w:bCs/>
          <w:lang w:eastAsia="ja-JP"/>
        </w:rPr>
        <w:t>Verification Steps:</w:t>
      </w:r>
    </w:p>
    <w:p w14:paraId="04AA595A" w14:textId="4E4D244E" w:rsidR="002B5732" w:rsidRPr="002B5732" w:rsidRDefault="002B5732" w:rsidP="002B5732">
      <w:pPr>
        <w:spacing w:line="480" w:lineRule="auto"/>
        <w:rPr>
          <w:i/>
          <w:iCs/>
          <w:lang w:eastAsia="ja-JP"/>
        </w:rPr>
      </w:pPr>
      <w:r w:rsidRPr="002B5732">
        <w:rPr>
          <w:i/>
          <w:iCs/>
          <w:lang w:eastAsia="ja-JP"/>
        </w:rPr>
        <w:t>Steps to verify the change has been implemented successfully.</w:t>
      </w:r>
    </w:p>
    <w:p w14:paraId="2A42E522" w14:textId="1B60126E" w:rsidR="002B5732" w:rsidRPr="002B5732" w:rsidRDefault="002B5732" w:rsidP="002B5732">
      <w:pPr>
        <w:spacing w:line="480" w:lineRule="auto"/>
        <w:rPr>
          <w:b/>
          <w:bCs/>
          <w:lang w:eastAsia="ja-JP"/>
        </w:rPr>
      </w:pPr>
      <w:r w:rsidRPr="002B5732">
        <w:rPr>
          <w:b/>
          <w:bCs/>
          <w:lang w:eastAsia="ja-JP"/>
        </w:rPr>
        <w:t>Validation Steps:</w:t>
      </w:r>
    </w:p>
    <w:p w14:paraId="25DC732B" w14:textId="6541D985" w:rsidR="002B5732" w:rsidRPr="002B5732" w:rsidRDefault="002B5732" w:rsidP="002B5732">
      <w:pPr>
        <w:spacing w:line="480" w:lineRule="auto"/>
        <w:rPr>
          <w:i/>
          <w:iCs/>
          <w:lang w:eastAsia="ja-JP"/>
        </w:rPr>
      </w:pPr>
      <w:r w:rsidRPr="002B5732">
        <w:rPr>
          <w:i/>
          <w:iCs/>
          <w:lang w:eastAsia="ja-JP"/>
        </w:rPr>
        <w:t>Steps to validate that the change achieves the desire outcome.</w:t>
      </w:r>
    </w:p>
    <w:p w14:paraId="7E3176CC" w14:textId="77777777" w:rsidR="002B5732" w:rsidRPr="002B5732" w:rsidRDefault="002B5732" w:rsidP="002B5732">
      <w:pPr>
        <w:rPr>
          <w:lang w:eastAsia="ja-JP"/>
        </w:rPr>
      </w:pPr>
    </w:p>
    <w:p w14:paraId="1A15F5DF" w14:textId="024102AC" w:rsidR="002B5732" w:rsidRPr="00B94076" w:rsidRDefault="002B5732" w:rsidP="002B5732">
      <w:pPr>
        <w:pStyle w:val="Title"/>
        <w:jc w:val="both"/>
        <w:rPr>
          <w:rFonts w:ascii="Times New Roman" w:hAnsi="Times New Roman" w:cs="Times New Roman"/>
          <w:sz w:val="24"/>
          <w:szCs w:val="24"/>
        </w:rPr>
      </w:pPr>
      <w:r w:rsidRPr="00B94076">
        <w:rPr>
          <w:rFonts w:ascii="Times New Roman" w:hAnsi="Times New Roman" w:cs="Times New Roman"/>
          <w:sz w:val="24"/>
          <w:szCs w:val="24"/>
        </w:rPr>
        <w:t>Approval</w:t>
      </w:r>
    </w:p>
    <w:p w14:paraId="5786203C" w14:textId="77777777" w:rsidR="002B5732" w:rsidRPr="00B94076" w:rsidRDefault="002B5732" w:rsidP="002B5732">
      <w:pPr>
        <w:pStyle w:val="ListParagraph"/>
        <w:numPr>
          <w:ilvl w:val="0"/>
          <w:numId w:val="73"/>
        </w:numPr>
        <w:spacing w:after="160" w:line="259" w:lineRule="auto"/>
        <w:jc w:val="both"/>
        <w:rPr>
          <w:i/>
        </w:rPr>
      </w:pPr>
      <w:r w:rsidRPr="00B94076">
        <w:rPr>
          <w:iCs/>
        </w:rPr>
        <w:t xml:space="preserve">I have reviewed the above change request document and agree to the below recommendation which will be effective on </w:t>
      </w:r>
      <w:sdt>
        <w:sdtPr>
          <w:id w:val="41497614"/>
          <w:placeholder>
            <w:docPart w:val="97B8346FB85218429C52F504C3FB44B1"/>
          </w:placeholder>
          <w:showingPlcHdr/>
          <w:date>
            <w:dateFormat w:val="MMMM d, yyyy"/>
            <w:lid w:val="en-US"/>
            <w:storeMappedDataAs w:val="dateTime"/>
            <w:calendar w:val="gregorian"/>
          </w:date>
        </w:sdtPr>
        <w:sdtContent>
          <w:r w:rsidRPr="00B94076">
            <w:rPr>
              <w:rStyle w:val="PlaceholderText"/>
            </w:rPr>
            <w:t>Click or tap to enter a date.</w:t>
          </w:r>
        </w:sdtContent>
      </w:sdt>
    </w:p>
    <w:p w14:paraId="4F8F8ECA" w14:textId="77777777" w:rsidR="002B5732" w:rsidRPr="00B94076" w:rsidRDefault="002B5732" w:rsidP="002B5732">
      <w:pPr>
        <w:pStyle w:val="Subtitle"/>
        <w:rPr>
          <w:rFonts w:ascii="Times New Roman" w:hAnsi="Times New Roman" w:cs="Times New Roman"/>
          <w:szCs w:val="24"/>
        </w:rPr>
      </w:pPr>
    </w:p>
    <w:p w14:paraId="5165B1ED" w14:textId="77777777" w:rsidR="002B5732" w:rsidRPr="00B94076" w:rsidRDefault="002B5732" w:rsidP="002B5732">
      <w:pPr>
        <w:pStyle w:val="Subtitle"/>
        <w:rPr>
          <w:rFonts w:ascii="Times New Roman" w:hAnsi="Times New Roman" w:cs="Times New Roman"/>
          <w:szCs w:val="24"/>
        </w:rPr>
      </w:pPr>
      <w:r w:rsidRPr="00B94076">
        <w:rPr>
          <w:rFonts w:ascii="Times New Roman" w:hAnsi="Times New Roman" w:cs="Times New Roman"/>
          <w:szCs w:val="24"/>
        </w:rPr>
        <w:t>Recommendation</w:t>
      </w:r>
    </w:p>
    <w:tbl>
      <w:tblPr>
        <w:tblStyle w:val="TableGrid"/>
        <w:tblW w:w="5000" w:type="pct"/>
        <w:tblLook w:val="0620" w:firstRow="1" w:lastRow="0" w:firstColumn="0" w:lastColumn="0" w:noHBand="1" w:noVBand="1"/>
      </w:tblPr>
      <w:tblGrid>
        <w:gridCol w:w="1395"/>
        <w:gridCol w:w="556"/>
        <w:gridCol w:w="6878"/>
      </w:tblGrid>
      <w:tr w:rsidR="002B5732" w:rsidRPr="00B94076" w14:paraId="5B9B84CA" w14:textId="77777777" w:rsidTr="00DE3182">
        <w:trPr>
          <w:trHeight w:val="192"/>
        </w:trPr>
        <w:tc>
          <w:tcPr>
            <w:tcW w:w="1105" w:type="pct"/>
            <w:gridSpan w:val="2"/>
          </w:tcPr>
          <w:p w14:paraId="4567A312" w14:textId="77777777" w:rsidR="002B5732" w:rsidRPr="00B94076" w:rsidRDefault="002B5732" w:rsidP="00DE3182">
            <w:pPr>
              <w:spacing w:line="360" w:lineRule="auto"/>
              <w:jc w:val="center"/>
              <w:rPr>
                <w:b/>
                <w:sz w:val="20"/>
                <w:szCs w:val="20"/>
              </w:rPr>
            </w:pPr>
            <w:r w:rsidRPr="00B94076">
              <w:rPr>
                <w:sz w:val="20"/>
                <w:szCs w:val="20"/>
              </w:rPr>
              <w:t>Approval</w:t>
            </w:r>
          </w:p>
        </w:tc>
        <w:tc>
          <w:tcPr>
            <w:tcW w:w="3895" w:type="pct"/>
          </w:tcPr>
          <w:p w14:paraId="33E7B871" w14:textId="77777777" w:rsidR="002B5732" w:rsidRPr="00B94076" w:rsidRDefault="002B5732" w:rsidP="00DE3182">
            <w:pPr>
              <w:spacing w:line="360" w:lineRule="auto"/>
              <w:jc w:val="center"/>
              <w:rPr>
                <w:b/>
                <w:sz w:val="20"/>
                <w:szCs w:val="20"/>
              </w:rPr>
            </w:pPr>
            <w:r w:rsidRPr="00B94076">
              <w:rPr>
                <w:sz w:val="20"/>
                <w:szCs w:val="20"/>
              </w:rPr>
              <w:t>Explanations and/or Conditions</w:t>
            </w:r>
          </w:p>
        </w:tc>
      </w:tr>
      <w:tr w:rsidR="002B5732" w:rsidRPr="00B94076" w14:paraId="4102E977" w14:textId="77777777" w:rsidTr="00DE3182">
        <w:trPr>
          <w:trHeight w:val="310"/>
        </w:trPr>
        <w:tc>
          <w:tcPr>
            <w:tcW w:w="790" w:type="pct"/>
          </w:tcPr>
          <w:p w14:paraId="78422CFE" w14:textId="77777777" w:rsidR="002B5732" w:rsidRPr="00B94076" w:rsidRDefault="002B5732" w:rsidP="00DE3182">
            <w:pPr>
              <w:spacing w:line="360" w:lineRule="auto"/>
              <w:rPr>
                <w:sz w:val="20"/>
                <w:szCs w:val="20"/>
              </w:rPr>
            </w:pPr>
            <w:r w:rsidRPr="00B94076">
              <w:rPr>
                <w:sz w:val="20"/>
                <w:szCs w:val="20"/>
              </w:rPr>
              <w:t>Approve</w:t>
            </w:r>
          </w:p>
        </w:tc>
        <w:sdt>
          <w:sdtPr>
            <w:rPr>
              <w:sz w:val="20"/>
              <w:szCs w:val="20"/>
            </w:rPr>
            <w:id w:val="-1719506070"/>
            <w14:checkbox>
              <w14:checked w14:val="0"/>
              <w14:checkedState w14:val="221A" w14:font="Calibri"/>
              <w14:uncheckedState w14:val="2610" w14:font="MS Gothic"/>
            </w14:checkbox>
          </w:sdtPr>
          <w:sdtContent>
            <w:tc>
              <w:tcPr>
                <w:tcW w:w="315" w:type="pct"/>
              </w:tcPr>
              <w:p w14:paraId="1DC516E5" w14:textId="77777777" w:rsidR="002B5732" w:rsidRPr="00B94076" w:rsidRDefault="002B5732" w:rsidP="00DE3182">
                <w:pPr>
                  <w:spacing w:line="360" w:lineRule="auto"/>
                  <w:rPr>
                    <w:sz w:val="20"/>
                    <w:szCs w:val="20"/>
                  </w:rPr>
                </w:pPr>
                <w:r w:rsidRPr="00B94076">
                  <w:rPr>
                    <w:rFonts w:ascii="Segoe UI Symbol" w:eastAsia="MS Gothic" w:hAnsi="Segoe UI Symbol" w:cs="Segoe UI Symbol"/>
                    <w:sz w:val="20"/>
                    <w:szCs w:val="20"/>
                  </w:rPr>
                  <w:t>☐</w:t>
                </w:r>
              </w:p>
            </w:tc>
          </w:sdtContent>
        </w:sdt>
        <w:tc>
          <w:tcPr>
            <w:tcW w:w="3895" w:type="pct"/>
          </w:tcPr>
          <w:p w14:paraId="2D0C0404" w14:textId="77777777" w:rsidR="002B5732" w:rsidRPr="00B94076" w:rsidRDefault="002B5732" w:rsidP="00DE3182">
            <w:pPr>
              <w:spacing w:line="360" w:lineRule="auto"/>
              <w:rPr>
                <w:iCs/>
                <w:sz w:val="20"/>
                <w:szCs w:val="20"/>
              </w:rPr>
            </w:pPr>
          </w:p>
        </w:tc>
      </w:tr>
      <w:tr w:rsidR="002B5732" w:rsidRPr="00B94076" w14:paraId="35DAB5A1" w14:textId="77777777" w:rsidTr="00DE3182">
        <w:trPr>
          <w:trHeight w:val="310"/>
        </w:trPr>
        <w:tc>
          <w:tcPr>
            <w:tcW w:w="790" w:type="pct"/>
          </w:tcPr>
          <w:p w14:paraId="27C3562B" w14:textId="77777777" w:rsidR="002B5732" w:rsidRPr="00B94076" w:rsidRDefault="002B5732" w:rsidP="00DE3182">
            <w:pPr>
              <w:spacing w:line="360" w:lineRule="auto"/>
              <w:rPr>
                <w:sz w:val="20"/>
                <w:szCs w:val="20"/>
              </w:rPr>
            </w:pPr>
            <w:r w:rsidRPr="00B94076">
              <w:rPr>
                <w:sz w:val="20"/>
                <w:szCs w:val="20"/>
              </w:rPr>
              <w:t>Defer</w:t>
            </w:r>
          </w:p>
        </w:tc>
        <w:sdt>
          <w:sdtPr>
            <w:rPr>
              <w:sz w:val="20"/>
              <w:szCs w:val="20"/>
            </w:rPr>
            <w:id w:val="1756553011"/>
            <w14:checkbox>
              <w14:checked w14:val="0"/>
              <w14:checkedState w14:val="221A" w14:font="Calibri"/>
              <w14:uncheckedState w14:val="2610" w14:font="MS Gothic"/>
            </w14:checkbox>
          </w:sdtPr>
          <w:sdtContent>
            <w:tc>
              <w:tcPr>
                <w:tcW w:w="315" w:type="pct"/>
              </w:tcPr>
              <w:p w14:paraId="0BCD8498" w14:textId="77777777" w:rsidR="002B5732" w:rsidRPr="00B94076" w:rsidRDefault="002B5732" w:rsidP="00DE3182">
                <w:pPr>
                  <w:spacing w:line="360" w:lineRule="auto"/>
                  <w:rPr>
                    <w:sz w:val="20"/>
                    <w:szCs w:val="20"/>
                  </w:rPr>
                </w:pPr>
                <w:r w:rsidRPr="00B94076">
                  <w:rPr>
                    <w:rFonts w:ascii="Segoe UI Symbol" w:eastAsia="MS Gothic" w:hAnsi="Segoe UI Symbol" w:cs="Segoe UI Symbol"/>
                    <w:sz w:val="20"/>
                    <w:szCs w:val="20"/>
                  </w:rPr>
                  <w:t>☐</w:t>
                </w:r>
              </w:p>
            </w:tc>
          </w:sdtContent>
        </w:sdt>
        <w:tc>
          <w:tcPr>
            <w:tcW w:w="3895" w:type="pct"/>
          </w:tcPr>
          <w:p w14:paraId="66646DF1" w14:textId="77777777" w:rsidR="002B5732" w:rsidRPr="00B94076" w:rsidRDefault="002B5732" w:rsidP="00DE3182">
            <w:pPr>
              <w:spacing w:line="360" w:lineRule="auto"/>
              <w:rPr>
                <w:iCs/>
                <w:sz w:val="20"/>
                <w:szCs w:val="20"/>
              </w:rPr>
            </w:pPr>
          </w:p>
        </w:tc>
      </w:tr>
      <w:tr w:rsidR="002B5732" w:rsidRPr="00B94076" w14:paraId="049E8ABC" w14:textId="77777777" w:rsidTr="00DE3182">
        <w:trPr>
          <w:trHeight w:val="310"/>
        </w:trPr>
        <w:tc>
          <w:tcPr>
            <w:tcW w:w="790" w:type="pct"/>
          </w:tcPr>
          <w:p w14:paraId="2276BDBA" w14:textId="77777777" w:rsidR="002B5732" w:rsidRPr="00B94076" w:rsidRDefault="002B5732" w:rsidP="00DE3182">
            <w:pPr>
              <w:spacing w:line="360" w:lineRule="auto"/>
              <w:rPr>
                <w:sz w:val="20"/>
                <w:szCs w:val="20"/>
              </w:rPr>
            </w:pPr>
            <w:r w:rsidRPr="00B94076">
              <w:rPr>
                <w:sz w:val="20"/>
                <w:szCs w:val="20"/>
              </w:rPr>
              <w:t>Reject</w:t>
            </w:r>
          </w:p>
        </w:tc>
        <w:sdt>
          <w:sdtPr>
            <w:rPr>
              <w:sz w:val="20"/>
              <w:szCs w:val="20"/>
            </w:rPr>
            <w:id w:val="-1954167478"/>
            <w14:checkbox>
              <w14:checked w14:val="0"/>
              <w14:checkedState w14:val="221A" w14:font="Calibri"/>
              <w14:uncheckedState w14:val="2610" w14:font="MS Gothic"/>
            </w14:checkbox>
          </w:sdtPr>
          <w:sdtContent>
            <w:tc>
              <w:tcPr>
                <w:tcW w:w="315" w:type="pct"/>
              </w:tcPr>
              <w:p w14:paraId="4059530D" w14:textId="77777777" w:rsidR="002B5732" w:rsidRPr="00B94076" w:rsidRDefault="002B5732" w:rsidP="00DE3182">
                <w:pPr>
                  <w:spacing w:line="360" w:lineRule="auto"/>
                  <w:rPr>
                    <w:sz w:val="20"/>
                    <w:szCs w:val="20"/>
                  </w:rPr>
                </w:pPr>
                <w:r w:rsidRPr="00B94076">
                  <w:rPr>
                    <w:rFonts w:ascii="Segoe UI Symbol" w:eastAsia="MS Gothic" w:hAnsi="Segoe UI Symbol" w:cs="Segoe UI Symbol"/>
                    <w:sz w:val="20"/>
                    <w:szCs w:val="20"/>
                  </w:rPr>
                  <w:t>☐</w:t>
                </w:r>
              </w:p>
            </w:tc>
          </w:sdtContent>
        </w:sdt>
        <w:tc>
          <w:tcPr>
            <w:tcW w:w="3895" w:type="pct"/>
          </w:tcPr>
          <w:p w14:paraId="3DD3E254" w14:textId="77777777" w:rsidR="002B5732" w:rsidRPr="00B94076" w:rsidRDefault="002B5732" w:rsidP="00DE3182">
            <w:pPr>
              <w:spacing w:line="360" w:lineRule="auto"/>
              <w:rPr>
                <w:iCs/>
                <w:sz w:val="20"/>
                <w:szCs w:val="20"/>
              </w:rPr>
            </w:pPr>
          </w:p>
        </w:tc>
      </w:tr>
    </w:tbl>
    <w:p w14:paraId="513CF615" w14:textId="77777777" w:rsidR="002B5732" w:rsidRPr="00B94076" w:rsidRDefault="002B5732" w:rsidP="002B5732">
      <w:pPr>
        <w:jc w:val="both"/>
        <w:rPr>
          <w:sz w:val="20"/>
          <w:szCs w:val="20"/>
          <w:lang w:eastAsia="ja-JP"/>
        </w:rPr>
      </w:pPr>
    </w:p>
    <w:tbl>
      <w:tblPr>
        <w:tblStyle w:val="TableGrid"/>
        <w:tblW w:w="5000" w:type="pct"/>
        <w:tblLook w:val="06A0" w:firstRow="1" w:lastRow="0" w:firstColumn="1" w:lastColumn="0" w:noHBand="1" w:noVBand="1"/>
      </w:tblPr>
      <w:tblGrid>
        <w:gridCol w:w="2208"/>
        <w:gridCol w:w="2207"/>
        <w:gridCol w:w="2207"/>
        <w:gridCol w:w="2207"/>
      </w:tblGrid>
      <w:tr w:rsidR="002B5732" w:rsidRPr="00B94076" w14:paraId="3C673BE8" w14:textId="77777777" w:rsidTr="00DE3182">
        <w:trPr>
          <w:trHeight w:val="360"/>
        </w:trPr>
        <w:tc>
          <w:tcPr>
            <w:tcW w:w="1250" w:type="pct"/>
          </w:tcPr>
          <w:p w14:paraId="2AB96EC7" w14:textId="77777777" w:rsidR="002B5732" w:rsidRPr="00B94076" w:rsidRDefault="002B5732" w:rsidP="00DE3182">
            <w:pPr>
              <w:jc w:val="center"/>
              <w:rPr>
                <w:sz w:val="20"/>
                <w:szCs w:val="20"/>
                <w:lang w:eastAsia="ja-JP"/>
              </w:rPr>
            </w:pPr>
            <w:r w:rsidRPr="00B94076">
              <w:rPr>
                <w:sz w:val="20"/>
                <w:szCs w:val="20"/>
                <w:lang w:eastAsia="ja-JP"/>
              </w:rPr>
              <w:t>Name</w:t>
            </w:r>
          </w:p>
        </w:tc>
        <w:tc>
          <w:tcPr>
            <w:tcW w:w="1250" w:type="pct"/>
          </w:tcPr>
          <w:p w14:paraId="26DB9865" w14:textId="77777777" w:rsidR="002B5732" w:rsidRPr="00B94076" w:rsidRDefault="002B5732" w:rsidP="00DE3182">
            <w:pPr>
              <w:jc w:val="center"/>
              <w:rPr>
                <w:sz w:val="20"/>
                <w:szCs w:val="20"/>
                <w:lang w:eastAsia="ja-JP"/>
              </w:rPr>
            </w:pPr>
            <w:r w:rsidRPr="00B94076">
              <w:rPr>
                <w:sz w:val="20"/>
                <w:szCs w:val="20"/>
                <w:lang w:eastAsia="ja-JP"/>
              </w:rPr>
              <w:t>Role</w:t>
            </w:r>
          </w:p>
        </w:tc>
        <w:tc>
          <w:tcPr>
            <w:tcW w:w="1250" w:type="pct"/>
          </w:tcPr>
          <w:p w14:paraId="517214D6" w14:textId="77777777" w:rsidR="002B5732" w:rsidRPr="00B94076" w:rsidRDefault="002B5732" w:rsidP="00DE3182">
            <w:pPr>
              <w:jc w:val="center"/>
              <w:rPr>
                <w:sz w:val="20"/>
                <w:szCs w:val="20"/>
                <w:lang w:eastAsia="ja-JP"/>
              </w:rPr>
            </w:pPr>
            <w:r w:rsidRPr="00B94076">
              <w:rPr>
                <w:sz w:val="20"/>
                <w:szCs w:val="20"/>
                <w:lang w:eastAsia="ja-JP"/>
              </w:rPr>
              <w:t>Signature</w:t>
            </w:r>
          </w:p>
        </w:tc>
        <w:tc>
          <w:tcPr>
            <w:tcW w:w="1250" w:type="pct"/>
          </w:tcPr>
          <w:p w14:paraId="20962DC9" w14:textId="77777777" w:rsidR="002B5732" w:rsidRPr="00B94076" w:rsidRDefault="002B5732" w:rsidP="00DE3182">
            <w:pPr>
              <w:jc w:val="center"/>
              <w:rPr>
                <w:sz w:val="20"/>
                <w:szCs w:val="20"/>
                <w:lang w:eastAsia="ja-JP"/>
              </w:rPr>
            </w:pPr>
            <w:r w:rsidRPr="00B94076">
              <w:rPr>
                <w:sz w:val="20"/>
                <w:szCs w:val="20"/>
                <w:lang w:eastAsia="ja-JP"/>
              </w:rPr>
              <w:t>Date</w:t>
            </w:r>
          </w:p>
        </w:tc>
      </w:tr>
      <w:tr w:rsidR="002B5732" w:rsidRPr="00B94076" w14:paraId="4B9DBA17" w14:textId="77777777" w:rsidTr="00DE3182">
        <w:trPr>
          <w:trHeight w:val="864"/>
        </w:trPr>
        <w:tc>
          <w:tcPr>
            <w:tcW w:w="1250" w:type="pct"/>
          </w:tcPr>
          <w:p w14:paraId="5F71FC7C" w14:textId="77777777" w:rsidR="002B5732" w:rsidRPr="00B94076" w:rsidRDefault="002B5732" w:rsidP="00DE3182">
            <w:pPr>
              <w:jc w:val="both"/>
              <w:rPr>
                <w:sz w:val="20"/>
                <w:szCs w:val="20"/>
                <w:lang w:eastAsia="ja-JP"/>
              </w:rPr>
            </w:pPr>
          </w:p>
        </w:tc>
        <w:tc>
          <w:tcPr>
            <w:tcW w:w="1250" w:type="pct"/>
          </w:tcPr>
          <w:p w14:paraId="32F00CA5" w14:textId="77777777" w:rsidR="002B5732" w:rsidRPr="00B94076" w:rsidRDefault="002B5732" w:rsidP="00DE3182">
            <w:pPr>
              <w:jc w:val="both"/>
              <w:rPr>
                <w:sz w:val="20"/>
                <w:szCs w:val="20"/>
                <w:lang w:eastAsia="ja-JP"/>
              </w:rPr>
            </w:pPr>
            <w:r w:rsidRPr="00B94076">
              <w:rPr>
                <w:color w:val="000000"/>
                <w:sz w:val="20"/>
                <w:szCs w:val="20"/>
              </w:rPr>
              <w:t>Project</w:t>
            </w:r>
            <w:r w:rsidRPr="00B94076">
              <w:rPr>
                <w:b/>
                <w:bCs/>
                <w:color w:val="000000"/>
                <w:sz w:val="20"/>
                <w:szCs w:val="20"/>
              </w:rPr>
              <w:t xml:space="preserve"> </w:t>
            </w:r>
            <w:r w:rsidRPr="00B94076">
              <w:rPr>
                <w:color w:val="000000"/>
                <w:sz w:val="20"/>
                <w:szCs w:val="20"/>
              </w:rPr>
              <w:t>Manager</w:t>
            </w:r>
          </w:p>
        </w:tc>
        <w:tc>
          <w:tcPr>
            <w:tcW w:w="1250" w:type="pct"/>
          </w:tcPr>
          <w:p w14:paraId="3E21E97D" w14:textId="77777777" w:rsidR="002B5732" w:rsidRPr="00B94076" w:rsidRDefault="002B5732" w:rsidP="00DE3182">
            <w:pPr>
              <w:jc w:val="both"/>
              <w:rPr>
                <w:sz w:val="20"/>
                <w:szCs w:val="20"/>
                <w:lang w:eastAsia="ja-JP"/>
              </w:rPr>
            </w:pPr>
          </w:p>
        </w:tc>
        <w:tc>
          <w:tcPr>
            <w:tcW w:w="1250" w:type="pct"/>
          </w:tcPr>
          <w:p w14:paraId="36072831" w14:textId="77777777" w:rsidR="002B5732" w:rsidRPr="00B94076" w:rsidRDefault="002B5732" w:rsidP="00DE3182">
            <w:pPr>
              <w:jc w:val="both"/>
              <w:rPr>
                <w:sz w:val="20"/>
                <w:szCs w:val="20"/>
                <w:lang w:eastAsia="ja-JP"/>
              </w:rPr>
            </w:pPr>
          </w:p>
        </w:tc>
      </w:tr>
      <w:tr w:rsidR="002B5732" w:rsidRPr="00B94076" w14:paraId="2B52A448" w14:textId="77777777" w:rsidTr="00DE3182">
        <w:trPr>
          <w:trHeight w:val="864"/>
        </w:trPr>
        <w:tc>
          <w:tcPr>
            <w:tcW w:w="1250" w:type="pct"/>
          </w:tcPr>
          <w:p w14:paraId="7CF8D978" w14:textId="77777777" w:rsidR="002B5732" w:rsidRPr="00B94076" w:rsidRDefault="002B5732" w:rsidP="00DE3182">
            <w:pPr>
              <w:jc w:val="both"/>
              <w:rPr>
                <w:sz w:val="20"/>
                <w:szCs w:val="20"/>
                <w:lang w:eastAsia="ja-JP"/>
              </w:rPr>
            </w:pPr>
          </w:p>
        </w:tc>
        <w:tc>
          <w:tcPr>
            <w:tcW w:w="1250" w:type="pct"/>
          </w:tcPr>
          <w:p w14:paraId="71BBDDFB" w14:textId="77777777" w:rsidR="002B5732" w:rsidRPr="00B94076" w:rsidRDefault="002B5732" w:rsidP="00DE3182">
            <w:pPr>
              <w:rPr>
                <w:sz w:val="20"/>
                <w:szCs w:val="20"/>
                <w:lang w:eastAsia="ja-JP"/>
              </w:rPr>
            </w:pPr>
            <w:r w:rsidRPr="00B94076">
              <w:rPr>
                <w:sz w:val="20"/>
                <w:szCs w:val="20"/>
                <w:lang w:eastAsia="ja-JP"/>
              </w:rPr>
              <w:t>Manager,</w:t>
            </w:r>
          </w:p>
          <w:p w14:paraId="4F3FDD18" w14:textId="77777777" w:rsidR="002B5732" w:rsidRPr="00B94076" w:rsidRDefault="002B5732" w:rsidP="00DE3182">
            <w:pPr>
              <w:jc w:val="both"/>
              <w:rPr>
                <w:sz w:val="20"/>
                <w:szCs w:val="20"/>
                <w:lang w:eastAsia="ja-JP"/>
              </w:rPr>
            </w:pPr>
            <w:r w:rsidRPr="00B94076">
              <w:rPr>
                <w:sz w:val="20"/>
                <w:szCs w:val="20"/>
                <w:lang w:eastAsia="ja-JP"/>
              </w:rPr>
              <w:t>Project Management Office</w:t>
            </w:r>
          </w:p>
        </w:tc>
        <w:tc>
          <w:tcPr>
            <w:tcW w:w="1250" w:type="pct"/>
          </w:tcPr>
          <w:p w14:paraId="6011C5BF" w14:textId="77777777" w:rsidR="002B5732" w:rsidRPr="00B94076" w:rsidRDefault="002B5732" w:rsidP="00DE3182">
            <w:pPr>
              <w:jc w:val="both"/>
              <w:rPr>
                <w:sz w:val="20"/>
                <w:szCs w:val="20"/>
                <w:lang w:eastAsia="ja-JP"/>
              </w:rPr>
            </w:pPr>
          </w:p>
        </w:tc>
        <w:tc>
          <w:tcPr>
            <w:tcW w:w="1250" w:type="pct"/>
          </w:tcPr>
          <w:p w14:paraId="24DC1D09" w14:textId="77777777" w:rsidR="002B5732" w:rsidRPr="00B94076" w:rsidRDefault="002B5732" w:rsidP="00DE3182">
            <w:pPr>
              <w:jc w:val="both"/>
              <w:rPr>
                <w:sz w:val="20"/>
                <w:szCs w:val="20"/>
                <w:lang w:eastAsia="ja-JP"/>
              </w:rPr>
            </w:pPr>
          </w:p>
        </w:tc>
      </w:tr>
      <w:tr w:rsidR="002B5732" w:rsidRPr="00B94076" w14:paraId="468375DD" w14:textId="77777777" w:rsidTr="00DE3182">
        <w:trPr>
          <w:trHeight w:val="864"/>
        </w:trPr>
        <w:tc>
          <w:tcPr>
            <w:tcW w:w="1250" w:type="pct"/>
          </w:tcPr>
          <w:p w14:paraId="1C7538F9" w14:textId="77777777" w:rsidR="002B5732" w:rsidRPr="00B94076" w:rsidRDefault="002B5732" w:rsidP="00DE3182">
            <w:pPr>
              <w:jc w:val="both"/>
              <w:rPr>
                <w:sz w:val="20"/>
                <w:szCs w:val="20"/>
                <w:lang w:eastAsia="ja-JP"/>
              </w:rPr>
            </w:pPr>
          </w:p>
        </w:tc>
        <w:tc>
          <w:tcPr>
            <w:tcW w:w="1250" w:type="pct"/>
          </w:tcPr>
          <w:p w14:paraId="581761A0" w14:textId="77777777" w:rsidR="002B5732" w:rsidRPr="00B94076" w:rsidRDefault="002B5732" w:rsidP="00DE3182">
            <w:pPr>
              <w:rPr>
                <w:sz w:val="20"/>
                <w:szCs w:val="20"/>
              </w:rPr>
            </w:pPr>
            <w:r w:rsidRPr="00B94076">
              <w:rPr>
                <w:sz w:val="20"/>
                <w:szCs w:val="20"/>
              </w:rPr>
              <w:t>General Manager (Executing Department)</w:t>
            </w:r>
          </w:p>
          <w:p w14:paraId="140927AC" w14:textId="77777777" w:rsidR="002B5732" w:rsidRPr="00B94076" w:rsidRDefault="002B5732" w:rsidP="00DE3182">
            <w:pPr>
              <w:jc w:val="both"/>
              <w:rPr>
                <w:sz w:val="20"/>
                <w:szCs w:val="20"/>
                <w:lang w:eastAsia="ja-JP"/>
              </w:rPr>
            </w:pPr>
          </w:p>
        </w:tc>
        <w:tc>
          <w:tcPr>
            <w:tcW w:w="1250" w:type="pct"/>
          </w:tcPr>
          <w:p w14:paraId="3E439E38" w14:textId="77777777" w:rsidR="002B5732" w:rsidRPr="00B94076" w:rsidRDefault="002B5732" w:rsidP="00DE3182">
            <w:pPr>
              <w:jc w:val="both"/>
              <w:rPr>
                <w:sz w:val="20"/>
                <w:szCs w:val="20"/>
                <w:lang w:eastAsia="ja-JP"/>
              </w:rPr>
            </w:pPr>
          </w:p>
        </w:tc>
        <w:tc>
          <w:tcPr>
            <w:tcW w:w="1250" w:type="pct"/>
          </w:tcPr>
          <w:p w14:paraId="43198EAE" w14:textId="77777777" w:rsidR="002B5732" w:rsidRPr="00B94076" w:rsidRDefault="002B5732" w:rsidP="00DE3182">
            <w:pPr>
              <w:jc w:val="both"/>
              <w:rPr>
                <w:sz w:val="20"/>
                <w:szCs w:val="20"/>
                <w:lang w:eastAsia="ja-JP"/>
              </w:rPr>
            </w:pPr>
          </w:p>
        </w:tc>
      </w:tr>
      <w:tr w:rsidR="002B5732" w:rsidRPr="00B94076" w14:paraId="52E1EB82" w14:textId="77777777" w:rsidTr="00DE3182">
        <w:trPr>
          <w:trHeight w:val="864"/>
        </w:trPr>
        <w:tc>
          <w:tcPr>
            <w:tcW w:w="1250" w:type="pct"/>
          </w:tcPr>
          <w:p w14:paraId="3C4D7228" w14:textId="77777777" w:rsidR="002B5732" w:rsidRPr="00B94076" w:rsidRDefault="002B5732" w:rsidP="00DE3182">
            <w:pPr>
              <w:jc w:val="both"/>
              <w:rPr>
                <w:sz w:val="20"/>
                <w:szCs w:val="20"/>
                <w:lang w:eastAsia="ja-JP"/>
              </w:rPr>
            </w:pPr>
          </w:p>
        </w:tc>
        <w:tc>
          <w:tcPr>
            <w:tcW w:w="1250" w:type="pct"/>
          </w:tcPr>
          <w:p w14:paraId="02213E54" w14:textId="77777777" w:rsidR="002B5732" w:rsidRPr="00B94076" w:rsidRDefault="002B5732" w:rsidP="00DE3182">
            <w:pPr>
              <w:jc w:val="both"/>
              <w:rPr>
                <w:sz w:val="20"/>
                <w:szCs w:val="20"/>
                <w:lang w:eastAsia="ja-JP"/>
              </w:rPr>
            </w:pPr>
            <w:r w:rsidRPr="00B94076">
              <w:rPr>
                <w:sz w:val="20"/>
                <w:szCs w:val="20"/>
              </w:rPr>
              <w:t>Project Sponsor(s)</w:t>
            </w:r>
          </w:p>
        </w:tc>
        <w:tc>
          <w:tcPr>
            <w:tcW w:w="1250" w:type="pct"/>
          </w:tcPr>
          <w:p w14:paraId="5060CF2B" w14:textId="77777777" w:rsidR="002B5732" w:rsidRPr="00B94076" w:rsidRDefault="002B5732" w:rsidP="00DE3182">
            <w:pPr>
              <w:jc w:val="both"/>
              <w:rPr>
                <w:sz w:val="20"/>
                <w:szCs w:val="20"/>
                <w:lang w:eastAsia="ja-JP"/>
              </w:rPr>
            </w:pPr>
          </w:p>
        </w:tc>
        <w:tc>
          <w:tcPr>
            <w:tcW w:w="1250" w:type="pct"/>
          </w:tcPr>
          <w:p w14:paraId="2CF8765F" w14:textId="77777777" w:rsidR="002B5732" w:rsidRPr="00B94076" w:rsidRDefault="002B5732" w:rsidP="00DE3182">
            <w:pPr>
              <w:jc w:val="both"/>
              <w:rPr>
                <w:sz w:val="20"/>
                <w:szCs w:val="20"/>
                <w:lang w:eastAsia="ja-JP"/>
              </w:rPr>
            </w:pPr>
          </w:p>
        </w:tc>
      </w:tr>
      <w:tr w:rsidR="002B5732" w:rsidRPr="00B94076" w14:paraId="18066D5E" w14:textId="77777777" w:rsidTr="00DE3182">
        <w:trPr>
          <w:trHeight w:val="864"/>
        </w:trPr>
        <w:tc>
          <w:tcPr>
            <w:tcW w:w="1250" w:type="pct"/>
          </w:tcPr>
          <w:p w14:paraId="4014C1A1" w14:textId="77777777" w:rsidR="002B5732" w:rsidRPr="00B94076" w:rsidRDefault="002B5732" w:rsidP="00DE3182">
            <w:pPr>
              <w:jc w:val="both"/>
              <w:rPr>
                <w:sz w:val="20"/>
                <w:szCs w:val="20"/>
                <w:lang w:eastAsia="ja-JP"/>
              </w:rPr>
            </w:pPr>
          </w:p>
        </w:tc>
        <w:tc>
          <w:tcPr>
            <w:tcW w:w="1250" w:type="pct"/>
          </w:tcPr>
          <w:p w14:paraId="77550A70" w14:textId="77777777" w:rsidR="002B5732" w:rsidRPr="00B94076" w:rsidRDefault="002B5732" w:rsidP="00DE3182">
            <w:pPr>
              <w:jc w:val="both"/>
              <w:rPr>
                <w:sz w:val="20"/>
                <w:szCs w:val="20"/>
                <w:lang w:eastAsia="ja-JP"/>
              </w:rPr>
            </w:pPr>
            <w:r w:rsidRPr="00B94076">
              <w:rPr>
                <w:sz w:val="20"/>
                <w:szCs w:val="20"/>
                <w:lang w:eastAsia="ja-JP"/>
              </w:rPr>
              <w:t>[Other Key Stakeholders]</w:t>
            </w:r>
          </w:p>
        </w:tc>
        <w:tc>
          <w:tcPr>
            <w:tcW w:w="1250" w:type="pct"/>
          </w:tcPr>
          <w:p w14:paraId="147E596F" w14:textId="77777777" w:rsidR="002B5732" w:rsidRPr="00B94076" w:rsidRDefault="002B5732" w:rsidP="00DE3182">
            <w:pPr>
              <w:jc w:val="both"/>
              <w:rPr>
                <w:sz w:val="20"/>
                <w:szCs w:val="20"/>
                <w:lang w:eastAsia="ja-JP"/>
              </w:rPr>
            </w:pPr>
          </w:p>
        </w:tc>
        <w:tc>
          <w:tcPr>
            <w:tcW w:w="1250" w:type="pct"/>
          </w:tcPr>
          <w:p w14:paraId="4E39BCA2" w14:textId="77777777" w:rsidR="002B5732" w:rsidRPr="00B94076" w:rsidRDefault="002B5732" w:rsidP="00DE3182">
            <w:pPr>
              <w:jc w:val="both"/>
              <w:rPr>
                <w:sz w:val="20"/>
                <w:szCs w:val="20"/>
                <w:lang w:eastAsia="ja-JP"/>
              </w:rPr>
            </w:pPr>
          </w:p>
        </w:tc>
      </w:tr>
    </w:tbl>
    <w:p w14:paraId="499E72CF" w14:textId="77777777" w:rsidR="002B5732" w:rsidRPr="00B94076" w:rsidRDefault="002B5732" w:rsidP="002B5732"/>
    <w:p w14:paraId="5EA749DC" w14:textId="77777777" w:rsidR="002B5732" w:rsidRPr="00B94076" w:rsidRDefault="002B5732" w:rsidP="002B5732"/>
    <w:p w14:paraId="5239B082" w14:textId="2EA0E7DA" w:rsidR="002B5732" w:rsidRDefault="002B5732" w:rsidP="002B5732">
      <w:pPr>
        <w:spacing w:line="480" w:lineRule="auto"/>
      </w:pPr>
      <w:r>
        <w:t>The Change Request Log will document all change requests generated by the change request document. The change request log serves as a summary of the requests to identify overall information.</w:t>
      </w:r>
    </w:p>
    <w:p w14:paraId="50CB510A" w14:textId="77777777" w:rsidR="0098536E" w:rsidRDefault="009B4175" w:rsidP="009B4175">
      <w:pPr>
        <w:pStyle w:val="Caption"/>
      </w:pPr>
      <w:bookmarkStart w:id="238" w:name="_Toc169786148"/>
      <w:r>
        <w:t xml:space="preserve">Chart </w:t>
      </w:r>
      <w:fldSimple w:instr=" SEQ Chart \* ARABIC ">
        <w:r w:rsidR="00070899">
          <w:rPr>
            <w:noProof/>
          </w:rPr>
          <w:t>6</w:t>
        </w:r>
      </w:fldSimple>
      <w:r>
        <w:t xml:space="preserve"> </w:t>
      </w:r>
    </w:p>
    <w:p w14:paraId="47437DC2" w14:textId="5321BFE3" w:rsidR="002B5732" w:rsidRPr="009B4175" w:rsidRDefault="009F3EC3" w:rsidP="009B4175">
      <w:pPr>
        <w:pStyle w:val="Caption"/>
      </w:pPr>
      <w:r>
        <w:t>Change Request Log</w:t>
      </w:r>
      <w:bookmarkEnd w:id="238"/>
    </w:p>
    <w:p w14:paraId="6C0E37F4" w14:textId="77777777" w:rsidR="002B5732" w:rsidRDefault="002B5732" w:rsidP="002B5732"/>
    <w:tbl>
      <w:tblPr>
        <w:tblStyle w:val="TableGrid"/>
        <w:tblW w:w="0" w:type="auto"/>
        <w:tblLook w:val="04A0" w:firstRow="1" w:lastRow="0" w:firstColumn="1" w:lastColumn="0" w:noHBand="0" w:noVBand="1"/>
      </w:tblPr>
      <w:tblGrid>
        <w:gridCol w:w="666"/>
        <w:gridCol w:w="678"/>
        <w:gridCol w:w="645"/>
        <w:gridCol w:w="716"/>
        <w:gridCol w:w="776"/>
        <w:gridCol w:w="618"/>
        <w:gridCol w:w="645"/>
        <w:gridCol w:w="673"/>
        <w:gridCol w:w="630"/>
        <w:gridCol w:w="633"/>
        <w:gridCol w:w="716"/>
        <w:gridCol w:w="696"/>
        <w:gridCol w:w="737"/>
      </w:tblGrid>
      <w:tr w:rsidR="002B5732" w14:paraId="67236A0C" w14:textId="77777777" w:rsidTr="002B5732">
        <w:tc>
          <w:tcPr>
            <w:tcW w:w="8829" w:type="dxa"/>
            <w:gridSpan w:val="13"/>
            <w:shd w:val="clear" w:color="auto" w:fill="92D050"/>
          </w:tcPr>
          <w:p w14:paraId="148255D4" w14:textId="46584C43" w:rsidR="002B5732" w:rsidRDefault="002B5732" w:rsidP="002B5732">
            <w:pPr>
              <w:jc w:val="center"/>
            </w:pPr>
            <w:r>
              <w:t>Project</w:t>
            </w:r>
          </w:p>
        </w:tc>
      </w:tr>
      <w:tr w:rsidR="002B5732" w14:paraId="2AFA6C9C" w14:textId="77777777" w:rsidTr="00C13665">
        <w:tc>
          <w:tcPr>
            <w:tcW w:w="679" w:type="dxa"/>
          </w:tcPr>
          <w:p w14:paraId="54A84BDD" w14:textId="03262332" w:rsidR="002B5732" w:rsidRPr="002B5732" w:rsidRDefault="002B5732" w:rsidP="002B5732">
            <w:pPr>
              <w:rPr>
                <w:sz w:val="12"/>
                <w:szCs w:val="12"/>
              </w:rPr>
            </w:pPr>
            <w:r w:rsidRPr="002B5732">
              <w:rPr>
                <w:sz w:val="12"/>
                <w:szCs w:val="12"/>
              </w:rPr>
              <w:t>Name</w:t>
            </w:r>
          </w:p>
        </w:tc>
        <w:tc>
          <w:tcPr>
            <w:tcW w:w="8150" w:type="dxa"/>
            <w:gridSpan w:val="12"/>
          </w:tcPr>
          <w:p w14:paraId="24AA0E7C" w14:textId="77777777" w:rsidR="002B5732" w:rsidRPr="002B5732" w:rsidRDefault="002B5732" w:rsidP="002B5732">
            <w:pPr>
              <w:rPr>
                <w:sz w:val="12"/>
                <w:szCs w:val="12"/>
              </w:rPr>
            </w:pPr>
          </w:p>
        </w:tc>
      </w:tr>
      <w:tr w:rsidR="002B5732" w14:paraId="278BC78E" w14:textId="77777777" w:rsidTr="001C6AA4">
        <w:tc>
          <w:tcPr>
            <w:tcW w:w="679" w:type="dxa"/>
          </w:tcPr>
          <w:p w14:paraId="64257409" w14:textId="70D66635" w:rsidR="002B5732" w:rsidRPr="002B5732" w:rsidRDefault="002B5732" w:rsidP="002B5732">
            <w:pPr>
              <w:rPr>
                <w:sz w:val="12"/>
                <w:szCs w:val="12"/>
              </w:rPr>
            </w:pPr>
            <w:r w:rsidRPr="002B5732">
              <w:rPr>
                <w:sz w:val="12"/>
                <w:szCs w:val="12"/>
              </w:rPr>
              <w:t>Number</w:t>
            </w:r>
          </w:p>
        </w:tc>
        <w:tc>
          <w:tcPr>
            <w:tcW w:w="8150" w:type="dxa"/>
            <w:gridSpan w:val="12"/>
          </w:tcPr>
          <w:p w14:paraId="5702F55D" w14:textId="77777777" w:rsidR="002B5732" w:rsidRPr="002B5732" w:rsidRDefault="002B5732" w:rsidP="002B5732">
            <w:pPr>
              <w:rPr>
                <w:sz w:val="12"/>
                <w:szCs w:val="12"/>
              </w:rPr>
            </w:pPr>
          </w:p>
        </w:tc>
      </w:tr>
      <w:tr w:rsidR="002B5732" w14:paraId="45F34F71" w14:textId="77777777" w:rsidTr="002B5732">
        <w:tc>
          <w:tcPr>
            <w:tcW w:w="679" w:type="dxa"/>
            <w:tcBorders>
              <w:bottom w:val="single" w:sz="4" w:space="0" w:color="000000"/>
            </w:tcBorders>
          </w:tcPr>
          <w:p w14:paraId="3873531A" w14:textId="2BD6C3AE" w:rsidR="002B5732" w:rsidRPr="002B5732" w:rsidRDefault="002B5732" w:rsidP="002B5732">
            <w:pPr>
              <w:rPr>
                <w:sz w:val="12"/>
                <w:szCs w:val="12"/>
              </w:rPr>
            </w:pPr>
            <w:r w:rsidRPr="002B5732">
              <w:rPr>
                <w:sz w:val="12"/>
                <w:szCs w:val="12"/>
              </w:rPr>
              <w:t>Project Manager</w:t>
            </w:r>
          </w:p>
        </w:tc>
        <w:tc>
          <w:tcPr>
            <w:tcW w:w="8150" w:type="dxa"/>
            <w:gridSpan w:val="12"/>
            <w:tcBorders>
              <w:bottom w:val="single" w:sz="4" w:space="0" w:color="000000"/>
            </w:tcBorders>
          </w:tcPr>
          <w:p w14:paraId="4C286D3B" w14:textId="77777777" w:rsidR="002B5732" w:rsidRPr="002B5732" w:rsidRDefault="002B5732" w:rsidP="002B5732">
            <w:pPr>
              <w:rPr>
                <w:sz w:val="12"/>
                <w:szCs w:val="12"/>
              </w:rPr>
            </w:pPr>
          </w:p>
        </w:tc>
      </w:tr>
      <w:tr w:rsidR="002B5732" w14:paraId="3B70595F" w14:textId="77777777" w:rsidTr="002B5732">
        <w:tc>
          <w:tcPr>
            <w:tcW w:w="8829" w:type="dxa"/>
            <w:gridSpan w:val="13"/>
            <w:shd w:val="clear" w:color="auto" w:fill="92D050"/>
          </w:tcPr>
          <w:p w14:paraId="7121DEE1" w14:textId="3C0AD12F" w:rsidR="002B5732" w:rsidRPr="002B5732" w:rsidRDefault="002B5732" w:rsidP="002B5732">
            <w:pPr>
              <w:jc w:val="center"/>
            </w:pPr>
            <w:r w:rsidRPr="002B5732">
              <w:t>Change Request Log</w:t>
            </w:r>
          </w:p>
        </w:tc>
      </w:tr>
      <w:tr w:rsidR="002B5732" w14:paraId="79FC1071" w14:textId="77777777" w:rsidTr="002B5732">
        <w:tc>
          <w:tcPr>
            <w:tcW w:w="679" w:type="dxa"/>
          </w:tcPr>
          <w:p w14:paraId="6021601C" w14:textId="22CBB6F6" w:rsidR="002B5732" w:rsidRPr="002B5732" w:rsidRDefault="002B5732" w:rsidP="002B5732">
            <w:pPr>
              <w:jc w:val="center"/>
              <w:rPr>
                <w:sz w:val="12"/>
                <w:szCs w:val="12"/>
              </w:rPr>
            </w:pPr>
            <w:r w:rsidRPr="002B5732">
              <w:rPr>
                <w:sz w:val="12"/>
                <w:szCs w:val="12"/>
              </w:rPr>
              <w:t>Change Number</w:t>
            </w:r>
          </w:p>
        </w:tc>
        <w:tc>
          <w:tcPr>
            <w:tcW w:w="679" w:type="dxa"/>
          </w:tcPr>
          <w:p w14:paraId="7B7100C3" w14:textId="019C9C1C" w:rsidR="002B5732" w:rsidRPr="002B5732" w:rsidRDefault="002B5732" w:rsidP="002B5732">
            <w:pPr>
              <w:jc w:val="center"/>
              <w:rPr>
                <w:sz w:val="12"/>
                <w:szCs w:val="12"/>
              </w:rPr>
            </w:pPr>
            <w:r w:rsidRPr="002B5732">
              <w:rPr>
                <w:sz w:val="12"/>
                <w:szCs w:val="12"/>
              </w:rPr>
              <w:t>Date identified</w:t>
            </w:r>
          </w:p>
        </w:tc>
        <w:tc>
          <w:tcPr>
            <w:tcW w:w="679" w:type="dxa"/>
          </w:tcPr>
          <w:p w14:paraId="39373CF0" w14:textId="3E38A59E" w:rsidR="002B5732" w:rsidRPr="002B5732" w:rsidRDefault="002B5732" w:rsidP="002B5732">
            <w:pPr>
              <w:jc w:val="center"/>
              <w:rPr>
                <w:sz w:val="12"/>
                <w:szCs w:val="12"/>
              </w:rPr>
            </w:pPr>
            <w:r w:rsidRPr="002B5732">
              <w:rPr>
                <w:sz w:val="12"/>
                <w:szCs w:val="12"/>
              </w:rPr>
              <w:t>Change Type</w:t>
            </w:r>
          </w:p>
        </w:tc>
        <w:tc>
          <w:tcPr>
            <w:tcW w:w="679" w:type="dxa"/>
          </w:tcPr>
          <w:p w14:paraId="1729A605" w14:textId="553C4ECA" w:rsidR="002B5732" w:rsidRPr="002B5732" w:rsidRDefault="002B5732" w:rsidP="002B5732">
            <w:pPr>
              <w:jc w:val="center"/>
              <w:rPr>
                <w:sz w:val="12"/>
                <w:szCs w:val="12"/>
              </w:rPr>
            </w:pPr>
            <w:r w:rsidRPr="002B5732">
              <w:rPr>
                <w:sz w:val="12"/>
                <w:szCs w:val="12"/>
              </w:rPr>
              <w:t>Requested By</w:t>
            </w:r>
          </w:p>
        </w:tc>
        <w:tc>
          <w:tcPr>
            <w:tcW w:w="679" w:type="dxa"/>
          </w:tcPr>
          <w:p w14:paraId="33D2D7B2" w14:textId="53C68D63" w:rsidR="002B5732" w:rsidRPr="002B5732" w:rsidRDefault="002B5732" w:rsidP="002B5732">
            <w:pPr>
              <w:jc w:val="center"/>
              <w:rPr>
                <w:sz w:val="12"/>
                <w:szCs w:val="12"/>
              </w:rPr>
            </w:pPr>
            <w:r w:rsidRPr="002B5732">
              <w:rPr>
                <w:sz w:val="12"/>
                <w:szCs w:val="12"/>
              </w:rPr>
              <w:t>Description</w:t>
            </w:r>
          </w:p>
        </w:tc>
        <w:tc>
          <w:tcPr>
            <w:tcW w:w="679" w:type="dxa"/>
          </w:tcPr>
          <w:p w14:paraId="3AA9A540" w14:textId="4EAA3CDA" w:rsidR="002B5732" w:rsidRPr="002B5732" w:rsidRDefault="002B5732" w:rsidP="002B5732">
            <w:pPr>
              <w:jc w:val="center"/>
              <w:rPr>
                <w:sz w:val="12"/>
                <w:szCs w:val="12"/>
              </w:rPr>
            </w:pPr>
            <w:r w:rsidRPr="002B5732">
              <w:rPr>
                <w:sz w:val="12"/>
                <w:szCs w:val="12"/>
              </w:rPr>
              <w:t>Status</w:t>
            </w:r>
          </w:p>
        </w:tc>
        <w:tc>
          <w:tcPr>
            <w:tcW w:w="679" w:type="dxa"/>
          </w:tcPr>
          <w:p w14:paraId="19355D12" w14:textId="7821CF0C" w:rsidR="002B5732" w:rsidRPr="002B5732" w:rsidRDefault="002B5732" w:rsidP="002B5732">
            <w:pPr>
              <w:jc w:val="center"/>
              <w:rPr>
                <w:sz w:val="12"/>
                <w:szCs w:val="12"/>
              </w:rPr>
            </w:pPr>
            <w:r w:rsidRPr="002B5732">
              <w:rPr>
                <w:sz w:val="12"/>
                <w:szCs w:val="12"/>
              </w:rPr>
              <w:t>Priority</w:t>
            </w:r>
          </w:p>
        </w:tc>
        <w:tc>
          <w:tcPr>
            <w:tcW w:w="679" w:type="dxa"/>
          </w:tcPr>
          <w:p w14:paraId="2F4046B2" w14:textId="35A305CE" w:rsidR="002B5732" w:rsidRPr="002B5732" w:rsidRDefault="002B5732" w:rsidP="002B5732">
            <w:pPr>
              <w:jc w:val="center"/>
              <w:rPr>
                <w:sz w:val="12"/>
                <w:szCs w:val="12"/>
              </w:rPr>
            </w:pPr>
            <w:r w:rsidRPr="002B5732">
              <w:rPr>
                <w:sz w:val="12"/>
                <w:szCs w:val="12"/>
              </w:rPr>
              <w:t>Assigned</w:t>
            </w:r>
          </w:p>
        </w:tc>
        <w:tc>
          <w:tcPr>
            <w:tcW w:w="679" w:type="dxa"/>
          </w:tcPr>
          <w:p w14:paraId="4FE4D542" w14:textId="4862257C" w:rsidR="002B5732" w:rsidRPr="002B5732" w:rsidRDefault="002B5732" w:rsidP="002B5732">
            <w:pPr>
              <w:jc w:val="center"/>
              <w:rPr>
                <w:sz w:val="12"/>
                <w:szCs w:val="12"/>
              </w:rPr>
            </w:pPr>
            <w:r w:rsidRPr="002B5732">
              <w:rPr>
                <w:sz w:val="12"/>
                <w:szCs w:val="12"/>
              </w:rPr>
              <w:t>Action</w:t>
            </w:r>
          </w:p>
        </w:tc>
        <w:tc>
          <w:tcPr>
            <w:tcW w:w="679" w:type="dxa"/>
          </w:tcPr>
          <w:p w14:paraId="18D62077" w14:textId="0501461B" w:rsidR="002B5732" w:rsidRPr="002B5732" w:rsidRDefault="002B5732" w:rsidP="002B5732">
            <w:pPr>
              <w:jc w:val="center"/>
              <w:rPr>
                <w:sz w:val="12"/>
                <w:szCs w:val="12"/>
              </w:rPr>
            </w:pPr>
            <w:r w:rsidRPr="002B5732">
              <w:rPr>
                <w:sz w:val="12"/>
                <w:szCs w:val="12"/>
              </w:rPr>
              <w:t>Impact Areas</w:t>
            </w:r>
          </w:p>
        </w:tc>
        <w:tc>
          <w:tcPr>
            <w:tcW w:w="679" w:type="dxa"/>
          </w:tcPr>
          <w:p w14:paraId="69A846C0" w14:textId="233280B5" w:rsidR="002B5732" w:rsidRPr="002B5732" w:rsidRDefault="002B5732" w:rsidP="002B5732">
            <w:pPr>
              <w:jc w:val="center"/>
              <w:rPr>
                <w:sz w:val="12"/>
                <w:szCs w:val="12"/>
              </w:rPr>
            </w:pPr>
            <w:r w:rsidRPr="002B5732">
              <w:rPr>
                <w:sz w:val="12"/>
                <w:szCs w:val="12"/>
              </w:rPr>
              <w:t>Escalation Required</w:t>
            </w:r>
          </w:p>
        </w:tc>
        <w:tc>
          <w:tcPr>
            <w:tcW w:w="680" w:type="dxa"/>
          </w:tcPr>
          <w:p w14:paraId="77AF2590" w14:textId="24B4D64B" w:rsidR="002B5732" w:rsidRPr="002B5732" w:rsidRDefault="002B5732" w:rsidP="002B5732">
            <w:pPr>
              <w:jc w:val="center"/>
              <w:rPr>
                <w:sz w:val="12"/>
                <w:szCs w:val="12"/>
              </w:rPr>
            </w:pPr>
            <w:r w:rsidRPr="002B5732">
              <w:rPr>
                <w:sz w:val="12"/>
                <w:szCs w:val="12"/>
              </w:rPr>
              <w:t>Approved Rejected</w:t>
            </w:r>
          </w:p>
        </w:tc>
        <w:tc>
          <w:tcPr>
            <w:tcW w:w="680" w:type="dxa"/>
          </w:tcPr>
          <w:p w14:paraId="15410225" w14:textId="4F3F7D18" w:rsidR="002B5732" w:rsidRPr="002B5732" w:rsidRDefault="002B5732" w:rsidP="002B5732">
            <w:pPr>
              <w:jc w:val="center"/>
              <w:rPr>
                <w:sz w:val="12"/>
                <w:szCs w:val="12"/>
              </w:rPr>
            </w:pPr>
            <w:r w:rsidRPr="002B5732">
              <w:rPr>
                <w:sz w:val="12"/>
                <w:szCs w:val="12"/>
              </w:rPr>
              <w:t>Comments</w:t>
            </w:r>
          </w:p>
        </w:tc>
      </w:tr>
      <w:tr w:rsidR="002B5732" w14:paraId="21FB9C08" w14:textId="77777777" w:rsidTr="002B5732">
        <w:tc>
          <w:tcPr>
            <w:tcW w:w="679" w:type="dxa"/>
          </w:tcPr>
          <w:p w14:paraId="560FB86F" w14:textId="77777777" w:rsidR="002B5732" w:rsidRPr="002B5732" w:rsidRDefault="002B5732" w:rsidP="002B5732">
            <w:pPr>
              <w:rPr>
                <w:sz w:val="12"/>
                <w:szCs w:val="12"/>
              </w:rPr>
            </w:pPr>
          </w:p>
        </w:tc>
        <w:tc>
          <w:tcPr>
            <w:tcW w:w="679" w:type="dxa"/>
          </w:tcPr>
          <w:p w14:paraId="34235E0E" w14:textId="77777777" w:rsidR="002B5732" w:rsidRPr="002B5732" w:rsidRDefault="002B5732" w:rsidP="002B5732">
            <w:pPr>
              <w:rPr>
                <w:sz w:val="12"/>
                <w:szCs w:val="12"/>
              </w:rPr>
            </w:pPr>
          </w:p>
        </w:tc>
        <w:tc>
          <w:tcPr>
            <w:tcW w:w="679" w:type="dxa"/>
          </w:tcPr>
          <w:p w14:paraId="4BDC0FDC" w14:textId="77777777" w:rsidR="002B5732" w:rsidRPr="002B5732" w:rsidRDefault="002B5732" w:rsidP="002B5732">
            <w:pPr>
              <w:rPr>
                <w:sz w:val="12"/>
                <w:szCs w:val="12"/>
              </w:rPr>
            </w:pPr>
          </w:p>
        </w:tc>
        <w:tc>
          <w:tcPr>
            <w:tcW w:w="679" w:type="dxa"/>
          </w:tcPr>
          <w:p w14:paraId="54593D6B" w14:textId="77777777" w:rsidR="002B5732" w:rsidRPr="002B5732" w:rsidRDefault="002B5732" w:rsidP="002B5732">
            <w:pPr>
              <w:rPr>
                <w:sz w:val="12"/>
                <w:szCs w:val="12"/>
              </w:rPr>
            </w:pPr>
          </w:p>
        </w:tc>
        <w:tc>
          <w:tcPr>
            <w:tcW w:w="679" w:type="dxa"/>
          </w:tcPr>
          <w:p w14:paraId="7E960B2F" w14:textId="77777777" w:rsidR="002B5732" w:rsidRPr="002B5732" w:rsidRDefault="002B5732" w:rsidP="002B5732">
            <w:pPr>
              <w:rPr>
                <w:sz w:val="12"/>
                <w:szCs w:val="12"/>
              </w:rPr>
            </w:pPr>
          </w:p>
        </w:tc>
        <w:tc>
          <w:tcPr>
            <w:tcW w:w="679" w:type="dxa"/>
          </w:tcPr>
          <w:p w14:paraId="5D37F7B1" w14:textId="77777777" w:rsidR="002B5732" w:rsidRPr="002B5732" w:rsidRDefault="002B5732" w:rsidP="002B5732">
            <w:pPr>
              <w:rPr>
                <w:sz w:val="12"/>
                <w:szCs w:val="12"/>
              </w:rPr>
            </w:pPr>
          </w:p>
        </w:tc>
        <w:tc>
          <w:tcPr>
            <w:tcW w:w="679" w:type="dxa"/>
          </w:tcPr>
          <w:p w14:paraId="4726379D" w14:textId="77777777" w:rsidR="002B5732" w:rsidRPr="002B5732" w:rsidRDefault="002B5732" w:rsidP="002B5732">
            <w:pPr>
              <w:rPr>
                <w:sz w:val="12"/>
                <w:szCs w:val="12"/>
              </w:rPr>
            </w:pPr>
          </w:p>
        </w:tc>
        <w:tc>
          <w:tcPr>
            <w:tcW w:w="679" w:type="dxa"/>
          </w:tcPr>
          <w:p w14:paraId="2030549C" w14:textId="77777777" w:rsidR="002B5732" w:rsidRPr="002B5732" w:rsidRDefault="002B5732" w:rsidP="002B5732">
            <w:pPr>
              <w:rPr>
                <w:sz w:val="12"/>
                <w:szCs w:val="12"/>
              </w:rPr>
            </w:pPr>
          </w:p>
        </w:tc>
        <w:tc>
          <w:tcPr>
            <w:tcW w:w="679" w:type="dxa"/>
          </w:tcPr>
          <w:p w14:paraId="792A9E97" w14:textId="77777777" w:rsidR="002B5732" w:rsidRPr="002B5732" w:rsidRDefault="002B5732" w:rsidP="002B5732">
            <w:pPr>
              <w:rPr>
                <w:sz w:val="12"/>
                <w:szCs w:val="12"/>
              </w:rPr>
            </w:pPr>
          </w:p>
        </w:tc>
        <w:tc>
          <w:tcPr>
            <w:tcW w:w="679" w:type="dxa"/>
          </w:tcPr>
          <w:p w14:paraId="7312F05A" w14:textId="77777777" w:rsidR="002B5732" w:rsidRPr="002B5732" w:rsidRDefault="002B5732" w:rsidP="002B5732">
            <w:pPr>
              <w:rPr>
                <w:sz w:val="12"/>
                <w:szCs w:val="12"/>
              </w:rPr>
            </w:pPr>
          </w:p>
        </w:tc>
        <w:tc>
          <w:tcPr>
            <w:tcW w:w="679" w:type="dxa"/>
          </w:tcPr>
          <w:p w14:paraId="389BA34F" w14:textId="77777777" w:rsidR="002B5732" w:rsidRPr="002B5732" w:rsidRDefault="002B5732" w:rsidP="002B5732">
            <w:pPr>
              <w:rPr>
                <w:sz w:val="12"/>
                <w:szCs w:val="12"/>
              </w:rPr>
            </w:pPr>
          </w:p>
        </w:tc>
        <w:tc>
          <w:tcPr>
            <w:tcW w:w="680" w:type="dxa"/>
          </w:tcPr>
          <w:p w14:paraId="45D4D5DB" w14:textId="77777777" w:rsidR="002B5732" w:rsidRPr="002B5732" w:rsidRDefault="002B5732" w:rsidP="002B5732">
            <w:pPr>
              <w:rPr>
                <w:sz w:val="12"/>
                <w:szCs w:val="12"/>
              </w:rPr>
            </w:pPr>
          </w:p>
        </w:tc>
        <w:tc>
          <w:tcPr>
            <w:tcW w:w="680" w:type="dxa"/>
          </w:tcPr>
          <w:p w14:paraId="111D0954" w14:textId="77777777" w:rsidR="002B5732" w:rsidRPr="002B5732" w:rsidRDefault="002B5732" w:rsidP="002B5732">
            <w:pPr>
              <w:rPr>
                <w:sz w:val="12"/>
                <w:szCs w:val="12"/>
              </w:rPr>
            </w:pPr>
          </w:p>
        </w:tc>
      </w:tr>
      <w:tr w:rsidR="002B5732" w14:paraId="7E7B8B2A" w14:textId="77777777" w:rsidTr="002B5732">
        <w:tc>
          <w:tcPr>
            <w:tcW w:w="679" w:type="dxa"/>
          </w:tcPr>
          <w:p w14:paraId="4C9DA171" w14:textId="77777777" w:rsidR="002B5732" w:rsidRPr="002B5732" w:rsidRDefault="002B5732" w:rsidP="002B5732">
            <w:pPr>
              <w:rPr>
                <w:sz w:val="12"/>
                <w:szCs w:val="12"/>
              </w:rPr>
            </w:pPr>
          </w:p>
        </w:tc>
        <w:tc>
          <w:tcPr>
            <w:tcW w:w="679" w:type="dxa"/>
          </w:tcPr>
          <w:p w14:paraId="56475147" w14:textId="77777777" w:rsidR="002B5732" w:rsidRPr="002B5732" w:rsidRDefault="002B5732" w:rsidP="002B5732">
            <w:pPr>
              <w:rPr>
                <w:sz w:val="12"/>
                <w:szCs w:val="12"/>
              </w:rPr>
            </w:pPr>
          </w:p>
        </w:tc>
        <w:tc>
          <w:tcPr>
            <w:tcW w:w="679" w:type="dxa"/>
          </w:tcPr>
          <w:p w14:paraId="0905F9D9" w14:textId="77777777" w:rsidR="002B5732" w:rsidRPr="002B5732" w:rsidRDefault="002B5732" w:rsidP="002B5732">
            <w:pPr>
              <w:rPr>
                <w:sz w:val="12"/>
                <w:szCs w:val="12"/>
              </w:rPr>
            </w:pPr>
          </w:p>
        </w:tc>
        <w:tc>
          <w:tcPr>
            <w:tcW w:w="679" w:type="dxa"/>
          </w:tcPr>
          <w:p w14:paraId="454EA045" w14:textId="77777777" w:rsidR="002B5732" w:rsidRPr="002B5732" w:rsidRDefault="002B5732" w:rsidP="002B5732">
            <w:pPr>
              <w:rPr>
                <w:sz w:val="12"/>
                <w:szCs w:val="12"/>
              </w:rPr>
            </w:pPr>
          </w:p>
        </w:tc>
        <w:tc>
          <w:tcPr>
            <w:tcW w:w="679" w:type="dxa"/>
          </w:tcPr>
          <w:p w14:paraId="746757DF" w14:textId="77777777" w:rsidR="002B5732" w:rsidRPr="002B5732" w:rsidRDefault="002B5732" w:rsidP="002B5732">
            <w:pPr>
              <w:rPr>
                <w:sz w:val="12"/>
                <w:szCs w:val="12"/>
              </w:rPr>
            </w:pPr>
          </w:p>
        </w:tc>
        <w:tc>
          <w:tcPr>
            <w:tcW w:w="679" w:type="dxa"/>
          </w:tcPr>
          <w:p w14:paraId="3BA2F9ED" w14:textId="77777777" w:rsidR="002B5732" w:rsidRPr="002B5732" w:rsidRDefault="002B5732" w:rsidP="002B5732">
            <w:pPr>
              <w:rPr>
                <w:sz w:val="12"/>
                <w:szCs w:val="12"/>
              </w:rPr>
            </w:pPr>
          </w:p>
        </w:tc>
        <w:tc>
          <w:tcPr>
            <w:tcW w:w="679" w:type="dxa"/>
          </w:tcPr>
          <w:p w14:paraId="765AD2EF" w14:textId="77777777" w:rsidR="002B5732" w:rsidRPr="002B5732" w:rsidRDefault="002B5732" w:rsidP="002B5732">
            <w:pPr>
              <w:rPr>
                <w:sz w:val="12"/>
                <w:szCs w:val="12"/>
              </w:rPr>
            </w:pPr>
          </w:p>
        </w:tc>
        <w:tc>
          <w:tcPr>
            <w:tcW w:w="679" w:type="dxa"/>
          </w:tcPr>
          <w:p w14:paraId="155B12DD" w14:textId="77777777" w:rsidR="002B5732" w:rsidRPr="002B5732" w:rsidRDefault="002B5732" w:rsidP="002B5732">
            <w:pPr>
              <w:rPr>
                <w:sz w:val="12"/>
                <w:szCs w:val="12"/>
              </w:rPr>
            </w:pPr>
          </w:p>
        </w:tc>
        <w:tc>
          <w:tcPr>
            <w:tcW w:w="679" w:type="dxa"/>
          </w:tcPr>
          <w:p w14:paraId="61EF5B4F" w14:textId="77777777" w:rsidR="002B5732" w:rsidRPr="002B5732" w:rsidRDefault="002B5732" w:rsidP="002B5732">
            <w:pPr>
              <w:rPr>
                <w:sz w:val="12"/>
                <w:szCs w:val="12"/>
              </w:rPr>
            </w:pPr>
          </w:p>
        </w:tc>
        <w:tc>
          <w:tcPr>
            <w:tcW w:w="679" w:type="dxa"/>
          </w:tcPr>
          <w:p w14:paraId="368EDA4A" w14:textId="77777777" w:rsidR="002B5732" w:rsidRPr="002B5732" w:rsidRDefault="002B5732" w:rsidP="002B5732">
            <w:pPr>
              <w:rPr>
                <w:sz w:val="12"/>
                <w:szCs w:val="12"/>
              </w:rPr>
            </w:pPr>
          </w:p>
        </w:tc>
        <w:tc>
          <w:tcPr>
            <w:tcW w:w="679" w:type="dxa"/>
          </w:tcPr>
          <w:p w14:paraId="215914A3" w14:textId="77777777" w:rsidR="002B5732" w:rsidRPr="002B5732" w:rsidRDefault="002B5732" w:rsidP="002B5732">
            <w:pPr>
              <w:rPr>
                <w:sz w:val="12"/>
                <w:szCs w:val="12"/>
              </w:rPr>
            </w:pPr>
          </w:p>
        </w:tc>
        <w:tc>
          <w:tcPr>
            <w:tcW w:w="680" w:type="dxa"/>
          </w:tcPr>
          <w:p w14:paraId="71797D30" w14:textId="77777777" w:rsidR="002B5732" w:rsidRPr="002B5732" w:rsidRDefault="002B5732" w:rsidP="002B5732">
            <w:pPr>
              <w:rPr>
                <w:sz w:val="12"/>
                <w:szCs w:val="12"/>
              </w:rPr>
            </w:pPr>
          </w:p>
        </w:tc>
        <w:tc>
          <w:tcPr>
            <w:tcW w:w="680" w:type="dxa"/>
          </w:tcPr>
          <w:p w14:paraId="5CC4A1AE" w14:textId="77777777" w:rsidR="002B5732" w:rsidRPr="002B5732" w:rsidRDefault="002B5732" w:rsidP="002B5732">
            <w:pPr>
              <w:rPr>
                <w:sz w:val="12"/>
                <w:szCs w:val="12"/>
              </w:rPr>
            </w:pPr>
          </w:p>
        </w:tc>
      </w:tr>
      <w:tr w:rsidR="002B5732" w14:paraId="59169108" w14:textId="77777777" w:rsidTr="002B5732">
        <w:tc>
          <w:tcPr>
            <w:tcW w:w="679" w:type="dxa"/>
          </w:tcPr>
          <w:p w14:paraId="6496CD3B" w14:textId="77777777" w:rsidR="002B5732" w:rsidRPr="002B5732" w:rsidRDefault="002B5732" w:rsidP="002B5732">
            <w:pPr>
              <w:rPr>
                <w:sz w:val="12"/>
                <w:szCs w:val="12"/>
              </w:rPr>
            </w:pPr>
          </w:p>
        </w:tc>
        <w:tc>
          <w:tcPr>
            <w:tcW w:w="679" w:type="dxa"/>
          </w:tcPr>
          <w:p w14:paraId="084C3DC2" w14:textId="77777777" w:rsidR="002B5732" w:rsidRPr="002B5732" w:rsidRDefault="002B5732" w:rsidP="002B5732">
            <w:pPr>
              <w:rPr>
                <w:sz w:val="12"/>
                <w:szCs w:val="12"/>
              </w:rPr>
            </w:pPr>
          </w:p>
        </w:tc>
        <w:tc>
          <w:tcPr>
            <w:tcW w:w="679" w:type="dxa"/>
          </w:tcPr>
          <w:p w14:paraId="6FE9EF79" w14:textId="77777777" w:rsidR="002B5732" w:rsidRPr="002B5732" w:rsidRDefault="002B5732" w:rsidP="002B5732">
            <w:pPr>
              <w:rPr>
                <w:sz w:val="12"/>
                <w:szCs w:val="12"/>
              </w:rPr>
            </w:pPr>
          </w:p>
        </w:tc>
        <w:tc>
          <w:tcPr>
            <w:tcW w:w="679" w:type="dxa"/>
          </w:tcPr>
          <w:p w14:paraId="7C94F767" w14:textId="77777777" w:rsidR="002B5732" w:rsidRPr="002B5732" w:rsidRDefault="002B5732" w:rsidP="002B5732">
            <w:pPr>
              <w:rPr>
                <w:sz w:val="12"/>
                <w:szCs w:val="12"/>
              </w:rPr>
            </w:pPr>
          </w:p>
        </w:tc>
        <w:tc>
          <w:tcPr>
            <w:tcW w:w="679" w:type="dxa"/>
          </w:tcPr>
          <w:p w14:paraId="79E433C2" w14:textId="77777777" w:rsidR="002B5732" w:rsidRPr="002B5732" w:rsidRDefault="002B5732" w:rsidP="002B5732">
            <w:pPr>
              <w:rPr>
                <w:sz w:val="12"/>
                <w:szCs w:val="12"/>
              </w:rPr>
            </w:pPr>
          </w:p>
        </w:tc>
        <w:tc>
          <w:tcPr>
            <w:tcW w:w="679" w:type="dxa"/>
          </w:tcPr>
          <w:p w14:paraId="42A297BB" w14:textId="77777777" w:rsidR="002B5732" w:rsidRPr="002B5732" w:rsidRDefault="002B5732" w:rsidP="002B5732">
            <w:pPr>
              <w:rPr>
                <w:sz w:val="12"/>
                <w:szCs w:val="12"/>
              </w:rPr>
            </w:pPr>
          </w:p>
        </w:tc>
        <w:tc>
          <w:tcPr>
            <w:tcW w:w="679" w:type="dxa"/>
          </w:tcPr>
          <w:p w14:paraId="72A3BD51" w14:textId="77777777" w:rsidR="002B5732" w:rsidRPr="002B5732" w:rsidRDefault="002B5732" w:rsidP="002B5732">
            <w:pPr>
              <w:rPr>
                <w:sz w:val="12"/>
                <w:szCs w:val="12"/>
              </w:rPr>
            </w:pPr>
          </w:p>
        </w:tc>
        <w:tc>
          <w:tcPr>
            <w:tcW w:w="679" w:type="dxa"/>
          </w:tcPr>
          <w:p w14:paraId="0EA2CB35" w14:textId="77777777" w:rsidR="002B5732" w:rsidRPr="002B5732" w:rsidRDefault="002B5732" w:rsidP="002B5732">
            <w:pPr>
              <w:rPr>
                <w:sz w:val="12"/>
                <w:szCs w:val="12"/>
              </w:rPr>
            </w:pPr>
          </w:p>
        </w:tc>
        <w:tc>
          <w:tcPr>
            <w:tcW w:w="679" w:type="dxa"/>
          </w:tcPr>
          <w:p w14:paraId="165A709F" w14:textId="77777777" w:rsidR="002B5732" w:rsidRPr="002B5732" w:rsidRDefault="002B5732" w:rsidP="002B5732">
            <w:pPr>
              <w:rPr>
                <w:sz w:val="12"/>
                <w:szCs w:val="12"/>
              </w:rPr>
            </w:pPr>
          </w:p>
        </w:tc>
        <w:tc>
          <w:tcPr>
            <w:tcW w:w="679" w:type="dxa"/>
          </w:tcPr>
          <w:p w14:paraId="269F385D" w14:textId="77777777" w:rsidR="002B5732" w:rsidRPr="002B5732" w:rsidRDefault="002B5732" w:rsidP="002B5732">
            <w:pPr>
              <w:rPr>
                <w:sz w:val="12"/>
                <w:szCs w:val="12"/>
              </w:rPr>
            </w:pPr>
          </w:p>
        </w:tc>
        <w:tc>
          <w:tcPr>
            <w:tcW w:w="679" w:type="dxa"/>
          </w:tcPr>
          <w:p w14:paraId="45420EE4" w14:textId="77777777" w:rsidR="002B5732" w:rsidRPr="002B5732" w:rsidRDefault="002B5732" w:rsidP="002B5732">
            <w:pPr>
              <w:rPr>
                <w:sz w:val="12"/>
                <w:szCs w:val="12"/>
              </w:rPr>
            </w:pPr>
          </w:p>
        </w:tc>
        <w:tc>
          <w:tcPr>
            <w:tcW w:w="680" w:type="dxa"/>
          </w:tcPr>
          <w:p w14:paraId="12422922" w14:textId="77777777" w:rsidR="002B5732" w:rsidRPr="002B5732" w:rsidRDefault="002B5732" w:rsidP="002B5732">
            <w:pPr>
              <w:rPr>
                <w:sz w:val="12"/>
                <w:szCs w:val="12"/>
              </w:rPr>
            </w:pPr>
          </w:p>
        </w:tc>
        <w:tc>
          <w:tcPr>
            <w:tcW w:w="680" w:type="dxa"/>
          </w:tcPr>
          <w:p w14:paraId="0F30AAD6" w14:textId="77777777" w:rsidR="002B5732" w:rsidRPr="002B5732" w:rsidRDefault="002B5732" w:rsidP="002B5732">
            <w:pPr>
              <w:rPr>
                <w:sz w:val="12"/>
                <w:szCs w:val="12"/>
              </w:rPr>
            </w:pPr>
          </w:p>
        </w:tc>
      </w:tr>
      <w:tr w:rsidR="002B5732" w14:paraId="3C103854" w14:textId="77777777" w:rsidTr="002B5732">
        <w:tc>
          <w:tcPr>
            <w:tcW w:w="679" w:type="dxa"/>
          </w:tcPr>
          <w:p w14:paraId="51C6D013" w14:textId="77777777" w:rsidR="002B5732" w:rsidRPr="002B5732" w:rsidRDefault="002B5732" w:rsidP="002B5732">
            <w:pPr>
              <w:rPr>
                <w:sz w:val="12"/>
                <w:szCs w:val="12"/>
              </w:rPr>
            </w:pPr>
          </w:p>
        </w:tc>
        <w:tc>
          <w:tcPr>
            <w:tcW w:w="679" w:type="dxa"/>
          </w:tcPr>
          <w:p w14:paraId="53293F85" w14:textId="77777777" w:rsidR="002B5732" w:rsidRPr="002B5732" w:rsidRDefault="002B5732" w:rsidP="002B5732">
            <w:pPr>
              <w:rPr>
                <w:sz w:val="12"/>
                <w:szCs w:val="12"/>
              </w:rPr>
            </w:pPr>
          </w:p>
        </w:tc>
        <w:tc>
          <w:tcPr>
            <w:tcW w:w="679" w:type="dxa"/>
          </w:tcPr>
          <w:p w14:paraId="7076AA41" w14:textId="77777777" w:rsidR="002B5732" w:rsidRPr="002B5732" w:rsidRDefault="002B5732" w:rsidP="002B5732">
            <w:pPr>
              <w:rPr>
                <w:sz w:val="12"/>
                <w:szCs w:val="12"/>
              </w:rPr>
            </w:pPr>
          </w:p>
        </w:tc>
        <w:tc>
          <w:tcPr>
            <w:tcW w:w="679" w:type="dxa"/>
          </w:tcPr>
          <w:p w14:paraId="136E70C2" w14:textId="77777777" w:rsidR="002B5732" w:rsidRPr="002B5732" w:rsidRDefault="002B5732" w:rsidP="002B5732">
            <w:pPr>
              <w:rPr>
                <w:sz w:val="12"/>
                <w:szCs w:val="12"/>
              </w:rPr>
            </w:pPr>
          </w:p>
        </w:tc>
        <w:tc>
          <w:tcPr>
            <w:tcW w:w="679" w:type="dxa"/>
          </w:tcPr>
          <w:p w14:paraId="0EE88098" w14:textId="77777777" w:rsidR="002B5732" w:rsidRPr="002B5732" w:rsidRDefault="002B5732" w:rsidP="002B5732">
            <w:pPr>
              <w:rPr>
                <w:sz w:val="12"/>
                <w:szCs w:val="12"/>
              </w:rPr>
            </w:pPr>
          </w:p>
        </w:tc>
        <w:tc>
          <w:tcPr>
            <w:tcW w:w="679" w:type="dxa"/>
          </w:tcPr>
          <w:p w14:paraId="089A10F4" w14:textId="77777777" w:rsidR="002B5732" w:rsidRPr="002B5732" w:rsidRDefault="002B5732" w:rsidP="002B5732">
            <w:pPr>
              <w:rPr>
                <w:sz w:val="12"/>
                <w:szCs w:val="12"/>
              </w:rPr>
            </w:pPr>
          </w:p>
        </w:tc>
        <w:tc>
          <w:tcPr>
            <w:tcW w:w="679" w:type="dxa"/>
          </w:tcPr>
          <w:p w14:paraId="198909EE" w14:textId="77777777" w:rsidR="002B5732" w:rsidRPr="002B5732" w:rsidRDefault="002B5732" w:rsidP="002B5732">
            <w:pPr>
              <w:rPr>
                <w:sz w:val="12"/>
                <w:szCs w:val="12"/>
              </w:rPr>
            </w:pPr>
          </w:p>
        </w:tc>
        <w:tc>
          <w:tcPr>
            <w:tcW w:w="679" w:type="dxa"/>
          </w:tcPr>
          <w:p w14:paraId="394EA629" w14:textId="77777777" w:rsidR="002B5732" w:rsidRPr="002B5732" w:rsidRDefault="002B5732" w:rsidP="002B5732">
            <w:pPr>
              <w:rPr>
                <w:sz w:val="12"/>
                <w:szCs w:val="12"/>
              </w:rPr>
            </w:pPr>
          </w:p>
        </w:tc>
        <w:tc>
          <w:tcPr>
            <w:tcW w:w="679" w:type="dxa"/>
          </w:tcPr>
          <w:p w14:paraId="19493D4D" w14:textId="77777777" w:rsidR="002B5732" w:rsidRPr="002B5732" w:rsidRDefault="002B5732" w:rsidP="002B5732">
            <w:pPr>
              <w:rPr>
                <w:sz w:val="12"/>
                <w:szCs w:val="12"/>
              </w:rPr>
            </w:pPr>
          </w:p>
        </w:tc>
        <w:tc>
          <w:tcPr>
            <w:tcW w:w="679" w:type="dxa"/>
          </w:tcPr>
          <w:p w14:paraId="29C1749D" w14:textId="77777777" w:rsidR="002B5732" w:rsidRPr="002B5732" w:rsidRDefault="002B5732" w:rsidP="002B5732">
            <w:pPr>
              <w:rPr>
                <w:sz w:val="12"/>
                <w:szCs w:val="12"/>
              </w:rPr>
            </w:pPr>
          </w:p>
        </w:tc>
        <w:tc>
          <w:tcPr>
            <w:tcW w:w="679" w:type="dxa"/>
          </w:tcPr>
          <w:p w14:paraId="7DA36301" w14:textId="77777777" w:rsidR="002B5732" w:rsidRPr="002B5732" w:rsidRDefault="002B5732" w:rsidP="002B5732">
            <w:pPr>
              <w:rPr>
                <w:sz w:val="12"/>
                <w:szCs w:val="12"/>
              </w:rPr>
            </w:pPr>
          </w:p>
        </w:tc>
        <w:tc>
          <w:tcPr>
            <w:tcW w:w="680" w:type="dxa"/>
          </w:tcPr>
          <w:p w14:paraId="001A1182" w14:textId="77777777" w:rsidR="002B5732" w:rsidRPr="002B5732" w:rsidRDefault="002B5732" w:rsidP="002B5732">
            <w:pPr>
              <w:rPr>
                <w:sz w:val="12"/>
                <w:szCs w:val="12"/>
              </w:rPr>
            </w:pPr>
          </w:p>
        </w:tc>
        <w:tc>
          <w:tcPr>
            <w:tcW w:w="680" w:type="dxa"/>
          </w:tcPr>
          <w:p w14:paraId="031E4A2C" w14:textId="77777777" w:rsidR="002B5732" w:rsidRPr="002B5732" w:rsidRDefault="002B5732" w:rsidP="002B5732">
            <w:pPr>
              <w:rPr>
                <w:sz w:val="12"/>
                <w:szCs w:val="12"/>
              </w:rPr>
            </w:pPr>
          </w:p>
        </w:tc>
      </w:tr>
    </w:tbl>
    <w:p w14:paraId="609E129A" w14:textId="77777777" w:rsidR="002B5732" w:rsidRPr="002B5732" w:rsidRDefault="002B5732" w:rsidP="002B5732">
      <w:pPr>
        <w:spacing w:line="480" w:lineRule="auto"/>
      </w:pPr>
    </w:p>
    <w:p w14:paraId="6433A756" w14:textId="77777777" w:rsidR="002B5732" w:rsidRDefault="002B5732">
      <w:r>
        <w:br w:type="page"/>
      </w:r>
    </w:p>
    <w:p w14:paraId="09964629" w14:textId="77777777" w:rsidR="0098536E" w:rsidRDefault="009B4175" w:rsidP="009B4175">
      <w:pPr>
        <w:pStyle w:val="Caption"/>
      </w:pPr>
      <w:bookmarkStart w:id="239" w:name="_Toc169786186"/>
      <w:r>
        <w:lastRenderedPageBreak/>
        <w:t xml:space="preserve">Figure </w:t>
      </w:r>
      <w:fldSimple w:instr=" SEQ Figure \* ARABIC ">
        <w:r>
          <w:rPr>
            <w:noProof/>
          </w:rPr>
          <w:t>5</w:t>
        </w:r>
      </w:fldSimple>
      <w:r>
        <w:t xml:space="preserve"> </w:t>
      </w:r>
    </w:p>
    <w:p w14:paraId="17494839" w14:textId="22F0C3DA" w:rsidR="00350B64" w:rsidRPr="00A80C9A" w:rsidRDefault="00A80C9A" w:rsidP="009B4175">
      <w:pPr>
        <w:pStyle w:val="Caption"/>
      </w:pPr>
      <w:r w:rsidRPr="00A80C9A">
        <w:t>Change Control Process Flow</w:t>
      </w:r>
      <w:bookmarkEnd w:id="239"/>
    </w:p>
    <w:p w14:paraId="32194836" w14:textId="2033017B" w:rsidR="002B5732" w:rsidRDefault="002B5732" w:rsidP="002B5732">
      <w:r>
        <w:t xml:space="preserve"> </w:t>
      </w:r>
    </w:p>
    <w:p w14:paraId="63F0945B" w14:textId="77777777" w:rsidR="002B5732" w:rsidRDefault="002B5732" w:rsidP="002B5732"/>
    <w:p w14:paraId="63FCA21D" w14:textId="443FFA89" w:rsidR="002B5732" w:rsidRDefault="002B5732" w:rsidP="002B5732">
      <w:r w:rsidRPr="002B5732">
        <w:rPr>
          <w:noProof/>
        </w:rPr>
        <w:drawing>
          <wp:inline distT="0" distB="0" distL="0" distR="0" wp14:anchorId="657B35DB" wp14:editId="34067221">
            <wp:extent cx="5612765" cy="5603875"/>
            <wp:effectExtent l="0" t="0" r="635" b="0"/>
            <wp:docPr id="204604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4008" name=""/>
                    <pic:cNvPicPr/>
                  </pic:nvPicPr>
                  <pic:blipFill>
                    <a:blip r:embed="rId15"/>
                    <a:stretch>
                      <a:fillRect/>
                    </a:stretch>
                  </pic:blipFill>
                  <pic:spPr>
                    <a:xfrm>
                      <a:off x="0" y="0"/>
                      <a:ext cx="5612765" cy="5603875"/>
                    </a:xfrm>
                    <a:prstGeom prst="rect">
                      <a:avLst/>
                    </a:prstGeom>
                  </pic:spPr>
                </pic:pic>
              </a:graphicData>
            </a:graphic>
          </wp:inline>
        </w:drawing>
      </w:r>
    </w:p>
    <w:p w14:paraId="3B44571D" w14:textId="77777777" w:rsidR="002B5732" w:rsidRDefault="002B5732" w:rsidP="002B5732"/>
    <w:p w14:paraId="5AB2FB15" w14:textId="51851AA9" w:rsidR="002B5732" w:rsidRPr="00725D04" w:rsidRDefault="002B5732">
      <w:r>
        <w:br w:type="page"/>
      </w:r>
    </w:p>
    <w:p w14:paraId="11F69CED" w14:textId="0EF3FBCA" w:rsidR="002B5732" w:rsidRDefault="002B5732" w:rsidP="002B5732">
      <w:pPr>
        <w:pStyle w:val="Heading4"/>
      </w:pPr>
      <w:r>
        <w:lastRenderedPageBreak/>
        <w:t>Lessons Learned</w:t>
      </w:r>
    </w:p>
    <w:p w14:paraId="5F2C9F01" w14:textId="2F46A728" w:rsidR="002B5732" w:rsidRDefault="002B5732" w:rsidP="002B5732">
      <w:pPr>
        <w:spacing w:line="480" w:lineRule="auto"/>
        <w:ind w:firstLine="708"/>
      </w:pPr>
      <w:r>
        <w:t>A log table will be used to record knowledge, experience, insights, and problems throughout the project’s lifetime.</w:t>
      </w:r>
    </w:p>
    <w:p w14:paraId="1BFEBD7B" w14:textId="77777777" w:rsidR="00725D04" w:rsidRDefault="00725D04" w:rsidP="002B5732">
      <w:pPr>
        <w:spacing w:line="480" w:lineRule="auto"/>
        <w:ind w:firstLine="708"/>
      </w:pPr>
    </w:p>
    <w:p w14:paraId="59855493" w14:textId="77777777" w:rsidR="00E26B07" w:rsidRDefault="009B4175" w:rsidP="009B4175">
      <w:pPr>
        <w:pStyle w:val="Caption"/>
      </w:pPr>
      <w:bookmarkStart w:id="240" w:name="_Toc169786149"/>
      <w:r>
        <w:t xml:space="preserve">Chart </w:t>
      </w:r>
      <w:fldSimple w:instr=" SEQ Chart \* ARABIC ">
        <w:r w:rsidR="00070899">
          <w:rPr>
            <w:noProof/>
          </w:rPr>
          <w:t>7</w:t>
        </w:r>
      </w:fldSimple>
      <w:r>
        <w:t xml:space="preserve"> </w:t>
      </w:r>
    </w:p>
    <w:p w14:paraId="25D40179" w14:textId="56A02A58" w:rsidR="00725D04" w:rsidRPr="009B4175" w:rsidRDefault="009F3EC3" w:rsidP="009B4175">
      <w:pPr>
        <w:pStyle w:val="Caption"/>
      </w:pPr>
      <w:r>
        <w:t>Depicting Lessons Learned Register</w:t>
      </w:r>
      <w:bookmarkEnd w:id="240"/>
    </w:p>
    <w:tbl>
      <w:tblPr>
        <w:tblStyle w:val="TableGrid"/>
        <w:tblW w:w="0" w:type="auto"/>
        <w:tblLook w:val="04A0" w:firstRow="1" w:lastRow="0" w:firstColumn="1" w:lastColumn="0" w:noHBand="0" w:noVBand="1"/>
      </w:tblPr>
      <w:tblGrid>
        <w:gridCol w:w="2605"/>
        <w:gridCol w:w="1530"/>
        <w:gridCol w:w="1710"/>
        <w:gridCol w:w="1620"/>
        <w:gridCol w:w="1364"/>
      </w:tblGrid>
      <w:tr w:rsidR="002B5732" w14:paraId="4DC5AC3C" w14:textId="77777777" w:rsidTr="00B60160">
        <w:tc>
          <w:tcPr>
            <w:tcW w:w="8829" w:type="dxa"/>
            <w:gridSpan w:val="5"/>
          </w:tcPr>
          <w:p w14:paraId="51769883" w14:textId="1A757A07" w:rsidR="002B5732" w:rsidRDefault="00725D04" w:rsidP="00725D04">
            <w:pPr>
              <w:jc w:val="center"/>
            </w:pPr>
            <w:r>
              <w:t>Lessons Leaned</w:t>
            </w:r>
          </w:p>
        </w:tc>
      </w:tr>
      <w:tr w:rsidR="00725D04" w14:paraId="1E48DF2A" w14:textId="77777777" w:rsidTr="00725D04">
        <w:tc>
          <w:tcPr>
            <w:tcW w:w="2605" w:type="dxa"/>
          </w:tcPr>
          <w:p w14:paraId="336D610D" w14:textId="5EC6765D" w:rsidR="00725D04" w:rsidRDefault="00725D04" w:rsidP="002B5732">
            <w:r>
              <w:t>Project Name</w:t>
            </w:r>
          </w:p>
        </w:tc>
        <w:tc>
          <w:tcPr>
            <w:tcW w:w="6224" w:type="dxa"/>
            <w:gridSpan w:val="4"/>
          </w:tcPr>
          <w:p w14:paraId="4992C2D2" w14:textId="77777777" w:rsidR="00725D04" w:rsidRDefault="00725D04" w:rsidP="002B5732"/>
        </w:tc>
      </w:tr>
      <w:tr w:rsidR="00725D04" w14:paraId="41D1BEE7" w14:textId="77777777" w:rsidTr="00746E63">
        <w:tc>
          <w:tcPr>
            <w:tcW w:w="2605" w:type="dxa"/>
          </w:tcPr>
          <w:p w14:paraId="6CA5FECF" w14:textId="0A649278" w:rsidR="00725D04" w:rsidRDefault="00725D04" w:rsidP="002B5732">
            <w:r>
              <w:t>Project Start/End Date</w:t>
            </w:r>
          </w:p>
        </w:tc>
        <w:tc>
          <w:tcPr>
            <w:tcW w:w="6224" w:type="dxa"/>
            <w:gridSpan w:val="4"/>
          </w:tcPr>
          <w:p w14:paraId="3FD3F7AF" w14:textId="77777777" w:rsidR="00725D04" w:rsidRDefault="00725D04" w:rsidP="002B5732"/>
        </w:tc>
      </w:tr>
      <w:tr w:rsidR="002B5732" w14:paraId="4050F0A0" w14:textId="77777777" w:rsidTr="00725D04">
        <w:tc>
          <w:tcPr>
            <w:tcW w:w="2605" w:type="dxa"/>
          </w:tcPr>
          <w:p w14:paraId="269584F4" w14:textId="77777777" w:rsidR="002B5732" w:rsidRDefault="002B5732" w:rsidP="002B5732"/>
        </w:tc>
        <w:tc>
          <w:tcPr>
            <w:tcW w:w="1530" w:type="dxa"/>
          </w:tcPr>
          <w:p w14:paraId="511A40BB" w14:textId="77777777" w:rsidR="002B5732" w:rsidRDefault="002B5732" w:rsidP="002B5732"/>
        </w:tc>
        <w:tc>
          <w:tcPr>
            <w:tcW w:w="1710" w:type="dxa"/>
          </w:tcPr>
          <w:p w14:paraId="773239B2" w14:textId="77777777" w:rsidR="002B5732" w:rsidRDefault="002B5732" w:rsidP="002B5732"/>
        </w:tc>
        <w:tc>
          <w:tcPr>
            <w:tcW w:w="1620" w:type="dxa"/>
          </w:tcPr>
          <w:p w14:paraId="5CDC53DA" w14:textId="77777777" w:rsidR="002B5732" w:rsidRDefault="002B5732" w:rsidP="002B5732"/>
        </w:tc>
        <w:tc>
          <w:tcPr>
            <w:tcW w:w="1364" w:type="dxa"/>
          </w:tcPr>
          <w:p w14:paraId="0B89CB82" w14:textId="77777777" w:rsidR="002B5732" w:rsidRDefault="002B5732" w:rsidP="002B5732"/>
        </w:tc>
      </w:tr>
      <w:tr w:rsidR="002B5732" w14:paraId="6389C4D8" w14:textId="77777777" w:rsidTr="00725D04">
        <w:tc>
          <w:tcPr>
            <w:tcW w:w="2605" w:type="dxa"/>
          </w:tcPr>
          <w:p w14:paraId="7C2BFF04" w14:textId="53A85CD0" w:rsidR="002B5732" w:rsidRDefault="00725D04" w:rsidP="002B5732">
            <w:r>
              <w:t>Track number</w:t>
            </w:r>
          </w:p>
        </w:tc>
        <w:tc>
          <w:tcPr>
            <w:tcW w:w="1530" w:type="dxa"/>
          </w:tcPr>
          <w:p w14:paraId="3EE334F0" w14:textId="74456B89" w:rsidR="002B5732" w:rsidRDefault="00725D04" w:rsidP="002B5732">
            <w:r>
              <w:t>Win or Issue</w:t>
            </w:r>
          </w:p>
        </w:tc>
        <w:tc>
          <w:tcPr>
            <w:tcW w:w="1710" w:type="dxa"/>
          </w:tcPr>
          <w:p w14:paraId="2D72B806" w14:textId="48D3439C" w:rsidR="002B5732" w:rsidRDefault="00725D04" w:rsidP="002B5732">
            <w:r>
              <w:t>Project impact</w:t>
            </w:r>
          </w:p>
        </w:tc>
        <w:tc>
          <w:tcPr>
            <w:tcW w:w="1620" w:type="dxa"/>
          </w:tcPr>
          <w:p w14:paraId="250A9A0B" w14:textId="48FF6F3C" w:rsidR="002B5732" w:rsidRDefault="00725D04" w:rsidP="002B5732">
            <w:r>
              <w:t>Lessons Learned</w:t>
            </w:r>
          </w:p>
        </w:tc>
        <w:tc>
          <w:tcPr>
            <w:tcW w:w="1364" w:type="dxa"/>
          </w:tcPr>
          <w:p w14:paraId="22C46600" w14:textId="7D33190E" w:rsidR="002B5732" w:rsidRDefault="00725D04" w:rsidP="002B5732">
            <w:r>
              <w:t>Action Taken</w:t>
            </w:r>
          </w:p>
        </w:tc>
      </w:tr>
      <w:tr w:rsidR="00725D04" w14:paraId="60C89860" w14:textId="77777777" w:rsidTr="00725D04">
        <w:tc>
          <w:tcPr>
            <w:tcW w:w="2605" w:type="dxa"/>
          </w:tcPr>
          <w:p w14:paraId="35960354" w14:textId="77777777" w:rsidR="00725D04" w:rsidRDefault="00725D04" w:rsidP="002B5732"/>
        </w:tc>
        <w:tc>
          <w:tcPr>
            <w:tcW w:w="1530" w:type="dxa"/>
          </w:tcPr>
          <w:p w14:paraId="570A6E41" w14:textId="77777777" w:rsidR="00725D04" w:rsidRDefault="00725D04" w:rsidP="002B5732"/>
        </w:tc>
        <w:tc>
          <w:tcPr>
            <w:tcW w:w="1710" w:type="dxa"/>
          </w:tcPr>
          <w:p w14:paraId="46348B0E" w14:textId="77777777" w:rsidR="00725D04" w:rsidRDefault="00725D04" w:rsidP="002B5732"/>
        </w:tc>
        <w:tc>
          <w:tcPr>
            <w:tcW w:w="1620" w:type="dxa"/>
          </w:tcPr>
          <w:p w14:paraId="68C770F3" w14:textId="77777777" w:rsidR="00725D04" w:rsidRDefault="00725D04" w:rsidP="002B5732"/>
        </w:tc>
        <w:tc>
          <w:tcPr>
            <w:tcW w:w="1364" w:type="dxa"/>
          </w:tcPr>
          <w:p w14:paraId="46450473" w14:textId="77777777" w:rsidR="00725D04" w:rsidRDefault="00725D04" w:rsidP="002B5732"/>
        </w:tc>
      </w:tr>
      <w:tr w:rsidR="00725D04" w14:paraId="74821084" w14:textId="77777777" w:rsidTr="00725D04">
        <w:tc>
          <w:tcPr>
            <w:tcW w:w="2605" w:type="dxa"/>
          </w:tcPr>
          <w:p w14:paraId="7222FDF4" w14:textId="77777777" w:rsidR="00725D04" w:rsidRDefault="00725D04" w:rsidP="002B5732"/>
        </w:tc>
        <w:tc>
          <w:tcPr>
            <w:tcW w:w="1530" w:type="dxa"/>
          </w:tcPr>
          <w:p w14:paraId="437565D6" w14:textId="77777777" w:rsidR="00725D04" w:rsidRDefault="00725D04" w:rsidP="002B5732"/>
        </w:tc>
        <w:tc>
          <w:tcPr>
            <w:tcW w:w="1710" w:type="dxa"/>
          </w:tcPr>
          <w:p w14:paraId="09D0A7AD" w14:textId="77777777" w:rsidR="00725D04" w:rsidRDefault="00725D04" w:rsidP="002B5732"/>
        </w:tc>
        <w:tc>
          <w:tcPr>
            <w:tcW w:w="1620" w:type="dxa"/>
          </w:tcPr>
          <w:p w14:paraId="24BD3EAA" w14:textId="77777777" w:rsidR="00725D04" w:rsidRDefault="00725D04" w:rsidP="002B5732"/>
        </w:tc>
        <w:tc>
          <w:tcPr>
            <w:tcW w:w="1364" w:type="dxa"/>
          </w:tcPr>
          <w:p w14:paraId="0B19B6AF" w14:textId="77777777" w:rsidR="00725D04" w:rsidRDefault="00725D04" w:rsidP="002B5732"/>
        </w:tc>
      </w:tr>
      <w:tr w:rsidR="00725D04" w14:paraId="4EAA6659" w14:textId="77777777" w:rsidTr="00725D04">
        <w:tc>
          <w:tcPr>
            <w:tcW w:w="2605" w:type="dxa"/>
          </w:tcPr>
          <w:p w14:paraId="6ECD4F29" w14:textId="77777777" w:rsidR="00725D04" w:rsidRDefault="00725D04" w:rsidP="002B5732"/>
        </w:tc>
        <w:tc>
          <w:tcPr>
            <w:tcW w:w="1530" w:type="dxa"/>
          </w:tcPr>
          <w:p w14:paraId="5562C1C4" w14:textId="77777777" w:rsidR="00725D04" w:rsidRDefault="00725D04" w:rsidP="002B5732"/>
        </w:tc>
        <w:tc>
          <w:tcPr>
            <w:tcW w:w="1710" w:type="dxa"/>
          </w:tcPr>
          <w:p w14:paraId="48B06F5E" w14:textId="77777777" w:rsidR="00725D04" w:rsidRDefault="00725D04" w:rsidP="002B5732"/>
        </w:tc>
        <w:tc>
          <w:tcPr>
            <w:tcW w:w="1620" w:type="dxa"/>
          </w:tcPr>
          <w:p w14:paraId="33AD49F5" w14:textId="77777777" w:rsidR="00725D04" w:rsidRDefault="00725D04" w:rsidP="002B5732"/>
        </w:tc>
        <w:tc>
          <w:tcPr>
            <w:tcW w:w="1364" w:type="dxa"/>
          </w:tcPr>
          <w:p w14:paraId="19FB098F" w14:textId="77777777" w:rsidR="00725D04" w:rsidRDefault="00725D04" w:rsidP="002B5732"/>
        </w:tc>
      </w:tr>
      <w:tr w:rsidR="00725D04" w14:paraId="653BD8BC" w14:textId="77777777" w:rsidTr="00725D04">
        <w:tc>
          <w:tcPr>
            <w:tcW w:w="2605" w:type="dxa"/>
          </w:tcPr>
          <w:p w14:paraId="7A255565" w14:textId="77777777" w:rsidR="00725D04" w:rsidRDefault="00725D04" w:rsidP="002B5732"/>
        </w:tc>
        <w:tc>
          <w:tcPr>
            <w:tcW w:w="1530" w:type="dxa"/>
          </w:tcPr>
          <w:p w14:paraId="054A0792" w14:textId="77777777" w:rsidR="00725D04" w:rsidRDefault="00725D04" w:rsidP="002B5732"/>
        </w:tc>
        <w:tc>
          <w:tcPr>
            <w:tcW w:w="1710" w:type="dxa"/>
          </w:tcPr>
          <w:p w14:paraId="04111388" w14:textId="77777777" w:rsidR="00725D04" w:rsidRDefault="00725D04" w:rsidP="002B5732"/>
        </w:tc>
        <w:tc>
          <w:tcPr>
            <w:tcW w:w="1620" w:type="dxa"/>
          </w:tcPr>
          <w:p w14:paraId="1E26F152" w14:textId="77777777" w:rsidR="00725D04" w:rsidRDefault="00725D04" w:rsidP="002B5732"/>
        </w:tc>
        <w:tc>
          <w:tcPr>
            <w:tcW w:w="1364" w:type="dxa"/>
          </w:tcPr>
          <w:p w14:paraId="57049102" w14:textId="77777777" w:rsidR="00725D04" w:rsidRDefault="00725D04" w:rsidP="002B5732"/>
        </w:tc>
      </w:tr>
    </w:tbl>
    <w:p w14:paraId="20716A9D" w14:textId="77777777" w:rsidR="002B5732" w:rsidRPr="002B5732" w:rsidRDefault="002B5732" w:rsidP="002B5732"/>
    <w:p w14:paraId="6EC2A295" w14:textId="17D5F91E" w:rsidR="002B5732" w:rsidRDefault="002B5732" w:rsidP="002B5732">
      <w:pPr>
        <w:pStyle w:val="Heading4"/>
      </w:pPr>
      <w:r>
        <w:t>Project Closure</w:t>
      </w:r>
    </w:p>
    <w:p w14:paraId="1B7C25A0" w14:textId="3D74638B" w:rsidR="00725D04" w:rsidRPr="00725D04" w:rsidRDefault="00725D04" w:rsidP="00725D04">
      <w:pPr>
        <w:spacing w:line="480" w:lineRule="auto"/>
        <w:ind w:firstLine="360"/>
      </w:pPr>
      <w:r w:rsidRPr="00725D04">
        <w:t>Project closure is the final phase of a project lifecycle, where all activities are completed, deliverables are handed over, and the project is formally closed. This phase ensures that all aspects of the project are finalized, stakeholders are satisfied, and any remaining project documentation is completed and archived</w:t>
      </w:r>
      <w:r>
        <w:t xml:space="preserve"> </w:t>
      </w:r>
      <w:r w:rsidRPr="009B1F38">
        <w:t>(</w:t>
      </w:r>
      <w:r w:rsidRPr="00477467">
        <w:t xml:space="preserve">Project Management Institute, 2017, pg. </w:t>
      </w:r>
      <w:r>
        <w:t>148</w:t>
      </w:r>
      <w:r w:rsidRPr="009B1F38">
        <w:t>)</w:t>
      </w:r>
      <w:r w:rsidRPr="00725D04">
        <w:t>. The main activities in project closure typically include:</w:t>
      </w:r>
    </w:p>
    <w:p w14:paraId="04BC2A12" w14:textId="77777777" w:rsidR="00725D04" w:rsidRPr="00725D04" w:rsidRDefault="00725D04" w:rsidP="00725D04">
      <w:pPr>
        <w:pStyle w:val="ListParagraph"/>
        <w:numPr>
          <w:ilvl w:val="0"/>
          <w:numId w:val="76"/>
        </w:numPr>
        <w:spacing w:line="480" w:lineRule="auto"/>
      </w:pPr>
      <w:r w:rsidRPr="00725D04">
        <w:t>Finalizing Deliverables: Ensuring all project deliverables meet the required standards and are handed over to the client or stakeholders.</w:t>
      </w:r>
    </w:p>
    <w:p w14:paraId="41A697D5" w14:textId="77777777" w:rsidR="00725D04" w:rsidRPr="00725D04" w:rsidRDefault="00725D04" w:rsidP="00725D04">
      <w:pPr>
        <w:pStyle w:val="ListParagraph"/>
        <w:numPr>
          <w:ilvl w:val="0"/>
          <w:numId w:val="76"/>
        </w:numPr>
        <w:spacing w:line="480" w:lineRule="auto"/>
      </w:pPr>
      <w:r w:rsidRPr="00725D04">
        <w:t>Confirming Completion: Getting formal acceptance of the project's outcomes from the stakeholders.</w:t>
      </w:r>
    </w:p>
    <w:p w14:paraId="2F1B8F10" w14:textId="77777777" w:rsidR="00725D04" w:rsidRPr="00725D04" w:rsidRDefault="00725D04" w:rsidP="00725D04">
      <w:pPr>
        <w:pStyle w:val="ListParagraph"/>
        <w:numPr>
          <w:ilvl w:val="0"/>
          <w:numId w:val="76"/>
        </w:numPr>
        <w:spacing w:line="480" w:lineRule="auto"/>
      </w:pPr>
      <w:r w:rsidRPr="00725D04">
        <w:lastRenderedPageBreak/>
        <w:t>Closing Contracts: Terminating or completing all project contracts and agreements.</w:t>
      </w:r>
    </w:p>
    <w:p w14:paraId="4F4C13A1" w14:textId="77777777" w:rsidR="00725D04" w:rsidRPr="00725D04" w:rsidRDefault="00725D04" w:rsidP="00725D04">
      <w:pPr>
        <w:pStyle w:val="ListParagraph"/>
        <w:numPr>
          <w:ilvl w:val="0"/>
          <w:numId w:val="76"/>
        </w:numPr>
        <w:spacing w:line="480" w:lineRule="auto"/>
      </w:pPr>
      <w:r w:rsidRPr="00725D04">
        <w:t>Releasing Resources: Freeing up project resources such as team members, equipment, and budget.</w:t>
      </w:r>
    </w:p>
    <w:p w14:paraId="3499F7E2" w14:textId="77777777" w:rsidR="00725D04" w:rsidRPr="00725D04" w:rsidRDefault="00725D04" w:rsidP="00725D04">
      <w:pPr>
        <w:pStyle w:val="ListParagraph"/>
        <w:numPr>
          <w:ilvl w:val="0"/>
          <w:numId w:val="76"/>
        </w:numPr>
        <w:spacing w:line="480" w:lineRule="auto"/>
      </w:pPr>
      <w:r w:rsidRPr="00725D04">
        <w:t>Conducting a Post-Implementation Review: Analyzing project performance, documenting lessons learned, and identifying best practices.</w:t>
      </w:r>
    </w:p>
    <w:p w14:paraId="11C75E43" w14:textId="77777777" w:rsidR="00725D04" w:rsidRPr="00725D04" w:rsidRDefault="00725D04" w:rsidP="00725D04">
      <w:pPr>
        <w:pStyle w:val="ListParagraph"/>
        <w:numPr>
          <w:ilvl w:val="0"/>
          <w:numId w:val="76"/>
        </w:numPr>
        <w:spacing w:line="480" w:lineRule="auto"/>
      </w:pPr>
      <w:r w:rsidRPr="00725D04">
        <w:t>Documenting Lessons Learned: Recording insights and experiences from the project to benefit future projects.</w:t>
      </w:r>
    </w:p>
    <w:p w14:paraId="439C572C" w14:textId="024E4A25" w:rsidR="002B5732" w:rsidRPr="002B5732" w:rsidRDefault="00725D04" w:rsidP="002B5732">
      <w:pPr>
        <w:pStyle w:val="ListParagraph"/>
        <w:numPr>
          <w:ilvl w:val="0"/>
          <w:numId w:val="76"/>
        </w:numPr>
        <w:spacing w:line="480" w:lineRule="auto"/>
      </w:pPr>
      <w:r w:rsidRPr="00725D04">
        <w:t>Archiving Project Documents: Storing all project documents and records for future reference.</w:t>
      </w:r>
    </w:p>
    <w:p w14:paraId="05637E48" w14:textId="0E4A0955" w:rsidR="00E73E01" w:rsidRDefault="002B5732" w:rsidP="002B5732">
      <w:pPr>
        <w:pStyle w:val="Heading2"/>
      </w:pPr>
      <w:bookmarkStart w:id="241" w:name="_Toc169767857"/>
      <w:bookmarkStart w:id="242" w:name="OLE_LINK44"/>
      <w:bookmarkStart w:id="243" w:name="OLE_LINK45"/>
      <w:r>
        <w:t>Scope Management Plan</w:t>
      </w:r>
      <w:bookmarkEnd w:id="241"/>
    </w:p>
    <w:p w14:paraId="0318E75A" w14:textId="5F2FD60F" w:rsidR="00725D04" w:rsidRPr="00725D04" w:rsidRDefault="00725D04" w:rsidP="00725D04">
      <w:pPr>
        <w:spacing w:line="480" w:lineRule="auto"/>
        <w:ind w:firstLine="576"/>
      </w:pPr>
      <w:r w:rsidRPr="00725D04">
        <w:t>A Scope Management Plan is a document that outlines how the project scope will be defined, validated, and controlled. It serves as a guideline for managing the project’s scope throughout its lifecycle, ensuring that the project includes all the work required and only the work required to complete the project successfully</w:t>
      </w:r>
      <w:r>
        <w:t xml:space="preserve"> </w:t>
      </w:r>
      <w:r w:rsidRPr="009B1F38">
        <w:t>(</w:t>
      </w:r>
      <w:r>
        <w:t>PMI</w:t>
      </w:r>
      <w:r w:rsidRPr="00477467">
        <w:t>, 2017, p.</w:t>
      </w:r>
      <w:r>
        <w:t>150</w:t>
      </w:r>
      <w:r w:rsidRPr="009B1F38">
        <w:t>)</w:t>
      </w:r>
      <w:r w:rsidRPr="00725D04">
        <w:t>.</w:t>
      </w:r>
    </w:p>
    <w:p w14:paraId="61D7E023" w14:textId="760E046F" w:rsidR="002B5732" w:rsidRDefault="00725D04" w:rsidP="00D11BC5">
      <w:pPr>
        <w:spacing w:line="480" w:lineRule="auto"/>
        <w:ind w:firstLine="576"/>
      </w:pPr>
      <w:r w:rsidRPr="00725D04">
        <w:t xml:space="preserve">Key components of a Scope Management Plan include several critical elements. First, Scope Definition describes how the project scope will be defined, developed, and detailed. The Scope Statement provides a detailed description of the project scope, including deliverables, boundaries, acceptance criteria, and assumptions. The Work Breakdown Structure (WBS) is a hierarchical decomposition of the total scope of work to accomplish the project objectives and create the deliverables. Scope Verification outlines the process for formally accepting completed deliverables. Scope Control describes how changes to the project scope will be managed and controlled. The plan also defines the roles and </w:t>
      </w:r>
      <w:r w:rsidRPr="00725D04">
        <w:lastRenderedPageBreak/>
        <w:t>responsibilities of team members in managing the project scope, ensuring clarity and accountability. Finally, it specifies the tools and techniques that will be used to manage the project scope effectively.</w:t>
      </w:r>
    </w:p>
    <w:p w14:paraId="7C751C7C" w14:textId="68714BE8" w:rsidR="002B5732" w:rsidRDefault="002B5732" w:rsidP="002B5732">
      <w:pPr>
        <w:pStyle w:val="Heading3"/>
      </w:pPr>
      <w:bookmarkStart w:id="244" w:name="_Toc169767858"/>
      <w:r>
        <w:t>Introduction</w:t>
      </w:r>
      <w:bookmarkEnd w:id="244"/>
    </w:p>
    <w:p w14:paraId="466E2C4F" w14:textId="5A70C664" w:rsidR="002B5732" w:rsidRDefault="00D11BC5" w:rsidP="00D11BC5">
      <w:pPr>
        <w:spacing w:line="480" w:lineRule="auto"/>
        <w:ind w:firstLine="708"/>
      </w:pPr>
      <w:r>
        <w:t>The scope management plan process for the environmental information system for the department of the environment, Belize provides a strategy to define, manage, and control the project’s scope.</w:t>
      </w:r>
      <w:r w:rsidRPr="00D11BC5">
        <w:t xml:space="preserve"> </w:t>
      </w:r>
      <w:r w:rsidRPr="00D11BC5">
        <w:rPr>
          <w:color w:val="0D0D0D"/>
          <w:shd w:val="clear" w:color="auto" w:fill="FFFFFF"/>
        </w:rPr>
        <w:t>This plan details the procedures for defining, validating, and controlling the project scope throughout its lifecycle. It sets a framework for managing any changes to the scope, ensuring that all stakeholders clearly understand and agree on the scope. The Scope Management Plan serves as a guide to keep the project on track, ensuring it delivers the intended outcomes within the defined scope boundaries.</w:t>
      </w:r>
    </w:p>
    <w:p w14:paraId="303F1E52" w14:textId="77777777" w:rsidR="00D11BC5" w:rsidRPr="00D11BC5" w:rsidRDefault="00D11BC5" w:rsidP="00D11BC5">
      <w:pPr>
        <w:spacing w:line="480" w:lineRule="auto"/>
        <w:ind w:firstLine="708"/>
      </w:pPr>
      <w:r w:rsidRPr="00D11BC5">
        <w:t>Plan Scope Management is a process that involves a series of inputs, tools and techniques, and outputs to effectively define, validate, and control the project scope throughout its lifecycle. The process begins with several key inputs: the Project Charter, which provides the initial scope, objectives, and high-level requirements; the Project Management Plan, which includes components such as the Quality Management Plan, the Project Life Cycle Description, and the Development Approach; Enterprise Environmental Factors, which encompass conditions influencing the project like organizational culture and market conditions; and Organizational Process Assets, which are the plans, processes, policies, procedures, and knowledge bases specific to the performing organization.</w:t>
      </w:r>
    </w:p>
    <w:p w14:paraId="007AFE8B" w14:textId="77777777" w:rsidR="00D11BC5" w:rsidRPr="00D11BC5" w:rsidRDefault="00D11BC5" w:rsidP="00D11BC5">
      <w:pPr>
        <w:spacing w:line="480" w:lineRule="auto"/>
        <w:ind w:firstLine="708"/>
      </w:pPr>
      <w:r w:rsidRPr="00D11BC5">
        <w:t xml:space="preserve">To develop the Scope Management Plan, the process employs various tools and techniques. Expert Judgment involves consulting with individuals or groups with </w:t>
      </w:r>
      <w:r w:rsidRPr="00D11BC5">
        <w:lastRenderedPageBreak/>
        <w:t>specialized knowledge in scope management. Data Analysis techniques, such as alternatives analysis, are used to evaluate different approaches to defining and managing the project scope. Meetings are also crucial as they facilitate discussions and decisions regarding scope management, ensuring alignment among all stakeholders.</w:t>
      </w:r>
    </w:p>
    <w:p w14:paraId="73B64AA9" w14:textId="6C216904" w:rsidR="002B5732" w:rsidRDefault="00D11BC5" w:rsidP="00D11BC5">
      <w:pPr>
        <w:spacing w:line="480" w:lineRule="auto"/>
        <w:ind w:firstLine="708"/>
      </w:pPr>
      <w:r w:rsidRPr="00D11BC5">
        <w:t>The outputs of the Plan Scope Management process are the Scope Management Plan and the Requirements Management Plan. The Scope Management Plan describes how the project scope will be defined, developed, monitored, controlled, and verified. Meanwhile, the Requirements Management Plan outlines how project requirements will be analyzed, documented, and managed throughout the project lifecycle. Together, these outputs ensure that the project scope is clearly understood, managed, and controlled, contributing to the successful delivery of the project within its defined boundaries.</w:t>
      </w:r>
    </w:p>
    <w:p w14:paraId="0731E013" w14:textId="75BDD61C" w:rsidR="002B5732" w:rsidRDefault="002B5732" w:rsidP="002B5732">
      <w:pPr>
        <w:pStyle w:val="Heading3"/>
      </w:pPr>
      <w:bookmarkStart w:id="245" w:name="_Toc169767859"/>
      <w:r>
        <w:t>Collect Requirements</w:t>
      </w:r>
      <w:bookmarkEnd w:id="245"/>
    </w:p>
    <w:p w14:paraId="3EB881DE" w14:textId="77777777" w:rsidR="00D11BC5" w:rsidRDefault="00D11BC5" w:rsidP="00D11BC5">
      <w:pPr>
        <w:spacing w:line="480" w:lineRule="auto"/>
        <w:ind w:firstLine="708"/>
        <w:rPr>
          <w:color w:val="0D0D0D"/>
          <w:shd w:val="clear" w:color="auto" w:fill="FFFFFF"/>
        </w:rPr>
        <w:sectPr w:rsidR="00D11BC5" w:rsidSect="00033B4C">
          <w:pgSz w:w="12242" w:h="15842"/>
          <w:pgMar w:top="1985" w:right="1418" w:bottom="1701" w:left="1985" w:header="709" w:footer="709" w:gutter="0"/>
          <w:cols w:space="708"/>
          <w:docGrid w:linePitch="360"/>
        </w:sectPr>
      </w:pPr>
      <w:r w:rsidRPr="00D11BC5">
        <w:rPr>
          <w:color w:val="0D0D0D"/>
          <w:shd w:val="clear" w:color="auto" w:fill="FFFFFF"/>
        </w:rPr>
        <w:t xml:space="preserve">The collect requirements process is a critical step in project management that involves gathering and documenting stakeholders' needs and expectations to ensure the project delivers the desired outcomes. This process uses various techniques such as interviews, focus groups, surveys, and workshops to elicit requirements from stakeholders. The collected requirements are then documented in a requirements traceability matrix to ensure they are tracked throughout the project lifecycle. According to the Project Management Institute (PMI), "Collect Requirements is the process of determining, documenting, and managing stakeholder needs and requirements to meet project objectives" (PMI, 2017, p. 133). This process is essential for defining the project scope </w:t>
      </w:r>
      <w:r w:rsidRPr="00D11BC5">
        <w:rPr>
          <w:color w:val="0D0D0D"/>
          <w:shd w:val="clear" w:color="auto" w:fill="FFFFFF"/>
        </w:rPr>
        <w:lastRenderedPageBreak/>
        <w:t>accurately and ensuring that all stakeholder expectations are understood and met, thereby contributing to the project's success.</w:t>
      </w:r>
    </w:p>
    <w:p w14:paraId="6E3BACDD" w14:textId="77777777" w:rsidR="0098536E" w:rsidRDefault="009B4175" w:rsidP="009B4175">
      <w:pPr>
        <w:pStyle w:val="Caption"/>
      </w:pPr>
      <w:bookmarkStart w:id="246" w:name="_Toc156067634"/>
      <w:bookmarkStart w:id="247" w:name="_Toc169786150"/>
      <w:r>
        <w:lastRenderedPageBreak/>
        <w:t xml:space="preserve">Chart </w:t>
      </w:r>
      <w:fldSimple w:instr=" SEQ Chart \* ARABIC ">
        <w:r w:rsidR="00070899">
          <w:rPr>
            <w:noProof/>
          </w:rPr>
          <w:t>8</w:t>
        </w:r>
      </w:fldSimple>
      <w:r>
        <w:t xml:space="preserve"> </w:t>
      </w:r>
    </w:p>
    <w:p w14:paraId="4929BA69" w14:textId="650E3CB4" w:rsidR="00D11BC5" w:rsidRDefault="009F3EC3" w:rsidP="009B4175">
      <w:pPr>
        <w:pStyle w:val="Caption"/>
      </w:pPr>
      <w:r>
        <w:t>Requirements Traceability Matrix</w:t>
      </w:r>
      <w:bookmarkEnd w:id="246"/>
      <w:bookmarkEnd w:id="247"/>
    </w:p>
    <w:p w14:paraId="042E001E" w14:textId="77777777" w:rsidR="009B4175" w:rsidRPr="009B4175" w:rsidRDefault="009B4175" w:rsidP="009B4175"/>
    <w:tbl>
      <w:tblPr>
        <w:tblW w:w="5076" w:type="pct"/>
        <w:tblLayout w:type="fixed"/>
        <w:tblLook w:val="04A0" w:firstRow="1" w:lastRow="0" w:firstColumn="1" w:lastColumn="0" w:noHBand="0" w:noVBand="1"/>
      </w:tblPr>
      <w:tblGrid>
        <w:gridCol w:w="892"/>
        <w:gridCol w:w="3509"/>
        <w:gridCol w:w="2432"/>
        <w:gridCol w:w="2336"/>
        <w:gridCol w:w="2072"/>
        <w:gridCol w:w="1079"/>
      </w:tblGrid>
      <w:tr w:rsidR="00D11BC5" w:rsidRPr="00B94076" w14:paraId="18149444" w14:textId="77777777" w:rsidTr="0098536E">
        <w:trPr>
          <w:trHeight w:val="900"/>
        </w:trPr>
        <w:tc>
          <w:tcPr>
            <w:tcW w:w="362" w:type="pct"/>
            <w:tcBorders>
              <w:top w:val="single" w:sz="8" w:space="0" w:color="auto"/>
              <w:left w:val="single" w:sz="8" w:space="0" w:color="auto"/>
              <w:bottom w:val="single" w:sz="4" w:space="0" w:color="auto"/>
              <w:right w:val="single" w:sz="4" w:space="0" w:color="auto"/>
            </w:tcBorders>
            <w:shd w:val="clear" w:color="000000" w:fill="002060"/>
            <w:noWrap/>
            <w:hideMark/>
          </w:tcPr>
          <w:p w14:paraId="60E1274F" w14:textId="77777777" w:rsidR="00D11BC5" w:rsidRPr="00B94076" w:rsidRDefault="00D11BC5" w:rsidP="00DE3182">
            <w:pPr>
              <w:jc w:val="center"/>
              <w:rPr>
                <w:b/>
                <w:bCs/>
                <w:color w:val="FFFFFF"/>
              </w:rPr>
            </w:pPr>
            <w:r w:rsidRPr="00B94076">
              <w:rPr>
                <w:b/>
                <w:bCs/>
                <w:color w:val="FFFFFF"/>
              </w:rPr>
              <w:t xml:space="preserve">ID </w:t>
            </w:r>
          </w:p>
        </w:tc>
        <w:tc>
          <w:tcPr>
            <w:tcW w:w="1424" w:type="pct"/>
            <w:tcBorders>
              <w:top w:val="single" w:sz="8" w:space="0" w:color="auto"/>
              <w:left w:val="nil"/>
              <w:bottom w:val="single" w:sz="4" w:space="0" w:color="auto"/>
              <w:right w:val="single" w:sz="4" w:space="0" w:color="auto"/>
            </w:tcBorders>
            <w:shd w:val="clear" w:color="000000" w:fill="002060"/>
            <w:hideMark/>
          </w:tcPr>
          <w:p w14:paraId="38ADF863" w14:textId="77777777" w:rsidR="00D11BC5" w:rsidRPr="00B94076" w:rsidRDefault="00D11BC5" w:rsidP="00DE3182">
            <w:pPr>
              <w:jc w:val="center"/>
              <w:rPr>
                <w:b/>
                <w:bCs/>
                <w:color w:val="FFFFFF"/>
              </w:rPr>
            </w:pPr>
            <w:r w:rsidRPr="00B94076">
              <w:rPr>
                <w:b/>
                <w:bCs/>
                <w:color w:val="FFFFFF"/>
              </w:rPr>
              <w:t xml:space="preserve">Requirements Description </w:t>
            </w:r>
          </w:p>
        </w:tc>
        <w:tc>
          <w:tcPr>
            <w:tcW w:w="987" w:type="pct"/>
            <w:tcBorders>
              <w:top w:val="single" w:sz="8" w:space="0" w:color="auto"/>
              <w:left w:val="nil"/>
              <w:bottom w:val="single" w:sz="4" w:space="0" w:color="auto"/>
              <w:right w:val="single" w:sz="4" w:space="0" w:color="auto"/>
            </w:tcBorders>
            <w:shd w:val="clear" w:color="000000" w:fill="002060"/>
            <w:hideMark/>
          </w:tcPr>
          <w:p w14:paraId="051EBD05" w14:textId="77777777" w:rsidR="00D11BC5" w:rsidRPr="00B94076" w:rsidRDefault="00D11BC5" w:rsidP="00DE3182">
            <w:pPr>
              <w:jc w:val="center"/>
              <w:rPr>
                <w:b/>
                <w:bCs/>
                <w:color w:val="FFFFFF"/>
              </w:rPr>
            </w:pPr>
            <w:r w:rsidRPr="00B94076">
              <w:rPr>
                <w:b/>
                <w:bCs/>
                <w:color w:val="FFFFFF"/>
              </w:rPr>
              <w:t xml:space="preserve">Goals/Objectives </w:t>
            </w:r>
          </w:p>
        </w:tc>
        <w:tc>
          <w:tcPr>
            <w:tcW w:w="948" w:type="pct"/>
            <w:tcBorders>
              <w:top w:val="single" w:sz="8" w:space="0" w:color="auto"/>
              <w:left w:val="nil"/>
              <w:bottom w:val="single" w:sz="4" w:space="0" w:color="auto"/>
              <w:right w:val="single" w:sz="4" w:space="0" w:color="auto"/>
            </w:tcBorders>
            <w:shd w:val="clear" w:color="000000" w:fill="002060"/>
            <w:noWrap/>
            <w:hideMark/>
          </w:tcPr>
          <w:p w14:paraId="07460E22" w14:textId="77777777" w:rsidR="00D11BC5" w:rsidRPr="00B94076" w:rsidRDefault="00D11BC5" w:rsidP="00DE3182">
            <w:pPr>
              <w:jc w:val="center"/>
              <w:rPr>
                <w:b/>
                <w:bCs/>
                <w:color w:val="FFFFFF"/>
              </w:rPr>
            </w:pPr>
            <w:r w:rsidRPr="00B94076">
              <w:rPr>
                <w:b/>
                <w:bCs/>
                <w:color w:val="FFFFFF"/>
              </w:rPr>
              <w:t xml:space="preserve">Project Objectives </w:t>
            </w:r>
          </w:p>
        </w:tc>
        <w:tc>
          <w:tcPr>
            <w:tcW w:w="841" w:type="pct"/>
            <w:tcBorders>
              <w:top w:val="single" w:sz="8" w:space="0" w:color="auto"/>
              <w:left w:val="nil"/>
              <w:bottom w:val="single" w:sz="4" w:space="0" w:color="auto"/>
              <w:right w:val="single" w:sz="8" w:space="0" w:color="auto"/>
            </w:tcBorders>
            <w:shd w:val="clear" w:color="000000" w:fill="002060"/>
            <w:noWrap/>
            <w:hideMark/>
          </w:tcPr>
          <w:p w14:paraId="2598F35D" w14:textId="77777777" w:rsidR="00D11BC5" w:rsidRPr="00B94076" w:rsidRDefault="00D11BC5" w:rsidP="00DE3182">
            <w:pPr>
              <w:jc w:val="center"/>
              <w:rPr>
                <w:b/>
                <w:bCs/>
                <w:color w:val="FFFFFF"/>
              </w:rPr>
            </w:pPr>
            <w:r w:rsidRPr="00B94076">
              <w:rPr>
                <w:b/>
                <w:bCs/>
                <w:color w:val="FFFFFF"/>
              </w:rPr>
              <w:t xml:space="preserve">Verification </w:t>
            </w:r>
          </w:p>
        </w:tc>
        <w:tc>
          <w:tcPr>
            <w:tcW w:w="438" w:type="pct"/>
            <w:tcBorders>
              <w:top w:val="single" w:sz="8" w:space="0" w:color="auto"/>
              <w:left w:val="nil"/>
              <w:bottom w:val="single" w:sz="4" w:space="0" w:color="auto"/>
              <w:right w:val="single" w:sz="8" w:space="0" w:color="auto"/>
            </w:tcBorders>
            <w:shd w:val="clear" w:color="000000" w:fill="002060"/>
          </w:tcPr>
          <w:p w14:paraId="77BCF56C" w14:textId="77777777" w:rsidR="00D11BC5" w:rsidRPr="00B94076" w:rsidRDefault="00D11BC5" w:rsidP="00DE3182">
            <w:pPr>
              <w:rPr>
                <w:b/>
                <w:bCs/>
                <w:color w:val="FFFFFF"/>
              </w:rPr>
            </w:pPr>
          </w:p>
          <w:p w14:paraId="27202ABE" w14:textId="77777777" w:rsidR="00D11BC5" w:rsidRPr="00B94076" w:rsidRDefault="00D11BC5" w:rsidP="00DE3182">
            <w:pPr>
              <w:rPr>
                <w:b/>
                <w:bCs/>
                <w:color w:val="FFFFFF"/>
              </w:rPr>
            </w:pPr>
            <w:r w:rsidRPr="00B94076">
              <w:rPr>
                <w:b/>
                <w:bCs/>
                <w:color w:val="FFFFFF"/>
              </w:rPr>
              <w:t>Priority</w:t>
            </w:r>
          </w:p>
        </w:tc>
      </w:tr>
      <w:tr w:rsidR="00D11BC5" w:rsidRPr="00D11BC5" w14:paraId="3184AD08" w14:textId="77777777" w:rsidTr="0098536E">
        <w:trPr>
          <w:trHeight w:val="600"/>
        </w:trPr>
        <w:tc>
          <w:tcPr>
            <w:tcW w:w="362" w:type="pct"/>
            <w:tcBorders>
              <w:top w:val="nil"/>
              <w:left w:val="single" w:sz="8" w:space="0" w:color="auto"/>
              <w:bottom w:val="single" w:sz="4" w:space="0" w:color="auto"/>
              <w:right w:val="single" w:sz="4" w:space="0" w:color="auto"/>
            </w:tcBorders>
            <w:shd w:val="clear" w:color="auto" w:fill="auto"/>
            <w:noWrap/>
            <w:hideMark/>
          </w:tcPr>
          <w:p w14:paraId="6888B4FD" w14:textId="77777777" w:rsidR="00D11BC5" w:rsidRPr="00D11BC5" w:rsidRDefault="00D11BC5" w:rsidP="00D11BC5">
            <w:r w:rsidRPr="00D11BC5">
              <w:t>REQ1</w:t>
            </w:r>
          </w:p>
        </w:tc>
        <w:tc>
          <w:tcPr>
            <w:tcW w:w="1424" w:type="pct"/>
            <w:tcBorders>
              <w:top w:val="nil"/>
              <w:left w:val="nil"/>
              <w:bottom w:val="single" w:sz="4" w:space="0" w:color="auto"/>
              <w:right w:val="single" w:sz="4" w:space="0" w:color="auto"/>
            </w:tcBorders>
            <w:shd w:val="clear" w:color="auto" w:fill="auto"/>
            <w:noWrap/>
            <w:hideMark/>
          </w:tcPr>
          <w:p w14:paraId="5F944844" w14:textId="18E36219" w:rsidR="00D11BC5" w:rsidRPr="00D11BC5" w:rsidRDefault="00D11BC5" w:rsidP="00D11BC5">
            <w:r w:rsidRPr="00D11BC5">
              <w:t>Enhance the functionality of the Environmental Information System and Licensing Portal to improve the efficiency and effectiveness of the permit application process.</w:t>
            </w:r>
          </w:p>
        </w:tc>
        <w:tc>
          <w:tcPr>
            <w:tcW w:w="987" w:type="pct"/>
            <w:tcBorders>
              <w:top w:val="nil"/>
              <w:left w:val="nil"/>
              <w:bottom w:val="single" w:sz="4" w:space="0" w:color="auto"/>
              <w:right w:val="single" w:sz="4" w:space="0" w:color="auto"/>
            </w:tcBorders>
            <w:shd w:val="clear" w:color="auto" w:fill="auto"/>
            <w:noWrap/>
            <w:hideMark/>
          </w:tcPr>
          <w:p w14:paraId="56A54A4B" w14:textId="0CB21278" w:rsidR="00D11BC5" w:rsidRPr="00D11BC5" w:rsidRDefault="00D11BC5" w:rsidP="00D11BC5">
            <w:r w:rsidRPr="00D11BC5">
              <w:t>Improve functionality and reduce processing delays and discrepancies in permit issuance.</w:t>
            </w:r>
          </w:p>
        </w:tc>
        <w:tc>
          <w:tcPr>
            <w:tcW w:w="948" w:type="pct"/>
            <w:tcBorders>
              <w:top w:val="nil"/>
              <w:left w:val="nil"/>
              <w:bottom w:val="single" w:sz="4" w:space="0" w:color="auto"/>
              <w:right w:val="single" w:sz="4" w:space="0" w:color="auto"/>
            </w:tcBorders>
            <w:shd w:val="clear" w:color="auto" w:fill="auto"/>
            <w:hideMark/>
          </w:tcPr>
          <w:p w14:paraId="4DBFFA5A" w14:textId="53EDBB62" w:rsidR="00D11BC5" w:rsidRPr="00D11BC5" w:rsidRDefault="00D11BC5" w:rsidP="00D11BC5">
            <w:r w:rsidRPr="00D11BC5">
              <w:t>Optimize the online permitting system to facilitate streamlined application processes and efficient service delivery.</w:t>
            </w:r>
          </w:p>
        </w:tc>
        <w:tc>
          <w:tcPr>
            <w:tcW w:w="841" w:type="pct"/>
            <w:tcBorders>
              <w:top w:val="nil"/>
              <w:left w:val="nil"/>
              <w:bottom w:val="single" w:sz="4" w:space="0" w:color="auto"/>
              <w:right w:val="single" w:sz="8" w:space="0" w:color="auto"/>
            </w:tcBorders>
            <w:shd w:val="clear" w:color="auto" w:fill="auto"/>
            <w:hideMark/>
          </w:tcPr>
          <w:p w14:paraId="58F42097" w14:textId="00F7A925" w:rsidR="00D11BC5" w:rsidRPr="00D11BC5" w:rsidRDefault="00D11BC5" w:rsidP="00D11BC5">
            <w:r w:rsidRPr="00D11BC5">
              <w:t>Functional testing and user feedback</w:t>
            </w:r>
          </w:p>
        </w:tc>
        <w:tc>
          <w:tcPr>
            <w:tcW w:w="438" w:type="pct"/>
            <w:tcBorders>
              <w:top w:val="nil"/>
              <w:left w:val="nil"/>
              <w:bottom w:val="single" w:sz="4" w:space="0" w:color="auto"/>
              <w:right w:val="single" w:sz="8" w:space="0" w:color="auto"/>
            </w:tcBorders>
          </w:tcPr>
          <w:p w14:paraId="28932F27" w14:textId="77777777" w:rsidR="00D11BC5" w:rsidRPr="00D11BC5" w:rsidRDefault="00D11BC5" w:rsidP="00D11BC5">
            <w:r w:rsidRPr="00D11BC5">
              <w:t>High</w:t>
            </w:r>
          </w:p>
        </w:tc>
      </w:tr>
      <w:tr w:rsidR="00D11BC5" w:rsidRPr="00D11BC5" w14:paraId="6207D8AD" w14:textId="77777777" w:rsidTr="0098536E">
        <w:trPr>
          <w:trHeight w:val="600"/>
        </w:trPr>
        <w:tc>
          <w:tcPr>
            <w:tcW w:w="362" w:type="pct"/>
            <w:tcBorders>
              <w:top w:val="nil"/>
              <w:left w:val="single" w:sz="8" w:space="0" w:color="auto"/>
              <w:bottom w:val="single" w:sz="4" w:space="0" w:color="auto"/>
              <w:right w:val="single" w:sz="4" w:space="0" w:color="auto"/>
            </w:tcBorders>
            <w:shd w:val="clear" w:color="auto" w:fill="auto"/>
            <w:noWrap/>
            <w:hideMark/>
          </w:tcPr>
          <w:p w14:paraId="49EED8C8" w14:textId="77777777" w:rsidR="00D11BC5" w:rsidRPr="00D11BC5" w:rsidRDefault="00D11BC5" w:rsidP="00D11BC5">
            <w:r w:rsidRPr="00D11BC5">
              <w:t>REQ2</w:t>
            </w:r>
          </w:p>
        </w:tc>
        <w:tc>
          <w:tcPr>
            <w:tcW w:w="1424" w:type="pct"/>
            <w:tcBorders>
              <w:top w:val="nil"/>
              <w:left w:val="nil"/>
              <w:bottom w:val="single" w:sz="4" w:space="0" w:color="auto"/>
              <w:right w:val="single" w:sz="4" w:space="0" w:color="auto"/>
            </w:tcBorders>
            <w:shd w:val="clear" w:color="auto" w:fill="auto"/>
            <w:hideMark/>
          </w:tcPr>
          <w:p w14:paraId="6AFF586E" w14:textId="3DE20F0B" w:rsidR="00D11BC5" w:rsidRPr="00D11BC5" w:rsidRDefault="00D11BC5" w:rsidP="00D11BC5">
            <w:r w:rsidRPr="00D11BC5">
              <w:t>Integrate various processes related to environmental governance services, including Environmental Clearance, Compliance Monitoring and Enforcement, and invoicing and payment tracking mechanisms.</w:t>
            </w:r>
          </w:p>
        </w:tc>
        <w:tc>
          <w:tcPr>
            <w:tcW w:w="987" w:type="pct"/>
            <w:tcBorders>
              <w:top w:val="nil"/>
              <w:left w:val="nil"/>
              <w:bottom w:val="single" w:sz="4" w:space="0" w:color="auto"/>
              <w:right w:val="single" w:sz="4" w:space="0" w:color="auto"/>
            </w:tcBorders>
            <w:shd w:val="clear" w:color="auto" w:fill="auto"/>
            <w:noWrap/>
            <w:hideMark/>
          </w:tcPr>
          <w:p w14:paraId="60F063C1" w14:textId="020D9ABC" w:rsidR="00D11BC5" w:rsidRPr="00D11BC5" w:rsidRDefault="00D11BC5" w:rsidP="00D11BC5">
            <w:r w:rsidRPr="00D11BC5">
              <w:t>Seamlessly integrate multiple processes to streamline operations and improve service delivery.</w:t>
            </w:r>
          </w:p>
        </w:tc>
        <w:tc>
          <w:tcPr>
            <w:tcW w:w="948" w:type="pct"/>
            <w:tcBorders>
              <w:top w:val="nil"/>
              <w:left w:val="nil"/>
              <w:bottom w:val="single" w:sz="4" w:space="0" w:color="auto"/>
              <w:right w:val="single" w:sz="4" w:space="0" w:color="auto"/>
            </w:tcBorders>
            <w:shd w:val="clear" w:color="auto" w:fill="auto"/>
            <w:hideMark/>
          </w:tcPr>
          <w:p w14:paraId="012FBD42" w14:textId="3494867B" w:rsidR="00D11BC5" w:rsidRPr="00D11BC5" w:rsidRDefault="00D11BC5" w:rsidP="00D11BC5">
            <w:r w:rsidRPr="00D11BC5">
              <w:t>Establish a unified platform that integrates clearance, monitoring, enforcement, and billing processes for cohesive and efficient environmental governance.</w:t>
            </w:r>
          </w:p>
        </w:tc>
        <w:tc>
          <w:tcPr>
            <w:tcW w:w="841" w:type="pct"/>
            <w:tcBorders>
              <w:top w:val="nil"/>
              <w:left w:val="nil"/>
              <w:bottom w:val="single" w:sz="4" w:space="0" w:color="auto"/>
              <w:right w:val="single" w:sz="8" w:space="0" w:color="auto"/>
            </w:tcBorders>
            <w:shd w:val="clear" w:color="auto" w:fill="auto"/>
            <w:hideMark/>
          </w:tcPr>
          <w:p w14:paraId="1F7C2DCC" w14:textId="521849DF" w:rsidR="00D11BC5" w:rsidRPr="00D11BC5" w:rsidRDefault="00D11BC5" w:rsidP="00D11BC5">
            <w:r w:rsidRPr="00D11BC5">
              <w:t>Integration testing and stakeholder review</w:t>
            </w:r>
          </w:p>
        </w:tc>
        <w:tc>
          <w:tcPr>
            <w:tcW w:w="438" w:type="pct"/>
            <w:tcBorders>
              <w:top w:val="nil"/>
              <w:left w:val="nil"/>
              <w:bottom w:val="single" w:sz="4" w:space="0" w:color="auto"/>
              <w:right w:val="single" w:sz="8" w:space="0" w:color="auto"/>
            </w:tcBorders>
          </w:tcPr>
          <w:p w14:paraId="79F5B403" w14:textId="77777777" w:rsidR="00D11BC5" w:rsidRPr="00D11BC5" w:rsidRDefault="00D11BC5" w:rsidP="00D11BC5">
            <w:r w:rsidRPr="00D11BC5">
              <w:t>High</w:t>
            </w:r>
          </w:p>
        </w:tc>
      </w:tr>
      <w:tr w:rsidR="00D11BC5" w:rsidRPr="00D11BC5" w14:paraId="48F1E450" w14:textId="77777777" w:rsidTr="0098536E">
        <w:trPr>
          <w:trHeight w:val="900"/>
        </w:trPr>
        <w:tc>
          <w:tcPr>
            <w:tcW w:w="362" w:type="pct"/>
            <w:tcBorders>
              <w:top w:val="nil"/>
              <w:left w:val="single" w:sz="8" w:space="0" w:color="auto"/>
              <w:bottom w:val="single" w:sz="4" w:space="0" w:color="auto"/>
              <w:right w:val="single" w:sz="4" w:space="0" w:color="auto"/>
            </w:tcBorders>
            <w:shd w:val="clear" w:color="auto" w:fill="auto"/>
            <w:noWrap/>
            <w:hideMark/>
          </w:tcPr>
          <w:p w14:paraId="62105790" w14:textId="77777777" w:rsidR="00D11BC5" w:rsidRPr="00D11BC5" w:rsidRDefault="00D11BC5" w:rsidP="00D11BC5">
            <w:r w:rsidRPr="00D11BC5">
              <w:t>REQ3</w:t>
            </w:r>
          </w:p>
        </w:tc>
        <w:tc>
          <w:tcPr>
            <w:tcW w:w="1424" w:type="pct"/>
            <w:tcBorders>
              <w:top w:val="nil"/>
              <w:left w:val="nil"/>
              <w:bottom w:val="single" w:sz="4" w:space="0" w:color="auto"/>
              <w:right w:val="single" w:sz="4" w:space="0" w:color="auto"/>
            </w:tcBorders>
            <w:shd w:val="clear" w:color="auto" w:fill="auto"/>
            <w:noWrap/>
            <w:hideMark/>
          </w:tcPr>
          <w:p w14:paraId="27FC0CAD" w14:textId="1EEBE004" w:rsidR="00D11BC5" w:rsidRPr="00D11BC5" w:rsidRDefault="00D11BC5" w:rsidP="00D11BC5">
            <w:r w:rsidRPr="00D11BC5">
              <w:t>Improve the Environmental Clearance process to reduce procedural complexities and enhance decision-making efficiency.</w:t>
            </w:r>
          </w:p>
        </w:tc>
        <w:tc>
          <w:tcPr>
            <w:tcW w:w="987" w:type="pct"/>
            <w:tcBorders>
              <w:top w:val="nil"/>
              <w:left w:val="nil"/>
              <w:bottom w:val="single" w:sz="4" w:space="0" w:color="auto"/>
              <w:right w:val="single" w:sz="4" w:space="0" w:color="auto"/>
            </w:tcBorders>
            <w:shd w:val="clear" w:color="auto" w:fill="auto"/>
            <w:noWrap/>
            <w:hideMark/>
          </w:tcPr>
          <w:p w14:paraId="0B7F08C4" w14:textId="02DB76E1" w:rsidR="00D11BC5" w:rsidRPr="00D11BC5" w:rsidRDefault="00D11BC5" w:rsidP="00D11BC5">
            <w:r w:rsidRPr="00D11BC5">
              <w:t>Simplify the clearance process and reduce administrative burdens for timely project approval.</w:t>
            </w:r>
          </w:p>
        </w:tc>
        <w:tc>
          <w:tcPr>
            <w:tcW w:w="948" w:type="pct"/>
            <w:tcBorders>
              <w:top w:val="nil"/>
              <w:left w:val="nil"/>
              <w:bottom w:val="single" w:sz="4" w:space="0" w:color="auto"/>
              <w:right w:val="single" w:sz="4" w:space="0" w:color="auto"/>
            </w:tcBorders>
            <w:shd w:val="clear" w:color="auto" w:fill="auto"/>
            <w:hideMark/>
          </w:tcPr>
          <w:p w14:paraId="237FF85C" w14:textId="149B8B25" w:rsidR="00D11BC5" w:rsidRPr="00D11BC5" w:rsidRDefault="00D11BC5" w:rsidP="00D11BC5">
            <w:r w:rsidRPr="00D11BC5">
              <w:t>Develop a streamlined mechanism for application review and clearance, ensuring timely and accurate decision-making.</w:t>
            </w:r>
          </w:p>
        </w:tc>
        <w:tc>
          <w:tcPr>
            <w:tcW w:w="841" w:type="pct"/>
            <w:tcBorders>
              <w:top w:val="nil"/>
              <w:left w:val="nil"/>
              <w:bottom w:val="single" w:sz="4" w:space="0" w:color="auto"/>
              <w:right w:val="single" w:sz="8" w:space="0" w:color="auto"/>
            </w:tcBorders>
            <w:shd w:val="clear" w:color="auto" w:fill="auto"/>
            <w:hideMark/>
          </w:tcPr>
          <w:p w14:paraId="44AE02E1" w14:textId="70A4B858" w:rsidR="00D11BC5" w:rsidRPr="00D11BC5" w:rsidRDefault="00D11BC5" w:rsidP="00D11BC5">
            <w:r w:rsidRPr="00D11BC5">
              <w:t>Process validation and efficiency analysis</w:t>
            </w:r>
          </w:p>
        </w:tc>
        <w:tc>
          <w:tcPr>
            <w:tcW w:w="438" w:type="pct"/>
            <w:tcBorders>
              <w:top w:val="nil"/>
              <w:left w:val="nil"/>
              <w:bottom w:val="single" w:sz="4" w:space="0" w:color="auto"/>
              <w:right w:val="single" w:sz="8" w:space="0" w:color="auto"/>
            </w:tcBorders>
          </w:tcPr>
          <w:p w14:paraId="62B15AB6" w14:textId="77777777" w:rsidR="00D11BC5" w:rsidRPr="00D11BC5" w:rsidRDefault="00D11BC5" w:rsidP="00D11BC5">
            <w:r w:rsidRPr="00D11BC5">
              <w:t>High</w:t>
            </w:r>
          </w:p>
        </w:tc>
      </w:tr>
      <w:tr w:rsidR="00D11BC5" w:rsidRPr="00D11BC5" w14:paraId="7795C4EA" w14:textId="77777777" w:rsidTr="0098536E">
        <w:trPr>
          <w:trHeight w:val="900"/>
        </w:trPr>
        <w:tc>
          <w:tcPr>
            <w:tcW w:w="362" w:type="pct"/>
            <w:tcBorders>
              <w:top w:val="nil"/>
              <w:left w:val="single" w:sz="8" w:space="0" w:color="auto"/>
              <w:bottom w:val="single" w:sz="4" w:space="0" w:color="auto"/>
              <w:right w:val="single" w:sz="4" w:space="0" w:color="auto"/>
            </w:tcBorders>
            <w:shd w:val="clear" w:color="auto" w:fill="auto"/>
            <w:noWrap/>
            <w:hideMark/>
          </w:tcPr>
          <w:p w14:paraId="02D0B5FF" w14:textId="77777777" w:rsidR="00D11BC5" w:rsidRPr="00D11BC5" w:rsidRDefault="00D11BC5" w:rsidP="00D11BC5">
            <w:r w:rsidRPr="00D11BC5">
              <w:lastRenderedPageBreak/>
              <w:t>REQ4</w:t>
            </w:r>
          </w:p>
        </w:tc>
        <w:tc>
          <w:tcPr>
            <w:tcW w:w="1424" w:type="pct"/>
            <w:tcBorders>
              <w:top w:val="nil"/>
              <w:left w:val="nil"/>
              <w:bottom w:val="single" w:sz="4" w:space="0" w:color="auto"/>
              <w:right w:val="single" w:sz="4" w:space="0" w:color="auto"/>
            </w:tcBorders>
            <w:shd w:val="clear" w:color="auto" w:fill="auto"/>
            <w:noWrap/>
            <w:hideMark/>
          </w:tcPr>
          <w:p w14:paraId="1BE29E74" w14:textId="1C6F0C4E" w:rsidR="00D11BC5" w:rsidRPr="00D11BC5" w:rsidRDefault="00D11BC5" w:rsidP="00D11BC5">
            <w:r w:rsidRPr="00D11BC5">
              <w:t>Strengthen the Environmental Compliance Monitoring and Enforcement unit's capacity to rigorously monitor and enforce environmental regulations.</w:t>
            </w:r>
          </w:p>
        </w:tc>
        <w:tc>
          <w:tcPr>
            <w:tcW w:w="987" w:type="pct"/>
            <w:tcBorders>
              <w:top w:val="nil"/>
              <w:left w:val="nil"/>
              <w:bottom w:val="single" w:sz="4" w:space="0" w:color="auto"/>
              <w:right w:val="single" w:sz="4" w:space="0" w:color="auto"/>
            </w:tcBorders>
            <w:shd w:val="clear" w:color="auto" w:fill="auto"/>
            <w:noWrap/>
            <w:hideMark/>
          </w:tcPr>
          <w:p w14:paraId="5FE57F10" w14:textId="5EB4F389" w:rsidR="00D11BC5" w:rsidRPr="00D11BC5" w:rsidRDefault="00D11BC5" w:rsidP="00D11BC5">
            <w:r w:rsidRPr="00D11BC5">
              <w:t>Enhance coordination and technological capabilities for effective compliance monitoring.</w:t>
            </w:r>
          </w:p>
        </w:tc>
        <w:tc>
          <w:tcPr>
            <w:tcW w:w="948" w:type="pct"/>
            <w:tcBorders>
              <w:top w:val="nil"/>
              <w:left w:val="nil"/>
              <w:bottom w:val="single" w:sz="4" w:space="0" w:color="auto"/>
              <w:right w:val="single" w:sz="4" w:space="0" w:color="auto"/>
            </w:tcBorders>
            <w:shd w:val="clear" w:color="auto" w:fill="auto"/>
            <w:hideMark/>
          </w:tcPr>
          <w:p w14:paraId="02487F21" w14:textId="32C4F100" w:rsidR="00D11BC5" w:rsidRPr="00D11BC5" w:rsidRDefault="00D11BC5" w:rsidP="00D11BC5">
            <w:r w:rsidRPr="00D11BC5">
              <w:t>Implement advanced monitoring tools and enhance coordination within the unit to ensure stringent enforcement of environmental regulations.</w:t>
            </w:r>
          </w:p>
        </w:tc>
        <w:tc>
          <w:tcPr>
            <w:tcW w:w="841" w:type="pct"/>
            <w:tcBorders>
              <w:top w:val="nil"/>
              <w:left w:val="nil"/>
              <w:bottom w:val="single" w:sz="4" w:space="0" w:color="auto"/>
              <w:right w:val="single" w:sz="8" w:space="0" w:color="auto"/>
            </w:tcBorders>
            <w:shd w:val="clear" w:color="auto" w:fill="auto"/>
            <w:hideMark/>
          </w:tcPr>
          <w:p w14:paraId="3241C132" w14:textId="337D6A5F" w:rsidR="00D11BC5" w:rsidRPr="00D11BC5" w:rsidRDefault="00D11BC5" w:rsidP="00D11BC5">
            <w:r w:rsidRPr="00D11BC5">
              <w:t>Compliance audits and performance metrics</w:t>
            </w:r>
          </w:p>
        </w:tc>
        <w:tc>
          <w:tcPr>
            <w:tcW w:w="438" w:type="pct"/>
            <w:tcBorders>
              <w:top w:val="nil"/>
              <w:left w:val="nil"/>
              <w:bottom w:val="single" w:sz="4" w:space="0" w:color="auto"/>
              <w:right w:val="single" w:sz="8" w:space="0" w:color="auto"/>
            </w:tcBorders>
          </w:tcPr>
          <w:p w14:paraId="1F9D7B74" w14:textId="77777777" w:rsidR="00D11BC5" w:rsidRPr="00D11BC5" w:rsidRDefault="00D11BC5" w:rsidP="00D11BC5">
            <w:r w:rsidRPr="00D11BC5">
              <w:t>Medium</w:t>
            </w:r>
          </w:p>
        </w:tc>
      </w:tr>
      <w:tr w:rsidR="00D11BC5" w:rsidRPr="00D11BC5" w14:paraId="2A24C423" w14:textId="77777777" w:rsidTr="0098536E">
        <w:trPr>
          <w:trHeight w:val="1200"/>
        </w:trPr>
        <w:tc>
          <w:tcPr>
            <w:tcW w:w="362" w:type="pct"/>
            <w:tcBorders>
              <w:top w:val="nil"/>
              <w:left w:val="single" w:sz="8" w:space="0" w:color="auto"/>
              <w:bottom w:val="single" w:sz="4" w:space="0" w:color="auto"/>
              <w:right w:val="single" w:sz="4" w:space="0" w:color="auto"/>
            </w:tcBorders>
            <w:shd w:val="clear" w:color="auto" w:fill="auto"/>
            <w:noWrap/>
            <w:hideMark/>
          </w:tcPr>
          <w:p w14:paraId="47B0328E" w14:textId="77777777" w:rsidR="00D11BC5" w:rsidRPr="00D11BC5" w:rsidRDefault="00D11BC5" w:rsidP="00D11BC5">
            <w:r w:rsidRPr="00D11BC5">
              <w:t>REQ5</w:t>
            </w:r>
          </w:p>
        </w:tc>
        <w:tc>
          <w:tcPr>
            <w:tcW w:w="1424" w:type="pct"/>
            <w:tcBorders>
              <w:top w:val="nil"/>
              <w:left w:val="nil"/>
              <w:bottom w:val="single" w:sz="4" w:space="0" w:color="auto"/>
              <w:right w:val="single" w:sz="4" w:space="0" w:color="auto"/>
            </w:tcBorders>
            <w:shd w:val="clear" w:color="auto" w:fill="auto"/>
            <w:hideMark/>
          </w:tcPr>
          <w:p w14:paraId="4D903A7E" w14:textId="448A0696" w:rsidR="00D11BC5" w:rsidRPr="00D11BC5" w:rsidRDefault="00D11BC5" w:rsidP="00D11BC5">
            <w:r w:rsidRPr="00D11BC5">
              <w:t>Develop a robust billing system to automate invoicing and tracking of environmental processing fees and monitoring fees.</w:t>
            </w:r>
          </w:p>
        </w:tc>
        <w:tc>
          <w:tcPr>
            <w:tcW w:w="987" w:type="pct"/>
            <w:tcBorders>
              <w:top w:val="nil"/>
              <w:left w:val="nil"/>
              <w:bottom w:val="single" w:sz="4" w:space="0" w:color="auto"/>
              <w:right w:val="single" w:sz="4" w:space="0" w:color="auto"/>
            </w:tcBorders>
            <w:shd w:val="clear" w:color="auto" w:fill="auto"/>
            <w:hideMark/>
          </w:tcPr>
          <w:p w14:paraId="3120C380" w14:textId="00FB2592" w:rsidR="00D11BC5" w:rsidRPr="00D11BC5" w:rsidRDefault="00D11BC5" w:rsidP="00D11BC5">
            <w:r w:rsidRPr="00D11BC5">
              <w:t>Improve financial management and reduce billing inaccuracies and delays.</w:t>
            </w:r>
          </w:p>
        </w:tc>
        <w:tc>
          <w:tcPr>
            <w:tcW w:w="948" w:type="pct"/>
            <w:tcBorders>
              <w:top w:val="nil"/>
              <w:left w:val="nil"/>
              <w:bottom w:val="single" w:sz="4" w:space="0" w:color="auto"/>
              <w:right w:val="single" w:sz="4" w:space="0" w:color="auto"/>
            </w:tcBorders>
            <w:shd w:val="clear" w:color="auto" w:fill="auto"/>
            <w:hideMark/>
          </w:tcPr>
          <w:p w14:paraId="50F8C32A" w14:textId="303D346E" w:rsidR="00D11BC5" w:rsidRPr="00D11BC5" w:rsidRDefault="00D11BC5" w:rsidP="00D11BC5">
            <w:r w:rsidRPr="00D11BC5">
              <w:t>Integrate automated billing functionalities to streamline fee collection, invoicing, and tracking processes, enhancing the department's financial management capabilities.</w:t>
            </w:r>
          </w:p>
        </w:tc>
        <w:tc>
          <w:tcPr>
            <w:tcW w:w="841" w:type="pct"/>
            <w:tcBorders>
              <w:top w:val="nil"/>
              <w:left w:val="nil"/>
              <w:bottom w:val="single" w:sz="4" w:space="0" w:color="auto"/>
              <w:right w:val="single" w:sz="8" w:space="0" w:color="auto"/>
            </w:tcBorders>
            <w:shd w:val="clear" w:color="auto" w:fill="auto"/>
            <w:hideMark/>
          </w:tcPr>
          <w:p w14:paraId="72640EE7" w14:textId="19F1683F" w:rsidR="00D11BC5" w:rsidRPr="00D11BC5" w:rsidRDefault="00D11BC5" w:rsidP="00D11BC5">
            <w:r w:rsidRPr="00D11BC5">
              <w:t>Financial audits and system performance reports</w:t>
            </w:r>
          </w:p>
        </w:tc>
        <w:tc>
          <w:tcPr>
            <w:tcW w:w="438" w:type="pct"/>
            <w:tcBorders>
              <w:top w:val="nil"/>
              <w:left w:val="nil"/>
              <w:bottom w:val="single" w:sz="4" w:space="0" w:color="auto"/>
              <w:right w:val="single" w:sz="8" w:space="0" w:color="auto"/>
            </w:tcBorders>
          </w:tcPr>
          <w:p w14:paraId="039C9C4C" w14:textId="77777777" w:rsidR="00D11BC5" w:rsidRPr="00D11BC5" w:rsidRDefault="00D11BC5" w:rsidP="00D11BC5">
            <w:r w:rsidRPr="00D11BC5">
              <w:t>High</w:t>
            </w:r>
          </w:p>
        </w:tc>
      </w:tr>
      <w:tr w:rsidR="00D11BC5" w:rsidRPr="00D11BC5" w14:paraId="53036D22" w14:textId="77777777" w:rsidTr="0098536E">
        <w:trPr>
          <w:trHeight w:val="900"/>
        </w:trPr>
        <w:tc>
          <w:tcPr>
            <w:tcW w:w="362" w:type="pct"/>
            <w:tcBorders>
              <w:top w:val="nil"/>
              <w:left w:val="single" w:sz="8" w:space="0" w:color="auto"/>
              <w:bottom w:val="single" w:sz="4" w:space="0" w:color="auto"/>
              <w:right w:val="single" w:sz="4" w:space="0" w:color="auto"/>
            </w:tcBorders>
            <w:shd w:val="clear" w:color="auto" w:fill="auto"/>
            <w:noWrap/>
            <w:hideMark/>
          </w:tcPr>
          <w:p w14:paraId="5F8532DA" w14:textId="77777777" w:rsidR="00D11BC5" w:rsidRPr="00D11BC5" w:rsidRDefault="00D11BC5" w:rsidP="00D11BC5">
            <w:r w:rsidRPr="00D11BC5">
              <w:t>REQ6</w:t>
            </w:r>
          </w:p>
        </w:tc>
        <w:tc>
          <w:tcPr>
            <w:tcW w:w="1424" w:type="pct"/>
            <w:tcBorders>
              <w:top w:val="nil"/>
              <w:left w:val="nil"/>
              <w:bottom w:val="single" w:sz="4" w:space="0" w:color="auto"/>
              <w:right w:val="single" w:sz="4" w:space="0" w:color="auto"/>
            </w:tcBorders>
            <w:shd w:val="clear" w:color="auto" w:fill="auto"/>
            <w:hideMark/>
          </w:tcPr>
          <w:p w14:paraId="13FCC19F" w14:textId="10B1B718" w:rsidR="00D11BC5" w:rsidRPr="00D11BC5" w:rsidRDefault="00D11BC5" w:rsidP="00D11BC5">
            <w:r w:rsidRPr="00D11BC5">
              <w:t>Create an advanced Environmental Information System that supports application submission, progress tracking, project assignment, and data aggregation, integrating with existing departmental units for efficient monitoring and tracking of projects.</w:t>
            </w:r>
          </w:p>
        </w:tc>
        <w:tc>
          <w:tcPr>
            <w:tcW w:w="987" w:type="pct"/>
            <w:tcBorders>
              <w:top w:val="nil"/>
              <w:left w:val="nil"/>
              <w:bottom w:val="single" w:sz="4" w:space="0" w:color="auto"/>
              <w:right w:val="single" w:sz="4" w:space="0" w:color="auto"/>
            </w:tcBorders>
            <w:shd w:val="clear" w:color="auto" w:fill="auto"/>
            <w:noWrap/>
            <w:hideMark/>
          </w:tcPr>
          <w:p w14:paraId="629C9DDE" w14:textId="6D6B15A3" w:rsidR="00D11BC5" w:rsidRPr="00D11BC5" w:rsidRDefault="00D11BC5" w:rsidP="00D11BC5">
            <w:r w:rsidRPr="00D11BC5">
              <w:t>Facilitate seamless service delivery and comprehensive environmental governance.</w:t>
            </w:r>
          </w:p>
        </w:tc>
        <w:tc>
          <w:tcPr>
            <w:tcW w:w="948" w:type="pct"/>
            <w:tcBorders>
              <w:top w:val="nil"/>
              <w:left w:val="nil"/>
              <w:bottom w:val="single" w:sz="4" w:space="0" w:color="auto"/>
              <w:right w:val="single" w:sz="4" w:space="0" w:color="auto"/>
            </w:tcBorders>
            <w:shd w:val="clear" w:color="auto" w:fill="auto"/>
            <w:hideMark/>
          </w:tcPr>
          <w:p w14:paraId="2D6134D3" w14:textId="3BF130E3" w:rsidR="00D11BC5" w:rsidRPr="00D11BC5" w:rsidRDefault="00D11BC5" w:rsidP="00D11BC5">
            <w:r w:rsidRPr="00D11BC5">
              <w:t>Develop a comprehensive information system that enables efficient project management, data aggregation, and integration with Environmental Impact Assessment and Compliance Monitoring and Enforcement units.</w:t>
            </w:r>
          </w:p>
        </w:tc>
        <w:tc>
          <w:tcPr>
            <w:tcW w:w="841" w:type="pct"/>
            <w:tcBorders>
              <w:top w:val="nil"/>
              <w:left w:val="nil"/>
              <w:bottom w:val="single" w:sz="4" w:space="0" w:color="auto"/>
              <w:right w:val="single" w:sz="8" w:space="0" w:color="auto"/>
            </w:tcBorders>
            <w:shd w:val="clear" w:color="auto" w:fill="auto"/>
            <w:hideMark/>
          </w:tcPr>
          <w:p w14:paraId="05346111" w14:textId="7A52863A" w:rsidR="00D11BC5" w:rsidRPr="00D11BC5" w:rsidRDefault="00D11BC5" w:rsidP="00D11BC5">
            <w:r w:rsidRPr="00D11BC5">
              <w:t>User acceptance testing and system validation</w:t>
            </w:r>
          </w:p>
        </w:tc>
        <w:tc>
          <w:tcPr>
            <w:tcW w:w="438" w:type="pct"/>
            <w:tcBorders>
              <w:top w:val="nil"/>
              <w:left w:val="nil"/>
              <w:bottom w:val="single" w:sz="4" w:space="0" w:color="auto"/>
              <w:right w:val="single" w:sz="8" w:space="0" w:color="auto"/>
            </w:tcBorders>
          </w:tcPr>
          <w:p w14:paraId="457C778E" w14:textId="77777777" w:rsidR="00D11BC5" w:rsidRPr="00D11BC5" w:rsidRDefault="00D11BC5" w:rsidP="00D11BC5">
            <w:r w:rsidRPr="00D11BC5">
              <w:t>High</w:t>
            </w:r>
          </w:p>
        </w:tc>
      </w:tr>
    </w:tbl>
    <w:p w14:paraId="546841FE" w14:textId="750320B2" w:rsidR="00D11BC5" w:rsidRPr="00D11BC5" w:rsidRDefault="00D11BC5" w:rsidP="00D11BC5">
      <w:pPr>
        <w:spacing w:line="480" w:lineRule="auto"/>
        <w:rPr>
          <w:color w:val="0D0D0D"/>
          <w:shd w:val="clear" w:color="auto" w:fill="FFFFFF"/>
        </w:rPr>
      </w:pPr>
      <w:r w:rsidRPr="00B94076">
        <w:rPr>
          <w:color w:val="000000"/>
        </w:rPr>
        <w:t>Note: Own work</w:t>
      </w:r>
      <w:r w:rsidRPr="00B94076">
        <w:rPr>
          <w:sz w:val="20"/>
          <w:szCs w:val="20"/>
        </w:rPr>
        <w:tab/>
      </w:r>
    </w:p>
    <w:p w14:paraId="4EE23B70" w14:textId="77777777" w:rsidR="00D11BC5" w:rsidRDefault="00D11BC5" w:rsidP="00D11BC5">
      <w:pPr>
        <w:pStyle w:val="Heading3"/>
        <w:numPr>
          <w:ilvl w:val="0"/>
          <w:numId w:val="0"/>
        </w:numPr>
        <w:sectPr w:rsidR="00D11BC5" w:rsidSect="00D11BC5">
          <w:pgSz w:w="15842" w:h="12242" w:orient="landscape"/>
          <w:pgMar w:top="1418" w:right="1701" w:bottom="1985" w:left="1985" w:header="709" w:footer="709" w:gutter="0"/>
          <w:cols w:space="708"/>
          <w:docGrid w:linePitch="360"/>
        </w:sectPr>
      </w:pPr>
    </w:p>
    <w:p w14:paraId="09144A9D" w14:textId="77777777" w:rsidR="00E26B07" w:rsidRDefault="008E34DE" w:rsidP="008E34DE">
      <w:pPr>
        <w:pStyle w:val="Caption"/>
      </w:pPr>
      <w:bookmarkStart w:id="248" w:name="_Toc169786151"/>
      <w:bookmarkStart w:id="249" w:name="_Toc156067635"/>
      <w:r>
        <w:lastRenderedPageBreak/>
        <w:t xml:space="preserve">Chart </w:t>
      </w:r>
      <w:fldSimple w:instr=" SEQ Chart \* ARABIC ">
        <w:r w:rsidR="00070899">
          <w:rPr>
            <w:noProof/>
          </w:rPr>
          <w:t>9</w:t>
        </w:r>
      </w:fldSimple>
      <w:r>
        <w:t xml:space="preserve"> </w:t>
      </w:r>
    </w:p>
    <w:p w14:paraId="3F5C9E6C" w14:textId="6B0A66BD" w:rsidR="009F3EC3" w:rsidRPr="00E26B07" w:rsidRDefault="009F3EC3" w:rsidP="008E34DE">
      <w:pPr>
        <w:pStyle w:val="Caption"/>
      </w:pPr>
      <w:r w:rsidRPr="00E26B07">
        <w:t>Scope Management Roles and Responsibilities</w:t>
      </w:r>
      <w:bookmarkEnd w:id="248"/>
    </w:p>
    <w:bookmarkEnd w:id="249"/>
    <w:p w14:paraId="1DE7047E" w14:textId="77777777" w:rsidR="00D11BC5" w:rsidRDefault="00D11BC5" w:rsidP="00D11BC5"/>
    <w:tbl>
      <w:tblPr>
        <w:tblStyle w:val="GridTable4-Accent1"/>
        <w:tblpPr w:leftFromText="180" w:rightFromText="180" w:vertAnchor="text" w:tblpY="1"/>
        <w:tblOverlap w:val="never"/>
        <w:tblW w:w="4887" w:type="pct"/>
        <w:tblLook w:val="0620" w:firstRow="1" w:lastRow="0" w:firstColumn="0" w:lastColumn="0" w:noHBand="1" w:noVBand="1"/>
      </w:tblPr>
      <w:tblGrid>
        <w:gridCol w:w="1829"/>
        <w:gridCol w:w="6800"/>
      </w:tblGrid>
      <w:tr w:rsidR="00D11BC5" w:rsidRPr="00B94076" w14:paraId="0B6BADD9" w14:textId="77777777" w:rsidTr="009F3EC3">
        <w:trPr>
          <w:cnfStyle w:val="100000000000" w:firstRow="1" w:lastRow="0" w:firstColumn="0" w:lastColumn="0" w:oddVBand="0" w:evenVBand="0" w:oddHBand="0" w:evenHBand="0" w:firstRowFirstColumn="0" w:firstRowLastColumn="0" w:lastRowFirstColumn="0" w:lastRowLastColumn="0"/>
        </w:trPr>
        <w:tc>
          <w:tcPr>
            <w:tcW w:w="1060" w:type="pct"/>
            <w:tcBorders>
              <w:bottom w:val="single" w:sz="4" w:space="0" w:color="002060"/>
            </w:tcBorders>
            <w:shd w:val="clear" w:color="auto" w:fill="C6D9F1" w:themeFill="text2" w:themeFillTint="33"/>
          </w:tcPr>
          <w:p w14:paraId="23A58B50" w14:textId="77777777" w:rsidR="00D11BC5" w:rsidRPr="00B94076" w:rsidRDefault="00D11BC5" w:rsidP="00D11BC5">
            <w:pPr>
              <w:spacing w:line="360" w:lineRule="auto"/>
              <w:jc w:val="center"/>
              <w:rPr>
                <w:rFonts w:ascii="Times New Roman" w:hAnsi="Times New Roman" w:cs="Times New Roman"/>
              </w:rPr>
            </w:pPr>
            <w:r w:rsidRPr="00D11BC5">
              <w:rPr>
                <w:rFonts w:ascii="Times New Roman" w:hAnsi="Times New Roman" w:cs="Times New Roman"/>
                <w:color w:val="000000" w:themeColor="text1"/>
              </w:rPr>
              <w:t xml:space="preserve">Role </w:t>
            </w:r>
          </w:p>
        </w:tc>
        <w:tc>
          <w:tcPr>
            <w:tcW w:w="3940" w:type="pct"/>
            <w:tcBorders>
              <w:bottom w:val="single" w:sz="4" w:space="0" w:color="002060"/>
            </w:tcBorders>
            <w:shd w:val="clear" w:color="auto" w:fill="C6D9F1" w:themeFill="text2" w:themeFillTint="33"/>
          </w:tcPr>
          <w:p w14:paraId="20DE4E39" w14:textId="77777777" w:rsidR="00D11BC5" w:rsidRPr="00B94076" w:rsidRDefault="00D11BC5" w:rsidP="00D11BC5">
            <w:pPr>
              <w:spacing w:line="360" w:lineRule="auto"/>
              <w:jc w:val="center"/>
              <w:rPr>
                <w:rFonts w:ascii="Times New Roman" w:hAnsi="Times New Roman" w:cs="Times New Roman"/>
              </w:rPr>
            </w:pPr>
            <w:r w:rsidRPr="00D11BC5">
              <w:rPr>
                <w:rFonts w:ascii="Times New Roman" w:hAnsi="Times New Roman" w:cs="Times New Roman"/>
                <w:color w:val="000000" w:themeColor="text1"/>
              </w:rPr>
              <w:t>Responsibilities</w:t>
            </w:r>
          </w:p>
        </w:tc>
      </w:tr>
      <w:tr w:rsidR="00D11BC5" w:rsidRPr="00B94076" w14:paraId="0F0EEDD7" w14:textId="77777777" w:rsidTr="00D11BC5">
        <w:tc>
          <w:tcPr>
            <w:tcW w:w="1060" w:type="pct"/>
            <w:tcBorders>
              <w:top w:val="single" w:sz="4" w:space="0" w:color="002060"/>
            </w:tcBorders>
          </w:tcPr>
          <w:p w14:paraId="3CF92474" w14:textId="50E44040" w:rsidR="00D11BC5" w:rsidRPr="00D11BC5" w:rsidRDefault="00D11BC5" w:rsidP="00D11BC5">
            <w:pPr>
              <w:spacing w:line="480" w:lineRule="auto"/>
              <w:rPr>
                <w:rFonts w:ascii="Times New Roman" w:hAnsi="Times New Roman" w:cs="Times New Roman"/>
              </w:rPr>
            </w:pPr>
            <w:r w:rsidRPr="00D11BC5">
              <w:rPr>
                <w:rFonts w:ascii="Times New Roman" w:hAnsi="Times New Roman" w:cs="Times New Roman"/>
              </w:rPr>
              <w:t>Project Manager</w:t>
            </w:r>
          </w:p>
        </w:tc>
        <w:tc>
          <w:tcPr>
            <w:tcW w:w="3940" w:type="pct"/>
            <w:tcBorders>
              <w:top w:val="single" w:sz="4" w:space="0" w:color="002060"/>
            </w:tcBorders>
          </w:tcPr>
          <w:p w14:paraId="2BAC60EB" w14:textId="341C1F89" w:rsidR="00D11BC5" w:rsidRPr="00D11BC5" w:rsidRDefault="00D11BC5" w:rsidP="00D11BC5">
            <w:pPr>
              <w:spacing w:line="480" w:lineRule="auto"/>
              <w:rPr>
                <w:rFonts w:ascii="Times New Roman" w:hAnsi="Times New Roman" w:cs="Times New Roman"/>
              </w:rPr>
            </w:pPr>
            <w:r w:rsidRPr="00D11BC5">
              <w:rPr>
                <w:rFonts w:ascii="Times New Roman" w:hAnsi="Times New Roman" w:cs="Times New Roman"/>
              </w:rPr>
              <w:t>Oversee the entire project, ensuring that all phases of the project lifecycle are completed on time, within budget, and to the required quality standards. Manage project scope, schedule, cost, quality, human resources, communication, risk, procurement, and stakeholder engagement.</w:t>
            </w:r>
          </w:p>
        </w:tc>
      </w:tr>
      <w:tr w:rsidR="00D11BC5" w:rsidRPr="00B94076" w14:paraId="41D83B4C" w14:textId="77777777" w:rsidTr="00D11BC5">
        <w:tc>
          <w:tcPr>
            <w:tcW w:w="1060" w:type="pct"/>
          </w:tcPr>
          <w:p w14:paraId="4AC71C1C" w14:textId="51160746" w:rsidR="00D11BC5" w:rsidRPr="00D11BC5" w:rsidRDefault="00D11BC5" w:rsidP="00D11BC5">
            <w:pPr>
              <w:spacing w:line="480" w:lineRule="auto"/>
              <w:rPr>
                <w:rFonts w:ascii="Times New Roman" w:hAnsi="Times New Roman" w:cs="Times New Roman"/>
              </w:rPr>
            </w:pPr>
            <w:r w:rsidRPr="00D11BC5">
              <w:rPr>
                <w:rFonts w:ascii="Times New Roman" w:hAnsi="Times New Roman" w:cs="Times New Roman"/>
              </w:rPr>
              <w:t>Business Analyst</w:t>
            </w:r>
          </w:p>
        </w:tc>
        <w:tc>
          <w:tcPr>
            <w:tcW w:w="3940" w:type="pct"/>
          </w:tcPr>
          <w:p w14:paraId="7EACAF91" w14:textId="52B4A68B" w:rsidR="00D11BC5" w:rsidRPr="00D11BC5" w:rsidRDefault="00D11BC5" w:rsidP="00D11BC5">
            <w:pPr>
              <w:spacing w:line="480" w:lineRule="auto"/>
              <w:rPr>
                <w:rFonts w:ascii="Times New Roman" w:hAnsi="Times New Roman" w:cs="Times New Roman"/>
              </w:rPr>
            </w:pPr>
            <w:r w:rsidRPr="00D11BC5">
              <w:rPr>
                <w:rFonts w:ascii="Times New Roman" w:hAnsi="Times New Roman" w:cs="Times New Roman"/>
              </w:rPr>
              <w:t>Gather and document stakeholder requirements, analyze business processes, and ensure that the project meets business needs and objectives. Facilitate requirements collection through interviews, workshops, and document analysis.</w:t>
            </w:r>
          </w:p>
        </w:tc>
      </w:tr>
      <w:tr w:rsidR="00D11BC5" w:rsidRPr="00B94076" w14:paraId="2928EE4F" w14:textId="77777777" w:rsidTr="00D11BC5">
        <w:tc>
          <w:tcPr>
            <w:tcW w:w="1060" w:type="pct"/>
          </w:tcPr>
          <w:p w14:paraId="1F67A28F" w14:textId="70418AD6" w:rsidR="00D11BC5" w:rsidRPr="00D11BC5" w:rsidRDefault="00D11BC5" w:rsidP="00D11BC5">
            <w:pPr>
              <w:spacing w:line="480" w:lineRule="auto"/>
              <w:rPr>
                <w:rFonts w:ascii="Times New Roman" w:hAnsi="Times New Roman" w:cs="Times New Roman"/>
              </w:rPr>
            </w:pPr>
            <w:r w:rsidRPr="00D11BC5">
              <w:rPr>
                <w:rFonts w:ascii="Times New Roman" w:hAnsi="Times New Roman" w:cs="Times New Roman"/>
              </w:rPr>
              <w:t>Development Team</w:t>
            </w:r>
          </w:p>
        </w:tc>
        <w:tc>
          <w:tcPr>
            <w:tcW w:w="3940" w:type="pct"/>
          </w:tcPr>
          <w:p w14:paraId="7E0BE3A3" w14:textId="32E4291D" w:rsidR="00D11BC5" w:rsidRPr="00D11BC5" w:rsidRDefault="00D11BC5" w:rsidP="00D11BC5">
            <w:pPr>
              <w:spacing w:line="480" w:lineRule="auto"/>
              <w:rPr>
                <w:rFonts w:ascii="Times New Roman" w:hAnsi="Times New Roman" w:cs="Times New Roman"/>
              </w:rPr>
            </w:pPr>
            <w:r w:rsidRPr="00D11BC5">
              <w:rPr>
                <w:rFonts w:ascii="Times New Roman" w:hAnsi="Times New Roman" w:cs="Times New Roman"/>
              </w:rPr>
              <w:t>Design, develop, and implement the Environmental Information System and Licensing Portal enhancements. Ensure the technical feasibility and maintain the integrity of the system. Work collaboratively to meet project milestones and deliverables.</w:t>
            </w:r>
          </w:p>
        </w:tc>
      </w:tr>
      <w:tr w:rsidR="00D11BC5" w:rsidRPr="00B94076" w14:paraId="67B933F6" w14:textId="77777777" w:rsidTr="00D11BC5">
        <w:tc>
          <w:tcPr>
            <w:tcW w:w="1060" w:type="pct"/>
          </w:tcPr>
          <w:p w14:paraId="224B1D8D" w14:textId="6151A9C9" w:rsidR="00D11BC5" w:rsidRPr="00D11BC5" w:rsidRDefault="00D11BC5" w:rsidP="00D11BC5">
            <w:pPr>
              <w:spacing w:line="480" w:lineRule="auto"/>
              <w:rPr>
                <w:rFonts w:ascii="Times New Roman" w:hAnsi="Times New Roman" w:cs="Times New Roman"/>
              </w:rPr>
            </w:pPr>
            <w:r w:rsidRPr="00D11BC5">
              <w:rPr>
                <w:rFonts w:ascii="Times New Roman" w:hAnsi="Times New Roman" w:cs="Times New Roman"/>
              </w:rPr>
              <w:t>Quality Assurance (QA)</w:t>
            </w:r>
          </w:p>
        </w:tc>
        <w:tc>
          <w:tcPr>
            <w:tcW w:w="3940" w:type="pct"/>
          </w:tcPr>
          <w:p w14:paraId="003E0E5A" w14:textId="4CAAB395" w:rsidR="00D11BC5" w:rsidRPr="00D11BC5" w:rsidRDefault="00D11BC5" w:rsidP="00D11BC5">
            <w:pPr>
              <w:spacing w:line="480" w:lineRule="auto"/>
              <w:rPr>
                <w:rFonts w:ascii="Times New Roman" w:hAnsi="Times New Roman" w:cs="Times New Roman"/>
              </w:rPr>
            </w:pPr>
            <w:r w:rsidRPr="00D11BC5">
              <w:rPr>
                <w:rFonts w:ascii="Times New Roman" w:hAnsi="Times New Roman" w:cs="Times New Roman"/>
              </w:rPr>
              <w:br/>
              <w:t>Develop and execute test plans to ensure that the system meets quality standards and requirements. Identify defects and work with the development team to resolve issues. Conduct verification and validation of the system components.</w:t>
            </w:r>
          </w:p>
        </w:tc>
      </w:tr>
      <w:tr w:rsidR="00D11BC5" w:rsidRPr="00B94076" w14:paraId="3D813719" w14:textId="77777777" w:rsidTr="00D11BC5">
        <w:tc>
          <w:tcPr>
            <w:tcW w:w="1060" w:type="pct"/>
          </w:tcPr>
          <w:p w14:paraId="470B5715" w14:textId="54685519" w:rsidR="00D11BC5" w:rsidRPr="00D11BC5" w:rsidRDefault="00D11BC5" w:rsidP="00D11BC5">
            <w:pPr>
              <w:spacing w:line="480" w:lineRule="auto"/>
              <w:rPr>
                <w:rFonts w:ascii="Times New Roman" w:hAnsi="Times New Roman" w:cs="Times New Roman"/>
              </w:rPr>
            </w:pPr>
            <w:r w:rsidRPr="00D11BC5">
              <w:rPr>
                <w:rFonts w:ascii="Times New Roman" w:hAnsi="Times New Roman" w:cs="Times New Roman"/>
              </w:rPr>
              <w:lastRenderedPageBreak/>
              <w:t>IT Support Team</w:t>
            </w:r>
          </w:p>
        </w:tc>
        <w:tc>
          <w:tcPr>
            <w:tcW w:w="3940" w:type="pct"/>
          </w:tcPr>
          <w:p w14:paraId="61921D77" w14:textId="0CDB320E" w:rsidR="00D11BC5" w:rsidRPr="00D11BC5" w:rsidRDefault="00D11BC5" w:rsidP="00D11BC5">
            <w:pPr>
              <w:spacing w:line="480" w:lineRule="auto"/>
              <w:rPr>
                <w:rFonts w:ascii="Times New Roman" w:hAnsi="Times New Roman" w:cs="Times New Roman"/>
              </w:rPr>
            </w:pPr>
            <w:r w:rsidRPr="00D11BC5">
              <w:rPr>
                <w:rFonts w:ascii="Times New Roman" w:hAnsi="Times New Roman" w:cs="Times New Roman"/>
              </w:rPr>
              <w:t>Provide technical support and maintenance for the Environmental Information System and Licensing Portal. Assist with system integration, configuration, and troubleshooting. Ensure system stability and performance.</w:t>
            </w:r>
          </w:p>
        </w:tc>
      </w:tr>
      <w:tr w:rsidR="00D11BC5" w:rsidRPr="00B94076" w14:paraId="644C5FFE" w14:textId="77777777" w:rsidTr="00D11BC5">
        <w:tc>
          <w:tcPr>
            <w:tcW w:w="1060" w:type="pct"/>
          </w:tcPr>
          <w:p w14:paraId="212B7DE5" w14:textId="24AFDAAE" w:rsidR="00D11BC5" w:rsidRPr="00D11BC5" w:rsidRDefault="00D11BC5" w:rsidP="00D11BC5">
            <w:pPr>
              <w:spacing w:line="480" w:lineRule="auto"/>
              <w:rPr>
                <w:rFonts w:ascii="Times New Roman" w:hAnsi="Times New Roman" w:cs="Times New Roman"/>
              </w:rPr>
            </w:pPr>
            <w:r w:rsidRPr="00D11BC5">
              <w:rPr>
                <w:rFonts w:ascii="Times New Roman" w:hAnsi="Times New Roman" w:cs="Times New Roman"/>
              </w:rPr>
              <w:t>Compliance Officer</w:t>
            </w:r>
          </w:p>
        </w:tc>
        <w:tc>
          <w:tcPr>
            <w:tcW w:w="3940" w:type="pct"/>
          </w:tcPr>
          <w:p w14:paraId="3434AFE3" w14:textId="2D501173" w:rsidR="00D11BC5" w:rsidRPr="00D11BC5" w:rsidRDefault="00D11BC5" w:rsidP="00D11BC5">
            <w:pPr>
              <w:spacing w:line="480" w:lineRule="auto"/>
              <w:rPr>
                <w:rFonts w:ascii="Times New Roman" w:hAnsi="Times New Roman" w:cs="Times New Roman"/>
              </w:rPr>
            </w:pPr>
            <w:r w:rsidRPr="00D11BC5">
              <w:rPr>
                <w:rFonts w:ascii="Times New Roman" w:hAnsi="Times New Roman" w:cs="Times New Roman"/>
              </w:rPr>
              <w:t>Monitor and enforce compliance with environmental regulations and standards. Oversee the Environmental Compliance Monitoring and Enforcement unit, ensuring adherence to Environmental Compliance Plans and other regulatory requirements.</w:t>
            </w:r>
          </w:p>
        </w:tc>
      </w:tr>
      <w:tr w:rsidR="00D11BC5" w:rsidRPr="00B94076" w14:paraId="5C027B2E" w14:textId="77777777" w:rsidTr="00D11BC5">
        <w:tc>
          <w:tcPr>
            <w:tcW w:w="1060" w:type="pct"/>
          </w:tcPr>
          <w:p w14:paraId="610B8CE1" w14:textId="0BB1FF45" w:rsidR="00D11BC5" w:rsidRPr="00D11BC5" w:rsidRDefault="00D11BC5" w:rsidP="00D11BC5">
            <w:pPr>
              <w:spacing w:line="480" w:lineRule="auto"/>
              <w:rPr>
                <w:rFonts w:ascii="Times New Roman" w:hAnsi="Times New Roman" w:cs="Times New Roman"/>
              </w:rPr>
            </w:pPr>
            <w:r w:rsidRPr="00D11BC5">
              <w:rPr>
                <w:rFonts w:ascii="Times New Roman" w:hAnsi="Times New Roman" w:cs="Times New Roman"/>
              </w:rPr>
              <w:t>Financial Analyst</w:t>
            </w:r>
          </w:p>
        </w:tc>
        <w:tc>
          <w:tcPr>
            <w:tcW w:w="3940" w:type="pct"/>
          </w:tcPr>
          <w:p w14:paraId="15078192" w14:textId="770782BA" w:rsidR="00D11BC5" w:rsidRPr="00D11BC5" w:rsidRDefault="00D11BC5" w:rsidP="00D11BC5">
            <w:pPr>
              <w:spacing w:line="480" w:lineRule="auto"/>
              <w:rPr>
                <w:rFonts w:ascii="Times New Roman" w:hAnsi="Times New Roman" w:cs="Times New Roman"/>
              </w:rPr>
            </w:pPr>
            <w:r w:rsidRPr="00D11BC5">
              <w:rPr>
                <w:rFonts w:ascii="Times New Roman" w:hAnsi="Times New Roman" w:cs="Times New Roman"/>
              </w:rPr>
              <w:t>Develop and manage the project's budget. Track project expenditures, perform cost-benefit analyses, and ensure financial viability. Oversee the invoicing and payment tracking system, ensuring accuracy and efficiency.</w:t>
            </w:r>
          </w:p>
        </w:tc>
      </w:tr>
      <w:tr w:rsidR="00D11BC5" w:rsidRPr="00B94076" w14:paraId="638B9E10" w14:textId="77777777" w:rsidTr="00D11BC5">
        <w:tc>
          <w:tcPr>
            <w:tcW w:w="1060" w:type="pct"/>
          </w:tcPr>
          <w:p w14:paraId="663C75F1" w14:textId="083D55BB" w:rsidR="00D11BC5" w:rsidRPr="00D11BC5" w:rsidRDefault="00D11BC5" w:rsidP="00D11BC5">
            <w:pPr>
              <w:spacing w:line="480" w:lineRule="auto"/>
              <w:rPr>
                <w:rFonts w:ascii="Times New Roman" w:hAnsi="Times New Roman" w:cs="Times New Roman"/>
              </w:rPr>
            </w:pPr>
            <w:r w:rsidRPr="00D11BC5">
              <w:rPr>
                <w:rFonts w:ascii="Times New Roman" w:hAnsi="Times New Roman" w:cs="Times New Roman"/>
              </w:rPr>
              <w:t>Change Management Lead</w:t>
            </w:r>
          </w:p>
        </w:tc>
        <w:tc>
          <w:tcPr>
            <w:tcW w:w="3940" w:type="pct"/>
          </w:tcPr>
          <w:p w14:paraId="7428FD55" w14:textId="652F9475" w:rsidR="00D11BC5" w:rsidRPr="00D11BC5" w:rsidRDefault="00D11BC5" w:rsidP="00D11BC5">
            <w:pPr>
              <w:spacing w:line="480" w:lineRule="auto"/>
              <w:rPr>
                <w:rFonts w:ascii="Times New Roman" w:hAnsi="Times New Roman" w:cs="Times New Roman"/>
              </w:rPr>
            </w:pPr>
            <w:r w:rsidRPr="00D11BC5">
              <w:rPr>
                <w:rFonts w:ascii="Times New Roman" w:hAnsi="Times New Roman" w:cs="Times New Roman"/>
              </w:rPr>
              <w:t>Develop and implement a structured change management process. Assess, approve, and communicate changes to the project to minimize disruptions. Ensure all changes are documented and aligned with project objectives.</w:t>
            </w:r>
          </w:p>
        </w:tc>
      </w:tr>
      <w:tr w:rsidR="00D11BC5" w:rsidRPr="00B94076" w14:paraId="340A5C4E" w14:textId="77777777" w:rsidTr="00D11BC5">
        <w:tc>
          <w:tcPr>
            <w:tcW w:w="1060" w:type="pct"/>
          </w:tcPr>
          <w:p w14:paraId="1837AE56" w14:textId="0D5AE134" w:rsidR="00D11BC5" w:rsidRPr="00D11BC5" w:rsidRDefault="00D11BC5" w:rsidP="00D11BC5">
            <w:pPr>
              <w:spacing w:line="480" w:lineRule="auto"/>
              <w:rPr>
                <w:rFonts w:ascii="Times New Roman" w:hAnsi="Times New Roman" w:cs="Times New Roman"/>
              </w:rPr>
            </w:pPr>
            <w:r w:rsidRPr="00D11BC5">
              <w:rPr>
                <w:rFonts w:ascii="Times New Roman" w:hAnsi="Times New Roman" w:cs="Times New Roman"/>
              </w:rPr>
              <w:t>Stakeholder Engagement Lead</w:t>
            </w:r>
          </w:p>
        </w:tc>
        <w:tc>
          <w:tcPr>
            <w:tcW w:w="3940" w:type="pct"/>
          </w:tcPr>
          <w:p w14:paraId="2B27E1B3" w14:textId="5D1D814E" w:rsidR="00D11BC5" w:rsidRPr="00D11BC5" w:rsidRDefault="00D11BC5" w:rsidP="00D11BC5">
            <w:pPr>
              <w:spacing w:line="480" w:lineRule="auto"/>
              <w:rPr>
                <w:rFonts w:ascii="Times New Roman" w:hAnsi="Times New Roman" w:cs="Times New Roman"/>
              </w:rPr>
            </w:pPr>
            <w:r w:rsidRPr="00D11BC5">
              <w:rPr>
                <w:rFonts w:ascii="Times New Roman" w:hAnsi="Times New Roman" w:cs="Times New Roman"/>
              </w:rPr>
              <w:t>Identify and engage with project stakeholders. Ensure their needs and expectations are understood, managed, and met throughout the project lifecycle. Facilitate effective communication between stakeholders and the project team.</w:t>
            </w:r>
          </w:p>
        </w:tc>
      </w:tr>
      <w:tr w:rsidR="00D11BC5" w:rsidRPr="00B94076" w14:paraId="3F3528D4" w14:textId="77777777" w:rsidTr="00D11BC5">
        <w:tc>
          <w:tcPr>
            <w:tcW w:w="1060" w:type="pct"/>
          </w:tcPr>
          <w:p w14:paraId="500B9073" w14:textId="7B994177" w:rsidR="00D11BC5" w:rsidRPr="00D11BC5" w:rsidRDefault="00D11BC5" w:rsidP="00D11BC5">
            <w:pPr>
              <w:spacing w:line="480" w:lineRule="auto"/>
              <w:rPr>
                <w:rFonts w:ascii="Times New Roman" w:hAnsi="Times New Roman" w:cs="Times New Roman"/>
              </w:rPr>
            </w:pPr>
            <w:r w:rsidRPr="00D11BC5">
              <w:rPr>
                <w:rFonts w:ascii="Times New Roman" w:hAnsi="Times New Roman" w:cs="Times New Roman"/>
              </w:rPr>
              <w:lastRenderedPageBreak/>
              <w:t>Training Coordinator</w:t>
            </w:r>
          </w:p>
        </w:tc>
        <w:tc>
          <w:tcPr>
            <w:tcW w:w="3940" w:type="pct"/>
          </w:tcPr>
          <w:p w14:paraId="66B169CF" w14:textId="128D3022" w:rsidR="00D11BC5" w:rsidRPr="00D11BC5" w:rsidRDefault="00D11BC5" w:rsidP="00D11BC5">
            <w:pPr>
              <w:spacing w:line="480" w:lineRule="auto"/>
              <w:rPr>
                <w:rFonts w:ascii="Times New Roman" w:hAnsi="Times New Roman" w:cs="Times New Roman"/>
              </w:rPr>
            </w:pPr>
            <w:r w:rsidRPr="00D11BC5">
              <w:rPr>
                <w:rFonts w:ascii="Times New Roman" w:hAnsi="Times New Roman" w:cs="Times New Roman"/>
              </w:rPr>
              <w:t>Develop and deliver training programs for system users. Ensure that all stakeholders are proficient in using the new system functionalities. Provide ongoing support and training resources as needed.</w:t>
            </w:r>
          </w:p>
        </w:tc>
      </w:tr>
    </w:tbl>
    <w:p w14:paraId="2BDB18B7" w14:textId="6A3021C6" w:rsidR="00D11BC5" w:rsidRDefault="00D11BC5" w:rsidP="00D11BC5">
      <w:r>
        <w:br w:type="textWrapping" w:clear="all"/>
      </w:r>
    </w:p>
    <w:p w14:paraId="208716E8" w14:textId="77777777" w:rsidR="00D11BC5" w:rsidRDefault="00D11BC5" w:rsidP="00D11BC5"/>
    <w:p w14:paraId="2D292855" w14:textId="690FFE90" w:rsidR="002B5732" w:rsidRDefault="002B5732" w:rsidP="002B5732">
      <w:pPr>
        <w:pStyle w:val="Heading3"/>
      </w:pPr>
      <w:bookmarkStart w:id="250" w:name="_Toc169767860"/>
      <w:r>
        <w:t>Define Scope</w:t>
      </w:r>
      <w:bookmarkEnd w:id="250"/>
    </w:p>
    <w:p w14:paraId="4CA83D7C" w14:textId="50B8CFDA" w:rsidR="002B5732" w:rsidRPr="00D11BC5" w:rsidRDefault="00D11BC5" w:rsidP="00D11BC5">
      <w:pPr>
        <w:spacing w:line="480" w:lineRule="auto"/>
        <w:ind w:firstLine="708"/>
      </w:pPr>
      <w:r w:rsidRPr="00D11BC5">
        <w:rPr>
          <w:color w:val="0D0D0D"/>
          <w:shd w:val="clear" w:color="auto" w:fill="FFFFFF"/>
        </w:rPr>
        <w:t>In project management, "scope" refers to the detailed and precise description of the work required to complete a project successfully. It encompasses all the deliverables, tasks, boundaries, and objectives of the project, specifying what is included and what is excluded from the project. The scope defines the project's boundaries and ensures that all stakeholders have a clear understanding of what the project will deliver, helping to prevent scope creep and ensuring that the project meets its goals within the allocated time and budget</w:t>
      </w:r>
      <w:r>
        <w:rPr>
          <w:color w:val="0D0D0D"/>
          <w:shd w:val="clear" w:color="auto" w:fill="FFFFFF"/>
        </w:rPr>
        <w:t xml:space="preserve"> (PMI, 2017, p. 131)</w:t>
      </w:r>
      <w:r w:rsidRPr="00D11BC5">
        <w:rPr>
          <w:color w:val="0D0D0D"/>
          <w:shd w:val="clear" w:color="auto" w:fill="FFFFFF"/>
        </w:rPr>
        <w:t>.</w:t>
      </w:r>
    </w:p>
    <w:p w14:paraId="361D2CB2" w14:textId="77777777" w:rsidR="002B5732" w:rsidRDefault="002B5732" w:rsidP="002B5732"/>
    <w:p w14:paraId="00498C9D" w14:textId="53FC7C81" w:rsidR="00D11BC5" w:rsidRDefault="00D11BC5" w:rsidP="002B5732">
      <w:pPr>
        <w:rPr>
          <w:b/>
          <w:bCs/>
        </w:rPr>
      </w:pPr>
      <w:r w:rsidRPr="00D11BC5">
        <w:rPr>
          <w:b/>
          <w:bCs/>
        </w:rPr>
        <w:t>Project Description</w:t>
      </w:r>
      <w:r>
        <w:rPr>
          <w:b/>
          <w:bCs/>
        </w:rPr>
        <w:t>:</w:t>
      </w:r>
    </w:p>
    <w:p w14:paraId="56A59262" w14:textId="77777777" w:rsidR="00D11BC5" w:rsidRPr="00D11BC5" w:rsidRDefault="00D11BC5" w:rsidP="002B5732">
      <w:pPr>
        <w:rPr>
          <w:b/>
          <w:bCs/>
        </w:rPr>
      </w:pPr>
    </w:p>
    <w:p w14:paraId="31032415" w14:textId="77777777" w:rsidR="00D11BC5" w:rsidRPr="00D11BC5" w:rsidRDefault="00D11BC5" w:rsidP="00D11BC5">
      <w:pPr>
        <w:spacing w:line="480" w:lineRule="auto"/>
        <w:ind w:firstLine="708"/>
      </w:pPr>
      <w:r w:rsidRPr="00D11BC5">
        <w:t xml:space="preserve">The final graduation project (FGP) aims to develop a comprehensive blueprint for the Environmental Information System project, a prerequisite for attaining a master's degree in project management. This project will explore critical knowledge areas, including project scope, time, cost, human resource, communication, risk, procurement, and stakeholder management. Using a blend of analytical, descriptive, and action research methods—alongside tools such as document analysis, process analysis, comparative analysis, checklists, and data representation—the project seeks to provide an in-depth </w:t>
      </w:r>
      <w:r w:rsidRPr="00D11BC5">
        <w:lastRenderedPageBreak/>
        <w:t>examination of these areas. Drawing on the Terms of Reference as the primary source and the Project Management Institute's PMBOK (PMI, 2021) as the secondary source, the study is meticulously formulated.</w:t>
      </w:r>
    </w:p>
    <w:p w14:paraId="608C0B26" w14:textId="77777777" w:rsidR="00D11BC5" w:rsidRPr="00D11BC5" w:rsidRDefault="00D11BC5" w:rsidP="00D11BC5">
      <w:pPr>
        <w:spacing w:line="480" w:lineRule="auto"/>
        <w:ind w:firstLine="708"/>
      </w:pPr>
      <w:r w:rsidRPr="00D11BC5">
        <w:t>Section one presents an overview of the project, including its rationale, challenges, research objectives, intended scope, and expected outputs. Section two delves into the theoretical and conceptual foundations of the study, while section three outlines the methodology designed to address the challenges and find solutions. Section four reveals the outcomes and analysis from various sources, including data analysis, representation, and comparative methods. This includes academic processes during the master's program and additional research for the FGP. Sections five and six offer conclusions and recommendations for optimal problem resolution.</w:t>
      </w:r>
    </w:p>
    <w:p w14:paraId="127A0BC7" w14:textId="02639492" w:rsidR="00D11BC5" w:rsidRDefault="00D11BC5" w:rsidP="0098536E">
      <w:pPr>
        <w:spacing w:line="480" w:lineRule="auto"/>
        <w:ind w:firstLine="708"/>
      </w:pPr>
      <w:r w:rsidRPr="00D11BC5">
        <w:t>The background highlights the DOE's initiatives to modernize service delivery, particularly the Environmental Information System and Licensing Portal, which facilitates permit applications for various categories such as scrap metal, lead acid batteries, and petroleum products. Despite its operational status, there is a recognized need for enhanced functionality. Aligning with Belize's commitment to E-governance, the DOE aims to integrate and enhance processes like Environmental Clearance, Compliance Monitoring and Enforcement, and payment tracking. The Environmental Clearance process involves the administration of Environmental Impact Assessment Regulations, reviewing applications, and determining the necessity of assessments. The Environmental Compliance Monitoring and Enforcement unit oversees adherence to compliance plans. Improving the billing system for tracking fees is also crucial.</w:t>
      </w:r>
    </w:p>
    <w:p w14:paraId="0E69257A" w14:textId="5A38E6D6" w:rsidR="00D11BC5" w:rsidRPr="00D11BC5" w:rsidRDefault="00D11BC5" w:rsidP="002B5732">
      <w:pPr>
        <w:rPr>
          <w:b/>
          <w:bCs/>
        </w:rPr>
      </w:pPr>
      <w:r w:rsidRPr="00D11BC5">
        <w:rPr>
          <w:b/>
          <w:bCs/>
        </w:rPr>
        <w:lastRenderedPageBreak/>
        <w:t>Project Deliverables</w:t>
      </w:r>
      <w:r>
        <w:rPr>
          <w:b/>
          <w:bCs/>
        </w:rPr>
        <w:t>:</w:t>
      </w:r>
    </w:p>
    <w:p w14:paraId="4D7580AF" w14:textId="77777777" w:rsidR="00D11BC5" w:rsidRDefault="00D11BC5" w:rsidP="002B5732"/>
    <w:p w14:paraId="25C04843" w14:textId="2A30325E" w:rsidR="00D11BC5" w:rsidRPr="00D11BC5" w:rsidRDefault="00D11BC5" w:rsidP="00D11BC5">
      <w:pPr>
        <w:spacing w:line="480" w:lineRule="auto"/>
        <w:ind w:firstLine="708"/>
      </w:pPr>
      <w:r w:rsidRPr="00D11BC5">
        <w:t>One of the primary deliverables is a comprehensive analysis report identifying underserved communities. This report will detail the status of telecommunication infrastructure in these communities, helping to pinpoint specific areas where improvements are necessary. Following this, an evaluation report will be produced, outlining the current telecommunication infrastructure status in identified communities. This will provide a clear understanding of existing capabilities and gaps.</w:t>
      </w:r>
    </w:p>
    <w:p w14:paraId="5CA0F46D" w14:textId="77777777" w:rsidR="00D11BC5" w:rsidRPr="00D11BC5" w:rsidRDefault="00D11BC5" w:rsidP="00D11BC5">
      <w:pPr>
        <w:spacing w:line="480" w:lineRule="auto"/>
        <w:ind w:firstLine="708"/>
      </w:pPr>
      <w:r w:rsidRPr="00D11BC5">
        <w:t>Another significant deliverable is a feasibility study report that covers economic, technical, and environmental assessments. This study is crucial for determining the viability of various project aspects and ensuring that all factors are considered before implementation. Additionally, an assessment report on innovative wireless telecommunication technologies will be created, exploring the latest advancements and how they can be applied to the project.</w:t>
      </w:r>
    </w:p>
    <w:p w14:paraId="25CDDB62" w14:textId="77777777" w:rsidR="00D11BC5" w:rsidRPr="00D11BC5" w:rsidRDefault="00D11BC5" w:rsidP="00D11BC5">
      <w:pPr>
        <w:spacing w:line="480" w:lineRule="auto"/>
        <w:ind w:firstLine="708"/>
      </w:pPr>
      <w:r w:rsidRPr="00D11BC5">
        <w:t>The project will also produce a detailed project plan that integrates sustainable practices for environmental and community well-being. This plan will ensure that the project not only meets its objectives but also contributes positively to the environment and society. Moreover, an implementation plan for deploying wireless technologies in underserved communities will be developed, detailing the steps necessary to achieve successful deployment.</w:t>
      </w:r>
    </w:p>
    <w:p w14:paraId="412C3A75" w14:textId="585441AB" w:rsidR="00D11BC5" w:rsidRDefault="00D11BC5" w:rsidP="00D11BC5">
      <w:pPr>
        <w:spacing w:line="480" w:lineRule="auto"/>
        <w:ind w:firstLine="708"/>
      </w:pPr>
      <w:r w:rsidRPr="00D11BC5">
        <w:t xml:space="preserve">In </w:t>
      </w:r>
      <w:r>
        <w:t>short</w:t>
      </w:r>
      <w:r w:rsidRPr="00D11BC5">
        <w:t xml:space="preserve">, the project will deliver several key documents and plans aimed at enhancing the efficiency, effectiveness, and transparency of the DOE's service delivery processes. These deliverables will collectively ensure that the project meets its objectives </w:t>
      </w:r>
      <w:r w:rsidRPr="00D11BC5">
        <w:lastRenderedPageBreak/>
        <w:t>and provides a significant contribution to both the academic learning of the students involved and the operational efficiency of the Department of the Environment.</w:t>
      </w:r>
    </w:p>
    <w:p w14:paraId="76DB8FC2" w14:textId="6F6F5EE0" w:rsidR="00D11BC5" w:rsidRPr="00D11BC5" w:rsidRDefault="00D11BC5" w:rsidP="002B5732">
      <w:pPr>
        <w:rPr>
          <w:b/>
          <w:bCs/>
        </w:rPr>
      </w:pPr>
      <w:r w:rsidRPr="00D11BC5">
        <w:rPr>
          <w:b/>
          <w:bCs/>
        </w:rPr>
        <w:t>Acceptance Criteria:</w:t>
      </w:r>
    </w:p>
    <w:p w14:paraId="3AFD9673" w14:textId="77777777" w:rsidR="00D11BC5" w:rsidRPr="00D11BC5" w:rsidRDefault="00D11BC5" w:rsidP="00D11BC5">
      <w:pPr>
        <w:spacing w:line="480" w:lineRule="auto"/>
      </w:pPr>
    </w:p>
    <w:p w14:paraId="1A697104" w14:textId="77777777" w:rsidR="00D11BC5" w:rsidRPr="00D11BC5" w:rsidRDefault="00D11BC5" w:rsidP="00D11BC5">
      <w:pPr>
        <w:spacing w:line="480" w:lineRule="auto"/>
        <w:ind w:firstLine="708"/>
      </w:pPr>
      <w:r w:rsidRPr="00D11BC5">
        <w:t>The acceptance criteria for the Environmental Information System project are multifaceted, ensuring that the project meets the defined objectives and delivers the expected outcomes. Firstly, successful completion of the project requires the development of a comprehensive and structured roadmap that outlines the project’s knowledge areas, including project scope, time management, cost management, human resource management, communication management, risk management, procurement management, and stakeholder management. This roadmap will be formulated based on rigorous analysis and aligned with the guidelines from the Project Management Institute's PMBOK (PMI, 2021).</w:t>
      </w:r>
    </w:p>
    <w:p w14:paraId="5A215462" w14:textId="77777777" w:rsidR="00D11BC5" w:rsidRPr="00D11BC5" w:rsidRDefault="00D11BC5" w:rsidP="00D11BC5">
      <w:pPr>
        <w:spacing w:line="480" w:lineRule="auto"/>
        <w:ind w:firstLine="708"/>
      </w:pPr>
      <w:r w:rsidRPr="00D11BC5">
        <w:t>One of the critical acceptance criteria is the creation of a robust Environmental Information System that enhances the functionality of the existing system. This includes seamless application submission, progress tracking, project assignment, and data aggregation. The system must facilitate the integration of various processes such as the Environmental Clearance process and the Environmental Compliance Monitoring and Enforcement Unit. Additionally, the system should incorporate an improved billing component with automated functionalities to streamline invoicing and payment tracking mechanisms, addressing the inefficiencies currently plaguing the DOE's billing system.</w:t>
      </w:r>
    </w:p>
    <w:p w14:paraId="5B6E2F95" w14:textId="71B8DDC4" w:rsidR="00D11BC5" w:rsidRDefault="00D11BC5" w:rsidP="00D11BC5">
      <w:pPr>
        <w:spacing w:line="480" w:lineRule="auto"/>
        <w:ind w:firstLine="708"/>
      </w:pPr>
      <w:r w:rsidRPr="00D11BC5">
        <w:t xml:space="preserve">Furthermore, the project’s success will be measured by its ability to optimize and integrate the Online Permitting Applications and Licensing Portal, aligning with the </w:t>
      </w:r>
      <w:r w:rsidRPr="00D11BC5">
        <w:lastRenderedPageBreak/>
        <w:t>Government of Belize's commitment to enhancing E-governance services. The optimized system should reduce administrative burdens and processing times for applicants, enhance the efficiency and transparency of the Environmental Clearance process, and bolster the DOE's capacity to enforce environmental regulations effectively.</w:t>
      </w:r>
    </w:p>
    <w:p w14:paraId="6591FC99" w14:textId="50CABF45" w:rsidR="00D11BC5" w:rsidRPr="00D11BC5" w:rsidRDefault="00D11BC5" w:rsidP="002B5732">
      <w:pPr>
        <w:rPr>
          <w:b/>
          <w:bCs/>
        </w:rPr>
      </w:pPr>
      <w:r w:rsidRPr="00D11BC5">
        <w:rPr>
          <w:b/>
          <w:bCs/>
        </w:rPr>
        <w:t>Project Exclusions:</w:t>
      </w:r>
    </w:p>
    <w:p w14:paraId="727F5FE7" w14:textId="77777777" w:rsidR="00D11BC5" w:rsidRDefault="00D11BC5" w:rsidP="002B5732"/>
    <w:p w14:paraId="2C60EFD3" w14:textId="5369ACA3" w:rsidR="00D11BC5" w:rsidRPr="00D11BC5" w:rsidRDefault="00D11BC5" w:rsidP="00D11BC5">
      <w:pPr>
        <w:spacing w:line="480" w:lineRule="auto"/>
        <w:ind w:firstLine="708"/>
      </w:pPr>
      <w:r w:rsidRPr="00D11BC5">
        <w:t>The project acceptance exclusions for the Environmental Information System project clearly delineate the boundaries of what is not included in the project scope, ensuring clarity, and managing stakeholder expectations. One of the primary exclusions is the development of physical infrastructure beyond telecommunication services. While the project focuses on enhancing the Environmental Information System and Licensing Portal, it does not cover any physical construction or upgrades to existing physical infrastructure, such as buildings or telecommunications towers.</w:t>
      </w:r>
    </w:p>
    <w:p w14:paraId="1DDD3457" w14:textId="77777777" w:rsidR="00D11BC5" w:rsidRPr="00D11BC5" w:rsidRDefault="00D11BC5" w:rsidP="00D11BC5">
      <w:pPr>
        <w:spacing w:line="480" w:lineRule="auto"/>
        <w:ind w:firstLine="708"/>
      </w:pPr>
      <w:r w:rsidRPr="00D11BC5">
        <w:t>Furthermore, the project does not include any telecommunication services unrelated to the specific objectives of the Environmental Information System. For instance, services related to general telecommunication network improvements or expansions that do not directly contribute to the environmental permit processing and compliance monitoring will be excluded from the project scope. This exclusion ensures that the project remains focused on its primary objectives without diverging into unrelated areas.</w:t>
      </w:r>
    </w:p>
    <w:p w14:paraId="4A2DBA68" w14:textId="77777777" w:rsidR="00D11BC5" w:rsidRPr="00D11BC5" w:rsidRDefault="00D11BC5" w:rsidP="00D11BC5">
      <w:pPr>
        <w:spacing w:line="480" w:lineRule="auto"/>
        <w:ind w:firstLine="708"/>
      </w:pPr>
      <w:r w:rsidRPr="00D11BC5">
        <w:t xml:space="preserve">Additionally, the project will not extend its scope to areas outside the identified underserved communities in Belize. The initiative is specifically targeted at enhancing services within these communities, and any activities or developments in other regions will not be considered part of this project. This geographical limitation is crucial to maintaining </w:t>
      </w:r>
      <w:r w:rsidRPr="00D11BC5">
        <w:lastRenderedPageBreak/>
        <w:t>the project’s focus and ensuring that resources are efficiently utilized within the designated areas.</w:t>
      </w:r>
    </w:p>
    <w:p w14:paraId="5C699A45" w14:textId="584B2869" w:rsidR="00D11BC5" w:rsidRDefault="00D11BC5" w:rsidP="00D11BC5">
      <w:pPr>
        <w:spacing w:line="480" w:lineRule="auto"/>
        <w:ind w:firstLine="708"/>
      </w:pPr>
      <w:r w:rsidRPr="00D11BC5">
        <w:t xml:space="preserve">Finally, the project excludes ongoing maintenance and support for the Environmental Information System post-implementation. While the project will develop and deploy the system, the ongoing operational support, maintenance, and future upgrades will be the responsibility of the Department of the Environment (DOE). </w:t>
      </w:r>
    </w:p>
    <w:p w14:paraId="03AF944B" w14:textId="6ECA80DF" w:rsidR="00D11BC5" w:rsidRPr="00D11BC5" w:rsidRDefault="00D11BC5" w:rsidP="002B5732">
      <w:pPr>
        <w:rPr>
          <w:b/>
          <w:bCs/>
        </w:rPr>
      </w:pPr>
      <w:r w:rsidRPr="00D11BC5">
        <w:rPr>
          <w:b/>
          <w:bCs/>
        </w:rPr>
        <w:t>Project Constraints:</w:t>
      </w:r>
    </w:p>
    <w:p w14:paraId="45931C0F" w14:textId="77777777" w:rsidR="00D11BC5" w:rsidRDefault="00D11BC5" w:rsidP="00D11BC5">
      <w:pPr>
        <w:spacing w:line="480" w:lineRule="auto"/>
        <w:ind w:firstLine="708"/>
      </w:pPr>
    </w:p>
    <w:p w14:paraId="74A5D00F" w14:textId="0B793FD9" w:rsidR="00D11BC5" w:rsidRPr="00D11BC5" w:rsidRDefault="00D11BC5" w:rsidP="00D11BC5">
      <w:pPr>
        <w:spacing w:line="480" w:lineRule="auto"/>
        <w:ind w:firstLine="708"/>
      </w:pPr>
      <w:r w:rsidRPr="00D11BC5">
        <w:t>The Environmental Information System project, with its aim to provide a comprehensive and methodical blueprint for enhancing DOE's service delivery mechanisms, faces several critical constraints. One of the primary constraints is the project's fixed budget, set at USD $300,000. This financial limitation necessitates meticulous cost management to ensure that all project activities, from software development to system integration, are completed within the allocated funds. The project team must continuously monitor expenditures and implement cost-saving measures where possible to avoid exceeding the budget.</w:t>
      </w:r>
    </w:p>
    <w:p w14:paraId="182BBA99" w14:textId="77777777" w:rsidR="00D11BC5" w:rsidRPr="00D11BC5" w:rsidRDefault="00D11BC5" w:rsidP="00D11BC5">
      <w:pPr>
        <w:spacing w:line="480" w:lineRule="auto"/>
        <w:ind w:firstLine="708"/>
      </w:pPr>
      <w:r w:rsidRPr="00D11BC5">
        <w:t>Another significant constraint is the project timeline. The project is scheduled to start on November 11, 2023, and must be completed by December 31, 2024. This strict deadline requires efficient time management and scheduling to ensure that all milestones are met promptly. Delays in any phase of the project could jeopardize the overall timeline, making it imperative to identify and mitigate potential bottlenecks early in the process. The project team must employ effective scheduling tools and techniques to keep the project on track.</w:t>
      </w:r>
    </w:p>
    <w:p w14:paraId="60A24FAE" w14:textId="77777777" w:rsidR="00D11BC5" w:rsidRPr="00D11BC5" w:rsidRDefault="00D11BC5" w:rsidP="00D11BC5">
      <w:pPr>
        <w:spacing w:line="480" w:lineRule="auto"/>
        <w:ind w:firstLine="708"/>
      </w:pPr>
      <w:r w:rsidRPr="00D11BC5">
        <w:lastRenderedPageBreak/>
        <w:t>Regulatory and legal compliance also pose constraints on the project. The Environmental Information System must adhere to existing regulatory frameworks governing environmental management and telecommunications in Belize. These regulations require the project to obtain necessary approvals and ensure compliance with Environmental Impact Assessment (EIA) regulations. The project team must navigate these regulatory requirements carefully, ensuring that all legal obligations are met without causing delays or incurring additional costs.</w:t>
      </w:r>
    </w:p>
    <w:p w14:paraId="4DD7A6B8" w14:textId="4B2F73CF" w:rsidR="00D11BC5" w:rsidRPr="00D11BC5" w:rsidRDefault="00D11BC5" w:rsidP="00D11BC5">
      <w:pPr>
        <w:spacing w:line="480" w:lineRule="auto"/>
        <w:ind w:firstLine="708"/>
      </w:pPr>
      <w:r w:rsidRPr="00D11BC5">
        <w:t>Geographical and infrastructural challenges present further constraints. The project aims to serve underserved communities in Belize, which may be in remote or difficult-to-access areas. These geographical constraints can complicate the deployment of technological solutions and require innovative approaches to overcome. The project team must account for these challenges in their planning, ensuring that logistical issues are addressed and that solutions are tailored to the specific needs of these communities.</w:t>
      </w:r>
    </w:p>
    <w:p w14:paraId="0545777E" w14:textId="767A9E2B" w:rsidR="00D11BC5" w:rsidRDefault="00D11BC5" w:rsidP="00D11BC5">
      <w:pPr>
        <w:spacing w:line="480" w:lineRule="auto"/>
        <w:ind w:firstLine="708"/>
      </w:pPr>
      <w:r w:rsidRPr="00D11BC5">
        <w:t>Lastly, the project must operate within the limitations of available technological and human resources. The success of the Environmental Information System depends on the availability of skilled personnel and advanced technological tools. Any limitations in these areas could impact the project's ability to deliver on its objectives. The project team must ensure that they have access to the necessary expertise and technology, possibly seeking external partnerships or additional training for team members to fill any gaps.</w:t>
      </w:r>
    </w:p>
    <w:p w14:paraId="0C8C6104" w14:textId="69BEDD33" w:rsidR="00D11BC5" w:rsidRPr="00D11BC5" w:rsidRDefault="00D11BC5" w:rsidP="002B5732">
      <w:pPr>
        <w:rPr>
          <w:b/>
          <w:bCs/>
        </w:rPr>
      </w:pPr>
      <w:r w:rsidRPr="00D11BC5">
        <w:rPr>
          <w:b/>
          <w:bCs/>
        </w:rPr>
        <w:t>Project Assumptions:</w:t>
      </w:r>
    </w:p>
    <w:p w14:paraId="07A6A748" w14:textId="77777777" w:rsidR="00D11BC5" w:rsidRDefault="00D11BC5" w:rsidP="00D11BC5">
      <w:pPr>
        <w:spacing w:line="480" w:lineRule="auto"/>
      </w:pPr>
    </w:p>
    <w:p w14:paraId="5B0EFDEE" w14:textId="1A9600BA" w:rsidR="00D11BC5" w:rsidRPr="00D11BC5" w:rsidRDefault="00D11BC5" w:rsidP="00D11BC5">
      <w:pPr>
        <w:spacing w:line="480" w:lineRule="auto"/>
        <w:ind w:firstLine="708"/>
      </w:pPr>
      <w:r w:rsidRPr="00D11BC5">
        <w:t xml:space="preserve">For the successful execution of the Environmental Information System project, several critical assumptions have been made to ensure that the project proceeds smoothly </w:t>
      </w:r>
      <w:r w:rsidRPr="00D11BC5">
        <w:lastRenderedPageBreak/>
        <w:t>and meets its objectives. One primary assumption is the availability of necessary technological resources and expertise. It is assumed that the Department of the Environment (DOE) will have access to the required hardware, software, and skilled personnel to develop and implement the system. This includes the availability of advanced computing infrastructure and knowledgeable IT staff capable of handling the complexities of the new system.</w:t>
      </w:r>
    </w:p>
    <w:p w14:paraId="693089FF" w14:textId="77777777" w:rsidR="00D11BC5" w:rsidRPr="00D11BC5" w:rsidRDefault="00D11BC5" w:rsidP="00D11BC5">
      <w:pPr>
        <w:spacing w:line="480" w:lineRule="auto"/>
        <w:ind w:firstLine="708"/>
      </w:pPr>
      <w:r w:rsidRPr="00D11BC5">
        <w:t>Another significant assumption is the support and cooperation of local stakeholders and community members. The success of the project heavily relies on the active participation of various stakeholders, including government officials, community leaders, and residents of the targeted underserved communities. It is assumed that these stakeholders will be engaged and willing to collaborate, providing valuable input and facilitating the implementation process. Their support is crucial for identifying local needs, ensuring the system meets community expectations, and achieving overall project buy-in.</w:t>
      </w:r>
    </w:p>
    <w:p w14:paraId="062AE31E" w14:textId="77777777" w:rsidR="00D11BC5" w:rsidRPr="00D11BC5" w:rsidRDefault="00D11BC5" w:rsidP="00D11BC5">
      <w:pPr>
        <w:spacing w:line="480" w:lineRule="auto"/>
        <w:ind w:firstLine="708"/>
      </w:pPr>
      <w:r w:rsidRPr="00D11BC5">
        <w:t>It is also assumed that there will be unrestricted access to relevant data and information necessary for assessments and planning. The project requires comprehensive data on current environmental conditions, existing infrastructure, and regulatory requirements. It is assumed that such data will be readily available and accessible to the project team, enabling thorough analysis and informed decision-making. This assumption includes the expectation that government agencies and other relevant entities will provide timely and accurate information as needed.</w:t>
      </w:r>
    </w:p>
    <w:p w14:paraId="60D537CC" w14:textId="209177DB" w:rsidR="00D11BC5" w:rsidRDefault="00D11BC5" w:rsidP="00D11BC5">
      <w:pPr>
        <w:spacing w:line="480" w:lineRule="auto"/>
        <w:ind w:firstLine="708"/>
      </w:pPr>
      <w:r w:rsidRPr="00D11BC5">
        <w:t xml:space="preserve">Moreover, the project assumes that the regulatory and legal environment will remain stable throughout its duration. The development and deployment of the Environmental </w:t>
      </w:r>
      <w:r w:rsidRPr="00D11BC5">
        <w:lastRenderedPageBreak/>
        <w:t>Information System must comply with existing environmental and telecommunications regulations. It is assumed that no significant changes to these regulations will occur that could adversely impact the project. This stability is essential for planning and ensuring that all legal requirements are consistently met.</w:t>
      </w:r>
    </w:p>
    <w:p w14:paraId="06E69E76" w14:textId="5DA023D4" w:rsidR="002B5732" w:rsidRDefault="002B5732" w:rsidP="002B5732">
      <w:pPr>
        <w:pStyle w:val="Heading3"/>
      </w:pPr>
      <w:bookmarkStart w:id="251" w:name="_Toc169767861"/>
      <w:r>
        <w:t>Create WBS</w:t>
      </w:r>
      <w:bookmarkEnd w:id="251"/>
    </w:p>
    <w:p w14:paraId="67D3DFD2" w14:textId="4AAE8DA6" w:rsidR="00C13727" w:rsidRPr="00C13727" w:rsidRDefault="00C13727" w:rsidP="00C13727">
      <w:pPr>
        <w:spacing w:line="480" w:lineRule="auto"/>
        <w:ind w:firstLine="708"/>
      </w:pPr>
      <w:r w:rsidRPr="00C13727">
        <w:t>A Work Breakdown Structure (WBS) is a fundamental project management tool that divides the overall project into smaller, more manageable components. According to the Project Management Institute (PMI), the WBS is a "deliverable-oriented hierarchical decomposition of the work to be executed by the project team to accomplish the project objectives and create the deliverables" (PMI, 2021</w:t>
      </w:r>
      <w:r>
        <w:t>, p. 156</w:t>
      </w:r>
      <w:r w:rsidRPr="00C13727">
        <w:t>). The primary purpose of the WBS is to break down the project scope into manageable sections that can be precisely planned, executed, and monitored.</w:t>
      </w:r>
    </w:p>
    <w:p w14:paraId="463E68FC" w14:textId="77777777" w:rsidR="00C13727" w:rsidRPr="00C13727" w:rsidRDefault="00C13727" w:rsidP="00C13727">
      <w:pPr>
        <w:spacing w:line="480" w:lineRule="auto"/>
        <w:ind w:firstLine="708"/>
      </w:pPr>
      <w:r w:rsidRPr="00C13727">
        <w:t>The WBS is typically organized in a tree structure, with the project's final deliverable at the top. Beneath this, the project is divided into increasingly detailed levels of sub-deliverables, tasks, and work packages. This hierarchical structure helps ensure that all aspects of the project are covered and that nothing is overlooked. Each level of the WBS provides further detail and specificity, making it easier to assign responsibilities, estimate costs, and allocate resources effectively.</w:t>
      </w:r>
    </w:p>
    <w:p w14:paraId="634E6263" w14:textId="77777777" w:rsidR="00C13727" w:rsidRPr="00C13727" w:rsidRDefault="00C13727" w:rsidP="00C13727">
      <w:pPr>
        <w:spacing w:line="480" w:lineRule="auto"/>
        <w:ind w:firstLine="708"/>
      </w:pPr>
      <w:r w:rsidRPr="00C13727">
        <w:t xml:space="preserve">One of the key benefits of using a WBS is that it provides a clear and concise framework for managing project scope. By defining and visualizing all the work required to complete the project, the WBS helps project managers prevent scope creep, which occurs when additional work is added to the project without corresponding increases in time, </w:t>
      </w:r>
      <w:r w:rsidRPr="00C13727">
        <w:lastRenderedPageBreak/>
        <w:t>resources, or budget. Additionally, the WBS aids in the identification and management of project risks by breaking down complex projects into more manageable and comprehensible parts.</w:t>
      </w:r>
    </w:p>
    <w:p w14:paraId="6B173E41" w14:textId="320605DB" w:rsidR="002B5732" w:rsidRDefault="00C13727" w:rsidP="00C13727">
      <w:pPr>
        <w:spacing w:line="480" w:lineRule="auto"/>
        <w:ind w:firstLine="708"/>
      </w:pPr>
      <w:r w:rsidRPr="00C13727">
        <w:t>Moreover, the WBS facilitates better communication among project stakeholders. It provides a common understanding of the project scope and deliverables, ensuring that all team members and stakeholders are aligned and aware of their specific roles and responsibilities. The WBS also serves as a foundation for other project management processes, such as cost estimation, scheduling, resource allocation, and performance measurement. By establishing a clear and organized structure for the project work, the WBS enhances overall project efficiency and effectiveness.</w:t>
      </w:r>
    </w:p>
    <w:p w14:paraId="67B4B67A" w14:textId="66B8042D" w:rsidR="00C13727" w:rsidRDefault="00C13727" w:rsidP="00C13727">
      <w:pPr>
        <w:spacing w:line="480" w:lineRule="auto"/>
      </w:pPr>
      <w:r>
        <w:tab/>
      </w:r>
    </w:p>
    <w:p w14:paraId="36224866" w14:textId="77777777" w:rsidR="00C13727" w:rsidRDefault="00C13727" w:rsidP="00C13727">
      <w:pPr>
        <w:spacing w:line="480" w:lineRule="auto"/>
      </w:pPr>
    </w:p>
    <w:p w14:paraId="266408F2" w14:textId="77777777" w:rsidR="00C13727" w:rsidRDefault="00C13727" w:rsidP="00C13727">
      <w:pPr>
        <w:spacing w:line="480" w:lineRule="auto"/>
        <w:ind w:firstLine="708"/>
      </w:pPr>
    </w:p>
    <w:p w14:paraId="70039CEE" w14:textId="77777777" w:rsidR="00C13727" w:rsidRDefault="00C13727" w:rsidP="002B5732">
      <w:pPr>
        <w:pStyle w:val="Heading3"/>
        <w:sectPr w:rsidR="00C13727" w:rsidSect="00D11BC5">
          <w:pgSz w:w="12242" w:h="15842"/>
          <w:pgMar w:top="1985" w:right="1418" w:bottom="1701" w:left="1985" w:header="709" w:footer="709" w:gutter="0"/>
          <w:cols w:space="708"/>
          <w:docGrid w:linePitch="360"/>
        </w:sectPr>
      </w:pPr>
    </w:p>
    <w:p w14:paraId="6B9F74A8" w14:textId="77777777" w:rsidR="0098536E" w:rsidRDefault="009B4175" w:rsidP="009B4175">
      <w:pPr>
        <w:pStyle w:val="Caption"/>
      </w:pPr>
      <w:bookmarkStart w:id="252" w:name="_Toc169786187"/>
      <w:r>
        <w:lastRenderedPageBreak/>
        <w:t xml:space="preserve">Figure </w:t>
      </w:r>
      <w:fldSimple w:instr=" SEQ Figure \* ARABIC ">
        <w:r>
          <w:rPr>
            <w:noProof/>
          </w:rPr>
          <w:t>6</w:t>
        </w:r>
      </w:fldSimple>
      <w:r>
        <w:t xml:space="preserve"> </w:t>
      </w:r>
    </w:p>
    <w:p w14:paraId="4A6C8733" w14:textId="4147694D" w:rsidR="00C13727" w:rsidRDefault="00350B64" w:rsidP="009B4175">
      <w:pPr>
        <w:pStyle w:val="Caption"/>
      </w:pPr>
      <w:r w:rsidRPr="00DF0BB8">
        <w:rPr>
          <w:sz w:val="22"/>
          <w:szCs w:val="22"/>
        </w:rPr>
        <w:t>Work Breakdown Structure</w:t>
      </w:r>
      <w:bookmarkEnd w:id="252"/>
    </w:p>
    <w:p w14:paraId="593F3744" w14:textId="44AE9080" w:rsidR="00C13727" w:rsidRDefault="00C13727" w:rsidP="00C13727">
      <w:r w:rsidRPr="00C13727">
        <w:rPr>
          <w:noProof/>
        </w:rPr>
        <w:drawing>
          <wp:anchor distT="0" distB="0" distL="114300" distR="114300" simplePos="0" relativeHeight="251664384" behindDoc="1" locked="0" layoutInCell="1" allowOverlap="1" wp14:anchorId="2E1362A9" wp14:editId="50361C59">
            <wp:simplePos x="0" y="0"/>
            <wp:positionH relativeFrom="column">
              <wp:posOffset>-44388</wp:posOffset>
            </wp:positionH>
            <wp:positionV relativeFrom="paragraph">
              <wp:posOffset>266330</wp:posOffset>
            </wp:positionV>
            <wp:extent cx="10460990" cy="3117850"/>
            <wp:effectExtent l="0" t="0" r="3810" b="6350"/>
            <wp:wrapTight wrapText="bothSides">
              <wp:wrapPolygon edited="0">
                <wp:start x="0" y="0"/>
                <wp:lineTo x="0" y="21556"/>
                <wp:lineTo x="21582" y="21556"/>
                <wp:lineTo x="21582" y="0"/>
                <wp:lineTo x="0" y="0"/>
              </wp:wrapPolygon>
            </wp:wrapTight>
            <wp:docPr id="70990039"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0039" name="Picture 1" descr="A diagram of a compan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60990" cy="3117850"/>
                    </a:xfrm>
                    <a:prstGeom prst="rect">
                      <a:avLst/>
                    </a:prstGeom>
                  </pic:spPr>
                </pic:pic>
              </a:graphicData>
            </a:graphic>
            <wp14:sizeRelH relativeFrom="page">
              <wp14:pctWidth>0</wp14:pctWidth>
            </wp14:sizeRelH>
            <wp14:sizeRelV relativeFrom="page">
              <wp14:pctHeight>0</wp14:pctHeight>
            </wp14:sizeRelV>
          </wp:anchor>
        </w:drawing>
      </w:r>
    </w:p>
    <w:p w14:paraId="29D12246" w14:textId="18E3DFB4" w:rsidR="00C13727" w:rsidRDefault="00C13727" w:rsidP="00C13727"/>
    <w:p w14:paraId="03171240" w14:textId="7D010984" w:rsidR="00C13727" w:rsidRDefault="00C13727" w:rsidP="00C13727"/>
    <w:p w14:paraId="25260F6D" w14:textId="330909F6" w:rsidR="00C13727" w:rsidRDefault="00C13727" w:rsidP="00C13727"/>
    <w:p w14:paraId="3D3C44A8" w14:textId="1F77EDFF" w:rsidR="00C13727" w:rsidRDefault="00C13727" w:rsidP="00C13727"/>
    <w:p w14:paraId="57FBDF27" w14:textId="7329D1AE" w:rsidR="00C13727" w:rsidRPr="00C13727" w:rsidRDefault="00C13727" w:rsidP="00C13727"/>
    <w:p w14:paraId="29EC7D64" w14:textId="0929AAFE" w:rsidR="00C13727" w:rsidRDefault="00C13727" w:rsidP="00C13727"/>
    <w:p w14:paraId="55A8443B" w14:textId="77777777" w:rsidR="00C13727" w:rsidRPr="00C13727" w:rsidRDefault="00C13727" w:rsidP="00C13727">
      <w:pPr>
        <w:sectPr w:rsidR="00C13727" w:rsidRPr="00C13727" w:rsidSect="00C13727">
          <w:pgSz w:w="20160" w:h="12240" w:orient="landscape"/>
          <w:pgMar w:top="1418" w:right="1701" w:bottom="1985" w:left="1985" w:header="709" w:footer="709" w:gutter="0"/>
          <w:cols w:space="708"/>
          <w:docGrid w:linePitch="360"/>
        </w:sectPr>
      </w:pPr>
    </w:p>
    <w:p w14:paraId="2C1B610D" w14:textId="77777777" w:rsidR="00C13727" w:rsidRDefault="00C13727" w:rsidP="00C13727">
      <w:pPr>
        <w:spacing w:line="480" w:lineRule="auto"/>
        <w:ind w:firstLine="708"/>
      </w:pPr>
    </w:p>
    <w:p w14:paraId="3166F5EF" w14:textId="77777777" w:rsidR="00C13727" w:rsidRDefault="00C13727" w:rsidP="00C13727">
      <w:pPr>
        <w:pStyle w:val="Heading3"/>
      </w:pPr>
      <w:bookmarkStart w:id="253" w:name="_Toc169767862"/>
      <w:r>
        <w:t>WBS Dictionary</w:t>
      </w:r>
      <w:bookmarkEnd w:id="253"/>
    </w:p>
    <w:p w14:paraId="55F58CDE" w14:textId="77777777" w:rsidR="00C13727" w:rsidRPr="00C13727" w:rsidRDefault="00C13727" w:rsidP="00C13727">
      <w:pPr>
        <w:spacing w:line="480" w:lineRule="auto"/>
        <w:ind w:firstLine="708"/>
      </w:pPr>
      <w:r w:rsidRPr="00C13727">
        <w:t>A Work Breakdown Structure (WBS) dictionary is an essential companion to the WBS in project management. It provides detailed descriptions of each element within the WBS, serving as a comprehensive reference that clarifies the scope, responsibilities, deliverables, and criteria for each component. According to the Project Management Institute (PMI), the WBS dictionary "is a document that provides detailed information about each component in the work breakdown structure" (PMI, 2021</w:t>
      </w:r>
      <w:r>
        <w:t>, p. 180</w:t>
      </w:r>
      <w:r w:rsidRPr="00C13727">
        <w:t>). This detailed information includes aspects such as the scope of work, deliverables, activities, schedule milestones, resources required, and quality requirements.</w:t>
      </w:r>
    </w:p>
    <w:p w14:paraId="4829FF95" w14:textId="77777777" w:rsidR="00C13727" w:rsidRPr="00C13727" w:rsidRDefault="00C13727" w:rsidP="00C13727">
      <w:pPr>
        <w:spacing w:line="480" w:lineRule="auto"/>
        <w:ind w:firstLine="708"/>
      </w:pPr>
      <w:r w:rsidRPr="00C13727">
        <w:t>The primary purpose of the WBS dictionary is to ensure that every aspect of the project is clearly defined and understood by all stakeholders. Each entry in the dictionary elaborates on the corresponding WBS element, providing a clear description of the work involved, the expected deliverables, and the criteria for completion. This level of detail helps prevent misunderstandings and miscommunications that can lead to project delays, cost overruns, or scope creep. By having a detailed reference for each work package, project managers can more effectively plan, monitor, and control the project activities.</w:t>
      </w:r>
    </w:p>
    <w:p w14:paraId="0E3ED64B" w14:textId="77777777" w:rsidR="00C13727" w:rsidRDefault="00C13727" w:rsidP="00C13727">
      <w:pPr>
        <w:spacing w:line="480" w:lineRule="auto"/>
        <w:ind w:firstLine="708"/>
      </w:pPr>
      <w:r w:rsidRPr="00C13727">
        <w:t xml:space="preserve">Furthermore, the WBS dictionary is a valuable tool for assigning responsibilities and allocating resources. It specifies the individuals or teams responsible for each work package, ensuring that everyone understands their roles and responsibilities. This clarity helps in resource planning and allocation, making sure that the right resources are available </w:t>
      </w:r>
      <w:r w:rsidRPr="00C13727">
        <w:lastRenderedPageBreak/>
        <w:t>at the right time. Additionally, the WBS dictionary includes information on dependencies between work packages, which aids in scheduling and sequencing project activities.</w:t>
      </w:r>
    </w:p>
    <w:p w14:paraId="71990BAF" w14:textId="77777777" w:rsidR="009F3EC3" w:rsidRDefault="009F3EC3" w:rsidP="009F3EC3">
      <w:pPr>
        <w:spacing w:line="480" w:lineRule="auto"/>
      </w:pPr>
    </w:p>
    <w:p w14:paraId="0925FAA3" w14:textId="77777777" w:rsidR="0098536E" w:rsidRDefault="008E34DE" w:rsidP="008E34DE">
      <w:pPr>
        <w:pStyle w:val="Caption"/>
      </w:pPr>
      <w:bookmarkStart w:id="254" w:name="_Toc169786152"/>
      <w:r>
        <w:t xml:space="preserve">Chart </w:t>
      </w:r>
      <w:fldSimple w:instr=" SEQ Chart \* ARABIC ">
        <w:r w:rsidR="00070899">
          <w:rPr>
            <w:noProof/>
          </w:rPr>
          <w:t>10</w:t>
        </w:r>
      </w:fldSimple>
      <w:r>
        <w:t xml:space="preserve"> </w:t>
      </w:r>
    </w:p>
    <w:p w14:paraId="451E9464" w14:textId="6C8A1A75" w:rsidR="00C13727" w:rsidRPr="008E34DE" w:rsidRDefault="009F3EC3" w:rsidP="008E34DE">
      <w:pPr>
        <w:pStyle w:val="Caption"/>
      </w:pPr>
      <w:r>
        <w:t>WBS Dictionary</w:t>
      </w:r>
      <w:bookmarkEnd w:id="254"/>
    </w:p>
    <w:p w14:paraId="635065B8" w14:textId="77777777" w:rsidR="00C13727" w:rsidRPr="00C13727" w:rsidRDefault="00C13727" w:rsidP="00C13727"/>
    <w:tbl>
      <w:tblPr>
        <w:tblW w:w="9540" w:type="dxa"/>
        <w:tblLook w:val="04A0" w:firstRow="1" w:lastRow="0" w:firstColumn="1" w:lastColumn="0" w:noHBand="0" w:noVBand="1"/>
      </w:tblPr>
      <w:tblGrid>
        <w:gridCol w:w="730"/>
        <w:gridCol w:w="758"/>
        <w:gridCol w:w="2526"/>
        <w:gridCol w:w="2417"/>
        <w:gridCol w:w="1405"/>
        <w:gridCol w:w="1704"/>
      </w:tblGrid>
      <w:tr w:rsidR="00C13727" w:rsidRPr="00DF0BB8" w14:paraId="4EF624B8" w14:textId="77777777" w:rsidTr="009F3EC3">
        <w:trPr>
          <w:trHeight w:val="540"/>
        </w:trPr>
        <w:tc>
          <w:tcPr>
            <w:tcW w:w="730" w:type="dxa"/>
            <w:tcBorders>
              <w:top w:val="single" w:sz="8" w:space="0" w:color="auto"/>
              <w:left w:val="single" w:sz="8" w:space="0" w:color="auto"/>
              <w:bottom w:val="single" w:sz="4" w:space="0" w:color="auto"/>
              <w:right w:val="single" w:sz="4" w:space="0" w:color="auto"/>
            </w:tcBorders>
            <w:shd w:val="clear" w:color="000000" w:fill="002060"/>
            <w:vAlign w:val="center"/>
            <w:hideMark/>
          </w:tcPr>
          <w:p w14:paraId="412FA8DA" w14:textId="77777777" w:rsidR="00C13727" w:rsidRPr="00DF0BB8" w:rsidRDefault="00C13727" w:rsidP="00DE3182">
            <w:pPr>
              <w:jc w:val="center"/>
              <w:rPr>
                <w:b/>
                <w:bCs/>
                <w:color w:val="FFFFFF"/>
                <w:sz w:val="22"/>
                <w:szCs w:val="22"/>
              </w:rPr>
            </w:pPr>
            <w:r w:rsidRPr="00DF0BB8">
              <w:rPr>
                <w:b/>
                <w:bCs/>
                <w:color w:val="FFFFFF"/>
                <w:sz w:val="22"/>
                <w:szCs w:val="22"/>
              </w:rPr>
              <w:t>Level</w:t>
            </w:r>
          </w:p>
        </w:tc>
        <w:tc>
          <w:tcPr>
            <w:tcW w:w="758" w:type="dxa"/>
            <w:tcBorders>
              <w:top w:val="single" w:sz="8" w:space="0" w:color="auto"/>
              <w:left w:val="nil"/>
              <w:bottom w:val="single" w:sz="4" w:space="0" w:color="auto"/>
              <w:right w:val="single" w:sz="4" w:space="0" w:color="auto"/>
            </w:tcBorders>
            <w:shd w:val="clear" w:color="000000" w:fill="002060"/>
            <w:vAlign w:val="center"/>
            <w:hideMark/>
          </w:tcPr>
          <w:p w14:paraId="5C6D9BF2" w14:textId="77777777" w:rsidR="00C13727" w:rsidRPr="00DF0BB8" w:rsidRDefault="00C13727" w:rsidP="00DE3182">
            <w:pPr>
              <w:jc w:val="center"/>
              <w:rPr>
                <w:b/>
                <w:bCs/>
                <w:color w:val="FFFFFF"/>
                <w:sz w:val="22"/>
                <w:szCs w:val="22"/>
              </w:rPr>
            </w:pPr>
            <w:r w:rsidRPr="00DF0BB8">
              <w:rPr>
                <w:b/>
                <w:bCs/>
                <w:color w:val="FFFFFF"/>
                <w:sz w:val="22"/>
                <w:szCs w:val="22"/>
              </w:rPr>
              <w:t>WBS Code</w:t>
            </w:r>
          </w:p>
        </w:tc>
        <w:tc>
          <w:tcPr>
            <w:tcW w:w="2526" w:type="dxa"/>
            <w:tcBorders>
              <w:top w:val="single" w:sz="8" w:space="0" w:color="auto"/>
              <w:left w:val="nil"/>
              <w:bottom w:val="single" w:sz="4" w:space="0" w:color="auto"/>
              <w:right w:val="single" w:sz="4" w:space="0" w:color="auto"/>
            </w:tcBorders>
            <w:shd w:val="clear" w:color="000000" w:fill="002060"/>
            <w:vAlign w:val="center"/>
            <w:hideMark/>
          </w:tcPr>
          <w:p w14:paraId="74046A34" w14:textId="77777777" w:rsidR="00C13727" w:rsidRPr="00DF0BB8" w:rsidRDefault="00C13727" w:rsidP="00DE3182">
            <w:pPr>
              <w:jc w:val="center"/>
              <w:rPr>
                <w:b/>
                <w:bCs/>
                <w:color w:val="FFFFFF"/>
                <w:sz w:val="22"/>
                <w:szCs w:val="22"/>
              </w:rPr>
            </w:pPr>
            <w:r w:rsidRPr="00DF0BB8">
              <w:rPr>
                <w:b/>
                <w:bCs/>
                <w:color w:val="FFFFFF"/>
                <w:sz w:val="22"/>
                <w:szCs w:val="22"/>
              </w:rPr>
              <w:t>WBS Name</w:t>
            </w:r>
          </w:p>
        </w:tc>
        <w:tc>
          <w:tcPr>
            <w:tcW w:w="2417" w:type="dxa"/>
            <w:tcBorders>
              <w:top w:val="single" w:sz="8" w:space="0" w:color="auto"/>
              <w:left w:val="nil"/>
              <w:bottom w:val="single" w:sz="4" w:space="0" w:color="auto"/>
              <w:right w:val="single" w:sz="4" w:space="0" w:color="auto"/>
            </w:tcBorders>
            <w:shd w:val="clear" w:color="000000" w:fill="002060"/>
            <w:vAlign w:val="center"/>
            <w:hideMark/>
          </w:tcPr>
          <w:p w14:paraId="686B3E2E" w14:textId="77777777" w:rsidR="00C13727" w:rsidRPr="00DF0BB8" w:rsidRDefault="00C13727" w:rsidP="00DE3182">
            <w:pPr>
              <w:jc w:val="center"/>
              <w:rPr>
                <w:b/>
                <w:bCs/>
                <w:color w:val="FFFFFF"/>
                <w:sz w:val="22"/>
                <w:szCs w:val="22"/>
              </w:rPr>
            </w:pPr>
            <w:r w:rsidRPr="00DF0BB8">
              <w:rPr>
                <w:b/>
                <w:bCs/>
                <w:color w:val="FFFFFF"/>
                <w:sz w:val="22"/>
                <w:szCs w:val="22"/>
              </w:rPr>
              <w:t>Description/Definition</w:t>
            </w:r>
          </w:p>
        </w:tc>
        <w:tc>
          <w:tcPr>
            <w:tcW w:w="1405" w:type="dxa"/>
            <w:tcBorders>
              <w:top w:val="single" w:sz="8" w:space="0" w:color="auto"/>
              <w:left w:val="nil"/>
              <w:bottom w:val="single" w:sz="4" w:space="0" w:color="auto"/>
              <w:right w:val="single" w:sz="4" w:space="0" w:color="auto"/>
            </w:tcBorders>
            <w:shd w:val="clear" w:color="000000" w:fill="002060"/>
            <w:vAlign w:val="center"/>
            <w:hideMark/>
          </w:tcPr>
          <w:p w14:paraId="753D5D20" w14:textId="77777777" w:rsidR="00C13727" w:rsidRPr="00DF0BB8" w:rsidRDefault="00C13727" w:rsidP="00DE3182">
            <w:pPr>
              <w:jc w:val="center"/>
              <w:rPr>
                <w:b/>
                <w:bCs/>
                <w:color w:val="FFFFFF"/>
                <w:sz w:val="22"/>
                <w:szCs w:val="22"/>
              </w:rPr>
            </w:pPr>
            <w:r w:rsidRPr="00DF0BB8">
              <w:rPr>
                <w:b/>
                <w:bCs/>
                <w:color w:val="FFFFFF"/>
                <w:sz w:val="22"/>
                <w:szCs w:val="22"/>
              </w:rPr>
              <w:t xml:space="preserve"> Budget (BZD$) </w:t>
            </w:r>
          </w:p>
        </w:tc>
        <w:tc>
          <w:tcPr>
            <w:tcW w:w="1704" w:type="dxa"/>
            <w:tcBorders>
              <w:top w:val="single" w:sz="8" w:space="0" w:color="auto"/>
              <w:left w:val="nil"/>
              <w:bottom w:val="single" w:sz="4" w:space="0" w:color="auto"/>
              <w:right w:val="single" w:sz="8" w:space="0" w:color="auto"/>
            </w:tcBorders>
            <w:shd w:val="clear" w:color="000000" w:fill="002060"/>
            <w:vAlign w:val="center"/>
            <w:hideMark/>
          </w:tcPr>
          <w:p w14:paraId="4E2A7C7A" w14:textId="77777777" w:rsidR="00C13727" w:rsidRPr="00DF0BB8" w:rsidRDefault="00C13727" w:rsidP="00DE3182">
            <w:pPr>
              <w:jc w:val="center"/>
              <w:rPr>
                <w:b/>
                <w:bCs/>
                <w:color w:val="FFFFFF"/>
                <w:sz w:val="22"/>
                <w:szCs w:val="22"/>
              </w:rPr>
            </w:pPr>
            <w:r w:rsidRPr="00DF0BB8">
              <w:rPr>
                <w:b/>
                <w:bCs/>
                <w:color w:val="FFFFFF"/>
                <w:sz w:val="22"/>
                <w:szCs w:val="22"/>
              </w:rPr>
              <w:t>Resources</w:t>
            </w:r>
          </w:p>
        </w:tc>
      </w:tr>
      <w:tr w:rsidR="00C13727" w:rsidRPr="00DF0BB8" w14:paraId="00298176" w14:textId="77777777" w:rsidTr="009F3EC3">
        <w:trPr>
          <w:trHeight w:val="9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53EB7CDC" w14:textId="77777777" w:rsidR="00C13727" w:rsidRPr="00C13727" w:rsidRDefault="00C13727" w:rsidP="00C13727">
            <w:r w:rsidRPr="00C13727">
              <w:t>0</w:t>
            </w:r>
          </w:p>
        </w:tc>
        <w:tc>
          <w:tcPr>
            <w:tcW w:w="758" w:type="dxa"/>
            <w:tcBorders>
              <w:top w:val="nil"/>
              <w:left w:val="nil"/>
              <w:bottom w:val="single" w:sz="4" w:space="0" w:color="auto"/>
              <w:right w:val="single" w:sz="4" w:space="0" w:color="auto"/>
            </w:tcBorders>
            <w:shd w:val="clear" w:color="auto" w:fill="auto"/>
            <w:vAlign w:val="center"/>
            <w:hideMark/>
          </w:tcPr>
          <w:p w14:paraId="0C21F1D8" w14:textId="77777777" w:rsidR="00C13727" w:rsidRPr="00C13727" w:rsidRDefault="00C13727" w:rsidP="00C13727">
            <w:r w:rsidRPr="00C13727">
              <w:t>1</w:t>
            </w:r>
          </w:p>
        </w:tc>
        <w:tc>
          <w:tcPr>
            <w:tcW w:w="2526" w:type="dxa"/>
            <w:tcBorders>
              <w:top w:val="nil"/>
              <w:left w:val="nil"/>
              <w:bottom w:val="single" w:sz="4" w:space="0" w:color="auto"/>
              <w:right w:val="single" w:sz="4" w:space="0" w:color="auto"/>
            </w:tcBorders>
            <w:shd w:val="clear" w:color="auto" w:fill="auto"/>
            <w:vAlign w:val="center"/>
            <w:hideMark/>
          </w:tcPr>
          <w:p w14:paraId="0D47B0DB" w14:textId="4A35694A" w:rsidR="00C13727" w:rsidRPr="00C13727" w:rsidRDefault="00C13727" w:rsidP="00C13727">
            <w:r w:rsidRPr="00C13727">
              <w:t>Environment Information System</w:t>
            </w:r>
          </w:p>
        </w:tc>
        <w:tc>
          <w:tcPr>
            <w:tcW w:w="2417" w:type="dxa"/>
            <w:tcBorders>
              <w:top w:val="nil"/>
              <w:left w:val="nil"/>
              <w:bottom w:val="single" w:sz="4" w:space="0" w:color="auto"/>
              <w:right w:val="single" w:sz="4" w:space="0" w:color="auto"/>
            </w:tcBorders>
            <w:shd w:val="clear" w:color="auto" w:fill="auto"/>
            <w:vAlign w:val="center"/>
            <w:hideMark/>
          </w:tcPr>
          <w:p w14:paraId="12587CAE" w14:textId="172A0B54" w:rsidR="00C13727" w:rsidRPr="00C13727" w:rsidRDefault="00C13727" w:rsidP="00C13727">
            <w:r w:rsidRPr="00C13727">
              <w:t>Development of a comprehensive Environmental Information System to enhance DOE's service delivery and integration.</w:t>
            </w:r>
          </w:p>
        </w:tc>
        <w:tc>
          <w:tcPr>
            <w:tcW w:w="1405" w:type="dxa"/>
            <w:tcBorders>
              <w:top w:val="nil"/>
              <w:left w:val="nil"/>
              <w:bottom w:val="single" w:sz="4" w:space="0" w:color="auto"/>
              <w:right w:val="single" w:sz="4" w:space="0" w:color="auto"/>
            </w:tcBorders>
            <w:shd w:val="clear" w:color="auto" w:fill="auto"/>
            <w:vAlign w:val="center"/>
            <w:hideMark/>
          </w:tcPr>
          <w:p w14:paraId="67B3DEBF" w14:textId="316619C5" w:rsidR="00C13727" w:rsidRPr="00C13727" w:rsidRDefault="00C13727" w:rsidP="00C13727">
            <w:r w:rsidRPr="00C13727">
              <w:t xml:space="preserve"> 600,000</w:t>
            </w:r>
          </w:p>
        </w:tc>
        <w:tc>
          <w:tcPr>
            <w:tcW w:w="1704" w:type="dxa"/>
            <w:tcBorders>
              <w:top w:val="nil"/>
              <w:left w:val="nil"/>
              <w:bottom w:val="single" w:sz="4" w:space="0" w:color="auto"/>
              <w:right w:val="single" w:sz="8" w:space="0" w:color="auto"/>
            </w:tcBorders>
            <w:shd w:val="clear" w:color="auto" w:fill="auto"/>
            <w:vAlign w:val="center"/>
            <w:hideMark/>
          </w:tcPr>
          <w:p w14:paraId="7A7546C9" w14:textId="2B8745A7" w:rsidR="00C13727" w:rsidRPr="00C13727" w:rsidRDefault="00C13727" w:rsidP="00C13727">
            <w:r w:rsidRPr="00C13727">
              <w:t> Project Team, IT Equipment, Software Tools</w:t>
            </w:r>
          </w:p>
        </w:tc>
      </w:tr>
      <w:tr w:rsidR="00C13727" w:rsidRPr="00DF0BB8" w14:paraId="60BE2434" w14:textId="77777777" w:rsidTr="009F3EC3">
        <w:trPr>
          <w:trHeight w:val="6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535849AF" w14:textId="77777777" w:rsidR="00C13727" w:rsidRPr="00C13727" w:rsidRDefault="00C13727" w:rsidP="00C13727">
            <w:r w:rsidRPr="00C13727">
              <w:t>1</w:t>
            </w:r>
          </w:p>
        </w:tc>
        <w:tc>
          <w:tcPr>
            <w:tcW w:w="758" w:type="dxa"/>
            <w:tcBorders>
              <w:top w:val="nil"/>
              <w:left w:val="nil"/>
              <w:bottom w:val="single" w:sz="4" w:space="0" w:color="auto"/>
              <w:right w:val="single" w:sz="4" w:space="0" w:color="auto"/>
            </w:tcBorders>
            <w:shd w:val="clear" w:color="auto" w:fill="auto"/>
            <w:vAlign w:val="center"/>
            <w:hideMark/>
          </w:tcPr>
          <w:p w14:paraId="7D0F92CB" w14:textId="77777777" w:rsidR="00C13727" w:rsidRPr="00C13727" w:rsidRDefault="00C13727" w:rsidP="00C13727">
            <w:r w:rsidRPr="00C13727">
              <w:t>1.1</w:t>
            </w:r>
          </w:p>
        </w:tc>
        <w:tc>
          <w:tcPr>
            <w:tcW w:w="2526" w:type="dxa"/>
            <w:tcBorders>
              <w:top w:val="nil"/>
              <w:left w:val="nil"/>
              <w:bottom w:val="single" w:sz="4" w:space="0" w:color="auto"/>
              <w:right w:val="single" w:sz="4" w:space="0" w:color="auto"/>
            </w:tcBorders>
            <w:shd w:val="clear" w:color="auto" w:fill="auto"/>
            <w:vAlign w:val="center"/>
            <w:hideMark/>
          </w:tcPr>
          <w:p w14:paraId="597F6444" w14:textId="570B8BC8" w:rsidR="00C13727" w:rsidRPr="00C13727" w:rsidRDefault="00C13727" w:rsidP="00C13727">
            <w:r w:rsidRPr="00C13727">
              <w:t>Project Management</w:t>
            </w:r>
          </w:p>
        </w:tc>
        <w:tc>
          <w:tcPr>
            <w:tcW w:w="2417" w:type="dxa"/>
            <w:tcBorders>
              <w:top w:val="nil"/>
              <w:left w:val="nil"/>
              <w:bottom w:val="single" w:sz="4" w:space="0" w:color="auto"/>
              <w:right w:val="single" w:sz="4" w:space="0" w:color="auto"/>
            </w:tcBorders>
            <w:shd w:val="clear" w:color="auto" w:fill="auto"/>
            <w:vAlign w:val="center"/>
            <w:hideMark/>
          </w:tcPr>
          <w:p w14:paraId="07365B8C" w14:textId="0690D766" w:rsidR="00C13727" w:rsidRPr="00C13727" w:rsidRDefault="00C13727" w:rsidP="00C13727">
            <w:r w:rsidRPr="00C13727">
              <w:t>Managing all aspects of the project lifecycle.</w:t>
            </w:r>
          </w:p>
        </w:tc>
        <w:tc>
          <w:tcPr>
            <w:tcW w:w="1405" w:type="dxa"/>
            <w:tcBorders>
              <w:top w:val="nil"/>
              <w:left w:val="nil"/>
              <w:bottom w:val="single" w:sz="4" w:space="0" w:color="auto"/>
              <w:right w:val="single" w:sz="4" w:space="0" w:color="auto"/>
            </w:tcBorders>
            <w:shd w:val="clear" w:color="auto" w:fill="auto"/>
            <w:vAlign w:val="center"/>
            <w:hideMark/>
          </w:tcPr>
          <w:p w14:paraId="4B62D157" w14:textId="1183E8B0" w:rsidR="00C13727" w:rsidRPr="00C13727" w:rsidRDefault="00C13727" w:rsidP="00C13727">
            <w:r w:rsidRPr="00C13727">
              <w:t xml:space="preserve"> 60,000</w:t>
            </w:r>
          </w:p>
        </w:tc>
        <w:tc>
          <w:tcPr>
            <w:tcW w:w="1704" w:type="dxa"/>
            <w:tcBorders>
              <w:top w:val="nil"/>
              <w:left w:val="nil"/>
              <w:bottom w:val="single" w:sz="4" w:space="0" w:color="auto"/>
              <w:right w:val="single" w:sz="8" w:space="0" w:color="auto"/>
            </w:tcBorders>
            <w:shd w:val="clear" w:color="auto" w:fill="auto"/>
            <w:vAlign w:val="center"/>
            <w:hideMark/>
          </w:tcPr>
          <w:p w14:paraId="2905DB63" w14:textId="23D04263" w:rsidR="00C13727" w:rsidRPr="00C13727" w:rsidRDefault="00C13727" w:rsidP="00C13727">
            <w:r w:rsidRPr="00C13727">
              <w:t>Project Manager, Project Team</w:t>
            </w:r>
          </w:p>
        </w:tc>
      </w:tr>
      <w:tr w:rsidR="00C13727" w:rsidRPr="00DF0BB8" w14:paraId="4D301A9A" w14:textId="77777777" w:rsidTr="009F3EC3">
        <w:trPr>
          <w:trHeight w:val="9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797FC46A" w14:textId="77777777" w:rsidR="00C13727" w:rsidRPr="00C13727" w:rsidRDefault="00C13727" w:rsidP="00C13727">
            <w:r w:rsidRPr="00C13727">
              <w:t>2</w:t>
            </w:r>
          </w:p>
        </w:tc>
        <w:tc>
          <w:tcPr>
            <w:tcW w:w="758" w:type="dxa"/>
            <w:tcBorders>
              <w:top w:val="nil"/>
              <w:left w:val="nil"/>
              <w:bottom w:val="single" w:sz="4" w:space="0" w:color="auto"/>
              <w:right w:val="single" w:sz="4" w:space="0" w:color="auto"/>
            </w:tcBorders>
            <w:shd w:val="clear" w:color="auto" w:fill="auto"/>
            <w:vAlign w:val="center"/>
            <w:hideMark/>
          </w:tcPr>
          <w:p w14:paraId="359F1B6E" w14:textId="77777777" w:rsidR="00C13727" w:rsidRPr="00C13727" w:rsidRDefault="00C13727" w:rsidP="00C13727">
            <w:r w:rsidRPr="00C13727">
              <w:t>1.1.1</w:t>
            </w:r>
          </w:p>
        </w:tc>
        <w:tc>
          <w:tcPr>
            <w:tcW w:w="2526" w:type="dxa"/>
            <w:tcBorders>
              <w:top w:val="nil"/>
              <w:left w:val="nil"/>
              <w:bottom w:val="single" w:sz="4" w:space="0" w:color="auto"/>
              <w:right w:val="single" w:sz="4" w:space="0" w:color="auto"/>
            </w:tcBorders>
            <w:shd w:val="clear" w:color="auto" w:fill="auto"/>
            <w:vAlign w:val="center"/>
            <w:hideMark/>
          </w:tcPr>
          <w:p w14:paraId="33EC2DA4" w14:textId="3A05D9AB" w:rsidR="00C13727" w:rsidRPr="00C13727" w:rsidRDefault="00C13727" w:rsidP="00C13727">
            <w:r w:rsidRPr="00C13727">
              <w:t>Initiation</w:t>
            </w:r>
          </w:p>
        </w:tc>
        <w:tc>
          <w:tcPr>
            <w:tcW w:w="2417" w:type="dxa"/>
            <w:tcBorders>
              <w:top w:val="nil"/>
              <w:left w:val="nil"/>
              <w:bottom w:val="single" w:sz="4" w:space="0" w:color="auto"/>
              <w:right w:val="single" w:sz="4" w:space="0" w:color="auto"/>
            </w:tcBorders>
            <w:shd w:val="clear" w:color="auto" w:fill="auto"/>
            <w:vAlign w:val="center"/>
            <w:hideMark/>
          </w:tcPr>
          <w:p w14:paraId="069FCEE3" w14:textId="6B283CED" w:rsidR="00C13727" w:rsidRPr="00C13727" w:rsidRDefault="00C13727" w:rsidP="00C13727">
            <w:r w:rsidRPr="00C13727">
              <w:t>Initial project setup and planning, including stakeholder identification and project charter creation.</w:t>
            </w:r>
          </w:p>
        </w:tc>
        <w:tc>
          <w:tcPr>
            <w:tcW w:w="1405" w:type="dxa"/>
            <w:tcBorders>
              <w:top w:val="nil"/>
              <w:left w:val="nil"/>
              <w:bottom w:val="single" w:sz="4" w:space="0" w:color="auto"/>
              <w:right w:val="single" w:sz="4" w:space="0" w:color="auto"/>
            </w:tcBorders>
            <w:shd w:val="clear" w:color="auto" w:fill="auto"/>
            <w:vAlign w:val="center"/>
            <w:hideMark/>
          </w:tcPr>
          <w:p w14:paraId="3BD099EE" w14:textId="5BF8333F" w:rsidR="00C13727" w:rsidRPr="00C13727" w:rsidRDefault="00C13727" w:rsidP="00C13727">
            <w:r w:rsidRPr="00C13727">
              <w:t>10,000</w:t>
            </w:r>
          </w:p>
        </w:tc>
        <w:tc>
          <w:tcPr>
            <w:tcW w:w="1704" w:type="dxa"/>
            <w:tcBorders>
              <w:top w:val="nil"/>
              <w:left w:val="nil"/>
              <w:bottom w:val="single" w:sz="4" w:space="0" w:color="auto"/>
              <w:right w:val="single" w:sz="8" w:space="0" w:color="auto"/>
            </w:tcBorders>
            <w:shd w:val="clear" w:color="auto" w:fill="auto"/>
            <w:vAlign w:val="center"/>
            <w:hideMark/>
          </w:tcPr>
          <w:p w14:paraId="4CAE1388" w14:textId="128641FC" w:rsidR="00C13727" w:rsidRPr="00C13727" w:rsidRDefault="00C13727" w:rsidP="00C13727">
            <w:r w:rsidRPr="00C13727">
              <w:t>Project Manager, Stakeholders</w:t>
            </w:r>
          </w:p>
        </w:tc>
      </w:tr>
      <w:tr w:rsidR="00C13727" w:rsidRPr="00DF0BB8" w14:paraId="57B5876B" w14:textId="77777777" w:rsidTr="009F3EC3">
        <w:trPr>
          <w:trHeight w:val="6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497969C0" w14:textId="77777777" w:rsidR="00C13727" w:rsidRPr="00C13727" w:rsidRDefault="00C13727" w:rsidP="00C13727">
            <w:r w:rsidRPr="00C13727">
              <w:t>2</w:t>
            </w:r>
          </w:p>
        </w:tc>
        <w:tc>
          <w:tcPr>
            <w:tcW w:w="758" w:type="dxa"/>
            <w:tcBorders>
              <w:top w:val="nil"/>
              <w:left w:val="nil"/>
              <w:bottom w:val="single" w:sz="4" w:space="0" w:color="auto"/>
              <w:right w:val="single" w:sz="4" w:space="0" w:color="auto"/>
            </w:tcBorders>
            <w:shd w:val="clear" w:color="auto" w:fill="auto"/>
            <w:vAlign w:val="center"/>
            <w:hideMark/>
          </w:tcPr>
          <w:p w14:paraId="51DAC27E" w14:textId="77777777" w:rsidR="00C13727" w:rsidRPr="00C13727" w:rsidRDefault="00C13727" w:rsidP="00C13727">
            <w:r w:rsidRPr="00C13727">
              <w:t>1.1.2</w:t>
            </w:r>
          </w:p>
        </w:tc>
        <w:tc>
          <w:tcPr>
            <w:tcW w:w="2526" w:type="dxa"/>
            <w:tcBorders>
              <w:top w:val="nil"/>
              <w:left w:val="nil"/>
              <w:bottom w:val="single" w:sz="4" w:space="0" w:color="auto"/>
              <w:right w:val="single" w:sz="4" w:space="0" w:color="auto"/>
            </w:tcBorders>
            <w:shd w:val="clear" w:color="auto" w:fill="auto"/>
            <w:vAlign w:val="center"/>
            <w:hideMark/>
          </w:tcPr>
          <w:p w14:paraId="50642A26" w14:textId="3BE609C0" w:rsidR="00C13727" w:rsidRPr="00C13727" w:rsidRDefault="00C13727" w:rsidP="00C13727">
            <w:r w:rsidRPr="00C13727">
              <w:t>Planning</w:t>
            </w:r>
          </w:p>
        </w:tc>
        <w:tc>
          <w:tcPr>
            <w:tcW w:w="2417" w:type="dxa"/>
            <w:tcBorders>
              <w:top w:val="nil"/>
              <w:left w:val="nil"/>
              <w:bottom w:val="single" w:sz="4" w:space="0" w:color="auto"/>
              <w:right w:val="single" w:sz="4" w:space="0" w:color="auto"/>
            </w:tcBorders>
            <w:shd w:val="clear" w:color="auto" w:fill="auto"/>
            <w:vAlign w:val="center"/>
            <w:hideMark/>
          </w:tcPr>
          <w:p w14:paraId="2DB1CD7F" w14:textId="4730390B" w:rsidR="00C13727" w:rsidRPr="00C13727" w:rsidRDefault="00C13727" w:rsidP="00C13727">
            <w:r w:rsidRPr="00C13727">
              <w:t>Detailed project planning, including scope, schedule, and budget development.</w:t>
            </w:r>
          </w:p>
        </w:tc>
        <w:tc>
          <w:tcPr>
            <w:tcW w:w="1405" w:type="dxa"/>
            <w:tcBorders>
              <w:top w:val="nil"/>
              <w:left w:val="nil"/>
              <w:bottom w:val="single" w:sz="4" w:space="0" w:color="auto"/>
              <w:right w:val="single" w:sz="4" w:space="0" w:color="auto"/>
            </w:tcBorders>
            <w:shd w:val="clear" w:color="auto" w:fill="auto"/>
            <w:vAlign w:val="center"/>
            <w:hideMark/>
          </w:tcPr>
          <w:p w14:paraId="192544E0" w14:textId="6828C357" w:rsidR="00C13727" w:rsidRPr="00C13727" w:rsidRDefault="00C13727" w:rsidP="00C13727">
            <w:r w:rsidRPr="00C13727">
              <w:t>15,000</w:t>
            </w:r>
          </w:p>
        </w:tc>
        <w:tc>
          <w:tcPr>
            <w:tcW w:w="1704" w:type="dxa"/>
            <w:tcBorders>
              <w:top w:val="nil"/>
              <w:left w:val="nil"/>
              <w:bottom w:val="single" w:sz="4" w:space="0" w:color="auto"/>
              <w:right w:val="single" w:sz="8" w:space="0" w:color="auto"/>
            </w:tcBorders>
            <w:shd w:val="clear" w:color="auto" w:fill="auto"/>
            <w:vAlign w:val="center"/>
            <w:hideMark/>
          </w:tcPr>
          <w:p w14:paraId="45D000A5" w14:textId="0E85473B" w:rsidR="00C13727" w:rsidRPr="00C13727" w:rsidRDefault="00C13727" w:rsidP="00C13727">
            <w:r w:rsidRPr="00C13727">
              <w:t>Project Manager, Project Team</w:t>
            </w:r>
          </w:p>
        </w:tc>
      </w:tr>
      <w:tr w:rsidR="00C13727" w:rsidRPr="00DF0BB8" w14:paraId="1F559081" w14:textId="77777777" w:rsidTr="009F3EC3">
        <w:trPr>
          <w:trHeight w:val="9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6A18E6AA" w14:textId="77777777" w:rsidR="00C13727" w:rsidRPr="00C13727" w:rsidRDefault="00C13727" w:rsidP="00C13727">
            <w:r w:rsidRPr="00C13727">
              <w:t>2</w:t>
            </w:r>
          </w:p>
        </w:tc>
        <w:tc>
          <w:tcPr>
            <w:tcW w:w="758" w:type="dxa"/>
            <w:tcBorders>
              <w:top w:val="nil"/>
              <w:left w:val="nil"/>
              <w:bottom w:val="single" w:sz="4" w:space="0" w:color="auto"/>
              <w:right w:val="single" w:sz="4" w:space="0" w:color="auto"/>
            </w:tcBorders>
            <w:shd w:val="clear" w:color="auto" w:fill="auto"/>
            <w:vAlign w:val="center"/>
            <w:hideMark/>
          </w:tcPr>
          <w:p w14:paraId="5855FCF2" w14:textId="77777777" w:rsidR="00C13727" w:rsidRPr="00C13727" w:rsidRDefault="00C13727" w:rsidP="00C13727">
            <w:r w:rsidRPr="00C13727">
              <w:t>1.1.3</w:t>
            </w:r>
          </w:p>
        </w:tc>
        <w:tc>
          <w:tcPr>
            <w:tcW w:w="2526" w:type="dxa"/>
            <w:tcBorders>
              <w:top w:val="nil"/>
              <w:left w:val="nil"/>
              <w:bottom w:val="single" w:sz="4" w:space="0" w:color="auto"/>
              <w:right w:val="single" w:sz="4" w:space="0" w:color="auto"/>
            </w:tcBorders>
            <w:shd w:val="clear" w:color="auto" w:fill="auto"/>
            <w:vAlign w:val="center"/>
            <w:hideMark/>
          </w:tcPr>
          <w:p w14:paraId="75D5AD0C" w14:textId="4556A045" w:rsidR="00C13727" w:rsidRPr="00C13727" w:rsidRDefault="00C13727" w:rsidP="00C13727">
            <w:r w:rsidRPr="00C13727">
              <w:t>Execution</w:t>
            </w:r>
          </w:p>
        </w:tc>
        <w:tc>
          <w:tcPr>
            <w:tcW w:w="2417" w:type="dxa"/>
            <w:tcBorders>
              <w:top w:val="nil"/>
              <w:left w:val="nil"/>
              <w:bottom w:val="single" w:sz="4" w:space="0" w:color="auto"/>
              <w:right w:val="single" w:sz="4" w:space="0" w:color="auto"/>
            </w:tcBorders>
            <w:shd w:val="clear" w:color="auto" w:fill="auto"/>
            <w:vAlign w:val="center"/>
            <w:hideMark/>
          </w:tcPr>
          <w:p w14:paraId="215C9D19" w14:textId="7B79206A" w:rsidR="00C13727" w:rsidRPr="00C13727" w:rsidRDefault="00C13727" w:rsidP="00C13727">
            <w:r w:rsidRPr="00C13727">
              <w:t>Carrying out the project plan, managing resources, and ensuring progress.</w:t>
            </w:r>
          </w:p>
        </w:tc>
        <w:tc>
          <w:tcPr>
            <w:tcW w:w="1405" w:type="dxa"/>
            <w:tcBorders>
              <w:top w:val="nil"/>
              <w:left w:val="nil"/>
              <w:bottom w:val="single" w:sz="4" w:space="0" w:color="auto"/>
              <w:right w:val="single" w:sz="4" w:space="0" w:color="auto"/>
            </w:tcBorders>
            <w:shd w:val="clear" w:color="auto" w:fill="auto"/>
            <w:vAlign w:val="center"/>
            <w:hideMark/>
          </w:tcPr>
          <w:p w14:paraId="79038598" w14:textId="5B826F4A" w:rsidR="00C13727" w:rsidRPr="00C13727" w:rsidRDefault="00C13727" w:rsidP="00C13727">
            <w:r w:rsidRPr="00C13727">
              <w:t>20,000</w:t>
            </w:r>
          </w:p>
        </w:tc>
        <w:tc>
          <w:tcPr>
            <w:tcW w:w="1704" w:type="dxa"/>
            <w:tcBorders>
              <w:top w:val="nil"/>
              <w:left w:val="nil"/>
              <w:bottom w:val="single" w:sz="4" w:space="0" w:color="auto"/>
              <w:right w:val="single" w:sz="8" w:space="0" w:color="auto"/>
            </w:tcBorders>
            <w:shd w:val="clear" w:color="auto" w:fill="auto"/>
            <w:vAlign w:val="center"/>
            <w:hideMark/>
          </w:tcPr>
          <w:p w14:paraId="17291D4B" w14:textId="06FAA546" w:rsidR="00C13727" w:rsidRPr="00C13727" w:rsidRDefault="00C13727" w:rsidP="00C13727">
            <w:r w:rsidRPr="00C13727">
              <w:t>Project Manager, Project Team</w:t>
            </w:r>
          </w:p>
        </w:tc>
      </w:tr>
      <w:tr w:rsidR="00C13727" w:rsidRPr="00DF0BB8" w14:paraId="6CA09934" w14:textId="77777777" w:rsidTr="009F3EC3">
        <w:trPr>
          <w:trHeight w:val="6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30955891" w14:textId="77777777" w:rsidR="00C13727" w:rsidRPr="00C13727" w:rsidRDefault="00C13727" w:rsidP="00C13727">
            <w:r w:rsidRPr="00C13727">
              <w:t>2</w:t>
            </w:r>
          </w:p>
        </w:tc>
        <w:tc>
          <w:tcPr>
            <w:tcW w:w="758" w:type="dxa"/>
            <w:tcBorders>
              <w:top w:val="nil"/>
              <w:left w:val="nil"/>
              <w:bottom w:val="single" w:sz="4" w:space="0" w:color="auto"/>
              <w:right w:val="single" w:sz="4" w:space="0" w:color="auto"/>
            </w:tcBorders>
            <w:shd w:val="clear" w:color="auto" w:fill="auto"/>
            <w:vAlign w:val="center"/>
            <w:hideMark/>
          </w:tcPr>
          <w:p w14:paraId="6C7372E3" w14:textId="77777777" w:rsidR="00C13727" w:rsidRPr="00C13727" w:rsidRDefault="00C13727" w:rsidP="00C13727">
            <w:r w:rsidRPr="00C13727">
              <w:t>1.1.4</w:t>
            </w:r>
          </w:p>
        </w:tc>
        <w:tc>
          <w:tcPr>
            <w:tcW w:w="2526" w:type="dxa"/>
            <w:tcBorders>
              <w:top w:val="nil"/>
              <w:left w:val="nil"/>
              <w:bottom w:val="single" w:sz="4" w:space="0" w:color="auto"/>
              <w:right w:val="single" w:sz="4" w:space="0" w:color="auto"/>
            </w:tcBorders>
            <w:shd w:val="clear" w:color="auto" w:fill="auto"/>
            <w:vAlign w:val="center"/>
            <w:hideMark/>
          </w:tcPr>
          <w:p w14:paraId="240B61DB" w14:textId="1E8BB9B6" w:rsidR="00C13727" w:rsidRPr="00C13727" w:rsidRDefault="00C13727" w:rsidP="00C13727">
            <w:r w:rsidRPr="00C13727">
              <w:t>Monitoring and Control</w:t>
            </w:r>
          </w:p>
        </w:tc>
        <w:tc>
          <w:tcPr>
            <w:tcW w:w="2417" w:type="dxa"/>
            <w:tcBorders>
              <w:top w:val="nil"/>
              <w:left w:val="nil"/>
              <w:bottom w:val="single" w:sz="4" w:space="0" w:color="auto"/>
              <w:right w:val="single" w:sz="4" w:space="0" w:color="auto"/>
            </w:tcBorders>
            <w:shd w:val="clear" w:color="auto" w:fill="auto"/>
            <w:vAlign w:val="center"/>
            <w:hideMark/>
          </w:tcPr>
          <w:p w14:paraId="63B5DDE8" w14:textId="013FAAE6" w:rsidR="00C13727" w:rsidRPr="00C13727" w:rsidRDefault="00C13727" w:rsidP="00C13727">
            <w:r w:rsidRPr="00C13727">
              <w:t>Tracking project performance and making necessary adjustments to stay on track.</w:t>
            </w:r>
          </w:p>
        </w:tc>
        <w:tc>
          <w:tcPr>
            <w:tcW w:w="1405" w:type="dxa"/>
            <w:tcBorders>
              <w:top w:val="nil"/>
              <w:left w:val="nil"/>
              <w:bottom w:val="single" w:sz="4" w:space="0" w:color="auto"/>
              <w:right w:val="single" w:sz="4" w:space="0" w:color="auto"/>
            </w:tcBorders>
            <w:shd w:val="clear" w:color="auto" w:fill="auto"/>
            <w:vAlign w:val="center"/>
            <w:hideMark/>
          </w:tcPr>
          <w:p w14:paraId="530EF4D5" w14:textId="306F75F5" w:rsidR="00C13727" w:rsidRPr="00C13727" w:rsidRDefault="00C13727" w:rsidP="00C13727">
            <w:r w:rsidRPr="00C13727">
              <w:t>10,000</w:t>
            </w:r>
          </w:p>
        </w:tc>
        <w:tc>
          <w:tcPr>
            <w:tcW w:w="1704" w:type="dxa"/>
            <w:tcBorders>
              <w:top w:val="nil"/>
              <w:left w:val="nil"/>
              <w:bottom w:val="single" w:sz="4" w:space="0" w:color="auto"/>
              <w:right w:val="single" w:sz="8" w:space="0" w:color="auto"/>
            </w:tcBorders>
            <w:shd w:val="clear" w:color="auto" w:fill="auto"/>
            <w:vAlign w:val="center"/>
            <w:hideMark/>
          </w:tcPr>
          <w:p w14:paraId="7FD36A43" w14:textId="54FD5DCA" w:rsidR="00C13727" w:rsidRPr="00C13727" w:rsidRDefault="00C13727" w:rsidP="00C13727">
            <w:r w:rsidRPr="00C13727">
              <w:t>Project Manager, Project Team</w:t>
            </w:r>
          </w:p>
        </w:tc>
      </w:tr>
      <w:tr w:rsidR="00C13727" w:rsidRPr="00DF0BB8" w14:paraId="1B006E9D" w14:textId="77777777" w:rsidTr="009F3EC3">
        <w:trPr>
          <w:trHeight w:val="6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68224C4F" w14:textId="3A65403C" w:rsidR="00C13727" w:rsidRPr="00C13727" w:rsidRDefault="00C13727" w:rsidP="00C13727">
            <w:r w:rsidRPr="00C13727">
              <w:lastRenderedPageBreak/>
              <w:t>2</w:t>
            </w:r>
          </w:p>
        </w:tc>
        <w:tc>
          <w:tcPr>
            <w:tcW w:w="758" w:type="dxa"/>
            <w:tcBorders>
              <w:top w:val="nil"/>
              <w:left w:val="nil"/>
              <w:bottom w:val="single" w:sz="4" w:space="0" w:color="auto"/>
              <w:right w:val="single" w:sz="4" w:space="0" w:color="auto"/>
            </w:tcBorders>
            <w:shd w:val="clear" w:color="auto" w:fill="auto"/>
            <w:vAlign w:val="center"/>
            <w:hideMark/>
          </w:tcPr>
          <w:p w14:paraId="06D66C9D" w14:textId="195070A0" w:rsidR="00C13727" w:rsidRPr="00C13727" w:rsidRDefault="00C13727" w:rsidP="00C13727">
            <w:r w:rsidRPr="00C13727">
              <w:t>1.1.5</w:t>
            </w:r>
          </w:p>
        </w:tc>
        <w:tc>
          <w:tcPr>
            <w:tcW w:w="2526" w:type="dxa"/>
            <w:tcBorders>
              <w:top w:val="nil"/>
              <w:left w:val="nil"/>
              <w:bottom w:val="single" w:sz="4" w:space="0" w:color="auto"/>
              <w:right w:val="single" w:sz="4" w:space="0" w:color="auto"/>
            </w:tcBorders>
            <w:shd w:val="clear" w:color="auto" w:fill="auto"/>
            <w:vAlign w:val="center"/>
            <w:hideMark/>
          </w:tcPr>
          <w:p w14:paraId="6B116473" w14:textId="2E95E5A7" w:rsidR="00C13727" w:rsidRPr="00C13727" w:rsidRDefault="00C13727" w:rsidP="00C13727">
            <w:r w:rsidRPr="00C13727">
              <w:t>Closing</w:t>
            </w:r>
          </w:p>
        </w:tc>
        <w:tc>
          <w:tcPr>
            <w:tcW w:w="2417" w:type="dxa"/>
            <w:tcBorders>
              <w:top w:val="nil"/>
              <w:left w:val="nil"/>
              <w:bottom w:val="single" w:sz="4" w:space="0" w:color="auto"/>
              <w:right w:val="single" w:sz="4" w:space="0" w:color="auto"/>
            </w:tcBorders>
            <w:shd w:val="clear" w:color="auto" w:fill="auto"/>
            <w:vAlign w:val="center"/>
            <w:hideMark/>
          </w:tcPr>
          <w:p w14:paraId="1547906F" w14:textId="036BEA2A" w:rsidR="00C13727" w:rsidRPr="00C13727" w:rsidRDefault="00C13727" w:rsidP="00C13727">
            <w:r w:rsidRPr="00C13727">
              <w:t>Finalizing all project activities, obtaining acceptance, and documenting lessons learned.</w:t>
            </w:r>
          </w:p>
        </w:tc>
        <w:tc>
          <w:tcPr>
            <w:tcW w:w="1405" w:type="dxa"/>
            <w:tcBorders>
              <w:top w:val="nil"/>
              <w:left w:val="nil"/>
              <w:bottom w:val="single" w:sz="4" w:space="0" w:color="auto"/>
              <w:right w:val="single" w:sz="4" w:space="0" w:color="auto"/>
            </w:tcBorders>
            <w:shd w:val="clear" w:color="auto" w:fill="auto"/>
            <w:vAlign w:val="center"/>
            <w:hideMark/>
          </w:tcPr>
          <w:p w14:paraId="757CA127" w14:textId="2E6A6631" w:rsidR="00C13727" w:rsidRPr="00C13727" w:rsidRDefault="00C13727" w:rsidP="00C13727">
            <w:r w:rsidRPr="00C13727">
              <w:t>5,000</w:t>
            </w:r>
          </w:p>
        </w:tc>
        <w:tc>
          <w:tcPr>
            <w:tcW w:w="1704" w:type="dxa"/>
            <w:tcBorders>
              <w:top w:val="nil"/>
              <w:left w:val="nil"/>
              <w:bottom w:val="single" w:sz="4" w:space="0" w:color="auto"/>
              <w:right w:val="single" w:sz="8" w:space="0" w:color="auto"/>
            </w:tcBorders>
            <w:shd w:val="clear" w:color="auto" w:fill="auto"/>
            <w:vAlign w:val="center"/>
            <w:hideMark/>
          </w:tcPr>
          <w:p w14:paraId="493F432A" w14:textId="5FBD1A47" w:rsidR="00C13727" w:rsidRPr="00C13727" w:rsidRDefault="00C13727" w:rsidP="00C13727">
            <w:r w:rsidRPr="00C13727">
              <w:t> Project Manager, Project Team</w:t>
            </w:r>
          </w:p>
        </w:tc>
      </w:tr>
      <w:tr w:rsidR="00C13727" w:rsidRPr="00DF0BB8" w14:paraId="07ADA3F3" w14:textId="77777777" w:rsidTr="009F3EC3">
        <w:trPr>
          <w:trHeight w:val="9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7AA03407" w14:textId="3D867CE6" w:rsidR="00C13727" w:rsidRPr="00C13727" w:rsidRDefault="00C13727" w:rsidP="00C13727">
            <w:r w:rsidRPr="00C13727">
              <w:t>1</w:t>
            </w:r>
          </w:p>
        </w:tc>
        <w:tc>
          <w:tcPr>
            <w:tcW w:w="758" w:type="dxa"/>
            <w:tcBorders>
              <w:top w:val="nil"/>
              <w:left w:val="nil"/>
              <w:bottom w:val="single" w:sz="4" w:space="0" w:color="auto"/>
              <w:right w:val="single" w:sz="4" w:space="0" w:color="auto"/>
            </w:tcBorders>
            <w:shd w:val="clear" w:color="auto" w:fill="auto"/>
            <w:vAlign w:val="center"/>
            <w:hideMark/>
          </w:tcPr>
          <w:p w14:paraId="6EF8FD2E" w14:textId="1F054B64" w:rsidR="00C13727" w:rsidRPr="00C13727" w:rsidRDefault="00C13727" w:rsidP="00C13727">
            <w:r w:rsidRPr="00C13727">
              <w:t>1.2</w:t>
            </w:r>
          </w:p>
        </w:tc>
        <w:tc>
          <w:tcPr>
            <w:tcW w:w="2526" w:type="dxa"/>
            <w:tcBorders>
              <w:top w:val="nil"/>
              <w:left w:val="nil"/>
              <w:bottom w:val="single" w:sz="4" w:space="0" w:color="auto"/>
              <w:right w:val="single" w:sz="4" w:space="0" w:color="auto"/>
            </w:tcBorders>
            <w:shd w:val="clear" w:color="auto" w:fill="auto"/>
            <w:vAlign w:val="center"/>
            <w:hideMark/>
          </w:tcPr>
          <w:p w14:paraId="6115CBAA" w14:textId="41F92B47" w:rsidR="00C13727" w:rsidRPr="00C13727" w:rsidRDefault="00C13727" w:rsidP="00C13727">
            <w:r w:rsidRPr="00C13727">
              <w:t>Requirements Analysis</w:t>
            </w:r>
          </w:p>
        </w:tc>
        <w:tc>
          <w:tcPr>
            <w:tcW w:w="2417" w:type="dxa"/>
            <w:tcBorders>
              <w:top w:val="nil"/>
              <w:left w:val="nil"/>
              <w:bottom w:val="single" w:sz="4" w:space="0" w:color="auto"/>
              <w:right w:val="single" w:sz="4" w:space="0" w:color="auto"/>
            </w:tcBorders>
            <w:shd w:val="clear" w:color="auto" w:fill="auto"/>
            <w:vAlign w:val="center"/>
            <w:hideMark/>
          </w:tcPr>
          <w:p w14:paraId="1C331FA3" w14:textId="1821DEAB" w:rsidR="00C13727" w:rsidRPr="00C13727" w:rsidRDefault="00C13727" w:rsidP="00C13727">
            <w:r w:rsidRPr="00C13727">
              <w:t>Determining the requirements for the system based on stakeholder needs and project objectives.</w:t>
            </w:r>
          </w:p>
        </w:tc>
        <w:tc>
          <w:tcPr>
            <w:tcW w:w="1405" w:type="dxa"/>
            <w:tcBorders>
              <w:top w:val="nil"/>
              <w:left w:val="nil"/>
              <w:bottom w:val="single" w:sz="4" w:space="0" w:color="auto"/>
              <w:right w:val="single" w:sz="4" w:space="0" w:color="auto"/>
            </w:tcBorders>
            <w:shd w:val="clear" w:color="auto" w:fill="auto"/>
            <w:vAlign w:val="center"/>
            <w:hideMark/>
          </w:tcPr>
          <w:p w14:paraId="705172C0" w14:textId="392170F9" w:rsidR="00C13727" w:rsidRPr="00C13727" w:rsidRDefault="00C13727" w:rsidP="00C13727">
            <w:r w:rsidRPr="00C13727">
              <w:t>90,000</w:t>
            </w:r>
          </w:p>
        </w:tc>
        <w:tc>
          <w:tcPr>
            <w:tcW w:w="1704" w:type="dxa"/>
            <w:tcBorders>
              <w:top w:val="nil"/>
              <w:left w:val="nil"/>
              <w:bottom w:val="single" w:sz="4" w:space="0" w:color="auto"/>
              <w:right w:val="single" w:sz="8" w:space="0" w:color="auto"/>
            </w:tcBorders>
            <w:shd w:val="clear" w:color="auto" w:fill="auto"/>
            <w:vAlign w:val="center"/>
            <w:hideMark/>
          </w:tcPr>
          <w:p w14:paraId="7FAC14F9" w14:textId="7C2BF8A6" w:rsidR="00C13727" w:rsidRPr="00C13727" w:rsidRDefault="00C13727" w:rsidP="00C13727">
            <w:r w:rsidRPr="00C13727">
              <w:t>Business Analysts, Stakeholders</w:t>
            </w:r>
          </w:p>
        </w:tc>
      </w:tr>
      <w:tr w:rsidR="00C13727" w:rsidRPr="00DF0BB8" w14:paraId="3D2012BD" w14:textId="77777777" w:rsidTr="009F3EC3">
        <w:trPr>
          <w:trHeight w:val="9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2B774EC3" w14:textId="77777777" w:rsidR="00C13727" w:rsidRPr="00C13727" w:rsidRDefault="00C13727" w:rsidP="00C13727">
            <w:r w:rsidRPr="00C13727">
              <w:t>2</w:t>
            </w:r>
          </w:p>
        </w:tc>
        <w:tc>
          <w:tcPr>
            <w:tcW w:w="758" w:type="dxa"/>
            <w:tcBorders>
              <w:top w:val="nil"/>
              <w:left w:val="nil"/>
              <w:bottom w:val="single" w:sz="4" w:space="0" w:color="auto"/>
              <w:right w:val="single" w:sz="4" w:space="0" w:color="auto"/>
            </w:tcBorders>
            <w:shd w:val="clear" w:color="auto" w:fill="auto"/>
            <w:vAlign w:val="center"/>
            <w:hideMark/>
          </w:tcPr>
          <w:p w14:paraId="1B154C22" w14:textId="491162A1" w:rsidR="00C13727" w:rsidRPr="00C13727" w:rsidRDefault="00C13727" w:rsidP="00C13727">
            <w:r w:rsidRPr="00C13727">
              <w:t>1.2.1</w:t>
            </w:r>
          </w:p>
        </w:tc>
        <w:tc>
          <w:tcPr>
            <w:tcW w:w="2526" w:type="dxa"/>
            <w:tcBorders>
              <w:top w:val="nil"/>
              <w:left w:val="nil"/>
              <w:bottom w:val="single" w:sz="4" w:space="0" w:color="auto"/>
              <w:right w:val="single" w:sz="4" w:space="0" w:color="auto"/>
            </w:tcBorders>
            <w:shd w:val="clear" w:color="auto" w:fill="auto"/>
            <w:vAlign w:val="center"/>
            <w:hideMark/>
          </w:tcPr>
          <w:p w14:paraId="1B167E29" w14:textId="51E3EFA9" w:rsidR="00C13727" w:rsidRPr="00C13727" w:rsidRDefault="00C13727" w:rsidP="00C13727">
            <w:r w:rsidRPr="00C13727">
              <w:t>Requirements Gathering</w:t>
            </w:r>
          </w:p>
        </w:tc>
        <w:tc>
          <w:tcPr>
            <w:tcW w:w="2417" w:type="dxa"/>
            <w:tcBorders>
              <w:top w:val="nil"/>
              <w:left w:val="nil"/>
              <w:bottom w:val="single" w:sz="4" w:space="0" w:color="auto"/>
              <w:right w:val="single" w:sz="4" w:space="0" w:color="auto"/>
            </w:tcBorders>
            <w:shd w:val="clear" w:color="auto" w:fill="auto"/>
            <w:vAlign w:val="center"/>
            <w:hideMark/>
          </w:tcPr>
          <w:p w14:paraId="48F29B26" w14:textId="5FA5ECA6" w:rsidR="00C13727" w:rsidRPr="00C13727" w:rsidRDefault="00C13727" w:rsidP="00C13727">
            <w:r w:rsidRPr="00C13727">
              <w:t>Collecting detailed requirements from stakeholders through interviews, surveys, and workshops.</w:t>
            </w:r>
          </w:p>
        </w:tc>
        <w:tc>
          <w:tcPr>
            <w:tcW w:w="1405" w:type="dxa"/>
            <w:tcBorders>
              <w:top w:val="nil"/>
              <w:left w:val="nil"/>
              <w:bottom w:val="single" w:sz="4" w:space="0" w:color="auto"/>
              <w:right w:val="single" w:sz="4" w:space="0" w:color="auto"/>
            </w:tcBorders>
            <w:shd w:val="clear" w:color="auto" w:fill="auto"/>
            <w:vAlign w:val="center"/>
            <w:hideMark/>
          </w:tcPr>
          <w:p w14:paraId="1E36D9BF" w14:textId="4178654C" w:rsidR="00C13727" w:rsidRPr="00C13727" w:rsidRDefault="00C13727" w:rsidP="00C13727">
            <w:r w:rsidRPr="00C13727">
              <w:t>40,000</w:t>
            </w:r>
          </w:p>
        </w:tc>
        <w:tc>
          <w:tcPr>
            <w:tcW w:w="1704" w:type="dxa"/>
            <w:tcBorders>
              <w:top w:val="nil"/>
              <w:left w:val="nil"/>
              <w:bottom w:val="single" w:sz="4" w:space="0" w:color="auto"/>
              <w:right w:val="single" w:sz="8" w:space="0" w:color="auto"/>
            </w:tcBorders>
            <w:shd w:val="clear" w:color="auto" w:fill="auto"/>
            <w:vAlign w:val="center"/>
            <w:hideMark/>
          </w:tcPr>
          <w:p w14:paraId="394C3F2A" w14:textId="0437A17B" w:rsidR="00C13727" w:rsidRPr="00C13727" w:rsidRDefault="00C13727" w:rsidP="00C13727">
            <w:r w:rsidRPr="00C13727">
              <w:t>Business Analysts, Stakeholders</w:t>
            </w:r>
          </w:p>
        </w:tc>
      </w:tr>
      <w:tr w:rsidR="00C13727" w:rsidRPr="00DF0BB8" w14:paraId="7042799C" w14:textId="77777777" w:rsidTr="009F3EC3">
        <w:trPr>
          <w:trHeight w:val="9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127BA665" w14:textId="77777777" w:rsidR="00C13727" w:rsidRPr="00C13727" w:rsidRDefault="00C13727" w:rsidP="00C13727">
            <w:r w:rsidRPr="00C13727">
              <w:t>2</w:t>
            </w:r>
          </w:p>
        </w:tc>
        <w:tc>
          <w:tcPr>
            <w:tcW w:w="758" w:type="dxa"/>
            <w:tcBorders>
              <w:top w:val="nil"/>
              <w:left w:val="nil"/>
              <w:bottom w:val="single" w:sz="4" w:space="0" w:color="auto"/>
              <w:right w:val="single" w:sz="4" w:space="0" w:color="auto"/>
            </w:tcBorders>
            <w:shd w:val="clear" w:color="auto" w:fill="auto"/>
            <w:vAlign w:val="center"/>
            <w:hideMark/>
          </w:tcPr>
          <w:p w14:paraId="2CAB19FA" w14:textId="454B3BB5" w:rsidR="00C13727" w:rsidRPr="00C13727" w:rsidRDefault="00C13727" w:rsidP="00C13727">
            <w:r w:rsidRPr="00C13727">
              <w:t>1.2.2</w:t>
            </w:r>
          </w:p>
        </w:tc>
        <w:tc>
          <w:tcPr>
            <w:tcW w:w="2526" w:type="dxa"/>
            <w:tcBorders>
              <w:top w:val="nil"/>
              <w:left w:val="nil"/>
              <w:bottom w:val="single" w:sz="4" w:space="0" w:color="auto"/>
              <w:right w:val="single" w:sz="4" w:space="0" w:color="auto"/>
            </w:tcBorders>
            <w:shd w:val="clear" w:color="auto" w:fill="auto"/>
            <w:vAlign w:val="center"/>
            <w:hideMark/>
          </w:tcPr>
          <w:p w14:paraId="3B1068E2" w14:textId="23070348" w:rsidR="00C13727" w:rsidRPr="00C13727" w:rsidRDefault="00C13727" w:rsidP="00C13727">
            <w:r w:rsidRPr="00C13727">
              <w:t>Requirements Documentation</w:t>
            </w:r>
          </w:p>
        </w:tc>
        <w:tc>
          <w:tcPr>
            <w:tcW w:w="2417" w:type="dxa"/>
            <w:tcBorders>
              <w:top w:val="nil"/>
              <w:left w:val="nil"/>
              <w:bottom w:val="single" w:sz="4" w:space="0" w:color="auto"/>
              <w:right w:val="single" w:sz="4" w:space="0" w:color="auto"/>
            </w:tcBorders>
            <w:shd w:val="clear" w:color="auto" w:fill="auto"/>
            <w:vAlign w:val="center"/>
            <w:hideMark/>
          </w:tcPr>
          <w:p w14:paraId="7F947080" w14:textId="0D735611" w:rsidR="00C13727" w:rsidRPr="00C13727" w:rsidRDefault="00C13727" w:rsidP="00C13727">
            <w:r w:rsidRPr="00C13727">
              <w:t>Documenting the gathered requirements in a clear and concise manner.</w:t>
            </w:r>
          </w:p>
        </w:tc>
        <w:tc>
          <w:tcPr>
            <w:tcW w:w="1405" w:type="dxa"/>
            <w:tcBorders>
              <w:top w:val="nil"/>
              <w:left w:val="nil"/>
              <w:bottom w:val="single" w:sz="4" w:space="0" w:color="auto"/>
              <w:right w:val="single" w:sz="4" w:space="0" w:color="auto"/>
            </w:tcBorders>
            <w:shd w:val="clear" w:color="auto" w:fill="auto"/>
            <w:vAlign w:val="center"/>
            <w:hideMark/>
          </w:tcPr>
          <w:p w14:paraId="7CACECDC" w14:textId="378A701C" w:rsidR="00C13727" w:rsidRPr="00C13727" w:rsidRDefault="00C13727" w:rsidP="00C13727">
            <w:r w:rsidRPr="00C13727">
              <w:t xml:space="preserve"> 30,000</w:t>
            </w:r>
          </w:p>
        </w:tc>
        <w:tc>
          <w:tcPr>
            <w:tcW w:w="1704" w:type="dxa"/>
            <w:tcBorders>
              <w:top w:val="nil"/>
              <w:left w:val="nil"/>
              <w:bottom w:val="single" w:sz="4" w:space="0" w:color="auto"/>
              <w:right w:val="single" w:sz="8" w:space="0" w:color="auto"/>
            </w:tcBorders>
            <w:shd w:val="clear" w:color="auto" w:fill="auto"/>
            <w:vAlign w:val="center"/>
            <w:hideMark/>
          </w:tcPr>
          <w:p w14:paraId="1107B8A0" w14:textId="46723A17" w:rsidR="00C13727" w:rsidRPr="00C13727" w:rsidRDefault="00C13727" w:rsidP="00C13727">
            <w:r w:rsidRPr="00C13727">
              <w:t>Business Analysts</w:t>
            </w:r>
          </w:p>
        </w:tc>
      </w:tr>
      <w:tr w:rsidR="00C13727" w:rsidRPr="00DF0BB8" w14:paraId="23D39558" w14:textId="77777777" w:rsidTr="009F3EC3">
        <w:trPr>
          <w:trHeight w:val="9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41404B4F" w14:textId="77777777" w:rsidR="00C13727" w:rsidRPr="00C13727" w:rsidRDefault="00C13727" w:rsidP="00C13727">
            <w:r w:rsidRPr="00C13727">
              <w:t>2</w:t>
            </w:r>
          </w:p>
        </w:tc>
        <w:tc>
          <w:tcPr>
            <w:tcW w:w="758" w:type="dxa"/>
            <w:tcBorders>
              <w:top w:val="nil"/>
              <w:left w:val="nil"/>
              <w:bottom w:val="single" w:sz="4" w:space="0" w:color="auto"/>
              <w:right w:val="single" w:sz="4" w:space="0" w:color="auto"/>
            </w:tcBorders>
            <w:shd w:val="clear" w:color="auto" w:fill="auto"/>
            <w:vAlign w:val="center"/>
            <w:hideMark/>
          </w:tcPr>
          <w:p w14:paraId="5A95F648" w14:textId="5E8D28E8" w:rsidR="00C13727" w:rsidRPr="00C13727" w:rsidRDefault="00C13727" w:rsidP="00C13727">
            <w:r w:rsidRPr="00C13727">
              <w:t>1.2.3</w:t>
            </w:r>
          </w:p>
        </w:tc>
        <w:tc>
          <w:tcPr>
            <w:tcW w:w="2526" w:type="dxa"/>
            <w:tcBorders>
              <w:top w:val="nil"/>
              <w:left w:val="nil"/>
              <w:bottom w:val="single" w:sz="4" w:space="0" w:color="auto"/>
              <w:right w:val="single" w:sz="4" w:space="0" w:color="auto"/>
            </w:tcBorders>
            <w:shd w:val="clear" w:color="auto" w:fill="auto"/>
            <w:vAlign w:val="center"/>
            <w:hideMark/>
          </w:tcPr>
          <w:p w14:paraId="4616072A" w14:textId="138C4FF0" w:rsidR="00C13727" w:rsidRPr="00C13727" w:rsidRDefault="00C13727" w:rsidP="00C13727">
            <w:r w:rsidRPr="00C13727">
              <w:t>Requirements Validation</w:t>
            </w:r>
          </w:p>
        </w:tc>
        <w:tc>
          <w:tcPr>
            <w:tcW w:w="2417" w:type="dxa"/>
            <w:tcBorders>
              <w:top w:val="nil"/>
              <w:left w:val="nil"/>
              <w:bottom w:val="single" w:sz="4" w:space="0" w:color="auto"/>
              <w:right w:val="single" w:sz="4" w:space="0" w:color="auto"/>
            </w:tcBorders>
            <w:shd w:val="clear" w:color="auto" w:fill="auto"/>
            <w:vAlign w:val="center"/>
            <w:hideMark/>
          </w:tcPr>
          <w:p w14:paraId="561DBC62" w14:textId="7DDEAAAE" w:rsidR="00C13727" w:rsidRPr="00C13727" w:rsidRDefault="00C13727" w:rsidP="00C13727">
            <w:r w:rsidRPr="00C13727">
              <w:t>Validating the requirements with stakeholders to ensure accuracy and completeness.</w:t>
            </w:r>
          </w:p>
        </w:tc>
        <w:tc>
          <w:tcPr>
            <w:tcW w:w="1405" w:type="dxa"/>
            <w:tcBorders>
              <w:top w:val="nil"/>
              <w:left w:val="nil"/>
              <w:bottom w:val="single" w:sz="4" w:space="0" w:color="auto"/>
              <w:right w:val="single" w:sz="4" w:space="0" w:color="auto"/>
            </w:tcBorders>
            <w:shd w:val="clear" w:color="auto" w:fill="auto"/>
            <w:vAlign w:val="center"/>
            <w:hideMark/>
          </w:tcPr>
          <w:p w14:paraId="4DD0EB8B" w14:textId="0A08D330" w:rsidR="00C13727" w:rsidRPr="00C13727" w:rsidRDefault="00C13727" w:rsidP="00C13727">
            <w:r w:rsidRPr="00C13727">
              <w:t xml:space="preserve"> 20,000</w:t>
            </w:r>
          </w:p>
        </w:tc>
        <w:tc>
          <w:tcPr>
            <w:tcW w:w="1704" w:type="dxa"/>
            <w:tcBorders>
              <w:top w:val="nil"/>
              <w:left w:val="nil"/>
              <w:bottom w:val="single" w:sz="4" w:space="0" w:color="auto"/>
              <w:right w:val="single" w:sz="8" w:space="0" w:color="auto"/>
            </w:tcBorders>
            <w:shd w:val="clear" w:color="auto" w:fill="auto"/>
            <w:vAlign w:val="center"/>
            <w:hideMark/>
          </w:tcPr>
          <w:p w14:paraId="62E91B92" w14:textId="08764930" w:rsidR="00C13727" w:rsidRPr="00C13727" w:rsidRDefault="00C13727" w:rsidP="00C13727">
            <w:r w:rsidRPr="00C13727">
              <w:t>Business Analysts, Stakeholders</w:t>
            </w:r>
          </w:p>
        </w:tc>
      </w:tr>
      <w:tr w:rsidR="00C13727" w:rsidRPr="00DF0BB8" w14:paraId="67B54518" w14:textId="77777777" w:rsidTr="009F3EC3">
        <w:trPr>
          <w:trHeight w:val="6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07151AA1" w14:textId="77777777" w:rsidR="00C13727" w:rsidRPr="00C13727" w:rsidRDefault="00C13727" w:rsidP="00C13727">
            <w:r w:rsidRPr="00C13727">
              <w:t>1</w:t>
            </w:r>
          </w:p>
        </w:tc>
        <w:tc>
          <w:tcPr>
            <w:tcW w:w="758" w:type="dxa"/>
            <w:tcBorders>
              <w:top w:val="nil"/>
              <w:left w:val="nil"/>
              <w:bottom w:val="single" w:sz="4" w:space="0" w:color="auto"/>
              <w:right w:val="single" w:sz="4" w:space="0" w:color="auto"/>
            </w:tcBorders>
            <w:shd w:val="clear" w:color="auto" w:fill="auto"/>
            <w:vAlign w:val="center"/>
            <w:hideMark/>
          </w:tcPr>
          <w:p w14:paraId="4FAB34CE" w14:textId="77777777" w:rsidR="00C13727" w:rsidRPr="00C13727" w:rsidRDefault="00C13727" w:rsidP="00C13727">
            <w:r w:rsidRPr="00C13727">
              <w:t>1.3</w:t>
            </w:r>
          </w:p>
        </w:tc>
        <w:tc>
          <w:tcPr>
            <w:tcW w:w="2526" w:type="dxa"/>
            <w:tcBorders>
              <w:top w:val="nil"/>
              <w:left w:val="nil"/>
              <w:bottom w:val="single" w:sz="4" w:space="0" w:color="auto"/>
              <w:right w:val="single" w:sz="4" w:space="0" w:color="auto"/>
            </w:tcBorders>
            <w:shd w:val="clear" w:color="auto" w:fill="auto"/>
            <w:vAlign w:val="center"/>
            <w:hideMark/>
          </w:tcPr>
          <w:p w14:paraId="7615A404" w14:textId="08A11C71" w:rsidR="00C13727" w:rsidRPr="00C13727" w:rsidRDefault="00C13727" w:rsidP="00C13727">
            <w:r w:rsidRPr="00C13727">
              <w:t>System Design</w:t>
            </w:r>
          </w:p>
        </w:tc>
        <w:tc>
          <w:tcPr>
            <w:tcW w:w="2417" w:type="dxa"/>
            <w:tcBorders>
              <w:top w:val="nil"/>
              <w:left w:val="nil"/>
              <w:bottom w:val="single" w:sz="4" w:space="0" w:color="auto"/>
              <w:right w:val="single" w:sz="4" w:space="0" w:color="auto"/>
            </w:tcBorders>
            <w:shd w:val="clear" w:color="auto" w:fill="auto"/>
            <w:vAlign w:val="center"/>
            <w:hideMark/>
          </w:tcPr>
          <w:p w14:paraId="37421DD9" w14:textId="18029709" w:rsidR="00C13727" w:rsidRPr="00C13727" w:rsidRDefault="00C13727" w:rsidP="00C13727">
            <w:r w:rsidRPr="00C13727">
              <w:t>Creating the architectural and detailed design for the system.</w:t>
            </w:r>
          </w:p>
        </w:tc>
        <w:tc>
          <w:tcPr>
            <w:tcW w:w="1405" w:type="dxa"/>
            <w:tcBorders>
              <w:top w:val="nil"/>
              <w:left w:val="nil"/>
              <w:bottom w:val="single" w:sz="4" w:space="0" w:color="auto"/>
              <w:right w:val="single" w:sz="4" w:space="0" w:color="auto"/>
            </w:tcBorders>
            <w:shd w:val="clear" w:color="auto" w:fill="auto"/>
            <w:vAlign w:val="center"/>
            <w:hideMark/>
          </w:tcPr>
          <w:p w14:paraId="7E7FD2FD" w14:textId="3F9E373A" w:rsidR="00C13727" w:rsidRPr="00C13727" w:rsidRDefault="00C13727" w:rsidP="00C13727">
            <w:r w:rsidRPr="00C13727">
              <w:t xml:space="preserve"> 120,000</w:t>
            </w:r>
          </w:p>
        </w:tc>
        <w:tc>
          <w:tcPr>
            <w:tcW w:w="1704" w:type="dxa"/>
            <w:tcBorders>
              <w:top w:val="nil"/>
              <w:left w:val="nil"/>
              <w:bottom w:val="single" w:sz="4" w:space="0" w:color="auto"/>
              <w:right w:val="single" w:sz="8" w:space="0" w:color="auto"/>
            </w:tcBorders>
            <w:shd w:val="clear" w:color="auto" w:fill="auto"/>
            <w:vAlign w:val="center"/>
            <w:hideMark/>
          </w:tcPr>
          <w:p w14:paraId="08CE26DB" w14:textId="7A76A1D3" w:rsidR="00C13727" w:rsidRPr="00C13727" w:rsidRDefault="00C13727" w:rsidP="00C13727">
            <w:r w:rsidRPr="00C13727">
              <w:t> System Architects, Designers</w:t>
            </w:r>
          </w:p>
        </w:tc>
      </w:tr>
      <w:tr w:rsidR="00C13727" w:rsidRPr="00DF0BB8" w14:paraId="2AD28A57" w14:textId="77777777" w:rsidTr="009F3EC3">
        <w:trPr>
          <w:trHeight w:val="9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3028A9FF" w14:textId="77777777" w:rsidR="00C13727" w:rsidRPr="00C13727" w:rsidRDefault="00C13727" w:rsidP="00C13727">
            <w:r w:rsidRPr="00C13727">
              <w:t>2</w:t>
            </w:r>
          </w:p>
        </w:tc>
        <w:tc>
          <w:tcPr>
            <w:tcW w:w="758" w:type="dxa"/>
            <w:tcBorders>
              <w:top w:val="nil"/>
              <w:left w:val="nil"/>
              <w:bottom w:val="single" w:sz="4" w:space="0" w:color="auto"/>
              <w:right w:val="single" w:sz="4" w:space="0" w:color="auto"/>
            </w:tcBorders>
            <w:shd w:val="clear" w:color="auto" w:fill="auto"/>
            <w:vAlign w:val="center"/>
            <w:hideMark/>
          </w:tcPr>
          <w:p w14:paraId="230E7447" w14:textId="77777777" w:rsidR="00C13727" w:rsidRPr="00C13727" w:rsidRDefault="00C13727" w:rsidP="00C13727">
            <w:r w:rsidRPr="00C13727">
              <w:t>1.3.1</w:t>
            </w:r>
          </w:p>
        </w:tc>
        <w:tc>
          <w:tcPr>
            <w:tcW w:w="2526" w:type="dxa"/>
            <w:tcBorders>
              <w:top w:val="nil"/>
              <w:left w:val="nil"/>
              <w:bottom w:val="single" w:sz="4" w:space="0" w:color="auto"/>
              <w:right w:val="single" w:sz="4" w:space="0" w:color="auto"/>
            </w:tcBorders>
            <w:shd w:val="clear" w:color="auto" w:fill="auto"/>
            <w:vAlign w:val="center"/>
            <w:hideMark/>
          </w:tcPr>
          <w:p w14:paraId="7C8F9D0F" w14:textId="7F453828" w:rsidR="00C13727" w:rsidRPr="00C13727" w:rsidRDefault="00C13727" w:rsidP="00C13727">
            <w:r w:rsidRPr="00C13727">
              <w:t>System Architecture Design</w:t>
            </w:r>
          </w:p>
        </w:tc>
        <w:tc>
          <w:tcPr>
            <w:tcW w:w="2417" w:type="dxa"/>
            <w:tcBorders>
              <w:top w:val="nil"/>
              <w:left w:val="nil"/>
              <w:bottom w:val="single" w:sz="4" w:space="0" w:color="auto"/>
              <w:right w:val="single" w:sz="4" w:space="0" w:color="auto"/>
            </w:tcBorders>
            <w:shd w:val="clear" w:color="auto" w:fill="auto"/>
            <w:vAlign w:val="center"/>
            <w:hideMark/>
          </w:tcPr>
          <w:p w14:paraId="2C893D6A" w14:textId="79C009ED" w:rsidR="00C13727" w:rsidRPr="00C13727" w:rsidRDefault="00C13727" w:rsidP="00C13727">
            <w:r w:rsidRPr="00C13727">
              <w:t>Designing the overall system architecture, including hardware and software components.</w:t>
            </w:r>
          </w:p>
        </w:tc>
        <w:tc>
          <w:tcPr>
            <w:tcW w:w="1405" w:type="dxa"/>
            <w:tcBorders>
              <w:top w:val="nil"/>
              <w:left w:val="nil"/>
              <w:bottom w:val="single" w:sz="4" w:space="0" w:color="auto"/>
              <w:right w:val="single" w:sz="4" w:space="0" w:color="auto"/>
            </w:tcBorders>
            <w:shd w:val="clear" w:color="auto" w:fill="auto"/>
            <w:vAlign w:val="center"/>
            <w:hideMark/>
          </w:tcPr>
          <w:p w14:paraId="2805D3D1" w14:textId="4C64467A" w:rsidR="00C13727" w:rsidRPr="00C13727" w:rsidRDefault="00C13727" w:rsidP="00C13727">
            <w:r w:rsidRPr="00C13727">
              <w:t xml:space="preserve"> 60,000</w:t>
            </w:r>
          </w:p>
        </w:tc>
        <w:tc>
          <w:tcPr>
            <w:tcW w:w="1704" w:type="dxa"/>
            <w:tcBorders>
              <w:top w:val="nil"/>
              <w:left w:val="nil"/>
              <w:bottom w:val="single" w:sz="4" w:space="0" w:color="auto"/>
              <w:right w:val="single" w:sz="8" w:space="0" w:color="auto"/>
            </w:tcBorders>
            <w:shd w:val="clear" w:color="auto" w:fill="auto"/>
            <w:vAlign w:val="center"/>
            <w:hideMark/>
          </w:tcPr>
          <w:p w14:paraId="029BB745" w14:textId="529F346F" w:rsidR="00C13727" w:rsidRPr="00C13727" w:rsidRDefault="00C13727" w:rsidP="00C13727">
            <w:r w:rsidRPr="00C13727">
              <w:t>System Architects</w:t>
            </w:r>
          </w:p>
        </w:tc>
      </w:tr>
      <w:tr w:rsidR="00C13727" w:rsidRPr="00DF0BB8" w14:paraId="73787E29" w14:textId="77777777" w:rsidTr="009F3EC3">
        <w:trPr>
          <w:trHeight w:val="9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6A11EEE4" w14:textId="77777777" w:rsidR="00C13727" w:rsidRPr="00C13727" w:rsidRDefault="00C13727" w:rsidP="00C13727">
            <w:r w:rsidRPr="00C13727">
              <w:t>2</w:t>
            </w:r>
          </w:p>
        </w:tc>
        <w:tc>
          <w:tcPr>
            <w:tcW w:w="758" w:type="dxa"/>
            <w:tcBorders>
              <w:top w:val="nil"/>
              <w:left w:val="nil"/>
              <w:bottom w:val="single" w:sz="4" w:space="0" w:color="auto"/>
              <w:right w:val="single" w:sz="4" w:space="0" w:color="auto"/>
            </w:tcBorders>
            <w:shd w:val="clear" w:color="auto" w:fill="auto"/>
            <w:vAlign w:val="center"/>
            <w:hideMark/>
          </w:tcPr>
          <w:p w14:paraId="4D069604" w14:textId="77777777" w:rsidR="00C13727" w:rsidRPr="00C13727" w:rsidRDefault="00C13727" w:rsidP="00C13727">
            <w:r w:rsidRPr="00C13727">
              <w:t>1.3.2</w:t>
            </w:r>
          </w:p>
        </w:tc>
        <w:tc>
          <w:tcPr>
            <w:tcW w:w="2526" w:type="dxa"/>
            <w:tcBorders>
              <w:top w:val="nil"/>
              <w:left w:val="nil"/>
              <w:bottom w:val="single" w:sz="4" w:space="0" w:color="auto"/>
              <w:right w:val="single" w:sz="4" w:space="0" w:color="auto"/>
            </w:tcBorders>
            <w:shd w:val="clear" w:color="auto" w:fill="auto"/>
            <w:vAlign w:val="center"/>
            <w:hideMark/>
          </w:tcPr>
          <w:p w14:paraId="10B5F498" w14:textId="21B307B2" w:rsidR="00C13727" w:rsidRPr="00C13727" w:rsidRDefault="00C13727" w:rsidP="00C13727">
            <w:r w:rsidRPr="00C13727">
              <w:t>Detailed Design</w:t>
            </w:r>
          </w:p>
        </w:tc>
        <w:tc>
          <w:tcPr>
            <w:tcW w:w="2417" w:type="dxa"/>
            <w:tcBorders>
              <w:top w:val="nil"/>
              <w:left w:val="nil"/>
              <w:bottom w:val="single" w:sz="4" w:space="0" w:color="auto"/>
              <w:right w:val="single" w:sz="4" w:space="0" w:color="auto"/>
            </w:tcBorders>
            <w:shd w:val="clear" w:color="auto" w:fill="auto"/>
            <w:vAlign w:val="center"/>
            <w:hideMark/>
          </w:tcPr>
          <w:p w14:paraId="2F75163B" w14:textId="75081348" w:rsidR="00C13727" w:rsidRPr="00C13727" w:rsidRDefault="00C13727" w:rsidP="00C13727">
            <w:r w:rsidRPr="00C13727">
              <w:t>Creating detailed design specifications for each system component.</w:t>
            </w:r>
          </w:p>
        </w:tc>
        <w:tc>
          <w:tcPr>
            <w:tcW w:w="1405" w:type="dxa"/>
            <w:tcBorders>
              <w:top w:val="nil"/>
              <w:left w:val="nil"/>
              <w:bottom w:val="single" w:sz="4" w:space="0" w:color="auto"/>
              <w:right w:val="single" w:sz="4" w:space="0" w:color="auto"/>
            </w:tcBorders>
            <w:shd w:val="clear" w:color="auto" w:fill="auto"/>
            <w:vAlign w:val="center"/>
            <w:hideMark/>
          </w:tcPr>
          <w:p w14:paraId="39E292F3" w14:textId="3F11F84C" w:rsidR="00C13727" w:rsidRPr="00C13727" w:rsidRDefault="00C13727" w:rsidP="00C13727">
            <w:r w:rsidRPr="00C13727">
              <w:t xml:space="preserve"> 40,000</w:t>
            </w:r>
          </w:p>
        </w:tc>
        <w:tc>
          <w:tcPr>
            <w:tcW w:w="1704" w:type="dxa"/>
            <w:tcBorders>
              <w:top w:val="nil"/>
              <w:left w:val="nil"/>
              <w:bottom w:val="single" w:sz="4" w:space="0" w:color="auto"/>
              <w:right w:val="single" w:sz="8" w:space="0" w:color="auto"/>
            </w:tcBorders>
            <w:shd w:val="clear" w:color="auto" w:fill="auto"/>
            <w:vAlign w:val="center"/>
            <w:hideMark/>
          </w:tcPr>
          <w:p w14:paraId="442C52FD" w14:textId="5BEBC067" w:rsidR="00C13727" w:rsidRPr="00C13727" w:rsidRDefault="00C13727" w:rsidP="00C13727">
            <w:r w:rsidRPr="00C13727">
              <w:t>System Architects, Designers</w:t>
            </w:r>
          </w:p>
        </w:tc>
      </w:tr>
      <w:tr w:rsidR="00C13727" w:rsidRPr="00DF0BB8" w14:paraId="30766585" w14:textId="77777777" w:rsidTr="009F3EC3">
        <w:trPr>
          <w:trHeight w:val="6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708CEB52" w14:textId="77777777" w:rsidR="00C13727" w:rsidRPr="00C13727" w:rsidRDefault="00C13727" w:rsidP="00C13727">
            <w:r w:rsidRPr="00C13727">
              <w:t>2</w:t>
            </w:r>
          </w:p>
        </w:tc>
        <w:tc>
          <w:tcPr>
            <w:tcW w:w="758" w:type="dxa"/>
            <w:tcBorders>
              <w:top w:val="nil"/>
              <w:left w:val="nil"/>
              <w:bottom w:val="single" w:sz="4" w:space="0" w:color="auto"/>
              <w:right w:val="single" w:sz="4" w:space="0" w:color="auto"/>
            </w:tcBorders>
            <w:shd w:val="clear" w:color="auto" w:fill="auto"/>
            <w:vAlign w:val="center"/>
            <w:hideMark/>
          </w:tcPr>
          <w:p w14:paraId="692C8F5D" w14:textId="77777777" w:rsidR="00C13727" w:rsidRPr="00C13727" w:rsidRDefault="00C13727" w:rsidP="00C13727">
            <w:r w:rsidRPr="00C13727">
              <w:t>1.3.3</w:t>
            </w:r>
          </w:p>
        </w:tc>
        <w:tc>
          <w:tcPr>
            <w:tcW w:w="2526" w:type="dxa"/>
            <w:tcBorders>
              <w:top w:val="nil"/>
              <w:left w:val="nil"/>
              <w:bottom w:val="single" w:sz="4" w:space="0" w:color="auto"/>
              <w:right w:val="single" w:sz="4" w:space="0" w:color="auto"/>
            </w:tcBorders>
            <w:shd w:val="clear" w:color="auto" w:fill="auto"/>
            <w:vAlign w:val="center"/>
            <w:hideMark/>
          </w:tcPr>
          <w:p w14:paraId="6D84D63F" w14:textId="3888E1EA" w:rsidR="00C13727" w:rsidRPr="00C13727" w:rsidRDefault="00C13727" w:rsidP="00C13727">
            <w:r w:rsidRPr="00C13727">
              <w:t>Design Review and Approval</w:t>
            </w:r>
          </w:p>
        </w:tc>
        <w:tc>
          <w:tcPr>
            <w:tcW w:w="2417" w:type="dxa"/>
            <w:tcBorders>
              <w:top w:val="nil"/>
              <w:left w:val="nil"/>
              <w:bottom w:val="single" w:sz="4" w:space="0" w:color="auto"/>
              <w:right w:val="single" w:sz="4" w:space="0" w:color="auto"/>
            </w:tcBorders>
            <w:shd w:val="clear" w:color="auto" w:fill="auto"/>
            <w:vAlign w:val="center"/>
            <w:hideMark/>
          </w:tcPr>
          <w:p w14:paraId="1C1C2B92" w14:textId="1B22E72A" w:rsidR="00C13727" w:rsidRPr="00C13727" w:rsidRDefault="00C13727" w:rsidP="00C13727">
            <w:r w:rsidRPr="00C13727">
              <w:t>Reviewing and approving the design specifications with stakeholders and project team.</w:t>
            </w:r>
          </w:p>
        </w:tc>
        <w:tc>
          <w:tcPr>
            <w:tcW w:w="1405" w:type="dxa"/>
            <w:tcBorders>
              <w:top w:val="nil"/>
              <w:left w:val="nil"/>
              <w:bottom w:val="single" w:sz="4" w:space="0" w:color="auto"/>
              <w:right w:val="single" w:sz="4" w:space="0" w:color="auto"/>
            </w:tcBorders>
            <w:shd w:val="clear" w:color="auto" w:fill="auto"/>
            <w:vAlign w:val="center"/>
            <w:hideMark/>
          </w:tcPr>
          <w:p w14:paraId="7FC03D1A" w14:textId="5422FDC6" w:rsidR="00C13727" w:rsidRPr="00C13727" w:rsidRDefault="00C13727" w:rsidP="00C13727">
            <w:r w:rsidRPr="00C13727">
              <w:t xml:space="preserve"> 20,000</w:t>
            </w:r>
          </w:p>
        </w:tc>
        <w:tc>
          <w:tcPr>
            <w:tcW w:w="1704" w:type="dxa"/>
            <w:tcBorders>
              <w:top w:val="nil"/>
              <w:left w:val="nil"/>
              <w:bottom w:val="single" w:sz="4" w:space="0" w:color="auto"/>
              <w:right w:val="single" w:sz="8" w:space="0" w:color="auto"/>
            </w:tcBorders>
            <w:shd w:val="clear" w:color="auto" w:fill="auto"/>
            <w:vAlign w:val="center"/>
            <w:hideMark/>
          </w:tcPr>
          <w:p w14:paraId="0CF51013" w14:textId="6B00394E" w:rsidR="00C13727" w:rsidRPr="00C13727" w:rsidRDefault="00C13727" w:rsidP="00C13727">
            <w:r w:rsidRPr="00C13727">
              <w:t>System Architects, Stakeholders</w:t>
            </w:r>
          </w:p>
        </w:tc>
      </w:tr>
      <w:tr w:rsidR="00C13727" w:rsidRPr="00DF0BB8" w14:paraId="5C929147" w14:textId="77777777" w:rsidTr="009F3EC3">
        <w:trPr>
          <w:trHeight w:val="9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49217722" w14:textId="5BE899FF" w:rsidR="00C13727" w:rsidRPr="00C13727" w:rsidRDefault="00C13727" w:rsidP="00C13727">
            <w:r w:rsidRPr="00C13727">
              <w:lastRenderedPageBreak/>
              <w:t>1</w:t>
            </w:r>
          </w:p>
        </w:tc>
        <w:tc>
          <w:tcPr>
            <w:tcW w:w="758" w:type="dxa"/>
            <w:tcBorders>
              <w:top w:val="nil"/>
              <w:left w:val="nil"/>
              <w:bottom w:val="single" w:sz="4" w:space="0" w:color="auto"/>
              <w:right w:val="single" w:sz="4" w:space="0" w:color="auto"/>
            </w:tcBorders>
            <w:shd w:val="clear" w:color="auto" w:fill="auto"/>
            <w:vAlign w:val="center"/>
            <w:hideMark/>
          </w:tcPr>
          <w:p w14:paraId="23E428B2" w14:textId="7189C8A4" w:rsidR="00C13727" w:rsidRPr="00C13727" w:rsidRDefault="00C13727" w:rsidP="00C13727">
            <w:r w:rsidRPr="00C13727">
              <w:t>1.4</w:t>
            </w:r>
          </w:p>
        </w:tc>
        <w:tc>
          <w:tcPr>
            <w:tcW w:w="2526" w:type="dxa"/>
            <w:tcBorders>
              <w:top w:val="nil"/>
              <w:left w:val="nil"/>
              <w:bottom w:val="single" w:sz="4" w:space="0" w:color="auto"/>
              <w:right w:val="single" w:sz="4" w:space="0" w:color="auto"/>
            </w:tcBorders>
            <w:shd w:val="clear" w:color="auto" w:fill="auto"/>
            <w:vAlign w:val="center"/>
            <w:hideMark/>
          </w:tcPr>
          <w:p w14:paraId="02FA0A3C" w14:textId="176B5A97" w:rsidR="00C13727" w:rsidRPr="00C13727" w:rsidRDefault="00C13727" w:rsidP="00C13727">
            <w:r w:rsidRPr="00C13727">
              <w:t>Development</w:t>
            </w:r>
          </w:p>
        </w:tc>
        <w:tc>
          <w:tcPr>
            <w:tcW w:w="2417" w:type="dxa"/>
            <w:tcBorders>
              <w:top w:val="nil"/>
              <w:left w:val="nil"/>
              <w:bottom w:val="single" w:sz="4" w:space="0" w:color="auto"/>
              <w:right w:val="single" w:sz="4" w:space="0" w:color="auto"/>
            </w:tcBorders>
            <w:shd w:val="clear" w:color="auto" w:fill="auto"/>
            <w:vAlign w:val="center"/>
            <w:hideMark/>
          </w:tcPr>
          <w:p w14:paraId="4D6763E8" w14:textId="106D9463" w:rsidR="00C13727" w:rsidRPr="00C13727" w:rsidRDefault="00C13727" w:rsidP="00C13727">
            <w:r w:rsidRPr="00C13727">
              <w:t>Developing the system components as per the design specifications.</w:t>
            </w:r>
          </w:p>
        </w:tc>
        <w:tc>
          <w:tcPr>
            <w:tcW w:w="1405" w:type="dxa"/>
            <w:tcBorders>
              <w:top w:val="nil"/>
              <w:left w:val="nil"/>
              <w:bottom w:val="single" w:sz="4" w:space="0" w:color="auto"/>
              <w:right w:val="single" w:sz="4" w:space="0" w:color="auto"/>
            </w:tcBorders>
            <w:shd w:val="clear" w:color="auto" w:fill="auto"/>
            <w:vAlign w:val="center"/>
            <w:hideMark/>
          </w:tcPr>
          <w:p w14:paraId="12709966" w14:textId="5CE7EAAF" w:rsidR="00C13727" w:rsidRPr="00C13727" w:rsidRDefault="00C13727" w:rsidP="00C13727">
            <w:r w:rsidRPr="00C13727">
              <w:t xml:space="preserve"> 150,000</w:t>
            </w:r>
          </w:p>
        </w:tc>
        <w:tc>
          <w:tcPr>
            <w:tcW w:w="1704" w:type="dxa"/>
            <w:tcBorders>
              <w:top w:val="nil"/>
              <w:left w:val="nil"/>
              <w:bottom w:val="single" w:sz="4" w:space="0" w:color="auto"/>
              <w:right w:val="single" w:sz="8" w:space="0" w:color="auto"/>
            </w:tcBorders>
            <w:shd w:val="clear" w:color="auto" w:fill="auto"/>
            <w:vAlign w:val="center"/>
            <w:hideMark/>
          </w:tcPr>
          <w:p w14:paraId="04B98792" w14:textId="14B81C5C" w:rsidR="00C13727" w:rsidRPr="00C13727" w:rsidRDefault="00C13727" w:rsidP="00C13727">
            <w:r w:rsidRPr="00C13727">
              <w:t>Developers, QA Testers</w:t>
            </w:r>
          </w:p>
        </w:tc>
      </w:tr>
      <w:tr w:rsidR="00C13727" w:rsidRPr="00DF0BB8" w14:paraId="682F7F36" w14:textId="77777777" w:rsidTr="009F3EC3">
        <w:trPr>
          <w:trHeight w:val="9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7DDC3532" w14:textId="5D2DED14" w:rsidR="00C13727" w:rsidRPr="00C13727" w:rsidRDefault="00C13727" w:rsidP="00C13727">
            <w:r w:rsidRPr="00C13727">
              <w:t>2</w:t>
            </w:r>
          </w:p>
        </w:tc>
        <w:tc>
          <w:tcPr>
            <w:tcW w:w="758" w:type="dxa"/>
            <w:tcBorders>
              <w:top w:val="nil"/>
              <w:left w:val="nil"/>
              <w:bottom w:val="single" w:sz="4" w:space="0" w:color="auto"/>
              <w:right w:val="single" w:sz="4" w:space="0" w:color="auto"/>
            </w:tcBorders>
            <w:shd w:val="clear" w:color="auto" w:fill="auto"/>
            <w:vAlign w:val="center"/>
            <w:hideMark/>
          </w:tcPr>
          <w:p w14:paraId="03F1A84B" w14:textId="1DFE217F" w:rsidR="00C13727" w:rsidRPr="00C13727" w:rsidRDefault="00C13727" w:rsidP="00C13727">
            <w:r w:rsidRPr="00C13727">
              <w:t>1.4.1</w:t>
            </w:r>
          </w:p>
        </w:tc>
        <w:tc>
          <w:tcPr>
            <w:tcW w:w="2526" w:type="dxa"/>
            <w:tcBorders>
              <w:top w:val="nil"/>
              <w:left w:val="nil"/>
              <w:bottom w:val="single" w:sz="4" w:space="0" w:color="auto"/>
              <w:right w:val="single" w:sz="4" w:space="0" w:color="auto"/>
            </w:tcBorders>
            <w:shd w:val="clear" w:color="auto" w:fill="auto"/>
            <w:vAlign w:val="center"/>
            <w:hideMark/>
          </w:tcPr>
          <w:p w14:paraId="68D1F2BA" w14:textId="4BAC1A6A" w:rsidR="00C13727" w:rsidRPr="00C13727" w:rsidRDefault="00C13727" w:rsidP="00C13727">
            <w:r w:rsidRPr="00C13727">
              <w:t>Setup Development Environment</w:t>
            </w:r>
          </w:p>
        </w:tc>
        <w:tc>
          <w:tcPr>
            <w:tcW w:w="2417" w:type="dxa"/>
            <w:tcBorders>
              <w:top w:val="nil"/>
              <w:left w:val="nil"/>
              <w:bottom w:val="single" w:sz="4" w:space="0" w:color="auto"/>
              <w:right w:val="single" w:sz="4" w:space="0" w:color="auto"/>
            </w:tcBorders>
            <w:shd w:val="clear" w:color="auto" w:fill="auto"/>
            <w:vAlign w:val="center"/>
            <w:hideMark/>
          </w:tcPr>
          <w:p w14:paraId="5959AD39" w14:textId="749994AC" w:rsidR="00C13727" w:rsidRPr="00C13727" w:rsidRDefault="00C13727" w:rsidP="00C13727">
            <w:r w:rsidRPr="00C13727">
              <w:t>Setting up the required development environment and tools.</w:t>
            </w:r>
          </w:p>
        </w:tc>
        <w:tc>
          <w:tcPr>
            <w:tcW w:w="1405" w:type="dxa"/>
            <w:tcBorders>
              <w:top w:val="nil"/>
              <w:left w:val="nil"/>
              <w:bottom w:val="single" w:sz="4" w:space="0" w:color="auto"/>
              <w:right w:val="single" w:sz="4" w:space="0" w:color="auto"/>
            </w:tcBorders>
            <w:shd w:val="clear" w:color="auto" w:fill="auto"/>
            <w:vAlign w:val="center"/>
            <w:hideMark/>
          </w:tcPr>
          <w:p w14:paraId="605753DF" w14:textId="65689E8E" w:rsidR="00C13727" w:rsidRPr="00C13727" w:rsidRDefault="00C13727" w:rsidP="00C13727">
            <w:r w:rsidRPr="00C13727">
              <w:t xml:space="preserve"> 20,000</w:t>
            </w:r>
          </w:p>
        </w:tc>
        <w:tc>
          <w:tcPr>
            <w:tcW w:w="1704" w:type="dxa"/>
            <w:tcBorders>
              <w:top w:val="nil"/>
              <w:left w:val="nil"/>
              <w:bottom w:val="single" w:sz="4" w:space="0" w:color="auto"/>
              <w:right w:val="single" w:sz="8" w:space="0" w:color="auto"/>
            </w:tcBorders>
            <w:shd w:val="clear" w:color="auto" w:fill="auto"/>
            <w:vAlign w:val="center"/>
            <w:hideMark/>
          </w:tcPr>
          <w:p w14:paraId="11398EFF" w14:textId="71B00CAD" w:rsidR="00C13727" w:rsidRPr="00C13727" w:rsidRDefault="00C13727" w:rsidP="00C13727">
            <w:r w:rsidRPr="00C13727">
              <w:t> IT Support, Developers</w:t>
            </w:r>
          </w:p>
        </w:tc>
      </w:tr>
      <w:tr w:rsidR="00C13727" w:rsidRPr="00DF0BB8" w14:paraId="2E87D3C7" w14:textId="77777777" w:rsidTr="009F3EC3">
        <w:trPr>
          <w:trHeight w:val="6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01302BC3" w14:textId="77777777" w:rsidR="00C13727" w:rsidRPr="00C13727" w:rsidRDefault="00C13727" w:rsidP="00C13727">
            <w:r w:rsidRPr="00C13727">
              <w:t>2</w:t>
            </w:r>
          </w:p>
        </w:tc>
        <w:tc>
          <w:tcPr>
            <w:tcW w:w="758" w:type="dxa"/>
            <w:tcBorders>
              <w:top w:val="nil"/>
              <w:left w:val="nil"/>
              <w:bottom w:val="single" w:sz="4" w:space="0" w:color="auto"/>
              <w:right w:val="single" w:sz="4" w:space="0" w:color="auto"/>
            </w:tcBorders>
            <w:shd w:val="clear" w:color="auto" w:fill="auto"/>
            <w:vAlign w:val="center"/>
            <w:hideMark/>
          </w:tcPr>
          <w:p w14:paraId="300B95F5" w14:textId="7806F189" w:rsidR="00C13727" w:rsidRPr="00C13727" w:rsidRDefault="00C13727" w:rsidP="00C13727">
            <w:r w:rsidRPr="00C13727">
              <w:t>1.4.2</w:t>
            </w:r>
          </w:p>
        </w:tc>
        <w:tc>
          <w:tcPr>
            <w:tcW w:w="2526" w:type="dxa"/>
            <w:tcBorders>
              <w:top w:val="nil"/>
              <w:left w:val="nil"/>
              <w:bottom w:val="single" w:sz="4" w:space="0" w:color="auto"/>
              <w:right w:val="single" w:sz="4" w:space="0" w:color="auto"/>
            </w:tcBorders>
            <w:shd w:val="clear" w:color="auto" w:fill="auto"/>
            <w:vAlign w:val="center"/>
            <w:hideMark/>
          </w:tcPr>
          <w:p w14:paraId="4784A1BC" w14:textId="0EA527FC" w:rsidR="00C13727" w:rsidRPr="00C13727" w:rsidRDefault="00C13727" w:rsidP="00C13727">
            <w:r w:rsidRPr="00C13727">
              <w:t>Coding</w:t>
            </w:r>
          </w:p>
        </w:tc>
        <w:tc>
          <w:tcPr>
            <w:tcW w:w="2417" w:type="dxa"/>
            <w:tcBorders>
              <w:top w:val="nil"/>
              <w:left w:val="nil"/>
              <w:bottom w:val="single" w:sz="4" w:space="0" w:color="auto"/>
              <w:right w:val="single" w:sz="4" w:space="0" w:color="auto"/>
            </w:tcBorders>
            <w:shd w:val="clear" w:color="auto" w:fill="auto"/>
            <w:vAlign w:val="center"/>
            <w:hideMark/>
          </w:tcPr>
          <w:p w14:paraId="463D8472" w14:textId="075E9CF3" w:rsidR="00C13727" w:rsidRPr="00C13727" w:rsidRDefault="00C13727" w:rsidP="00C13727">
            <w:r w:rsidRPr="00C13727">
              <w:t>Writing code to implement the system components.</w:t>
            </w:r>
          </w:p>
        </w:tc>
        <w:tc>
          <w:tcPr>
            <w:tcW w:w="1405" w:type="dxa"/>
            <w:tcBorders>
              <w:top w:val="nil"/>
              <w:left w:val="nil"/>
              <w:bottom w:val="single" w:sz="4" w:space="0" w:color="auto"/>
              <w:right w:val="single" w:sz="4" w:space="0" w:color="auto"/>
            </w:tcBorders>
            <w:shd w:val="clear" w:color="auto" w:fill="auto"/>
            <w:vAlign w:val="center"/>
            <w:hideMark/>
          </w:tcPr>
          <w:p w14:paraId="410EF529" w14:textId="3534829D" w:rsidR="00C13727" w:rsidRPr="00C13727" w:rsidRDefault="00C13727" w:rsidP="00C13727">
            <w:r w:rsidRPr="00C13727">
              <w:t xml:space="preserve"> 80,000</w:t>
            </w:r>
          </w:p>
        </w:tc>
        <w:tc>
          <w:tcPr>
            <w:tcW w:w="1704" w:type="dxa"/>
            <w:tcBorders>
              <w:top w:val="nil"/>
              <w:left w:val="nil"/>
              <w:bottom w:val="single" w:sz="4" w:space="0" w:color="auto"/>
              <w:right w:val="single" w:sz="8" w:space="0" w:color="auto"/>
            </w:tcBorders>
            <w:shd w:val="clear" w:color="auto" w:fill="auto"/>
            <w:vAlign w:val="center"/>
            <w:hideMark/>
          </w:tcPr>
          <w:p w14:paraId="75E00760" w14:textId="02F429F9" w:rsidR="00C13727" w:rsidRPr="00C13727" w:rsidRDefault="00C13727" w:rsidP="00C13727">
            <w:r w:rsidRPr="00C13727">
              <w:t>Developers</w:t>
            </w:r>
          </w:p>
        </w:tc>
      </w:tr>
      <w:tr w:rsidR="00C13727" w:rsidRPr="00DF0BB8" w14:paraId="7110C909" w14:textId="77777777" w:rsidTr="009F3EC3">
        <w:trPr>
          <w:trHeight w:val="6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2BD45455" w14:textId="77777777" w:rsidR="00C13727" w:rsidRPr="00C13727" w:rsidRDefault="00C13727" w:rsidP="00C13727">
            <w:r w:rsidRPr="00C13727">
              <w:t>2</w:t>
            </w:r>
          </w:p>
        </w:tc>
        <w:tc>
          <w:tcPr>
            <w:tcW w:w="758" w:type="dxa"/>
            <w:tcBorders>
              <w:top w:val="nil"/>
              <w:left w:val="nil"/>
              <w:bottom w:val="single" w:sz="4" w:space="0" w:color="auto"/>
              <w:right w:val="single" w:sz="4" w:space="0" w:color="auto"/>
            </w:tcBorders>
            <w:shd w:val="clear" w:color="auto" w:fill="auto"/>
            <w:vAlign w:val="center"/>
            <w:hideMark/>
          </w:tcPr>
          <w:p w14:paraId="0BB40EF5" w14:textId="1D5CFF89" w:rsidR="00C13727" w:rsidRPr="00C13727" w:rsidRDefault="00C13727" w:rsidP="00C13727">
            <w:r w:rsidRPr="00C13727">
              <w:t>1.4.3</w:t>
            </w:r>
          </w:p>
        </w:tc>
        <w:tc>
          <w:tcPr>
            <w:tcW w:w="2526" w:type="dxa"/>
            <w:tcBorders>
              <w:top w:val="nil"/>
              <w:left w:val="nil"/>
              <w:bottom w:val="single" w:sz="4" w:space="0" w:color="auto"/>
              <w:right w:val="single" w:sz="4" w:space="0" w:color="auto"/>
            </w:tcBorders>
            <w:shd w:val="clear" w:color="auto" w:fill="auto"/>
            <w:vAlign w:val="center"/>
            <w:hideMark/>
          </w:tcPr>
          <w:p w14:paraId="15AE8AD3" w14:textId="7E0E6D10" w:rsidR="00C13727" w:rsidRPr="00C13727" w:rsidRDefault="00C13727" w:rsidP="00C13727">
            <w:r w:rsidRPr="00C13727">
              <w:t>Unit Testing</w:t>
            </w:r>
          </w:p>
        </w:tc>
        <w:tc>
          <w:tcPr>
            <w:tcW w:w="2417" w:type="dxa"/>
            <w:tcBorders>
              <w:top w:val="nil"/>
              <w:left w:val="nil"/>
              <w:bottom w:val="single" w:sz="4" w:space="0" w:color="auto"/>
              <w:right w:val="single" w:sz="4" w:space="0" w:color="auto"/>
            </w:tcBorders>
            <w:shd w:val="clear" w:color="auto" w:fill="auto"/>
            <w:vAlign w:val="center"/>
            <w:hideMark/>
          </w:tcPr>
          <w:p w14:paraId="64106E82" w14:textId="1BD66B37" w:rsidR="00C13727" w:rsidRPr="00C13727" w:rsidRDefault="00C13727" w:rsidP="00C13727">
            <w:r w:rsidRPr="00C13727">
              <w:t>Conducting unit tests to ensure individual components function correctly.</w:t>
            </w:r>
          </w:p>
        </w:tc>
        <w:tc>
          <w:tcPr>
            <w:tcW w:w="1405" w:type="dxa"/>
            <w:tcBorders>
              <w:top w:val="nil"/>
              <w:left w:val="nil"/>
              <w:bottom w:val="single" w:sz="4" w:space="0" w:color="auto"/>
              <w:right w:val="single" w:sz="4" w:space="0" w:color="auto"/>
            </w:tcBorders>
            <w:shd w:val="clear" w:color="auto" w:fill="auto"/>
            <w:vAlign w:val="center"/>
            <w:hideMark/>
          </w:tcPr>
          <w:p w14:paraId="656C515C" w14:textId="6194B924" w:rsidR="00C13727" w:rsidRPr="00C13727" w:rsidRDefault="00C13727" w:rsidP="00C13727">
            <w:r w:rsidRPr="00C13727">
              <w:t xml:space="preserve"> 30,000</w:t>
            </w:r>
          </w:p>
        </w:tc>
        <w:tc>
          <w:tcPr>
            <w:tcW w:w="1704" w:type="dxa"/>
            <w:tcBorders>
              <w:top w:val="nil"/>
              <w:left w:val="nil"/>
              <w:bottom w:val="single" w:sz="4" w:space="0" w:color="auto"/>
              <w:right w:val="single" w:sz="8" w:space="0" w:color="auto"/>
            </w:tcBorders>
            <w:shd w:val="clear" w:color="auto" w:fill="auto"/>
            <w:vAlign w:val="center"/>
            <w:hideMark/>
          </w:tcPr>
          <w:p w14:paraId="077A11FD" w14:textId="1B40AC58" w:rsidR="00C13727" w:rsidRPr="00C13727" w:rsidRDefault="00C13727" w:rsidP="00C13727">
            <w:r w:rsidRPr="00C13727">
              <w:t>QA Testers, Developers</w:t>
            </w:r>
          </w:p>
        </w:tc>
      </w:tr>
      <w:tr w:rsidR="00C13727" w:rsidRPr="00DF0BB8" w14:paraId="142B2BFD" w14:textId="77777777" w:rsidTr="009F3EC3">
        <w:trPr>
          <w:trHeight w:val="6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2BFD4BF7" w14:textId="00D5979B" w:rsidR="00C13727" w:rsidRPr="00C13727" w:rsidRDefault="00C13727" w:rsidP="00C13727">
            <w:r w:rsidRPr="00C13727">
              <w:t>2</w:t>
            </w:r>
          </w:p>
        </w:tc>
        <w:tc>
          <w:tcPr>
            <w:tcW w:w="758" w:type="dxa"/>
            <w:tcBorders>
              <w:top w:val="nil"/>
              <w:left w:val="nil"/>
              <w:bottom w:val="single" w:sz="4" w:space="0" w:color="auto"/>
              <w:right w:val="single" w:sz="4" w:space="0" w:color="auto"/>
            </w:tcBorders>
            <w:shd w:val="clear" w:color="auto" w:fill="auto"/>
            <w:vAlign w:val="center"/>
            <w:hideMark/>
          </w:tcPr>
          <w:p w14:paraId="2F581993" w14:textId="37051106" w:rsidR="00C13727" w:rsidRPr="00C13727" w:rsidRDefault="00C13727" w:rsidP="00C13727">
            <w:r w:rsidRPr="00C13727">
              <w:t>1.4.4</w:t>
            </w:r>
          </w:p>
        </w:tc>
        <w:tc>
          <w:tcPr>
            <w:tcW w:w="2526" w:type="dxa"/>
            <w:tcBorders>
              <w:top w:val="nil"/>
              <w:left w:val="nil"/>
              <w:bottom w:val="single" w:sz="4" w:space="0" w:color="auto"/>
              <w:right w:val="single" w:sz="4" w:space="0" w:color="auto"/>
            </w:tcBorders>
            <w:shd w:val="clear" w:color="auto" w:fill="auto"/>
            <w:vAlign w:val="center"/>
            <w:hideMark/>
          </w:tcPr>
          <w:p w14:paraId="61D9E3E2" w14:textId="12CC40A3" w:rsidR="00C13727" w:rsidRPr="00C13727" w:rsidRDefault="00C13727" w:rsidP="00C13727">
            <w:r w:rsidRPr="00C13727">
              <w:t>Code Review and Integration</w:t>
            </w:r>
          </w:p>
        </w:tc>
        <w:tc>
          <w:tcPr>
            <w:tcW w:w="2417" w:type="dxa"/>
            <w:tcBorders>
              <w:top w:val="nil"/>
              <w:left w:val="nil"/>
              <w:bottom w:val="single" w:sz="4" w:space="0" w:color="auto"/>
              <w:right w:val="single" w:sz="4" w:space="0" w:color="auto"/>
            </w:tcBorders>
            <w:shd w:val="clear" w:color="auto" w:fill="auto"/>
            <w:vAlign w:val="center"/>
            <w:hideMark/>
          </w:tcPr>
          <w:p w14:paraId="7F0839E0" w14:textId="7F1D4620" w:rsidR="00C13727" w:rsidRPr="00C13727" w:rsidRDefault="00C13727" w:rsidP="00C13727">
            <w:r w:rsidRPr="00C13727">
              <w:t>Reviewing code and integrating components into the overall system.</w:t>
            </w:r>
          </w:p>
        </w:tc>
        <w:tc>
          <w:tcPr>
            <w:tcW w:w="1405" w:type="dxa"/>
            <w:tcBorders>
              <w:top w:val="nil"/>
              <w:left w:val="nil"/>
              <w:bottom w:val="single" w:sz="4" w:space="0" w:color="auto"/>
              <w:right w:val="single" w:sz="4" w:space="0" w:color="auto"/>
            </w:tcBorders>
            <w:shd w:val="clear" w:color="auto" w:fill="auto"/>
            <w:vAlign w:val="center"/>
            <w:hideMark/>
          </w:tcPr>
          <w:p w14:paraId="79A15256" w14:textId="07A12301" w:rsidR="00C13727" w:rsidRPr="00C13727" w:rsidRDefault="00C13727" w:rsidP="00C13727">
            <w:r w:rsidRPr="00C13727">
              <w:t xml:space="preserve"> 20,000</w:t>
            </w:r>
          </w:p>
        </w:tc>
        <w:tc>
          <w:tcPr>
            <w:tcW w:w="1704" w:type="dxa"/>
            <w:tcBorders>
              <w:top w:val="nil"/>
              <w:left w:val="nil"/>
              <w:bottom w:val="single" w:sz="4" w:space="0" w:color="auto"/>
              <w:right w:val="single" w:sz="8" w:space="0" w:color="auto"/>
            </w:tcBorders>
            <w:shd w:val="clear" w:color="auto" w:fill="auto"/>
            <w:vAlign w:val="center"/>
            <w:hideMark/>
          </w:tcPr>
          <w:p w14:paraId="3CE0B922" w14:textId="065017F0" w:rsidR="00C13727" w:rsidRPr="00C13727" w:rsidRDefault="00C13727" w:rsidP="00C13727">
            <w:r w:rsidRPr="00C13727">
              <w:t>Developers, QA Testers</w:t>
            </w:r>
          </w:p>
        </w:tc>
      </w:tr>
      <w:tr w:rsidR="00C13727" w:rsidRPr="00DF0BB8" w14:paraId="07FDBE82" w14:textId="77777777" w:rsidTr="009F3EC3">
        <w:trPr>
          <w:trHeight w:val="9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57434C32" w14:textId="154DD5F2" w:rsidR="00C13727" w:rsidRPr="00C13727" w:rsidRDefault="00C13727" w:rsidP="00C13727">
            <w:r w:rsidRPr="00C13727">
              <w:t>1</w:t>
            </w:r>
          </w:p>
        </w:tc>
        <w:tc>
          <w:tcPr>
            <w:tcW w:w="758" w:type="dxa"/>
            <w:tcBorders>
              <w:top w:val="nil"/>
              <w:left w:val="nil"/>
              <w:bottom w:val="single" w:sz="4" w:space="0" w:color="auto"/>
              <w:right w:val="single" w:sz="4" w:space="0" w:color="auto"/>
            </w:tcBorders>
            <w:shd w:val="clear" w:color="auto" w:fill="auto"/>
            <w:vAlign w:val="center"/>
            <w:hideMark/>
          </w:tcPr>
          <w:p w14:paraId="4BCEF859" w14:textId="5C658091" w:rsidR="00C13727" w:rsidRPr="00C13727" w:rsidRDefault="00C13727" w:rsidP="00C13727">
            <w:r w:rsidRPr="00C13727">
              <w:t>1.5</w:t>
            </w:r>
          </w:p>
        </w:tc>
        <w:tc>
          <w:tcPr>
            <w:tcW w:w="2526" w:type="dxa"/>
            <w:tcBorders>
              <w:top w:val="nil"/>
              <w:left w:val="nil"/>
              <w:bottom w:val="single" w:sz="4" w:space="0" w:color="auto"/>
              <w:right w:val="single" w:sz="4" w:space="0" w:color="auto"/>
            </w:tcBorders>
            <w:shd w:val="clear" w:color="auto" w:fill="auto"/>
            <w:vAlign w:val="center"/>
            <w:hideMark/>
          </w:tcPr>
          <w:p w14:paraId="5E1A5488" w14:textId="7C7865E9" w:rsidR="00C13727" w:rsidRPr="00C13727" w:rsidRDefault="00C13727" w:rsidP="00C13727">
            <w:r w:rsidRPr="00C13727">
              <w:t>Testing</w:t>
            </w:r>
          </w:p>
        </w:tc>
        <w:tc>
          <w:tcPr>
            <w:tcW w:w="2417" w:type="dxa"/>
            <w:tcBorders>
              <w:top w:val="nil"/>
              <w:left w:val="nil"/>
              <w:bottom w:val="single" w:sz="4" w:space="0" w:color="auto"/>
              <w:right w:val="single" w:sz="4" w:space="0" w:color="auto"/>
            </w:tcBorders>
            <w:shd w:val="clear" w:color="auto" w:fill="auto"/>
            <w:vAlign w:val="center"/>
            <w:hideMark/>
          </w:tcPr>
          <w:p w14:paraId="3329DC52" w14:textId="747A16FB" w:rsidR="00C13727" w:rsidRPr="00C13727" w:rsidRDefault="00C13727" w:rsidP="00C13727">
            <w:r w:rsidRPr="00C13727">
              <w:t>Comprehensive testing of the integrated system to ensure functionality and performance.</w:t>
            </w:r>
          </w:p>
        </w:tc>
        <w:tc>
          <w:tcPr>
            <w:tcW w:w="1405" w:type="dxa"/>
            <w:tcBorders>
              <w:top w:val="nil"/>
              <w:left w:val="nil"/>
              <w:bottom w:val="single" w:sz="4" w:space="0" w:color="auto"/>
              <w:right w:val="single" w:sz="4" w:space="0" w:color="auto"/>
            </w:tcBorders>
            <w:shd w:val="clear" w:color="auto" w:fill="auto"/>
            <w:vAlign w:val="center"/>
            <w:hideMark/>
          </w:tcPr>
          <w:p w14:paraId="67F5F361" w14:textId="7C138985" w:rsidR="00C13727" w:rsidRPr="00C13727" w:rsidRDefault="00C13727" w:rsidP="00C13727">
            <w:r w:rsidRPr="00C13727">
              <w:t xml:space="preserve"> 70,000</w:t>
            </w:r>
          </w:p>
        </w:tc>
        <w:tc>
          <w:tcPr>
            <w:tcW w:w="1704" w:type="dxa"/>
            <w:tcBorders>
              <w:top w:val="nil"/>
              <w:left w:val="nil"/>
              <w:bottom w:val="single" w:sz="4" w:space="0" w:color="auto"/>
              <w:right w:val="single" w:sz="8" w:space="0" w:color="auto"/>
            </w:tcBorders>
            <w:shd w:val="clear" w:color="auto" w:fill="auto"/>
            <w:vAlign w:val="center"/>
            <w:hideMark/>
          </w:tcPr>
          <w:p w14:paraId="6186B5EA" w14:textId="753641C9" w:rsidR="00C13727" w:rsidRPr="00C13727" w:rsidRDefault="00C13727" w:rsidP="00C13727">
            <w:r w:rsidRPr="00C13727">
              <w:t>QA Testers</w:t>
            </w:r>
          </w:p>
        </w:tc>
      </w:tr>
      <w:tr w:rsidR="00C13727" w:rsidRPr="00DF0BB8" w14:paraId="79866F0E" w14:textId="77777777" w:rsidTr="009F3EC3">
        <w:trPr>
          <w:trHeight w:val="6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2C82354E" w14:textId="35732285" w:rsidR="00C13727" w:rsidRPr="00C13727" w:rsidRDefault="00C13727" w:rsidP="00C13727">
            <w:r w:rsidRPr="00C13727">
              <w:t>2</w:t>
            </w:r>
          </w:p>
        </w:tc>
        <w:tc>
          <w:tcPr>
            <w:tcW w:w="758" w:type="dxa"/>
            <w:tcBorders>
              <w:top w:val="nil"/>
              <w:left w:val="nil"/>
              <w:bottom w:val="single" w:sz="4" w:space="0" w:color="auto"/>
              <w:right w:val="single" w:sz="4" w:space="0" w:color="auto"/>
            </w:tcBorders>
            <w:shd w:val="clear" w:color="auto" w:fill="auto"/>
            <w:vAlign w:val="center"/>
            <w:hideMark/>
          </w:tcPr>
          <w:p w14:paraId="1A43AE08" w14:textId="16973E13" w:rsidR="00C13727" w:rsidRPr="00C13727" w:rsidRDefault="00C13727" w:rsidP="00C13727">
            <w:r w:rsidRPr="00C13727">
              <w:t>1.5.1</w:t>
            </w:r>
          </w:p>
        </w:tc>
        <w:tc>
          <w:tcPr>
            <w:tcW w:w="2526" w:type="dxa"/>
            <w:tcBorders>
              <w:top w:val="nil"/>
              <w:left w:val="nil"/>
              <w:bottom w:val="single" w:sz="4" w:space="0" w:color="auto"/>
              <w:right w:val="single" w:sz="4" w:space="0" w:color="auto"/>
            </w:tcBorders>
            <w:shd w:val="clear" w:color="auto" w:fill="auto"/>
            <w:vAlign w:val="center"/>
            <w:hideMark/>
          </w:tcPr>
          <w:p w14:paraId="31782154" w14:textId="19AF44C3" w:rsidR="00C13727" w:rsidRPr="00C13727" w:rsidRDefault="00C13727" w:rsidP="00C13727">
            <w:r w:rsidRPr="00C13727">
              <w:t>Integration Testing</w:t>
            </w:r>
          </w:p>
        </w:tc>
        <w:tc>
          <w:tcPr>
            <w:tcW w:w="2417" w:type="dxa"/>
            <w:tcBorders>
              <w:top w:val="nil"/>
              <w:left w:val="nil"/>
              <w:bottom w:val="single" w:sz="4" w:space="0" w:color="auto"/>
              <w:right w:val="single" w:sz="4" w:space="0" w:color="auto"/>
            </w:tcBorders>
            <w:shd w:val="clear" w:color="auto" w:fill="auto"/>
            <w:vAlign w:val="center"/>
            <w:hideMark/>
          </w:tcPr>
          <w:p w14:paraId="68A364BC" w14:textId="054BF5DD" w:rsidR="00C13727" w:rsidRPr="00C13727" w:rsidRDefault="00C13727" w:rsidP="00C13727">
            <w:r w:rsidRPr="00C13727">
              <w:t>Testing the integrated components to ensure they work together as intended.</w:t>
            </w:r>
          </w:p>
        </w:tc>
        <w:tc>
          <w:tcPr>
            <w:tcW w:w="1405" w:type="dxa"/>
            <w:tcBorders>
              <w:top w:val="nil"/>
              <w:left w:val="nil"/>
              <w:bottom w:val="single" w:sz="4" w:space="0" w:color="auto"/>
              <w:right w:val="single" w:sz="4" w:space="0" w:color="auto"/>
            </w:tcBorders>
            <w:shd w:val="clear" w:color="auto" w:fill="auto"/>
            <w:vAlign w:val="center"/>
            <w:hideMark/>
          </w:tcPr>
          <w:p w14:paraId="5F5C7C9A" w14:textId="15275D52" w:rsidR="00C13727" w:rsidRPr="00C13727" w:rsidRDefault="00C13727" w:rsidP="00C13727">
            <w:r w:rsidRPr="00C13727">
              <w:t xml:space="preserve"> 30,000</w:t>
            </w:r>
          </w:p>
        </w:tc>
        <w:tc>
          <w:tcPr>
            <w:tcW w:w="1704" w:type="dxa"/>
            <w:tcBorders>
              <w:top w:val="nil"/>
              <w:left w:val="nil"/>
              <w:bottom w:val="single" w:sz="4" w:space="0" w:color="auto"/>
              <w:right w:val="single" w:sz="8" w:space="0" w:color="auto"/>
            </w:tcBorders>
            <w:shd w:val="clear" w:color="auto" w:fill="auto"/>
            <w:vAlign w:val="center"/>
            <w:hideMark/>
          </w:tcPr>
          <w:p w14:paraId="7A2506E5" w14:textId="64E99D2B" w:rsidR="00C13727" w:rsidRPr="00C13727" w:rsidRDefault="00C13727" w:rsidP="00C13727">
            <w:r w:rsidRPr="00C13727">
              <w:t> QA Testers</w:t>
            </w:r>
          </w:p>
        </w:tc>
      </w:tr>
      <w:tr w:rsidR="00C13727" w:rsidRPr="00DF0BB8" w14:paraId="0AEA8D85" w14:textId="77777777" w:rsidTr="009F3EC3">
        <w:trPr>
          <w:trHeight w:val="6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355F73A2" w14:textId="77777777" w:rsidR="00C13727" w:rsidRPr="00C13727" w:rsidRDefault="00C13727" w:rsidP="00C13727">
            <w:r w:rsidRPr="00C13727">
              <w:t>2</w:t>
            </w:r>
          </w:p>
        </w:tc>
        <w:tc>
          <w:tcPr>
            <w:tcW w:w="758" w:type="dxa"/>
            <w:tcBorders>
              <w:top w:val="nil"/>
              <w:left w:val="nil"/>
              <w:bottom w:val="single" w:sz="4" w:space="0" w:color="auto"/>
              <w:right w:val="single" w:sz="4" w:space="0" w:color="auto"/>
            </w:tcBorders>
            <w:shd w:val="clear" w:color="auto" w:fill="auto"/>
            <w:vAlign w:val="center"/>
            <w:hideMark/>
          </w:tcPr>
          <w:p w14:paraId="29E3D7F5" w14:textId="64C733A7" w:rsidR="00C13727" w:rsidRPr="00C13727" w:rsidRDefault="00C13727" w:rsidP="00C13727">
            <w:r w:rsidRPr="00C13727">
              <w:t>1.5.2</w:t>
            </w:r>
          </w:p>
        </w:tc>
        <w:tc>
          <w:tcPr>
            <w:tcW w:w="2526" w:type="dxa"/>
            <w:tcBorders>
              <w:top w:val="nil"/>
              <w:left w:val="nil"/>
              <w:bottom w:val="single" w:sz="4" w:space="0" w:color="auto"/>
              <w:right w:val="single" w:sz="4" w:space="0" w:color="auto"/>
            </w:tcBorders>
            <w:shd w:val="clear" w:color="auto" w:fill="auto"/>
            <w:vAlign w:val="center"/>
            <w:hideMark/>
          </w:tcPr>
          <w:p w14:paraId="24E09E22" w14:textId="5F9ED4C8" w:rsidR="00C13727" w:rsidRPr="00C13727" w:rsidRDefault="00C13727" w:rsidP="00C13727">
            <w:r w:rsidRPr="00C13727">
              <w:t>System Testing</w:t>
            </w:r>
          </w:p>
        </w:tc>
        <w:tc>
          <w:tcPr>
            <w:tcW w:w="2417" w:type="dxa"/>
            <w:tcBorders>
              <w:top w:val="nil"/>
              <w:left w:val="nil"/>
              <w:bottom w:val="single" w:sz="4" w:space="0" w:color="auto"/>
              <w:right w:val="single" w:sz="4" w:space="0" w:color="auto"/>
            </w:tcBorders>
            <w:shd w:val="clear" w:color="auto" w:fill="auto"/>
            <w:vAlign w:val="center"/>
            <w:hideMark/>
          </w:tcPr>
          <w:p w14:paraId="581F46CE" w14:textId="69F27A62" w:rsidR="00C13727" w:rsidRPr="00C13727" w:rsidRDefault="00C13727" w:rsidP="00C13727">
            <w:r w:rsidRPr="00C13727">
              <w:t>Testing the complete system to ensure it meets all requirements and performance criteria.</w:t>
            </w:r>
          </w:p>
        </w:tc>
        <w:tc>
          <w:tcPr>
            <w:tcW w:w="1405" w:type="dxa"/>
            <w:tcBorders>
              <w:top w:val="nil"/>
              <w:left w:val="nil"/>
              <w:bottom w:val="single" w:sz="4" w:space="0" w:color="auto"/>
              <w:right w:val="single" w:sz="4" w:space="0" w:color="auto"/>
            </w:tcBorders>
            <w:shd w:val="clear" w:color="auto" w:fill="auto"/>
            <w:vAlign w:val="center"/>
            <w:hideMark/>
          </w:tcPr>
          <w:p w14:paraId="42EC3F7A" w14:textId="46DFE30D" w:rsidR="00C13727" w:rsidRPr="00C13727" w:rsidRDefault="00C13727" w:rsidP="00C13727">
            <w:r w:rsidRPr="00C13727">
              <w:t xml:space="preserve"> 30,000</w:t>
            </w:r>
          </w:p>
        </w:tc>
        <w:tc>
          <w:tcPr>
            <w:tcW w:w="1704" w:type="dxa"/>
            <w:tcBorders>
              <w:top w:val="nil"/>
              <w:left w:val="nil"/>
              <w:bottom w:val="single" w:sz="4" w:space="0" w:color="auto"/>
              <w:right w:val="single" w:sz="8" w:space="0" w:color="auto"/>
            </w:tcBorders>
            <w:shd w:val="clear" w:color="auto" w:fill="auto"/>
            <w:vAlign w:val="center"/>
            <w:hideMark/>
          </w:tcPr>
          <w:p w14:paraId="7C4C01B6" w14:textId="673D2D73" w:rsidR="00C13727" w:rsidRPr="00C13727" w:rsidRDefault="00C13727" w:rsidP="00C13727">
            <w:r w:rsidRPr="00C13727">
              <w:t>QA Testers</w:t>
            </w:r>
          </w:p>
        </w:tc>
      </w:tr>
      <w:tr w:rsidR="00C13727" w:rsidRPr="00DF0BB8" w14:paraId="1FC45083" w14:textId="77777777" w:rsidTr="009F3EC3">
        <w:trPr>
          <w:trHeight w:val="6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6343D818" w14:textId="0A7B9D35" w:rsidR="00C13727" w:rsidRPr="00C13727" w:rsidRDefault="00C13727" w:rsidP="00C13727">
            <w:r w:rsidRPr="00C13727">
              <w:t>2</w:t>
            </w:r>
          </w:p>
        </w:tc>
        <w:tc>
          <w:tcPr>
            <w:tcW w:w="758" w:type="dxa"/>
            <w:tcBorders>
              <w:top w:val="nil"/>
              <w:left w:val="nil"/>
              <w:bottom w:val="single" w:sz="4" w:space="0" w:color="auto"/>
              <w:right w:val="single" w:sz="4" w:space="0" w:color="auto"/>
            </w:tcBorders>
            <w:shd w:val="clear" w:color="auto" w:fill="auto"/>
            <w:vAlign w:val="center"/>
            <w:hideMark/>
          </w:tcPr>
          <w:p w14:paraId="3CC5F413" w14:textId="70616978" w:rsidR="00C13727" w:rsidRPr="00C13727" w:rsidRDefault="00C13727" w:rsidP="00C13727">
            <w:r w:rsidRPr="00C13727">
              <w:t>1.5.3</w:t>
            </w:r>
          </w:p>
        </w:tc>
        <w:tc>
          <w:tcPr>
            <w:tcW w:w="2526" w:type="dxa"/>
            <w:tcBorders>
              <w:top w:val="nil"/>
              <w:left w:val="nil"/>
              <w:bottom w:val="single" w:sz="4" w:space="0" w:color="auto"/>
              <w:right w:val="single" w:sz="4" w:space="0" w:color="auto"/>
            </w:tcBorders>
            <w:shd w:val="clear" w:color="auto" w:fill="auto"/>
            <w:vAlign w:val="center"/>
            <w:hideMark/>
          </w:tcPr>
          <w:p w14:paraId="11315133" w14:textId="07ECB6C3" w:rsidR="00C13727" w:rsidRPr="00C13727" w:rsidRDefault="00C13727" w:rsidP="00C13727">
            <w:r w:rsidRPr="00C13727">
              <w:t>User Acceptance Testing</w:t>
            </w:r>
          </w:p>
        </w:tc>
        <w:tc>
          <w:tcPr>
            <w:tcW w:w="2417" w:type="dxa"/>
            <w:tcBorders>
              <w:top w:val="nil"/>
              <w:left w:val="nil"/>
              <w:bottom w:val="single" w:sz="4" w:space="0" w:color="auto"/>
              <w:right w:val="single" w:sz="4" w:space="0" w:color="auto"/>
            </w:tcBorders>
            <w:shd w:val="clear" w:color="auto" w:fill="auto"/>
            <w:vAlign w:val="center"/>
            <w:hideMark/>
          </w:tcPr>
          <w:p w14:paraId="2C04D244" w14:textId="76E7C035" w:rsidR="00C13727" w:rsidRPr="00C13727" w:rsidRDefault="00C13727" w:rsidP="00C13727">
            <w:r w:rsidRPr="00C13727">
              <w:t>Conducting tests with end-users to ensure the system meets their needs and expectations.</w:t>
            </w:r>
          </w:p>
        </w:tc>
        <w:tc>
          <w:tcPr>
            <w:tcW w:w="1405" w:type="dxa"/>
            <w:tcBorders>
              <w:top w:val="nil"/>
              <w:left w:val="nil"/>
              <w:bottom w:val="single" w:sz="4" w:space="0" w:color="auto"/>
              <w:right w:val="single" w:sz="4" w:space="0" w:color="auto"/>
            </w:tcBorders>
            <w:shd w:val="clear" w:color="auto" w:fill="auto"/>
            <w:vAlign w:val="center"/>
            <w:hideMark/>
          </w:tcPr>
          <w:p w14:paraId="50035225" w14:textId="5082E958" w:rsidR="00C13727" w:rsidRPr="00C13727" w:rsidRDefault="00C13727" w:rsidP="00C13727">
            <w:r w:rsidRPr="00C13727">
              <w:t xml:space="preserve"> 10,000</w:t>
            </w:r>
          </w:p>
        </w:tc>
        <w:tc>
          <w:tcPr>
            <w:tcW w:w="1704" w:type="dxa"/>
            <w:tcBorders>
              <w:top w:val="nil"/>
              <w:left w:val="nil"/>
              <w:bottom w:val="single" w:sz="4" w:space="0" w:color="auto"/>
              <w:right w:val="single" w:sz="8" w:space="0" w:color="auto"/>
            </w:tcBorders>
            <w:shd w:val="clear" w:color="auto" w:fill="auto"/>
            <w:vAlign w:val="center"/>
            <w:hideMark/>
          </w:tcPr>
          <w:p w14:paraId="2A732E4F" w14:textId="6D8484B6" w:rsidR="00C13727" w:rsidRPr="00C13727" w:rsidRDefault="00C13727" w:rsidP="00C13727">
            <w:r w:rsidRPr="00C13727">
              <w:t>QA Testers, End-users</w:t>
            </w:r>
          </w:p>
        </w:tc>
      </w:tr>
      <w:tr w:rsidR="00C13727" w:rsidRPr="00DF0BB8" w14:paraId="3BB09556" w14:textId="77777777" w:rsidTr="009F3EC3">
        <w:trPr>
          <w:trHeight w:val="6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495173D4" w14:textId="244241BC" w:rsidR="00C13727" w:rsidRPr="00C13727" w:rsidRDefault="00C13727" w:rsidP="00C13727">
            <w:r w:rsidRPr="00C13727">
              <w:t>1</w:t>
            </w:r>
          </w:p>
        </w:tc>
        <w:tc>
          <w:tcPr>
            <w:tcW w:w="758" w:type="dxa"/>
            <w:tcBorders>
              <w:top w:val="nil"/>
              <w:left w:val="nil"/>
              <w:bottom w:val="single" w:sz="4" w:space="0" w:color="auto"/>
              <w:right w:val="single" w:sz="4" w:space="0" w:color="auto"/>
            </w:tcBorders>
            <w:shd w:val="clear" w:color="auto" w:fill="auto"/>
            <w:vAlign w:val="center"/>
            <w:hideMark/>
          </w:tcPr>
          <w:p w14:paraId="54D5555F" w14:textId="171E2D5F" w:rsidR="00C13727" w:rsidRPr="00C13727" w:rsidRDefault="00C13727" w:rsidP="00C13727">
            <w:r w:rsidRPr="00C13727">
              <w:t>1.6</w:t>
            </w:r>
          </w:p>
        </w:tc>
        <w:tc>
          <w:tcPr>
            <w:tcW w:w="2526" w:type="dxa"/>
            <w:tcBorders>
              <w:top w:val="nil"/>
              <w:left w:val="nil"/>
              <w:bottom w:val="single" w:sz="4" w:space="0" w:color="auto"/>
              <w:right w:val="single" w:sz="4" w:space="0" w:color="auto"/>
            </w:tcBorders>
            <w:shd w:val="clear" w:color="auto" w:fill="auto"/>
            <w:vAlign w:val="center"/>
            <w:hideMark/>
          </w:tcPr>
          <w:p w14:paraId="1738F0AF" w14:textId="0973B2AD" w:rsidR="00C13727" w:rsidRPr="00C13727" w:rsidRDefault="00C13727" w:rsidP="00C13727">
            <w:r w:rsidRPr="00C13727">
              <w:t>Implementation</w:t>
            </w:r>
          </w:p>
        </w:tc>
        <w:tc>
          <w:tcPr>
            <w:tcW w:w="2417" w:type="dxa"/>
            <w:tcBorders>
              <w:top w:val="nil"/>
              <w:left w:val="nil"/>
              <w:bottom w:val="single" w:sz="4" w:space="0" w:color="auto"/>
              <w:right w:val="single" w:sz="4" w:space="0" w:color="auto"/>
            </w:tcBorders>
            <w:shd w:val="clear" w:color="auto" w:fill="auto"/>
            <w:vAlign w:val="center"/>
            <w:hideMark/>
          </w:tcPr>
          <w:p w14:paraId="7E7634E0" w14:textId="727278CD" w:rsidR="00C13727" w:rsidRPr="00C13727" w:rsidRDefault="00C13727" w:rsidP="00C13727">
            <w:r w:rsidRPr="00C13727">
              <w:t>Deploying the system and ensuring it operates correctly in the production environment.</w:t>
            </w:r>
          </w:p>
        </w:tc>
        <w:tc>
          <w:tcPr>
            <w:tcW w:w="1405" w:type="dxa"/>
            <w:tcBorders>
              <w:top w:val="nil"/>
              <w:left w:val="nil"/>
              <w:bottom w:val="single" w:sz="4" w:space="0" w:color="auto"/>
              <w:right w:val="single" w:sz="4" w:space="0" w:color="auto"/>
            </w:tcBorders>
            <w:shd w:val="clear" w:color="auto" w:fill="auto"/>
            <w:vAlign w:val="center"/>
            <w:hideMark/>
          </w:tcPr>
          <w:p w14:paraId="17D76446" w14:textId="7904A595" w:rsidR="00C13727" w:rsidRPr="00C13727" w:rsidRDefault="00C13727" w:rsidP="00C13727">
            <w:r w:rsidRPr="00C13727">
              <w:t xml:space="preserve"> 30,000</w:t>
            </w:r>
          </w:p>
        </w:tc>
        <w:tc>
          <w:tcPr>
            <w:tcW w:w="1704" w:type="dxa"/>
            <w:tcBorders>
              <w:top w:val="nil"/>
              <w:left w:val="nil"/>
              <w:bottom w:val="single" w:sz="4" w:space="0" w:color="auto"/>
              <w:right w:val="single" w:sz="8" w:space="0" w:color="auto"/>
            </w:tcBorders>
            <w:shd w:val="clear" w:color="auto" w:fill="auto"/>
            <w:vAlign w:val="center"/>
            <w:hideMark/>
          </w:tcPr>
          <w:p w14:paraId="3D2E7E50" w14:textId="706A11C8" w:rsidR="00C13727" w:rsidRPr="00C13727" w:rsidRDefault="00C13727" w:rsidP="00C13727">
            <w:r w:rsidRPr="00C13727">
              <w:t>IT Support, Developers</w:t>
            </w:r>
          </w:p>
        </w:tc>
      </w:tr>
      <w:tr w:rsidR="00C13727" w:rsidRPr="00DF0BB8" w14:paraId="0E65430E" w14:textId="77777777" w:rsidTr="009F3EC3">
        <w:trPr>
          <w:trHeight w:val="6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005DC8A8" w14:textId="77777777" w:rsidR="00C13727" w:rsidRPr="00C13727" w:rsidRDefault="00C13727" w:rsidP="00C13727">
            <w:r w:rsidRPr="00C13727">
              <w:lastRenderedPageBreak/>
              <w:t>2</w:t>
            </w:r>
          </w:p>
        </w:tc>
        <w:tc>
          <w:tcPr>
            <w:tcW w:w="758" w:type="dxa"/>
            <w:tcBorders>
              <w:top w:val="nil"/>
              <w:left w:val="nil"/>
              <w:bottom w:val="single" w:sz="4" w:space="0" w:color="auto"/>
              <w:right w:val="single" w:sz="4" w:space="0" w:color="auto"/>
            </w:tcBorders>
            <w:shd w:val="clear" w:color="auto" w:fill="auto"/>
            <w:vAlign w:val="center"/>
            <w:hideMark/>
          </w:tcPr>
          <w:p w14:paraId="28E7824A" w14:textId="107021F6" w:rsidR="00C13727" w:rsidRPr="00C13727" w:rsidRDefault="00C13727" w:rsidP="00C13727">
            <w:r w:rsidRPr="00C13727">
              <w:t>1.6.1</w:t>
            </w:r>
          </w:p>
        </w:tc>
        <w:tc>
          <w:tcPr>
            <w:tcW w:w="2526" w:type="dxa"/>
            <w:tcBorders>
              <w:top w:val="nil"/>
              <w:left w:val="nil"/>
              <w:bottom w:val="single" w:sz="4" w:space="0" w:color="auto"/>
              <w:right w:val="single" w:sz="4" w:space="0" w:color="auto"/>
            </w:tcBorders>
            <w:shd w:val="clear" w:color="auto" w:fill="auto"/>
            <w:vAlign w:val="center"/>
            <w:hideMark/>
          </w:tcPr>
          <w:p w14:paraId="547E1FA2" w14:textId="5713CD25" w:rsidR="00C13727" w:rsidRPr="00C13727" w:rsidRDefault="00C13727" w:rsidP="00C13727">
            <w:r w:rsidRPr="00C13727">
              <w:t>Deployment Planning</w:t>
            </w:r>
          </w:p>
        </w:tc>
        <w:tc>
          <w:tcPr>
            <w:tcW w:w="2417" w:type="dxa"/>
            <w:tcBorders>
              <w:top w:val="nil"/>
              <w:left w:val="nil"/>
              <w:bottom w:val="single" w:sz="4" w:space="0" w:color="auto"/>
              <w:right w:val="single" w:sz="4" w:space="0" w:color="auto"/>
            </w:tcBorders>
            <w:shd w:val="clear" w:color="auto" w:fill="auto"/>
            <w:vAlign w:val="center"/>
            <w:hideMark/>
          </w:tcPr>
          <w:p w14:paraId="05906E69" w14:textId="1FDB5F34" w:rsidR="00C13727" w:rsidRPr="00C13727" w:rsidRDefault="00C13727" w:rsidP="00C13727">
            <w:r w:rsidRPr="00C13727">
              <w:t>Planning the deployment activities, including schedules and resources required.</w:t>
            </w:r>
          </w:p>
        </w:tc>
        <w:tc>
          <w:tcPr>
            <w:tcW w:w="1405" w:type="dxa"/>
            <w:tcBorders>
              <w:top w:val="nil"/>
              <w:left w:val="nil"/>
              <w:bottom w:val="single" w:sz="4" w:space="0" w:color="auto"/>
              <w:right w:val="single" w:sz="4" w:space="0" w:color="auto"/>
            </w:tcBorders>
            <w:shd w:val="clear" w:color="auto" w:fill="auto"/>
            <w:vAlign w:val="center"/>
            <w:hideMark/>
          </w:tcPr>
          <w:p w14:paraId="10E85C7B" w14:textId="0073472D" w:rsidR="00C13727" w:rsidRPr="00C13727" w:rsidRDefault="00C13727" w:rsidP="00C13727">
            <w:r w:rsidRPr="00C13727">
              <w:t xml:space="preserve"> 10,000</w:t>
            </w:r>
          </w:p>
        </w:tc>
        <w:tc>
          <w:tcPr>
            <w:tcW w:w="1704" w:type="dxa"/>
            <w:tcBorders>
              <w:top w:val="nil"/>
              <w:left w:val="nil"/>
              <w:bottom w:val="single" w:sz="4" w:space="0" w:color="auto"/>
              <w:right w:val="single" w:sz="8" w:space="0" w:color="auto"/>
            </w:tcBorders>
            <w:shd w:val="clear" w:color="auto" w:fill="auto"/>
            <w:vAlign w:val="center"/>
            <w:hideMark/>
          </w:tcPr>
          <w:p w14:paraId="3D30A636" w14:textId="758EDBA1" w:rsidR="00C13727" w:rsidRPr="00C13727" w:rsidRDefault="00C13727" w:rsidP="00C13727">
            <w:r w:rsidRPr="00C13727">
              <w:t>IT Support, Project Manager</w:t>
            </w:r>
          </w:p>
        </w:tc>
      </w:tr>
      <w:tr w:rsidR="00C13727" w:rsidRPr="00DF0BB8" w14:paraId="5143E963" w14:textId="77777777" w:rsidTr="009F3EC3">
        <w:trPr>
          <w:trHeight w:val="9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5DCA36F7" w14:textId="77777777" w:rsidR="00C13727" w:rsidRPr="00C13727" w:rsidRDefault="00C13727" w:rsidP="00C13727">
            <w:r w:rsidRPr="00C13727">
              <w:t>2</w:t>
            </w:r>
          </w:p>
        </w:tc>
        <w:tc>
          <w:tcPr>
            <w:tcW w:w="758" w:type="dxa"/>
            <w:tcBorders>
              <w:top w:val="nil"/>
              <w:left w:val="nil"/>
              <w:bottom w:val="single" w:sz="4" w:space="0" w:color="auto"/>
              <w:right w:val="single" w:sz="4" w:space="0" w:color="auto"/>
            </w:tcBorders>
            <w:shd w:val="clear" w:color="auto" w:fill="auto"/>
            <w:vAlign w:val="center"/>
            <w:hideMark/>
          </w:tcPr>
          <w:p w14:paraId="31AB9B7D" w14:textId="7B6AA8B6" w:rsidR="00C13727" w:rsidRPr="00C13727" w:rsidRDefault="00C13727" w:rsidP="00C13727">
            <w:r w:rsidRPr="00C13727">
              <w:t>1.6.2</w:t>
            </w:r>
          </w:p>
        </w:tc>
        <w:tc>
          <w:tcPr>
            <w:tcW w:w="2526" w:type="dxa"/>
            <w:tcBorders>
              <w:top w:val="nil"/>
              <w:left w:val="nil"/>
              <w:bottom w:val="single" w:sz="4" w:space="0" w:color="auto"/>
              <w:right w:val="single" w:sz="4" w:space="0" w:color="auto"/>
            </w:tcBorders>
            <w:shd w:val="clear" w:color="auto" w:fill="auto"/>
            <w:vAlign w:val="center"/>
            <w:hideMark/>
          </w:tcPr>
          <w:p w14:paraId="1F78EA9F" w14:textId="124A6A71" w:rsidR="00C13727" w:rsidRPr="00C13727" w:rsidRDefault="00C13727" w:rsidP="00C13727">
            <w:r w:rsidRPr="00C13727">
              <w:t>Deployment Execution</w:t>
            </w:r>
          </w:p>
        </w:tc>
        <w:tc>
          <w:tcPr>
            <w:tcW w:w="2417" w:type="dxa"/>
            <w:tcBorders>
              <w:top w:val="nil"/>
              <w:left w:val="nil"/>
              <w:bottom w:val="single" w:sz="4" w:space="0" w:color="auto"/>
              <w:right w:val="single" w:sz="4" w:space="0" w:color="auto"/>
            </w:tcBorders>
            <w:shd w:val="clear" w:color="auto" w:fill="auto"/>
            <w:vAlign w:val="center"/>
            <w:hideMark/>
          </w:tcPr>
          <w:p w14:paraId="7CCD91ED" w14:textId="1E2EA8EB" w:rsidR="00C13727" w:rsidRPr="00C13727" w:rsidRDefault="00C13727" w:rsidP="00C13727">
            <w:r w:rsidRPr="00C13727">
              <w:t>Executing the deployment plan, installing, and configuring the system.</w:t>
            </w:r>
          </w:p>
        </w:tc>
        <w:tc>
          <w:tcPr>
            <w:tcW w:w="1405" w:type="dxa"/>
            <w:tcBorders>
              <w:top w:val="nil"/>
              <w:left w:val="nil"/>
              <w:bottom w:val="single" w:sz="4" w:space="0" w:color="auto"/>
              <w:right w:val="single" w:sz="4" w:space="0" w:color="auto"/>
            </w:tcBorders>
            <w:shd w:val="clear" w:color="auto" w:fill="auto"/>
            <w:vAlign w:val="center"/>
            <w:hideMark/>
          </w:tcPr>
          <w:p w14:paraId="75642BD4" w14:textId="4A63394F" w:rsidR="00C13727" w:rsidRPr="00C13727" w:rsidRDefault="00C13727" w:rsidP="00C13727">
            <w:r w:rsidRPr="00C13727">
              <w:t xml:space="preserve"> 15,000</w:t>
            </w:r>
          </w:p>
        </w:tc>
        <w:tc>
          <w:tcPr>
            <w:tcW w:w="1704" w:type="dxa"/>
            <w:tcBorders>
              <w:top w:val="nil"/>
              <w:left w:val="nil"/>
              <w:bottom w:val="single" w:sz="4" w:space="0" w:color="auto"/>
              <w:right w:val="single" w:sz="8" w:space="0" w:color="auto"/>
            </w:tcBorders>
            <w:shd w:val="clear" w:color="auto" w:fill="auto"/>
            <w:vAlign w:val="center"/>
            <w:hideMark/>
          </w:tcPr>
          <w:p w14:paraId="1EF25216" w14:textId="5257EDF3" w:rsidR="00C13727" w:rsidRPr="00C13727" w:rsidRDefault="00C13727" w:rsidP="00C13727">
            <w:r w:rsidRPr="00C13727">
              <w:t>IT Support, Developers</w:t>
            </w:r>
          </w:p>
        </w:tc>
      </w:tr>
      <w:tr w:rsidR="00C13727" w:rsidRPr="00DF0BB8" w14:paraId="4BC17D7E" w14:textId="77777777" w:rsidTr="009F3EC3">
        <w:trPr>
          <w:trHeight w:val="9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355D5B2C" w14:textId="77777777" w:rsidR="00C13727" w:rsidRPr="00C13727" w:rsidRDefault="00C13727" w:rsidP="00C13727">
            <w:r w:rsidRPr="00C13727">
              <w:t>2</w:t>
            </w:r>
          </w:p>
        </w:tc>
        <w:tc>
          <w:tcPr>
            <w:tcW w:w="758" w:type="dxa"/>
            <w:tcBorders>
              <w:top w:val="nil"/>
              <w:left w:val="nil"/>
              <w:bottom w:val="single" w:sz="4" w:space="0" w:color="auto"/>
              <w:right w:val="single" w:sz="4" w:space="0" w:color="auto"/>
            </w:tcBorders>
            <w:shd w:val="clear" w:color="auto" w:fill="auto"/>
            <w:vAlign w:val="center"/>
            <w:hideMark/>
          </w:tcPr>
          <w:p w14:paraId="597F8984" w14:textId="0CF89184" w:rsidR="00C13727" w:rsidRPr="00C13727" w:rsidRDefault="00C13727" w:rsidP="00C13727">
            <w:r w:rsidRPr="00C13727">
              <w:t>1.6.3</w:t>
            </w:r>
          </w:p>
        </w:tc>
        <w:tc>
          <w:tcPr>
            <w:tcW w:w="2526" w:type="dxa"/>
            <w:tcBorders>
              <w:top w:val="nil"/>
              <w:left w:val="nil"/>
              <w:bottom w:val="single" w:sz="4" w:space="0" w:color="auto"/>
              <w:right w:val="single" w:sz="4" w:space="0" w:color="auto"/>
            </w:tcBorders>
            <w:shd w:val="clear" w:color="auto" w:fill="auto"/>
            <w:vAlign w:val="center"/>
            <w:hideMark/>
          </w:tcPr>
          <w:p w14:paraId="0CCB6153" w14:textId="7A28A766" w:rsidR="00C13727" w:rsidRPr="00C13727" w:rsidRDefault="00C13727" w:rsidP="00C13727">
            <w:r w:rsidRPr="00C13727">
              <w:t>Post Deployment Support</w:t>
            </w:r>
          </w:p>
        </w:tc>
        <w:tc>
          <w:tcPr>
            <w:tcW w:w="2417" w:type="dxa"/>
            <w:tcBorders>
              <w:top w:val="nil"/>
              <w:left w:val="nil"/>
              <w:bottom w:val="single" w:sz="4" w:space="0" w:color="auto"/>
              <w:right w:val="single" w:sz="4" w:space="0" w:color="auto"/>
            </w:tcBorders>
            <w:shd w:val="clear" w:color="auto" w:fill="auto"/>
            <w:vAlign w:val="center"/>
            <w:hideMark/>
          </w:tcPr>
          <w:p w14:paraId="716174DB" w14:textId="0D16BC30" w:rsidR="00C13727" w:rsidRPr="00C13727" w:rsidRDefault="00C13727" w:rsidP="00C13727">
            <w:r w:rsidRPr="00C13727">
              <w:t>Providing support to resolve any issues that arise after deployment.</w:t>
            </w:r>
          </w:p>
        </w:tc>
        <w:tc>
          <w:tcPr>
            <w:tcW w:w="1405" w:type="dxa"/>
            <w:tcBorders>
              <w:top w:val="nil"/>
              <w:left w:val="nil"/>
              <w:bottom w:val="single" w:sz="4" w:space="0" w:color="auto"/>
              <w:right w:val="single" w:sz="4" w:space="0" w:color="auto"/>
            </w:tcBorders>
            <w:shd w:val="clear" w:color="auto" w:fill="auto"/>
            <w:vAlign w:val="center"/>
            <w:hideMark/>
          </w:tcPr>
          <w:p w14:paraId="42CCEF3E" w14:textId="64F1A115" w:rsidR="00C13727" w:rsidRPr="00C13727" w:rsidRDefault="00C13727" w:rsidP="00C13727">
            <w:r w:rsidRPr="00C13727">
              <w:t>5,000</w:t>
            </w:r>
          </w:p>
        </w:tc>
        <w:tc>
          <w:tcPr>
            <w:tcW w:w="1704" w:type="dxa"/>
            <w:tcBorders>
              <w:top w:val="nil"/>
              <w:left w:val="nil"/>
              <w:bottom w:val="single" w:sz="4" w:space="0" w:color="auto"/>
              <w:right w:val="single" w:sz="8" w:space="0" w:color="auto"/>
            </w:tcBorders>
            <w:shd w:val="clear" w:color="auto" w:fill="auto"/>
            <w:vAlign w:val="center"/>
            <w:hideMark/>
          </w:tcPr>
          <w:p w14:paraId="4B02F6C3" w14:textId="72E32662" w:rsidR="00C13727" w:rsidRPr="00C13727" w:rsidRDefault="00C13727" w:rsidP="00C13727">
            <w:r w:rsidRPr="00C13727">
              <w:t>IT Support</w:t>
            </w:r>
          </w:p>
        </w:tc>
      </w:tr>
      <w:tr w:rsidR="00C13727" w:rsidRPr="00DF0BB8" w14:paraId="1B0F7F67" w14:textId="77777777" w:rsidTr="009F3EC3">
        <w:trPr>
          <w:trHeight w:val="6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58F81EC4" w14:textId="29575627" w:rsidR="00C13727" w:rsidRPr="00C13727" w:rsidRDefault="00C13727" w:rsidP="00C13727">
            <w:r w:rsidRPr="00C13727">
              <w:t>1</w:t>
            </w:r>
          </w:p>
        </w:tc>
        <w:tc>
          <w:tcPr>
            <w:tcW w:w="758" w:type="dxa"/>
            <w:tcBorders>
              <w:top w:val="nil"/>
              <w:left w:val="nil"/>
              <w:bottom w:val="single" w:sz="4" w:space="0" w:color="auto"/>
              <w:right w:val="single" w:sz="4" w:space="0" w:color="auto"/>
            </w:tcBorders>
            <w:shd w:val="clear" w:color="auto" w:fill="auto"/>
            <w:vAlign w:val="center"/>
            <w:hideMark/>
          </w:tcPr>
          <w:p w14:paraId="41C136CB" w14:textId="15541F38" w:rsidR="00C13727" w:rsidRPr="00C13727" w:rsidRDefault="00C13727" w:rsidP="00C13727">
            <w:r w:rsidRPr="00C13727">
              <w:t>1.7</w:t>
            </w:r>
          </w:p>
        </w:tc>
        <w:tc>
          <w:tcPr>
            <w:tcW w:w="2526" w:type="dxa"/>
            <w:tcBorders>
              <w:top w:val="nil"/>
              <w:left w:val="nil"/>
              <w:bottom w:val="single" w:sz="4" w:space="0" w:color="auto"/>
              <w:right w:val="single" w:sz="4" w:space="0" w:color="auto"/>
            </w:tcBorders>
            <w:shd w:val="clear" w:color="auto" w:fill="auto"/>
            <w:vAlign w:val="center"/>
            <w:hideMark/>
          </w:tcPr>
          <w:p w14:paraId="2C5FF1AC" w14:textId="0EEC5621" w:rsidR="00C13727" w:rsidRPr="00C13727" w:rsidRDefault="00C13727" w:rsidP="00C13727">
            <w:r w:rsidRPr="00C13727">
              <w:t>Documentation</w:t>
            </w:r>
          </w:p>
        </w:tc>
        <w:tc>
          <w:tcPr>
            <w:tcW w:w="2417" w:type="dxa"/>
            <w:tcBorders>
              <w:top w:val="nil"/>
              <w:left w:val="nil"/>
              <w:bottom w:val="single" w:sz="4" w:space="0" w:color="auto"/>
              <w:right w:val="single" w:sz="4" w:space="0" w:color="auto"/>
            </w:tcBorders>
            <w:shd w:val="clear" w:color="auto" w:fill="auto"/>
            <w:vAlign w:val="center"/>
            <w:hideMark/>
          </w:tcPr>
          <w:p w14:paraId="77C72AD9" w14:textId="721D08CA" w:rsidR="00C13727" w:rsidRPr="00C13727" w:rsidRDefault="00C13727" w:rsidP="00C13727">
            <w:r w:rsidRPr="00C13727">
              <w:t>Creating all necessary project documentation, including user guides and technical manuals.</w:t>
            </w:r>
          </w:p>
        </w:tc>
        <w:tc>
          <w:tcPr>
            <w:tcW w:w="1405" w:type="dxa"/>
            <w:tcBorders>
              <w:top w:val="nil"/>
              <w:left w:val="nil"/>
              <w:bottom w:val="single" w:sz="4" w:space="0" w:color="auto"/>
              <w:right w:val="single" w:sz="4" w:space="0" w:color="auto"/>
            </w:tcBorders>
            <w:shd w:val="clear" w:color="auto" w:fill="auto"/>
            <w:vAlign w:val="center"/>
            <w:hideMark/>
          </w:tcPr>
          <w:p w14:paraId="2EC3BF18" w14:textId="59ABA72E" w:rsidR="00C13727" w:rsidRPr="00C13727" w:rsidRDefault="00C13727" w:rsidP="00C13727">
            <w:r w:rsidRPr="00C13727">
              <w:t>20,000</w:t>
            </w:r>
          </w:p>
        </w:tc>
        <w:tc>
          <w:tcPr>
            <w:tcW w:w="1704" w:type="dxa"/>
            <w:tcBorders>
              <w:top w:val="nil"/>
              <w:left w:val="nil"/>
              <w:bottom w:val="single" w:sz="4" w:space="0" w:color="auto"/>
              <w:right w:val="single" w:sz="8" w:space="0" w:color="auto"/>
            </w:tcBorders>
            <w:shd w:val="clear" w:color="auto" w:fill="auto"/>
            <w:vAlign w:val="center"/>
            <w:hideMark/>
          </w:tcPr>
          <w:p w14:paraId="2686C3BA" w14:textId="4B953E79" w:rsidR="00C13727" w:rsidRPr="00C13727" w:rsidRDefault="00C13727" w:rsidP="00C13727">
            <w:r w:rsidRPr="00C13727">
              <w:t>Technical Writers</w:t>
            </w:r>
          </w:p>
        </w:tc>
      </w:tr>
      <w:tr w:rsidR="00C13727" w:rsidRPr="00DF0BB8" w14:paraId="56611779" w14:textId="77777777" w:rsidTr="009F3EC3">
        <w:trPr>
          <w:trHeight w:val="9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3C975B2D" w14:textId="77777777" w:rsidR="00C13727" w:rsidRPr="00C13727" w:rsidRDefault="00C13727" w:rsidP="00C13727">
            <w:r w:rsidRPr="00C13727">
              <w:t>2</w:t>
            </w:r>
          </w:p>
        </w:tc>
        <w:tc>
          <w:tcPr>
            <w:tcW w:w="758" w:type="dxa"/>
            <w:tcBorders>
              <w:top w:val="nil"/>
              <w:left w:val="nil"/>
              <w:bottom w:val="single" w:sz="4" w:space="0" w:color="auto"/>
              <w:right w:val="single" w:sz="4" w:space="0" w:color="auto"/>
            </w:tcBorders>
            <w:shd w:val="clear" w:color="auto" w:fill="auto"/>
            <w:vAlign w:val="center"/>
            <w:hideMark/>
          </w:tcPr>
          <w:p w14:paraId="15918F23" w14:textId="60A5307C" w:rsidR="00C13727" w:rsidRPr="00C13727" w:rsidRDefault="00C13727" w:rsidP="00C13727">
            <w:r w:rsidRPr="00C13727">
              <w:t>1.7.1</w:t>
            </w:r>
          </w:p>
        </w:tc>
        <w:tc>
          <w:tcPr>
            <w:tcW w:w="2526" w:type="dxa"/>
            <w:tcBorders>
              <w:top w:val="nil"/>
              <w:left w:val="nil"/>
              <w:bottom w:val="single" w:sz="4" w:space="0" w:color="auto"/>
              <w:right w:val="single" w:sz="4" w:space="0" w:color="auto"/>
            </w:tcBorders>
            <w:shd w:val="clear" w:color="auto" w:fill="auto"/>
            <w:vAlign w:val="center"/>
            <w:hideMark/>
          </w:tcPr>
          <w:p w14:paraId="0C2CF7A0" w14:textId="76B1EB64" w:rsidR="00C13727" w:rsidRPr="00C13727" w:rsidRDefault="00C13727" w:rsidP="00C13727">
            <w:r w:rsidRPr="00C13727">
              <w:t>Project Documentation</w:t>
            </w:r>
          </w:p>
        </w:tc>
        <w:tc>
          <w:tcPr>
            <w:tcW w:w="2417" w:type="dxa"/>
            <w:tcBorders>
              <w:top w:val="nil"/>
              <w:left w:val="nil"/>
              <w:bottom w:val="single" w:sz="4" w:space="0" w:color="auto"/>
              <w:right w:val="single" w:sz="4" w:space="0" w:color="auto"/>
            </w:tcBorders>
            <w:shd w:val="clear" w:color="auto" w:fill="auto"/>
            <w:vAlign w:val="center"/>
            <w:hideMark/>
          </w:tcPr>
          <w:p w14:paraId="34247AA9" w14:textId="05E25158" w:rsidR="00C13727" w:rsidRPr="00C13727" w:rsidRDefault="00C13727" w:rsidP="00C13727">
            <w:r w:rsidRPr="00C13727">
              <w:t>Documenting the project’s progress, methodologies, and outcomes.</w:t>
            </w:r>
          </w:p>
        </w:tc>
        <w:tc>
          <w:tcPr>
            <w:tcW w:w="1405" w:type="dxa"/>
            <w:tcBorders>
              <w:top w:val="nil"/>
              <w:left w:val="nil"/>
              <w:bottom w:val="single" w:sz="4" w:space="0" w:color="auto"/>
              <w:right w:val="single" w:sz="4" w:space="0" w:color="auto"/>
            </w:tcBorders>
            <w:shd w:val="clear" w:color="auto" w:fill="auto"/>
            <w:vAlign w:val="center"/>
            <w:hideMark/>
          </w:tcPr>
          <w:p w14:paraId="76826E72" w14:textId="5DCD467A" w:rsidR="00C13727" w:rsidRPr="00C13727" w:rsidRDefault="00C13727" w:rsidP="00C13727">
            <w:r w:rsidRPr="00C13727">
              <w:t>15,000</w:t>
            </w:r>
          </w:p>
        </w:tc>
        <w:tc>
          <w:tcPr>
            <w:tcW w:w="1704" w:type="dxa"/>
            <w:tcBorders>
              <w:top w:val="nil"/>
              <w:left w:val="nil"/>
              <w:bottom w:val="single" w:sz="4" w:space="0" w:color="auto"/>
              <w:right w:val="single" w:sz="8" w:space="0" w:color="auto"/>
            </w:tcBorders>
            <w:shd w:val="clear" w:color="auto" w:fill="auto"/>
            <w:vAlign w:val="center"/>
            <w:hideMark/>
          </w:tcPr>
          <w:p w14:paraId="04D40F71" w14:textId="0A1DAF87" w:rsidR="00C13727" w:rsidRPr="00C13727" w:rsidRDefault="00C13727" w:rsidP="00C13727">
            <w:r w:rsidRPr="00C13727">
              <w:t>Technical Writers</w:t>
            </w:r>
          </w:p>
        </w:tc>
      </w:tr>
      <w:tr w:rsidR="00C13727" w:rsidRPr="00DF0BB8" w14:paraId="67A32A7B" w14:textId="77777777" w:rsidTr="009F3EC3">
        <w:trPr>
          <w:trHeight w:val="9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65CE6A5A" w14:textId="457964BF" w:rsidR="00C13727" w:rsidRPr="00C13727" w:rsidRDefault="00C13727" w:rsidP="00C13727">
            <w:r w:rsidRPr="00C13727">
              <w:t>2</w:t>
            </w:r>
          </w:p>
        </w:tc>
        <w:tc>
          <w:tcPr>
            <w:tcW w:w="758" w:type="dxa"/>
            <w:tcBorders>
              <w:top w:val="nil"/>
              <w:left w:val="nil"/>
              <w:bottom w:val="single" w:sz="4" w:space="0" w:color="auto"/>
              <w:right w:val="single" w:sz="4" w:space="0" w:color="auto"/>
            </w:tcBorders>
            <w:shd w:val="clear" w:color="auto" w:fill="auto"/>
            <w:vAlign w:val="center"/>
            <w:hideMark/>
          </w:tcPr>
          <w:p w14:paraId="3AD2E007" w14:textId="08B66119" w:rsidR="00C13727" w:rsidRPr="00C13727" w:rsidRDefault="00C13727" w:rsidP="00C13727">
            <w:r w:rsidRPr="00C13727">
              <w:t>1.7.2</w:t>
            </w:r>
          </w:p>
        </w:tc>
        <w:tc>
          <w:tcPr>
            <w:tcW w:w="2526" w:type="dxa"/>
            <w:tcBorders>
              <w:top w:val="nil"/>
              <w:left w:val="nil"/>
              <w:bottom w:val="single" w:sz="4" w:space="0" w:color="auto"/>
              <w:right w:val="single" w:sz="4" w:space="0" w:color="auto"/>
            </w:tcBorders>
            <w:shd w:val="clear" w:color="auto" w:fill="auto"/>
            <w:vAlign w:val="center"/>
            <w:hideMark/>
          </w:tcPr>
          <w:p w14:paraId="46E94482" w14:textId="01C22903" w:rsidR="00C13727" w:rsidRPr="00C13727" w:rsidRDefault="00C13727" w:rsidP="00C13727">
            <w:r w:rsidRPr="00C13727">
              <w:t>Reporting</w:t>
            </w:r>
          </w:p>
        </w:tc>
        <w:tc>
          <w:tcPr>
            <w:tcW w:w="2417" w:type="dxa"/>
            <w:tcBorders>
              <w:top w:val="nil"/>
              <w:left w:val="nil"/>
              <w:bottom w:val="single" w:sz="4" w:space="0" w:color="auto"/>
              <w:right w:val="single" w:sz="4" w:space="0" w:color="auto"/>
            </w:tcBorders>
            <w:shd w:val="clear" w:color="auto" w:fill="auto"/>
            <w:vAlign w:val="center"/>
            <w:hideMark/>
          </w:tcPr>
          <w:p w14:paraId="7DF61281" w14:textId="10F5605D" w:rsidR="00C13727" w:rsidRPr="00C13727" w:rsidRDefault="00C13727" w:rsidP="00C13727">
            <w:r w:rsidRPr="00C13727">
              <w:t>Preparing reports for stakeholders to communicate project status and results</w:t>
            </w:r>
          </w:p>
        </w:tc>
        <w:tc>
          <w:tcPr>
            <w:tcW w:w="1405" w:type="dxa"/>
            <w:tcBorders>
              <w:top w:val="nil"/>
              <w:left w:val="nil"/>
              <w:bottom w:val="single" w:sz="4" w:space="0" w:color="auto"/>
              <w:right w:val="single" w:sz="4" w:space="0" w:color="auto"/>
            </w:tcBorders>
            <w:shd w:val="clear" w:color="auto" w:fill="auto"/>
            <w:vAlign w:val="center"/>
            <w:hideMark/>
          </w:tcPr>
          <w:p w14:paraId="6430D28D" w14:textId="3ABCA608" w:rsidR="00C13727" w:rsidRPr="00C13727" w:rsidRDefault="00C13727" w:rsidP="00C13727">
            <w:r w:rsidRPr="00C13727">
              <w:t>5,000</w:t>
            </w:r>
          </w:p>
        </w:tc>
        <w:tc>
          <w:tcPr>
            <w:tcW w:w="1704" w:type="dxa"/>
            <w:tcBorders>
              <w:top w:val="nil"/>
              <w:left w:val="nil"/>
              <w:bottom w:val="single" w:sz="4" w:space="0" w:color="auto"/>
              <w:right w:val="single" w:sz="8" w:space="0" w:color="auto"/>
            </w:tcBorders>
            <w:shd w:val="clear" w:color="auto" w:fill="auto"/>
            <w:vAlign w:val="center"/>
            <w:hideMark/>
          </w:tcPr>
          <w:p w14:paraId="400A5672" w14:textId="4D250DA0" w:rsidR="00C13727" w:rsidRPr="00C13727" w:rsidRDefault="00C13727" w:rsidP="00C13727">
            <w:r w:rsidRPr="00C13727">
              <w:t> Technical Writers, Project Manager</w:t>
            </w:r>
          </w:p>
        </w:tc>
      </w:tr>
      <w:tr w:rsidR="00C13727" w:rsidRPr="00DF0BB8" w14:paraId="6585F495" w14:textId="77777777" w:rsidTr="009F3EC3">
        <w:trPr>
          <w:trHeight w:val="6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79A18D11" w14:textId="5CBC6029" w:rsidR="00C13727" w:rsidRPr="00C13727" w:rsidRDefault="00C13727" w:rsidP="00C13727">
            <w:r w:rsidRPr="00C13727">
              <w:t>1</w:t>
            </w:r>
          </w:p>
        </w:tc>
        <w:tc>
          <w:tcPr>
            <w:tcW w:w="758" w:type="dxa"/>
            <w:tcBorders>
              <w:top w:val="nil"/>
              <w:left w:val="nil"/>
              <w:bottom w:val="single" w:sz="4" w:space="0" w:color="auto"/>
              <w:right w:val="single" w:sz="4" w:space="0" w:color="auto"/>
            </w:tcBorders>
            <w:shd w:val="clear" w:color="auto" w:fill="auto"/>
            <w:vAlign w:val="center"/>
            <w:hideMark/>
          </w:tcPr>
          <w:p w14:paraId="45ADC3F4" w14:textId="7B6101CC" w:rsidR="00C13727" w:rsidRPr="00C13727" w:rsidRDefault="00C13727" w:rsidP="00C13727">
            <w:r w:rsidRPr="00C13727">
              <w:t>1.8</w:t>
            </w:r>
          </w:p>
        </w:tc>
        <w:tc>
          <w:tcPr>
            <w:tcW w:w="2526" w:type="dxa"/>
            <w:tcBorders>
              <w:top w:val="nil"/>
              <w:left w:val="nil"/>
              <w:bottom w:val="single" w:sz="4" w:space="0" w:color="auto"/>
              <w:right w:val="single" w:sz="4" w:space="0" w:color="auto"/>
            </w:tcBorders>
            <w:shd w:val="clear" w:color="auto" w:fill="auto"/>
            <w:vAlign w:val="center"/>
            <w:hideMark/>
          </w:tcPr>
          <w:p w14:paraId="36434E5E" w14:textId="12415FD3" w:rsidR="00C13727" w:rsidRPr="00C13727" w:rsidRDefault="00C13727" w:rsidP="00C13727">
            <w:r w:rsidRPr="00C13727">
              <w:t>Evaluation and Closure</w:t>
            </w:r>
          </w:p>
        </w:tc>
        <w:tc>
          <w:tcPr>
            <w:tcW w:w="2417" w:type="dxa"/>
            <w:tcBorders>
              <w:top w:val="nil"/>
              <w:left w:val="nil"/>
              <w:bottom w:val="single" w:sz="4" w:space="0" w:color="auto"/>
              <w:right w:val="single" w:sz="4" w:space="0" w:color="auto"/>
            </w:tcBorders>
            <w:shd w:val="clear" w:color="auto" w:fill="auto"/>
            <w:vAlign w:val="center"/>
            <w:hideMark/>
          </w:tcPr>
          <w:p w14:paraId="4F22471C" w14:textId="07BEA515" w:rsidR="00C13727" w:rsidRPr="00C13727" w:rsidRDefault="00C13727" w:rsidP="00C13727">
            <w:r w:rsidRPr="00C13727">
              <w:t>Evaluating the project’s success and formally closing it out.</w:t>
            </w:r>
          </w:p>
        </w:tc>
        <w:tc>
          <w:tcPr>
            <w:tcW w:w="1405" w:type="dxa"/>
            <w:tcBorders>
              <w:top w:val="nil"/>
              <w:left w:val="nil"/>
              <w:bottom w:val="single" w:sz="4" w:space="0" w:color="auto"/>
              <w:right w:val="single" w:sz="4" w:space="0" w:color="auto"/>
            </w:tcBorders>
            <w:shd w:val="clear" w:color="auto" w:fill="auto"/>
            <w:vAlign w:val="center"/>
            <w:hideMark/>
          </w:tcPr>
          <w:p w14:paraId="710EEAA4" w14:textId="2D623ADC" w:rsidR="00C13727" w:rsidRPr="00C13727" w:rsidRDefault="00C13727" w:rsidP="00C13727">
            <w:r w:rsidRPr="00C13727">
              <w:t>20,000</w:t>
            </w:r>
          </w:p>
        </w:tc>
        <w:tc>
          <w:tcPr>
            <w:tcW w:w="1704" w:type="dxa"/>
            <w:tcBorders>
              <w:top w:val="nil"/>
              <w:left w:val="nil"/>
              <w:bottom w:val="single" w:sz="4" w:space="0" w:color="auto"/>
              <w:right w:val="single" w:sz="8" w:space="0" w:color="auto"/>
            </w:tcBorders>
            <w:shd w:val="clear" w:color="auto" w:fill="auto"/>
            <w:vAlign w:val="center"/>
            <w:hideMark/>
          </w:tcPr>
          <w:p w14:paraId="644C7DE0" w14:textId="20E88985" w:rsidR="00C13727" w:rsidRPr="00C13727" w:rsidRDefault="00C13727" w:rsidP="00C13727">
            <w:r w:rsidRPr="00C13727">
              <w:t>Project Manager, Stakeholders</w:t>
            </w:r>
          </w:p>
        </w:tc>
      </w:tr>
      <w:tr w:rsidR="00C13727" w:rsidRPr="00DF0BB8" w14:paraId="7DA1C796" w14:textId="77777777" w:rsidTr="009F3EC3">
        <w:trPr>
          <w:trHeight w:val="6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5F04DBC8" w14:textId="77777777" w:rsidR="00C13727" w:rsidRPr="00C13727" w:rsidRDefault="00C13727" w:rsidP="00C13727">
            <w:r w:rsidRPr="00C13727">
              <w:t>2</w:t>
            </w:r>
          </w:p>
        </w:tc>
        <w:tc>
          <w:tcPr>
            <w:tcW w:w="758" w:type="dxa"/>
            <w:tcBorders>
              <w:top w:val="nil"/>
              <w:left w:val="nil"/>
              <w:bottom w:val="single" w:sz="4" w:space="0" w:color="auto"/>
              <w:right w:val="single" w:sz="4" w:space="0" w:color="auto"/>
            </w:tcBorders>
            <w:shd w:val="clear" w:color="auto" w:fill="auto"/>
            <w:vAlign w:val="center"/>
            <w:hideMark/>
          </w:tcPr>
          <w:p w14:paraId="587077D3" w14:textId="6EC965D1" w:rsidR="00C13727" w:rsidRPr="00C13727" w:rsidRDefault="00C13727" w:rsidP="00C13727">
            <w:r w:rsidRPr="00C13727">
              <w:t>1.8.1</w:t>
            </w:r>
          </w:p>
        </w:tc>
        <w:tc>
          <w:tcPr>
            <w:tcW w:w="2526" w:type="dxa"/>
            <w:tcBorders>
              <w:top w:val="nil"/>
              <w:left w:val="nil"/>
              <w:bottom w:val="single" w:sz="4" w:space="0" w:color="auto"/>
              <w:right w:val="single" w:sz="4" w:space="0" w:color="auto"/>
            </w:tcBorders>
            <w:shd w:val="clear" w:color="auto" w:fill="auto"/>
            <w:vAlign w:val="center"/>
            <w:hideMark/>
          </w:tcPr>
          <w:p w14:paraId="6DB1B044" w14:textId="4D15F387" w:rsidR="00C13727" w:rsidRPr="00C13727" w:rsidRDefault="00C13727" w:rsidP="00C13727">
            <w:r w:rsidRPr="00C13727">
              <w:t>Project Evaluation</w:t>
            </w:r>
          </w:p>
        </w:tc>
        <w:tc>
          <w:tcPr>
            <w:tcW w:w="2417" w:type="dxa"/>
            <w:tcBorders>
              <w:top w:val="nil"/>
              <w:left w:val="nil"/>
              <w:bottom w:val="single" w:sz="4" w:space="0" w:color="auto"/>
              <w:right w:val="single" w:sz="4" w:space="0" w:color="auto"/>
            </w:tcBorders>
            <w:shd w:val="clear" w:color="auto" w:fill="auto"/>
            <w:vAlign w:val="center"/>
            <w:hideMark/>
          </w:tcPr>
          <w:p w14:paraId="54C42001" w14:textId="7F02DC3E" w:rsidR="00C13727" w:rsidRPr="00C13727" w:rsidRDefault="00C13727" w:rsidP="00C13727">
            <w:r w:rsidRPr="00C13727">
              <w:t>Assessing the project's outcomes against its objectives and performance criteria.</w:t>
            </w:r>
          </w:p>
        </w:tc>
        <w:tc>
          <w:tcPr>
            <w:tcW w:w="1405" w:type="dxa"/>
            <w:tcBorders>
              <w:top w:val="nil"/>
              <w:left w:val="nil"/>
              <w:bottom w:val="single" w:sz="4" w:space="0" w:color="auto"/>
              <w:right w:val="single" w:sz="4" w:space="0" w:color="auto"/>
            </w:tcBorders>
            <w:shd w:val="clear" w:color="auto" w:fill="auto"/>
            <w:vAlign w:val="center"/>
            <w:hideMark/>
          </w:tcPr>
          <w:p w14:paraId="030CB795" w14:textId="60022301" w:rsidR="00C13727" w:rsidRPr="00C13727" w:rsidRDefault="00C13727" w:rsidP="00C13727">
            <w:r w:rsidRPr="00C13727">
              <w:t>15,000</w:t>
            </w:r>
          </w:p>
        </w:tc>
        <w:tc>
          <w:tcPr>
            <w:tcW w:w="1704" w:type="dxa"/>
            <w:tcBorders>
              <w:top w:val="nil"/>
              <w:left w:val="nil"/>
              <w:bottom w:val="single" w:sz="4" w:space="0" w:color="auto"/>
              <w:right w:val="single" w:sz="8" w:space="0" w:color="auto"/>
            </w:tcBorders>
            <w:shd w:val="clear" w:color="auto" w:fill="auto"/>
            <w:vAlign w:val="center"/>
            <w:hideMark/>
          </w:tcPr>
          <w:p w14:paraId="19EB9437" w14:textId="317A51A0" w:rsidR="00C13727" w:rsidRPr="00C13727" w:rsidRDefault="00C13727" w:rsidP="00C13727">
            <w:r w:rsidRPr="00C13727">
              <w:t>Project Manager, Stakeholders</w:t>
            </w:r>
          </w:p>
        </w:tc>
      </w:tr>
      <w:tr w:rsidR="00C13727" w:rsidRPr="00DF0BB8" w14:paraId="5DCD54B8" w14:textId="77777777" w:rsidTr="009F3EC3">
        <w:trPr>
          <w:trHeight w:val="900"/>
        </w:trPr>
        <w:tc>
          <w:tcPr>
            <w:tcW w:w="730" w:type="dxa"/>
            <w:tcBorders>
              <w:top w:val="nil"/>
              <w:left w:val="single" w:sz="8" w:space="0" w:color="auto"/>
              <w:bottom w:val="single" w:sz="4" w:space="0" w:color="auto"/>
              <w:right w:val="single" w:sz="4" w:space="0" w:color="auto"/>
            </w:tcBorders>
            <w:shd w:val="clear" w:color="auto" w:fill="auto"/>
            <w:vAlign w:val="center"/>
            <w:hideMark/>
          </w:tcPr>
          <w:p w14:paraId="4272D2E2" w14:textId="77777777" w:rsidR="00C13727" w:rsidRPr="00C13727" w:rsidRDefault="00C13727" w:rsidP="00C13727">
            <w:r w:rsidRPr="00C13727">
              <w:t>2</w:t>
            </w:r>
          </w:p>
        </w:tc>
        <w:tc>
          <w:tcPr>
            <w:tcW w:w="758" w:type="dxa"/>
            <w:tcBorders>
              <w:top w:val="nil"/>
              <w:left w:val="nil"/>
              <w:bottom w:val="single" w:sz="4" w:space="0" w:color="auto"/>
              <w:right w:val="single" w:sz="4" w:space="0" w:color="auto"/>
            </w:tcBorders>
            <w:shd w:val="clear" w:color="auto" w:fill="auto"/>
            <w:vAlign w:val="center"/>
            <w:hideMark/>
          </w:tcPr>
          <w:p w14:paraId="4A10F8A6" w14:textId="60B57F52" w:rsidR="00C13727" w:rsidRPr="00C13727" w:rsidRDefault="00C13727" w:rsidP="00C13727">
            <w:r w:rsidRPr="00C13727">
              <w:t>1.8.2</w:t>
            </w:r>
          </w:p>
        </w:tc>
        <w:tc>
          <w:tcPr>
            <w:tcW w:w="2526" w:type="dxa"/>
            <w:tcBorders>
              <w:top w:val="nil"/>
              <w:left w:val="nil"/>
              <w:bottom w:val="single" w:sz="4" w:space="0" w:color="auto"/>
              <w:right w:val="single" w:sz="4" w:space="0" w:color="auto"/>
            </w:tcBorders>
            <w:shd w:val="clear" w:color="auto" w:fill="auto"/>
            <w:vAlign w:val="center"/>
            <w:hideMark/>
          </w:tcPr>
          <w:p w14:paraId="081FDC43" w14:textId="33871AF4" w:rsidR="00C13727" w:rsidRPr="00C13727" w:rsidRDefault="00C13727" w:rsidP="00C13727">
            <w:r w:rsidRPr="00C13727">
              <w:t>Project Closure</w:t>
            </w:r>
          </w:p>
        </w:tc>
        <w:tc>
          <w:tcPr>
            <w:tcW w:w="2417" w:type="dxa"/>
            <w:tcBorders>
              <w:top w:val="nil"/>
              <w:left w:val="nil"/>
              <w:bottom w:val="single" w:sz="4" w:space="0" w:color="auto"/>
              <w:right w:val="single" w:sz="4" w:space="0" w:color="auto"/>
            </w:tcBorders>
            <w:shd w:val="clear" w:color="auto" w:fill="auto"/>
            <w:vAlign w:val="center"/>
            <w:hideMark/>
          </w:tcPr>
          <w:p w14:paraId="4951B5A7" w14:textId="77F4DD2E" w:rsidR="00C13727" w:rsidRPr="00C13727" w:rsidRDefault="00C13727" w:rsidP="00C13727">
            <w:r w:rsidRPr="00C13727">
              <w:t>Completing all closure activities, including final documentation, and releasing project resources.</w:t>
            </w:r>
          </w:p>
        </w:tc>
        <w:tc>
          <w:tcPr>
            <w:tcW w:w="1405" w:type="dxa"/>
            <w:tcBorders>
              <w:top w:val="nil"/>
              <w:left w:val="nil"/>
              <w:bottom w:val="single" w:sz="4" w:space="0" w:color="auto"/>
              <w:right w:val="single" w:sz="4" w:space="0" w:color="auto"/>
            </w:tcBorders>
            <w:shd w:val="clear" w:color="auto" w:fill="auto"/>
            <w:vAlign w:val="center"/>
            <w:hideMark/>
          </w:tcPr>
          <w:p w14:paraId="5EB2B42A" w14:textId="3E0BF6A8" w:rsidR="00C13727" w:rsidRPr="00C13727" w:rsidRDefault="00C13727" w:rsidP="00C13727">
            <w:r w:rsidRPr="00C13727">
              <w:t>5,000</w:t>
            </w:r>
          </w:p>
        </w:tc>
        <w:tc>
          <w:tcPr>
            <w:tcW w:w="1704" w:type="dxa"/>
            <w:tcBorders>
              <w:top w:val="nil"/>
              <w:left w:val="nil"/>
              <w:bottom w:val="single" w:sz="4" w:space="0" w:color="auto"/>
              <w:right w:val="single" w:sz="8" w:space="0" w:color="auto"/>
            </w:tcBorders>
            <w:shd w:val="clear" w:color="auto" w:fill="auto"/>
            <w:vAlign w:val="center"/>
            <w:hideMark/>
          </w:tcPr>
          <w:p w14:paraId="08B689B3" w14:textId="362F3998" w:rsidR="00C13727" w:rsidRPr="00C13727" w:rsidRDefault="00C13727" w:rsidP="00C13727">
            <w:r w:rsidRPr="00C13727">
              <w:t>Project Manager, Project Team</w:t>
            </w:r>
          </w:p>
        </w:tc>
      </w:tr>
    </w:tbl>
    <w:p w14:paraId="394C6C5E" w14:textId="77777777" w:rsidR="00C13727" w:rsidRDefault="00C13727" w:rsidP="00C13727">
      <w:pPr>
        <w:spacing w:line="480" w:lineRule="auto"/>
      </w:pPr>
    </w:p>
    <w:p w14:paraId="0AEE25BE" w14:textId="465F39E0" w:rsidR="002B5732" w:rsidRDefault="002B5732" w:rsidP="002B5732">
      <w:pPr>
        <w:pStyle w:val="Heading3"/>
      </w:pPr>
      <w:bookmarkStart w:id="255" w:name="_Toc169767863"/>
      <w:r>
        <w:lastRenderedPageBreak/>
        <w:t>Roles and Responsibility</w:t>
      </w:r>
      <w:bookmarkEnd w:id="255"/>
    </w:p>
    <w:p w14:paraId="526D6209" w14:textId="77777777" w:rsidR="00C13727" w:rsidRPr="00C13727" w:rsidRDefault="00C13727" w:rsidP="00C13727">
      <w:pPr>
        <w:spacing w:line="480" w:lineRule="auto"/>
        <w:ind w:firstLine="708"/>
      </w:pPr>
      <w:r w:rsidRPr="00C13727">
        <w:t>Roles and responsibilities in a project are essential to ensure clear understanding and accountability among team members. Each role comes with specific duties and expectations that contribute to the successful completion of the project. According to the Project Management Institute (PMI), project roles can include the project manager, project team members, and stakeholders, each with distinct responsibilities. The project manager is primarily responsible for planning, executing, and closing the project. They coordinate the efforts of the team to meet project objectives, manage risks, and ensure that the project stays on schedule and within budget (PMI, 2021). Team members, on the other hand, are tasked with executing their assigned work and collaborating with others to ensure the project's success. Stakeholders, including sponsors and clients, provide necessary support, resources, and feedback, ensuring that the project aligns with business goals and stakeholder expectations (PMI, 2021).</w:t>
      </w:r>
    </w:p>
    <w:p w14:paraId="4956C517" w14:textId="2C047214" w:rsidR="00C13727" w:rsidRPr="00C13727" w:rsidRDefault="00C13727" w:rsidP="00C13727">
      <w:pPr>
        <w:spacing w:line="480" w:lineRule="auto"/>
        <w:ind w:firstLine="708"/>
      </w:pPr>
      <w:r w:rsidRPr="00C13727">
        <w:t xml:space="preserve">Moreover, effective role assignment and responsibility delineation can significantly enhance project performance. Clear definition of roles helps in minimizing conflicts, avoiding duplication of efforts, and ensuring that all project activities are covered. For instance, the project manager might delegate specific tasks such as risk management, quality assurance, or communication to specialized team members. This delegation allows for more focused and expert handling of different project aspects. According to Kerzner, clearly defined roles and responsibilities are critical for efficient project execution as they facilitate better resource utilization and foster a sense of ownership among team members. </w:t>
      </w:r>
      <w:r w:rsidRPr="00C13727">
        <w:lastRenderedPageBreak/>
        <w:t>By establishing clear lines of accountability, project teams can operate more cohesively and effectively, ultimately leading to successful project outcomes (Kerzner, 2017).</w:t>
      </w:r>
    </w:p>
    <w:p w14:paraId="36829C19" w14:textId="77777777" w:rsidR="0098536E" w:rsidRDefault="008E34DE" w:rsidP="008E34DE">
      <w:pPr>
        <w:pStyle w:val="Caption"/>
      </w:pPr>
      <w:bookmarkStart w:id="256" w:name="_Toc169786153"/>
      <w:r>
        <w:t xml:space="preserve">Chart </w:t>
      </w:r>
      <w:fldSimple w:instr=" SEQ Chart \* ARABIC ">
        <w:r w:rsidR="00070899">
          <w:rPr>
            <w:noProof/>
          </w:rPr>
          <w:t>11</w:t>
        </w:r>
      </w:fldSimple>
      <w:r>
        <w:t xml:space="preserve"> </w:t>
      </w:r>
    </w:p>
    <w:p w14:paraId="268744B4" w14:textId="110CE38F" w:rsidR="00C13727" w:rsidRPr="008E34DE" w:rsidRDefault="009F3EC3" w:rsidP="008E34DE">
      <w:pPr>
        <w:pStyle w:val="Caption"/>
      </w:pPr>
      <w:r>
        <w:t>Roles and Responsibilities</w:t>
      </w:r>
      <w:bookmarkEnd w:id="256"/>
    </w:p>
    <w:p w14:paraId="2E4B0202" w14:textId="77777777" w:rsidR="00C13727" w:rsidRPr="00C13727" w:rsidRDefault="00C13727" w:rsidP="00C13727"/>
    <w:tbl>
      <w:tblPr>
        <w:tblW w:w="9280" w:type="dxa"/>
        <w:tblLook w:val="04A0" w:firstRow="1" w:lastRow="0" w:firstColumn="1" w:lastColumn="0" w:noHBand="0" w:noVBand="1"/>
      </w:tblPr>
      <w:tblGrid>
        <w:gridCol w:w="2980"/>
        <w:gridCol w:w="6300"/>
      </w:tblGrid>
      <w:tr w:rsidR="00C13727" w:rsidRPr="00DF0BB8" w14:paraId="472C9F59" w14:textId="77777777" w:rsidTr="00C13727">
        <w:trPr>
          <w:trHeight w:val="540"/>
        </w:trPr>
        <w:tc>
          <w:tcPr>
            <w:tcW w:w="2980" w:type="dxa"/>
            <w:tcBorders>
              <w:top w:val="single" w:sz="8" w:space="0" w:color="auto"/>
              <w:left w:val="single" w:sz="8" w:space="0" w:color="auto"/>
              <w:bottom w:val="single" w:sz="4" w:space="0" w:color="auto"/>
              <w:right w:val="single" w:sz="4" w:space="0" w:color="auto"/>
            </w:tcBorders>
            <w:shd w:val="clear" w:color="000000" w:fill="auto"/>
            <w:vAlign w:val="center"/>
            <w:hideMark/>
          </w:tcPr>
          <w:p w14:paraId="2E637ACB" w14:textId="77777777" w:rsidR="00C13727" w:rsidRPr="00C13727" w:rsidRDefault="00C13727" w:rsidP="00DE3182">
            <w:pPr>
              <w:jc w:val="center"/>
              <w:rPr>
                <w:b/>
                <w:bCs/>
              </w:rPr>
            </w:pPr>
            <w:r w:rsidRPr="00C13727">
              <w:rPr>
                <w:b/>
                <w:bCs/>
              </w:rPr>
              <w:t>Project Role</w:t>
            </w:r>
          </w:p>
        </w:tc>
        <w:tc>
          <w:tcPr>
            <w:tcW w:w="6300" w:type="dxa"/>
            <w:tcBorders>
              <w:top w:val="single" w:sz="8" w:space="0" w:color="auto"/>
              <w:left w:val="nil"/>
              <w:bottom w:val="single" w:sz="4" w:space="0" w:color="auto"/>
              <w:right w:val="single" w:sz="8" w:space="0" w:color="auto"/>
            </w:tcBorders>
            <w:shd w:val="clear" w:color="000000" w:fill="auto"/>
            <w:vAlign w:val="center"/>
            <w:hideMark/>
          </w:tcPr>
          <w:p w14:paraId="396A8993" w14:textId="77777777" w:rsidR="00C13727" w:rsidRPr="00C13727" w:rsidRDefault="00C13727" w:rsidP="00DE3182">
            <w:pPr>
              <w:jc w:val="center"/>
              <w:rPr>
                <w:b/>
                <w:bCs/>
              </w:rPr>
            </w:pPr>
            <w:r w:rsidRPr="00C13727">
              <w:rPr>
                <w:b/>
                <w:bCs/>
              </w:rPr>
              <w:t>Responsibilities</w:t>
            </w:r>
          </w:p>
        </w:tc>
      </w:tr>
      <w:tr w:rsidR="00C13727" w:rsidRPr="00DF0BB8" w14:paraId="599A1828" w14:textId="77777777" w:rsidTr="00DE3182">
        <w:trPr>
          <w:trHeight w:val="1605"/>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15E9F619" w14:textId="77777777" w:rsidR="00C13727" w:rsidRPr="00C13727" w:rsidRDefault="00C13727" w:rsidP="00C13727">
            <w:r w:rsidRPr="00C13727">
              <w:t>Project Manager</w:t>
            </w:r>
          </w:p>
        </w:tc>
        <w:tc>
          <w:tcPr>
            <w:tcW w:w="6300" w:type="dxa"/>
            <w:tcBorders>
              <w:top w:val="nil"/>
              <w:left w:val="nil"/>
              <w:bottom w:val="single" w:sz="4" w:space="0" w:color="auto"/>
              <w:right w:val="single" w:sz="8" w:space="0" w:color="auto"/>
            </w:tcBorders>
            <w:shd w:val="clear" w:color="auto" w:fill="auto"/>
            <w:vAlign w:val="center"/>
            <w:hideMark/>
          </w:tcPr>
          <w:p w14:paraId="4B92CB9D" w14:textId="5904DD8F" w:rsidR="00C13727" w:rsidRPr="00C13727" w:rsidRDefault="00C13727" w:rsidP="00C13727">
            <w:r w:rsidRPr="00C13727">
              <w:t>Overseeing the entire project, ensuring it stays on track, within budget, and meets deadlines and objectives. Coordinating between various teams and stakeholders. Risk management and problem-solving. Reporting project status to senior management and stakeholders.</w:t>
            </w:r>
          </w:p>
        </w:tc>
      </w:tr>
      <w:tr w:rsidR="00C13727" w:rsidRPr="00DF0BB8" w14:paraId="71029616" w14:textId="77777777" w:rsidTr="00DE3182">
        <w:trPr>
          <w:trHeight w:val="138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079D935F" w14:textId="4F4348E0" w:rsidR="00C13727" w:rsidRPr="00C13727" w:rsidRDefault="00C13727" w:rsidP="00C13727">
            <w:r w:rsidRPr="00C13727">
              <w:t>Project Team</w:t>
            </w:r>
          </w:p>
        </w:tc>
        <w:tc>
          <w:tcPr>
            <w:tcW w:w="6300" w:type="dxa"/>
            <w:tcBorders>
              <w:top w:val="nil"/>
              <w:left w:val="nil"/>
              <w:bottom w:val="single" w:sz="4" w:space="0" w:color="auto"/>
              <w:right w:val="single" w:sz="8" w:space="0" w:color="auto"/>
            </w:tcBorders>
            <w:shd w:val="clear" w:color="auto" w:fill="auto"/>
            <w:vAlign w:val="center"/>
            <w:hideMark/>
          </w:tcPr>
          <w:p w14:paraId="432B5903" w14:textId="3671A3CD" w:rsidR="00C13727" w:rsidRPr="00C13727" w:rsidRDefault="00C13727" w:rsidP="00C13727">
            <w:r w:rsidRPr="00C13727">
              <w:t>Executing assigned tasks according to the project plan. Collaborating with other team members. Providing regular updates on progress. Ensuring quality and timely completion of tasks.</w:t>
            </w:r>
          </w:p>
        </w:tc>
      </w:tr>
      <w:tr w:rsidR="00C13727" w:rsidRPr="00DF0BB8" w14:paraId="2FCCD536" w14:textId="77777777" w:rsidTr="00DE3182">
        <w:trPr>
          <w:trHeight w:val="1215"/>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0B44CD92" w14:textId="1ADF58BF" w:rsidR="00C13727" w:rsidRPr="00C13727" w:rsidRDefault="00C13727" w:rsidP="00C13727">
            <w:r w:rsidRPr="00C13727">
              <w:t>Technical Writers</w:t>
            </w:r>
          </w:p>
        </w:tc>
        <w:tc>
          <w:tcPr>
            <w:tcW w:w="6300" w:type="dxa"/>
            <w:tcBorders>
              <w:top w:val="nil"/>
              <w:left w:val="nil"/>
              <w:bottom w:val="single" w:sz="4" w:space="0" w:color="auto"/>
              <w:right w:val="single" w:sz="8" w:space="0" w:color="auto"/>
            </w:tcBorders>
            <w:shd w:val="clear" w:color="auto" w:fill="auto"/>
            <w:vAlign w:val="center"/>
            <w:hideMark/>
          </w:tcPr>
          <w:p w14:paraId="698F0C04" w14:textId="62145002" w:rsidR="00C13727" w:rsidRPr="00C13727" w:rsidRDefault="00C13727" w:rsidP="00C13727">
            <w:r w:rsidRPr="00C13727">
              <w:t>Creating comprehensive documentation for the system, including user manuals, technical guides, and training materials. Ensuring clarity and accuracy of information. Updating documentation as changes occur in the system.</w:t>
            </w:r>
          </w:p>
        </w:tc>
      </w:tr>
      <w:tr w:rsidR="00C13727" w:rsidRPr="00DF0BB8" w14:paraId="2A7DA016" w14:textId="77777777" w:rsidTr="00DE3182">
        <w:trPr>
          <w:trHeight w:val="1395"/>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601C57B3" w14:textId="20FE8601" w:rsidR="00C13727" w:rsidRPr="00C13727" w:rsidRDefault="00C13727" w:rsidP="00C13727">
            <w:r w:rsidRPr="00C13727">
              <w:t>IT Support</w:t>
            </w:r>
          </w:p>
        </w:tc>
        <w:tc>
          <w:tcPr>
            <w:tcW w:w="6300" w:type="dxa"/>
            <w:tcBorders>
              <w:top w:val="nil"/>
              <w:left w:val="nil"/>
              <w:bottom w:val="single" w:sz="4" w:space="0" w:color="auto"/>
              <w:right w:val="single" w:sz="8" w:space="0" w:color="auto"/>
            </w:tcBorders>
            <w:shd w:val="clear" w:color="auto" w:fill="auto"/>
            <w:vAlign w:val="center"/>
            <w:hideMark/>
          </w:tcPr>
          <w:p w14:paraId="3A5D5B20" w14:textId="51EEB0EF" w:rsidR="00C13727" w:rsidRPr="00C13727" w:rsidRDefault="00C13727" w:rsidP="00C13727">
            <w:r w:rsidRPr="00C13727">
              <w:t>Providing technical assistance to the project team and end-users. Troubleshooting and resolving technical issues. Ensuring the infrastructure supports the system requirements.</w:t>
            </w:r>
          </w:p>
        </w:tc>
      </w:tr>
      <w:tr w:rsidR="00C13727" w:rsidRPr="00DF0BB8" w14:paraId="309E82C6" w14:textId="77777777" w:rsidTr="00DE3182">
        <w:trPr>
          <w:trHeight w:val="126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30732E15" w14:textId="2B239252" w:rsidR="00C13727" w:rsidRPr="00C13727" w:rsidRDefault="00C13727" w:rsidP="00C13727">
            <w:r w:rsidRPr="00C13727">
              <w:t>QA Testers</w:t>
            </w:r>
          </w:p>
        </w:tc>
        <w:tc>
          <w:tcPr>
            <w:tcW w:w="6300" w:type="dxa"/>
            <w:tcBorders>
              <w:top w:val="nil"/>
              <w:left w:val="nil"/>
              <w:bottom w:val="single" w:sz="4" w:space="0" w:color="auto"/>
              <w:right w:val="single" w:sz="8" w:space="0" w:color="auto"/>
            </w:tcBorders>
            <w:shd w:val="clear" w:color="auto" w:fill="auto"/>
            <w:vAlign w:val="center"/>
            <w:hideMark/>
          </w:tcPr>
          <w:p w14:paraId="4DBB970C" w14:textId="5BBA35A8" w:rsidR="00C13727" w:rsidRPr="00C13727" w:rsidRDefault="00C13727" w:rsidP="00C13727">
            <w:r w:rsidRPr="00C13727">
              <w:t>Conducting thorough testing of the system to identify and report bugs or issues. Verifying that the system meets the specified requirements. Performing regression testing after updates.</w:t>
            </w:r>
          </w:p>
        </w:tc>
      </w:tr>
      <w:tr w:rsidR="00C13727" w:rsidRPr="00DF0BB8" w14:paraId="44812DDB" w14:textId="77777777" w:rsidTr="00DE3182">
        <w:trPr>
          <w:trHeight w:val="141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4C0BB07C" w14:textId="0EB12DDB" w:rsidR="00C13727" w:rsidRPr="00C13727" w:rsidRDefault="00C13727" w:rsidP="00C13727">
            <w:r w:rsidRPr="00C13727">
              <w:t>End-users</w:t>
            </w:r>
          </w:p>
        </w:tc>
        <w:tc>
          <w:tcPr>
            <w:tcW w:w="6300" w:type="dxa"/>
            <w:tcBorders>
              <w:top w:val="nil"/>
              <w:left w:val="nil"/>
              <w:bottom w:val="single" w:sz="4" w:space="0" w:color="auto"/>
              <w:right w:val="single" w:sz="8" w:space="0" w:color="auto"/>
            </w:tcBorders>
            <w:shd w:val="clear" w:color="auto" w:fill="auto"/>
            <w:vAlign w:val="center"/>
            <w:hideMark/>
          </w:tcPr>
          <w:p w14:paraId="777E549E" w14:textId="11C54671" w:rsidR="00C13727" w:rsidRPr="00C13727" w:rsidRDefault="00C13727" w:rsidP="00C13727">
            <w:r w:rsidRPr="00C13727">
              <w:t>Providing feedback on system functionality and usability. Participating in user acceptance testing. Reporting any issues or difficulties encountered.</w:t>
            </w:r>
          </w:p>
        </w:tc>
      </w:tr>
      <w:tr w:rsidR="00C13727" w:rsidRPr="00DF0BB8" w14:paraId="7EC0435B" w14:textId="77777777" w:rsidTr="00DE3182">
        <w:trPr>
          <w:trHeight w:val="1275"/>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2AC8F929" w14:textId="5027592B" w:rsidR="00C13727" w:rsidRPr="00C13727" w:rsidRDefault="00C13727" w:rsidP="00C13727"/>
        </w:tc>
        <w:tc>
          <w:tcPr>
            <w:tcW w:w="6300" w:type="dxa"/>
            <w:tcBorders>
              <w:top w:val="nil"/>
              <w:left w:val="nil"/>
              <w:bottom w:val="single" w:sz="4" w:space="0" w:color="auto"/>
              <w:right w:val="single" w:sz="8" w:space="0" w:color="auto"/>
            </w:tcBorders>
            <w:shd w:val="clear" w:color="auto" w:fill="auto"/>
            <w:vAlign w:val="center"/>
            <w:hideMark/>
          </w:tcPr>
          <w:p w14:paraId="7B0B621F" w14:textId="720D1413" w:rsidR="00C13727" w:rsidRPr="00C13727" w:rsidRDefault="00C13727" w:rsidP="00C13727"/>
        </w:tc>
      </w:tr>
      <w:tr w:rsidR="00C13727" w:rsidRPr="00DF0BB8" w14:paraId="7E62053A" w14:textId="77777777" w:rsidTr="00DE3182">
        <w:trPr>
          <w:trHeight w:val="141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30E50341" w14:textId="475F87A7" w:rsidR="00C13727" w:rsidRPr="00C13727" w:rsidRDefault="00C13727" w:rsidP="00C13727">
            <w:r w:rsidRPr="00C13727">
              <w:t>System Architects</w:t>
            </w:r>
          </w:p>
        </w:tc>
        <w:tc>
          <w:tcPr>
            <w:tcW w:w="6300" w:type="dxa"/>
            <w:tcBorders>
              <w:top w:val="nil"/>
              <w:left w:val="nil"/>
              <w:bottom w:val="single" w:sz="4" w:space="0" w:color="auto"/>
              <w:right w:val="single" w:sz="8" w:space="0" w:color="auto"/>
            </w:tcBorders>
            <w:shd w:val="clear" w:color="auto" w:fill="auto"/>
            <w:vAlign w:val="center"/>
            <w:hideMark/>
          </w:tcPr>
          <w:p w14:paraId="5CBA9E91" w14:textId="0FEAC26A" w:rsidR="00C13727" w:rsidRPr="00C13727" w:rsidRDefault="00C13727" w:rsidP="00C13727">
            <w:r w:rsidRPr="00C13727">
              <w:t>Designing the overall system architecture. Ensuring the system meets both current and future needs. Collaborating with development and testing teams to ensure alignment with architectural goals.</w:t>
            </w:r>
          </w:p>
        </w:tc>
      </w:tr>
      <w:tr w:rsidR="00C13727" w:rsidRPr="00DF0BB8" w14:paraId="5C3DED0B" w14:textId="77777777" w:rsidTr="00DE3182">
        <w:trPr>
          <w:trHeight w:val="1350"/>
        </w:trPr>
        <w:tc>
          <w:tcPr>
            <w:tcW w:w="2980" w:type="dxa"/>
            <w:tcBorders>
              <w:top w:val="nil"/>
              <w:left w:val="single" w:sz="8" w:space="0" w:color="auto"/>
              <w:bottom w:val="single" w:sz="4" w:space="0" w:color="auto"/>
              <w:right w:val="single" w:sz="4" w:space="0" w:color="auto"/>
            </w:tcBorders>
            <w:shd w:val="clear" w:color="auto" w:fill="auto"/>
            <w:vAlign w:val="center"/>
            <w:hideMark/>
          </w:tcPr>
          <w:p w14:paraId="116F7922" w14:textId="68F8C310" w:rsidR="00C13727" w:rsidRPr="00C13727" w:rsidRDefault="00C13727" w:rsidP="00C13727">
            <w:r w:rsidRPr="00C13727">
              <w:t>Stakeholders</w:t>
            </w:r>
          </w:p>
        </w:tc>
        <w:tc>
          <w:tcPr>
            <w:tcW w:w="6300" w:type="dxa"/>
            <w:tcBorders>
              <w:top w:val="nil"/>
              <w:left w:val="nil"/>
              <w:bottom w:val="single" w:sz="4" w:space="0" w:color="auto"/>
              <w:right w:val="single" w:sz="8" w:space="0" w:color="auto"/>
            </w:tcBorders>
            <w:shd w:val="clear" w:color="auto" w:fill="auto"/>
            <w:vAlign w:val="center"/>
            <w:hideMark/>
          </w:tcPr>
          <w:p w14:paraId="7C86D8F3" w14:textId="6FF9CA59" w:rsidR="00C13727" w:rsidRPr="00C13727" w:rsidRDefault="00C13727" w:rsidP="00C13727">
            <w:r w:rsidRPr="00C13727">
              <w:t>Providing input and requirements for the system. Reviewing progress and deliverables. Ensuring the project aligns with organizational goals and objectives</w:t>
            </w:r>
          </w:p>
        </w:tc>
      </w:tr>
      <w:tr w:rsidR="00C13727" w:rsidRPr="00DF0BB8" w14:paraId="3CBBEC98" w14:textId="77777777" w:rsidTr="00DE3182">
        <w:trPr>
          <w:trHeight w:val="1725"/>
        </w:trPr>
        <w:tc>
          <w:tcPr>
            <w:tcW w:w="2980" w:type="dxa"/>
            <w:tcBorders>
              <w:top w:val="nil"/>
              <w:left w:val="single" w:sz="8" w:space="0" w:color="auto"/>
              <w:bottom w:val="single" w:sz="8" w:space="0" w:color="auto"/>
              <w:right w:val="single" w:sz="4" w:space="0" w:color="auto"/>
            </w:tcBorders>
            <w:shd w:val="clear" w:color="auto" w:fill="auto"/>
            <w:vAlign w:val="center"/>
            <w:hideMark/>
          </w:tcPr>
          <w:p w14:paraId="4EBBA81F" w14:textId="0B13B240" w:rsidR="00C13727" w:rsidRPr="00C13727" w:rsidRDefault="00C13727" w:rsidP="00C13727">
            <w:r w:rsidRPr="00C13727">
              <w:t>Business Analysts</w:t>
            </w:r>
          </w:p>
        </w:tc>
        <w:tc>
          <w:tcPr>
            <w:tcW w:w="6300" w:type="dxa"/>
            <w:tcBorders>
              <w:top w:val="nil"/>
              <w:left w:val="nil"/>
              <w:bottom w:val="single" w:sz="8" w:space="0" w:color="auto"/>
              <w:right w:val="single" w:sz="8" w:space="0" w:color="auto"/>
            </w:tcBorders>
            <w:shd w:val="clear" w:color="auto" w:fill="auto"/>
            <w:vAlign w:val="center"/>
            <w:hideMark/>
          </w:tcPr>
          <w:p w14:paraId="102D8109" w14:textId="5D355608" w:rsidR="00C13727" w:rsidRPr="00C13727" w:rsidRDefault="00C13727" w:rsidP="00C13727">
            <w:r w:rsidRPr="00C13727">
              <w:t>Gathering and documenting requirements from stakeholders. Analyzing and translating business needs into technical specifications. Ensuring requirements are understood and implemented correctly by the development team.</w:t>
            </w:r>
          </w:p>
        </w:tc>
      </w:tr>
    </w:tbl>
    <w:p w14:paraId="743F490E" w14:textId="77777777" w:rsidR="002B5732" w:rsidRDefault="002B5732" w:rsidP="002B5732"/>
    <w:p w14:paraId="524BDD0E" w14:textId="77777777" w:rsidR="002B5732" w:rsidRDefault="002B5732" w:rsidP="002B5732"/>
    <w:p w14:paraId="200DCF05" w14:textId="3F46C040" w:rsidR="002B5732" w:rsidRDefault="002B5732" w:rsidP="002B5732">
      <w:pPr>
        <w:pStyle w:val="Heading3"/>
      </w:pPr>
      <w:bookmarkStart w:id="257" w:name="_Toc169767864"/>
      <w:r>
        <w:t>Validate Scope</w:t>
      </w:r>
      <w:bookmarkEnd w:id="257"/>
    </w:p>
    <w:p w14:paraId="6FCBC23A" w14:textId="2159A795" w:rsidR="002B5732" w:rsidRPr="00BC682A" w:rsidRDefault="00BC682A" w:rsidP="00BC682A">
      <w:pPr>
        <w:spacing w:line="480" w:lineRule="auto"/>
        <w:ind w:firstLine="708"/>
      </w:pPr>
      <w:r w:rsidRPr="00BC682A">
        <w:t>Validation of scope is a crucial process in project management that ensures project deliverables align with the agreed-upon requirements and stakeholder expectations. According to the Project Management Institute (PMI), scope validation involves the formal acceptance of the completed project deliverables by the stakeholders. This process is essential to confirm that the project outputs are correct and meet the specifications set out in the project plan. It typically includes activities such as reviewing deliverables, obtaining formal acceptance, and documenting any necessary changes or corrections (PMI, 2021).</w:t>
      </w:r>
    </w:p>
    <w:p w14:paraId="5C17EAF2" w14:textId="77777777" w:rsidR="00BC682A" w:rsidRPr="00BC682A" w:rsidRDefault="00BC682A" w:rsidP="00BC682A">
      <w:pPr>
        <w:spacing w:line="480" w:lineRule="auto"/>
        <w:ind w:firstLine="708"/>
      </w:pPr>
      <w:r w:rsidRPr="00BC682A">
        <w:t xml:space="preserve">During the scope validation process, the project manager and the team review the deliverables with the stakeholders, including clients, sponsors, and end-users. This review </w:t>
      </w:r>
      <w:r w:rsidRPr="00BC682A">
        <w:lastRenderedPageBreak/>
        <w:t>process ensures that the deliverables are complete and accurate and meet the criteria defined in the project scope statement. Any discrepancies or issues identified during this review are documented and addressed through corrective actions or changes to the project plan. This iterative process helps to maintain the quality of the deliverables and ensures that the project remains aligned with stakeholder expectations. Effective scope validation minimizes the risk of scope creep, ensures stakeholder satisfaction, and enhances the overall success of the project (PMI, 2021).</w:t>
      </w:r>
    </w:p>
    <w:p w14:paraId="1C9D3808" w14:textId="77777777" w:rsidR="00BC682A" w:rsidRPr="00BC682A" w:rsidRDefault="00BC682A" w:rsidP="00BC682A">
      <w:pPr>
        <w:spacing w:line="480" w:lineRule="auto"/>
        <w:ind w:firstLine="708"/>
      </w:pPr>
      <w:r w:rsidRPr="00BC682A">
        <w:t>For the Environmental Information System (EIS) project, selecting an appropriate tool for scope validation is critical to ensure that all project deliverables meet the necessary standards and requirements. One effective tool for this purpose is JIRA. JIRA is a powerful project management and issue-tracking tool developed by Atlassian. It is widely used for managing projects, tracking issues, and validating scope in software development projects. JIRA provides robust features for tracking project progress, managing tasks, and validating deliverables against the project requirements.</w:t>
      </w:r>
    </w:p>
    <w:p w14:paraId="2A71C2B4" w14:textId="315F6893" w:rsidR="002B5732" w:rsidRDefault="00BC682A" w:rsidP="00BC682A">
      <w:pPr>
        <w:spacing w:line="480" w:lineRule="auto"/>
        <w:ind w:firstLine="708"/>
      </w:pPr>
      <w:r w:rsidRPr="00BC682A">
        <w:t>JIRA’s functionalities make it an excellent choice for the EIS project. It allows project managers to create detailed project plans, define deliverables, and set acceptance criteria. The tool’s issue-tracking capabilities enable the project team to log and track any issues or discrepancies identified during the scope validation process. Stakeholders can review deliverables, provide feedback, and approve or reject items directly within the platform. Additionally, JIRA integrates with other tools such as Confluence, enabling seamless collaboration and documentation throughout the project lifecycle (Atlassian, 2023).</w:t>
      </w:r>
    </w:p>
    <w:p w14:paraId="19497E16" w14:textId="0DE6EB3F" w:rsidR="002B5732" w:rsidRDefault="002B5732" w:rsidP="002B5732">
      <w:pPr>
        <w:pStyle w:val="Heading3"/>
      </w:pPr>
      <w:bookmarkStart w:id="258" w:name="_Toc169767865"/>
      <w:r>
        <w:lastRenderedPageBreak/>
        <w:t>Control Scope</w:t>
      </w:r>
      <w:bookmarkEnd w:id="258"/>
    </w:p>
    <w:p w14:paraId="6DC2572E" w14:textId="608E68BD" w:rsidR="002B5732" w:rsidRPr="00AB01E6" w:rsidRDefault="00AB01E6" w:rsidP="00AB01E6">
      <w:pPr>
        <w:spacing w:line="480" w:lineRule="auto"/>
        <w:ind w:firstLine="708"/>
      </w:pPr>
      <w:r>
        <w:t>C</w:t>
      </w:r>
      <w:r w:rsidR="00BC682A" w:rsidRPr="00AB01E6">
        <w:t>ontrol</w:t>
      </w:r>
      <w:r>
        <w:t xml:space="preserve"> Scope</w:t>
      </w:r>
      <w:r w:rsidR="00BC682A" w:rsidRPr="00AB01E6">
        <w:t xml:space="preserve"> is a critical aspect of project management that involves monitoring the status of the project and managing changes to the project scope. According to the Project Management Institute (PMI), scope control is the process of ensuring that all project work is completed as defined in the scope statement and that any changes to the project scope are managed through a formal change control process (PMI, 2021</w:t>
      </w:r>
      <w:r>
        <w:t>, p. 185</w:t>
      </w:r>
      <w:r w:rsidR="00BC682A" w:rsidRPr="00AB01E6">
        <w:t xml:space="preserve">). This process helps maintain the project’s focus, ensuring that it stays on track and within the boundaries set by the initial project plan. </w:t>
      </w:r>
      <w:r w:rsidR="005A090B">
        <w:t>Control Scope</w:t>
      </w:r>
      <w:r w:rsidR="00BC682A" w:rsidRPr="00AB01E6">
        <w:t xml:space="preserve"> aims to prevent scope creep, which is the uncontrolled expansion of the project's scope without corresponding adjustments to time, cost, and resources.</w:t>
      </w:r>
    </w:p>
    <w:p w14:paraId="47759B74" w14:textId="5F14602C" w:rsidR="00BC682A" w:rsidRPr="00AB01E6" w:rsidRDefault="00BC682A" w:rsidP="00AB01E6">
      <w:pPr>
        <w:spacing w:line="480" w:lineRule="auto"/>
        <w:ind w:firstLine="708"/>
      </w:pPr>
      <w:r w:rsidRPr="00AB01E6">
        <w:t xml:space="preserve">For the EIS project, </w:t>
      </w:r>
      <w:r w:rsidR="00AB01E6">
        <w:t>control scope</w:t>
      </w:r>
      <w:r w:rsidRPr="00AB01E6">
        <w:t xml:space="preserve"> </w:t>
      </w:r>
      <w:r w:rsidR="00AB01E6">
        <w:t xml:space="preserve">will be </w:t>
      </w:r>
      <w:r w:rsidR="005A090B">
        <w:t xml:space="preserve">addressed through the </w:t>
      </w:r>
      <w:r w:rsidR="00AB01E6">
        <w:t>implementation of a</w:t>
      </w:r>
      <w:r w:rsidRPr="00AB01E6">
        <w:t xml:space="preserve"> formal change control procedure. This involves setting up a Change Control Board (CCB) responsible for reviewing and approving or rejecting any proposed changes to the project scope. For instance, if a new feature is suggested for the Environmental Clearance process module, the request would be documented and submitted to the CCB. The CCB would then evaluate the impact of the proposed change on the project’s timeline, budget, and resources before deciding. This ensures that only necessary and beneficial changes </w:t>
      </w:r>
      <w:r w:rsidR="005A090B">
        <w:t>will be</w:t>
      </w:r>
      <w:r w:rsidRPr="00AB01E6">
        <w:t xml:space="preserve"> implemented, preventing scope creep, and ensuring project alignment with original objectives.</w:t>
      </w:r>
    </w:p>
    <w:p w14:paraId="7AEA4009" w14:textId="21F99EED" w:rsidR="00AB01E6" w:rsidRPr="00AB01E6" w:rsidRDefault="00AB01E6" w:rsidP="00AB01E6">
      <w:pPr>
        <w:spacing w:line="480" w:lineRule="auto"/>
        <w:ind w:firstLine="708"/>
      </w:pPr>
      <w:r w:rsidRPr="00AB01E6">
        <w:t xml:space="preserve">Regular scope reviews and audits are another method of </w:t>
      </w:r>
      <w:r w:rsidR="00432B11">
        <w:t>control scope</w:t>
      </w:r>
      <w:r w:rsidRPr="00AB01E6">
        <w:t xml:space="preserve"> in the EIS project. The project manager and team </w:t>
      </w:r>
      <w:r w:rsidR="005A090B">
        <w:t>will</w:t>
      </w:r>
      <w:r w:rsidRPr="00AB01E6">
        <w:t xml:space="preserve"> conduct weekly or bi-weekly meetings to review the project’s progress against the scope statement. During these meetings, any </w:t>
      </w:r>
      <w:r w:rsidRPr="00AB01E6">
        <w:lastRenderedPageBreak/>
        <w:t xml:space="preserve">deviations from the planned scope </w:t>
      </w:r>
      <w:r w:rsidR="005A090B">
        <w:t>will be</w:t>
      </w:r>
      <w:r w:rsidRPr="00AB01E6">
        <w:t xml:space="preserve"> identified and addressed promptly. For example, if it is discovered that the data integration process for the billing system is more complex than initially anticipated, the team </w:t>
      </w:r>
      <w:r w:rsidR="005A090B">
        <w:t>will</w:t>
      </w:r>
      <w:r w:rsidRPr="00AB01E6">
        <w:t xml:space="preserve"> discuss whether to adjust the scope or allocate additional resources to handle the complexity. This proactive approach </w:t>
      </w:r>
      <w:r w:rsidR="005A090B">
        <w:t xml:space="preserve">will </w:t>
      </w:r>
      <w:r w:rsidRPr="00AB01E6">
        <w:t>help</w:t>
      </w:r>
      <w:r w:rsidR="005A090B">
        <w:t xml:space="preserve"> </w:t>
      </w:r>
      <w:r w:rsidRPr="00AB01E6">
        <w:t xml:space="preserve">maintain control over the project scope and ensures that any issues are managed efficiently. </w:t>
      </w:r>
    </w:p>
    <w:p w14:paraId="2019A461" w14:textId="79C44DD1" w:rsidR="00BC682A" w:rsidRPr="00AB01E6" w:rsidRDefault="00BC682A" w:rsidP="00AB01E6">
      <w:pPr>
        <w:spacing w:line="480" w:lineRule="auto"/>
        <w:ind w:firstLine="708"/>
      </w:pPr>
      <w:r w:rsidRPr="00AB01E6">
        <w:t>Utilizing scope management tools, such as JIRA, can greatly assist in controlling the scope of the EIS project. JIRA can be used to track project tasks, monitor progress, and manage changes to the project scope. For instance, if there is a request to add a new reporting feature for environmental compliance monitoring, the request can be logged into JIRA, where it will be tracked through the approval process, and any approved changes can be integrated into the project plan. This tool allows for real-time visibility into the project’s scope and ensures that all changes are documented and managed effectively.</w:t>
      </w:r>
    </w:p>
    <w:p w14:paraId="2A3E41B2" w14:textId="0C8BF580" w:rsidR="002B5732" w:rsidRPr="00AB01E6" w:rsidRDefault="00BC682A" w:rsidP="00AB01E6">
      <w:pPr>
        <w:spacing w:line="480" w:lineRule="auto"/>
        <w:ind w:firstLine="576"/>
      </w:pPr>
      <w:r w:rsidRPr="00AB01E6">
        <w:t>Engaging stakeholders throughout the project lifecycle is crucial for effective scope control. For the EIS project, regular communication with stakeholders, such as the Department of the Environment (DOE) and other relevant parties, ensures that their expectations are aligned with the project’s scope. Regular updates, progress reports, and review meetings help keep stakeholders informed and involved in decision-making processes. This engagement helps in identifying potential scope changes early and managing them in a controlled manner. For example, if a stakeholder requests an additional compliance feature, discussing the implications and obtaining formal approval ensures that changes are managed appropriately.</w:t>
      </w:r>
    </w:p>
    <w:p w14:paraId="5511AEB1" w14:textId="77777777" w:rsidR="002B5732" w:rsidRPr="002B5732" w:rsidRDefault="002B5732" w:rsidP="002B5732"/>
    <w:p w14:paraId="6B379279" w14:textId="4B59FCBB" w:rsidR="002B5732" w:rsidRDefault="002B5732" w:rsidP="002B5732">
      <w:pPr>
        <w:pStyle w:val="Heading2"/>
      </w:pPr>
      <w:bookmarkStart w:id="259" w:name="_Toc169767866"/>
      <w:bookmarkStart w:id="260" w:name="OLE_LINK53"/>
      <w:bookmarkStart w:id="261" w:name="OLE_LINK54"/>
      <w:bookmarkEnd w:id="242"/>
      <w:bookmarkEnd w:id="243"/>
      <w:r>
        <w:lastRenderedPageBreak/>
        <w:t>Schedule Management Plan</w:t>
      </w:r>
      <w:bookmarkEnd w:id="259"/>
    </w:p>
    <w:p w14:paraId="7C4F46BA" w14:textId="61F39F3C" w:rsidR="002B5732" w:rsidRDefault="002B5732" w:rsidP="002B5732">
      <w:pPr>
        <w:pStyle w:val="Heading3"/>
      </w:pPr>
      <w:bookmarkStart w:id="262" w:name="_Toc169767867"/>
      <w:r>
        <w:t>Schedule Management Introduction</w:t>
      </w:r>
      <w:bookmarkEnd w:id="262"/>
    </w:p>
    <w:p w14:paraId="17BFD8D6" w14:textId="2E32B672" w:rsidR="002B5732" w:rsidRDefault="00503EBF" w:rsidP="00503EBF">
      <w:pPr>
        <w:spacing w:line="480" w:lineRule="auto"/>
        <w:ind w:firstLine="708"/>
      </w:pPr>
      <w:r w:rsidRPr="00503EBF">
        <w:t>Schedule management involves the systematic process of defining, planning, controlling, and monitoring project timelines and milestones to ensure timely completion. It encompasses the identification of project activities, the sequencing and estimation of their durations, and the development of a detailed schedule. Effective schedule management is crucial for aligning project activities with deadlines and ensuring that resources are allocated efficiently to meet project objectives on time (PMI, 2021</w:t>
      </w:r>
      <w:r>
        <w:t>, p. 192</w:t>
      </w:r>
      <w:r w:rsidRPr="00503EBF">
        <w:t>).</w:t>
      </w:r>
    </w:p>
    <w:p w14:paraId="6D7D89C6" w14:textId="2F7023D9" w:rsidR="002B5732" w:rsidRDefault="002B5732" w:rsidP="002B5732">
      <w:pPr>
        <w:pStyle w:val="Heading3"/>
      </w:pPr>
      <w:bookmarkStart w:id="263" w:name="_Toc169767868"/>
      <w:r>
        <w:t>Schedule Management Approach</w:t>
      </w:r>
      <w:bookmarkEnd w:id="263"/>
    </w:p>
    <w:p w14:paraId="5F01BC29" w14:textId="626BBCC8" w:rsidR="00503EBF" w:rsidRPr="00503EBF" w:rsidRDefault="00503EBF" w:rsidP="00503EBF">
      <w:pPr>
        <w:spacing w:line="480" w:lineRule="auto"/>
        <w:ind w:firstLine="708"/>
      </w:pPr>
      <w:r w:rsidRPr="00503EBF">
        <w:t>The schedule management approach for the Environmental Information System (EIS) project will begin with a thorough definition and breakdown of all project activities. This process will involve creating a Work Breakdown Structure (WBS) to identify all the deliverables and tasks required to complete the project. Each task will be sequenced logically, considering dependencies and relationships among activities. Duration estimates for each task will be made based on historical data, expert judgment, and available resources. A detailed project schedule will then be developed using project management software, such as Microsoft Project to create a visual representation of the timeline, including Gantt charts and critical path analysis. This schedule will be used as the baseline for tracking progress and managing any changes that may occur throughout the project lifecycle.</w:t>
      </w:r>
    </w:p>
    <w:p w14:paraId="330BA9FE" w14:textId="0FC5605E" w:rsidR="002B5732" w:rsidRDefault="00503EBF" w:rsidP="00503EBF">
      <w:pPr>
        <w:spacing w:line="480" w:lineRule="auto"/>
        <w:ind w:firstLine="708"/>
      </w:pPr>
      <w:r w:rsidRPr="00503EBF">
        <w:t xml:space="preserve">To ensure the project stays on track, regular monitoring and control measures will be implemented. Weekly progress meetings will be held to review the status of the project </w:t>
      </w:r>
      <w:r w:rsidRPr="00503EBF">
        <w:lastRenderedPageBreak/>
        <w:t>against the baseline schedule. Any deviations or delays will be identified promptly, and corrective actions will be taken to realign the project with the planned timeline. Earned Value Management (EVM) will be employed to measure project performance and progress in terms of time. This approach will allow for the early detection of potential schedule risks and enable proactive management to mitigate their impact. Additionally, a formal change control process will be established to manage any necessary adjustments to the schedule, ensuring that all changes are documented, evaluated, and approved by the relevant stakeholders before implementation. This comprehensive approach to schedule management will help ensure the EIS project is completed on time and within the defined scope and budget (PMI, 2021</w:t>
      </w:r>
      <w:r>
        <w:t>, p. 196</w:t>
      </w:r>
      <w:r w:rsidRPr="00503EBF">
        <w:t>).</w:t>
      </w:r>
    </w:p>
    <w:p w14:paraId="0AA2AAED" w14:textId="5E3D865B" w:rsidR="002B5732" w:rsidRDefault="002B5732" w:rsidP="002B5732">
      <w:pPr>
        <w:pStyle w:val="Heading3"/>
      </w:pPr>
      <w:bookmarkStart w:id="264" w:name="_Toc169767869"/>
      <w:r>
        <w:t>Define Activities</w:t>
      </w:r>
      <w:bookmarkEnd w:id="264"/>
    </w:p>
    <w:p w14:paraId="6D6D5198" w14:textId="2CDD79ED" w:rsidR="007D08B5" w:rsidRDefault="007D08B5" w:rsidP="007D08B5">
      <w:pPr>
        <w:spacing w:line="480" w:lineRule="auto"/>
        <w:ind w:firstLine="708"/>
        <w:rPr>
          <w:rFonts w:ascii="Segoe UI" w:hAnsi="Segoe UI" w:cs="Segoe UI"/>
          <w:color w:val="0D0D0D"/>
          <w:shd w:val="clear" w:color="auto" w:fill="FFFFFF"/>
        </w:rPr>
      </w:pPr>
      <w:r w:rsidRPr="007D08B5">
        <w:t xml:space="preserve">Defining schedule activities is a crucial step in project management that involves identifying and documenting the specific actions necessary to produce the project deliverables. This process involves breaking down work packages from the Work Breakdown Structure (WBS) into smaller, more manageable components, which are the individual schedule activities. Each activity </w:t>
      </w:r>
      <w:r>
        <w:t>is</w:t>
      </w:r>
      <w:r w:rsidRPr="007D08B5">
        <w:t xml:space="preserve"> clearly defined in terms of its scope, resources required, and estimated duration. The primary goal is to ensure all project tasks are comprehensively captured and organized to facilitate detailed planning and effective project execution. According to the Project Management Institute (PMI), defining activities includes developing a detailed schedule that integrates project constraints and dependencies to ensure a realistic and achievable timeline (PMI, 2021</w:t>
      </w:r>
      <w:r>
        <w:t>, p. 201</w:t>
      </w:r>
      <w:r w:rsidRPr="007D08B5">
        <w:t xml:space="preserve">). By meticulously defining </w:t>
      </w:r>
      <w:r w:rsidRPr="007D08B5">
        <w:lastRenderedPageBreak/>
        <w:t xml:space="preserve">each activity, </w:t>
      </w:r>
      <w:r>
        <w:t xml:space="preserve">the </w:t>
      </w:r>
      <w:r w:rsidRPr="007D08B5">
        <w:t xml:space="preserve">project schedule </w:t>
      </w:r>
      <w:r>
        <w:t>will</w:t>
      </w:r>
      <w:r w:rsidRPr="007D08B5">
        <w:t xml:space="preserve"> </w:t>
      </w:r>
      <w:r w:rsidR="001A69AF" w:rsidRPr="007D08B5">
        <w:t>enhance</w:t>
      </w:r>
      <w:r w:rsidRPr="007D08B5">
        <w:t xml:space="preserve"> tracking, monitoring, and controlling of project progress</w:t>
      </w:r>
      <w:r>
        <w:rPr>
          <w:rFonts w:ascii="Segoe UI" w:hAnsi="Segoe UI" w:cs="Segoe UI"/>
          <w:color w:val="0D0D0D"/>
          <w:shd w:val="clear" w:color="auto" w:fill="FFFFFF"/>
        </w:rPr>
        <w:t>.</w:t>
      </w:r>
    </w:p>
    <w:p w14:paraId="58B838A1" w14:textId="77777777" w:rsidR="007D08B5" w:rsidRPr="007D08B5" w:rsidRDefault="007D08B5" w:rsidP="007D08B5"/>
    <w:p w14:paraId="02B3F81A" w14:textId="77777777" w:rsidR="0098536E" w:rsidRDefault="008E34DE" w:rsidP="008E34DE">
      <w:pPr>
        <w:pStyle w:val="Caption"/>
      </w:pPr>
      <w:bookmarkStart w:id="265" w:name="_Toc169786154"/>
      <w:r>
        <w:t xml:space="preserve">Chart </w:t>
      </w:r>
      <w:fldSimple w:instr=" SEQ Chart \* ARABIC ">
        <w:r w:rsidR="00070899">
          <w:rPr>
            <w:noProof/>
          </w:rPr>
          <w:t>12</w:t>
        </w:r>
      </w:fldSimple>
      <w:r w:rsidRPr="008E34DE">
        <w:t xml:space="preserve"> </w:t>
      </w:r>
    </w:p>
    <w:p w14:paraId="46D166F5" w14:textId="4BAB38EF" w:rsidR="002B5732" w:rsidRPr="008E34DE" w:rsidRDefault="00182CDD" w:rsidP="008E34DE">
      <w:pPr>
        <w:pStyle w:val="Caption"/>
      </w:pPr>
      <w:r w:rsidRPr="008E34DE">
        <w:t>Activity List Resources</w:t>
      </w:r>
      <w:bookmarkEnd w:id="265"/>
    </w:p>
    <w:p w14:paraId="2AF97CA5" w14:textId="77777777" w:rsidR="007D08B5" w:rsidRPr="007D08B5" w:rsidRDefault="007D08B5" w:rsidP="007D08B5">
      <w:bookmarkStart w:id="266" w:name="OLE_LINK73"/>
      <w:bookmarkStart w:id="267" w:name="OLE_LINK74"/>
    </w:p>
    <w:tbl>
      <w:tblPr>
        <w:tblW w:w="898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61"/>
        <w:gridCol w:w="1607"/>
        <w:gridCol w:w="1739"/>
        <w:gridCol w:w="1314"/>
        <w:gridCol w:w="1511"/>
        <w:gridCol w:w="1654"/>
      </w:tblGrid>
      <w:tr w:rsidR="007D08B5" w:rsidRPr="007D08B5" w14:paraId="03004A89" w14:textId="77777777" w:rsidTr="00232413">
        <w:trPr>
          <w:trHeight w:val="720"/>
        </w:trPr>
        <w:tc>
          <w:tcPr>
            <w:tcW w:w="4540" w:type="dxa"/>
            <w:gridSpan w:val="3"/>
            <w:tcBorders>
              <w:top w:val="single" w:sz="8" w:space="0" w:color="auto"/>
              <w:bottom w:val="single" w:sz="6" w:space="0" w:color="auto"/>
            </w:tcBorders>
            <w:shd w:val="clear" w:color="auto" w:fill="365F91" w:themeFill="accent1" w:themeFillShade="BF"/>
            <w:tcMar>
              <w:left w:w="72" w:type="dxa"/>
            </w:tcMar>
            <w:vAlign w:val="center"/>
          </w:tcPr>
          <w:p w14:paraId="1DDFDF03" w14:textId="12CC9796" w:rsidR="007D08B5" w:rsidRPr="007D08B5" w:rsidRDefault="007D08B5" w:rsidP="007D08B5">
            <w:pPr>
              <w:jc w:val="center"/>
              <w:rPr>
                <w:b/>
                <w:bCs/>
                <w:color w:val="FFFFFF" w:themeColor="background1"/>
              </w:rPr>
            </w:pPr>
            <w:r w:rsidRPr="007D08B5">
              <w:rPr>
                <w:b/>
                <w:bCs/>
                <w:color w:val="FFFFFF" w:themeColor="background1"/>
              </w:rPr>
              <w:t>Activity Listing</w:t>
            </w:r>
          </w:p>
        </w:tc>
        <w:tc>
          <w:tcPr>
            <w:tcW w:w="4446" w:type="dxa"/>
            <w:gridSpan w:val="3"/>
            <w:tcBorders>
              <w:top w:val="single" w:sz="8" w:space="0" w:color="auto"/>
              <w:bottom w:val="single" w:sz="6" w:space="0" w:color="auto"/>
            </w:tcBorders>
            <w:shd w:val="clear" w:color="auto" w:fill="365F91" w:themeFill="accent1" w:themeFillShade="BF"/>
            <w:tcMar>
              <w:left w:w="72" w:type="dxa"/>
            </w:tcMar>
            <w:vAlign w:val="center"/>
          </w:tcPr>
          <w:p w14:paraId="4007B6E5" w14:textId="2282CEE1" w:rsidR="007D08B5" w:rsidRPr="007D08B5" w:rsidRDefault="007D08B5" w:rsidP="007D08B5">
            <w:pPr>
              <w:jc w:val="center"/>
              <w:rPr>
                <w:b/>
                <w:bCs/>
                <w:color w:val="FFFFFF" w:themeColor="background1"/>
              </w:rPr>
            </w:pPr>
            <w:r w:rsidRPr="007D08B5">
              <w:rPr>
                <w:b/>
                <w:bCs/>
                <w:color w:val="FFFFFF" w:themeColor="background1"/>
              </w:rPr>
              <w:t>Activity Attributes</w:t>
            </w:r>
          </w:p>
        </w:tc>
      </w:tr>
      <w:tr w:rsidR="007D08B5" w:rsidRPr="007D08B5" w14:paraId="12EA3153" w14:textId="77777777" w:rsidTr="00232413">
        <w:trPr>
          <w:trHeight w:val="720"/>
        </w:trPr>
        <w:tc>
          <w:tcPr>
            <w:tcW w:w="1182" w:type="dxa"/>
            <w:tcBorders>
              <w:top w:val="single" w:sz="6" w:space="0" w:color="auto"/>
              <w:bottom w:val="single" w:sz="6" w:space="0" w:color="auto"/>
            </w:tcBorders>
            <w:shd w:val="clear" w:color="auto" w:fill="365F91" w:themeFill="accent1" w:themeFillShade="BF"/>
            <w:tcMar>
              <w:left w:w="72" w:type="dxa"/>
            </w:tcMar>
            <w:vAlign w:val="center"/>
            <w:hideMark/>
          </w:tcPr>
          <w:p w14:paraId="5CDC7B34" w14:textId="77777777" w:rsidR="007D08B5" w:rsidRPr="007D08B5" w:rsidRDefault="007D08B5" w:rsidP="007D08B5">
            <w:pPr>
              <w:rPr>
                <w:b/>
                <w:bCs/>
                <w:color w:val="FFFFFF" w:themeColor="background1"/>
              </w:rPr>
            </w:pPr>
            <w:r w:rsidRPr="007D08B5">
              <w:rPr>
                <w:b/>
                <w:bCs/>
                <w:color w:val="FFFFFF" w:themeColor="background1"/>
              </w:rPr>
              <w:t>Activity ID</w:t>
            </w:r>
          </w:p>
        </w:tc>
        <w:tc>
          <w:tcPr>
            <w:tcW w:w="1607" w:type="dxa"/>
            <w:tcBorders>
              <w:top w:val="single" w:sz="6" w:space="0" w:color="auto"/>
              <w:bottom w:val="single" w:sz="6" w:space="0" w:color="auto"/>
            </w:tcBorders>
            <w:shd w:val="clear" w:color="auto" w:fill="365F91" w:themeFill="accent1" w:themeFillShade="BF"/>
            <w:tcMar>
              <w:left w:w="72" w:type="dxa"/>
            </w:tcMar>
            <w:vAlign w:val="center"/>
            <w:hideMark/>
          </w:tcPr>
          <w:p w14:paraId="116F5049" w14:textId="77777777" w:rsidR="007D08B5" w:rsidRPr="007D08B5" w:rsidRDefault="007D08B5" w:rsidP="007D08B5">
            <w:pPr>
              <w:rPr>
                <w:b/>
                <w:bCs/>
                <w:color w:val="FFFFFF" w:themeColor="background1"/>
              </w:rPr>
            </w:pPr>
            <w:r w:rsidRPr="007D08B5">
              <w:rPr>
                <w:b/>
                <w:bCs/>
                <w:color w:val="FFFFFF" w:themeColor="background1"/>
              </w:rPr>
              <w:t>Activity Name</w:t>
            </w:r>
          </w:p>
        </w:tc>
        <w:tc>
          <w:tcPr>
            <w:tcW w:w="1751" w:type="dxa"/>
            <w:tcBorders>
              <w:top w:val="single" w:sz="6" w:space="0" w:color="auto"/>
              <w:bottom w:val="single" w:sz="6" w:space="0" w:color="auto"/>
            </w:tcBorders>
            <w:shd w:val="clear" w:color="auto" w:fill="365F91" w:themeFill="accent1" w:themeFillShade="BF"/>
            <w:tcMar>
              <w:left w:w="72" w:type="dxa"/>
            </w:tcMar>
            <w:vAlign w:val="center"/>
            <w:hideMark/>
          </w:tcPr>
          <w:p w14:paraId="7667C48D" w14:textId="77777777" w:rsidR="007D08B5" w:rsidRPr="007D08B5" w:rsidRDefault="007D08B5" w:rsidP="007D08B5">
            <w:pPr>
              <w:rPr>
                <w:b/>
                <w:bCs/>
                <w:color w:val="FFFFFF" w:themeColor="background1"/>
              </w:rPr>
            </w:pPr>
            <w:r w:rsidRPr="007D08B5">
              <w:rPr>
                <w:b/>
                <w:bCs/>
                <w:color w:val="FFFFFF" w:themeColor="background1"/>
              </w:rPr>
              <w:t>Activity Description</w:t>
            </w:r>
          </w:p>
        </w:tc>
        <w:tc>
          <w:tcPr>
            <w:tcW w:w="1237" w:type="dxa"/>
            <w:tcBorders>
              <w:top w:val="single" w:sz="6" w:space="0" w:color="auto"/>
              <w:bottom w:val="single" w:sz="6" w:space="0" w:color="auto"/>
            </w:tcBorders>
            <w:shd w:val="clear" w:color="auto" w:fill="365F91" w:themeFill="accent1" w:themeFillShade="BF"/>
            <w:tcMar>
              <w:left w:w="72" w:type="dxa"/>
            </w:tcMar>
            <w:vAlign w:val="center"/>
            <w:hideMark/>
          </w:tcPr>
          <w:p w14:paraId="05EC52BB" w14:textId="77777777" w:rsidR="007D08B5" w:rsidRPr="007D08B5" w:rsidRDefault="007D08B5" w:rsidP="007D08B5">
            <w:pPr>
              <w:rPr>
                <w:b/>
                <w:bCs/>
                <w:color w:val="FFFFFF" w:themeColor="background1"/>
              </w:rPr>
            </w:pPr>
            <w:r w:rsidRPr="007D08B5">
              <w:rPr>
                <w:b/>
                <w:bCs/>
                <w:color w:val="FFFFFF" w:themeColor="background1"/>
              </w:rPr>
              <w:t>Predecessor Activity ID</w:t>
            </w:r>
          </w:p>
        </w:tc>
        <w:tc>
          <w:tcPr>
            <w:tcW w:w="1545" w:type="dxa"/>
            <w:tcBorders>
              <w:top w:val="single" w:sz="6" w:space="0" w:color="auto"/>
              <w:bottom w:val="single" w:sz="6" w:space="0" w:color="auto"/>
            </w:tcBorders>
            <w:shd w:val="clear" w:color="auto" w:fill="365F91" w:themeFill="accent1" w:themeFillShade="BF"/>
            <w:tcMar>
              <w:left w:w="72" w:type="dxa"/>
            </w:tcMar>
            <w:vAlign w:val="center"/>
            <w:hideMark/>
          </w:tcPr>
          <w:p w14:paraId="562E8D00" w14:textId="77777777" w:rsidR="007D08B5" w:rsidRPr="007D08B5" w:rsidRDefault="007D08B5" w:rsidP="007D08B5">
            <w:pPr>
              <w:rPr>
                <w:b/>
                <w:bCs/>
                <w:color w:val="FFFFFF" w:themeColor="background1"/>
              </w:rPr>
            </w:pPr>
            <w:r w:rsidRPr="007D08B5">
              <w:rPr>
                <w:b/>
                <w:bCs/>
                <w:color w:val="FFFFFF" w:themeColor="background1"/>
              </w:rPr>
              <w:t>Successor Activity ID</w:t>
            </w:r>
          </w:p>
        </w:tc>
        <w:tc>
          <w:tcPr>
            <w:tcW w:w="1664" w:type="dxa"/>
            <w:tcBorders>
              <w:top w:val="single" w:sz="6" w:space="0" w:color="auto"/>
              <w:bottom w:val="single" w:sz="6" w:space="0" w:color="auto"/>
            </w:tcBorders>
            <w:shd w:val="clear" w:color="auto" w:fill="365F91" w:themeFill="accent1" w:themeFillShade="BF"/>
            <w:tcMar>
              <w:left w:w="72" w:type="dxa"/>
            </w:tcMar>
            <w:vAlign w:val="center"/>
            <w:hideMark/>
          </w:tcPr>
          <w:p w14:paraId="52E41443" w14:textId="77777777" w:rsidR="007D08B5" w:rsidRPr="007D08B5" w:rsidRDefault="007D08B5" w:rsidP="007D08B5">
            <w:pPr>
              <w:rPr>
                <w:b/>
                <w:bCs/>
                <w:color w:val="FFFFFF" w:themeColor="background1"/>
              </w:rPr>
            </w:pPr>
            <w:r w:rsidRPr="007D08B5">
              <w:rPr>
                <w:b/>
                <w:bCs/>
                <w:color w:val="FFFFFF" w:themeColor="background1"/>
              </w:rPr>
              <w:t>Resources Requirements</w:t>
            </w:r>
          </w:p>
        </w:tc>
      </w:tr>
      <w:tr w:rsidR="007D08B5" w:rsidRPr="007D08B5" w14:paraId="524A7DB0" w14:textId="77777777" w:rsidTr="00232413">
        <w:tc>
          <w:tcPr>
            <w:tcW w:w="1182" w:type="dxa"/>
            <w:tcBorders>
              <w:top w:val="single" w:sz="6" w:space="0" w:color="auto"/>
            </w:tcBorders>
            <w:shd w:val="clear" w:color="auto" w:fill="FFFFFF"/>
            <w:tcMar>
              <w:left w:w="72" w:type="dxa"/>
            </w:tcMar>
            <w:vAlign w:val="center"/>
            <w:hideMark/>
          </w:tcPr>
          <w:p w14:paraId="3D72EE9B" w14:textId="77777777" w:rsidR="007D08B5" w:rsidRPr="007D08B5" w:rsidRDefault="007D08B5" w:rsidP="007D08B5">
            <w:r w:rsidRPr="007D08B5">
              <w:t>1.1</w:t>
            </w:r>
          </w:p>
        </w:tc>
        <w:tc>
          <w:tcPr>
            <w:tcW w:w="1607" w:type="dxa"/>
            <w:tcBorders>
              <w:top w:val="single" w:sz="6" w:space="0" w:color="auto"/>
            </w:tcBorders>
            <w:shd w:val="clear" w:color="auto" w:fill="FFFFFF"/>
            <w:tcMar>
              <w:left w:w="72" w:type="dxa"/>
            </w:tcMar>
            <w:vAlign w:val="center"/>
            <w:hideMark/>
          </w:tcPr>
          <w:p w14:paraId="7D3885A6" w14:textId="77777777" w:rsidR="007D08B5" w:rsidRPr="007D08B5" w:rsidRDefault="007D08B5" w:rsidP="007D08B5">
            <w:r w:rsidRPr="007D08B5">
              <w:t>Project Management</w:t>
            </w:r>
          </w:p>
        </w:tc>
        <w:tc>
          <w:tcPr>
            <w:tcW w:w="1751" w:type="dxa"/>
            <w:tcBorders>
              <w:top w:val="single" w:sz="6" w:space="0" w:color="auto"/>
            </w:tcBorders>
            <w:shd w:val="clear" w:color="auto" w:fill="FFFFFF"/>
            <w:tcMar>
              <w:left w:w="72" w:type="dxa"/>
            </w:tcMar>
            <w:vAlign w:val="center"/>
            <w:hideMark/>
          </w:tcPr>
          <w:p w14:paraId="7C6C2D3C" w14:textId="77777777" w:rsidR="007D08B5" w:rsidRPr="007D08B5" w:rsidRDefault="007D08B5" w:rsidP="007D08B5">
            <w:r w:rsidRPr="007D08B5">
              <w:t>Managing all aspects of the project lifecycle.</w:t>
            </w:r>
          </w:p>
        </w:tc>
        <w:tc>
          <w:tcPr>
            <w:tcW w:w="1237" w:type="dxa"/>
            <w:tcBorders>
              <w:top w:val="single" w:sz="6" w:space="0" w:color="auto"/>
            </w:tcBorders>
            <w:shd w:val="clear" w:color="auto" w:fill="FFFFFF"/>
            <w:tcMar>
              <w:left w:w="72" w:type="dxa"/>
            </w:tcMar>
            <w:vAlign w:val="center"/>
            <w:hideMark/>
          </w:tcPr>
          <w:p w14:paraId="5D104145" w14:textId="77777777" w:rsidR="007D08B5" w:rsidRPr="007D08B5" w:rsidRDefault="007D08B5" w:rsidP="007D08B5"/>
        </w:tc>
        <w:tc>
          <w:tcPr>
            <w:tcW w:w="1545" w:type="dxa"/>
            <w:tcBorders>
              <w:top w:val="single" w:sz="6" w:space="0" w:color="auto"/>
            </w:tcBorders>
            <w:shd w:val="clear" w:color="auto" w:fill="FFFFFF"/>
            <w:tcMar>
              <w:left w:w="72" w:type="dxa"/>
            </w:tcMar>
            <w:vAlign w:val="center"/>
            <w:hideMark/>
          </w:tcPr>
          <w:p w14:paraId="53A4D240" w14:textId="77777777" w:rsidR="007D08B5" w:rsidRPr="007D08B5" w:rsidRDefault="007D08B5" w:rsidP="007D08B5">
            <w:r w:rsidRPr="007D08B5">
              <w:t>1.1.1</w:t>
            </w:r>
          </w:p>
        </w:tc>
        <w:tc>
          <w:tcPr>
            <w:tcW w:w="1664" w:type="dxa"/>
            <w:tcBorders>
              <w:top w:val="single" w:sz="6" w:space="0" w:color="auto"/>
            </w:tcBorders>
            <w:shd w:val="clear" w:color="auto" w:fill="FFFFFF"/>
            <w:tcMar>
              <w:left w:w="72" w:type="dxa"/>
            </w:tcMar>
            <w:vAlign w:val="center"/>
            <w:hideMark/>
          </w:tcPr>
          <w:p w14:paraId="7522C773" w14:textId="77777777" w:rsidR="007D08B5" w:rsidRPr="007D08B5" w:rsidRDefault="007D08B5" w:rsidP="007D08B5">
            <w:r w:rsidRPr="007D08B5">
              <w:t>Project Manager, Project Team</w:t>
            </w:r>
          </w:p>
        </w:tc>
      </w:tr>
      <w:tr w:rsidR="007D08B5" w:rsidRPr="007D08B5" w14:paraId="69B4928E" w14:textId="77777777" w:rsidTr="00232413">
        <w:tc>
          <w:tcPr>
            <w:tcW w:w="1182" w:type="dxa"/>
            <w:shd w:val="clear" w:color="auto" w:fill="FFFFFF"/>
            <w:tcMar>
              <w:left w:w="72" w:type="dxa"/>
            </w:tcMar>
            <w:vAlign w:val="center"/>
            <w:hideMark/>
          </w:tcPr>
          <w:p w14:paraId="0EC4ACF8" w14:textId="77777777" w:rsidR="007D08B5" w:rsidRPr="007D08B5" w:rsidRDefault="007D08B5" w:rsidP="007D08B5">
            <w:r w:rsidRPr="007D08B5">
              <w:t>1.1.1</w:t>
            </w:r>
          </w:p>
        </w:tc>
        <w:tc>
          <w:tcPr>
            <w:tcW w:w="1607" w:type="dxa"/>
            <w:shd w:val="clear" w:color="auto" w:fill="FFFFFF"/>
            <w:tcMar>
              <w:left w:w="72" w:type="dxa"/>
            </w:tcMar>
            <w:vAlign w:val="center"/>
            <w:hideMark/>
          </w:tcPr>
          <w:p w14:paraId="2A2C6C61" w14:textId="77777777" w:rsidR="007D08B5" w:rsidRPr="007D08B5" w:rsidRDefault="007D08B5" w:rsidP="007D08B5">
            <w:r w:rsidRPr="007D08B5">
              <w:t>Initiation</w:t>
            </w:r>
          </w:p>
        </w:tc>
        <w:tc>
          <w:tcPr>
            <w:tcW w:w="1751" w:type="dxa"/>
            <w:shd w:val="clear" w:color="auto" w:fill="FFFFFF"/>
            <w:tcMar>
              <w:left w:w="72" w:type="dxa"/>
            </w:tcMar>
            <w:vAlign w:val="center"/>
            <w:hideMark/>
          </w:tcPr>
          <w:p w14:paraId="05468741" w14:textId="77777777" w:rsidR="007D08B5" w:rsidRPr="007D08B5" w:rsidRDefault="007D08B5" w:rsidP="007D08B5">
            <w:r w:rsidRPr="007D08B5">
              <w:t>Initial project setup and planning, including stakeholder identification and project charter creation.</w:t>
            </w:r>
          </w:p>
        </w:tc>
        <w:tc>
          <w:tcPr>
            <w:tcW w:w="1237" w:type="dxa"/>
            <w:shd w:val="clear" w:color="auto" w:fill="FFFFFF"/>
            <w:tcMar>
              <w:left w:w="72" w:type="dxa"/>
            </w:tcMar>
            <w:vAlign w:val="center"/>
            <w:hideMark/>
          </w:tcPr>
          <w:p w14:paraId="7DBF7D0F" w14:textId="77777777" w:rsidR="007D08B5" w:rsidRPr="007D08B5" w:rsidRDefault="007D08B5" w:rsidP="007D08B5"/>
        </w:tc>
        <w:tc>
          <w:tcPr>
            <w:tcW w:w="1545" w:type="dxa"/>
            <w:shd w:val="clear" w:color="auto" w:fill="FFFFFF"/>
            <w:tcMar>
              <w:left w:w="72" w:type="dxa"/>
            </w:tcMar>
            <w:vAlign w:val="center"/>
            <w:hideMark/>
          </w:tcPr>
          <w:p w14:paraId="362DAE59" w14:textId="77777777" w:rsidR="007D08B5" w:rsidRPr="007D08B5" w:rsidRDefault="007D08B5" w:rsidP="007D08B5">
            <w:r w:rsidRPr="007D08B5">
              <w:t>1.1.2</w:t>
            </w:r>
          </w:p>
        </w:tc>
        <w:tc>
          <w:tcPr>
            <w:tcW w:w="1664" w:type="dxa"/>
            <w:shd w:val="clear" w:color="auto" w:fill="FFFFFF"/>
            <w:tcMar>
              <w:left w:w="72" w:type="dxa"/>
            </w:tcMar>
            <w:vAlign w:val="center"/>
            <w:hideMark/>
          </w:tcPr>
          <w:p w14:paraId="11865697" w14:textId="77777777" w:rsidR="007D08B5" w:rsidRPr="007D08B5" w:rsidRDefault="007D08B5" w:rsidP="007D08B5">
            <w:r w:rsidRPr="007D08B5">
              <w:t>Project Manager, Stakeholders</w:t>
            </w:r>
          </w:p>
        </w:tc>
      </w:tr>
      <w:tr w:rsidR="007D08B5" w:rsidRPr="007D08B5" w14:paraId="67977025" w14:textId="77777777" w:rsidTr="00232413">
        <w:tc>
          <w:tcPr>
            <w:tcW w:w="1182" w:type="dxa"/>
            <w:shd w:val="clear" w:color="auto" w:fill="FFFFFF"/>
            <w:tcMar>
              <w:left w:w="72" w:type="dxa"/>
            </w:tcMar>
            <w:vAlign w:val="center"/>
            <w:hideMark/>
          </w:tcPr>
          <w:p w14:paraId="4F67382A" w14:textId="77777777" w:rsidR="007D08B5" w:rsidRPr="007D08B5" w:rsidRDefault="007D08B5" w:rsidP="007D08B5">
            <w:r w:rsidRPr="007D08B5">
              <w:t>1.1.2</w:t>
            </w:r>
          </w:p>
        </w:tc>
        <w:tc>
          <w:tcPr>
            <w:tcW w:w="1607" w:type="dxa"/>
            <w:shd w:val="clear" w:color="auto" w:fill="FFFFFF"/>
            <w:tcMar>
              <w:left w:w="72" w:type="dxa"/>
            </w:tcMar>
            <w:vAlign w:val="center"/>
            <w:hideMark/>
          </w:tcPr>
          <w:p w14:paraId="45E27049" w14:textId="77777777" w:rsidR="007D08B5" w:rsidRPr="007D08B5" w:rsidRDefault="007D08B5" w:rsidP="007D08B5">
            <w:r w:rsidRPr="007D08B5">
              <w:t>Planning</w:t>
            </w:r>
          </w:p>
        </w:tc>
        <w:tc>
          <w:tcPr>
            <w:tcW w:w="1751" w:type="dxa"/>
            <w:shd w:val="clear" w:color="auto" w:fill="FFFFFF"/>
            <w:tcMar>
              <w:left w:w="72" w:type="dxa"/>
            </w:tcMar>
            <w:vAlign w:val="center"/>
            <w:hideMark/>
          </w:tcPr>
          <w:p w14:paraId="1AFA6FDF" w14:textId="77777777" w:rsidR="007D08B5" w:rsidRPr="007D08B5" w:rsidRDefault="007D08B5" w:rsidP="007D08B5">
            <w:r w:rsidRPr="007D08B5">
              <w:t>Detailed project planning, including scope, schedule, and budget development.</w:t>
            </w:r>
          </w:p>
        </w:tc>
        <w:tc>
          <w:tcPr>
            <w:tcW w:w="1237" w:type="dxa"/>
            <w:shd w:val="clear" w:color="auto" w:fill="FFFFFF"/>
            <w:tcMar>
              <w:left w:w="72" w:type="dxa"/>
            </w:tcMar>
            <w:vAlign w:val="center"/>
            <w:hideMark/>
          </w:tcPr>
          <w:p w14:paraId="14A27F34" w14:textId="77777777" w:rsidR="007D08B5" w:rsidRPr="007D08B5" w:rsidRDefault="007D08B5" w:rsidP="007D08B5">
            <w:r w:rsidRPr="007D08B5">
              <w:t>1.1.1</w:t>
            </w:r>
          </w:p>
        </w:tc>
        <w:tc>
          <w:tcPr>
            <w:tcW w:w="1545" w:type="dxa"/>
            <w:shd w:val="clear" w:color="auto" w:fill="FFFFFF"/>
            <w:tcMar>
              <w:left w:w="72" w:type="dxa"/>
            </w:tcMar>
            <w:vAlign w:val="center"/>
            <w:hideMark/>
          </w:tcPr>
          <w:p w14:paraId="38F6A26B" w14:textId="77777777" w:rsidR="007D08B5" w:rsidRPr="007D08B5" w:rsidRDefault="007D08B5" w:rsidP="007D08B5">
            <w:r w:rsidRPr="007D08B5">
              <w:t>1.1.3</w:t>
            </w:r>
          </w:p>
        </w:tc>
        <w:tc>
          <w:tcPr>
            <w:tcW w:w="1664" w:type="dxa"/>
            <w:shd w:val="clear" w:color="auto" w:fill="FFFFFF"/>
            <w:tcMar>
              <w:left w:w="72" w:type="dxa"/>
            </w:tcMar>
            <w:vAlign w:val="center"/>
            <w:hideMark/>
          </w:tcPr>
          <w:p w14:paraId="68C1A302" w14:textId="77777777" w:rsidR="007D08B5" w:rsidRPr="007D08B5" w:rsidRDefault="007D08B5" w:rsidP="007D08B5">
            <w:r w:rsidRPr="007D08B5">
              <w:t>Project Manager, Project Team</w:t>
            </w:r>
          </w:p>
        </w:tc>
      </w:tr>
      <w:tr w:rsidR="007D08B5" w:rsidRPr="007D08B5" w14:paraId="47EA1E4E" w14:textId="77777777" w:rsidTr="00232413">
        <w:tc>
          <w:tcPr>
            <w:tcW w:w="1182" w:type="dxa"/>
            <w:shd w:val="clear" w:color="auto" w:fill="FFFFFF"/>
            <w:tcMar>
              <w:left w:w="72" w:type="dxa"/>
            </w:tcMar>
            <w:vAlign w:val="center"/>
            <w:hideMark/>
          </w:tcPr>
          <w:p w14:paraId="37B63547" w14:textId="77777777" w:rsidR="007D08B5" w:rsidRPr="007D08B5" w:rsidRDefault="007D08B5" w:rsidP="007D08B5">
            <w:r w:rsidRPr="007D08B5">
              <w:t>1.1.3</w:t>
            </w:r>
          </w:p>
        </w:tc>
        <w:tc>
          <w:tcPr>
            <w:tcW w:w="1607" w:type="dxa"/>
            <w:shd w:val="clear" w:color="auto" w:fill="FFFFFF"/>
            <w:tcMar>
              <w:left w:w="72" w:type="dxa"/>
            </w:tcMar>
            <w:vAlign w:val="center"/>
            <w:hideMark/>
          </w:tcPr>
          <w:p w14:paraId="6426A59B" w14:textId="77777777" w:rsidR="007D08B5" w:rsidRPr="007D08B5" w:rsidRDefault="007D08B5" w:rsidP="007D08B5">
            <w:r w:rsidRPr="007D08B5">
              <w:t>Execution</w:t>
            </w:r>
          </w:p>
        </w:tc>
        <w:tc>
          <w:tcPr>
            <w:tcW w:w="1751" w:type="dxa"/>
            <w:shd w:val="clear" w:color="auto" w:fill="FFFFFF"/>
            <w:tcMar>
              <w:left w:w="72" w:type="dxa"/>
            </w:tcMar>
            <w:vAlign w:val="center"/>
            <w:hideMark/>
          </w:tcPr>
          <w:p w14:paraId="39AC09B8" w14:textId="77777777" w:rsidR="007D08B5" w:rsidRPr="007D08B5" w:rsidRDefault="007D08B5" w:rsidP="007D08B5">
            <w:r w:rsidRPr="007D08B5">
              <w:t>Carrying out the project plan, managing resources, and ensuring progress.</w:t>
            </w:r>
          </w:p>
        </w:tc>
        <w:tc>
          <w:tcPr>
            <w:tcW w:w="1237" w:type="dxa"/>
            <w:shd w:val="clear" w:color="auto" w:fill="FFFFFF"/>
            <w:tcMar>
              <w:left w:w="72" w:type="dxa"/>
            </w:tcMar>
            <w:vAlign w:val="center"/>
            <w:hideMark/>
          </w:tcPr>
          <w:p w14:paraId="17FDAC97" w14:textId="77777777" w:rsidR="007D08B5" w:rsidRPr="007D08B5" w:rsidRDefault="007D08B5" w:rsidP="007D08B5">
            <w:r w:rsidRPr="007D08B5">
              <w:t>1.1.2</w:t>
            </w:r>
          </w:p>
        </w:tc>
        <w:tc>
          <w:tcPr>
            <w:tcW w:w="1545" w:type="dxa"/>
            <w:shd w:val="clear" w:color="auto" w:fill="FFFFFF"/>
            <w:tcMar>
              <w:left w:w="72" w:type="dxa"/>
            </w:tcMar>
            <w:vAlign w:val="center"/>
            <w:hideMark/>
          </w:tcPr>
          <w:p w14:paraId="79D2E109" w14:textId="77777777" w:rsidR="007D08B5" w:rsidRPr="007D08B5" w:rsidRDefault="007D08B5" w:rsidP="007D08B5">
            <w:r w:rsidRPr="007D08B5">
              <w:t>1.1.4</w:t>
            </w:r>
          </w:p>
        </w:tc>
        <w:tc>
          <w:tcPr>
            <w:tcW w:w="1664" w:type="dxa"/>
            <w:shd w:val="clear" w:color="auto" w:fill="FFFFFF"/>
            <w:tcMar>
              <w:left w:w="72" w:type="dxa"/>
            </w:tcMar>
            <w:vAlign w:val="center"/>
            <w:hideMark/>
          </w:tcPr>
          <w:p w14:paraId="2A1021B6" w14:textId="77777777" w:rsidR="007D08B5" w:rsidRPr="007D08B5" w:rsidRDefault="007D08B5" w:rsidP="007D08B5">
            <w:r w:rsidRPr="007D08B5">
              <w:t>Project Manager, Project Team</w:t>
            </w:r>
          </w:p>
        </w:tc>
      </w:tr>
      <w:tr w:rsidR="007D08B5" w:rsidRPr="007D08B5" w14:paraId="044F287E" w14:textId="77777777" w:rsidTr="00232413">
        <w:tc>
          <w:tcPr>
            <w:tcW w:w="1182" w:type="dxa"/>
            <w:shd w:val="clear" w:color="auto" w:fill="FFFFFF"/>
            <w:tcMar>
              <w:left w:w="72" w:type="dxa"/>
            </w:tcMar>
            <w:vAlign w:val="center"/>
            <w:hideMark/>
          </w:tcPr>
          <w:p w14:paraId="7B997258" w14:textId="77777777" w:rsidR="007D08B5" w:rsidRPr="007D08B5" w:rsidRDefault="007D08B5" w:rsidP="007D08B5">
            <w:r w:rsidRPr="007D08B5">
              <w:t>1.1.4</w:t>
            </w:r>
          </w:p>
        </w:tc>
        <w:tc>
          <w:tcPr>
            <w:tcW w:w="1607" w:type="dxa"/>
            <w:shd w:val="clear" w:color="auto" w:fill="FFFFFF"/>
            <w:tcMar>
              <w:left w:w="72" w:type="dxa"/>
            </w:tcMar>
            <w:vAlign w:val="center"/>
            <w:hideMark/>
          </w:tcPr>
          <w:p w14:paraId="48C49C45" w14:textId="77777777" w:rsidR="007D08B5" w:rsidRPr="007D08B5" w:rsidRDefault="007D08B5" w:rsidP="007D08B5">
            <w:r w:rsidRPr="007D08B5">
              <w:t>Monitoring and Control</w:t>
            </w:r>
          </w:p>
        </w:tc>
        <w:tc>
          <w:tcPr>
            <w:tcW w:w="1751" w:type="dxa"/>
            <w:shd w:val="clear" w:color="auto" w:fill="FFFFFF"/>
            <w:tcMar>
              <w:left w:w="72" w:type="dxa"/>
            </w:tcMar>
            <w:vAlign w:val="center"/>
            <w:hideMark/>
          </w:tcPr>
          <w:p w14:paraId="39ABD81C" w14:textId="77777777" w:rsidR="007D08B5" w:rsidRPr="007D08B5" w:rsidRDefault="007D08B5" w:rsidP="007D08B5">
            <w:r w:rsidRPr="007D08B5">
              <w:t xml:space="preserve">Tracking project performance and making necessary </w:t>
            </w:r>
            <w:r w:rsidRPr="007D08B5">
              <w:lastRenderedPageBreak/>
              <w:t>adjustments to stay on track.</w:t>
            </w:r>
          </w:p>
        </w:tc>
        <w:tc>
          <w:tcPr>
            <w:tcW w:w="1237" w:type="dxa"/>
            <w:shd w:val="clear" w:color="auto" w:fill="FFFFFF"/>
            <w:tcMar>
              <w:left w:w="72" w:type="dxa"/>
            </w:tcMar>
            <w:vAlign w:val="center"/>
            <w:hideMark/>
          </w:tcPr>
          <w:p w14:paraId="108E8A3C" w14:textId="77777777" w:rsidR="007D08B5" w:rsidRPr="007D08B5" w:rsidRDefault="007D08B5" w:rsidP="007D08B5">
            <w:r w:rsidRPr="007D08B5">
              <w:lastRenderedPageBreak/>
              <w:t>1.1.3</w:t>
            </w:r>
          </w:p>
        </w:tc>
        <w:tc>
          <w:tcPr>
            <w:tcW w:w="1545" w:type="dxa"/>
            <w:shd w:val="clear" w:color="auto" w:fill="FFFFFF"/>
            <w:tcMar>
              <w:left w:w="72" w:type="dxa"/>
            </w:tcMar>
            <w:vAlign w:val="center"/>
            <w:hideMark/>
          </w:tcPr>
          <w:p w14:paraId="4759CE07" w14:textId="77777777" w:rsidR="007D08B5" w:rsidRPr="007D08B5" w:rsidRDefault="007D08B5" w:rsidP="007D08B5">
            <w:r w:rsidRPr="007D08B5">
              <w:t>1.1.5</w:t>
            </w:r>
          </w:p>
        </w:tc>
        <w:tc>
          <w:tcPr>
            <w:tcW w:w="1664" w:type="dxa"/>
            <w:shd w:val="clear" w:color="auto" w:fill="FFFFFF"/>
            <w:tcMar>
              <w:left w:w="72" w:type="dxa"/>
            </w:tcMar>
            <w:vAlign w:val="center"/>
            <w:hideMark/>
          </w:tcPr>
          <w:p w14:paraId="5B41BF27" w14:textId="77777777" w:rsidR="007D08B5" w:rsidRPr="007D08B5" w:rsidRDefault="007D08B5" w:rsidP="007D08B5">
            <w:r w:rsidRPr="007D08B5">
              <w:t>Project Manager, Project Team</w:t>
            </w:r>
          </w:p>
        </w:tc>
      </w:tr>
      <w:tr w:rsidR="007D08B5" w:rsidRPr="007D08B5" w14:paraId="317512F3" w14:textId="77777777" w:rsidTr="00232413">
        <w:tc>
          <w:tcPr>
            <w:tcW w:w="1182" w:type="dxa"/>
            <w:shd w:val="clear" w:color="auto" w:fill="FFFFFF"/>
            <w:tcMar>
              <w:left w:w="72" w:type="dxa"/>
            </w:tcMar>
            <w:vAlign w:val="center"/>
            <w:hideMark/>
          </w:tcPr>
          <w:p w14:paraId="6BD11DC5" w14:textId="77777777" w:rsidR="007D08B5" w:rsidRPr="007D08B5" w:rsidRDefault="007D08B5" w:rsidP="007D08B5">
            <w:r w:rsidRPr="007D08B5">
              <w:t>1.1.5</w:t>
            </w:r>
          </w:p>
        </w:tc>
        <w:tc>
          <w:tcPr>
            <w:tcW w:w="1607" w:type="dxa"/>
            <w:shd w:val="clear" w:color="auto" w:fill="FFFFFF"/>
            <w:tcMar>
              <w:left w:w="72" w:type="dxa"/>
            </w:tcMar>
            <w:vAlign w:val="center"/>
            <w:hideMark/>
          </w:tcPr>
          <w:p w14:paraId="50701104" w14:textId="77777777" w:rsidR="007D08B5" w:rsidRPr="007D08B5" w:rsidRDefault="007D08B5" w:rsidP="007D08B5">
            <w:r w:rsidRPr="007D08B5">
              <w:t>Closing</w:t>
            </w:r>
          </w:p>
        </w:tc>
        <w:tc>
          <w:tcPr>
            <w:tcW w:w="1751" w:type="dxa"/>
            <w:shd w:val="clear" w:color="auto" w:fill="FFFFFF"/>
            <w:tcMar>
              <w:left w:w="72" w:type="dxa"/>
            </w:tcMar>
            <w:vAlign w:val="center"/>
            <w:hideMark/>
          </w:tcPr>
          <w:p w14:paraId="7649A96E" w14:textId="77777777" w:rsidR="007D08B5" w:rsidRPr="007D08B5" w:rsidRDefault="007D08B5" w:rsidP="007D08B5">
            <w:r w:rsidRPr="007D08B5">
              <w:t>Finalizing all project activities, obtaining acceptance, and documenting lessons learned.</w:t>
            </w:r>
          </w:p>
        </w:tc>
        <w:tc>
          <w:tcPr>
            <w:tcW w:w="1237" w:type="dxa"/>
            <w:shd w:val="clear" w:color="auto" w:fill="FFFFFF"/>
            <w:tcMar>
              <w:left w:w="72" w:type="dxa"/>
            </w:tcMar>
            <w:vAlign w:val="center"/>
            <w:hideMark/>
          </w:tcPr>
          <w:p w14:paraId="02F5DF25" w14:textId="77777777" w:rsidR="007D08B5" w:rsidRPr="007D08B5" w:rsidRDefault="007D08B5" w:rsidP="007D08B5">
            <w:r w:rsidRPr="007D08B5">
              <w:t>1.1.4</w:t>
            </w:r>
          </w:p>
        </w:tc>
        <w:tc>
          <w:tcPr>
            <w:tcW w:w="1545" w:type="dxa"/>
            <w:shd w:val="clear" w:color="auto" w:fill="FFFFFF"/>
            <w:tcMar>
              <w:left w:w="72" w:type="dxa"/>
            </w:tcMar>
            <w:vAlign w:val="center"/>
            <w:hideMark/>
          </w:tcPr>
          <w:p w14:paraId="2D7E3D6C" w14:textId="77777777" w:rsidR="007D08B5" w:rsidRPr="007D08B5" w:rsidRDefault="007D08B5" w:rsidP="007D08B5"/>
        </w:tc>
        <w:tc>
          <w:tcPr>
            <w:tcW w:w="1664" w:type="dxa"/>
            <w:shd w:val="clear" w:color="auto" w:fill="FFFFFF"/>
            <w:tcMar>
              <w:left w:w="72" w:type="dxa"/>
            </w:tcMar>
            <w:vAlign w:val="center"/>
            <w:hideMark/>
          </w:tcPr>
          <w:p w14:paraId="5F072DCE" w14:textId="77777777" w:rsidR="007D08B5" w:rsidRPr="007D08B5" w:rsidRDefault="007D08B5" w:rsidP="007D08B5">
            <w:r w:rsidRPr="007D08B5">
              <w:t>Project Manager, Project Team</w:t>
            </w:r>
          </w:p>
        </w:tc>
      </w:tr>
      <w:tr w:rsidR="007D08B5" w:rsidRPr="007D08B5" w14:paraId="13D5CF7F" w14:textId="77777777" w:rsidTr="00232413">
        <w:tc>
          <w:tcPr>
            <w:tcW w:w="1182" w:type="dxa"/>
            <w:shd w:val="clear" w:color="auto" w:fill="FFFFFF"/>
            <w:tcMar>
              <w:left w:w="72" w:type="dxa"/>
            </w:tcMar>
            <w:vAlign w:val="center"/>
            <w:hideMark/>
          </w:tcPr>
          <w:p w14:paraId="7364C951" w14:textId="77777777" w:rsidR="007D08B5" w:rsidRPr="007D08B5" w:rsidRDefault="007D08B5" w:rsidP="007D08B5">
            <w:r w:rsidRPr="007D08B5">
              <w:t>1.2</w:t>
            </w:r>
          </w:p>
        </w:tc>
        <w:tc>
          <w:tcPr>
            <w:tcW w:w="1607" w:type="dxa"/>
            <w:shd w:val="clear" w:color="auto" w:fill="FFFFFF"/>
            <w:tcMar>
              <w:left w:w="72" w:type="dxa"/>
            </w:tcMar>
            <w:vAlign w:val="center"/>
            <w:hideMark/>
          </w:tcPr>
          <w:p w14:paraId="7C8C2ED8" w14:textId="77777777" w:rsidR="007D08B5" w:rsidRPr="007D08B5" w:rsidRDefault="007D08B5" w:rsidP="007D08B5">
            <w:r w:rsidRPr="007D08B5">
              <w:t>Requirements Analysis</w:t>
            </w:r>
          </w:p>
        </w:tc>
        <w:tc>
          <w:tcPr>
            <w:tcW w:w="1751" w:type="dxa"/>
            <w:shd w:val="clear" w:color="auto" w:fill="FFFFFF"/>
            <w:tcMar>
              <w:left w:w="72" w:type="dxa"/>
            </w:tcMar>
            <w:vAlign w:val="center"/>
            <w:hideMark/>
          </w:tcPr>
          <w:p w14:paraId="28EE0F6E" w14:textId="77777777" w:rsidR="007D08B5" w:rsidRPr="007D08B5" w:rsidRDefault="007D08B5" w:rsidP="007D08B5">
            <w:r w:rsidRPr="007D08B5">
              <w:t>Determining the requirements for the system based on stakeholder needs and project objectives.</w:t>
            </w:r>
          </w:p>
        </w:tc>
        <w:tc>
          <w:tcPr>
            <w:tcW w:w="1237" w:type="dxa"/>
            <w:shd w:val="clear" w:color="auto" w:fill="FFFFFF"/>
            <w:tcMar>
              <w:left w:w="72" w:type="dxa"/>
            </w:tcMar>
            <w:vAlign w:val="center"/>
            <w:hideMark/>
          </w:tcPr>
          <w:p w14:paraId="4FD2A549" w14:textId="77777777" w:rsidR="007D08B5" w:rsidRPr="007D08B5" w:rsidRDefault="007D08B5" w:rsidP="007D08B5">
            <w:r w:rsidRPr="007D08B5">
              <w:t>1.1</w:t>
            </w:r>
          </w:p>
        </w:tc>
        <w:tc>
          <w:tcPr>
            <w:tcW w:w="1545" w:type="dxa"/>
            <w:shd w:val="clear" w:color="auto" w:fill="FFFFFF"/>
            <w:tcMar>
              <w:left w:w="72" w:type="dxa"/>
            </w:tcMar>
            <w:vAlign w:val="center"/>
            <w:hideMark/>
          </w:tcPr>
          <w:p w14:paraId="5F1BAF72" w14:textId="77777777" w:rsidR="007D08B5" w:rsidRPr="007D08B5" w:rsidRDefault="007D08B5" w:rsidP="007D08B5">
            <w:r w:rsidRPr="007D08B5">
              <w:t>1.2.1</w:t>
            </w:r>
          </w:p>
        </w:tc>
        <w:tc>
          <w:tcPr>
            <w:tcW w:w="1664" w:type="dxa"/>
            <w:shd w:val="clear" w:color="auto" w:fill="FFFFFF"/>
            <w:tcMar>
              <w:left w:w="72" w:type="dxa"/>
            </w:tcMar>
            <w:vAlign w:val="center"/>
            <w:hideMark/>
          </w:tcPr>
          <w:p w14:paraId="44267EA8" w14:textId="77777777" w:rsidR="007D08B5" w:rsidRPr="007D08B5" w:rsidRDefault="007D08B5" w:rsidP="007D08B5">
            <w:r w:rsidRPr="007D08B5">
              <w:t>Business Analysts, Stakeholders</w:t>
            </w:r>
          </w:p>
        </w:tc>
      </w:tr>
      <w:tr w:rsidR="007D08B5" w:rsidRPr="007D08B5" w14:paraId="5E577102" w14:textId="77777777" w:rsidTr="00232413">
        <w:tc>
          <w:tcPr>
            <w:tcW w:w="1182" w:type="dxa"/>
            <w:shd w:val="clear" w:color="auto" w:fill="FFFFFF"/>
            <w:tcMar>
              <w:left w:w="72" w:type="dxa"/>
            </w:tcMar>
            <w:vAlign w:val="center"/>
            <w:hideMark/>
          </w:tcPr>
          <w:p w14:paraId="0C85F429" w14:textId="77777777" w:rsidR="007D08B5" w:rsidRPr="007D08B5" w:rsidRDefault="007D08B5" w:rsidP="007D08B5">
            <w:r w:rsidRPr="007D08B5">
              <w:t>1.2.1</w:t>
            </w:r>
          </w:p>
        </w:tc>
        <w:tc>
          <w:tcPr>
            <w:tcW w:w="1607" w:type="dxa"/>
            <w:shd w:val="clear" w:color="auto" w:fill="FFFFFF"/>
            <w:tcMar>
              <w:left w:w="72" w:type="dxa"/>
            </w:tcMar>
            <w:vAlign w:val="center"/>
            <w:hideMark/>
          </w:tcPr>
          <w:p w14:paraId="09F48524" w14:textId="77777777" w:rsidR="007D08B5" w:rsidRPr="007D08B5" w:rsidRDefault="007D08B5" w:rsidP="007D08B5">
            <w:r w:rsidRPr="007D08B5">
              <w:t>Requirements Gathering</w:t>
            </w:r>
          </w:p>
        </w:tc>
        <w:tc>
          <w:tcPr>
            <w:tcW w:w="1751" w:type="dxa"/>
            <w:shd w:val="clear" w:color="auto" w:fill="FFFFFF"/>
            <w:tcMar>
              <w:left w:w="72" w:type="dxa"/>
            </w:tcMar>
            <w:vAlign w:val="center"/>
            <w:hideMark/>
          </w:tcPr>
          <w:p w14:paraId="04A46B0E" w14:textId="77777777" w:rsidR="007D08B5" w:rsidRPr="007D08B5" w:rsidRDefault="007D08B5" w:rsidP="007D08B5">
            <w:r w:rsidRPr="007D08B5">
              <w:t>Collecting detailed requirements from stakeholders through interviews, surveys, and workshops.</w:t>
            </w:r>
          </w:p>
        </w:tc>
        <w:tc>
          <w:tcPr>
            <w:tcW w:w="1237" w:type="dxa"/>
            <w:shd w:val="clear" w:color="auto" w:fill="FFFFFF"/>
            <w:tcMar>
              <w:left w:w="72" w:type="dxa"/>
            </w:tcMar>
            <w:vAlign w:val="center"/>
            <w:hideMark/>
          </w:tcPr>
          <w:p w14:paraId="32ABBBAC" w14:textId="77777777" w:rsidR="007D08B5" w:rsidRPr="007D08B5" w:rsidRDefault="007D08B5" w:rsidP="007D08B5">
            <w:r w:rsidRPr="007D08B5">
              <w:t>1.2</w:t>
            </w:r>
          </w:p>
        </w:tc>
        <w:tc>
          <w:tcPr>
            <w:tcW w:w="1545" w:type="dxa"/>
            <w:shd w:val="clear" w:color="auto" w:fill="FFFFFF"/>
            <w:tcMar>
              <w:left w:w="72" w:type="dxa"/>
            </w:tcMar>
            <w:vAlign w:val="center"/>
            <w:hideMark/>
          </w:tcPr>
          <w:p w14:paraId="014B892F" w14:textId="77777777" w:rsidR="007D08B5" w:rsidRPr="007D08B5" w:rsidRDefault="007D08B5" w:rsidP="007D08B5">
            <w:r w:rsidRPr="007D08B5">
              <w:t>1.2.2</w:t>
            </w:r>
          </w:p>
        </w:tc>
        <w:tc>
          <w:tcPr>
            <w:tcW w:w="1664" w:type="dxa"/>
            <w:shd w:val="clear" w:color="auto" w:fill="FFFFFF"/>
            <w:tcMar>
              <w:left w:w="72" w:type="dxa"/>
            </w:tcMar>
            <w:vAlign w:val="center"/>
            <w:hideMark/>
          </w:tcPr>
          <w:p w14:paraId="49DA7F6E" w14:textId="77777777" w:rsidR="007D08B5" w:rsidRPr="007D08B5" w:rsidRDefault="007D08B5" w:rsidP="007D08B5">
            <w:r w:rsidRPr="007D08B5">
              <w:t>Business Analysts, Stakeholders</w:t>
            </w:r>
          </w:p>
        </w:tc>
      </w:tr>
      <w:tr w:rsidR="007D08B5" w:rsidRPr="007D08B5" w14:paraId="61ECF0DA" w14:textId="77777777" w:rsidTr="00232413">
        <w:tc>
          <w:tcPr>
            <w:tcW w:w="1182" w:type="dxa"/>
            <w:shd w:val="clear" w:color="auto" w:fill="FFFFFF"/>
            <w:tcMar>
              <w:left w:w="72" w:type="dxa"/>
            </w:tcMar>
            <w:vAlign w:val="center"/>
            <w:hideMark/>
          </w:tcPr>
          <w:p w14:paraId="5B973B0F" w14:textId="77777777" w:rsidR="007D08B5" w:rsidRPr="007D08B5" w:rsidRDefault="007D08B5" w:rsidP="007D08B5">
            <w:r w:rsidRPr="007D08B5">
              <w:t>1.2.2</w:t>
            </w:r>
          </w:p>
        </w:tc>
        <w:tc>
          <w:tcPr>
            <w:tcW w:w="1607" w:type="dxa"/>
            <w:shd w:val="clear" w:color="auto" w:fill="FFFFFF"/>
            <w:tcMar>
              <w:left w:w="72" w:type="dxa"/>
            </w:tcMar>
            <w:vAlign w:val="center"/>
            <w:hideMark/>
          </w:tcPr>
          <w:p w14:paraId="53C1866A" w14:textId="77777777" w:rsidR="007D08B5" w:rsidRPr="007D08B5" w:rsidRDefault="007D08B5" w:rsidP="007D08B5">
            <w:r w:rsidRPr="007D08B5">
              <w:t>Requirements Documentation</w:t>
            </w:r>
          </w:p>
        </w:tc>
        <w:tc>
          <w:tcPr>
            <w:tcW w:w="1751" w:type="dxa"/>
            <w:shd w:val="clear" w:color="auto" w:fill="FFFFFF"/>
            <w:tcMar>
              <w:left w:w="72" w:type="dxa"/>
            </w:tcMar>
            <w:vAlign w:val="center"/>
            <w:hideMark/>
          </w:tcPr>
          <w:p w14:paraId="424E73CA" w14:textId="77777777" w:rsidR="007D08B5" w:rsidRPr="007D08B5" w:rsidRDefault="007D08B5" w:rsidP="007D08B5">
            <w:r w:rsidRPr="007D08B5">
              <w:t>Documenting the gathered requirements in a clear and concise manner.</w:t>
            </w:r>
          </w:p>
        </w:tc>
        <w:tc>
          <w:tcPr>
            <w:tcW w:w="1237" w:type="dxa"/>
            <w:shd w:val="clear" w:color="auto" w:fill="FFFFFF"/>
            <w:tcMar>
              <w:left w:w="72" w:type="dxa"/>
            </w:tcMar>
            <w:vAlign w:val="center"/>
            <w:hideMark/>
          </w:tcPr>
          <w:p w14:paraId="56BCD9B5" w14:textId="77777777" w:rsidR="007D08B5" w:rsidRPr="007D08B5" w:rsidRDefault="007D08B5" w:rsidP="007D08B5">
            <w:r w:rsidRPr="007D08B5">
              <w:t>1.2.1</w:t>
            </w:r>
          </w:p>
        </w:tc>
        <w:tc>
          <w:tcPr>
            <w:tcW w:w="1545" w:type="dxa"/>
            <w:shd w:val="clear" w:color="auto" w:fill="FFFFFF"/>
            <w:tcMar>
              <w:left w:w="72" w:type="dxa"/>
            </w:tcMar>
            <w:vAlign w:val="center"/>
            <w:hideMark/>
          </w:tcPr>
          <w:p w14:paraId="25F8DFFA" w14:textId="77777777" w:rsidR="007D08B5" w:rsidRPr="007D08B5" w:rsidRDefault="007D08B5" w:rsidP="007D08B5">
            <w:r w:rsidRPr="007D08B5">
              <w:t>1.2.3</w:t>
            </w:r>
          </w:p>
        </w:tc>
        <w:tc>
          <w:tcPr>
            <w:tcW w:w="1664" w:type="dxa"/>
            <w:shd w:val="clear" w:color="auto" w:fill="FFFFFF"/>
            <w:tcMar>
              <w:left w:w="72" w:type="dxa"/>
            </w:tcMar>
            <w:vAlign w:val="center"/>
            <w:hideMark/>
          </w:tcPr>
          <w:p w14:paraId="57B550E3" w14:textId="77777777" w:rsidR="007D08B5" w:rsidRPr="007D08B5" w:rsidRDefault="007D08B5" w:rsidP="007D08B5">
            <w:r w:rsidRPr="007D08B5">
              <w:t>Business Analysts</w:t>
            </w:r>
          </w:p>
        </w:tc>
      </w:tr>
      <w:tr w:rsidR="007D08B5" w:rsidRPr="007D08B5" w14:paraId="1CFEC331" w14:textId="77777777" w:rsidTr="00232413">
        <w:tc>
          <w:tcPr>
            <w:tcW w:w="1182" w:type="dxa"/>
            <w:shd w:val="clear" w:color="auto" w:fill="FFFFFF"/>
            <w:tcMar>
              <w:left w:w="72" w:type="dxa"/>
            </w:tcMar>
            <w:vAlign w:val="center"/>
            <w:hideMark/>
          </w:tcPr>
          <w:p w14:paraId="59E0B39C" w14:textId="77777777" w:rsidR="007D08B5" w:rsidRPr="007D08B5" w:rsidRDefault="007D08B5" w:rsidP="007D08B5">
            <w:r w:rsidRPr="007D08B5">
              <w:t>1.2.3</w:t>
            </w:r>
          </w:p>
        </w:tc>
        <w:tc>
          <w:tcPr>
            <w:tcW w:w="1607" w:type="dxa"/>
            <w:shd w:val="clear" w:color="auto" w:fill="FFFFFF"/>
            <w:tcMar>
              <w:left w:w="72" w:type="dxa"/>
            </w:tcMar>
            <w:vAlign w:val="center"/>
            <w:hideMark/>
          </w:tcPr>
          <w:p w14:paraId="1C574E67" w14:textId="77777777" w:rsidR="007D08B5" w:rsidRPr="007D08B5" w:rsidRDefault="007D08B5" w:rsidP="007D08B5">
            <w:r w:rsidRPr="007D08B5">
              <w:t>Requirements Validation</w:t>
            </w:r>
          </w:p>
        </w:tc>
        <w:tc>
          <w:tcPr>
            <w:tcW w:w="1751" w:type="dxa"/>
            <w:shd w:val="clear" w:color="auto" w:fill="FFFFFF"/>
            <w:tcMar>
              <w:left w:w="72" w:type="dxa"/>
            </w:tcMar>
            <w:vAlign w:val="center"/>
            <w:hideMark/>
          </w:tcPr>
          <w:p w14:paraId="5C677A04" w14:textId="77777777" w:rsidR="007D08B5" w:rsidRPr="007D08B5" w:rsidRDefault="007D08B5" w:rsidP="007D08B5">
            <w:r w:rsidRPr="007D08B5">
              <w:t>Validating the requirements with stakeholders to ensure accuracy and completeness.</w:t>
            </w:r>
          </w:p>
        </w:tc>
        <w:tc>
          <w:tcPr>
            <w:tcW w:w="1237" w:type="dxa"/>
            <w:shd w:val="clear" w:color="auto" w:fill="FFFFFF"/>
            <w:tcMar>
              <w:left w:w="72" w:type="dxa"/>
            </w:tcMar>
            <w:vAlign w:val="center"/>
            <w:hideMark/>
          </w:tcPr>
          <w:p w14:paraId="08C0D8ED" w14:textId="77777777" w:rsidR="007D08B5" w:rsidRPr="007D08B5" w:rsidRDefault="007D08B5" w:rsidP="007D08B5">
            <w:r w:rsidRPr="007D08B5">
              <w:t>1.2.2</w:t>
            </w:r>
          </w:p>
        </w:tc>
        <w:tc>
          <w:tcPr>
            <w:tcW w:w="1545" w:type="dxa"/>
            <w:shd w:val="clear" w:color="auto" w:fill="FFFFFF"/>
            <w:tcMar>
              <w:left w:w="72" w:type="dxa"/>
            </w:tcMar>
            <w:vAlign w:val="center"/>
            <w:hideMark/>
          </w:tcPr>
          <w:p w14:paraId="694EBE08" w14:textId="77777777" w:rsidR="007D08B5" w:rsidRPr="007D08B5" w:rsidRDefault="007D08B5" w:rsidP="007D08B5">
            <w:r w:rsidRPr="007D08B5">
              <w:t>1.3</w:t>
            </w:r>
          </w:p>
        </w:tc>
        <w:tc>
          <w:tcPr>
            <w:tcW w:w="1664" w:type="dxa"/>
            <w:shd w:val="clear" w:color="auto" w:fill="FFFFFF"/>
            <w:tcMar>
              <w:left w:w="72" w:type="dxa"/>
            </w:tcMar>
            <w:vAlign w:val="center"/>
            <w:hideMark/>
          </w:tcPr>
          <w:p w14:paraId="0CDD331E" w14:textId="77777777" w:rsidR="007D08B5" w:rsidRPr="007D08B5" w:rsidRDefault="007D08B5" w:rsidP="007D08B5">
            <w:r w:rsidRPr="007D08B5">
              <w:t>Business Analysts, Stakeholders</w:t>
            </w:r>
          </w:p>
        </w:tc>
      </w:tr>
      <w:tr w:rsidR="007D08B5" w:rsidRPr="007D08B5" w14:paraId="4F0F7F35" w14:textId="77777777" w:rsidTr="00232413">
        <w:tc>
          <w:tcPr>
            <w:tcW w:w="1182" w:type="dxa"/>
            <w:shd w:val="clear" w:color="auto" w:fill="FFFFFF"/>
            <w:tcMar>
              <w:left w:w="72" w:type="dxa"/>
            </w:tcMar>
            <w:vAlign w:val="center"/>
            <w:hideMark/>
          </w:tcPr>
          <w:p w14:paraId="7492F89A" w14:textId="77777777" w:rsidR="007D08B5" w:rsidRPr="007D08B5" w:rsidRDefault="007D08B5" w:rsidP="007D08B5">
            <w:r w:rsidRPr="007D08B5">
              <w:t>1.3</w:t>
            </w:r>
          </w:p>
        </w:tc>
        <w:tc>
          <w:tcPr>
            <w:tcW w:w="1607" w:type="dxa"/>
            <w:shd w:val="clear" w:color="auto" w:fill="FFFFFF"/>
            <w:tcMar>
              <w:left w:w="72" w:type="dxa"/>
            </w:tcMar>
            <w:vAlign w:val="center"/>
            <w:hideMark/>
          </w:tcPr>
          <w:p w14:paraId="455828ED" w14:textId="77777777" w:rsidR="007D08B5" w:rsidRPr="007D08B5" w:rsidRDefault="007D08B5" w:rsidP="007D08B5">
            <w:r w:rsidRPr="007D08B5">
              <w:t>System Design</w:t>
            </w:r>
          </w:p>
        </w:tc>
        <w:tc>
          <w:tcPr>
            <w:tcW w:w="1751" w:type="dxa"/>
            <w:shd w:val="clear" w:color="auto" w:fill="FFFFFF"/>
            <w:tcMar>
              <w:left w:w="72" w:type="dxa"/>
            </w:tcMar>
            <w:vAlign w:val="center"/>
            <w:hideMark/>
          </w:tcPr>
          <w:p w14:paraId="6226E509" w14:textId="77777777" w:rsidR="007D08B5" w:rsidRPr="007D08B5" w:rsidRDefault="007D08B5" w:rsidP="007D08B5">
            <w:r w:rsidRPr="007D08B5">
              <w:t>Creating the architectural and detailed design for the system.</w:t>
            </w:r>
          </w:p>
        </w:tc>
        <w:tc>
          <w:tcPr>
            <w:tcW w:w="1237" w:type="dxa"/>
            <w:shd w:val="clear" w:color="auto" w:fill="FFFFFF"/>
            <w:tcMar>
              <w:left w:w="72" w:type="dxa"/>
            </w:tcMar>
            <w:vAlign w:val="center"/>
            <w:hideMark/>
          </w:tcPr>
          <w:p w14:paraId="092D7B6A" w14:textId="77777777" w:rsidR="007D08B5" w:rsidRPr="007D08B5" w:rsidRDefault="007D08B5" w:rsidP="007D08B5">
            <w:r w:rsidRPr="007D08B5">
              <w:t>1.2.3</w:t>
            </w:r>
          </w:p>
        </w:tc>
        <w:tc>
          <w:tcPr>
            <w:tcW w:w="1545" w:type="dxa"/>
            <w:shd w:val="clear" w:color="auto" w:fill="FFFFFF"/>
            <w:tcMar>
              <w:left w:w="72" w:type="dxa"/>
            </w:tcMar>
            <w:vAlign w:val="center"/>
            <w:hideMark/>
          </w:tcPr>
          <w:p w14:paraId="30E44FA0" w14:textId="77777777" w:rsidR="007D08B5" w:rsidRPr="007D08B5" w:rsidRDefault="007D08B5" w:rsidP="007D08B5">
            <w:r w:rsidRPr="007D08B5">
              <w:t>1.3.1</w:t>
            </w:r>
          </w:p>
        </w:tc>
        <w:tc>
          <w:tcPr>
            <w:tcW w:w="1664" w:type="dxa"/>
            <w:shd w:val="clear" w:color="auto" w:fill="FFFFFF"/>
            <w:tcMar>
              <w:left w:w="72" w:type="dxa"/>
            </w:tcMar>
            <w:vAlign w:val="center"/>
            <w:hideMark/>
          </w:tcPr>
          <w:p w14:paraId="41CF76DB" w14:textId="77777777" w:rsidR="007D08B5" w:rsidRPr="007D08B5" w:rsidRDefault="007D08B5" w:rsidP="007D08B5">
            <w:r w:rsidRPr="007D08B5">
              <w:t>System Architects, Designers</w:t>
            </w:r>
          </w:p>
        </w:tc>
      </w:tr>
      <w:tr w:rsidR="007D08B5" w:rsidRPr="007D08B5" w14:paraId="4A490F3B" w14:textId="77777777" w:rsidTr="00232413">
        <w:tc>
          <w:tcPr>
            <w:tcW w:w="1182" w:type="dxa"/>
            <w:shd w:val="clear" w:color="auto" w:fill="FFFFFF"/>
            <w:tcMar>
              <w:left w:w="72" w:type="dxa"/>
            </w:tcMar>
            <w:vAlign w:val="center"/>
            <w:hideMark/>
          </w:tcPr>
          <w:p w14:paraId="208FF151" w14:textId="77777777" w:rsidR="007D08B5" w:rsidRPr="007D08B5" w:rsidRDefault="007D08B5" w:rsidP="007D08B5">
            <w:r w:rsidRPr="007D08B5">
              <w:lastRenderedPageBreak/>
              <w:t>1.3.1</w:t>
            </w:r>
          </w:p>
        </w:tc>
        <w:tc>
          <w:tcPr>
            <w:tcW w:w="1607" w:type="dxa"/>
            <w:shd w:val="clear" w:color="auto" w:fill="FFFFFF"/>
            <w:tcMar>
              <w:left w:w="72" w:type="dxa"/>
            </w:tcMar>
            <w:vAlign w:val="center"/>
            <w:hideMark/>
          </w:tcPr>
          <w:p w14:paraId="4D297AD4" w14:textId="77777777" w:rsidR="007D08B5" w:rsidRPr="007D08B5" w:rsidRDefault="007D08B5" w:rsidP="007D08B5">
            <w:r w:rsidRPr="007D08B5">
              <w:t>System Architecture Design</w:t>
            </w:r>
          </w:p>
        </w:tc>
        <w:tc>
          <w:tcPr>
            <w:tcW w:w="1751" w:type="dxa"/>
            <w:shd w:val="clear" w:color="auto" w:fill="FFFFFF"/>
            <w:tcMar>
              <w:left w:w="72" w:type="dxa"/>
            </w:tcMar>
            <w:vAlign w:val="center"/>
            <w:hideMark/>
          </w:tcPr>
          <w:p w14:paraId="4B59FF04" w14:textId="77777777" w:rsidR="007D08B5" w:rsidRPr="007D08B5" w:rsidRDefault="007D08B5" w:rsidP="007D08B5">
            <w:r w:rsidRPr="007D08B5">
              <w:t>Designing the overall system architecture, including hardware and software components.</w:t>
            </w:r>
          </w:p>
        </w:tc>
        <w:tc>
          <w:tcPr>
            <w:tcW w:w="1237" w:type="dxa"/>
            <w:shd w:val="clear" w:color="auto" w:fill="FFFFFF"/>
            <w:tcMar>
              <w:left w:w="72" w:type="dxa"/>
            </w:tcMar>
            <w:vAlign w:val="center"/>
            <w:hideMark/>
          </w:tcPr>
          <w:p w14:paraId="56991AC9" w14:textId="77777777" w:rsidR="007D08B5" w:rsidRPr="007D08B5" w:rsidRDefault="007D08B5" w:rsidP="007D08B5">
            <w:r w:rsidRPr="007D08B5">
              <w:t>1.3</w:t>
            </w:r>
          </w:p>
        </w:tc>
        <w:tc>
          <w:tcPr>
            <w:tcW w:w="1545" w:type="dxa"/>
            <w:shd w:val="clear" w:color="auto" w:fill="FFFFFF"/>
            <w:tcMar>
              <w:left w:w="72" w:type="dxa"/>
            </w:tcMar>
            <w:vAlign w:val="center"/>
            <w:hideMark/>
          </w:tcPr>
          <w:p w14:paraId="4AA58528" w14:textId="77777777" w:rsidR="007D08B5" w:rsidRPr="007D08B5" w:rsidRDefault="007D08B5" w:rsidP="007D08B5">
            <w:r w:rsidRPr="007D08B5">
              <w:t>1.3.2</w:t>
            </w:r>
          </w:p>
        </w:tc>
        <w:tc>
          <w:tcPr>
            <w:tcW w:w="1664" w:type="dxa"/>
            <w:shd w:val="clear" w:color="auto" w:fill="FFFFFF"/>
            <w:tcMar>
              <w:left w:w="72" w:type="dxa"/>
            </w:tcMar>
            <w:vAlign w:val="center"/>
            <w:hideMark/>
          </w:tcPr>
          <w:p w14:paraId="4AF23E33" w14:textId="77777777" w:rsidR="007D08B5" w:rsidRPr="007D08B5" w:rsidRDefault="007D08B5" w:rsidP="007D08B5">
            <w:r w:rsidRPr="007D08B5">
              <w:t>System Architects</w:t>
            </w:r>
          </w:p>
        </w:tc>
      </w:tr>
      <w:tr w:rsidR="007D08B5" w:rsidRPr="007D08B5" w14:paraId="3B2A5CD7" w14:textId="77777777" w:rsidTr="00232413">
        <w:tc>
          <w:tcPr>
            <w:tcW w:w="1182" w:type="dxa"/>
            <w:shd w:val="clear" w:color="auto" w:fill="FFFFFF"/>
            <w:tcMar>
              <w:left w:w="72" w:type="dxa"/>
            </w:tcMar>
            <w:vAlign w:val="center"/>
            <w:hideMark/>
          </w:tcPr>
          <w:p w14:paraId="6FDA2911" w14:textId="77777777" w:rsidR="007D08B5" w:rsidRPr="007D08B5" w:rsidRDefault="007D08B5" w:rsidP="007D08B5">
            <w:r w:rsidRPr="007D08B5">
              <w:t>1.3.2</w:t>
            </w:r>
          </w:p>
        </w:tc>
        <w:tc>
          <w:tcPr>
            <w:tcW w:w="1607" w:type="dxa"/>
            <w:shd w:val="clear" w:color="auto" w:fill="FFFFFF"/>
            <w:tcMar>
              <w:left w:w="72" w:type="dxa"/>
            </w:tcMar>
            <w:vAlign w:val="center"/>
            <w:hideMark/>
          </w:tcPr>
          <w:p w14:paraId="1F665AD4" w14:textId="77777777" w:rsidR="007D08B5" w:rsidRPr="007D08B5" w:rsidRDefault="007D08B5" w:rsidP="007D08B5">
            <w:r w:rsidRPr="007D08B5">
              <w:t>Detailed Design</w:t>
            </w:r>
          </w:p>
        </w:tc>
        <w:tc>
          <w:tcPr>
            <w:tcW w:w="1751" w:type="dxa"/>
            <w:shd w:val="clear" w:color="auto" w:fill="FFFFFF"/>
            <w:tcMar>
              <w:left w:w="72" w:type="dxa"/>
            </w:tcMar>
            <w:vAlign w:val="center"/>
            <w:hideMark/>
          </w:tcPr>
          <w:p w14:paraId="34B72ED7" w14:textId="77777777" w:rsidR="007D08B5" w:rsidRPr="007D08B5" w:rsidRDefault="007D08B5" w:rsidP="007D08B5">
            <w:r w:rsidRPr="007D08B5">
              <w:t>Creating detailed design specifications for each system component.</w:t>
            </w:r>
          </w:p>
        </w:tc>
        <w:tc>
          <w:tcPr>
            <w:tcW w:w="1237" w:type="dxa"/>
            <w:shd w:val="clear" w:color="auto" w:fill="FFFFFF"/>
            <w:tcMar>
              <w:left w:w="72" w:type="dxa"/>
            </w:tcMar>
            <w:vAlign w:val="center"/>
            <w:hideMark/>
          </w:tcPr>
          <w:p w14:paraId="728CADF1" w14:textId="77777777" w:rsidR="007D08B5" w:rsidRPr="007D08B5" w:rsidRDefault="007D08B5" w:rsidP="007D08B5">
            <w:r w:rsidRPr="007D08B5">
              <w:t>1.3.1</w:t>
            </w:r>
          </w:p>
        </w:tc>
        <w:tc>
          <w:tcPr>
            <w:tcW w:w="1545" w:type="dxa"/>
            <w:shd w:val="clear" w:color="auto" w:fill="FFFFFF"/>
            <w:tcMar>
              <w:left w:w="72" w:type="dxa"/>
            </w:tcMar>
            <w:vAlign w:val="center"/>
            <w:hideMark/>
          </w:tcPr>
          <w:p w14:paraId="19F9ED77" w14:textId="77777777" w:rsidR="007D08B5" w:rsidRPr="007D08B5" w:rsidRDefault="007D08B5" w:rsidP="007D08B5">
            <w:r w:rsidRPr="007D08B5">
              <w:t>1.3.3</w:t>
            </w:r>
          </w:p>
        </w:tc>
        <w:tc>
          <w:tcPr>
            <w:tcW w:w="1664" w:type="dxa"/>
            <w:shd w:val="clear" w:color="auto" w:fill="FFFFFF"/>
            <w:tcMar>
              <w:left w:w="72" w:type="dxa"/>
            </w:tcMar>
            <w:vAlign w:val="center"/>
            <w:hideMark/>
          </w:tcPr>
          <w:p w14:paraId="2417ABE6" w14:textId="77777777" w:rsidR="007D08B5" w:rsidRPr="007D08B5" w:rsidRDefault="007D08B5" w:rsidP="007D08B5">
            <w:r w:rsidRPr="007D08B5">
              <w:t>System Architects, Designers</w:t>
            </w:r>
          </w:p>
        </w:tc>
      </w:tr>
      <w:tr w:rsidR="007D08B5" w:rsidRPr="007D08B5" w14:paraId="25A223A2" w14:textId="77777777" w:rsidTr="00232413">
        <w:tc>
          <w:tcPr>
            <w:tcW w:w="1182" w:type="dxa"/>
            <w:shd w:val="clear" w:color="auto" w:fill="FFFFFF"/>
            <w:tcMar>
              <w:left w:w="72" w:type="dxa"/>
            </w:tcMar>
            <w:vAlign w:val="center"/>
            <w:hideMark/>
          </w:tcPr>
          <w:p w14:paraId="6338661E" w14:textId="77777777" w:rsidR="007D08B5" w:rsidRPr="007D08B5" w:rsidRDefault="007D08B5" w:rsidP="007D08B5">
            <w:r w:rsidRPr="007D08B5">
              <w:t>1.3.3</w:t>
            </w:r>
          </w:p>
        </w:tc>
        <w:tc>
          <w:tcPr>
            <w:tcW w:w="1607" w:type="dxa"/>
            <w:shd w:val="clear" w:color="auto" w:fill="FFFFFF"/>
            <w:tcMar>
              <w:left w:w="72" w:type="dxa"/>
            </w:tcMar>
            <w:vAlign w:val="center"/>
            <w:hideMark/>
          </w:tcPr>
          <w:p w14:paraId="05B267B7" w14:textId="77777777" w:rsidR="007D08B5" w:rsidRPr="007D08B5" w:rsidRDefault="007D08B5" w:rsidP="007D08B5">
            <w:r w:rsidRPr="007D08B5">
              <w:t>Design Review and Approval</w:t>
            </w:r>
          </w:p>
        </w:tc>
        <w:tc>
          <w:tcPr>
            <w:tcW w:w="1751" w:type="dxa"/>
            <w:shd w:val="clear" w:color="auto" w:fill="FFFFFF"/>
            <w:tcMar>
              <w:left w:w="72" w:type="dxa"/>
            </w:tcMar>
            <w:vAlign w:val="center"/>
            <w:hideMark/>
          </w:tcPr>
          <w:p w14:paraId="284190A7" w14:textId="77777777" w:rsidR="007D08B5" w:rsidRPr="007D08B5" w:rsidRDefault="007D08B5" w:rsidP="007D08B5">
            <w:r w:rsidRPr="007D08B5">
              <w:t>Reviewing and approving the design specifications with stakeholders and project team.</w:t>
            </w:r>
          </w:p>
        </w:tc>
        <w:tc>
          <w:tcPr>
            <w:tcW w:w="1237" w:type="dxa"/>
            <w:shd w:val="clear" w:color="auto" w:fill="FFFFFF"/>
            <w:tcMar>
              <w:left w:w="72" w:type="dxa"/>
            </w:tcMar>
            <w:vAlign w:val="center"/>
            <w:hideMark/>
          </w:tcPr>
          <w:p w14:paraId="765720D8" w14:textId="77777777" w:rsidR="007D08B5" w:rsidRPr="007D08B5" w:rsidRDefault="007D08B5" w:rsidP="007D08B5">
            <w:r w:rsidRPr="007D08B5">
              <w:t>1.3.2</w:t>
            </w:r>
          </w:p>
        </w:tc>
        <w:tc>
          <w:tcPr>
            <w:tcW w:w="1545" w:type="dxa"/>
            <w:shd w:val="clear" w:color="auto" w:fill="FFFFFF"/>
            <w:tcMar>
              <w:left w:w="72" w:type="dxa"/>
            </w:tcMar>
            <w:vAlign w:val="center"/>
            <w:hideMark/>
          </w:tcPr>
          <w:p w14:paraId="0793F7EE" w14:textId="77777777" w:rsidR="007D08B5" w:rsidRPr="007D08B5" w:rsidRDefault="007D08B5" w:rsidP="007D08B5">
            <w:r w:rsidRPr="007D08B5">
              <w:t>1.4</w:t>
            </w:r>
          </w:p>
        </w:tc>
        <w:tc>
          <w:tcPr>
            <w:tcW w:w="1664" w:type="dxa"/>
            <w:shd w:val="clear" w:color="auto" w:fill="FFFFFF"/>
            <w:tcMar>
              <w:left w:w="72" w:type="dxa"/>
            </w:tcMar>
            <w:vAlign w:val="center"/>
            <w:hideMark/>
          </w:tcPr>
          <w:p w14:paraId="529B29DF" w14:textId="77777777" w:rsidR="007D08B5" w:rsidRPr="007D08B5" w:rsidRDefault="007D08B5" w:rsidP="007D08B5">
            <w:r w:rsidRPr="007D08B5">
              <w:t>System Architects, Stakeholders</w:t>
            </w:r>
          </w:p>
        </w:tc>
      </w:tr>
      <w:tr w:rsidR="007D08B5" w:rsidRPr="007D08B5" w14:paraId="7C12D1AB" w14:textId="77777777" w:rsidTr="00232413">
        <w:tc>
          <w:tcPr>
            <w:tcW w:w="1182" w:type="dxa"/>
            <w:shd w:val="clear" w:color="auto" w:fill="FFFFFF"/>
            <w:tcMar>
              <w:left w:w="72" w:type="dxa"/>
            </w:tcMar>
            <w:vAlign w:val="center"/>
            <w:hideMark/>
          </w:tcPr>
          <w:p w14:paraId="583DCC9A" w14:textId="77777777" w:rsidR="007D08B5" w:rsidRPr="007D08B5" w:rsidRDefault="007D08B5" w:rsidP="007D08B5">
            <w:r w:rsidRPr="007D08B5">
              <w:t>1.4</w:t>
            </w:r>
          </w:p>
        </w:tc>
        <w:tc>
          <w:tcPr>
            <w:tcW w:w="1607" w:type="dxa"/>
            <w:shd w:val="clear" w:color="auto" w:fill="FFFFFF"/>
            <w:tcMar>
              <w:left w:w="72" w:type="dxa"/>
            </w:tcMar>
            <w:vAlign w:val="center"/>
            <w:hideMark/>
          </w:tcPr>
          <w:p w14:paraId="55DF061D" w14:textId="77777777" w:rsidR="007D08B5" w:rsidRPr="007D08B5" w:rsidRDefault="007D08B5" w:rsidP="007D08B5">
            <w:r w:rsidRPr="007D08B5">
              <w:t>Development</w:t>
            </w:r>
          </w:p>
        </w:tc>
        <w:tc>
          <w:tcPr>
            <w:tcW w:w="1751" w:type="dxa"/>
            <w:shd w:val="clear" w:color="auto" w:fill="FFFFFF"/>
            <w:tcMar>
              <w:left w:w="72" w:type="dxa"/>
            </w:tcMar>
            <w:vAlign w:val="center"/>
            <w:hideMark/>
          </w:tcPr>
          <w:p w14:paraId="67FA5C07" w14:textId="77777777" w:rsidR="007D08B5" w:rsidRPr="007D08B5" w:rsidRDefault="007D08B5" w:rsidP="007D08B5">
            <w:r w:rsidRPr="007D08B5">
              <w:t>Developing the system components as per the design specifications.</w:t>
            </w:r>
          </w:p>
        </w:tc>
        <w:tc>
          <w:tcPr>
            <w:tcW w:w="1237" w:type="dxa"/>
            <w:shd w:val="clear" w:color="auto" w:fill="FFFFFF"/>
            <w:tcMar>
              <w:left w:w="72" w:type="dxa"/>
            </w:tcMar>
            <w:vAlign w:val="center"/>
            <w:hideMark/>
          </w:tcPr>
          <w:p w14:paraId="0AA95C0D" w14:textId="77777777" w:rsidR="007D08B5" w:rsidRPr="007D08B5" w:rsidRDefault="007D08B5" w:rsidP="007D08B5">
            <w:r w:rsidRPr="007D08B5">
              <w:t>1.3.3</w:t>
            </w:r>
          </w:p>
        </w:tc>
        <w:tc>
          <w:tcPr>
            <w:tcW w:w="1545" w:type="dxa"/>
            <w:shd w:val="clear" w:color="auto" w:fill="FFFFFF"/>
            <w:tcMar>
              <w:left w:w="72" w:type="dxa"/>
            </w:tcMar>
            <w:vAlign w:val="center"/>
            <w:hideMark/>
          </w:tcPr>
          <w:p w14:paraId="1E3D1A98" w14:textId="77777777" w:rsidR="007D08B5" w:rsidRPr="007D08B5" w:rsidRDefault="007D08B5" w:rsidP="007D08B5">
            <w:r w:rsidRPr="007D08B5">
              <w:t>1.4.1</w:t>
            </w:r>
          </w:p>
        </w:tc>
        <w:tc>
          <w:tcPr>
            <w:tcW w:w="1664" w:type="dxa"/>
            <w:shd w:val="clear" w:color="auto" w:fill="FFFFFF"/>
            <w:tcMar>
              <w:left w:w="72" w:type="dxa"/>
            </w:tcMar>
            <w:vAlign w:val="center"/>
            <w:hideMark/>
          </w:tcPr>
          <w:p w14:paraId="2931F1B7" w14:textId="77777777" w:rsidR="007D08B5" w:rsidRPr="007D08B5" w:rsidRDefault="007D08B5" w:rsidP="007D08B5">
            <w:r w:rsidRPr="007D08B5">
              <w:t>Developers, QA Testers</w:t>
            </w:r>
          </w:p>
        </w:tc>
      </w:tr>
      <w:tr w:rsidR="007D08B5" w:rsidRPr="007D08B5" w14:paraId="38461C66" w14:textId="77777777" w:rsidTr="00232413">
        <w:tc>
          <w:tcPr>
            <w:tcW w:w="1182" w:type="dxa"/>
            <w:shd w:val="clear" w:color="auto" w:fill="FFFFFF"/>
            <w:tcMar>
              <w:left w:w="72" w:type="dxa"/>
            </w:tcMar>
            <w:vAlign w:val="center"/>
            <w:hideMark/>
          </w:tcPr>
          <w:p w14:paraId="7902854E" w14:textId="77777777" w:rsidR="007D08B5" w:rsidRPr="007D08B5" w:rsidRDefault="007D08B5" w:rsidP="007D08B5">
            <w:r w:rsidRPr="007D08B5">
              <w:t>1.4.1</w:t>
            </w:r>
          </w:p>
        </w:tc>
        <w:tc>
          <w:tcPr>
            <w:tcW w:w="1607" w:type="dxa"/>
            <w:shd w:val="clear" w:color="auto" w:fill="FFFFFF"/>
            <w:tcMar>
              <w:left w:w="72" w:type="dxa"/>
            </w:tcMar>
            <w:vAlign w:val="center"/>
            <w:hideMark/>
          </w:tcPr>
          <w:p w14:paraId="70C0E8A9" w14:textId="77777777" w:rsidR="007D08B5" w:rsidRPr="007D08B5" w:rsidRDefault="007D08B5" w:rsidP="007D08B5">
            <w:r w:rsidRPr="007D08B5">
              <w:t>Setup Development Environment</w:t>
            </w:r>
          </w:p>
        </w:tc>
        <w:tc>
          <w:tcPr>
            <w:tcW w:w="1751" w:type="dxa"/>
            <w:shd w:val="clear" w:color="auto" w:fill="FFFFFF"/>
            <w:tcMar>
              <w:left w:w="72" w:type="dxa"/>
            </w:tcMar>
            <w:vAlign w:val="center"/>
            <w:hideMark/>
          </w:tcPr>
          <w:p w14:paraId="33AA87D1" w14:textId="77777777" w:rsidR="007D08B5" w:rsidRPr="007D08B5" w:rsidRDefault="007D08B5" w:rsidP="007D08B5">
            <w:r w:rsidRPr="007D08B5">
              <w:t>Setting up the required development environment and tools.</w:t>
            </w:r>
          </w:p>
        </w:tc>
        <w:tc>
          <w:tcPr>
            <w:tcW w:w="1237" w:type="dxa"/>
            <w:shd w:val="clear" w:color="auto" w:fill="FFFFFF"/>
            <w:tcMar>
              <w:left w:w="72" w:type="dxa"/>
            </w:tcMar>
            <w:vAlign w:val="center"/>
            <w:hideMark/>
          </w:tcPr>
          <w:p w14:paraId="30293079" w14:textId="77777777" w:rsidR="007D08B5" w:rsidRPr="007D08B5" w:rsidRDefault="007D08B5" w:rsidP="007D08B5">
            <w:r w:rsidRPr="007D08B5">
              <w:t>1.4</w:t>
            </w:r>
          </w:p>
        </w:tc>
        <w:tc>
          <w:tcPr>
            <w:tcW w:w="1545" w:type="dxa"/>
            <w:shd w:val="clear" w:color="auto" w:fill="FFFFFF"/>
            <w:tcMar>
              <w:left w:w="72" w:type="dxa"/>
            </w:tcMar>
            <w:vAlign w:val="center"/>
            <w:hideMark/>
          </w:tcPr>
          <w:p w14:paraId="373559BD" w14:textId="77777777" w:rsidR="007D08B5" w:rsidRPr="007D08B5" w:rsidRDefault="007D08B5" w:rsidP="007D08B5">
            <w:r w:rsidRPr="007D08B5">
              <w:t>1.4.2</w:t>
            </w:r>
          </w:p>
        </w:tc>
        <w:tc>
          <w:tcPr>
            <w:tcW w:w="1664" w:type="dxa"/>
            <w:shd w:val="clear" w:color="auto" w:fill="FFFFFF"/>
            <w:tcMar>
              <w:left w:w="72" w:type="dxa"/>
            </w:tcMar>
            <w:vAlign w:val="center"/>
            <w:hideMark/>
          </w:tcPr>
          <w:p w14:paraId="14C081F4" w14:textId="77777777" w:rsidR="007D08B5" w:rsidRPr="007D08B5" w:rsidRDefault="007D08B5" w:rsidP="007D08B5">
            <w:r w:rsidRPr="007D08B5">
              <w:t>IT Support, Developers</w:t>
            </w:r>
          </w:p>
        </w:tc>
      </w:tr>
      <w:tr w:rsidR="007D08B5" w:rsidRPr="007D08B5" w14:paraId="0359E8EB" w14:textId="77777777" w:rsidTr="00232413">
        <w:tc>
          <w:tcPr>
            <w:tcW w:w="1182" w:type="dxa"/>
            <w:shd w:val="clear" w:color="auto" w:fill="FFFFFF"/>
            <w:tcMar>
              <w:left w:w="72" w:type="dxa"/>
            </w:tcMar>
            <w:vAlign w:val="center"/>
            <w:hideMark/>
          </w:tcPr>
          <w:p w14:paraId="74BC35B7" w14:textId="77777777" w:rsidR="007D08B5" w:rsidRPr="007D08B5" w:rsidRDefault="007D08B5" w:rsidP="007D08B5">
            <w:r w:rsidRPr="007D08B5">
              <w:t>1.4.2</w:t>
            </w:r>
          </w:p>
        </w:tc>
        <w:tc>
          <w:tcPr>
            <w:tcW w:w="1607" w:type="dxa"/>
            <w:shd w:val="clear" w:color="auto" w:fill="FFFFFF"/>
            <w:tcMar>
              <w:left w:w="72" w:type="dxa"/>
            </w:tcMar>
            <w:vAlign w:val="center"/>
            <w:hideMark/>
          </w:tcPr>
          <w:p w14:paraId="7365A450" w14:textId="77777777" w:rsidR="007D08B5" w:rsidRPr="007D08B5" w:rsidRDefault="007D08B5" w:rsidP="007D08B5">
            <w:r w:rsidRPr="007D08B5">
              <w:t>Coding</w:t>
            </w:r>
          </w:p>
        </w:tc>
        <w:tc>
          <w:tcPr>
            <w:tcW w:w="1751" w:type="dxa"/>
            <w:shd w:val="clear" w:color="auto" w:fill="FFFFFF"/>
            <w:tcMar>
              <w:left w:w="72" w:type="dxa"/>
            </w:tcMar>
            <w:vAlign w:val="center"/>
            <w:hideMark/>
          </w:tcPr>
          <w:p w14:paraId="1D5D946A" w14:textId="77777777" w:rsidR="007D08B5" w:rsidRPr="007D08B5" w:rsidRDefault="007D08B5" w:rsidP="007D08B5">
            <w:r w:rsidRPr="007D08B5">
              <w:t>Writing code to implement the system components.</w:t>
            </w:r>
          </w:p>
        </w:tc>
        <w:tc>
          <w:tcPr>
            <w:tcW w:w="1237" w:type="dxa"/>
            <w:shd w:val="clear" w:color="auto" w:fill="FFFFFF"/>
            <w:tcMar>
              <w:left w:w="72" w:type="dxa"/>
            </w:tcMar>
            <w:vAlign w:val="center"/>
            <w:hideMark/>
          </w:tcPr>
          <w:p w14:paraId="2A136A05" w14:textId="77777777" w:rsidR="007D08B5" w:rsidRPr="007D08B5" w:rsidRDefault="007D08B5" w:rsidP="007D08B5">
            <w:r w:rsidRPr="007D08B5">
              <w:t>1.4.1</w:t>
            </w:r>
          </w:p>
        </w:tc>
        <w:tc>
          <w:tcPr>
            <w:tcW w:w="1545" w:type="dxa"/>
            <w:shd w:val="clear" w:color="auto" w:fill="FFFFFF"/>
            <w:tcMar>
              <w:left w:w="72" w:type="dxa"/>
            </w:tcMar>
            <w:vAlign w:val="center"/>
            <w:hideMark/>
          </w:tcPr>
          <w:p w14:paraId="45D70E8B" w14:textId="77777777" w:rsidR="007D08B5" w:rsidRPr="007D08B5" w:rsidRDefault="007D08B5" w:rsidP="007D08B5">
            <w:r w:rsidRPr="007D08B5">
              <w:t>1.4.3</w:t>
            </w:r>
          </w:p>
        </w:tc>
        <w:tc>
          <w:tcPr>
            <w:tcW w:w="1664" w:type="dxa"/>
            <w:shd w:val="clear" w:color="auto" w:fill="FFFFFF"/>
            <w:tcMar>
              <w:left w:w="72" w:type="dxa"/>
            </w:tcMar>
            <w:vAlign w:val="center"/>
            <w:hideMark/>
          </w:tcPr>
          <w:p w14:paraId="6655C455" w14:textId="77777777" w:rsidR="007D08B5" w:rsidRPr="007D08B5" w:rsidRDefault="007D08B5" w:rsidP="007D08B5">
            <w:r w:rsidRPr="007D08B5">
              <w:t>Developers</w:t>
            </w:r>
          </w:p>
        </w:tc>
      </w:tr>
      <w:tr w:rsidR="007D08B5" w:rsidRPr="007D08B5" w14:paraId="5389CE82" w14:textId="77777777" w:rsidTr="00232413">
        <w:tc>
          <w:tcPr>
            <w:tcW w:w="1182" w:type="dxa"/>
            <w:shd w:val="clear" w:color="auto" w:fill="FFFFFF"/>
            <w:tcMar>
              <w:left w:w="72" w:type="dxa"/>
            </w:tcMar>
            <w:vAlign w:val="center"/>
            <w:hideMark/>
          </w:tcPr>
          <w:p w14:paraId="2B493266" w14:textId="77777777" w:rsidR="007D08B5" w:rsidRPr="007D08B5" w:rsidRDefault="007D08B5" w:rsidP="007D08B5">
            <w:r w:rsidRPr="007D08B5">
              <w:t>1.4.3</w:t>
            </w:r>
          </w:p>
        </w:tc>
        <w:tc>
          <w:tcPr>
            <w:tcW w:w="1607" w:type="dxa"/>
            <w:shd w:val="clear" w:color="auto" w:fill="FFFFFF"/>
            <w:tcMar>
              <w:left w:w="72" w:type="dxa"/>
            </w:tcMar>
            <w:vAlign w:val="center"/>
            <w:hideMark/>
          </w:tcPr>
          <w:p w14:paraId="321F4148" w14:textId="77777777" w:rsidR="007D08B5" w:rsidRPr="007D08B5" w:rsidRDefault="007D08B5" w:rsidP="007D08B5">
            <w:r w:rsidRPr="007D08B5">
              <w:t>Unit Testing</w:t>
            </w:r>
          </w:p>
        </w:tc>
        <w:tc>
          <w:tcPr>
            <w:tcW w:w="1751" w:type="dxa"/>
            <w:shd w:val="clear" w:color="auto" w:fill="FFFFFF"/>
            <w:tcMar>
              <w:left w:w="72" w:type="dxa"/>
            </w:tcMar>
            <w:vAlign w:val="center"/>
            <w:hideMark/>
          </w:tcPr>
          <w:p w14:paraId="741832E8" w14:textId="77777777" w:rsidR="007D08B5" w:rsidRPr="007D08B5" w:rsidRDefault="007D08B5" w:rsidP="007D08B5">
            <w:r w:rsidRPr="007D08B5">
              <w:t>Conducting unit tests to ensure individual components function correctly.</w:t>
            </w:r>
          </w:p>
        </w:tc>
        <w:tc>
          <w:tcPr>
            <w:tcW w:w="1237" w:type="dxa"/>
            <w:shd w:val="clear" w:color="auto" w:fill="FFFFFF"/>
            <w:tcMar>
              <w:left w:w="72" w:type="dxa"/>
            </w:tcMar>
            <w:vAlign w:val="center"/>
            <w:hideMark/>
          </w:tcPr>
          <w:p w14:paraId="5F65E09F" w14:textId="77777777" w:rsidR="007D08B5" w:rsidRPr="007D08B5" w:rsidRDefault="007D08B5" w:rsidP="007D08B5">
            <w:r w:rsidRPr="007D08B5">
              <w:t>1.4.2</w:t>
            </w:r>
          </w:p>
        </w:tc>
        <w:tc>
          <w:tcPr>
            <w:tcW w:w="1545" w:type="dxa"/>
            <w:shd w:val="clear" w:color="auto" w:fill="FFFFFF"/>
            <w:tcMar>
              <w:left w:w="72" w:type="dxa"/>
            </w:tcMar>
            <w:vAlign w:val="center"/>
            <w:hideMark/>
          </w:tcPr>
          <w:p w14:paraId="626714A4" w14:textId="77777777" w:rsidR="007D08B5" w:rsidRPr="007D08B5" w:rsidRDefault="007D08B5" w:rsidP="007D08B5">
            <w:r w:rsidRPr="007D08B5">
              <w:t>1.4.4</w:t>
            </w:r>
          </w:p>
        </w:tc>
        <w:tc>
          <w:tcPr>
            <w:tcW w:w="1664" w:type="dxa"/>
            <w:shd w:val="clear" w:color="auto" w:fill="FFFFFF"/>
            <w:tcMar>
              <w:left w:w="72" w:type="dxa"/>
            </w:tcMar>
            <w:vAlign w:val="center"/>
            <w:hideMark/>
          </w:tcPr>
          <w:p w14:paraId="278FD276" w14:textId="77777777" w:rsidR="007D08B5" w:rsidRPr="007D08B5" w:rsidRDefault="007D08B5" w:rsidP="007D08B5">
            <w:r w:rsidRPr="007D08B5">
              <w:t>QA Testers, Developers</w:t>
            </w:r>
          </w:p>
        </w:tc>
      </w:tr>
      <w:tr w:rsidR="007D08B5" w:rsidRPr="007D08B5" w14:paraId="28567D90" w14:textId="77777777" w:rsidTr="00232413">
        <w:tc>
          <w:tcPr>
            <w:tcW w:w="1182" w:type="dxa"/>
            <w:shd w:val="clear" w:color="auto" w:fill="FFFFFF"/>
            <w:tcMar>
              <w:left w:w="72" w:type="dxa"/>
            </w:tcMar>
            <w:vAlign w:val="center"/>
            <w:hideMark/>
          </w:tcPr>
          <w:p w14:paraId="68C442AA" w14:textId="77777777" w:rsidR="007D08B5" w:rsidRPr="007D08B5" w:rsidRDefault="007D08B5" w:rsidP="007D08B5">
            <w:r w:rsidRPr="007D08B5">
              <w:t>1.4.4</w:t>
            </w:r>
          </w:p>
        </w:tc>
        <w:tc>
          <w:tcPr>
            <w:tcW w:w="1607" w:type="dxa"/>
            <w:shd w:val="clear" w:color="auto" w:fill="FFFFFF"/>
            <w:tcMar>
              <w:left w:w="72" w:type="dxa"/>
            </w:tcMar>
            <w:vAlign w:val="center"/>
            <w:hideMark/>
          </w:tcPr>
          <w:p w14:paraId="4C3E741C" w14:textId="77777777" w:rsidR="007D08B5" w:rsidRPr="007D08B5" w:rsidRDefault="007D08B5" w:rsidP="007D08B5">
            <w:r w:rsidRPr="007D08B5">
              <w:t>Code Review and Integration</w:t>
            </w:r>
          </w:p>
        </w:tc>
        <w:tc>
          <w:tcPr>
            <w:tcW w:w="1751" w:type="dxa"/>
            <w:shd w:val="clear" w:color="auto" w:fill="FFFFFF"/>
            <w:tcMar>
              <w:left w:w="72" w:type="dxa"/>
            </w:tcMar>
            <w:vAlign w:val="center"/>
            <w:hideMark/>
          </w:tcPr>
          <w:p w14:paraId="12F935C9" w14:textId="77777777" w:rsidR="007D08B5" w:rsidRPr="007D08B5" w:rsidRDefault="007D08B5" w:rsidP="007D08B5">
            <w:r w:rsidRPr="007D08B5">
              <w:t xml:space="preserve">Reviewing code and integrating components into </w:t>
            </w:r>
            <w:r w:rsidRPr="007D08B5">
              <w:lastRenderedPageBreak/>
              <w:t>the overall system.</w:t>
            </w:r>
          </w:p>
        </w:tc>
        <w:tc>
          <w:tcPr>
            <w:tcW w:w="1237" w:type="dxa"/>
            <w:shd w:val="clear" w:color="auto" w:fill="FFFFFF"/>
            <w:tcMar>
              <w:left w:w="72" w:type="dxa"/>
            </w:tcMar>
            <w:vAlign w:val="center"/>
            <w:hideMark/>
          </w:tcPr>
          <w:p w14:paraId="7D910ACD" w14:textId="77777777" w:rsidR="007D08B5" w:rsidRPr="007D08B5" w:rsidRDefault="007D08B5" w:rsidP="007D08B5">
            <w:r w:rsidRPr="007D08B5">
              <w:lastRenderedPageBreak/>
              <w:t>1.4.3</w:t>
            </w:r>
          </w:p>
        </w:tc>
        <w:tc>
          <w:tcPr>
            <w:tcW w:w="1545" w:type="dxa"/>
            <w:shd w:val="clear" w:color="auto" w:fill="FFFFFF"/>
            <w:tcMar>
              <w:left w:w="72" w:type="dxa"/>
            </w:tcMar>
            <w:vAlign w:val="center"/>
            <w:hideMark/>
          </w:tcPr>
          <w:p w14:paraId="40584FD0" w14:textId="77777777" w:rsidR="007D08B5" w:rsidRPr="007D08B5" w:rsidRDefault="007D08B5" w:rsidP="007D08B5">
            <w:r w:rsidRPr="007D08B5">
              <w:t>1.5</w:t>
            </w:r>
          </w:p>
        </w:tc>
        <w:tc>
          <w:tcPr>
            <w:tcW w:w="1664" w:type="dxa"/>
            <w:shd w:val="clear" w:color="auto" w:fill="FFFFFF"/>
            <w:tcMar>
              <w:left w:w="72" w:type="dxa"/>
            </w:tcMar>
            <w:vAlign w:val="center"/>
            <w:hideMark/>
          </w:tcPr>
          <w:p w14:paraId="16FAA346" w14:textId="77777777" w:rsidR="007D08B5" w:rsidRPr="007D08B5" w:rsidRDefault="007D08B5" w:rsidP="007D08B5">
            <w:r w:rsidRPr="007D08B5">
              <w:t>Developers, QA Testers</w:t>
            </w:r>
          </w:p>
        </w:tc>
      </w:tr>
      <w:tr w:rsidR="007D08B5" w:rsidRPr="007D08B5" w14:paraId="2BCC6229" w14:textId="77777777" w:rsidTr="00232413">
        <w:tc>
          <w:tcPr>
            <w:tcW w:w="1182" w:type="dxa"/>
            <w:shd w:val="clear" w:color="auto" w:fill="FFFFFF"/>
            <w:tcMar>
              <w:left w:w="72" w:type="dxa"/>
            </w:tcMar>
            <w:vAlign w:val="center"/>
            <w:hideMark/>
          </w:tcPr>
          <w:p w14:paraId="191BBB95" w14:textId="77777777" w:rsidR="007D08B5" w:rsidRPr="007D08B5" w:rsidRDefault="007D08B5" w:rsidP="007D08B5">
            <w:r w:rsidRPr="007D08B5">
              <w:t>1.5</w:t>
            </w:r>
          </w:p>
        </w:tc>
        <w:tc>
          <w:tcPr>
            <w:tcW w:w="1607" w:type="dxa"/>
            <w:shd w:val="clear" w:color="auto" w:fill="FFFFFF"/>
            <w:tcMar>
              <w:left w:w="72" w:type="dxa"/>
            </w:tcMar>
            <w:vAlign w:val="center"/>
            <w:hideMark/>
          </w:tcPr>
          <w:p w14:paraId="57F7F46E" w14:textId="77777777" w:rsidR="007D08B5" w:rsidRPr="007D08B5" w:rsidRDefault="007D08B5" w:rsidP="007D08B5">
            <w:r w:rsidRPr="007D08B5">
              <w:t>Testing</w:t>
            </w:r>
          </w:p>
        </w:tc>
        <w:tc>
          <w:tcPr>
            <w:tcW w:w="1751" w:type="dxa"/>
            <w:shd w:val="clear" w:color="auto" w:fill="FFFFFF"/>
            <w:tcMar>
              <w:left w:w="72" w:type="dxa"/>
            </w:tcMar>
            <w:vAlign w:val="center"/>
            <w:hideMark/>
          </w:tcPr>
          <w:p w14:paraId="5E690DBB" w14:textId="77777777" w:rsidR="007D08B5" w:rsidRPr="007D08B5" w:rsidRDefault="007D08B5" w:rsidP="007D08B5">
            <w:r w:rsidRPr="007D08B5">
              <w:t>Comprehensive testing of the integrated system to ensure functionality and performance.</w:t>
            </w:r>
          </w:p>
        </w:tc>
        <w:tc>
          <w:tcPr>
            <w:tcW w:w="1237" w:type="dxa"/>
            <w:shd w:val="clear" w:color="auto" w:fill="FFFFFF"/>
            <w:tcMar>
              <w:left w:w="72" w:type="dxa"/>
            </w:tcMar>
            <w:vAlign w:val="center"/>
            <w:hideMark/>
          </w:tcPr>
          <w:p w14:paraId="7F409CBE" w14:textId="77777777" w:rsidR="007D08B5" w:rsidRPr="007D08B5" w:rsidRDefault="007D08B5" w:rsidP="007D08B5">
            <w:r w:rsidRPr="007D08B5">
              <w:t>1.4.4</w:t>
            </w:r>
          </w:p>
        </w:tc>
        <w:tc>
          <w:tcPr>
            <w:tcW w:w="1545" w:type="dxa"/>
            <w:shd w:val="clear" w:color="auto" w:fill="FFFFFF"/>
            <w:tcMar>
              <w:left w:w="72" w:type="dxa"/>
            </w:tcMar>
            <w:vAlign w:val="center"/>
            <w:hideMark/>
          </w:tcPr>
          <w:p w14:paraId="6CCA0EBF" w14:textId="77777777" w:rsidR="007D08B5" w:rsidRPr="007D08B5" w:rsidRDefault="007D08B5" w:rsidP="007D08B5">
            <w:r w:rsidRPr="007D08B5">
              <w:t>1.5.1</w:t>
            </w:r>
          </w:p>
        </w:tc>
        <w:tc>
          <w:tcPr>
            <w:tcW w:w="1664" w:type="dxa"/>
            <w:shd w:val="clear" w:color="auto" w:fill="FFFFFF"/>
            <w:tcMar>
              <w:left w:w="72" w:type="dxa"/>
            </w:tcMar>
            <w:vAlign w:val="center"/>
            <w:hideMark/>
          </w:tcPr>
          <w:p w14:paraId="1EA49A9E" w14:textId="77777777" w:rsidR="007D08B5" w:rsidRPr="007D08B5" w:rsidRDefault="007D08B5" w:rsidP="007D08B5">
            <w:r w:rsidRPr="007D08B5">
              <w:t>QA Testers</w:t>
            </w:r>
          </w:p>
        </w:tc>
      </w:tr>
      <w:tr w:rsidR="007D08B5" w:rsidRPr="007D08B5" w14:paraId="1FC3E619" w14:textId="77777777" w:rsidTr="00232413">
        <w:tc>
          <w:tcPr>
            <w:tcW w:w="1182" w:type="dxa"/>
            <w:shd w:val="clear" w:color="auto" w:fill="FFFFFF"/>
            <w:tcMar>
              <w:left w:w="72" w:type="dxa"/>
            </w:tcMar>
            <w:vAlign w:val="center"/>
            <w:hideMark/>
          </w:tcPr>
          <w:p w14:paraId="5ADE92AA" w14:textId="77777777" w:rsidR="007D08B5" w:rsidRPr="007D08B5" w:rsidRDefault="007D08B5" w:rsidP="007D08B5">
            <w:r w:rsidRPr="007D08B5">
              <w:t>1.5.1</w:t>
            </w:r>
          </w:p>
        </w:tc>
        <w:tc>
          <w:tcPr>
            <w:tcW w:w="1607" w:type="dxa"/>
            <w:shd w:val="clear" w:color="auto" w:fill="FFFFFF"/>
            <w:tcMar>
              <w:left w:w="72" w:type="dxa"/>
            </w:tcMar>
            <w:vAlign w:val="center"/>
            <w:hideMark/>
          </w:tcPr>
          <w:p w14:paraId="27AD6072" w14:textId="77777777" w:rsidR="007D08B5" w:rsidRPr="007D08B5" w:rsidRDefault="007D08B5" w:rsidP="007D08B5">
            <w:r w:rsidRPr="007D08B5">
              <w:t>Integration Testing</w:t>
            </w:r>
          </w:p>
        </w:tc>
        <w:tc>
          <w:tcPr>
            <w:tcW w:w="1751" w:type="dxa"/>
            <w:shd w:val="clear" w:color="auto" w:fill="FFFFFF"/>
            <w:tcMar>
              <w:left w:w="72" w:type="dxa"/>
            </w:tcMar>
            <w:vAlign w:val="center"/>
            <w:hideMark/>
          </w:tcPr>
          <w:p w14:paraId="4159C357" w14:textId="77777777" w:rsidR="007D08B5" w:rsidRPr="007D08B5" w:rsidRDefault="007D08B5" w:rsidP="007D08B5">
            <w:r w:rsidRPr="007D08B5">
              <w:t>Testing the integrated components to ensure they work together as intended.</w:t>
            </w:r>
          </w:p>
        </w:tc>
        <w:tc>
          <w:tcPr>
            <w:tcW w:w="1237" w:type="dxa"/>
            <w:shd w:val="clear" w:color="auto" w:fill="FFFFFF"/>
            <w:tcMar>
              <w:left w:w="72" w:type="dxa"/>
            </w:tcMar>
            <w:vAlign w:val="center"/>
            <w:hideMark/>
          </w:tcPr>
          <w:p w14:paraId="2BA7B6D9" w14:textId="77777777" w:rsidR="007D08B5" w:rsidRPr="007D08B5" w:rsidRDefault="007D08B5" w:rsidP="007D08B5">
            <w:r w:rsidRPr="007D08B5">
              <w:t>1.5</w:t>
            </w:r>
          </w:p>
        </w:tc>
        <w:tc>
          <w:tcPr>
            <w:tcW w:w="1545" w:type="dxa"/>
            <w:shd w:val="clear" w:color="auto" w:fill="FFFFFF"/>
            <w:tcMar>
              <w:left w:w="72" w:type="dxa"/>
            </w:tcMar>
            <w:vAlign w:val="center"/>
            <w:hideMark/>
          </w:tcPr>
          <w:p w14:paraId="5C1E7F4B" w14:textId="77777777" w:rsidR="007D08B5" w:rsidRPr="007D08B5" w:rsidRDefault="007D08B5" w:rsidP="007D08B5">
            <w:r w:rsidRPr="007D08B5">
              <w:t>1.5.2</w:t>
            </w:r>
          </w:p>
        </w:tc>
        <w:tc>
          <w:tcPr>
            <w:tcW w:w="1664" w:type="dxa"/>
            <w:shd w:val="clear" w:color="auto" w:fill="FFFFFF"/>
            <w:tcMar>
              <w:left w:w="72" w:type="dxa"/>
            </w:tcMar>
            <w:vAlign w:val="center"/>
            <w:hideMark/>
          </w:tcPr>
          <w:p w14:paraId="19063FA2" w14:textId="77777777" w:rsidR="007D08B5" w:rsidRPr="007D08B5" w:rsidRDefault="007D08B5" w:rsidP="007D08B5">
            <w:r w:rsidRPr="007D08B5">
              <w:t>QA Testers</w:t>
            </w:r>
          </w:p>
        </w:tc>
      </w:tr>
      <w:tr w:rsidR="007D08B5" w:rsidRPr="007D08B5" w14:paraId="5278494C" w14:textId="77777777" w:rsidTr="00232413">
        <w:tc>
          <w:tcPr>
            <w:tcW w:w="1182" w:type="dxa"/>
            <w:shd w:val="clear" w:color="auto" w:fill="FFFFFF"/>
            <w:tcMar>
              <w:left w:w="72" w:type="dxa"/>
            </w:tcMar>
            <w:vAlign w:val="center"/>
            <w:hideMark/>
          </w:tcPr>
          <w:p w14:paraId="395F020F" w14:textId="77777777" w:rsidR="007D08B5" w:rsidRPr="007D08B5" w:rsidRDefault="007D08B5" w:rsidP="007D08B5">
            <w:r w:rsidRPr="007D08B5">
              <w:t>1.5.2</w:t>
            </w:r>
          </w:p>
        </w:tc>
        <w:tc>
          <w:tcPr>
            <w:tcW w:w="1607" w:type="dxa"/>
            <w:shd w:val="clear" w:color="auto" w:fill="FFFFFF"/>
            <w:tcMar>
              <w:left w:w="72" w:type="dxa"/>
            </w:tcMar>
            <w:vAlign w:val="center"/>
            <w:hideMark/>
          </w:tcPr>
          <w:p w14:paraId="0CDEBD0A" w14:textId="77777777" w:rsidR="007D08B5" w:rsidRPr="007D08B5" w:rsidRDefault="007D08B5" w:rsidP="007D08B5">
            <w:r w:rsidRPr="007D08B5">
              <w:t>System Testing</w:t>
            </w:r>
          </w:p>
        </w:tc>
        <w:tc>
          <w:tcPr>
            <w:tcW w:w="1751" w:type="dxa"/>
            <w:shd w:val="clear" w:color="auto" w:fill="FFFFFF"/>
            <w:tcMar>
              <w:left w:w="72" w:type="dxa"/>
            </w:tcMar>
            <w:vAlign w:val="center"/>
            <w:hideMark/>
          </w:tcPr>
          <w:p w14:paraId="5806D5F7" w14:textId="77777777" w:rsidR="007D08B5" w:rsidRPr="007D08B5" w:rsidRDefault="007D08B5" w:rsidP="007D08B5">
            <w:r w:rsidRPr="007D08B5">
              <w:t>Testing the complete system to ensure it meets all requirements and performance criteria.</w:t>
            </w:r>
          </w:p>
        </w:tc>
        <w:tc>
          <w:tcPr>
            <w:tcW w:w="1237" w:type="dxa"/>
            <w:shd w:val="clear" w:color="auto" w:fill="FFFFFF"/>
            <w:tcMar>
              <w:left w:w="72" w:type="dxa"/>
            </w:tcMar>
            <w:vAlign w:val="center"/>
            <w:hideMark/>
          </w:tcPr>
          <w:p w14:paraId="194B3A73" w14:textId="77777777" w:rsidR="007D08B5" w:rsidRPr="007D08B5" w:rsidRDefault="007D08B5" w:rsidP="007D08B5">
            <w:r w:rsidRPr="007D08B5">
              <w:t>1.5.1</w:t>
            </w:r>
          </w:p>
        </w:tc>
        <w:tc>
          <w:tcPr>
            <w:tcW w:w="1545" w:type="dxa"/>
            <w:shd w:val="clear" w:color="auto" w:fill="FFFFFF"/>
            <w:tcMar>
              <w:left w:w="72" w:type="dxa"/>
            </w:tcMar>
            <w:vAlign w:val="center"/>
            <w:hideMark/>
          </w:tcPr>
          <w:p w14:paraId="760E1FD2" w14:textId="77777777" w:rsidR="007D08B5" w:rsidRPr="007D08B5" w:rsidRDefault="007D08B5" w:rsidP="007D08B5">
            <w:r w:rsidRPr="007D08B5">
              <w:t>1.5.3</w:t>
            </w:r>
          </w:p>
        </w:tc>
        <w:tc>
          <w:tcPr>
            <w:tcW w:w="1664" w:type="dxa"/>
            <w:shd w:val="clear" w:color="auto" w:fill="FFFFFF"/>
            <w:tcMar>
              <w:left w:w="72" w:type="dxa"/>
            </w:tcMar>
            <w:vAlign w:val="center"/>
            <w:hideMark/>
          </w:tcPr>
          <w:p w14:paraId="16E7B786" w14:textId="77777777" w:rsidR="007D08B5" w:rsidRPr="007D08B5" w:rsidRDefault="007D08B5" w:rsidP="007D08B5">
            <w:r w:rsidRPr="007D08B5">
              <w:t>QA Testers</w:t>
            </w:r>
          </w:p>
        </w:tc>
      </w:tr>
      <w:tr w:rsidR="007D08B5" w:rsidRPr="007D08B5" w14:paraId="482D42C0" w14:textId="77777777" w:rsidTr="00232413">
        <w:tc>
          <w:tcPr>
            <w:tcW w:w="1182" w:type="dxa"/>
            <w:shd w:val="clear" w:color="auto" w:fill="FFFFFF"/>
            <w:tcMar>
              <w:left w:w="72" w:type="dxa"/>
            </w:tcMar>
            <w:vAlign w:val="center"/>
            <w:hideMark/>
          </w:tcPr>
          <w:p w14:paraId="6BA0DC99" w14:textId="77777777" w:rsidR="007D08B5" w:rsidRPr="007D08B5" w:rsidRDefault="007D08B5" w:rsidP="007D08B5">
            <w:r w:rsidRPr="007D08B5">
              <w:t>1.5.3</w:t>
            </w:r>
          </w:p>
        </w:tc>
        <w:tc>
          <w:tcPr>
            <w:tcW w:w="1607" w:type="dxa"/>
            <w:shd w:val="clear" w:color="auto" w:fill="FFFFFF"/>
            <w:tcMar>
              <w:left w:w="72" w:type="dxa"/>
            </w:tcMar>
            <w:vAlign w:val="center"/>
            <w:hideMark/>
          </w:tcPr>
          <w:p w14:paraId="153BBA51" w14:textId="77777777" w:rsidR="007D08B5" w:rsidRPr="007D08B5" w:rsidRDefault="007D08B5" w:rsidP="007D08B5">
            <w:r w:rsidRPr="007D08B5">
              <w:t>User Acceptance Testing</w:t>
            </w:r>
          </w:p>
        </w:tc>
        <w:tc>
          <w:tcPr>
            <w:tcW w:w="1751" w:type="dxa"/>
            <w:shd w:val="clear" w:color="auto" w:fill="FFFFFF"/>
            <w:tcMar>
              <w:left w:w="72" w:type="dxa"/>
            </w:tcMar>
            <w:vAlign w:val="center"/>
            <w:hideMark/>
          </w:tcPr>
          <w:p w14:paraId="2F677C16" w14:textId="77777777" w:rsidR="007D08B5" w:rsidRPr="007D08B5" w:rsidRDefault="007D08B5" w:rsidP="007D08B5">
            <w:r w:rsidRPr="007D08B5">
              <w:t>Conducting tests with end-users to ensure the system meets their needs and expectations.</w:t>
            </w:r>
          </w:p>
        </w:tc>
        <w:tc>
          <w:tcPr>
            <w:tcW w:w="1237" w:type="dxa"/>
            <w:shd w:val="clear" w:color="auto" w:fill="FFFFFF"/>
            <w:tcMar>
              <w:left w:w="72" w:type="dxa"/>
            </w:tcMar>
            <w:vAlign w:val="center"/>
            <w:hideMark/>
          </w:tcPr>
          <w:p w14:paraId="3010167C" w14:textId="77777777" w:rsidR="007D08B5" w:rsidRPr="007D08B5" w:rsidRDefault="007D08B5" w:rsidP="007D08B5">
            <w:r w:rsidRPr="007D08B5">
              <w:t>1.5.2</w:t>
            </w:r>
          </w:p>
        </w:tc>
        <w:tc>
          <w:tcPr>
            <w:tcW w:w="1545" w:type="dxa"/>
            <w:shd w:val="clear" w:color="auto" w:fill="FFFFFF"/>
            <w:tcMar>
              <w:left w:w="72" w:type="dxa"/>
            </w:tcMar>
            <w:vAlign w:val="center"/>
            <w:hideMark/>
          </w:tcPr>
          <w:p w14:paraId="743B5940" w14:textId="77777777" w:rsidR="007D08B5" w:rsidRPr="007D08B5" w:rsidRDefault="007D08B5" w:rsidP="007D08B5">
            <w:r w:rsidRPr="007D08B5">
              <w:t>1.6</w:t>
            </w:r>
          </w:p>
        </w:tc>
        <w:tc>
          <w:tcPr>
            <w:tcW w:w="1664" w:type="dxa"/>
            <w:shd w:val="clear" w:color="auto" w:fill="FFFFFF"/>
            <w:tcMar>
              <w:left w:w="72" w:type="dxa"/>
            </w:tcMar>
            <w:vAlign w:val="center"/>
            <w:hideMark/>
          </w:tcPr>
          <w:p w14:paraId="23DBF406" w14:textId="77777777" w:rsidR="007D08B5" w:rsidRPr="007D08B5" w:rsidRDefault="007D08B5" w:rsidP="007D08B5">
            <w:r w:rsidRPr="007D08B5">
              <w:t>QA Testers, End-users</w:t>
            </w:r>
          </w:p>
        </w:tc>
      </w:tr>
      <w:tr w:rsidR="007D08B5" w:rsidRPr="007D08B5" w14:paraId="67D702F5" w14:textId="77777777" w:rsidTr="00232413">
        <w:tc>
          <w:tcPr>
            <w:tcW w:w="1182" w:type="dxa"/>
            <w:shd w:val="clear" w:color="auto" w:fill="FFFFFF"/>
            <w:tcMar>
              <w:left w:w="72" w:type="dxa"/>
            </w:tcMar>
            <w:vAlign w:val="center"/>
            <w:hideMark/>
          </w:tcPr>
          <w:p w14:paraId="0B669EEA" w14:textId="77777777" w:rsidR="007D08B5" w:rsidRPr="007D08B5" w:rsidRDefault="007D08B5" w:rsidP="007D08B5">
            <w:r w:rsidRPr="007D08B5">
              <w:t>1.6</w:t>
            </w:r>
          </w:p>
        </w:tc>
        <w:tc>
          <w:tcPr>
            <w:tcW w:w="1607" w:type="dxa"/>
            <w:shd w:val="clear" w:color="auto" w:fill="FFFFFF"/>
            <w:tcMar>
              <w:left w:w="72" w:type="dxa"/>
            </w:tcMar>
            <w:vAlign w:val="center"/>
            <w:hideMark/>
          </w:tcPr>
          <w:p w14:paraId="7AEB1E58" w14:textId="77777777" w:rsidR="007D08B5" w:rsidRPr="007D08B5" w:rsidRDefault="007D08B5" w:rsidP="007D08B5">
            <w:r w:rsidRPr="007D08B5">
              <w:t>Implementation</w:t>
            </w:r>
          </w:p>
        </w:tc>
        <w:tc>
          <w:tcPr>
            <w:tcW w:w="1751" w:type="dxa"/>
            <w:shd w:val="clear" w:color="auto" w:fill="FFFFFF"/>
            <w:tcMar>
              <w:left w:w="72" w:type="dxa"/>
            </w:tcMar>
            <w:vAlign w:val="center"/>
            <w:hideMark/>
          </w:tcPr>
          <w:p w14:paraId="28F7FDAC" w14:textId="77777777" w:rsidR="007D08B5" w:rsidRPr="007D08B5" w:rsidRDefault="007D08B5" w:rsidP="007D08B5">
            <w:r w:rsidRPr="007D08B5">
              <w:t>Deploying the system and ensuring it operates correctly in the production environment.</w:t>
            </w:r>
          </w:p>
        </w:tc>
        <w:tc>
          <w:tcPr>
            <w:tcW w:w="1237" w:type="dxa"/>
            <w:shd w:val="clear" w:color="auto" w:fill="FFFFFF"/>
            <w:tcMar>
              <w:left w:w="72" w:type="dxa"/>
            </w:tcMar>
            <w:vAlign w:val="center"/>
            <w:hideMark/>
          </w:tcPr>
          <w:p w14:paraId="4CCB71F2" w14:textId="77777777" w:rsidR="007D08B5" w:rsidRPr="007D08B5" w:rsidRDefault="007D08B5" w:rsidP="007D08B5">
            <w:r w:rsidRPr="007D08B5">
              <w:t>1.5.3</w:t>
            </w:r>
          </w:p>
        </w:tc>
        <w:tc>
          <w:tcPr>
            <w:tcW w:w="1545" w:type="dxa"/>
            <w:shd w:val="clear" w:color="auto" w:fill="FFFFFF"/>
            <w:tcMar>
              <w:left w:w="72" w:type="dxa"/>
            </w:tcMar>
            <w:vAlign w:val="center"/>
            <w:hideMark/>
          </w:tcPr>
          <w:p w14:paraId="33DF2F2D" w14:textId="77777777" w:rsidR="007D08B5" w:rsidRPr="007D08B5" w:rsidRDefault="007D08B5" w:rsidP="007D08B5">
            <w:r w:rsidRPr="007D08B5">
              <w:t>1.6.1</w:t>
            </w:r>
          </w:p>
        </w:tc>
        <w:tc>
          <w:tcPr>
            <w:tcW w:w="1664" w:type="dxa"/>
            <w:shd w:val="clear" w:color="auto" w:fill="FFFFFF"/>
            <w:tcMar>
              <w:left w:w="72" w:type="dxa"/>
            </w:tcMar>
            <w:vAlign w:val="center"/>
            <w:hideMark/>
          </w:tcPr>
          <w:p w14:paraId="14219828" w14:textId="77777777" w:rsidR="007D08B5" w:rsidRPr="007D08B5" w:rsidRDefault="007D08B5" w:rsidP="007D08B5">
            <w:r w:rsidRPr="007D08B5">
              <w:t>IT Support, Developers</w:t>
            </w:r>
          </w:p>
        </w:tc>
      </w:tr>
      <w:tr w:rsidR="007D08B5" w:rsidRPr="007D08B5" w14:paraId="272ECCD6" w14:textId="77777777" w:rsidTr="00232413">
        <w:tc>
          <w:tcPr>
            <w:tcW w:w="1182" w:type="dxa"/>
            <w:shd w:val="clear" w:color="auto" w:fill="FFFFFF"/>
            <w:tcMar>
              <w:left w:w="72" w:type="dxa"/>
            </w:tcMar>
            <w:vAlign w:val="center"/>
            <w:hideMark/>
          </w:tcPr>
          <w:p w14:paraId="3E995555" w14:textId="77777777" w:rsidR="007D08B5" w:rsidRPr="007D08B5" w:rsidRDefault="007D08B5" w:rsidP="007D08B5">
            <w:r w:rsidRPr="007D08B5">
              <w:t>1.6.1</w:t>
            </w:r>
          </w:p>
        </w:tc>
        <w:tc>
          <w:tcPr>
            <w:tcW w:w="1607" w:type="dxa"/>
            <w:shd w:val="clear" w:color="auto" w:fill="FFFFFF"/>
            <w:tcMar>
              <w:left w:w="72" w:type="dxa"/>
            </w:tcMar>
            <w:vAlign w:val="center"/>
            <w:hideMark/>
          </w:tcPr>
          <w:p w14:paraId="1B6B800A" w14:textId="77777777" w:rsidR="007D08B5" w:rsidRPr="007D08B5" w:rsidRDefault="007D08B5" w:rsidP="007D08B5">
            <w:r w:rsidRPr="007D08B5">
              <w:t>Deployment Planning</w:t>
            </w:r>
          </w:p>
        </w:tc>
        <w:tc>
          <w:tcPr>
            <w:tcW w:w="1751" w:type="dxa"/>
            <w:shd w:val="clear" w:color="auto" w:fill="FFFFFF"/>
            <w:tcMar>
              <w:left w:w="72" w:type="dxa"/>
            </w:tcMar>
            <w:vAlign w:val="center"/>
            <w:hideMark/>
          </w:tcPr>
          <w:p w14:paraId="061BB12A" w14:textId="77777777" w:rsidR="007D08B5" w:rsidRPr="007D08B5" w:rsidRDefault="007D08B5" w:rsidP="007D08B5">
            <w:r w:rsidRPr="007D08B5">
              <w:t>Planning the deployment activities, including schedules and resources required.</w:t>
            </w:r>
          </w:p>
        </w:tc>
        <w:tc>
          <w:tcPr>
            <w:tcW w:w="1237" w:type="dxa"/>
            <w:shd w:val="clear" w:color="auto" w:fill="FFFFFF"/>
            <w:tcMar>
              <w:left w:w="72" w:type="dxa"/>
            </w:tcMar>
            <w:vAlign w:val="center"/>
            <w:hideMark/>
          </w:tcPr>
          <w:p w14:paraId="6F684E34" w14:textId="77777777" w:rsidR="007D08B5" w:rsidRPr="007D08B5" w:rsidRDefault="007D08B5" w:rsidP="007D08B5">
            <w:r w:rsidRPr="007D08B5">
              <w:t>1.6</w:t>
            </w:r>
          </w:p>
        </w:tc>
        <w:tc>
          <w:tcPr>
            <w:tcW w:w="1545" w:type="dxa"/>
            <w:shd w:val="clear" w:color="auto" w:fill="FFFFFF"/>
            <w:tcMar>
              <w:left w:w="72" w:type="dxa"/>
            </w:tcMar>
            <w:vAlign w:val="center"/>
            <w:hideMark/>
          </w:tcPr>
          <w:p w14:paraId="0F8D18B4" w14:textId="77777777" w:rsidR="007D08B5" w:rsidRPr="007D08B5" w:rsidRDefault="007D08B5" w:rsidP="007D08B5">
            <w:r w:rsidRPr="007D08B5">
              <w:t>1.6.2</w:t>
            </w:r>
          </w:p>
        </w:tc>
        <w:tc>
          <w:tcPr>
            <w:tcW w:w="1664" w:type="dxa"/>
            <w:shd w:val="clear" w:color="auto" w:fill="FFFFFF"/>
            <w:tcMar>
              <w:left w:w="72" w:type="dxa"/>
            </w:tcMar>
            <w:vAlign w:val="center"/>
            <w:hideMark/>
          </w:tcPr>
          <w:p w14:paraId="32F975F3" w14:textId="77777777" w:rsidR="007D08B5" w:rsidRPr="007D08B5" w:rsidRDefault="007D08B5" w:rsidP="007D08B5">
            <w:r w:rsidRPr="007D08B5">
              <w:t>IT Support, Project Manager</w:t>
            </w:r>
          </w:p>
        </w:tc>
      </w:tr>
      <w:tr w:rsidR="007D08B5" w:rsidRPr="007D08B5" w14:paraId="0FE92DF3" w14:textId="77777777" w:rsidTr="00232413">
        <w:tc>
          <w:tcPr>
            <w:tcW w:w="1182" w:type="dxa"/>
            <w:shd w:val="clear" w:color="auto" w:fill="FFFFFF"/>
            <w:tcMar>
              <w:left w:w="72" w:type="dxa"/>
            </w:tcMar>
            <w:vAlign w:val="center"/>
            <w:hideMark/>
          </w:tcPr>
          <w:p w14:paraId="4974F440" w14:textId="77777777" w:rsidR="007D08B5" w:rsidRPr="007D08B5" w:rsidRDefault="007D08B5" w:rsidP="007D08B5">
            <w:r w:rsidRPr="007D08B5">
              <w:lastRenderedPageBreak/>
              <w:t>1.6.2</w:t>
            </w:r>
          </w:p>
        </w:tc>
        <w:tc>
          <w:tcPr>
            <w:tcW w:w="1607" w:type="dxa"/>
            <w:shd w:val="clear" w:color="auto" w:fill="FFFFFF"/>
            <w:tcMar>
              <w:left w:w="72" w:type="dxa"/>
            </w:tcMar>
            <w:vAlign w:val="center"/>
            <w:hideMark/>
          </w:tcPr>
          <w:p w14:paraId="26CB122B" w14:textId="77777777" w:rsidR="007D08B5" w:rsidRPr="007D08B5" w:rsidRDefault="007D08B5" w:rsidP="007D08B5">
            <w:r w:rsidRPr="007D08B5">
              <w:t>Deployment Execution</w:t>
            </w:r>
          </w:p>
        </w:tc>
        <w:tc>
          <w:tcPr>
            <w:tcW w:w="1751" w:type="dxa"/>
            <w:shd w:val="clear" w:color="auto" w:fill="FFFFFF"/>
            <w:tcMar>
              <w:left w:w="72" w:type="dxa"/>
            </w:tcMar>
            <w:vAlign w:val="center"/>
            <w:hideMark/>
          </w:tcPr>
          <w:p w14:paraId="5784CA12" w14:textId="77777777" w:rsidR="007D08B5" w:rsidRPr="007D08B5" w:rsidRDefault="007D08B5" w:rsidP="007D08B5">
            <w:r w:rsidRPr="007D08B5">
              <w:t>Executing the deployment plan, installing, and configuring the system.</w:t>
            </w:r>
          </w:p>
        </w:tc>
        <w:tc>
          <w:tcPr>
            <w:tcW w:w="1237" w:type="dxa"/>
            <w:shd w:val="clear" w:color="auto" w:fill="FFFFFF"/>
            <w:tcMar>
              <w:left w:w="72" w:type="dxa"/>
            </w:tcMar>
            <w:vAlign w:val="center"/>
            <w:hideMark/>
          </w:tcPr>
          <w:p w14:paraId="1C48F533" w14:textId="77777777" w:rsidR="007D08B5" w:rsidRPr="007D08B5" w:rsidRDefault="007D08B5" w:rsidP="007D08B5">
            <w:r w:rsidRPr="007D08B5">
              <w:t>1.6.1</w:t>
            </w:r>
          </w:p>
        </w:tc>
        <w:tc>
          <w:tcPr>
            <w:tcW w:w="1545" w:type="dxa"/>
            <w:shd w:val="clear" w:color="auto" w:fill="FFFFFF"/>
            <w:tcMar>
              <w:left w:w="72" w:type="dxa"/>
            </w:tcMar>
            <w:vAlign w:val="center"/>
            <w:hideMark/>
          </w:tcPr>
          <w:p w14:paraId="35F36524" w14:textId="77777777" w:rsidR="007D08B5" w:rsidRPr="007D08B5" w:rsidRDefault="007D08B5" w:rsidP="007D08B5">
            <w:r w:rsidRPr="007D08B5">
              <w:t>1.6.3</w:t>
            </w:r>
          </w:p>
        </w:tc>
        <w:tc>
          <w:tcPr>
            <w:tcW w:w="1664" w:type="dxa"/>
            <w:shd w:val="clear" w:color="auto" w:fill="FFFFFF"/>
            <w:tcMar>
              <w:left w:w="72" w:type="dxa"/>
            </w:tcMar>
            <w:vAlign w:val="center"/>
            <w:hideMark/>
          </w:tcPr>
          <w:p w14:paraId="557BF815" w14:textId="77777777" w:rsidR="007D08B5" w:rsidRPr="007D08B5" w:rsidRDefault="007D08B5" w:rsidP="007D08B5">
            <w:r w:rsidRPr="007D08B5">
              <w:t>IT Support, Developers</w:t>
            </w:r>
          </w:p>
        </w:tc>
      </w:tr>
      <w:tr w:rsidR="007D08B5" w:rsidRPr="007D08B5" w14:paraId="0A98EED5" w14:textId="77777777" w:rsidTr="00232413">
        <w:tc>
          <w:tcPr>
            <w:tcW w:w="1182" w:type="dxa"/>
            <w:shd w:val="clear" w:color="auto" w:fill="FFFFFF"/>
            <w:tcMar>
              <w:left w:w="72" w:type="dxa"/>
            </w:tcMar>
            <w:vAlign w:val="center"/>
            <w:hideMark/>
          </w:tcPr>
          <w:p w14:paraId="7F948177" w14:textId="77777777" w:rsidR="007D08B5" w:rsidRPr="007D08B5" w:rsidRDefault="007D08B5" w:rsidP="007D08B5">
            <w:r w:rsidRPr="007D08B5">
              <w:t>1.6.3</w:t>
            </w:r>
          </w:p>
        </w:tc>
        <w:tc>
          <w:tcPr>
            <w:tcW w:w="1607" w:type="dxa"/>
            <w:shd w:val="clear" w:color="auto" w:fill="FFFFFF"/>
            <w:tcMar>
              <w:left w:w="72" w:type="dxa"/>
            </w:tcMar>
            <w:vAlign w:val="center"/>
            <w:hideMark/>
          </w:tcPr>
          <w:p w14:paraId="7F37A94A" w14:textId="77777777" w:rsidR="007D08B5" w:rsidRPr="007D08B5" w:rsidRDefault="007D08B5" w:rsidP="007D08B5">
            <w:r w:rsidRPr="007D08B5">
              <w:t>Post Deployment Support</w:t>
            </w:r>
          </w:p>
        </w:tc>
        <w:tc>
          <w:tcPr>
            <w:tcW w:w="1751" w:type="dxa"/>
            <w:shd w:val="clear" w:color="auto" w:fill="FFFFFF"/>
            <w:tcMar>
              <w:left w:w="72" w:type="dxa"/>
            </w:tcMar>
            <w:vAlign w:val="center"/>
            <w:hideMark/>
          </w:tcPr>
          <w:p w14:paraId="15666DDA" w14:textId="77777777" w:rsidR="007D08B5" w:rsidRPr="007D08B5" w:rsidRDefault="007D08B5" w:rsidP="007D08B5">
            <w:r w:rsidRPr="007D08B5">
              <w:t>Providing support to resolve any issues that arise after deployment.</w:t>
            </w:r>
          </w:p>
        </w:tc>
        <w:tc>
          <w:tcPr>
            <w:tcW w:w="1237" w:type="dxa"/>
            <w:shd w:val="clear" w:color="auto" w:fill="FFFFFF"/>
            <w:tcMar>
              <w:left w:w="72" w:type="dxa"/>
            </w:tcMar>
            <w:vAlign w:val="center"/>
            <w:hideMark/>
          </w:tcPr>
          <w:p w14:paraId="15910250" w14:textId="77777777" w:rsidR="007D08B5" w:rsidRPr="007D08B5" w:rsidRDefault="007D08B5" w:rsidP="007D08B5">
            <w:r w:rsidRPr="007D08B5">
              <w:t>1.6.2</w:t>
            </w:r>
          </w:p>
        </w:tc>
        <w:tc>
          <w:tcPr>
            <w:tcW w:w="1545" w:type="dxa"/>
            <w:shd w:val="clear" w:color="auto" w:fill="FFFFFF"/>
            <w:tcMar>
              <w:left w:w="72" w:type="dxa"/>
            </w:tcMar>
            <w:vAlign w:val="center"/>
            <w:hideMark/>
          </w:tcPr>
          <w:p w14:paraId="771280CA" w14:textId="77777777" w:rsidR="007D08B5" w:rsidRPr="007D08B5" w:rsidRDefault="007D08B5" w:rsidP="007D08B5">
            <w:r w:rsidRPr="007D08B5">
              <w:t>1.7</w:t>
            </w:r>
          </w:p>
        </w:tc>
        <w:tc>
          <w:tcPr>
            <w:tcW w:w="1664" w:type="dxa"/>
            <w:shd w:val="clear" w:color="auto" w:fill="FFFFFF"/>
            <w:tcMar>
              <w:left w:w="72" w:type="dxa"/>
            </w:tcMar>
            <w:vAlign w:val="center"/>
            <w:hideMark/>
          </w:tcPr>
          <w:p w14:paraId="1BE3BB66" w14:textId="77777777" w:rsidR="007D08B5" w:rsidRPr="007D08B5" w:rsidRDefault="007D08B5" w:rsidP="007D08B5">
            <w:r w:rsidRPr="007D08B5">
              <w:t>IT Support</w:t>
            </w:r>
          </w:p>
        </w:tc>
      </w:tr>
      <w:tr w:rsidR="007D08B5" w:rsidRPr="007D08B5" w14:paraId="5BDC302D" w14:textId="77777777" w:rsidTr="00232413">
        <w:tc>
          <w:tcPr>
            <w:tcW w:w="1182" w:type="dxa"/>
            <w:shd w:val="clear" w:color="auto" w:fill="FFFFFF"/>
            <w:tcMar>
              <w:left w:w="72" w:type="dxa"/>
            </w:tcMar>
            <w:vAlign w:val="center"/>
            <w:hideMark/>
          </w:tcPr>
          <w:p w14:paraId="280F0C64" w14:textId="77777777" w:rsidR="007D08B5" w:rsidRPr="007D08B5" w:rsidRDefault="007D08B5" w:rsidP="007D08B5">
            <w:r w:rsidRPr="007D08B5">
              <w:t>1.7</w:t>
            </w:r>
          </w:p>
        </w:tc>
        <w:tc>
          <w:tcPr>
            <w:tcW w:w="1607" w:type="dxa"/>
            <w:shd w:val="clear" w:color="auto" w:fill="FFFFFF"/>
            <w:tcMar>
              <w:left w:w="72" w:type="dxa"/>
            </w:tcMar>
            <w:vAlign w:val="center"/>
            <w:hideMark/>
          </w:tcPr>
          <w:p w14:paraId="645B15D8" w14:textId="77777777" w:rsidR="007D08B5" w:rsidRPr="007D08B5" w:rsidRDefault="007D08B5" w:rsidP="007D08B5">
            <w:r w:rsidRPr="007D08B5">
              <w:t>Documentation</w:t>
            </w:r>
          </w:p>
        </w:tc>
        <w:tc>
          <w:tcPr>
            <w:tcW w:w="1751" w:type="dxa"/>
            <w:shd w:val="clear" w:color="auto" w:fill="FFFFFF"/>
            <w:tcMar>
              <w:left w:w="72" w:type="dxa"/>
            </w:tcMar>
            <w:vAlign w:val="center"/>
            <w:hideMark/>
          </w:tcPr>
          <w:p w14:paraId="1561DE2E" w14:textId="77777777" w:rsidR="007D08B5" w:rsidRPr="007D08B5" w:rsidRDefault="007D08B5" w:rsidP="007D08B5">
            <w:r w:rsidRPr="007D08B5">
              <w:t>Creating all necessary project documentation, including user guides and technical manuals.</w:t>
            </w:r>
          </w:p>
        </w:tc>
        <w:tc>
          <w:tcPr>
            <w:tcW w:w="1237" w:type="dxa"/>
            <w:shd w:val="clear" w:color="auto" w:fill="FFFFFF"/>
            <w:tcMar>
              <w:left w:w="72" w:type="dxa"/>
            </w:tcMar>
            <w:vAlign w:val="center"/>
            <w:hideMark/>
          </w:tcPr>
          <w:p w14:paraId="669554F6" w14:textId="77777777" w:rsidR="007D08B5" w:rsidRPr="007D08B5" w:rsidRDefault="007D08B5" w:rsidP="007D08B5">
            <w:r w:rsidRPr="007D08B5">
              <w:t>1.6.3</w:t>
            </w:r>
          </w:p>
        </w:tc>
        <w:tc>
          <w:tcPr>
            <w:tcW w:w="1545" w:type="dxa"/>
            <w:shd w:val="clear" w:color="auto" w:fill="FFFFFF"/>
            <w:tcMar>
              <w:left w:w="72" w:type="dxa"/>
            </w:tcMar>
            <w:vAlign w:val="center"/>
            <w:hideMark/>
          </w:tcPr>
          <w:p w14:paraId="09E961CC" w14:textId="77777777" w:rsidR="007D08B5" w:rsidRPr="007D08B5" w:rsidRDefault="007D08B5" w:rsidP="007D08B5">
            <w:r w:rsidRPr="007D08B5">
              <w:t>1.7.1</w:t>
            </w:r>
          </w:p>
        </w:tc>
        <w:tc>
          <w:tcPr>
            <w:tcW w:w="1664" w:type="dxa"/>
            <w:shd w:val="clear" w:color="auto" w:fill="FFFFFF"/>
            <w:tcMar>
              <w:left w:w="72" w:type="dxa"/>
            </w:tcMar>
            <w:vAlign w:val="center"/>
            <w:hideMark/>
          </w:tcPr>
          <w:p w14:paraId="59598F52" w14:textId="77777777" w:rsidR="007D08B5" w:rsidRPr="007D08B5" w:rsidRDefault="007D08B5" w:rsidP="007D08B5">
            <w:r w:rsidRPr="007D08B5">
              <w:t>Technical Writers</w:t>
            </w:r>
          </w:p>
        </w:tc>
      </w:tr>
      <w:tr w:rsidR="007D08B5" w:rsidRPr="007D08B5" w14:paraId="635B0E64" w14:textId="77777777" w:rsidTr="00232413">
        <w:tc>
          <w:tcPr>
            <w:tcW w:w="1182" w:type="dxa"/>
            <w:shd w:val="clear" w:color="auto" w:fill="FFFFFF"/>
            <w:tcMar>
              <w:left w:w="72" w:type="dxa"/>
            </w:tcMar>
            <w:vAlign w:val="center"/>
            <w:hideMark/>
          </w:tcPr>
          <w:p w14:paraId="29312410" w14:textId="77777777" w:rsidR="007D08B5" w:rsidRPr="007D08B5" w:rsidRDefault="007D08B5" w:rsidP="007D08B5">
            <w:r w:rsidRPr="007D08B5">
              <w:t>1.7.1</w:t>
            </w:r>
          </w:p>
        </w:tc>
        <w:tc>
          <w:tcPr>
            <w:tcW w:w="1607" w:type="dxa"/>
            <w:shd w:val="clear" w:color="auto" w:fill="FFFFFF"/>
            <w:tcMar>
              <w:left w:w="72" w:type="dxa"/>
            </w:tcMar>
            <w:vAlign w:val="center"/>
            <w:hideMark/>
          </w:tcPr>
          <w:p w14:paraId="5D413B00" w14:textId="77777777" w:rsidR="007D08B5" w:rsidRPr="007D08B5" w:rsidRDefault="007D08B5" w:rsidP="007D08B5">
            <w:r w:rsidRPr="007D08B5">
              <w:t>Project Documentation</w:t>
            </w:r>
          </w:p>
        </w:tc>
        <w:tc>
          <w:tcPr>
            <w:tcW w:w="1751" w:type="dxa"/>
            <w:shd w:val="clear" w:color="auto" w:fill="FFFFFF"/>
            <w:tcMar>
              <w:left w:w="72" w:type="dxa"/>
            </w:tcMar>
            <w:vAlign w:val="center"/>
            <w:hideMark/>
          </w:tcPr>
          <w:p w14:paraId="2A8149E4" w14:textId="77777777" w:rsidR="007D08B5" w:rsidRPr="007D08B5" w:rsidRDefault="007D08B5" w:rsidP="007D08B5">
            <w:r w:rsidRPr="007D08B5">
              <w:t>Documenting the project’s progress, methodologies, and outcomes.</w:t>
            </w:r>
          </w:p>
        </w:tc>
        <w:tc>
          <w:tcPr>
            <w:tcW w:w="1237" w:type="dxa"/>
            <w:shd w:val="clear" w:color="auto" w:fill="FFFFFF"/>
            <w:tcMar>
              <w:left w:w="72" w:type="dxa"/>
            </w:tcMar>
            <w:vAlign w:val="center"/>
            <w:hideMark/>
          </w:tcPr>
          <w:p w14:paraId="3CFC6FF8" w14:textId="77777777" w:rsidR="007D08B5" w:rsidRPr="007D08B5" w:rsidRDefault="007D08B5" w:rsidP="007D08B5">
            <w:r w:rsidRPr="007D08B5">
              <w:t>1.7</w:t>
            </w:r>
          </w:p>
        </w:tc>
        <w:tc>
          <w:tcPr>
            <w:tcW w:w="1545" w:type="dxa"/>
            <w:shd w:val="clear" w:color="auto" w:fill="FFFFFF"/>
            <w:tcMar>
              <w:left w:w="72" w:type="dxa"/>
            </w:tcMar>
            <w:vAlign w:val="center"/>
            <w:hideMark/>
          </w:tcPr>
          <w:p w14:paraId="3B604327" w14:textId="77777777" w:rsidR="007D08B5" w:rsidRPr="007D08B5" w:rsidRDefault="007D08B5" w:rsidP="007D08B5">
            <w:r w:rsidRPr="007D08B5">
              <w:t>1.7.2</w:t>
            </w:r>
          </w:p>
        </w:tc>
        <w:tc>
          <w:tcPr>
            <w:tcW w:w="1664" w:type="dxa"/>
            <w:shd w:val="clear" w:color="auto" w:fill="FFFFFF"/>
            <w:tcMar>
              <w:left w:w="72" w:type="dxa"/>
            </w:tcMar>
            <w:vAlign w:val="center"/>
            <w:hideMark/>
          </w:tcPr>
          <w:p w14:paraId="76FD02A3" w14:textId="77777777" w:rsidR="007D08B5" w:rsidRPr="007D08B5" w:rsidRDefault="007D08B5" w:rsidP="007D08B5">
            <w:r w:rsidRPr="007D08B5">
              <w:t>Technical Writers</w:t>
            </w:r>
          </w:p>
        </w:tc>
      </w:tr>
      <w:tr w:rsidR="007D08B5" w:rsidRPr="007D08B5" w14:paraId="06B871E5" w14:textId="77777777" w:rsidTr="00232413">
        <w:tc>
          <w:tcPr>
            <w:tcW w:w="1182" w:type="dxa"/>
            <w:shd w:val="clear" w:color="auto" w:fill="FFFFFF"/>
            <w:tcMar>
              <w:left w:w="72" w:type="dxa"/>
            </w:tcMar>
            <w:vAlign w:val="center"/>
            <w:hideMark/>
          </w:tcPr>
          <w:p w14:paraId="3743F0D0" w14:textId="77777777" w:rsidR="007D08B5" w:rsidRPr="007D08B5" w:rsidRDefault="007D08B5" w:rsidP="007D08B5">
            <w:r w:rsidRPr="007D08B5">
              <w:t>1.7.2</w:t>
            </w:r>
          </w:p>
        </w:tc>
        <w:tc>
          <w:tcPr>
            <w:tcW w:w="1607" w:type="dxa"/>
            <w:shd w:val="clear" w:color="auto" w:fill="FFFFFF"/>
            <w:tcMar>
              <w:left w:w="72" w:type="dxa"/>
            </w:tcMar>
            <w:vAlign w:val="center"/>
            <w:hideMark/>
          </w:tcPr>
          <w:p w14:paraId="447A3746" w14:textId="77777777" w:rsidR="007D08B5" w:rsidRPr="007D08B5" w:rsidRDefault="007D08B5" w:rsidP="007D08B5">
            <w:r w:rsidRPr="007D08B5">
              <w:t>Reporting</w:t>
            </w:r>
          </w:p>
        </w:tc>
        <w:tc>
          <w:tcPr>
            <w:tcW w:w="1751" w:type="dxa"/>
            <w:shd w:val="clear" w:color="auto" w:fill="FFFFFF"/>
            <w:tcMar>
              <w:left w:w="72" w:type="dxa"/>
            </w:tcMar>
            <w:vAlign w:val="center"/>
            <w:hideMark/>
          </w:tcPr>
          <w:p w14:paraId="1FA75EDC" w14:textId="77777777" w:rsidR="007D08B5" w:rsidRPr="007D08B5" w:rsidRDefault="007D08B5" w:rsidP="007D08B5">
            <w:r w:rsidRPr="007D08B5">
              <w:t>Preparing reports for stakeholders to communicate project status and results.</w:t>
            </w:r>
          </w:p>
        </w:tc>
        <w:tc>
          <w:tcPr>
            <w:tcW w:w="1237" w:type="dxa"/>
            <w:shd w:val="clear" w:color="auto" w:fill="FFFFFF"/>
            <w:tcMar>
              <w:left w:w="72" w:type="dxa"/>
            </w:tcMar>
            <w:vAlign w:val="center"/>
            <w:hideMark/>
          </w:tcPr>
          <w:p w14:paraId="72EEDD02" w14:textId="77777777" w:rsidR="007D08B5" w:rsidRPr="007D08B5" w:rsidRDefault="007D08B5" w:rsidP="007D08B5">
            <w:r w:rsidRPr="007D08B5">
              <w:t>1.7.1</w:t>
            </w:r>
          </w:p>
        </w:tc>
        <w:tc>
          <w:tcPr>
            <w:tcW w:w="1545" w:type="dxa"/>
            <w:shd w:val="clear" w:color="auto" w:fill="FFFFFF"/>
            <w:tcMar>
              <w:left w:w="72" w:type="dxa"/>
            </w:tcMar>
            <w:vAlign w:val="center"/>
            <w:hideMark/>
          </w:tcPr>
          <w:p w14:paraId="50A193AE" w14:textId="77777777" w:rsidR="007D08B5" w:rsidRPr="007D08B5" w:rsidRDefault="007D08B5" w:rsidP="007D08B5">
            <w:r w:rsidRPr="007D08B5">
              <w:t>1.8</w:t>
            </w:r>
          </w:p>
        </w:tc>
        <w:tc>
          <w:tcPr>
            <w:tcW w:w="1664" w:type="dxa"/>
            <w:shd w:val="clear" w:color="auto" w:fill="FFFFFF"/>
            <w:tcMar>
              <w:left w:w="72" w:type="dxa"/>
            </w:tcMar>
            <w:vAlign w:val="center"/>
            <w:hideMark/>
          </w:tcPr>
          <w:p w14:paraId="61AB6116" w14:textId="77777777" w:rsidR="007D08B5" w:rsidRPr="007D08B5" w:rsidRDefault="007D08B5" w:rsidP="007D08B5">
            <w:r w:rsidRPr="007D08B5">
              <w:t>Technical Writers, Project Manager</w:t>
            </w:r>
          </w:p>
        </w:tc>
      </w:tr>
      <w:tr w:rsidR="007D08B5" w:rsidRPr="007D08B5" w14:paraId="445EC96C" w14:textId="77777777" w:rsidTr="00232413">
        <w:tc>
          <w:tcPr>
            <w:tcW w:w="1182" w:type="dxa"/>
            <w:shd w:val="clear" w:color="auto" w:fill="FFFFFF"/>
            <w:tcMar>
              <w:left w:w="72" w:type="dxa"/>
            </w:tcMar>
            <w:vAlign w:val="center"/>
            <w:hideMark/>
          </w:tcPr>
          <w:p w14:paraId="6CF61D0E" w14:textId="77777777" w:rsidR="007D08B5" w:rsidRPr="007D08B5" w:rsidRDefault="007D08B5" w:rsidP="007D08B5">
            <w:r w:rsidRPr="007D08B5">
              <w:t>1.8</w:t>
            </w:r>
          </w:p>
        </w:tc>
        <w:tc>
          <w:tcPr>
            <w:tcW w:w="1607" w:type="dxa"/>
            <w:shd w:val="clear" w:color="auto" w:fill="FFFFFF"/>
            <w:tcMar>
              <w:left w:w="72" w:type="dxa"/>
            </w:tcMar>
            <w:vAlign w:val="center"/>
            <w:hideMark/>
          </w:tcPr>
          <w:p w14:paraId="38C58B23" w14:textId="77777777" w:rsidR="007D08B5" w:rsidRPr="007D08B5" w:rsidRDefault="007D08B5" w:rsidP="007D08B5">
            <w:r w:rsidRPr="007D08B5">
              <w:t>Evaluation and Closure</w:t>
            </w:r>
          </w:p>
        </w:tc>
        <w:tc>
          <w:tcPr>
            <w:tcW w:w="1751" w:type="dxa"/>
            <w:shd w:val="clear" w:color="auto" w:fill="FFFFFF"/>
            <w:tcMar>
              <w:left w:w="72" w:type="dxa"/>
            </w:tcMar>
            <w:vAlign w:val="center"/>
            <w:hideMark/>
          </w:tcPr>
          <w:p w14:paraId="0D778A85" w14:textId="77777777" w:rsidR="007D08B5" w:rsidRPr="007D08B5" w:rsidRDefault="007D08B5" w:rsidP="007D08B5">
            <w:r w:rsidRPr="007D08B5">
              <w:t>Evaluating the project’s success and formally closing it out.</w:t>
            </w:r>
          </w:p>
        </w:tc>
        <w:tc>
          <w:tcPr>
            <w:tcW w:w="1237" w:type="dxa"/>
            <w:shd w:val="clear" w:color="auto" w:fill="FFFFFF"/>
            <w:tcMar>
              <w:left w:w="72" w:type="dxa"/>
            </w:tcMar>
            <w:vAlign w:val="center"/>
            <w:hideMark/>
          </w:tcPr>
          <w:p w14:paraId="3E09CAC3" w14:textId="77777777" w:rsidR="007D08B5" w:rsidRPr="007D08B5" w:rsidRDefault="007D08B5" w:rsidP="007D08B5">
            <w:r w:rsidRPr="007D08B5">
              <w:t>1.7.2</w:t>
            </w:r>
          </w:p>
        </w:tc>
        <w:tc>
          <w:tcPr>
            <w:tcW w:w="1545" w:type="dxa"/>
            <w:shd w:val="clear" w:color="auto" w:fill="FFFFFF"/>
            <w:tcMar>
              <w:left w:w="72" w:type="dxa"/>
            </w:tcMar>
            <w:vAlign w:val="center"/>
            <w:hideMark/>
          </w:tcPr>
          <w:p w14:paraId="18B46865" w14:textId="77777777" w:rsidR="007D08B5" w:rsidRPr="007D08B5" w:rsidRDefault="007D08B5" w:rsidP="007D08B5">
            <w:r w:rsidRPr="007D08B5">
              <w:t>1.8.1</w:t>
            </w:r>
          </w:p>
        </w:tc>
        <w:tc>
          <w:tcPr>
            <w:tcW w:w="1664" w:type="dxa"/>
            <w:shd w:val="clear" w:color="auto" w:fill="FFFFFF"/>
            <w:tcMar>
              <w:left w:w="72" w:type="dxa"/>
            </w:tcMar>
            <w:vAlign w:val="center"/>
            <w:hideMark/>
          </w:tcPr>
          <w:p w14:paraId="5C159E17" w14:textId="77777777" w:rsidR="007D08B5" w:rsidRPr="007D08B5" w:rsidRDefault="007D08B5" w:rsidP="007D08B5">
            <w:r w:rsidRPr="007D08B5">
              <w:t>Project Manager, Stakeholders</w:t>
            </w:r>
          </w:p>
        </w:tc>
      </w:tr>
      <w:tr w:rsidR="007D08B5" w:rsidRPr="007D08B5" w14:paraId="2EAD9FAC" w14:textId="77777777" w:rsidTr="00232413">
        <w:tc>
          <w:tcPr>
            <w:tcW w:w="1182" w:type="dxa"/>
            <w:shd w:val="clear" w:color="auto" w:fill="FFFFFF"/>
            <w:tcMar>
              <w:left w:w="72" w:type="dxa"/>
            </w:tcMar>
            <w:vAlign w:val="center"/>
            <w:hideMark/>
          </w:tcPr>
          <w:p w14:paraId="036211C0" w14:textId="77777777" w:rsidR="007D08B5" w:rsidRPr="007D08B5" w:rsidRDefault="007D08B5" w:rsidP="007D08B5">
            <w:r w:rsidRPr="007D08B5">
              <w:t>1.8.1</w:t>
            </w:r>
          </w:p>
        </w:tc>
        <w:tc>
          <w:tcPr>
            <w:tcW w:w="1607" w:type="dxa"/>
            <w:shd w:val="clear" w:color="auto" w:fill="FFFFFF"/>
            <w:tcMar>
              <w:left w:w="72" w:type="dxa"/>
            </w:tcMar>
            <w:vAlign w:val="center"/>
            <w:hideMark/>
          </w:tcPr>
          <w:p w14:paraId="644F9A3C" w14:textId="77777777" w:rsidR="007D08B5" w:rsidRPr="007D08B5" w:rsidRDefault="007D08B5" w:rsidP="007D08B5">
            <w:r w:rsidRPr="007D08B5">
              <w:t>Project Evaluation</w:t>
            </w:r>
          </w:p>
        </w:tc>
        <w:tc>
          <w:tcPr>
            <w:tcW w:w="1751" w:type="dxa"/>
            <w:shd w:val="clear" w:color="auto" w:fill="FFFFFF"/>
            <w:tcMar>
              <w:left w:w="72" w:type="dxa"/>
            </w:tcMar>
            <w:vAlign w:val="center"/>
            <w:hideMark/>
          </w:tcPr>
          <w:p w14:paraId="5CDCE56F" w14:textId="77777777" w:rsidR="007D08B5" w:rsidRPr="007D08B5" w:rsidRDefault="007D08B5" w:rsidP="007D08B5">
            <w:r w:rsidRPr="007D08B5">
              <w:t>Assessing the project's outcomes against its objectives and performance criteria.</w:t>
            </w:r>
          </w:p>
        </w:tc>
        <w:tc>
          <w:tcPr>
            <w:tcW w:w="1237" w:type="dxa"/>
            <w:shd w:val="clear" w:color="auto" w:fill="FFFFFF"/>
            <w:tcMar>
              <w:left w:w="72" w:type="dxa"/>
            </w:tcMar>
            <w:vAlign w:val="center"/>
            <w:hideMark/>
          </w:tcPr>
          <w:p w14:paraId="215AB3E9" w14:textId="77777777" w:rsidR="007D08B5" w:rsidRPr="007D08B5" w:rsidRDefault="007D08B5" w:rsidP="007D08B5">
            <w:r w:rsidRPr="007D08B5">
              <w:t>1.8</w:t>
            </w:r>
          </w:p>
        </w:tc>
        <w:tc>
          <w:tcPr>
            <w:tcW w:w="1545" w:type="dxa"/>
            <w:shd w:val="clear" w:color="auto" w:fill="FFFFFF"/>
            <w:tcMar>
              <w:left w:w="72" w:type="dxa"/>
            </w:tcMar>
            <w:vAlign w:val="center"/>
            <w:hideMark/>
          </w:tcPr>
          <w:p w14:paraId="2FB4AA4B" w14:textId="77777777" w:rsidR="007D08B5" w:rsidRPr="007D08B5" w:rsidRDefault="007D08B5" w:rsidP="007D08B5">
            <w:r w:rsidRPr="007D08B5">
              <w:t>1.8.2</w:t>
            </w:r>
          </w:p>
        </w:tc>
        <w:tc>
          <w:tcPr>
            <w:tcW w:w="1664" w:type="dxa"/>
            <w:shd w:val="clear" w:color="auto" w:fill="FFFFFF"/>
            <w:tcMar>
              <w:left w:w="72" w:type="dxa"/>
            </w:tcMar>
            <w:vAlign w:val="center"/>
            <w:hideMark/>
          </w:tcPr>
          <w:p w14:paraId="40F5BF03" w14:textId="77777777" w:rsidR="007D08B5" w:rsidRPr="007D08B5" w:rsidRDefault="007D08B5" w:rsidP="007D08B5">
            <w:r w:rsidRPr="007D08B5">
              <w:t>Project Manager, Stakeholders</w:t>
            </w:r>
          </w:p>
        </w:tc>
      </w:tr>
      <w:tr w:rsidR="007D08B5" w:rsidRPr="007D08B5" w14:paraId="3C30799E" w14:textId="77777777" w:rsidTr="00232413">
        <w:tc>
          <w:tcPr>
            <w:tcW w:w="1182" w:type="dxa"/>
            <w:shd w:val="clear" w:color="auto" w:fill="FFFFFF"/>
            <w:tcMar>
              <w:left w:w="72" w:type="dxa"/>
            </w:tcMar>
            <w:vAlign w:val="center"/>
            <w:hideMark/>
          </w:tcPr>
          <w:p w14:paraId="55D34B32" w14:textId="77777777" w:rsidR="007D08B5" w:rsidRPr="007D08B5" w:rsidRDefault="007D08B5" w:rsidP="007D08B5">
            <w:r w:rsidRPr="007D08B5">
              <w:lastRenderedPageBreak/>
              <w:t>1.8.2</w:t>
            </w:r>
          </w:p>
        </w:tc>
        <w:tc>
          <w:tcPr>
            <w:tcW w:w="1607" w:type="dxa"/>
            <w:shd w:val="clear" w:color="auto" w:fill="FFFFFF"/>
            <w:tcMar>
              <w:left w:w="72" w:type="dxa"/>
            </w:tcMar>
            <w:vAlign w:val="center"/>
            <w:hideMark/>
          </w:tcPr>
          <w:p w14:paraId="25F8A278" w14:textId="77777777" w:rsidR="007D08B5" w:rsidRPr="007D08B5" w:rsidRDefault="007D08B5" w:rsidP="007D08B5">
            <w:r w:rsidRPr="007D08B5">
              <w:t>Project Closure</w:t>
            </w:r>
          </w:p>
        </w:tc>
        <w:tc>
          <w:tcPr>
            <w:tcW w:w="1751" w:type="dxa"/>
            <w:shd w:val="clear" w:color="auto" w:fill="FFFFFF"/>
            <w:tcMar>
              <w:left w:w="72" w:type="dxa"/>
            </w:tcMar>
            <w:vAlign w:val="center"/>
            <w:hideMark/>
          </w:tcPr>
          <w:p w14:paraId="4E7D9F3F" w14:textId="77777777" w:rsidR="007D08B5" w:rsidRPr="007D08B5" w:rsidRDefault="007D08B5" w:rsidP="007D08B5">
            <w:r w:rsidRPr="007D08B5">
              <w:t>Completing all closure activities, including final documentation, and releasing project resources.</w:t>
            </w:r>
          </w:p>
        </w:tc>
        <w:tc>
          <w:tcPr>
            <w:tcW w:w="1237" w:type="dxa"/>
            <w:shd w:val="clear" w:color="auto" w:fill="FFFFFF"/>
            <w:tcMar>
              <w:left w:w="72" w:type="dxa"/>
            </w:tcMar>
            <w:vAlign w:val="center"/>
            <w:hideMark/>
          </w:tcPr>
          <w:p w14:paraId="445322EE" w14:textId="77777777" w:rsidR="007D08B5" w:rsidRPr="007D08B5" w:rsidRDefault="007D08B5" w:rsidP="007D08B5">
            <w:r w:rsidRPr="007D08B5">
              <w:t>1.8.1</w:t>
            </w:r>
          </w:p>
        </w:tc>
        <w:tc>
          <w:tcPr>
            <w:tcW w:w="1545" w:type="dxa"/>
            <w:shd w:val="clear" w:color="auto" w:fill="FFFFFF"/>
            <w:tcMar>
              <w:left w:w="72" w:type="dxa"/>
            </w:tcMar>
            <w:vAlign w:val="center"/>
            <w:hideMark/>
          </w:tcPr>
          <w:p w14:paraId="446FE5A5" w14:textId="77777777" w:rsidR="007D08B5" w:rsidRPr="007D08B5" w:rsidRDefault="007D08B5" w:rsidP="007D08B5"/>
        </w:tc>
        <w:tc>
          <w:tcPr>
            <w:tcW w:w="1664" w:type="dxa"/>
            <w:shd w:val="clear" w:color="auto" w:fill="FFFFFF"/>
            <w:tcMar>
              <w:left w:w="72" w:type="dxa"/>
            </w:tcMar>
            <w:vAlign w:val="center"/>
            <w:hideMark/>
          </w:tcPr>
          <w:p w14:paraId="13C9B4F9" w14:textId="77777777" w:rsidR="007D08B5" w:rsidRPr="007D08B5" w:rsidRDefault="007D08B5" w:rsidP="007D08B5">
            <w:r w:rsidRPr="007D08B5">
              <w:t>Project Manager, Project Team</w:t>
            </w:r>
          </w:p>
        </w:tc>
      </w:tr>
    </w:tbl>
    <w:p w14:paraId="53107382" w14:textId="77777777" w:rsidR="002B5732" w:rsidRDefault="002B5732" w:rsidP="002B5732"/>
    <w:p w14:paraId="1E15B52D" w14:textId="7D53D3F7" w:rsidR="002B5732" w:rsidRDefault="002B5732" w:rsidP="002B5732">
      <w:pPr>
        <w:pStyle w:val="Heading3"/>
      </w:pPr>
      <w:bookmarkStart w:id="268" w:name="_Toc169767870"/>
      <w:bookmarkEnd w:id="266"/>
      <w:bookmarkEnd w:id="267"/>
      <w:r>
        <w:t>Sequence Activities</w:t>
      </w:r>
      <w:bookmarkEnd w:id="268"/>
    </w:p>
    <w:p w14:paraId="6BD8EE5F" w14:textId="2FA872E3" w:rsidR="002B5732" w:rsidRDefault="007D08B5" w:rsidP="007D08B5">
      <w:pPr>
        <w:spacing w:line="480" w:lineRule="auto"/>
        <w:ind w:firstLine="708"/>
      </w:pPr>
      <w:r w:rsidRPr="007D08B5">
        <w:t>Sequencing activities for the Environmental Information System project involves determining the precise order in which tasks need to be executed to ensure efficient workflow and timely project completion. This process begins with foundational activities like project initiation and planning, which establish the scope and objectives. Following this, the requirements analysis phase gathers, and documents stakeholder needs, serving as a precursor to system design, where the architecture and detailed designs are developed. Next, the development phase includes setting up the development environment, coding, and unit testing. Upon completion of these tasks, integration and system testing ensure that all components function together as intended. Finally, deployment and post-deployment support activities are carried out, followed by comprehensive project documentation and formal closure. Proper sequencing of these activities ensures that dependencies are managed and each phase builds logically on the previous one, facilitating a smooth project flow and reducing the risk of delays and rework (PMI, 2021</w:t>
      </w:r>
      <w:r>
        <w:t>, p. 204</w:t>
      </w:r>
      <w:r w:rsidRPr="007D08B5">
        <w:t>).</w:t>
      </w:r>
    </w:p>
    <w:p w14:paraId="298778EF" w14:textId="4EDE0095" w:rsidR="002B5732" w:rsidRDefault="002B5732" w:rsidP="002B5732">
      <w:pPr>
        <w:pStyle w:val="Heading3"/>
      </w:pPr>
      <w:bookmarkStart w:id="269" w:name="_Toc169767871"/>
      <w:r>
        <w:t>Estimate Activity Durations</w:t>
      </w:r>
      <w:bookmarkEnd w:id="269"/>
    </w:p>
    <w:p w14:paraId="3B36A7D6" w14:textId="1D41727F" w:rsidR="002B5732" w:rsidRPr="007D08B5" w:rsidRDefault="007D08B5" w:rsidP="007D08B5">
      <w:pPr>
        <w:spacing w:line="480" w:lineRule="auto"/>
        <w:ind w:firstLine="708"/>
      </w:pPr>
      <w:r w:rsidRPr="007D08B5">
        <w:t xml:space="preserve">Estimating activity duration is a critical aspect of project schedule management, particularly for complex projects like the development of an Environmental Information </w:t>
      </w:r>
      <w:r w:rsidRPr="007D08B5">
        <w:lastRenderedPageBreak/>
        <w:t xml:space="preserve">System (EIS). This process involves determining the amount of time required to complete each activity based on available resources, historical data, and expert judgment. For </w:t>
      </w:r>
      <w:r>
        <w:t>this</w:t>
      </w:r>
      <w:r w:rsidRPr="007D08B5">
        <w:t xml:space="preserve"> project, accurate duration estimates are essential for activities such as requirements gathering, system design, coding, and testing. By leveraging historical data from similar projects and consulting with experienced team members, project managers can develop more reliable estimates. For example, the duration for coding might be estimated based on the complexity of the system's modules and the proficiency of the development team. Similarly, testing phases can be forecasted by analyzing past projects’ data on bug rates and test case execution times. Accurate duration estimation helps in creating a realistic project schedule, thereby enhancing the chances of on-time project delivery (PMI, 2021</w:t>
      </w:r>
      <w:r>
        <w:t>, p. 218</w:t>
      </w:r>
      <w:r w:rsidRPr="007D08B5">
        <w:t>).</w:t>
      </w:r>
    </w:p>
    <w:p w14:paraId="2D2F7FA0" w14:textId="3149B2BD" w:rsidR="007D08B5" w:rsidRPr="007D08B5" w:rsidRDefault="007D08B5" w:rsidP="00374B4E">
      <w:pPr>
        <w:spacing w:line="480" w:lineRule="auto"/>
        <w:ind w:firstLine="708"/>
      </w:pPr>
      <w:r w:rsidRPr="007D08B5">
        <w:t xml:space="preserve">Additionally, estimating activity durations must consider potential risks and uncertainties. For </w:t>
      </w:r>
      <w:r>
        <w:t>this</w:t>
      </w:r>
      <w:r w:rsidRPr="007D08B5">
        <w:t xml:space="preserve"> project, this includes accounting for possible delays in stakeholder feedback during the requirements analysis phase or unforeseen technical challenges during system integration. Techniques such as three-point estimation, which considers optimistic, pessimistic, and most likely scenarios, can provide a more comprehensive view of potential timeframes, and help mitigate risks. Buffer time or contingency reserves might also be incorporated to handle unexpected delays without derailing the overall project schedule. By adopting a meticulous approach to estimating activity durations, th</w:t>
      </w:r>
      <w:r>
        <w:t>e</w:t>
      </w:r>
      <w:r w:rsidRPr="007D08B5">
        <w:t xml:space="preserve"> project team </w:t>
      </w:r>
      <w:r>
        <w:t>will</w:t>
      </w:r>
      <w:r w:rsidRPr="007D08B5">
        <w:t xml:space="preserve"> ensure that each phase is allocated sufficient time, thus facilitating a smooth and uninterrupted project flow, ultimately leading to the successful implementation of the Environmental Information System.</w:t>
      </w:r>
    </w:p>
    <w:p w14:paraId="648B18D5" w14:textId="77777777" w:rsidR="002B5732" w:rsidRDefault="002B5732" w:rsidP="002B5732"/>
    <w:p w14:paraId="5106E6E4" w14:textId="77777777" w:rsidR="001A69AF" w:rsidRDefault="001A69AF" w:rsidP="002B5732">
      <w:pPr>
        <w:pStyle w:val="Heading3"/>
        <w:sectPr w:rsidR="001A69AF" w:rsidSect="00D11BC5">
          <w:pgSz w:w="12242" w:h="15842"/>
          <w:pgMar w:top="1985" w:right="1418" w:bottom="1701" w:left="1985" w:header="709" w:footer="709" w:gutter="0"/>
          <w:cols w:space="708"/>
          <w:docGrid w:linePitch="360"/>
        </w:sectPr>
      </w:pPr>
    </w:p>
    <w:p w14:paraId="70210FE9" w14:textId="2F19EFE3" w:rsidR="001A69AF" w:rsidRDefault="002B5732" w:rsidP="001A69AF">
      <w:pPr>
        <w:pStyle w:val="Heading3"/>
      </w:pPr>
      <w:bookmarkStart w:id="270" w:name="_Toc169767872"/>
      <w:r>
        <w:lastRenderedPageBreak/>
        <w:t>Develop Schedule</w:t>
      </w:r>
      <w:bookmarkEnd w:id="270"/>
    </w:p>
    <w:p w14:paraId="6D2FD3C4" w14:textId="77777777" w:rsidR="0098536E" w:rsidRDefault="009B4175" w:rsidP="009B4175">
      <w:pPr>
        <w:pStyle w:val="Caption"/>
      </w:pPr>
      <w:bookmarkStart w:id="271" w:name="_Toc169786188"/>
      <w:r>
        <w:t xml:space="preserve">Figure </w:t>
      </w:r>
      <w:fldSimple w:instr=" SEQ Figure \* ARABIC ">
        <w:r>
          <w:rPr>
            <w:noProof/>
          </w:rPr>
          <w:t>7</w:t>
        </w:r>
      </w:fldSimple>
      <w:r>
        <w:t xml:space="preserve"> </w:t>
      </w:r>
    </w:p>
    <w:p w14:paraId="7DF5F884" w14:textId="53F76CD7" w:rsidR="003E6DF3" w:rsidRDefault="0098536E" w:rsidP="009B4175">
      <w:pPr>
        <w:pStyle w:val="Caption"/>
      </w:pPr>
      <w:r w:rsidRPr="001A69AF">
        <w:rPr>
          <w:noProof/>
        </w:rPr>
        <w:drawing>
          <wp:anchor distT="0" distB="0" distL="114300" distR="114300" simplePos="0" relativeHeight="251665408" behindDoc="1" locked="0" layoutInCell="1" allowOverlap="1" wp14:anchorId="7A62C9E2" wp14:editId="569FEC39">
            <wp:simplePos x="0" y="0"/>
            <wp:positionH relativeFrom="column">
              <wp:posOffset>-82550</wp:posOffset>
            </wp:positionH>
            <wp:positionV relativeFrom="paragraph">
              <wp:posOffset>403860</wp:posOffset>
            </wp:positionV>
            <wp:extent cx="8039735" cy="4229100"/>
            <wp:effectExtent l="0" t="0" r="0" b="0"/>
            <wp:wrapTight wrapText="bothSides">
              <wp:wrapPolygon edited="0">
                <wp:start x="0" y="0"/>
                <wp:lineTo x="0" y="21535"/>
                <wp:lineTo x="21564" y="21535"/>
                <wp:lineTo x="21564" y="0"/>
                <wp:lineTo x="0" y="0"/>
              </wp:wrapPolygon>
            </wp:wrapTight>
            <wp:docPr id="1462881093"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81093" name="Picture 1" descr="A screen shot of a graph&#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39735" cy="4229100"/>
                    </a:xfrm>
                    <a:prstGeom prst="rect">
                      <a:avLst/>
                    </a:prstGeom>
                  </pic:spPr>
                </pic:pic>
              </a:graphicData>
            </a:graphic>
            <wp14:sizeRelH relativeFrom="page">
              <wp14:pctWidth>0</wp14:pctWidth>
            </wp14:sizeRelH>
            <wp14:sizeRelV relativeFrom="page">
              <wp14:pctHeight>0</wp14:pctHeight>
            </wp14:sizeRelV>
          </wp:anchor>
        </w:drawing>
      </w:r>
      <w:r w:rsidR="003E6DF3" w:rsidRPr="00DF0BB8">
        <w:rPr>
          <w:sz w:val="22"/>
          <w:szCs w:val="22"/>
        </w:rPr>
        <w:t>Work Breakdown Structure</w:t>
      </w:r>
      <w:bookmarkEnd w:id="271"/>
    </w:p>
    <w:p w14:paraId="311FDA01" w14:textId="5ED607D5" w:rsidR="002B5732" w:rsidRDefault="002B5732" w:rsidP="002B5732"/>
    <w:p w14:paraId="10D49837" w14:textId="77777777" w:rsidR="001A69AF" w:rsidRDefault="001A69AF" w:rsidP="00F8100B">
      <w:pPr>
        <w:pStyle w:val="Heading3"/>
        <w:numPr>
          <w:ilvl w:val="0"/>
          <w:numId w:val="0"/>
        </w:numPr>
        <w:ind w:left="720" w:hanging="720"/>
        <w:sectPr w:rsidR="001A69AF" w:rsidSect="001A69AF">
          <w:pgSz w:w="15842" w:h="12242" w:orient="landscape"/>
          <w:pgMar w:top="1418" w:right="1701" w:bottom="1985" w:left="1985" w:header="709" w:footer="709" w:gutter="0"/>
          <w:cols w:space="708"/>
          <w:docGrid w:linePitch="360"/>
        </w:sectPr>
      </w:pPr>
    </w:p>
    <w:p w14:paraId="0DB6AB4D" w14:textId="2C67DD7C" w:rsidR="002B5732" w:rsidRDefault="002B5732" w:rsidP="002B5732">
      <w:pPr>
        <w:pStyle w:val="Heading3"/>
      </w:pPr>
      <w:bookmarkStart w:id="272" w:name="_Toc169767873"/>
      <w:r>
        <w:lastRenderedPageBreak/>
        <w:t>Project Schedule Changes</w:t>
      </w:r>
      <w:bookmarkEnd w:id="272"/>
    </w:p>
    <w:p w14:paraId="0D364191" w14:textId="094DE199" w:rsidR="002B5732" w:rsidRPr="00344FE5" w:rsidRDefault="00344FE5" w:rsidP="00344FE5">
      <w:pPr>
        <w:spacing w:line="480" w:lineRule="auto"/>
        <w:ind w:firstLine="576"/>
      </w:pPr>
      <w:r w:rsidRPr="00344FE5">
        <w:t xml:space="preserve">Managing project schedule changes is a vital component of effective project management, especially for the development of </w:t>
      </w:r>
      <w:r>
        <w:t>this</w:t>
      </w:r>
      <w:r w:rsidRPr="00344FE5">
        <w:t xml:space="preserve"> Environmental Information System. Changes to the project schedule can arise from various factors, including shifts in stakeholder requirements, unforeseen technical issues, or resource availability constraints. For instance, if the stakeholders introduce new regulatory requirements during the system's development phase, the project timeline might need adjustment to accommodate additional design and testing activities. Similarly, delays in procuring necessary IT equipment or software tools can impact the schedule, necessitating a reevaluation of planned activities and deadlines. To manage such changes effectively, a robust change control process must be implemented, involving thorough impact analysis, stakeholder communication, and formal approval mechanisms. This ensures that any modifications to the schedule are assessed for their potential impact on the project's scope, budget, and quality, allowing the project team to make informed decisions and maintain overall project alignment (PMI, 2021</w:t>
      </w:r>
      <w:r>
        <w:t>, p. 484</w:t>
      </w:r>
      <w:r w:rsidRPr="00344FE5">
        <w:t>).</w:t>
      </w:r>
    </w:p>
    <w:p w14:paraId="6CA2638E" w14:textId="77777777" w:rsidR="002B5732" w:rsidRPr="002B5732" w:rsidRDefault="002B5732" w:rsidP="002B5732"/>
    <w:p w14:paraId="28DF65B2" w14:textId="63D2F56D" w:rsidR="002B5732" w:rsidRDefault="002B5732" w:rsidP="002B5732">
      <w:pPr>
        <w:pStyle w:val="Heading2"/>
      </w:pPr>
      <w:bookmarkStart w:id="273" w:name="_Toc169767874"/>
      <w:bookmarkStart w:id="274" w:name="OLE_LINK55"/>
      <w:bookmarkStart w:id="275" w:name="OLE_LINK56"/>
      <w:bookmarkEnd w:id="260"/>
      <w:bookmarkEnd w:id="261"/>
      <w:r>
        <w:t>Cost Management Plan</w:t>
      </w:r>
      <w:bookmarkEnd w:id="273"/>
    </w:p>
    <w:p w14:paraId="34FC9134" w14:textId="7A924E45" w:rsidR="002B5732" w:rsidRDefault="002B5732" w:rsidP="002B5732">
      <w:pPr>
        <w:pStyle w:val="Heading3"/>
      </w:pPr>
      <w:bookmarkStart w:id="276" w:name="_Toc169767875"/>
      <w:r>
        <w:t>Cost Management Introduction</w:t>
      </w:r>
      <w:bookmarkEnd w:id="276"/>
    </w:p>
    <w:p w14:paraId="5D301362" w14:textId="10913553" w:rsidR="002B5732" w:rsidRPr="00737D81" w:rsidRDefault="00737D81" w:rsidP="00737D81">
      <w:pPr>
        <w:spacing w:line="480" w:lineRule="auto"/>
        <w:ind w:firstLine="708"/>
      </w:pPr>
      <w:r w:rsidRPr="00737D81">
        <w:t xml:space="preserve">Cost management is a crucial aspect of the Environment Information System project, encompassing the processes necessary to ensure that the project is completed within the approved budget. Effective cost management involves planning, estimating, budgeting, and controlling costs to avoid overruns and ensure financial viability throughout </w:t>
      </w:r>
      <w:r w:rsidRPr="00737D81">
        <w:lastRenderedPageBreak/>
        <w:t xml:space="preserve">the project's lifecycle. </w:t>
      </w:r>
      <w:r>
        <w:t>C</w:t>
      </w:r>
      <w:r w:rsidRPr="00737D81">
        <w:t>ost management is integral to project success as it directly impacts resource allocation, financial planning, and overall project sustainability</w:t>
      </w:r>
      <w:r>
        <w:t xml:space="preserve"> (</w:t>
      </w:r>
      <w:r w:rsidRPr="00737D81">
        <w:t>Kerzner</w:t>
      </w:r>
      <w:r>
        <w:t>, 2017)</w:t>
      </w:r>
      <w:r w:rsidRPr="00737D81">
        <w:t>. For the EIS project, meticulous cost management will enable the Department of the Environment to allocate funds efficiently, monitor expenditures, and adjust financial plans in response to changing project conditions. This approach not only helps in maintaining fiscal discipline but also supports decision-making processes by providing a clear picture of financial performance against project goals, ultimately contributing to the project's success and sustainability.</w:t>
      </w:r>
    </w:p>
    <w:p w14:paraId="35266F3F" w14:textId="77777777" w:rsidR="002B5732" w:rsidRDefault="002B5732" w:rsidP="002B5732"/>
    <w:p w14:paraId="2CED5534" w14:textId="10CE128E" w:rsidR="002B5732" w:rsidRDefault="002B5732" w:rsidP="002B5732">
      <w:pPr>
        <w:pStyle w:val="Heading3"/>
      </w:pPr>
      <w:bookmarkStart w:id="277" w:name="_Toc169767876"/>
      <w:r>
        <w:t>Estimate Cost</w:t>
      </w:r>
      <w:bookmarkEnd w:id="277"/>
    </w:p>
    <w:p w14:paraId="325D8A0D" w14:textId="149DA490" w:rsidR="00FE739A" w:rsidRPr="00FE739A" w:rsidRDefault="00FE739A" w:rsidP="00FE739A">
      <w:pPr>
        <w:spacing w:line="480" w:lineRule="auto"/>
        <w:ind w:firstLine="708"/>
      </w:pPr>
      <w:r w:rsidRPr="00FE739A">
        <w:t xml:space="preserve">Estimating costs for the Environment Information System project involves predicting the financial resources required to complete the project successfully. This process is crucial for budgeting, securing funding, and managing expenses throughout the project lifecycle. Accurate cost estimation enables the Department of the Environment to forecast financial needs, plan resource allocation, and set realistic project objectives. </w:t>
      </w:r>
      <w:r w:rsidR="006677AA">
        <w:t>C</w:t>
      </w:r>
      <w:r w:rsidRPr="00FE739A">
        <w:t>ost estimation in project management involves determining the costs associated with labor, materials, equipment, and overhead, and is fundamental to project planning and control</w:t>
      </w:r>
      <w:r w:rsidR="006677AA">
        <w:t xml:space="preserve"> (</w:t>
      </w:r>
      <w:r w:rsidR="006677AA" w:rsidRPr="00FE739A">
        <w:t>Meredith</w:t>
      </w:r>
      <w:r w:rsidR="004D344C">
        <w:t xml:space="preserve"> et al.</w:t>
      </w:r>
      <w:r w:rsidR="006677AA">
        <w:t xml:space="preserve">, </w:t>
      </w:r>
      <w:r w:rsidR="006677AA" w:rsidRPr="00FE739A">
        <w:t>2017)</w:t>
      </w:r>
      <w:r w:rsidRPr="00FE739A">
        <w:t>.</w:t>
      </w:r>
    </w:p>
    <w:p w14:paraId="062BD467" w14:textId="6639A8FE" w:rsidR="00FE739A" w:rsidRPr="00FE739A" w:rsidRDefault="006677AA" w:rsidP="00165CAF">
      <w:pPr>
        <w:spacing w:line="480" w:lineRule="auto"/>
        <w:ind w:firstLine="708"/>
      </w:pPr>
      <w:r>
        <w:t>C</w:t>
      </w:r>
      <w:r w:rsidR="00FE739A" w:rsidRPr="00FE739A">
        <w:t xml:space="preserve">ost estimation will begin with identifying all project tasks and activities outlined in the Work Breakdown Structure (WBS). Each activity is analyzed to determine the necessary resources, including human resources, technology, and materials. For instance, the requirements analysis phase will involve costs related to business analysts' salaries, </w:t>
      </w:r>
      <w:r w:rsidR="00FE739A" w:rsidRPr="00FE739A">
        <w:lastRenderedPageBreak/>
        <w:t>stakeholder engagement sessions, and documentation tools. Similarly, the system design and development phases will require funding for software developers, IT infrastructure, and quality assurance testing. Accurate cost estimates will ensure that the project team can anticipate and allocate sufficient funds for each phase of the project, reducing the risk of budget shortfalls.</w:t>
      </w:r>
    </w:p>
    <w:p w14:paraId="7F91E0BC" w14:textId="50C74409" w:rsidR="00FE739A" w:rsidRPr="00FE739A" w:rsidRDefault="00FE739A" w:rsidP="004F11BE">
      <w:pPr>
        <w:spacing w:line="480" w:lineRule="auto"/>
        <w:ind w:firstLine="708"/>
      </w:pPr>
      <w:r w:rsidRPr="00FE739A">
        <w:t xml:space="preserve">One of the key methods for estimating costs in the EIS project is the use of historical data and expert judgment. By reviewing past projects of similar scope and complexity, </w:t>
      </w:r>
      <w:r w:rsidR="00165CAF">
        <w:t>EIS project manager</w:t>
      </w:r>
      <w:r w:rsidRPr="00FE739A">
        <w:t xml:space="preserve"> can derive benchmarks for labor hours, material costs, and other expenses. Additionally, consulting with experts in environmental information systems and project management can provide valuable insights and refine estimates. </w:t>
      </w:r>
      <w:r w:rsidR="00165CAF">
        <w:t>I</w:t>
      </w:r>
      <w:r w:rsidRPr="00FE739A">
        <w:t>ncorporating historical data and expert opinions into the cost estimation process enhances accuracy and reliability</w:t>
      </w:r>
      <w:r w:rsidR="00165CAF">
        <w:t xml:space="preserve"> (</w:t>
      </w:r>
      <w:r w:rsidR="00165CAF" w:rsidRPr="00FE739A">
        <w:t xml:space="preserve">Larson </w:t>
      </w:r>
      <w:r w:rsidR="00380A56">
        <w:t>&amp;</w:t>
      </w:r>
      <w:r w:rsidR="00165CAF" w:rsidRPr="00FE739A">
        <w:t xml:space="preserve"> Gray</w:t>
      </w:r>
      <w:r w:rsidR="00165CAF">
        <w:t xml:space="preserve">, </w:t>
      </w:r>
      <w:r w:rsidR="00165CAF" w:rsidRPr="00FE739A">
        <w:t>2018)</w:t>
      </w:r>
      <w:r w:rsidRPr="00FE739A">
        <w:t xml:space="preserve">. This approach helps mitigate uncertainties and ensures that estimates are based on realistic assumptions, thereby supporting effective financial planning and risk management. Furthermore, employing parametric estimation techniques can also enhance the accuracy of cost estimates. Parametric models use statistical relationships between historical data and other project variables to predict costs. For example, the cost of software development can be estimated based on the number of lines of code or the complexity of the system architecture. This method allows for a more systematic and data-driven approach to cost estimation, ensuring that the estimates reflect the project's specific characteristics and requirements. </w:t>
      </w:r>
      <w:r w:rsidR="00165CAF">
        <w:t>P</w:t>
      </w:r>
      <w:r w:rsidRPr="00FE739A">
        <w:t>arametric estimation is particularly useful for large and complex projects, such as the EIS, where multiple variables influence overall costs</w:t>
      </w:r>
      <w:r w:rsidR="00165CAF">
        <w:t xml:space="preserve"> (</w:t>
      </w:r>
      <w:r w:rsidR="00165CAF" w:rsidRPr="00FE739A">
        <w:t>Meredith et al.</w:t>
      </w:r>
      <w:r w:rsidR="00165CAF">
        <w:t xml:space="preserve">, </w:t>
      </w:r>
      <w:r w:rsidR="00165CAF" w:rsidRPr="00FE739A">
        <w:t>2017)</w:t>
      </w:r>
      <w:r w:rsidR="00165CAF">
        <w:t>.</w:t>
      </w:r>
    </w:p>
    <w:p w14:paraId="67C926AC" w14:textId="77777777" w:rsidR="0098536E" w:rsidRDefault="008E34DE" w:rsidP="008E34DE">
      <w:pPr>
        <w:pStyle w:val="Caption"/>
      </w:pPr>
      <w:bookmarkStart w:id="278" w:name="_Toc169786155"/>
      <w:r>
        <w:lastRenderedPageBreak/>
        <w:t xml:space="preserve">Chart </w:t>
      </w:r>
      <w:fldSimple w:instr=" SEQ Chart \* ARABIC ">
        <w:r w:rsidR="00070899">
          <w:rPr>
            <w:noProof/>
          </w:rPr>
          <w:t>13</w:t>
        </w:r>
      </w:fldSimple>
      <w:r>
        <w:t xml:space="preserve"> </w:t>
      </w:r>
    </w:p>
    <w:p w14:paraId="2EDF215C" w14:textId="68E657F4" w:rsidR="00FE739A" w:rsidRPr="008E34DE" w:rsidRDefault="00D104BB" w:rsidP="008E34DE">
      <w:pPr>
        <w:pStyle w:val="Caption"/>
      </w:pPr>
      <w:r w:rsidRPr="00D104BB">
        <w:t>Estimated Cost</w:t>
      </w:r>
      <w:bookmarkEnd w:id="278"/>
    </w:p>
    <w:p w14:paraId="0DBEE6D0" w14:textId="77777777" w:rsidR="00B71FD7" w:rsidRDefault="00B71FD7" w:rsidP="002B5732"/>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69"/>
        <w:gridCol w:w="281"/>
        <w:gridCol w:w="1395"/>
        <w:gridCol w:w="1654"/>
        <w:gridCol w:w="1399"/>
        <w:gridCol w:w="724"/>
        <w:gridCol w:w="971"/>
        <w:gridCol w:w="623"/>
        <w:gridCol w:w="1003"/>
      </w:tblGrid>
      <w:tr w:rsidR="00B71FD7" w14:paraId="248BC61D" w14:textId="77777777" w:rsidTr="00B71FD7">
        <w:trPr>
          <w:trHeight w:val="320"/>
        </w:trPr>
        <w:tc>
          <w:tcPr>
            <w:tcW w:w="1062" w:type="dxa"/>
            <w:gridSpan w:val="2"/>
            <w:shd w:val="clear" w:color="auto" w:fill="auto"/>
            <w:noWrap/>
            <w:vAlign w:val="center"/>
            <w:hideMark/>
          </w:tcPr>
          <w:p w14:paraId="28DE294C" w14:textId="77777777" w:rsidR="00B71FD7" w:rsidRPr="00B71FD7" w:rsidRDefault="00B71FD7" w:rsidP="00B71FD7">
            <w:pPr>
              <w:rPr>
                <w:b/>
                <w:bCs/>
                <w:sz w:val="22"/>
                <w:szCs w:val="22"/>
              </w:rPr>
            </w:pPr>
            <w:r w:rsidRPr="00B71FD7">
              <w:rPr>
                <w:b/>
                <w:bCs/>
                <w:sz w:val="22"/>
                <w:szCs w:val="22"/>
              </w:rPr>
              <w:t>Activity ID</w:t>
            </w:r>
          </w:p>
        </w:tc>
        <w:tc>
          <w:tcPr>
            <w:tcW w:w="1368" w:type="dxa"/>
            <w:shd w:val="clear" w:color="auto" w:fill="auto"/>
            <w:noWrap/>
            <w:vAlign w:val="center"/>
            <w:hideMark/>
          </w:tcPr>
          <w:p w14:paraId="6DE30F90" w14:textId="77777777" w:rsidR="00B71FD7" w:rsidRPr="00B71FD7" w:rsidRDefault="00B71FD7" w:rsidP="00B71FD7">
            <w:pPr>
              <w:rPr>
                <w:b/>
                <w:bCs/>
                <w:sz w:val="22"/>
                <w:szCs w:val="22"/>
              </w:rPr>
            </w:pPr>
            <w:r w:rsidRPr="00B71FD7">
              <w:rPr>
                <w:b/>
                <w:bCs/>
                <w:sz w:val="22"/>
                <w:szCs w:val="22"/>
              </w:rPr>
              <w:t>Activity Name</w:t>
            </w:r>
          </w:p>
        </w:tc>
        <w:tc>
          <w:tcPr>
            <w:tcW w:w="1667" w:type="dxa"/>
            <w:shd w:val="clear" w:color="auto" w:fill="auto"/>
            <w:noWrap/>
            <w:vAlign w:val="center"/>
            <w:hideMark/>
          </w:tcPr>
          <w:p w14:paraId="3AD9080A" w14:textId="77777777" w:rsidR="00B71FD7" w:rsidRPr="00B71FD7" w:rsidRDefault="00B71FD7" w:rsidP="00B71FD7">
            <w:pPr>
              <w:rPr>
                <w:b/>
                <w:bCs/>
                <w:sz w:val="22"/>
                <w:szCs w:val="22"/>
              </w:rPr>
            </w:pPr>
            <w:r w:rsidRPr="00B71FD7">
              <w:rPr>
                <w:b/>
                <w:bCs/>
                <w:sz w:val="22"/>
                <w:szCs w:val="22"/>
              </w:rPr>
              <w:t>Description</w:t>
            </w:r>
          </w:p>
        </w:tc>
        <w:tc>
          <w:tcPr>
            <w:tcW w:w="1303" w:type="dxa"/>
            <w:shd w:val="clear" w:color="auto" w:fill="auto"/>
            <w:noWrap/>
            <w:vAlign w:val="center"/>
            <w:hideMark/>
          </w:tcPr>
          <w:p w14:paraId="331643B9" w14:textId="77777777" w:rsidR="00B71FD7" w:rsidRPr="00B71FD7" w:rsidRDefault="00B71FD7" w:rsidP="00B71FD7">
            <w:pPr>
              <w:rPr>
                <w:b/>
                <w:bCs/>
                <w:sz w:val="22"/>
                <w:szCs w:val="22"/>
              </w:rPr>
            </w:pPr>
            <w:r w:rsidRPr="00B71FD7">
              <w:rPr>
                <w:b/>
                <w:bCs/>
                <w:sz w:val="22"/>
                <w:szCs w:val="22"/>
              </w:rPr>
              <w:t>Resources</w:t>
            </w:r>
          </w:p>
        </w:tc>
        <w:tc>
          <w:tcPr>
            <w:tcW w:w="748" w:type="dxa"/>
            <w:shd w:val="clear" w:color="auto" w:fill="auto"/>
            <w:noWrap/>
            <w:vAlign w:val="center"/>
            <w:hideMark/>
          </w:tcPr>
          <w:p w14:paraId="7830CCBF" w14:textId="77777777" w:rsidR="00B71FD7" w:rsidRPr="00B71FD7" w:rsidRDefault="00B71FD7" w:rsidP="00B71FD7">
            <w:pPr>
              <w:rPr>
                <w:b/>
                <w:bCs/>
                <w:sz w:val="22"/>
                <w:szCs w:val="22"/>
              </w:rPr>
            </w:pPr>
            <w:r w:rsidRPr="00B71FD7">
              <w:rPr>
                <w:b/>
                <w:bCs/>
                <w:sz w:val="22"/>
                <w:szCs w:val="22"/>
              </w:rPr>
              <w:t>Unit</w:t>
            </w:r>
          </w:p>
        </w:tc>
        <w:tc>
          <w:tcPr>
            <w:tcW w:w="1007" w:type="dxa"/>
            <w:shd w:val="clear" w:color="auto" w:fill="auto"/>
            <w:noWrap/>
            <w:vAlign w:val="center"/>
            <w:hideMark/>
          </w:tcPr>
          <w:p w14:paraId="032BB29A" w14:textId="77777777" w:rsidR="00B71FD7" w:rsidRPr="00B71FD7" w:rsidRDefault="00B71FD7" w:rsidP="00B71FD7">
            <w:pPr>
              <w:rPr>
                <w:b/>
                <w:bCs/>
                <w:sz w:val="22"/>
                <w:szCs w:val="22"/>
              </w:rPr>
            </w:pPr>
            <w:r w:rsidRPr="00B71FD7">
              <w:rPr>
                <w:b/>
                <w:bCs/>
                <w:sz w:val="22"/>
                <w:szCs w:val="22"/>
              </w:rPr>
              <w:t>Rate (BZD$)</w:t>
            </w:r>
          </w:p>
        </w:tc>
        <w:tc>
          <w:tcPr>
            <w:tcW w:w="643" w:type="dxa"/>
            <w:shd w:val="clear" w:color="auto" w:fill="auto"/>
            <w:noWrap/>
            <w:vAlign w:val="center"/>
            <w:hideMark/>
          </w:tcPr>
          <w:p w14:paraId="3E6F711F" w14:textId="77777777" w:rsidR="00B71FD7" w:rsidRPr="00B71FD7" w:rsidRDefault="00B71FD7" w:rsidP="00B71FD7">
            <w:pPr>
              <w:rPr>
                <w:b/>
                <w:bCs/>
                <w:sz w:val="22"/>
                <w:szCs w:val="22"/>
              </w:rPr>
            </w:pPr>
            <w:r w:rsidRPr="00B71FD7">
              <w:rPr>
                <w:b/>
                <w:bCs/>
                <w:sz w:val="22"/>
                <w:szCs w:val="22"/>
              </w:rPr>
              <w:t>Qty</w:t>
            </w:r>
          </w:p>
        </w:tc>
        <w:tc>
          <w:tcPr>
            <w:tcW w:w="1041" w:type="dxa"/>
            <w:shd w:val="clear" w:color="auto" w:fill="auto"/>
            <w:noWrap/>
            <w:vAlign w:val="center"/>
            <w:hideMark/>
          </w:tcPr>
          <w:p w14:paraId="54538E6D" w14:textId="77777777" w:rsidR="00B71FD7" w:rsidRPr="00B71FD7" w:rsidRDefault="00B71FD7" w:rsidP="00B71FD7">
            <w:pPr>
              <w:rPr>
                <w:b/>
                <w:bCs/>
                <w:sz w:val="22"/>
                <w:szCs w:val="22"/>
              </w:rPr>
            </w:pPr>
            <w:r w:rsidRPr="00B71FD7">
              <w:rPr>
                <w:b/>
                <w:bCs/>
                <w:sz w:val="22"/>
                <w:szCs w:val="22"/>
              </w:rPr>
              <w:t>Amount (BZD)</w:t>
            </w:r>
          </w:p>
        </w:tc>
      </w:tr>
      <w:tr w:rsidR="00B71FD7" w:rsidRPr="00B71FD7" w14:paraId="46254C83" w14:textId="77777777" w:rsidTr="00B71FD7">
        <w:trPr>
          <w:trHeight w:val="320"/>
        </w:trPr>
        <w:tc>
          <w:tcPr>
            <w:tcW w:w="795" w:type="dxa"/>
            <w:shd w:val="clear" w:color="auto" w:fill="auto"/>
            <w:noWrap/>
            <w:vAlign w:val="center"/>
            <w:hideMark/>
          </w:tcPr>
          <w:p w14:paraId="213C0A33" w14:textId="77777777" w:rsidR="00B71FD7" w:rsidRPr="00B71FD7" w:rsidRDefault="00B71FD7" w:rsidP="00B71FD7">
            <w:r w:rsidRPr="00B71FD7">
              <w:t>1.1</w:t>
            </w:r>
          </w:p>
        </w:tc>
        <w:tc>
          <w:tcPr>
            <w:tcW w:w="1635" w:type="dxa"/>
            <w:gridSpan w:val="2"/>
            <w:shd w:val="clear" w:color="auto" w:fill="auto"/>
            <w:noWrap/>
            <w:vAlign w:val="center"/>
            <w:hideMark/>
          </w:tcPr>
          <w:p w14:paraId="175FFAD5" w14:textId="77777777" w:rsidR="00B71FD7" w:rsidRPr="00B71FD7" w:rsidRDefault="00B71FD7" w:rsidP="00B71FD7">
            <w:r w:rsidRPr="00B71FD7">
              <w:t>Project Management</w:t>
            </w:r>
          </w:p>
        </w:tc>
        <w:tc>
          <w:tcPr>
            <w:tcW w:w="1667" w:type="dxa"/>
            <w:shd w:val="clear" w:color="auto" w:fill="auto"/>
            <w:noWrap/>
            <w:vAlign w:val="center"/>
            <w:hideMark/>
          </w:tcPr>
          <w:p w14:paraId="5826689D" w14:textId="77777777" w:rsidR="00B71FD7" w:rsidRPr="00B71FD7" w:rsidRDefault="00B71FD7" w:rsidP="00B71FD7">
            <w:r w:rsidRPr="00B71FD7">
              <w:t>Managing all aspects of the project lifecycle.</w:t>
            </w:r>
          </w:p>
        </w:tc>
        <w:tc>
          <w:tcPr>
            <w:tcW w:w="1303" w:type="dxa"/>
            <w:shd w:val="clear" w:color="auto" w:fill="auto"/>
            <w:noWrap/>
            <w:vAlign w:val="center"/>
            <w:hideMark/>
          </w:tcPr>
          <w:p w14:paraId="54882175" w14:textId="77777777" w:rsidR="00B71FD7" w:rsidRPr="00B71FD7" w:rsidRDefault="00B71FD7" w:rsidP="00B71FD7">
            <w:r w:rsidRPr="00B71FD7">
              <w:t>Project Manager, Project Team</w:t>
            </w:r>
          </w:p>
        </w:tc>
        <w:tc>
          <w:tcPr>
            <w:tcW w:w="748" w:type="dxa"/>
            <w:shd w:val="clear" w:color="auto" w:fill="auto"/>
            <w:noWrap/>
            <w:vAlign w:val="center"/>
            <w:hideMark/>
          </w:tcPr>
          <w:p w14:paraId="057857DB" w14:textId="77777777" w:rsidR="00B71FD7" w:rsidRPr="00B71FD7" w:rsidRDefault="00B71FD7" w:rsidP="00B71FD7">
            <w:r w:rsidRPr="00B71FD7">
              <w:t>Day</w:t>
            </w:r>
          </w:p>
        </w:tc>
        <w:tc>
          <w:tcPr>
            <w:tcW w:w="1007" w:type="dxa"/>
            <w:shd w:val="clear" w:color="auto" w:fill="auto"/>
            <w:noWrap/>
            <w:vAlign w:val="center"/>
            <w:hideMark/>
          </w:tcPr>
          <w:p w14:paraId="74CF1192" w14:textId="77777777" w:rsidR="00B71FD7" w:rsidRPr="00B71FD7" w:rsidRDefault="00B71FD7" w:rsidP="00B71FD7">
            <w:r w:rsidRPr="00B71FD7">
              <w:t>400</w:t>
            </w:r>
          </w:p>
        </w:tc>
        <w:tc>
          <w:tcPr>
            <w:tcW w:w="643" w:type="dxa"/>
            <w:shd w:val="clear" w:color="auto" w:fill="auto"/>
            <w:noWrap/>
            <w:vAlign w:val="center"/>
            <w:hideMark/>
          </w:tcPr>
          <w:p w14:paraId="46E203E7" w14:textId="77777777" w:rsidR="00B71FD7" w:rsidRPr="00B71FD7" w:rsidRDefault="00B71FD7" w:rsidP="00B71FD7">
            <w:r w:rsidRPr="00B71FD7">
              <w:t>145</w:t>
            </w:r>
          </w:p>
        </w:tc>
        <w:tc>
          <w:tcPr>
            <w:tcW w:w="1041" w:type="dxa"/>
            <w:shd w:val="clear" w:color="auto" w:fill="auto"/>
            <w:noWrap/>
            <w:vAlign w:val="center"/>
            <w:hideMark/>
          </w:tcPr>
          <w:p w14:paraId="67BC841D" w14:textId="77777777" w:rsidR="00B71FD7" w:rsidRPr="00B71FD7" w:rsidRDefault="00B71FD7" w:rsidP="00B71FD7">
            <w:r w:rsidRPr="00B71FD7">
              <w:t>58,000</w:t>
            </w:r>
          </w:p>
        </w:tc>
      </w:tr>
      <w:tr w:rsidR="00B71FD7" w:rsidRPr="00B71FD7" w14:paraId="6D8C52B2" w14:textId="77777777" w:rsidTr="00B71FD7">
        <w:trPr>
          <w:trHeight w:val="320"/>
        </w:trPr>
        <w:tc>
          <w:tcPr>
            <w:tcW w:w="795" w:type="dxa"/>
            <w:shd w:val="clear" w:color="auto" w:fill="auto"/>
            <w:noWrap/>
            <w:vAlign w:val="center"/>
            <w:hideMark/>
          </w:tcPr>
          <w:p w14:paraId="1FF520B9" w14:textId="77777777" w:rsidR="00B71FD7" w:rsidRPr="00B71FD7" w:rsidRDefault="00B71FD7" w:rsidP="00B71FD7">
            <w:r w:rsidRPr="00B71FD7">
              <w:t>1.1.1</w:t>
            </w:r>
          </w:p>
        </w:tc>
        <w:tc>
          <w:tcPr>
            <w:tcW w:w="1635" w:type="dxa"/>
            <w:gridSpan w:val="2"/>
            <w:shd w:val="clear" w:color="auto" w:fill="auto"/>
            <w:noWrap/>
            <w:vAlign w:val="center"/>
            <w:hideMark/>
          </w:tcPr>
          <w:p w14:paraId="19F51899" w14:textId="77777777" w:rsidR="00B71FD7" w:rsidRPr="00B71FD7" w:rsidRDefault="00B71FD7" w:rsidP="00B71FD7">
            <w:r w:rsidRPr="00B71FD7">
              <w:t>Initiation</w:t>
            </w:r>
          </w:p>
        </w:tc>
        <w:tc>
          <w:tcPr>
            <w:tcW w:w="1667" w:type="dxa"/>
            <w:shd w:val="clear" w:color="auto" w:fill="auto"/>
            <w:noWrap/>
            <w:vAlign w:val="center"/>
            <w:hideMark/>
          </w:tcPr>
          <w:p w14:paraId="6ABD72AE" w14:textId="77777777" w:rsidR="00B71FD7" w:rsidRPr="00B71FD7" w:rsidRDefault="00B71FD7" w:rsidP="00B71FD7">
            <w:r w:rsidRPr="00B71FD7">
              <w:t>Initial project setup and planning, including stakeholder identification and project charter creation.</w:t>
            </w:r>
          </w:p>
        </w:tc>
        <w:tc>
          <w:tcPr>
            <w:tcW w:w="1303" w:type="dxa"/>
            <w:shd w:val="clear" w:color="auto" w:fill="auto"/>
            <w:noWrap/>
            <w:vAlign w:val="center"/>
            <w:hideMark/>
          </w:tcPr>
          <w:p w14:paraId="00E579E5" w14:textId="77777777" w:rsidR="00B71FD7" w:rsidRPr="00B71FD7" w:rsidRDefault="00B71FD7" w:rsidP="00B71FD7">
            <w:r w:rsidRPr="00B71FD7">
              <w:t>Project Manager, Stakeholders</w:t>
            </w:r>
          </w:p>
        </w:tc>
        <w:tc>
          <w:tcPr>
            <w:tcW w:w="748" w:type="dxa"/>
            <w:shd w:val="clear" w:color="auto" w:fill="auto"/>
            <w:noWrap/>
            <w:vAlign w:val="center"/>
            <w:hideMark/>
          </w:tcPr>
          <w:p w14:paraId="7E820341" w14:textId="77777777" w:rsidR="00B71FD7" w:rsidRPr="00B71FD7" w:rsidRDefault="00B71FD7" w:rsidP="00B71FD7">
            <w:r w:rsidRPr="00B71FD7">
              <w:t>Day</w:t>
            </w:r>
          </w:p>
        </w:tc>
        <w:tc>
          <w:tcPr>
            <w:tcW w:w="1007" w:type="dxa"/>
            <w:shd w:val="clear" w:color="auto" w:fill="auto"/>
            <w:noWrap/>
            <w:vAlign w:val="center"/>
            <w:hideMark/>
          </w:tcPr>
          <w:p w14:paraId="5CC3D63D" w14:textId="77777777" w:rsidR="00B71FD7" w:rsidRPr="00B71FD7" w:rsidRDefault="00B71FD7" w:rsidP="00B71FD7">
            <w:r w:rsidRPr="00B71FD7">
              <w:t>350</w:t>
            </w:r>
          </w:p>
        </w:tc>
        <w:tc>
          <w:tcPr>
            <w:tcW w:w="643" w:type="dxa"/>
            <w:shd w:val="clear" w:color="auto" w:fill="auto"/>
            <w:noWrap/>
            <w:vAlign w:val="center"/>
            <w:hideMark/>
          </w:tcPr>
          <w:p w14:paraId="5FFED0AE" w14:textId="77777777" w:rsidR="00B71FD7" w:rsidRPr="00B71FD7" w:rsidRDefault="00B71FD7" w:rsidP="00B71FD7">
            <w:r w:rsidRPr="00B71FD7">
              <w:t>20</w:t>
            </w:r>
          </w:p>
        </w:tc>
        <w:tc>
          <w:tcPr>
            <w:tcW w:w="1041" w:type="dxa"/>
            <w:shd w:val="clear" w:color="auto" w:fill="auto"/>
            <w:noWrap/>
            <w:vAlign w:val="center"/>
            <w:hideMark/>
          </w:tcPr>
          <w:p w14:paraId="4D9879FA" w14:textId="77777777" w:rsidR="00B71FD7" w:rsidRPr="00B71FD7" w:rsidRDefault="00B71FD7" w:rsidP="00B71FD7">
            <w:r w:rsidRPr="00B71FD7">
              <w:t>7,000</w:t>
            </w:r>
          </w:p>
        </w:tc>
      </w:tr>
      <w:tr w:rsidR="00B71FD7" w:rsidRPr="00B71FD7" w14:paraId="3260AAEB" w14:textId="77777777" w:rsidTr="00B71FD7">
        <w:trPr>
          <w:trHeight w:val="320"/>
        </w:trPr>
        <w:tc>
          <w:tcPr>
            <w:tcW w:w="795" w:type="dxa"/>
            <w:shd w:val="clear" w:color="auto" w:fill="auto"/>
            <w:noWrap/>
            <w:vAlign w:val="center"/>
            <w:hideMark/>
          </w:tcPr>
          <w:p w14:paraId="3B4D5F90" w14:textId="77777777" w:rsidR="00B71FD7" w:rsidRPr="00B71FD7" w:rsidRDefault="00B71FD7" w:rsidP="00B71FD7">
            <w:r w:rsidRPr="00B71FD7">
              <w:t>1.1.2</w:t>
            </w:r>
          </w:p>
        </w:tc>
        <w:tc>
          <w:tcPr>
            <w:tcW w:w="1635" w:type="dxa"/>
            <w:gridSpan w:val="2"/>
            <w:shd w:val="clear" w:color="auto" w:fill="auto"/>
            <w:noWrap/>
            <w:vAlign w:val="center"/>
            <w:hideMark/>
          </w:tcPr>
          <w:p w14:paraId="2257FC8B" w14:textId="77777777" w:rsidR="00B71FD7" w:rsidRPr="00B71FD7" w:rsidRDefault="00B71FD7" w:rsidP="00B71FD7">
            <w:r w:rsidRPr="00B71FD7">
              <w:t>Planning</w:t>
            </w:r>
          </w:p>
        </w:tc>
        <w:tc>
          <w:tcPr>
            <w:tcW w:w="1667" w:type="dxa"/>
            <w:shd w:val="clear" w:color="auto" w:fill="auto"/>
            <w:noWrap/>
            <w:vAlign w:val="center"/>
            <w:hideMark/>
          </w:tcPr>
          <w:p w14:paraId="2480232F" w14:textId="77777777" w:rsidR="00B71FD7" w:rsidRPr="00B71FD7" w:rsidRDefault="00B71FD7" w:rsidP="00B71FD7">
            <w:r w:rsidRPr="00B71FD7">
              <w:t>Detailed project planning, including scope, schedule, and budget development.</w:t>
            </w:r>
          </w:p>
        </w:tc>
        <w:tc>
          <w:tcPr>
            <w:tcW w:w="1303" w:type="dxa"/>
            <w:shd w:val="clear" w:color="auto" w:fill="auto"/>
            <w:noWrap/>
            <w:vAlign w:val="center"/>
            <w:hideMark/>
          </w:tcPr>
          <w:p w14:paraId="62D28EE0" w14:textId="77777777" w:rsidR="00B71FD7" w:rsidRPr="00B71FD7" w:rsidRDefault="00B71FD7" w:rsidP="00B71FD7">
            <w:r w:rsidRPr="00B71FD7">
              <w:t>Project Manager, Project Team</w:t>
            </w:r>
          </w:p>
        </w:tc>
        <w:tc>
          <w:tcPr>
            <w:tcW w:w="748" w:type="dxa"/>
            <w:shd w:val="clear" w:color="auto" w:fill="auto"/>
            <w:noWrap/>
            <w:vAlign w:val="center"/>
            <w:hideMark/>
          </w:tcPr>
          <w:p w14:paraId="42C0082F" w14:textId="77777777" w:rsidR="00B71FD7" w:rsidRPr="00B71FD7" w:rsidRDefault="00B71FD7" w:rsidP="00B71FD7">
            <w:r w:rsidRPr="00B71FD7">
              <w:t>Day</w:t>
            </w:r>
          </w:p>
        </w:tc>
        <w:tc>
          <w:tcPr>
            <w:tcW w:w="1007" w:type="dxa"/>
            <w:shd w:val="clear" w:color="auto" w:fill="auto"/>
            <w:noWrap/>
            <w:vAlign w:val="center"/>
            <w:hideMark/>
          </w:tcPr>
          <w:p w14:paraId="5C06C0A0" w14:textId="77777777" w:rsidR="00B71FD7" w:rsidRPr="00B71FD7" w:rsidRDefault="00B71FD7" w:rsidP="00B71FD7">
            <w:r w:rsidRPr="00B71FD7">
              <w:t>350</w:t>
            </w:r>
          </w:p>
        </w:tc>
        <w:tc>
          <w:tcPr>
            <w:tcW w:w="643" w:type="dxa"/>
            <w:shd w:val="clear" w:color="auto" w:fill="auto"/>
            <w:noWrap/>
            <w:vAlign w:val="center"/>
            <w:hideMark/>
          </w:tcPr>
          <w:p w14:paraId="0A1893E5" w14:textId="77777777" w:rsidR="00B71FD7" w:rsidRPr="00B71FD7" w:rsidRDefault="00B71FD7" w:rsidP="00B71FD7">
            <w:r w:rsidRPr="00B71FD7">
              <w:t>30</w:t>
            </w:r>
          </w:p>
        </w:tc>
        <w:tc>
          <w:tcPr>
            <w:tcW w:w="1041" w:type="dxa"/>
            <w:shd w:val="clear" w:color="auto" w:fill="auto"/>
            <w:noWrap/>
            <w:vAlign w:val="center"/>
            <w:hideMark/>
          </w:tcPr>
          <w:p w14:paraId="6BEE5C87" w14:textId="77777777" w:rsidR="00B71FD7" w:rsidRPr="00B71FD7" w:rsidRDefault="00B71FD7" w:rsidP="00B71FD7">
            <w:r w:rsidRPr="00B71FD7">
              <w:t>10,500</w:t>
            </w:r>
          </w:p>
        </w:tc>
      </w:tr>
      <w:tr w:rsidR="00B71FD7" w:rsidRPr="00B71FD7" w14:paraId="31170208" w14:textId="77777777" w:rsidTr="00B71FD7">
        <w:trPr>
          <w:trHeight w:val="320"/>
        </w:trPr>
        <w:tc>
          <w:tcPr>
            <w:tcW w:w="795" w:type="dxa"/>
            <w:shd w:val="clear" w:color="auto" w:fill="auto"/>
            <w:noWrap/>
            <w:vAlign w:val="center"/>
            <w:hideMark/>
          </w:tcPr>
          <w:p w14:paraId="4189C739" w14:textId="77777777" w:rsidR="00B71FD7" w:rsidRPr="00B71FD7" w:rsidRDefault="00B71FD7" w:rsidP="00B71FD7">
            <w:r w:rsidRPr="00B71FD7">
              <w:t>1.1.3</w:t>
            </w:r>
          </w:p>
        </w:tc>
        <w:tc>
          <w:tcPr>
            <w:tcW w:w="1635" w:type="dxa"/>
            <w:gridSpan w:val="2"/>
            <w:shd w:val="clear" w:color="auto" w:fill="auto"/>
            <w:noWrap/>
            <w:vAlign w:val="center"/>
            <w:hideMark/>
          </w:tcPr>
          <w:p w14:paraId="5DACA4FB" w14:textId="77777777" w:rsidR="00B71FD7" w:rsidRPr="00B71FD7" w:rsidRDefault="00B71FD7" w:rsidP="00B71FD7">
            <w:r w:rsidRPr="00B71FD7">
              <w:t>Execution</w:t>
            </w:r>
          </w:p>
        </w:tc>
        <w:tc>
          <w:tcPr>
            <w:tcW w:w="1667" w:type="dxa"/>
            <w:shd w:val="clear" w:color="auto" w:fill="auto"/>
            <w:noWrap/>
            <w:vAlign w:val="center"/>
            <w:hideMark/>
          </w:tcPr>
          <w:p w14:paraId="434211C4" w14:textId="77777777" w:rsidR="00B71FD7" w:rsidRPr="00B71FD7" w:rsidRDefault="00B71FD7" w:rsidP="00B71FD7">
            <w:r w:rsidRPr="00B71FD7">
              <w:t>Carrying out the project plan, managing resources, and ensuring progress.</w:t>
            </w:r>
          </w:p>
        </w:tc>
        <w:tc>
          <w:tcPr>
            <w:tcW w:w="1303" w:type="dxa"/>
            <w:shd w:val="clear" w:color="auto" w:fill="auto"/>
            <w:noWrap/>
            <w:vAlign w:val="center"/>
            <w:hideMark/>
          </w:tcPr>
          <w:p w14:paraId="58B06B36" w14:textId="77777777" w:rsidR="00B71FD7" w:rsidRPr="00B71FD7" w:rsidRDefault="00B71FD7" w:rsidP="00B71FD7">
            <w:r w:rsidRPr="00B71FD7">
              <w:t>Project Manager, Project Team</w:t>
            </w:r>
          </w:p>
        </w:tc>
        <w:tc>
          <w:tcPr>
            <w:tcW w:w="748" w:type="dxa"/>
            <w:shd w:val="clear" w:color="auto" w:fill="auto"/>
            <w:noWrap/>
            <w:vAlign w:val="center"/>
            <w:hideMark/>
          </w:tcPr>
          <w:p w14:paraId="030DDCC0" w14:textId="77777777" w:rsidR="00B71FD7" w:rsidRPr="00B71FD7" w:rsidRDefault="00B71FD7" w:rsidP="00B71FD7">
            <w:r w:rsidRPr="00B71FD7">
              <w:t>Day</w:t>
            </w:r>
          </w:p>
        </w:tc>
        <w:tc>
          <w:tcPr>
            <w:tcW w:w="1007" w:type="dxa"/>
            <w:shd w:val="clear" w:color="auto" w:fill="auto"/>
            <w:noWrap/>
            <w:vAlign w:val="center"/>
            <w:hideMark/>
          </w:tcPr>
          <w:p w14:paraId="45DA54F7" w14:textId="77777777" w:rsidR="00B71FD7" w:rsidRPr="00B71FD7" w:rsidRDefault="00B71FD7" w:rsidP="00B71FD7">
            <w:r w:rsidRPr="00B71FD7">
              <w:t>350</w:t>
            </w:r>
          </w:p>
        </w:tc>
        <w:tc>
          <w:tcPr>
            <w:tcW w:w="643" w:type="dxa"/>
            <w:shd w:val="clear" w:color="auto" w:fill="auto"/>
            <w:noWrap/>
            <w:vAlign w:val="center"/>
            <w:hideMark/>
          </w:tcPr>
          <w:p w14:paraId="63FA6FCE" w14:textId="77777777" w:rsidR="00B71FD7" w:rsidRPr="00B71FD7" w:rsidRDefault="00B71FD7" w:rsidP="00B71FD7">
            <w:r w:rsidRPr="00B71FD7">
              <w:t>40</w:t>
            </w:r>
          </w:p>
        </w:tc>
        <w:tc>
          <w:tcPr>
            <w:tcW w:w="1041" w:type="dxa"/>
            <w:shd w:val="clear" w:color="auto" w:fill="auto"/>
            <w:noWrap/>
            <w:vAlign w:val="center"/>
            <w:hideMark/>
          </w:tcPr>
          <w:p w14:paraId="19A02E25" w14:textId="77777777" w:rsidR="00B71FD7" w:rsidRPr="00B71FD7" w:rsidRDefault="00B71FD7" w:rsidP="00B71FD7">
            <w:r w:rsidRPr="00B71FD7">
              <w:t>14,000</w:t>
            </w:r>
          </w:p>
        </w:tc>
      </w:tr>
      <w:tr w:rsidR="00B71FD7" w:rsidRPr="00B71FD7" w14:paraId="54593A9E" w14:textId="77777777" w:rsidTr="00B71FD7">
        <w:trPr>
          <w:trHeight w:val="320"/>
        </w:trPr>
        <w:tc>
          <w:tcPr>
            <w:tcW w:w="795" w:type="dxa"/>
            <w:shd w:val="clear" w:color="auto" w:fill="auto"/>
            <w:noWrap/>
            <w:vAlign w:val="center"/>
            <w:hideMark/>
          </w:tcPr>
          <w:p w14:paraId="5AB5B669" w14:textId="77777777" w:rsidR="00B71FD7" w:rsidRPr="00B71FD7" w:rsidRDefault="00B71FD7" w:rsidP="00B71FD7">
            <w:r w:rsidRPr="00B71FD7">
              <w:t>1.1.4</w:t>
            </w:r>
          </w:p>
        </w:tc>
        <w:tc>
          <w:tcPr>
            <w:tcW w:w="1635" w:type="dxa"/>
            <w:gridSpan w:val="2"/>
            <w:shd w:val="clear" w:color="auto" w:fill="auto"/>
            <w:noWrap/>
            <w:vAlign w:val="center"/>
            <w:hideMark/>
          </w:tcPr>
          <w:p w14:paraId="0823BB41" w14:textId="77777777" w:rsidR="00B71FD7" w:rsidRPr="00B71FD7" w:rsidRDefault="00B71FD7" w:rsidP="00B71FD7">
            <w:r w:rsidRPr="00B71FD7">
              <w:t>Monitoring and Control</w:t>
            </w:r>
          </w:p>
        </w:tc>
        <w:tc>
          <w:tcPr>
            <w:tcW w:w="1667" w:type="dxa"/>
            <w:shd w:val="clear" w:color="auto" w:fill="auto"/>
            <w:noWrap/>
            <w:vAlign w:val="center"/>
            <w:hideMark/>
          </w:tcPr>
          <w:p w14:paraId="5DD36FAC" w14:textId="77777777" w:rsidR="00B71FD7" w:rsidRPr="00B71FD7" w:rsidRDefault="00B71FD7" w:rsidP="00B71FD7">
            <w:r w:rsidRPr="00B71FD7">
              <w:t>Tracking project performance and making necessary adjustments to stay on track.</w:t>
            </w:r>
          </w:p>
        </w:tc>
        <w:tc>
          <w:tcPr>
            <w:tcW w:w="1303" w:type="dxa"/>
            <w:shd w:val="clear" w:color="auto" w:fill="auto"/>
            <w:noWrap/>
            <w:vAlign w:val="center"/>
            <w:hideMark/>
          </w:tcPr>
          <w:p w14:paraId="13700921" w14:textId="77777777" w:rsidR="00B71FD7" w:rsidRPr="00B71FD7" w:rsidRDefault="00B71FD7" w:rsidP="00B71FD7">
            <w:r w:rsidRPr="00B71FD7">
              <w:t>Project Manager, Project Team</w:t>
            </w:r>
          </w:p>
        </w:tc>
        <w:tc>
          <w:tcPr>
            <w:tcW w:w="748" w:type="dxa"/>
            <w:shd w:val="clear" w:color="auto" w:fill="auto"/>
            <w:noWrap/>
            <w:vAlign w:val="center"/>
            <w:hideMark/>
          </w:tcPr>
          <w:p w14:paraId="4C1B0331" w14:textId="77777777" w:rsidR="00B71FD7" w:rsidRPr="00B71FD7" w:rsidRDefault="00B71FD7" w:rsidP="00B71FD7">
            <w:r w:rsidRPr="00B71FD7">
              <w:t>Day</w:t>
            </w:r>
          </w:p>
        </w:tc>
        <w:tc>
          <w:tcPr>
            <w:tcW w:w="1007" w:type="dxa"/>
            <w:shd w:val="clear" w:color="auto" w:fill="auto"/>
            <w:noWrap/>
            <w:vAlign w:val="center"/>
            <w:hideMark/>
          </w:tcPr>
          <w:p w14:paraId="43563E3A" w14:textId="77777777" w:rsidR="00B71FD7" w:rsidRPr="00B71FD7" w:rsidRDefault="00B71FD7" w:rsidP="00B71FD7">
            <w:r w:rsidRPr="00B71FD7">
              <w:t>350</w:t>
            </w:r>
          </w:p>
        </w:tc>
        <w:tc>
          <w:tcPr>
            <w:tcW w:w="643" w:type="dxa"/>
            <w:shd w:val="clear" w:color="auto" w:fill="auto"/>
            <w:noWrap/>
            <w:vAlign w:val="center"/>
            <w:hideMark/>
          </w:tcPr>
          <w:p w14:paraId="5E9DFF3A" w14:textId="77777777" w:rsidR="00B71FD7" w:rsidRPr="00B71FD7" w:rsidRDefault="00B71FD7" w:rsidP="00B71FD7">
            <w:r w:rsidRPr="00B71FD7">
              <w:t>20</w:t>
            </w:r>
          </w:p>
        </w:tc>
        <w:tc>
          <w:tcPr>
            <w:tcW w:w="1041" w:type="dxa"/>
            <w:shd w:val="clear" w:color="auto" w:fill="auto"/>
            <w:noWrap/>
            <w:vAlign w:val="center"/>
            <w:hideMark/>
          </w:tcPr>
          <w:p w14:paraId="6E552AD6" w14:textId="77777777" w:rsidR="00B71FD7" w:rsidRPr="00B71FD7" w:rsidRDefault="00B71FD7" w:rsidP="00B71FD7">
            <w:r w:rsidRPr="00B71FD7">
              <w:t>7,000</w:t>
            </w:r>
          </w:p>
        </w:tc>
      </w:tr>
      <w:tr w:rsidR="00B71FD7" w:rsidRPr="00B71FD7" w14:paraId="1AA2EEF4" w14:textId="77777777" w:rsidTr="00B71FD7">
        <w:trPr>
          <w:trHeight w:val="320"/>
        </w:trPr>
        <w:tc>
          <w:tcPr>
            <w:tcW w:w="795" w:type="dxa"/>
            <w:shd w:val="clear" w:color="auto" w:fill="auto"/>
            <w:noWrap/>
            <w:vAlign w:val="center"/>
            <w:hideMark/>
          </w:tcPr>
          <w:p w14:paraId="7E2AA85F" w14:textId="77777777" w:rsidR="00B71FD7" w:rsidRPr="00B71FD7" w:rsidRDefault="00B71FD7" w:rsidP="00B71FD7">
            <w:r w:rsidRPr="00B71FD7">
              <w:t>1.1.5</w:t>
            </w:r>
          </w:p>
        </w:tc>
        <w:tc>
          <w:tcPr>
            <w:tcW w:w="1635" w:type="dxa"/>
            <w:gridSpan w:val="2"/>
            <w:shd w:val="clear" w:color="auto" w:fill="auto"/>
            <w:noWrap/>
            <w:vAlign w:val="center"/>
            <w:hideMark/>
          </w:tcPr>
          <w:p w14:paraId="458A30B5" w14:textId="77777777" w:rsidR="00B71FD7" w:rsidRPr="00B71FD7" w:rsidRDefault="00B71FD7" w:rsidP="00B71FD7">
            <w:r w:rsidRPr="00B71FD7">
              <w:t>Closing</w:t>
            </w:r>
          </w:p>
        </w:tc>
        <w:tc>
          <w:tcPr>
            <w:tcW w:w="1667" w:type="dxa"/>
            <w:shd w:val="clear" w:color="auto" w:fill="auto"/>
            <w:noWrap/>
            <w:vAlign w:val="center"/>
            <w:hideMark/>
          </w:tcPr>
          <w:p w14:paraId="617B74AE" w14:textId="77777777" w:rsidR="00B71FD7" w:rsidRPr="00B71FD7" w:rsidRDefault="00B71FD7" w:rsidP="00B71FD7">
            <w:r w:rsidRPr="00B71FD7">
              <w:t xml:space="preserve">Finalizing all project </w:t>
            </w:r>
            <w:r w:rsidRPr="00B71FD7">
              <w:lastRenderedPageBreak/>
              <w:t>activities, obtaining acceptance, and documenting lessons learned.</w:t>
            </w:r>
          </w:p>
        </w:tc>
        <w:tc>
          <w:tcPr>
            <w:tcW w:w="1303" w:type="dxa"/>
            <w:shd w:val="clear" w:color="auto" w:fill="auto"/>
            <w:noWrap/>
            <w:vAlign w:val="center"/>
            <w:hideMark/>
          </w:tcPr>
          <w:p w14:paraId="58382AC0" w14:textId="77777777" w:rsidR="00B71FD7" w:rsidRPr="00B71FD7" w:rsidRDefault="00B71FD7" w:rsidP="00B71FD7">
            <w:r w:rsidRPr="00B71FD7">
              <w:lastRenderedPageBreak/>
              <w:t xml:space="preserve">Project Manager, </w:t>
            </w:r>
            <w:r w:rsidRPr="00B71FD7">
              <w:lastRenderedPageBreak/>
              <w:t>Project Team</w:t>
            </w:r>
          </w:p>
        </w:tc>
        <w:tc>
          <w:tcPr>
            <w:tcW w:w="748" w:type="dxa"/>
            <w:shd w:val="clear" w:color="auto" w:fill="auto"/>
            <w:noWrap/>
            <w:vAlign w:val="center"/>
            <w:hideMark/>
          </w:tcPr>
          <w:p w14:paraId="7DCCE508" w14:textId="77777777" w:rsidR="00B71FD7" w:rsidRPr="00B71FD7" w:rsidRDefault="00B71FD7" w:rsidP="00B71FD7">
            <w:r w:rsidRPr="00B71FD7">
              <w:lastRenderedPageBreak/>
              <w:t>Day</w:t>
            </w:r>
          </w:p>
        </w:tc>
        <w:tc>
          <w:tcPr>
            <w:tcW w:w="1007" w:type="dxa"/>
            <w:shd w:val="clear" w:color="auto" w:fill="auto"/>
            <w:noWrap/>
            <w:vAlign w:val="center"/>
            <w:hideMark/>
          </w:tcPr>
          <w:p w14:paraId="387B6994" w14:textId="77777777" w:rsidR="00B71FD7" w:rsidRPr="00B71FD7" w:rsidRDefault="00B71FD7" w:rsidP="00B71FD7">
            <w:r w:rsidRPr="00B71FD7">
              <w:t>350</w:t>
            </w:r>
          </w:p>
        </w:tc>
        <w:tc>
          <w:tcPr>
            <w:tcW w:w="643" w:type="dxa"/>
            <w:shd w:val="clear" w:color="auto" w:fill="auto"/>
            <w:noWrap/>
            <w:vAlign w:val="center"/>
            <w:hideMark/>
          </w:tcPr>
          <w:p w14:paraId="718E2E66" w14:textId="77777777" w:rsidR="00B71FD7" w:rsidRPr="00B71FD7" w:rsidRDefault="00B71FD7" w:rsidP="00B71FD7">
            <w:r w:rsidRPr="00B71FD7">
              <w:t>10</w:t>
            </w:r>
          </w:p>
        </w:tc>
        <w:tc>
          <w:tcPr>
            <w:tcW w:w="1041" w:type="dxa"/>
            <w:shd w:val="clear" w:color="auto" w:fill="auto"/>
            <w:noWrap/>
            <w:vAlign w:val="center"/>
            <w:hideMark/>
          </w:tcPr>
          <w:p w14:paraId="769704E0" w14:textId="77777777" w:rsidR="00B71FD7" w:rsidRPr="00B71FD7" w:rsidRDefault="00B71FD7" w:rsidP="00B71FD7">
            <w:r w:rsidRPr="00B71FD7">
              <w:t>3,500</w:t>
            </w:r>
          </w:p>
        </w:tc>
      </w:tr>
      <w:tr w:rsidR="00B71FD7" w:rsidRPr="00B71FD7" w14:paraId="26759C2B" w14:textId="77777777" w:rsidTr="00B71FD7">
        <w:trPr>
          <w:trHeight w:val="320"/>
        </w:trPr>
        <w:tc>
          <w:tcPr>
            <w:tcW w:w="795" w:type="dxa"/>
            <w:shd w:val="clear" w:color="auto" w:fill="auto"/>
            <w:noWrap/>
            <w:vAlign w:val="center"/>
            <w:hideMark/>
          </w:tcPr>
          <w:p w14:paraId="77B5B791" w14:textId="77777777" w:rsidR="00B71FD7" w:rsidRPr="00B71FD7" w:rsidRDefault="00B71FD7" w:rsidP="00B71FD7">
            <w:r w:rsidRPr="00B71FD7">
              <w:t>1.2</w:t>
            </w:r>
          </w:p>
        </w:tc>
        <w:tc>
          <w:tcPr>
            <w:tcW w:w="1635" w:type="dxa"/>
            <w:gridSpan w:val="2"/>
            <w:shd w:val="clear" w:color="auto" w:fill="auto"/>
            <w:noWrap/>
            <w:vAlign w:val="center"/>
            <w:hideMark/>
          </w:tcPr>
          <w:p w14:paraId="115026F8" w14:textId="77777777" w:rsidR="00B71FD7" w:rsidRPr="00B71FD7" w:rsidRDefault="00B71FD7" w:rsidP="00B71FD7">
            <w:r w:rsidRPr="00B71FD7">
              <w:t>Requirements Analysis</w:t>
            </w:r>
          </w:p>
        </w:tc>
        <w:tc>
          <w:tcPr>
            <w:tcW w:w="1667" w:type="dxa"/>
            <w:shd w:val="clear" w:color="auto" w:fill="auto"/>
            <w:noWrap/>
            <w:vAlign w:val="center"/>
            <w:hideMark/>
          </w:tcPr>
          <w:p w14:paraId="4AF3C425" w14:textId="77777777" w:rsidR="00B71FD7" w:rsidRPr="00B71FD7" w:rsidRDefault="00B71FD7" w:rsidP="00B71FD7">
            <w:r w:rsidRPr="00B71FD7">
              <w:t>Determining the requirements for the system based on stakeholder needs and project objectives.</w:t>
            </w:r>
          </w:p>
        </w:tc>
        <w:tc>
          <w:tcPr>
            <w:tcW w:w="1303" w:type="dxa"/>
            <w:shd w:val="clear" w:color="auto" w:fill="auto"/>
            <w:noWrap/>
            <w:vAlign w:val="center"/>
            <w:hideMark/>
          </w:tcPr>
          <w:p w14:paraId="04B8A74C" w14:textId="77777777" w:rsidR="00B71FD7" w:rsidRPr="00B71FD7" w:rsidRDefault="00B71FD7" w:rsidP="00B71FD7">
            <w:r w:rsidRPr="00B71FD7">
              <w:t>Business Analysts, Stakeholders</w:t>
            </w:r>
          </w:p>
        </w:tc>
        <w:tc>
          <w:tcPr>
            <w:tcW w:w="748" w:type="dxa"/>
            <w:shd w:val="clear" w:color="auto" w:fill="auto"/>
            <w:noWrap/>
            <w:vAlign w:val="center"/>
            <w:hideMark/>
          </w:tcPr>
          <w:p w14:paraId="3AF6B8A5" w14:textId="77777777" w:rsidR="00B71FD7" w:rsidRPr="00B71FD7" w:rsidRDefault="00B71FD7" w:rsidP="00B71FD7">
            <w:r w:rsidRPr="00B71FD7">
              <w:t>Day</w:t>
            </w:r>
          </w:p>
        </w:tc>
        <w:tc>
          <w:tcPr>
            <w:tcW w:w="1007" w:type="dxa"/>
            <w:shd w:val="clear" w:color="auto" w:fill="auto"/>
            <w:noWrap/>
            <w:vAlign w:val="center"/>
            <w:hideMark/>
          </w:tcPr>
          <w:p w14:paraId="261667F6" w14:textId="77777777" w:rsidR="00B71FD7" w:rsidRPr="00B71FD7" w:rsidRDefault="00B71FD7" w:rsidP="00B71FD7">
            <w:r w:rsidRPr="00B71FD7">
              <w:t>300</w:t>
            </w:r>
          </w:p>
        </w:tc>
        <w:tc>
          <w:tcPr>
            <w:tcW w:w="643" w:type="dxa"/>
            <w:shd w:val="clear" w:color="auto" w:fill="auto"/>
            <w:noWrap/>
            <w:vAlign w:val="center"/>
            <w:hideMark/>
          </w:tcPr>
          <w:p w14:paraId="449F0FEC" w14:textId="77777777" w:rsidR="00B71FD7" w:rsidRPr="00B71FD7" w:rsidRDefault="00B71FD7" w:rsidP="00B71FD7">
            <w:r w:rsidRPr="00B71FD7">
              <w:t>145</w:t>
            </w:r>
          </w:p>
        </w:tc>
        <w:tc>
          <w:tcPr>
            <w:tcW w:w="1041" w:type="dxa"/>
            <w:shd w:val="clear" w:color="auto" w:fill="auto"/>
            <w:noWrap/>
            <w:vAlign w:val="center"/>
            <w:hideMark/>
          </w:tcPr>
          <w:p w14:paraId="2532BC7C" w14:textId="77777777" w:rsidR="00B71FD7" w:rsidRPr="00B71FD7" w:rsidRDefault="00B71FD7" w:rsidP="00B71FD7">
            <w:r w:rsidRPr="00B71FD7">
              <w:t>43,500</w:t>
            </w:r>
          </w:p>
        </w:tc>
      </w:tr>
      <w:tr w:rsidR="00B71FD7" w:rsidRPr="00B71FD7" w14:paraId="323099D7" w14:textId="77777777" w:rsidTr="00B71FD7">
        <w:trPr>
          <w:trHeight w:val="320"/>
        </w:trPr>
        <w:tc>
          <w:tcPr>
            <w:tcW w:w="795" w:type="dxa"/>
            <w:shd w:val="clear" w:color="auto" w:fill="auto"/>
            <w:noWrap/>
            <w:vAlign w:val="center"/>
            <w:hideMark/>
          </w:tcPr>
          <w:p w14:paraId="08F4DD2A" w14:textId="77777777" w:rsidR="00B71FD7" w:rsidRPr="00B71FD7" w:rsidRDefault="00B71FD7" w:rsidP="00B71FD7">
            <w:r w:rsidRPr="00B71FD7">
              <w:t>1.2.1</w:t>
            </w:r>
          </w:p>
        </w:tc>
        <w:tc>
          <w:tcPr>
            <w:tcW w:w="1635" w:type="dxa"/>
            <w:gridSpan w:val="2"/>
            <w:shd w:val="clear" w:color="auto" w:fill="auto"/>
            <w:noWrap/>
            <w:vAlign w:val="center"/>
            <w:hideMark/>
          </w:tcPr>
          <w:p w14:paraId="34D548EF" w14:textId="77777777" w:rsidR="00B71FD7" w:rsidRPr="00B71FD7" w:rsidRDefault="00B71FD7" w:rsidP="00B71FD7">
            <w:r w:rsidRPr="00B71FD7">
              <w:t>Requirements Gathering</w:t>
            </w:r>
          </w:p>
        </w:tc>
        <w:tc>
          <w:tcPr>
            <w:tcW w:w="1667" w:type="dxa"/>
            <w:shd w:val="clear" w:color="auto" w:fill="auto"/>
            <w:noWrap/>
            <w:vAlign w:val="center"/>
            <w:hideMark/>
          </w:tcPr>
          <w:p w14:paraId="755BC6E6" w14:textId="77777777" w:rsidR="00B71FD7" w:rsidRPr="00B71FD7" w:rsidRDefault="00B71FD7" w:rsidP="00B71FD7">
            <w:r w:rsidRPr="00B71FD7">
              <w:t>Collecting detailed requirements from stakeholders through interviews, surveys, and workshops.</w:t>
            </w:r>
          </w:p>
        </w:tc>
        <w:tc>
          <w:tcPr>
            <w:tcW w:w="1303" w:type="dxa"/>
            <w:shd w:val="clear" w:color="auto" w:fill="auto"/>
            <w:noWrap/>
            <w:vAlign w:val="center"/>
            <w:hideMark/>
          </w:tcPr>
          <w:p w14:paraId="5CEA49BB" w14:textId="77777777" w:rsidR="00B71FD7" w:rsidRPr="00B71FD7" w:rsidRDefault="00B71FD7" w:rsidP="00B71FD7">
            <w:r w:rsidRPr="00B71FD7">
              <w:t>Business Analysts, Stakeholders</w:t>
            </w:r>
          </w:p>
        </w:tc>
        <w:tc>
          <w:tcPr>
            <w:tcW w:w="748" w:type="dxa"/>
            <w:shd w:val="clear" w:color="auto" w:fill="auto"/>
            <w:noWrap/>
            <w:vAlign w:val="center"/>
            <w:hideMark/>
          </w:tcPr>
          <w:p w14:paraId="231B8598" w14:textId="77777777" w:rsidR="00B71FD7" w:rsidRPr="00B71FD7" w:rsidRDefault="00B71FD7" w:rsidP="00B71FD7">
            <w:r w:rsidRPr="00B71FD7">
              <w:t>Day</w:t>
            </w:r>
          </w:p>
        </w:tc>
        <w:tc>
          <w:tcPr>
            <w:tcW w:w="1007" w:type="dxa"/>
            <w:shd w:val="clear" w:color="auto" w:fill="auto"/>
            <w:noWrap/>
            <w:vAlign w:val="center"/>
            <w:hideMark/>
          </w:tcPr>
          <w:p w14:paraId="71E0D8F4" w14:textId="77777777" w:rsidR="00B71FD7" w:rsidRPr="00B71FD7" w:rsidRDefault="00B71FD7" w:rsidP="00B71FD7">
            <w:r w:rsidRPr="00B71FD7">
              <w:t>350</w:t>
            </w:r>
          </w:p>
        </w:tc>
        <w:tc>
          <w:tcPr>
            <w:tcW w:w="643" w:type="dxa"/>
            <w:shd w:val="clear" w:color="auto" w:fill="auto"/>
            <w:noWrap/>
            <w:vAlign w:val="center"/>
            <w:hideMark/>
          </w:tcPr>
          <w:p w14:paraId="59F00672" w14:textId="77777777" w:rsidR="00B71FD7" w:rsidRPr="00B71FD7" w:rsidRDefault="00B71FD7" w:rsidP="00B71FD7">
            <w:r w:rsidRPr="00B71FD7">
              <w:t>80</w:t>
            </w:r>
          </w:p>
        </w:tc>
        <w:tc>
          <w:tcPr>
            <w:tcW w:w="1041" w:type="dxa"/>
            <w:shd w:val="clear" w:color="auto" w:fill="auto"/>
            <w:noWrap/>
            <w:vAlign w:val="center"/>
            <w:hideMark/>
          </w:tcPr>
          <w:p w14:paraId="68341C5A" w14:textId="77777777" w:rsidR="00B71FD7" w:rsidRPr="00B71FD7" w:rsidRDefault="00B71FD7" w:rsidP="00B71FD7">
            <w:r w:rsidRPr="00B71FD7">
              <w:t>28,000</w:t>
            </w:r>
          </w:p>
        </w:tc>
      </w:tr>
      <w:tr w:rsidR="00B71FD7" w:rsidRPr="00B71FD7" w14:paraId="10F7DF4A" w14:textId="77777777" w:rsidTr="00B71FD7">
        <w:trPr>
          <w:trHeight w:val="320"/>
        </w:trPr>
        <w:tc>
          <w:tcPr>
            <w:tcW w:w="795" w:type="dxa"/>
            <w:shd w:val="clear" w:color="auto" w:fill="auto"/>
            <w:noWrap/>
            <w:vAlign w:val="center"/>
            <w:hideMark/>
          </w:tcPr>
          <w:p w14:paraId="0D8A8B39" w14:textId="77777777" w:rsidR="00B71FD7" w:rsidRPr="00B71FD7" w:rsidRDefault="00B71FD7" w:rsidP="00B71FD7">
            <w:r w:rsidRPr="00B71FD7">
              <w:t>1.2.2</w:t>
            </w:r>
          </w:p>
        </w:tc>
        <w:tc>
          <w:tcPr>
            <w:tcW w:w="1635" w:type="dxa"/>
            <w:gridSpan w:val="2"/>
            <w:shd w:val="clear" w:color="auto" w:fill="auto"/>
            <w:noWrap/>
            <w:vAlign w:val="center"/>
            <w:hideMark/>
          </w:tcPr>
          <w:p w14:paraId="170BD370" w14:textId="77777777" w:rsidR="00B71FD7" w:rsidRPr="00B71FD7" w:rsidRDefault="00B71FD7" w:rsidP="00B71FD7">
            <w:r w:rsidRPr="00B71FD7">
              <w:t>Requirements Documentation</w:t>
            </w:r>
          </w:p>
        </w:tc>
        <w:tc>
          <w:tcPr>
            <w:tcW w:w="1667" w:type="dxa"/>
            <w:shd w:val="clear" w:color="auto" w:fill="auto"/>
            <w:noWrap/>
            <w:vAlign w:val="center"/>
            <w:hideMark/>
          </w:tcPr>
          <w:p w14:paraId="3BBB3F56" w14:textId="77777777" w:rsidR="00B71FD7" w:rsidRPr="00B71FD7" w:rsidRDefault="00B71FD7" w:rsidP="00B71FD7">
            <w:r w:rsidRPr="00B71FD7">
              <w:t>Documenting the gathered requirements in a clear and concise manner.</w:t>
            </w:r>
          </w:p>
        </w:tc>
        <w:tc>
          <w:tcPr>
            <w:tcW w:w="1303" w:type="dxa"/>
            <w:shd w:val="clear" w:color="auto" w:fill="auto"/>
            <w:noWrap/>
            <w:vAlign w:val="center"/>
            <w:hideMark/>
          </w:tcPr>
          <w:p w14:paraId="1979A34E" w14:textId="77777777" w:rsidR="00B71FD7" w:rsidRPr="00B71FD7" w:rsidRDefault="00B71FD7" w:rsidP="00B71FD7">
            <w:r w:rsidRPr="00B71FD7">
              <w:t>Business Analysts</w:t>
            </w:r>
          </w:p>
        </w:tc>
        <w:tc>
          <w:tcPr>
            <w:tcW w:w="748" w:type="dxa"/>
            <w:shd w:val="clear" w:color="auto" w:fill="auto"/>
            <w:noWrap/>
            <w:vAlign w:val="center"/>
            <w:hideMark/>
          </w:tcPr>
          <w:p w14:paraId="6A7AB1BD" w14:textId="77777777" w:rsidR="00B71FD7" w:rsidRPr="00B71FD7" w:rsidRDefault="00B71FD7" w:rsidP="00B71FD7">
            <w:r w:rsidRPr="00B71FD7">
              <w:t>Day</w:t>
            </w:r>
          </w:p>
        </w:tc>
        <w:tc>
          <w:tcPr>
            <w:tcW w:w="1007" w:type="dxa"/>
            <w:shd w:val="clear" w:color="auto" w:fill="auto"/>
            <w:noWrap/>
            <w:vAlign w:val="center"/>
            <w:hideMark/>
          </w:tcPr>
          <w:p w14:paraId="000187AA" w14:textId="77777777" w:rsidR="00B71FD7" w:rsidRPr="00B71FD7" w:rsidRDefault="00B71FD7" w:rsidP="00B71FD7">
            <w:r w:rsidRPr="00B71FD7">
              <w:t>350</w:t>
            </w:r>
          </w:p>
        </w:tc>
        <w:tc>
          <w:tcPr>
            <w:tcW w:w="643" w:type="dxa"/>
            <w:shd w:val="clear" w:color="auto" w:fill="auto"/>
            <w:noWrap/>
            <w:vAlign w:val="center"/>
            <w:hideMark/>
          </w:tcPr>
          <w:p w14:paraId="55BE3CBA" w14:textId="77777777" w:rsidR="00B71FD7" w:rsidRPr="00B71FD7" w:rsidRDefault="00B71FD7" w:rsidP="00B71FD7">
            <w:r w:rsidRPr="00B71FD7">
              <w:t>60</w:t>
            </w:r>
          </w:p>
        </w:tc>
        <w:tc>
          <w:tcPr>
            <w:tcW w:w="1041" w:type="dxa"/>
            <w:shd w:val="clear" w:color="auto" w:fill="auto"/>
            <w:noWrap/>
            <w:vAlign w:val="center"/>
            <w:hideMark/>
          </w:tcPr>
          <w:p w14:paraId="7E2C9FB5" w14:textId="77777777" w:rsidR="00B71FD7" w:rsidRPr="00B71FD7" w:rsidRDefault="00B71FD7" w:rsidP="00B71FD7">
            <w:r w:rsidRPr="00B71FD7">
              <w:t>21,000</w:t>
            </w:r>
          </w:p>
        </w:tc>
      </w:tr>
      <w:tr w:rsidR="00B71FD7" w:rsidRPr="00B71FD7" w14:paraId="4E1E7B02" w14:textId="77777777" w:rsidTr="00B71FD7">
        <w:trPr>
          <w:trHeight w:val="320"/>
        </w:trPr>
        <w:tc>
          <w:tcPr>
            <w:tcW w:w="795" w:type="dxa"/>
            <w:shd w:val="clear" w:color="auto" w:fill="auto"/>
            <w:noWrap/>
            <w:vAlign w:val="center"/>
            <w:hideMark/>
          </w:tcPr>
          <w:p w14:paraId="103DC904" w14:textId="77777777" w:rsidR="00B71FD7" w:rsidRPr="00B71FD7" w:rsidRDefault="00B71FD7" w:rsidP="00B71FD7">
            <w:r w:rsidRPr="00B71FD7">
              <w:t>1.2.3</w:t>
            </w:r>
          </w:p>
        </w:tc>
        <w:tc>
          <w:tcPr>
            <w:tcW w:w="1635" w:type="dxa"/>
            <w:gridSpan w:val="2"/>
            <w:shd w:val="clear" w:color="auto" w:fill="auto"/>
            <w:noWrap/>
            <w:vAlign w:val="center"/>
            <w:hideMark/>
          </w:tcPr>
          <w:p w14:paraId="2D555B99" w14:textId="77777777" w:rsidR="00B71FD7" w:rsidRPr="00B71FD7" w:rsidRDefault="00B71FD7" w:rsidP="00B71FD7">
            <w:r w:rsidRPr="00B71FD7">
              <w:t>Requirements Validation</w:t>
            </w:r>
          </w:p>
        </w:tc>
        <w:tc>
          <w:tcPr>
            <w:tcW w:w="1667" w:type="dxa"/>
            <w:shd w:val="clear" w:color="auto" w:fill="auto"/>
            <w:noWrap/>
            <w:vAlign w:val="center"/>
            <w:hideMark/>
          </w:tcPr>
          <w:p w14:paraId="3EA7B873" w14:textId="77777777" w:rsidR="00B71FD7" w:rsidRPr="00B71FD7" w:rsidRDefault="00B71FD7" w:rsidP="00B71FD7">
            <w:r w:rsidRPr="00B71FD7">
              <w:t>Validating the requirements with stakeholders to ensure accuracy and completeness.</w:t>
            </w:r>
          </w:p>
        </w:tc>
        <w:tc>
          <w:tcPr>
            <w:tcW w:w="1303" w:type="dxa"/>
            <w:shd w:val="clear" w:color="auto" w:fill="auto"/>
            <w:noWrap/>
            <w:vAlign w:val="center"/>
            <w:hideMark/>
          </w:tcPr>
          <w:p w14:paraId="435BF2A3" w14:textId="77777777" w:rsidR="00B71FD7" w:rsidRPr="00B71FD7" w:rsidRDefault="00B71FD7" w:rsidP="00B71FD7">
            <w:r w:rsidRPr="00B71FD7">
              <w:t>Business Analysts, Stakeholders</w:t>
            </w:r>
          </w:p>
        </w:tc>
        <w:tc>
          <w:tcPr>
            <w:tcW w:w="748" w:type="dxa"/>
            <w:shd w:val="clear" w:color="auto" w:fill="auto"/>
            <w:noWrap/>
            <w:vAlign w:val="center"/>
            <w:hideMark/>
          </w:tcPr>
          <w:p w14:paraId="39782F68" w14:textId="77777777" w:rsidR="00B71FD7" w:rsidRPr="00B71FD7" w:rsidRDefault="00B71FD7" w:rsidP="00B71FD7">
            <w:r w:rsidRPr="00B71FD7">
              <w:t>Day</w:t>
            </w:r>
          </w:p>
        </w:tc>
        <w:tc>
          <w:tcPr>
            <w:tcW w:w="1007" w:type="dxa"/>
            <w:shd w:val="clear" w:color="auto" w:fill="auto"/>
            <w:noWrap/>
            <w:vAlign w:val="center"/>
            <w:hideMark/>
          </w:tcPr>
          <w:p w14:paraId="52BF7A9A" w14:textId="77777777" w:rsidR="00B71FD7" w:rsidRPr="00B71FD7" w:rsidRDefault="00B71FD7" w:rsidP="00B71FD7">
            <w:r w:rsidRPr="00B71FD7">
              <w:t>350</w:t>
            </w:r>
          </w:p>
        </w:tc>
        <w:tc>
          <w:tcPr>
            <w:tcW w:w="643" w:type="dxa"/>
            <w:shd w:val="clear" w:color="auto" w:fill="auto"/>
            <w:noWrap/>
            <w:vAlign w:val="center"/>
            <w:hideMark/>
          </w:tcPr>
          <w:p w14:paraId="16CF4D46" w14:textId="77777777" w:rsidR="00B71FD7" w:rsidRPr="00B71FD7" w:rsidRDefault="00B71FD7" w:rsidP="00B71FD7">
            <w:r w:rsidRPr="00B71FD7">
              <w:t>40</w:t>
            </w:r>
          </w:p>
        </w:tc>
        <w:tc>
          <w:tcPr>
            <w:tcW w:w="1041" w:type="dxa"/>
            <w:shd w:val="clear" w:color="auto" w:fill="auto"/>
            <w:noWrap/>
            <w:vAlign w:val="center"/>
            <w:hideMark/>
          </w:tcPr>
          <w:p w14:paraId="29D43C6A" w14:textId="77777777" w:rsidR="00B71FD7" w:rsidRPr="00B71FD7" w:rsidRDefault="00B71FD7" w:rsidP="00B71FD7">
            <w:r w:rsidRPr="00B71FD7">
              <w:t>14,000</w:t>
            </w:r>
          </w:p>
        </w:tc>
      </w:tr>
      <w:tr w:rsidR="00B71FD7" w:rsidRPr="00B71FD7" w14:paraId="64D99444" w14:textId="77777777" w:rsidTr="00B71FD7">
        <w:trPr>
          <w:trHeight w:val="320"/>
        </w:trPr>
        <w:tc>
          <w:tcPr>
            <w:tcW w:w="795" w:type="dxa"/>
            <w:shd w:val="clear" w:color="auto" w:fill="auto"/>
            <w:noWrap/>
            <w:vAlign w:val="center"/>
            <w:hideMark/>
          </w:tcPr>
          <w:p w14:paraId="0261E707" w14:textId="77777777" w:rsidR="00B71FD7" w:rsidRPr="00B71FD7" w:rsidRDefault="00B71FD7" w:rsidP="00B71FD7">
            <w:r w:rsidRPr="00B71FD7">
              <w:t>1.3</w:t>
            </w:r>
          </w:p>
        </w:tc>
        <w:tc>
          <w:tcPr>
            <w:tcW w:w="1635" w:type="dxa"/>
            <w:gridSpan w:val="2"/>
            <w:shd w:val="clear" w:color="auto" w:fill="auto"/>
            <w:noWrap/>
            <w:vAlign w:val="center"/>
            <w:hideMark/>
          </w:tcPr>
          <w:p w14:paraId="00E8AF38" w14:textId="77777777" w:rsidR="00B71FD7" w:rsidRPr="00B71FD7" w:rsidRDefault="00B71FD7" w:rsidP="00B71FD7">
            <w:r w:rsidRPr="00B71FD7">
              <w:t>System Design</w:t>
            </w:r>
          </w:p>
        </w:tc>
        <w:tc>
          <w:tcPr>
            <w:tcW w:w="1667" w:type="dxa"/>
            <w:shd w:val="clear" w:color="auto" w:fill="auto"/>
            <w:noWrap/>
            <w:vAlign w:val="center"/>
            <w:hideMark/>
          </w:tcPr>
          <w:p w14:paraId="7996A93F" w14:textId="77777777" w:rsidR="00B71FD7" w:rsidRPr="00B71FD7" w:rsidRDefault="00B71FD7" w:rsidP="00B71FD7">
            <w:r w:rsidRPr="00B71FD7">
              <w:t>Creating the architectural and detailed design for the system.</w:t>
            </w:r>
          </w:p>
        </w:tc>
        <w:tc>
          <w:tcPr>
            <w:tcW w:w="1303" w:type="dxa"/>
            <w:shd w:val="clear" w:color="auto" w:fill="auto"/>
            <w:noWrap/>
            <w:vAlign w:val="center"/>
            <w:hideMark/>
          </w:tcPr>
          <w:p w14:paraId="23E7C5AD" w14:textId="77777777" w:rsidR="00B71FD7" w:rsidRPr="00B71FD7" w:rsidRDefault="00B71FD7" w:rsidP="00B71FD7">
            <w:r w:rsidRPr="00B71FD7">
              <w:t>System Architects, Designers</w:t>
            </w:r>
          </w:p>
        </w:tc>
        <w:tc>
          <w:tcPr>
            <w:tcW w:w="748" w:type="dxa"/>
            <w:shd w:val="clear" w:color="auto" w:fill="auto"/>
            <w:noWrap/>
            <w:vAlign w:val="center"/>
            <w:hideMark/>
          </w:tcPr>
          <w:p w14:paraId="0D9744CF" w14:textId="77777777" w:rsidR="00B71FD7" w:rsidRPr="00B71FD7" w:rsidRDefault="00B71FD7" w:rsidP="00B71FD7">
            <w:r w:rsidRPr="00B71FD7">
              <w:t>Day</w:t>
            </w:r>
          </w:p>
        </w:tc>
        <w:tc>
          <w:tcPr>
            <w:tcW w:w="1007" w:type="dxa"/>
            <w:shd w:val="clear" w:color="auto" w:fill="auto"/>
            <w:noWrap/>
            <w:vAlign w:val="center"/>
            <w:hideMark/>
          </w:tcPr>
          <w:p w14:paraId="7F376D32" w14:textId="77777777" w:rsidR="00B71FD7" w:rsidRPr="00B71FD7" w:rsidRDefault="00B71FD7" w:rsidP="00B71FD7">
            <w:r w:rsidRPr="00B71FD7">
              <w:t>350</w:t>
            </w:r>
          </w:p>
        </w:tc>
        <w:tc>
          <w:tcPr>
            <w:tcW w:w="643" w:type="dxa"/>
            <w:shd w:val="clear" w:color="auto" w:fill="auto"/>
            <w:noWrap/>
            <w:vAlign w:val="center"/>
            <w:hideMark/>
          </w:tcPr>
          <w:p w14:paraId="0C65199E" w14:textId="77777777" w:rsidR="00B71FD7" w:rsidRPr="00B71FD7" w:rsidRDefault="00B71FD7" w:rsidP="00B71FD7">
            <w:r w:rsidRPr="00B71FD7">
              <w:t>30</w:t>
            </w:r>
          </w:p>
        </w:tc>
        <w:tc>
          <w:tcPr>
            <w:tcW w:w="1041" w:type="dxa"/>
            <w:shd w:val="clear" w:color="auto" w:fill="auto"/>
            <w:noWrap/>
            <w:vAlign w:val="center"/>
            <w:hideMark/>
          </w:tcPr>
          <w:p w14:paraId="1D947F05" w14:textId="77777777" w:rsidR="00B71FD7" w:rsidRPr="00B71FD7" w:rsidRDefault="00B71FD7" w:rsidP="00B71FD7">
            <w:r w:rsidRPr="00B71FD7">
              <w:t>10,500</w:t>
            </w:r>
          </w:p>
        </w:tc>
      </w:tr>
      <w:tr w:rsidR="00B71FD7" w:rsidRPr="00B71FD7" w14:paraId="35E3AE77" w14:textId="77777777" w:rsidTr="00B71FD7">
        <w:trPr>
          <w:trHeight w:val="320"/>
        </w:trPr>
        <w:tc>
          <w:tcPr>
            <w:tcW w:w="795" w:type="dxa"/>
            <w:shd w:val="clear" w:color="auto" w:fill="auto"/>
            <w:noWrap/>
            <w:vAlign w:val="center"/>
            <w:hideMark/>
          </w:tcPr>
          <w:p w14:paraId="0A19F06A" w14:textId="77777777" w:rsidR="00B71FD7" w:rsidRPr="00B71FD7" w:rsidRDefault="00B71FD7" w:rsidP="00B71FD7">
            <w:r w:rsidRPr="00B71FD7">
              <w:lastRenderedPageBreak/>
              <w:t>1.3.1</w:t>
            </w:r>
          </w:p>
        </w:tc>
        <w:tc>
          <w:tcPr>
            <w:tcW w:w="1635" w:type="dxa"/>
            <w:gridSpan w:val="2"/>
            <w:shd w:val="clear" w:color="auto" w:fill="auto"/>
            <w:noWrap/>
            <w:vAlign w:val="center"/>
            <w:hideMark/>
          </w:tcPr>
          <w:p w14:paraId="2028C1B7" w14:textId="77777777" w:rsidR="00B71FD7" w:rsidRPr="00B71FD7" w:rsidRDefault="00B71FD7" w:rsidP="00B71FD7">
            <w:r w:rsidRPr="00B71FD7">
              <w:t>System Architecture Design</w:t>
            </w:r>
          </w:p>
        </w:tc>
        <w:tc>
          <w:tcPr>
            <w:tcW w:w="1667" w:type="dxa"/>
            <w:shd w:val="clear" w:color="auto" w:fill="auto"/>
            <w:noWrap/>
            <w:vAlign w:val="center"/>
            <w:hideMark/>
          </w:tcPr>
          <w:p w14:paraId="569C4D97" w14:textId="77777777" w:rsidR="00B71FD7" w:rsidRPr="00B71FD7" w:rsidRDefault="00B71FD7" w:rsidP="00B71FD7">
            <w:r w:rsidRPr="00B71FD7">
              <w:t>Designing the overall system architecture, including hardware and software components.</w:t>
            </w:r>
          </w:p>
        </w:tc>
        <w:tc>
          <w:tcPr>
            <w:tcW w:w="1303" w:type="dxa"/>
            <w:shd w:val="clear" w:color="auto" w:fill="auto"/>
            <w:noWrap/>
            <w:vAlign w:val="center"/>
            <w:hideMark/>
          </w:tcPr>
          <w:p w14:paraId="455977F7" w14:textId="77777777" w:rsidR="00B71FD7" w:rsidRPr="00B71FD7" w:rsidRDefault="00B71FD7" w:rsidP="00B71FD7">
            <w:r w:rsidRPr="00B71FD7">
              <w:t>System Architects</w:t>
            </w:r>
          </w:p>
        </w:tc>
        <w:tc>
          <w:tcPr>
            <w:tcW w:w="748" w:type="dxa"/>
            <w:shd w:val="clear" w:color="auto" w:fill="auto"/>
            <w:noWrap/>
            <w:vAlign w:val="center"/>
            <w:hideMark/>
          </w:tcPr>
          <w:p w14:paraId="145C1DF8" w14:textId="77777777" w:rsidR="00B71FD7" w:rsidRPr="00B71FD7" w:rsidRDefault="00B71FD7" w:rsidP="00B71FD7">
            <w:r w:rsidRPr="00B71FD7">
              <w:t>Day</w:t>
            </w:r>
          </w:p>
        </w:tc>
        <w:tc>
          <w:tcPr>
            <w:tcW w:w="1007" w:type="dxa"/>
            <w:shd w:val="clear" w:color="auto" w:fill="auto"/>
            <w:noWrap/>
            <w:vAlign w:val="center"/>
            <w:hideMark/>
          </w:tcPr>
          <w:p w14:paraId="2CF66167" w14:textId="77777777" w:rsidR="00B71FD7" w:rsidRPr="00B71FD7" w:rsidRDefault="00B71FD7" w:rsidP="00B71FD7">
            <w:r w:rsidRPr="00B71FD7">
              <w:t>350</w:t>
            </w:r>
          </w:p>
        </w:tc>
        <w:tc>
          <w:tcPr>
            <w:tcW w:w="643" w:type="dxa"/>
            <w:shd w:val="clear" w:color="auto" w:fill="auto"/>
            <w:noWrap/>
            <w:vAlign w:val="center"/>
            <w:hideMark/>
          </w:tcPr>
          <w:p w14:paraId="030369A3" w14:textId="77777777" w:rsidR="00B71FD7" w:rsidRPr="00B71FD7" w:rsidRDefault="00B71FD7" w:rsidP="00B71FD7">
            <w:r w:rsidRPr="00B71FD7">
              <w:t>120</w:t>
            </w:r>
          </w:p>
        </w:tc>
        <w:tc>
          <w:tcPr>
            <w:tcW w:w="1041" w:type="dxa"/>
            <w:shd w:val="clear" w:color="auto" w:fill="auto"/>
            <w:noWrap/>
            <w:vAlign w:val="center"/>
            <w:hideMark/>
          </w:tcPr>
          <w:p w14:paraId="34F8550D" w14:textId="77777777" w:rsidR="00B71FD7" w:rsidRPr="00B71FD7" w:rsidRDefault="00B71FD7" w:rsidP="00B71FD7">
            <w:r w:rsidRPr="00B71FD7">
              <w:t>42,000</w:t>
            </w:r>
          </w:p>
        </w:tc>
      </w:tr>
      <w:tr w:rsidR="00B71FD7" w:rsidRPr="00B71FD7" w14:paraId="47890DE7" w14:textId="77777777" w:rsidTr="00B71FD7">
        <w:trPr>
          <w:trHeight w:val="320"/>
        </w:trPr>
        <w:tc>
          <w:tcPr>
            <w:tcW w:w="795" w:type="dxa"/>
            <w:shd w:val="clear" w:color="auto" w:fill="auto"/>
            <w:noWrap/>
            <w:vAlign w:val="center"/>
            <w:hideMark/>
          </w:tcPr>
          <w:p w14:paraId="7AA8D46F" w14:textId="77777777" w:rsidR="00B71FD7" w:rsidRPr="00B71FD7" w:rsidRDefault="00B71FD7" w:rsidP="00B71FD7">
            <w:r w:rsidRPr="00B71FD7">
              <w:t>1.3.2</w:t>
            </w:r>
          </w:p>
        </w:tc>
        <w:tc>
          <w:tcPr>
            <w:tcW w:w="1635" w:type="dxa"/>
            <w:gridSpan w:val="2"/>
            <w:shd w:val="clear" w:color="auto" w:fill="auto"/>
            <w:noWrap/>
            <w:vAlign w:val="center"/>
            <w:hideMark/>
          </w:tcPr>
          <w:p w14:paraId="39EA91EC" w14:textId="77777777" w:rsidR="00B71FD7" w:rsidRPr="00B71FD7" w:rsidRDefault="00B71FD7" w:rsidP="00B71FD7">
            <w:r w:rsidRPr="00B71FD7">
              <w:t>Detailed Design</w:t>
            </w:r>
          </w:p>
        </w:tc>
        <w:tc>
          <w:tcPr>
            <w:tcW w:w="1667" w:type="dxa"/>
            <w:shd w:val="clear" w:color="auto" w:fill="auto"/>
            <w:noWrap/>
            <w:vAlign w:val="center"/>
            <w:hideMark/>
          </w:tcPr>
          <w:p w14:paraId="76ECDE47" w14:textId="77777777" w:rsidR="00B71FD7" w:rsidRPr="00B71FD7" w:rsidRDefault="00B71FD7" w:rsidP="00B71FD7">
            <w:r w:rsidRPr="00B71FD7">
              <w:t>Creating detailed design specifications for each system component.</w:t>
            </w:r>
          </w:p>
        </w:tc>
        <w:tc>
          <w:tcPr>
            <w:tcW w:w="1303" w:type="dxa"/>
            <w:shd w:val="clear" w:color="auto" w:fill="auto"/>
            <w:noWrap/>
            <w:vAlign w:val="center"/>
            <w:hideMark/>
          </w:tcPr>
          <w:p w14:paraId="781837EF" w14:textId="77777777" w:rsidR="00B71FD7" w:rsidRPr="00B71FD7" w:rsidRDefault="00B71FD7" w:rsidP="00B71FD7">
            <w:r w:rsidRPr="00B71FD7">
              <w:t>System Architects, Designers</w:t>
            </w:r>
          </w:p>
        </w:tc>
        <w:tc>
          <w:tcPr>
            <w:tcW w:w="748" w:type="dxa"/>
            <w:shd w:val="clear" w:color="auto" w:fill="auto"/>
            <w:noWrap/>
            <w:vAlign w:val="center"/>
            <w:hideMark/>
          </w:tcPr>
          <w:p w14:paraId="5426CC7A" w14:textId="77777777" w:rsidR="00B71FD7" w:rsidRPr="00B71FD7" w:rsidRDefault="00B71FD7" w:rsidP="00B71FD7">
            <w:r w:rsidRPr="00B71FD7">
              <w:t>Day</w:t>
            </w:r>
          </w:p>
        </w:tc>
        <w:tc>
          <w:tcPr>
            <w:tcW w:w="1007" w:type="dxa"/>
            <w:shd w:val="clear" w:color="auto" w:fill="auto"/>
            <w:noWrap/>
            <w:vAlign w:val="center"/>
            <w:hideMark/>
          </w:tcPr>
          <w:p w14:paraId="6F7F3983" w14:textId="77777777" w:rsidR="00B71FD7" w:rsidRPr="00B71FD7" w:rsidRDefault="00B71FD7" w:rsidP="00B71FD7">
            <w:r w:rsidRPr="00B71FD7">
              <w:t>350</w:t>
            </w:r>
          </w:p>
        </w:tc>
        <w:tc>
          <w:tcPr>
            <w:tcW w:w="643" w:type="dxa"/>
            <w:shd w:val="clear" w:color="auto" w:fill="auto"/>
            <w:noWrap/>
            <w:vAlign w:val="center"/>
            <w:hideMark/>
          </w:tcPr>
          <w:p w14:paraId="7ECE4495" w14:textId="77777777" w:rsidR="00B71FD7" w:rsidRPr="00B71FD7" w:rsidRDefault="00B71FD7" w:rsidP="00B71FD7">
            <w:r w:rsidRPr="00B71FD7">
              <w:t>40</w:t>
            </w:r>
          </w:p>
        </w:tc>
        <w:tc>
          <w:tcPr>
            <w:tcW w:w="1041" w:type="dxa"/>
            <w:shd w:val="clear" w:color="auto" w:fill="auto"/>
            <w:noWrap/>
            <w:vAlign w:val="center"/>
            <w:hideMark/>
          </w:tcPr>
          <w:p w14:paraId="4A29FAD8" w14:textId="77777777" w:rsidR="00B71FD7" w:rsidRPr="00B71FD7" w:rsidRDefault="00B71FD7" w:rsidP="00B71FD7">
            <w:r w:rsidRPr="00B71FD7">
              <w:t>14,000</w:t>
            </w:r>
          </w:p>
        </w:tc>
      </w:tr>
      <w:tr w:rsidR="00B71FD7" w:rsidRPr="00B71FD7" w14:paraId="72175C39" w14:textId="77777777" w:rsidTr="00B71FD7">
        <w:trPr>
          <w:trHeight w:val="320"/>
        </w:trPr>
        <w:tc>
          <w:tcPr>
            <w:tcW w:w="795" w:type="dxa"/>
            <w:shd w:val="clear" w:color="auto" w:fill="auto"/>
            <w:noWrap/>
            <w:vAlign w:val="center"/>
            <w:hideMark/>
          </w:tcPr>
          <w:p w14:paraId="6FE74429" w14:textId="77777777" w:rsidR="00B71FD7" w:rsidRPr="00B71FD7" w:rsidRDefault="00B71FD7" w:rsidP="00B71FD7">
            <w:r w:rsidRPr="00B71FD7">
              <w:t>1.3.3</w:t>
            </w:r>
          </w:p>
        </w:tc>
        <w:tc>
          <w:tcPr>
            <w:tcW w:w="1635" w:type="dxa"/>
            <w:gridSpan w:val="2"/>
            <w:shd w:val="clear" w:color="auto" w:fill="auto"/>
            <w:noWrap/>
            <w:vAlign w:val="center"/>
            <w:hideMark/>
          </w:tcPr>
          <w:p w14:paraId="162ED2A8" w14:textId="77777777" w:rsidR="00B71FD7" w:rsidRPr="00B71FD7" w:rsidRDefault="00B71FD7" w:rsidP="00B71FD7">
            <w:r w:rsidRPr="00B71FD7">
              <w:t>Design Review and Approval</w:t>
            </w:r>
          </w:p>
        </w:tc>
        <w:tc>
          <w:tcPr>
            <w:tcW w:w="1667" w:type="dxa"/>
            <w:shd w:val="clear" w:color="auto" w:fill="auto"/>
            <w:noWrap/>
            <w:vAlign w:val="center"/>
            <w:hideMark/>
          </w:tcPr>
          <w:p w14:paraId="1D5430F4" w14:textId="77777777" w:rsidR="00B71FD7" w:rsidRPr="00B71FD7" w:rsidRDefault="00B71FD7" w:rsidP="00B71FD7">
            <w:r w:rsidRPr="00B71FD7">
              <w:t>Reviewing and approving the design specifications with stakeholders and project team.</w:t>
            </w:r>
          </w:p>
        </w:tc>
        <w:tc>
          <w:tcPr>
            <w:tcW w:w="1303" w:type="dxa"/>
            <w:shd w:val="clear" w:color="auto" w:fill="auto"/>
            <w:noWrap/>
            <w:vAlign w:val="center"/>
            <w:hideMark/>
          </w:tcPr>
          <w:p w14:paraId="41E6C3C7" w14:textId="77777777" w:rsidR="00B71FD7" w:rsidRPr="00B71FD7" w:rsidRDefault="00B71FD7" w:rsidP="00B71FD7">
            <w:r w:rsidRPr="00B71FD7">
              <w:t>System Architects, Stakeholders</w:t>
            </w:r>
          </w:p>
        </w:tc>
        <w:tc>
          <w:tcPr>
            <w:tcW w:w="748" w:type="dxa"/>
            <w:shd w:val="clear" w:color="auto" w:fill="auto"/>
            <w:noWrap/>
            <w:vAlign w:val="center"/>
            <w:hideMark/>
          </w:tcPr>
          <w:p w14:paraId="4CF1798A" w14:textId="77777777" w:rsidR="00B71FD7" w:rsidRPr="00B71FD7" w:rsidRDefault="00B71FD7" w:rsidP="00B71FD7">
            <w:r w:rsidRPr="00B71FD7">
              <w:t>Day</w:t>
            </w:r>
          </w:p>
        </w:tc>
        <w:tc>
          <w:tcPr>
            <w:tcW w:w="1007" w:type="dxa"/>
            <w:shd w:val="clear" w:color="auto" w:fill="auto"/>
            <w:noWrap/>
            <w:vAlign w:val="center"/>
            <w:hideMark/>
          </w:tcPr>
          <w:p w14:paraId="66D09193" w14:textId="77777777" w:rsidR="00B71FD7" w:rsidRPr="00B71FD7" w:rsidRDefault="00B71FD7" w:rsidP="00B71FD7">
            <w:r w:rsidRPr="00B71FD7">
              <w:t>350</w:t>
            </w:r>
          </w:p>
        </w:tc>
        <w:tc>
          <w:tcPr>
            <w:tcW w:w="643" w:type="dxa"/>
            <w:shd w:val="clear" w:color="auto" w:fill="auto"/>
            <w:noWrap/>
            <w:vAlign w:val="center"/>
            <w:hideMark/>
          </w:tcPr>
          <w:p w14:paraId="6A6DAA90" w14:textId="77777777" w:rsidR="00B71FD7" w:rsidRPr="00B71FD7" w:rsidRDefault="00B71FD7" w:rsidP="00B71FD7">
            <w:r w:rsidRPr="00B71FD7">
              <w:t>40</w:t>
            </w:r>
          </w:p>
        </w:tc>
        <w:tc>
          <w:tcPr>
            <w:tcW w:w="1041" w:type="dxa"/>
            <w:shd w:val="clear" w:color="auto" w:fill="auto"/>
            <w:noWrap/>
            <w:vAlign w:val="center"/>
            <w:hideMark/>
          </w:tcPr>
          <w:p w14:paraId="0C354150" w14:textId="77777777" w:rsidR="00B71FD7" w:rsidRPr="00B71FD7" w:rsidRDefault="00B71FD7" w:rsidP="00B71FD7">
            <w:r w:rsidRPr="00B71FD7">
              <w:t>14,000</w:t>
            </w:r>
          </w:p>
        </w:tc>
      </w:tr>
      <w:tr w:rsidR="00B71FD7" w:rsidRPr="00B71FD7" w14:paraId="643FAE3D" w14:textId="77777777" w:rsidTr="00B71FD7">
        <w:trPr>
          <w:trHeight w:val="320"/>
        </w:trPr>
        <w:tc>
          <w:tcPr>
            <w:tcW w:w="795" w:type="dxa"/>
            <w:shd w:val="clear" w:color="auto" w:fill="auto"/>
            <w:noWrap/>
            <w:vAlign w:val="center"/>
            <w:hideMark/>
          </w:tcPr>
          <w:p w14:paraId="0539DF76" w14:textId="77777777" w:rsidR="00B71FD7" w:rsidRPr="00B71FD7" w:rsidRDefault="00B71FD7" w:rsidP="00B71FD7">
            <w:r w:rsidRPr="00B71FD7">
              <w:t>1.4</w:t>
            </w:r>
          </w:p>
        </w:tc>
        <w:tc>
          <w:tcPr>
            <w:tcW w:w="1635" w:type="dxa"/>
            <w:gridSpan w:val="2"/>
            <w:shd w:val="clear" w:color="auto" w:fill="auto"/>
            <w:noWrap/>
            <w:vAlign w:val="center"/>
            <w:hideMark/>
          </w:tcPr>
          <w:p w14:paraId="183E62CC" w14:textId="77777777" w:rsidR="00B71FD7" w:rsidRPr="00B71FD7" w:rsidRDefault="00B71FD7" w:rsidP="00B71FD7">
            <w:r w:rsidRPr="00B71FD7">
              <w:t>Development</w:t>
            </w:r>
          </w:p>
        </w:tc>
        <w:tc>
          <w:tcPr>
            <w:tcW w:w="1667" w:type="dxa"/>
            <w:shd w:val="clear" w:color="auto" w:fill="auto"/>
            <w:noWrap/>
            <w:vAlign w:val="center"/>
            <w:hideMark/>
          </w:tcPr>
          <w:p w14:paraId="2C60F70A" w14:textId="77777777" w:rsidR="00B71FD7" w:rsidRPr="00B71FD7" w:rsidRDefault="00B71FD7" w:rsidP="00B71FD7">
            <w:r w:rsidRPr="00B71FD7">
              <w:t>Developing the system components as per the design specifications.</w:t>
            </w:r>
          </w:p>
        </w:tc>
        <w:tc>
          <w:tcPr>
            <w:tcW w:w="1303" w:type="dxa"/>
            <w:shd w:val="clear" w:color="auto" w:fill="auto"/>
            <w:noWrap/>
            <w:vAlign w:val="center"/>
            <w:hideMark/>
          </w:tcPr>
          <w:p w14:paraId="1EF206B0" w14:textId="77777777" w:rsidR="00B71FD7" w:rsidRPr="00B71FD7" w:rsidRDefault="00B71FD7" w:rsidP="00B71FD7">
            <w:r w:rsidRPr="00B71FD7">
              <w:t>Developers, QA Testers</w:t>
            </w:r>
          </w:p>
        </w:tc>
        <w:tc>
          <w:tcPr>
            <w:tcW w:w="748" w:type="dxa"/>
            <w:shd w:val="clear" w:color="auto" w:fill="auto"/>
            <w:noWrap/>
            <w:vAlign w:val="center"/>
            <w:hideMark/>
          </w:tcPr>
          <w:p w14:paraId="45F74F6D" w14:textId="77777777" w:rsidR="00B71FD7" w:rsidRPr="00B71FD7" w:rsidRDefault="00B71FD7" w:rsidP="00B71FD7">
            <w:r w:rsidRPr="00B71FD7">
              <w:t>Day</w:t>
            </w:r>
          </w:p>
        </w:tc>
        <w:tc>
          <w:tcPr>
            <w:tcW w:w="1007" w:type="dxa"/>
            <w:shd w:val="clear" w:color="auto" w:fill="auto"/>
            <w:noWrap/>
            <w:vAlign w:val="center"/>
            <w:hideMark/>
          </w:tcPr>
          <w:p w14:paraId="3BAED8FF" w14:textId="77777777" w:rsidR="00B71FD7" w:rsidRPr="00B71FD7" w:rsidRDefault="00B71FD7" w:rsidP="00B71FD7">
            <w:r w:rsidRPr="00B71FD7">
              <w:t>500</w:t>
            </w:r>
          </w:p>
        </w:tc>
        <w:tc>
          <w:tcPr>
            <w:tcW w:w="643" w:type="dxa"/>
            <w:shd w:val="clear" w:color="auto" w:fill="auto"/>
            <w:noWrap/>
            <w:vAlign w:val="center"/>
            <w:hideMark/>
          </w:tcPr>
          <w:p w14:paraId="3DC784A8" w14:textId="77777777" w:rsidR="00B71FD7" w:rsidRPr="00B71FD7" w:rsidRDefault="00B71FD7" w:rsidP="00B71FD7">
            <w:r w:rsidRPr="00B71FD7">
              <w:t>114</w:t>
            </w:r>
          </w:p>
        </w:tc>
        <w:tc>
          <w:tcPr>
            <w:tcW w:w="1041" w:type="dxa"/>
            <w:shd w:val="clear" w:color="auto" w:fill="auto"/>
            <w:noWrap/>
            <w:vAlign w:val="center"/>
            <w:hideMark/>
          </w:tcPr>
          <w:p w14:paraId="2A38E897" w14:textId="77777777" w:rsidR="00B71FD7" w:rsidRPr="00B71FD7" w:rsidRDefault="00B71FD7" w:rsidP="00B71FD7">
            <w:r w:rsidRPr="00B71FD7">
              <w:t>57,000</w:t>
            </w:r>
          </w:p>
        </w:tc>
      </w:tr>
      <w:tr w:rsidR="00B71FD7" w:rsidRPr="00B71FD7" w14:paraId="47E76382" w14:textId="77777777" w:rsidTr="00B71FD7">
        <w:trPr>
          <w:trHeight w:val="320"/>
        </w:trPr>
        <w:tc>
          <w:tcPr>
            <w:tcW w:w="795" w:type="dxa"/>
            <w:shd w:val="clear" w:color="auto" w:fill="auto"/>
            <w:noWrap/>
            <w:vAlign w:val="center"/>
            <w:hideMark/>
          </w:tcPr>
          <w:p w14:paraId="7A0C3BA3" w14:textId="77777777" w:rsidR="00B71FD7" w:rsidRPr="00B71FD7" w:rsidRDefault="00B71FD7" w:rsidP="00B71FD7">
            <w:r w:rsidRPr="00B71FD7">
              <w:t>1.4.1</w:t>
            </w:r>
          </w:p>
        </w:tc>
        <w:tc>
          <w:tcPr>
            <w:tcW w:w="1635" w:type="dxa"/>
            <w:gridSpan w:val="2"/>
            <w:shd w:val="clear" w:color="auto" w:fill="auto"/>
            <w:noWrap/>
            <w:vAlign w:val="center"/>
            <w:hideMark/>
          </w:tcPr>
          <w:p w14:paraId="4258E87B" w14:textId="77777777" w:rsidR="00B71FD7" w:rsidRPr="00B71FD7" w:rsidRDefault="00B71FD7" w:rsidP="00B71FD7">
            <w:r w:rsidRPr="00B71FD7">
              <w:t>Setup Development Environment</w:t>
            </w:r>
          </w:p>
        </w:tc>
        <w:tc>
          <w:tcPr>
            <w:tcW w:w="1667" w:type="dxa"/>
            <w:shd w:val="clear" w:color="auto" w:fill="auto"/>
            <w:noWrap/>
            <w:vAlign w:val="center"/>
            <w:hideMark/>
          </w:tcPr>
          <w:p w14:paraId="67DB91B8" w14:textId="77777777" w:rsidR="00B71FD7" w:rsidRPr="00B71FD7" w:rsidRDefault="00B71FD7" w:rsidP="00B71FD7">
            <w:r w:rsidRPr="00B71FD7">
              <w:t>Setting up the required development environment and tools.</w:t>
            </w:r>
          </w:p>
        </w:tc>
        <w:tc>
          <w:tcPr>
            <w:tcW w:w="1303" w:type="dxa"/>
            <w:shd w:val="clear" w:color="auto" w:fill="auto"/>
            <w:noWrap/>
            <w:vAlign w:val="center"/>
            <w:hideMark/>
          </w:tcPr>
          <w:p w14:paraId="6D723448" w14:textId="77777777" w:rsidR="00B71FD7" w:rsidRPr="00B71FD7" w:rsidRDefault="00B71FD7" w:rsidP="00B71FD7">
            <w:r w:rsidRPr="00B71FD7">
              <w:t>IT Support, Developers</w:t>
            </w:r>
          </w:p>
        </w:tc>
        <w:tc>
          <w:tcPr>
            <w:tcW w:w="748" w:type="dxa"/>
            <w:shd w:val="clear" w:color="auto" w:fill="auto"/>
            <w:noWrap/>
            <w:vAlign w:val="center"/>
            <w:hideMark/>
          </w:tcPr>
          <w:p w14:paraId="514C9256" w14:textId="77777777" w:rsidR="00B71FD7" w:rsidRPr="00B71FD7" w:rsidRDefault="00B71FD7" w:rsidP="00B71FD7">
            <w:r w:rsidRPr="00B71FD7">
              <w:t>Day</w:t>
            </w:r>
          </w:p>
        </w:tc>
        <w:tc>
          <w:tcPr>
            <w:tcW w:w="1007" w:type="dxa"/>
            <w:shd w:val="clear" w:color="auto" w:fill="auto"/>
            <w:noWrap/>
            <w:vAlign w:val="center"/>
            <w:hideMark/>
          </w:tcPr>
          <w:p w14:paraId="0196C18A" w14:textId="77777777" w:rsidR="00B71FD7" w:rsidRPr="00B71FD7" w:rsidRDefault="00B71FD7" w:rsidP="00B71FD7">
            <w:r w:rsidRPr="00B71FD7">
              <w:t>300</w:t>
            </w:r>
          </w:p>
        </w:tc>
        <w:tc>
          <w:tcPr>
            <w:tcW w:w="643" w:type="dxa"/>
            <w:shd w:val="clear" w:color="auto" w:fill="auto"/>
            <w:noWrap/>
            <w:vAlign w:val="center"/>
            <w:hideMark/>
          </w:tcPr>
          <w:p w14:paraId="0F8B8BE0" w14:textId="77777777" w:rsidR="00B71FD7" w:rsidRPr="00B71FD7" w:rsidRDefault="00B71FD7" w:rsidP="00B71FD7">
            <w:r w:rsidRPr="00B71FD7">
              <w:t>40</w:t>
            </w:r>
          </w:p>
        </w:tc>
        <w:tc>
          <w:tcPr>
            <w:tcW w:w="1041" w:type="dxa"/>
            <w:shd w:val="clear" w:color="auto" w:fill="auto"/>
            <w:noWrap/>
            <w:vAlign w:val="center"/>
            <w:hideMark/>
          </w:tcPr>
          <w:p w14:paraId="7781C173" w14:textId="77777777" w:rsidR="00B71FD7" w:rsidRPr="00B71FD7" w:rsidRDefault="00B71FD7" w:rsidP="00B71FD7">
            <w:r w:rsidRPr="00B71FD7">
              <w:t>12,000</w:t>
            </w:r>
          </w:p>
        </w:tc>
      </w:tr>
      <w:tr w:rsidR="00B71FD7" w:rsidRPr="00B71FD7" w14:paraId="168F4B22" w14:textId="77777777" w:rsidTr="00B71FD7">
        <w:trPr>
          <w:trHeight w:val="320"/>
        </w:trPr>
        <w:tc>
          <w:tcPr>
            <w:tcW w:w="795" w:type="dxa"/>
            <w:shd w:val="clear" w:color="auto" w:fill="auto"/>
            <w:noWrap/>
            <w:vAlign w:val="center"/>
            <w:hideMark/>
          </w:tcPr>
          <w:p w14:paraId="12E144BA" w14:textId="77777777" w:rsidR="00B71FD7" w:rsidRPr="00B71FD7" w:rsidRDefault="00B71FD7" w:rsidP="00B71FD7">
            <w:r w:rsidRPr="00B71FD7">
              <w:t>1.4.2</w:t>
            </w:r>
          </w:p>
        </w:tc>
        <w:tc>
          <w:tcPr>
            <w:tcW w:w="1635" w:type="dxa"/>
            <w:gridSpan w:val="2"/>
            <w:shd w:val="clear" w:color="auto" w:fill="auto"/>
            <w:noWrap/>
            <w:vAlign w:val="center"/>
            <w:hideMark/>
          </w:tcPr>
          <w:p w14:paraId="67164685" w14:textId="77777777" w:rsidR="00B71FD7" w:rsidRPr="00B71FD7" w:rsidRDefault="00B71FD7" w:rsidP="00B71FD7">
            <w:r w:rsidRPr="00B71FD7">
              <w:t>Coding</w:t>
            </w:r>
          </w:p>
        </w:tc>
        <w:tc>
          <w:tcPr>
            <w:tcW w:w="1667" w:type="dxa"/>
            <w:shd w:val="clear" w:color="auto" w:fill="auto"/>
            <w:noWrap/>
            <w:vAlign w:val="center"/>
            <w:hideMark/>
          </w:tcPr>
          <w:p w14:paraId="5C9C49EF" w14:textId="77777777" w:rsidR="00B71FD7" w:rsidRPr="00B71FD7" w:rsidRDefault="00B71FD7" w:rsidP="00B71FD7">
            <w:r w:rsidRPr="00B71FD7">
              <w:t>Writing code to implement the system components.</w:t>
            </w:r>
          </w:p>
        </w:tc>
        <w:tc>
          <w:tcPr>
            <w:tcW w:w="1303" w:type="dxa"/>
            <w:shd w:val="clear" w:color="auto" w:fill="auto"/>
            <w:noWrap/>
            <w:vAlign w:val="center"/>
            <w:hideMark/>
          </w:tcPr>
          <w:p w14:paraId="72CD4C0F" w14:textId="77777777" w:rsidR="00B71FD7" w:rsidRPr="00B71FD7" w:rsidRDefault="00B71FD7" w:rsidP="00B71FD7">
            <w:r w:rsidRPr="00B71FD7">
              <w:t>Developers</w:t>
            </w:r>
          </w:p>
        </w:tc>
        <w:tc>
          <w:tcPr>
            <w:tcW w:w="748" w:type="dxa"/>
            <w:shd w:val="clear" w:color="auto" w:fill="auto"/>
            <w:noWrap/>
            <w:vAlign w:val="center"/>
            <w:hideMark/>
          </w:tcPr>
          <w:p w14:paraId="48EBCD6A" w14:textId="77777777" w:rsidR="00B71FD7" w:rsidRPr="00B71FD7" w:rsidRDefault="00B71FD7" w:rsidP="00B71FD7">
            <w:r w:rsidRPr="00B71FD7">
              <w:t>Day</w:t>
            </w:r>
          </w:p>
        </w:tc>
        <w:tc>
          <w:tcPr>
            <w:tcW w:w="1007" w:type="dxa"/>
            <w:shd w:val="clear" w:color="auto" w:fill="auto"/>
            <w:noWrap/>
            <w:vAlign w:val="center"/>
            <w:hideMark/>
          </w:tcPr>
          <w:p w14:paraId="19343FFD" w14:textId="77777777" w:rsidR="00B71FD7" w:rsidRPr="00B71FD7" w:rsidRDefault="00B71FD7" w:rsidP="00B71FD7">
            <w:r w:rsidRPr="00B71FD7">
              <w:t>350</w:t>
            </w:r>
          </w:p>
        </w:tc>
        <w:tc>
          <w:tcPr>
            <w:tcW w:w="643" w:type="dxa"/>
            <w:shd w:val="clear" w:color="auto" w:fill="auto"/>
            <w:noWrap/>
            <w:vAlign w:val="center"/>
            <w:hideMark/>
          </w:tcPr>
          <w:p w14:paraId="048796A5" w14:textId="77777777" w:rsidR="00B71FD7" w:rsidRPr="00B71FD7" w:rsidRDefault="00B71FD7" w:rsidP="00B71FD7">
            <w:r w:rsidRPr="00B71FD7">
              <w:t>120</w:t>
            </w:r>
          </w:p>
        </w:tc>
        <w:tc>
          <w:tcPr>
            <w:tcW w:w="1041" w:type="dxa"/>
            <w:shd w:val="clear" w:color="auto" w:fill="auto"/>
            <w:noWrap/>
            <w:vAlign w:val="center"/>
            <w:hideMark/>
          </w:tcPr>
          <w:p w14:paraId="60AAE13A" w14:textId="77777777" w:rsidR="00B71FD7" w:rsidRPr="00B71FD7" w:rsidRDefault="00B71FD7" w:rsidP="00B71FD7">
            <w:r w:rsidRPr="00B71FD7">
              <w:t>42,000</w:t>
            </w:r>
          </w:p>
        </w:tc>
      </w:tr>
      <w:tr w:rsidR="00B71FD7" w:rsidRPr="00B71FD7" w14:paraId="317801C3" w14:textId="77777777" w:rsidTr="00B71FD7">
        <w:trPr>
          <w:trHeight w:val="320"/>
        </w:trPr>
        <w:tc>
          <w:tcPr>
            <w:tcW w:w="795" w:type="dxa"/>
            <w:shd w:val="clear" w:color="auto" w:fill="auto"/>
            <w:noWrap/>
            <w:vAlign w:val="center"/>
            <w:hideMark/>
          </w:tcPr>
          <w:p w14:paraId="124221C2" w14:textId="77777777" w:rsidR="00B71FD7" w:rsidRPr="00B71FD7" w:rsidRDefault="00B71FD7" w:rsidP="00B71FD7">
            <w:r w:rsidRPr="00B71FD7">
              <w:t>1.4.3</w:t>
            </w:r>
          </w:p>
        </w:tc>
        <w:tc>
          <w:tcPr>
            <w:tcW w:w="1635" w:type="dxa"/>
            <w:gridSpan w:val="2"/>
            <w:shd w:val="clear" w:color="auto" w:fill="auto"/>
            <w:noWrap/>
            <w:vAlign w:val="center"/>
            <w:hideMark/>
          </w:tcPr>
          <w:p w14:paraId="0E15D11E" w14:textId="77777777" w:rsidR="00B71FD7" w:rsidRPr="00B71FD7" w:rsidRDefault="00B71FD7" w:rsidP="00B71FD7">
            <w:r w:rsidRPr="00B71FD7">
              <w:t>Unit Testing</w:t>
            </w:r>
          </w:p>
        </w:tc>
        <w:tc>
          <w:tcPr>
            <w:tcW w:w="1667" w:type="dxa"/>
            <w:shd w:val="clear" w:color="auto" w:fill="auto"/>
            <w:noWrap/>
            <w:vAlign w:val="center"/>
            <w:hideMark/>
          </w:tcPr>
          <w:p w14:paraId="760423DE" w14:textId="77777777" w:rsidR="00B71FD7" w:rsidRPr="00B71FD7" w:rsidRDefault="00B71FD7" w:rsidP="00B71FD7">
            <w:r w:rsidRPr="00B71FD7">
              <w:t>Conducting unit tests to ensure individual components function correctly.</w:t>
            </w:r>
          </w:p>
        </w:tc>
        <w:tc>
          <w:tcPr>
            <w:tcW w:w="1303" w:type="dxa"/>
            <w:shd w:val="clear" w:color="auto" w:fill="auto"/>
            <w:noWrap/>
            <w:vAlign w:val="center"/>
            <w:hideMark/>
          </w:tcPr>
          <w:p w14:paraId="17E0EFCA" w14:textId="77777777" w:rsidR="00B71FD7" w:rsidRPr="00B71FD7" w:rsidRDefault="00B71FD7" w:rsidP="00B71FD7">
            <w:r w:rsidRPr="00B71FD7">
              <w:t>QA Testers, Developers</w:t>
            </w:r>
          </w:p>
        </w:tc>
        <w:tc>
          <w:tcPr>
            <w:tcW w:w="748" w:type="dxa"/>
            <w:shd w:val="clear" w:color="auto" w:fill="auto"/>
            <w:noWrap/>
            <w:vAlign w:val="center"/>
            <w:hideMark/>
          </w:tcPr>
          <w:p w14:paraId="2B5BE0B1" w14:textId="77777777" w:rsidR="00B71FD7" w:rsidRPr="00B71FD7" w:rsidRDefault="00B71FD7" w:rsidP="00B71FD7">
            <w:r w:rsidRPr="00B71FD7">
              <w:t>Day</w:t>
            </w:r>
          </w:p>
        </w:tc>
        <w:tc>
          <w:tcPr>
            <w:tcW w:w="1007" w:type="dxa"/>
            <w:shd w:val="clear" w:color="auto" w:fill="auto"/>
            <w:noWrap/>
            <w:vAlign w:val="center"/>
            <w:hideMark/>
          </w:tcPr>
          <w:p w14:paraId="7EC7A4A3" w14:textId="77777777" w:rsidR="00B71FD7" w:rsidRPr="00B71FD7" w:rsidRDefault="00B71FD7" w:rsidP="00B71FD7">
            <w:r w:rsidRPr="00B71FD7">
              <w:t>350</w:t>
            </w:r>
          </w:p>
        </w:tc>
        <w:tc>
          <w:tcPr>
            <w:tcW w:w="643" w:type="dxa"/>
            <w:shd w:val="clear" w:color="auto" w:fill="auto"/>
            <w:noWrap/>
            <w:vAlign w:val="center"/>
            <w:hideMark/>
          </w:tcPr>
          <w:p w14:paraId="4C040636" w14:textId="77777777" w:rsidR="00B71FD7" w:rsidRPr="00B71FD7" w:rsidRDefault="00B71FD7" w:rsidP="00B71FD7">
            <w:r w:rsidRPr="00B71FD7">
              <w:t>60</w:t>
            </w:r>
          </w:p>
        </w:tc>
        <w:tc>
          <w:tcPr>
            <w:tcW w:w="1041" w:type="dxa"/>
            <w:shd w:val="clear" w:color="auto" w:fill="auto"/>
            <w:noWrap/>
            <w:vAlign w:val="center"/>
            <w:hideMark/>
          </w:tcPr>
          <w:p w14:paraId="516F2F57" w14:textId="77777777" w:rsidR="00B71FD7" w:rsidRPr="00B71FD7" w:rsidRDefault="00B71FD7" w:rsidP="00B71FD7">
            <w:r w:rsidRPr="00B71FD7">
              <w:t>21,000</w:t>
            </w:r>
          </w:p>
        </w:tc>
      </w:tr>
      <w:tr w:rsidR="00B71FD7" w:rsidRPr="00B71FD7" w14:paraId="0513D600" w14:textId="77777777" w:rsidTr="00B71FD7">
        <w:trPr>
          <w:trHeight w:val="320"/>
        </w:trPr>
        <w:tc>
          <w:tcPr>
            <w:tcW w:w="795" w:type="dxa"/>
            <w:shd w:val="clear" w:color="auto" w:fill="auto"/>
            <w:noWrap/>
            <w:vAlign w:val="center"/>
            <w:hideMark/>
          </w:tcPr>
          <w:p w14:paraId="63E8518E" w14:textId="77777777" w:rsidR="00B71FD7" w:rsidRPr="00B71FD7" w:rsidRDefault="00B71FD7" w:rsidP="00B71FD7">
            <w:r w:rsidRPr="00B71FD7">
              <w:lastRenderedPageBreak/>
              <w:t>1.4.4</w:t>
            </w:r>
          </w:p>
        </w:tc>
        <w:tc>
          <w:tcPr>
            <w:tcW w:w="1635" w:type="dxa"/>
            <w:gridSpan w:val="2"/>
            <w:shd w:val="clear" w:color="auto" w:fill="auto"/>
            <w:noWrap/>
            <w:vAlign w:val="center"/>
            <w:hideMark/>
          </w:tcPr>
          <w:p w14:paraId="628DABDF" w14:textId="77777777" w:rsidR="00B71FD7" w:rsidRPr="00B71FD7" w:rsidRDefault="00B71FD7" w:rsidP="00B71FD7">
            <w:r w:rsidRPr="00B71FD7">
              <w:t>Code Review and Integration</w:t>
            </w:r>
          </w:p>
        </w:tc>
        <w:tc>
          <w:tcPr>
            <w:tcW w:w="1667" w:type="dxa"/>
            <w:shd w:val="clear" w:color="auto" w:fill="auto"/>
            <w:noWrap/>
            <w:vAlign w:val="center"/>
            <w:hideMark/>
          </w:tcPr>
          <w:p w14:paraId="70076A71" w14:textId="77777777" w:rsidR="00B71FD7" w:rsidRPr="00B71FD7" w:rsidRDefault="00B71FD7" w:rsidP="00B71FD7">
            <w:r w:rsidRPr="00B71FD7">
              <w:t>Reviewing code and integrating components into the overall system.</w:t>
            </w:r>
          </w:p>
        </w:tc>
        <w:tc>
          <w:tcPr>
            <w:tcW w:w="1303" w:type="dxa"/>
            <w:shd w:val="clear" w:color="auto" w:fill="auto"/>
            <w:noWrap/>
            <w:vAlign w:val="center"/>
            <w:hideMark/>
          </w:tcPr>
          <w:p w14:paraId="678B687C" w14:textId="77777777" w:rsidR="00B71FD7" w:rsidRPr="00B71FD7" w:rsidRDefault="00B71FD7" w:rsidP="00B71FD7">
            <w:r w:rsidRPr="00B71FD7">
              <w:t>Developers, QA Testers</w:t>
            </w:r>
          </w:p>
        </w:tc>
        <w:tc>
          <w:tcPr>
            <w:tcW w:w="748" w:type="dxa"/>
            <w:shd w:val="clear" w:color="auto" w:fill="auto"/>
            <w:noWrap/>
            <w:vAlign w:val="center"/>
            <w:hideMark/>
          </w:tcPr>
          <w:p w14:paraId="6A344B6A" w14:textId="77777777" w:rsidR="00B71FD7" w:rsidRPr="00B71FD7" w:rsidRDefault="00B71FD7" w:rsidP="00B71FD7">
            <w:r w:rsidRPr="00B71FD7">
              <w:t>Day</w:t>
            </w:r>
          </w:p>
        </w:tc>
        <w:tc>
          <w:tcPr>
            <w:tcW w:w="1007" w:type="dxa"/>
            <w:shd w:val="clear" w:color="auto" w:fill="auto"/>
            <w:noWrap/>
            <w:vAlign w:val="center"/>
            <w:hideMark/>
          </w:tcPr>
          <w:p w14:paraId="733E10B3" w14:textId="77777777" w:rsidR="00B71FD7" w:rsidRPr="00B71FD7" w:rsidRDefault="00B71FD7" w:rsidP="00B71FD7">
            <w:r w:rsidRPr="00B71FD7">
              <w:t>350</w:t>
            </w:r>
          </w:p>
        </w:tc>
        <w:tc>
          <w:tcPr>
            <w:tcW w:w="643" w:type="dxa"/>
            <w:shd w:val="clear" w:color="auto" w:fill="auto"/>
            <w:noWrap/>
            <w:vAlign w:val="center"/>
            <w:hideMark/>
          </w:tcPr>
          <w:p w14:paraId="2F139226" w14:textId="77777777" w:rsidR="00B71FD7" w:rsidRPr="00B71FD7" w:rsidRDefault="00B71FD7" w:rsidP="00B71FD7">
            <w:r w:rsidRPr="00B71FD7">
              <w:t>40</w:t>
            </w:r>
          </w:p>
        </w:tc>
        <w:tc>
          <w:tcPr>
            <w:tcW w:w="1041" w:type="dxa"/>
            <w:shd w:val="clear" w:color="auto" w:fill="auto"/>
            <w:noWrap/>
            <w:vAlign w:val="center"/>
            <w:hideMark/>
          </w:tcPr>
          <w:p w14:paraId="1CDA7DAB" w14:textId="77777777" w:rsidR="00B71FD7" w:rsidRPr="00B71FD7" w:rsidRDefault="00B71FD7" w:rsidP="00B71FD7">
            <w:r w:rsidRPr="00B71FD7">
              <w:t>14,000</w:t>
            </w:r>
          </w:p>
        </w:tc>
      </w:tr>
      <w:tr w:rsidR="00B71FD7" w:rsidRPr="00B71FD7" w14:paraId="7B1F088B" w14:textId="77777777" w:rsidTr="00B71FD7">
        <w:trPr>
          <w:trHeight w:val="320"/>
        </w:trPr>
        <w:tc>
          <w:tcPr>
            <w:tcW w:w="795" w:type="dxa"/>
            <w:shd w:val="clear" w:color="auto" w:fill="auto"/>
            <w:noWrap/>
            <w:vAlign w:val="center"/>
            <w:hideMark/>
          </w:tcPr>
          <w:p w14:paraId="65057F69" w14:textId="77777777" w:rsidR="00B71FD7" w:rsidRPr="00B71FD7" w:rsidRDefault="00B71FD7" w:rsidP="00B71FD7">
            <w:r w:rsidRPr="00B71FD7">
              <w:t>1.5</w:t>
            </w:r>
          </w:p>
        </w:tc>
        <w:tc>
          <w:tcPr>
            <w:tcW w:w="1635" w:type="dxa"/>
            <w:gridSpan w:val="2"/>
            <w:shd w:val="clear" w:color="auto" w:fill="auto"/>
            <w:noWrap/>
            <w:vAlign w:val="center"/>
            <w:hideMark/>
          </w:tcPr>
          <w:p w14:paraId="1EF5CEF1" w14:textId="77777777" w:rsidR="00B71FD7" w:rsidRPr="00B71FD7" w:rsidRDefault="00B71FD7" w:rsidP="00B71FD7">
            <w:r w:rsidRPr="00B71FD7">
              <w:t>Testing</w:t>
            </w:r>
          </w:p>
        </w:tc>
        <w:tc>
          <w:tcPr>
            <w:tcW w:w="1667" w:type="dxa"/>
            <w:shd w:val="clear" w:color="auto" w:fill="auto"/>
            <w:noWrap/>
            <w:vAlign w:val="center"/>
            <w:hideMark/>
          </w:tcPr>
          <w:p w14:paraId="5710A753" w14:textId="77777777" w:rsidR="00B71FD7" w:rsidRPr="00B71FD7" w:rsidRDefault="00B71FD7" w:rsidP="00B71FD7">
            <w:r w:rsidRPr="00B71FD7">
              <w:t>Comprehensive testing of the integrated system to ensure functionality and performance.</w:t>
            </w:r>
          </w:p>
        </w:tc>
        <w:tc>
          <w:tcPr>
            <w:tcW w:w="1303" w:type="dxa"/>
            <w:shd w:val="clear" w:color="auto" w:fill="auto"/>
            <w:noWrap/>
            <w:vAlign w:val="center"/>
            <w:hideMark/>
          </w:tcPr>
          <w:p w14:paraId="34F008B3" w14:textId="77777777" w:rsidR="00B71FD7" w:rsidRPr="00B71FD7" w:rsidRDefault="00B71FD7" w:rsidP="00B71FD7">
            <w:r w:rsidRPr="00B71FD7">
              <w:t>QA Testers</w:t>
            </w:r>
          </w:p>
        </w:tc>
        <w:tc>
          <w:tcPr>
            <w:tcW w:w="748" w:type="dxa"/>
            <w:shd w:val="clear" w:color="auto" w:fill="auto"/>
            <w:noWrap/>
            <w:vAlign w:val="center"/>
            <w:hideMark/>
          </w:tcPr>
          <w:p w14:paraId="778A83EE" w14:textId="77777777" w:rsidR="00B71FD7" w:rsidRPr="00B71FD7" w:rsidRDefault="00B71FD7" w:rsidP="00B71FD7">
            <w:r w:rsidRPr="00B71FD7">
              <w:t>Day</w:t>
            </w:r>
          </w:p>
        </w:tc>
        <w:tc>
          <w:tcPr>
            <w:tcW w:w="1007" w:type="dxa"/>
            <w:shd w:val="clear" w:color="auto" w:fill="auto"/>
            <w:noWrap/>
            <w:vAlign w:val="center"/>
            <w:hideMark/>
          </w:tcPr>
          <w:p w14:paraId="17F4378D" w14:textId="77777777" w:rsidR="00B71FD7" w:rsidRPr="00B71FD7" w:rsidRDefault="00B71FD7" w:rsidP="00B71FD7">
            <w:r w:rsidRPr="00B71FD7">
              <w:t>350</w:t>
            </w:r>
          </w:p>
        </w:tc>
        <w:tc>
          <w:tcPr>
            <w:tcW w:w="643" w:type="dxa"/>
            <w:shd w:val="clear" w:color="auto" w:fill="auto"/>
            <w:noWrap/>
            <w:vAlign w:val="center"/>
            <w:hideMark/>
          </w:tcPr>
          <w:p w14:paraId="0F03D9E4" w14:textId="77777777" w:rsidR="00B71FD7" w:rsidRPr="00B71FD7" w:rsidRDefault="00B71FD7" w:rsidP="00B71FD7">
            <w:r w:rsidRPr="00B71FD7">
              <w:t>100</w:t>
            </w:r>
          </w:p>
        </w:tc>
        <w:tc>
          <w:tcPr>
            <w:tcW w:w="1041" w:type="dxa"/>
            <w:shd w:val="clear" w:color="auto" w:fill="auto"/>
            <w:noWrap/>
            <w:vAlign w:val="center"/>
            <w:hideMark/>
          </w:tcPr>
          <w:p w14:paraId="21CAC61D" w14:textId="77777777" w:rsidR="00B71FD7" w:rsidRPr="00B71FD7" w:rsidRDefault="00B71FD7" w:rsidP="00B71FD7">
            <w:r w:rsidRPr="00B71FD7">
              <w:t>35,000</w:t>
            </w:r>
          </w:p>
        </w:tc>
      </w:tr>
      <w:tr w:rsidR="00B71FD7" w:rsidRPr="00B71FD7" w14:paraId="43B9C465" w14:textId="77777777" w:rsidTr="00B71FD7">
        <w:trPr>
          <w:trHeight w:val="320"/>
        </w:trPr>
        <w:tc>
          <w:tcPr>
            <w:tcW w:w="795" w:type="dxa"/>
            <w:shd w:val="clear" w:color="auto" w:fill="auto"/>
            <w:noWrap/>
            <w:vAlign w:val="center"/>
            <w:hideMark/>
          </w:tcPr>
          <w:p w14:paraId="7097BDAB" w14:textId="77777777" w:rsidR="00B71FD7" w:rsidRPr="00B71FD7" w:rsidRDefault="00B71FD7" w:rsidP="00B71FD7">
            <w:r w:rsidRPr="00B71FD7">
              <w:t>1.5.1</w:t>
            </w:r>
          </w:p>
        </w:tc>
        <w:tc>
          <w:tcPr>
            <w:tcW w:w="1635" w:type="dxa"/>
            <w:gridSpan w:val="2"/>
            <w:shd w:val="clear" w:color="auto" w:fill="auto"/>
            <w:noWrap/>
            <w:vAlign w:val="center"/>
            <w:hideMark/>
          </w:tcPr>
          <w:p w14:paraId="08544F06" w14:textId="77777777" w:rsidR="00B71FD7" w:rsidRPr="00B71FD7" w:rsidRDefault="00B71FD7" w:rsidP="00B71FD7">
            <w:r w:rsidRPr="00B71FD7">
              <w:t>Integration Testing</w:t>
            </w:r>
          </w:p>
        </w:tc>
        <w:tc>
          <w:tcPr>
            <w:tcW w:w="1667" w:type="dxa"/>
            <w:shd w:val="clear" w:color="auto" w:fill="auto"/>
            <w:noWrap/>
            <w:vAlign w:val="center"/>
            <w:hideMark/>
          </w:tcPr>
          <w:p w14:paraId="25683D13" w14:textId="77777777" w:rsidR="00B71FD7" w:rsidRPr="00B71FD7" w:rsidRDefault="00B71FD7" w:rsidP="00B71FD7">
            <w:r w:rsidRPr="00B71FD7">
              <w:t>Testing the integrated components to ensure they work together as intended.</w:t>
            </w:r>
          </w:p>
        </w:tc>
        <w:tc>
          <w:tcPr>
            <w:tcW w:w="1303" w:type="dxa"/>
            <w:shd w:val="clear" w:color="auto" w:fill="auto"/>
            <w:noWrap/>
            <w:vAlign w:val="center"/>
            <w:hideMark/>
          </w:tcPr>
          <w:p w14:paraId="2AFBB59B" w14:textId="77777777" w:rsidR="00B71FD7" w:rsidRPr="00B71FD7" w:rsidRDefault="00B71FD7" w:rsidP="00B71FD7">
            <w:r w:rsidRPr="00B71FD7">
              <w:t>QA Testers</w:t>
            </w:r>
          </w:p>
        </w:tc>
        <w:tc>
          <w:tcPr>
            <w:tcW w:w="748" w:type="dxa"/>
            <w:shd w:val="clear" w:color="auto" w:fill="auto"/>
            <w:noWrap/>
            <w:vAlign w:val="center"/>
            <w:hideMark/>
          </w:tcPr>
          <w:p w14:paraId="1572BB86" w14:textId="77777777" w:rsidR="00B71FD7" w:rsidRPr="00B71FD7" w:rsidRDefault="00B71FD7" w:rsidP="00B71FD7">
            <w:r w:rsidRPr="00B71FD7">
              <w:t>Day</w:t>
            </w:r>
          </w:p>
        </w:tc>
        <w:tc>
          <w:tcPr>
            <w:tcW w:w="1007" w:type="dxa"/>
            <w:shd w:val="clear" w:color="auto" w:fill="auto"/>
            <w:noWrap/>
            <w:vAlign w:val="center"/>
            <w:hideMark/>
          </w:tcPr>
          <w:p w14:paraId="6D90D0B4" w14:textId="77777777" w:rsidR="00B71FD7" w:rsidRPr="00B71FD7" w:rsidRDefault="00B71FD7" w:rsidP="00B71FD7">
            <w:r w:rsidRPr="00B71FD7">
              <w:t>350</w:t>
            </w:r>
          </w:p>
        </w:tc>
        <w:tc>
          <w:tcPr>
            <w:tcW w:w="643" w:type="dxa"/>
            <w:shd w:val="clear" w:color="auto" w:fill="auto"/>
            <w:noWrap/>
            <w:vAlign w:val="center"/>
            <w:hideMark/>
          </w:tcPr>
          <w:p w14:paraId="67A37F1A" w14:textId="77777777" w:rsidR="00B71FD7" w:rsidRPr="00B71FD7" w:rsidRDefault="00B71FD7" w:rsidP="00B71FD7">
            <w:r w:rsidRPr="00B71FD7">
              <w:t>60</w:t>
            </w:r>
          </w:p>
        </w:tc>
        <w:tc>
          <w:tcPr>
            <w:tcW w:w="1041" w:type="dxa"/>
            <w:shd w:val="clear" w:color="auto" w:fill="auto"/>
            <w:noWrap/>
            <w:vAlign w:val="center"/>
            <w:hideMark/>
          </w:tcPr>
          <w:p w14:paraId="064FF013" w14:textId="77777777" w:rsidR="00B71FD7" w:rsidRPr="00B71FD7" w:rsidRDefault="00B71FD7" w:rsidP="00B71FD7">
            <w:r w:rsidRPr="00B71FD7">
              <w:t>21,000</w:t>
            </w:r>
          </w:p>
        </w:tc>
      </w:tr>
      <w:tr w:rsidR="00B71FD7" w:rsidRPr="00B71FD7" w14:paraId="7E725EE8" w14:textId="77777777" w:rsidTr="00B71FD7">
        <w:trPr>
          <w:trHeight w:val="320"/>
        </w:trPr>
        <w:tc>
          <w:tcPr>
            <w:tcW w:w="795" w:type="dxa"/>
            <w:shd w:val="clear" w:color="auto" w:fill="auto"/>
            <w:noWrap/>
            <w:vAlign w:val="center"/>
            <w:hideMark/>
          </w:tcPr>
          <w:p w14:paraId="48B03912" w14:textId="77777777" w:rsidR="00B71FD7" w:rsidRPr="00B71FD7" w:rsidRDefault="00B71FD7" w:rsidP="00B71FD7">
            <w:r w:rsidRPr="00B71FD7">
              <w:t>1.5.2</w:t>
            </w:r>
          </w:p>
        </w:tc>
        <w:tc>
          <w:tcPr>
            <w:tcW w:w="1635" w:type="dxa"/>
            <w:gridSpan w:val="2"/>
            <w:shd w:val="clear" w:color="auto" w:fill="auto"/>
            <w:noWrap/>
            <w:vAlign w:val="center"/>
            <w:hideMark/>
          </w:tcPr>
          <w:p w14:paraId="2B8A5456" w14:textId="77777777" w:rsidR="00B71FD7" w:rsidRPr="00B71FD7" w:rsidRDefault="00B71FD7" w:rsidP="00B71FD7">
            <w:r w:rsidRPr="00B71FD7">
              <w:t>System Testing</w:t>
            </w:r>
          </w:p>
        </w:tc>
        <w:tc>
          <w:tcPr>
            <w:tcW w:w="1667" w:type="dxa"/>
            <w:shd w:val="clear" w:color="auto" w:fill="auto"/>
            <w:noWrap/>
            <w:vAlign w:val="center"/>
            <w:hideMark/>
          </w:tcPr>
          <w:p w14:paraId="74D23730" w14:textId="77777777" w:rsidR="00B71FD7" w:rsidRPr="00B71FD7" w:rsidRDefault="00B71FD7" w:rsidP="00B71FD7">
            <w:r w:rsidRPr="00B71FD7">
              <w:t>Testing the complete system to ensure it meets all requirements and performance criteria.</w:t>
            </w:r>
          </w:p>
        </w:tc>
        <w:tc>
          <w:tcPr>
            <w:tcW w:w="1303" w:type="dxa"/>
            <w:shd w:val="clear" w:color="auto" w:fill="auto"/>
            <w:noWrap/>
            <w:vAlign w:val="center"/>
            <w:hideMark/>
          </w:tcPr>
          <w:p w14:paraId="3F9C255F" w14:textId="77777777" w:rsidR="00B71FD7" w:rsidRPr="00B71FD7" w:rsidRDefault="00B71FD7" w:rsidP="00B71FD7">
            <w:r w:rsidRPr="00B71FD7">
              <w:t>QA Testers</w:t>
            </w:r>
          </w:p>
        </w:tc>
        <w:tc>
          <w:tcPr>
            <w:tcW w:w="748" w:type="dxa"/>
            <w:shd w:val="clear" w:color="auto" w:fill="auto"/>
            <w:noWrap/>
            <w:vAlign w:val="center"/>
            <w:hideMark/>
          </w:tcPr>
          <w:p w14:paraId="64528DCB" w14:textId="77777777" w:rsidR="00B71FD7" w:rsidRPr="00B71FD7" w:rsidRDefault="00B71FD7" w:rsidP="00B71FD7">
            <w:r w:rsidRPr="00B71FD7">
              <w:t>Day</w:t>
            </w:r>
          </w:p>
        </w:tc>
        <w:tc>
          <w:tcPr>
            <w:tcW w:w="1007" w:type="dxa"/>
            <w:shd w:val="clear" w:color="auto" w:fill="auto"/>
            <w:noWrap/>
            <w:vAlign w:val="center"/>
            <w:hideMark/>
          </w:tcPr>
          <w:p w14:paraId="4E168E3F" w14:textId="77777777" w:rsidR="00B71FD7" w:rsidRPr="00B71FD7" w:rsidRDefault="00B71FD7" w:rsidP="00B71FD7">
            <w:r w:rsidRPr="00B71FD7">
              <w:t>350</w:t>
            </w:r>
          </w:p>
        </w:tc>
        <w:tc>
          <w:tcPr>
            <w:tcW w:w="643" w:type="dxa"/>
            <w:shd w:val="clear" w:color="auto" w:fill="auto"/>
            <w:noWrap/>
            <w:vAlign w:val="center"/>
            <w:hideMark/>
          </w:tcPr>
          <w:p w14:paraId="525BD722" w14:textId="77777777" w:rsidR="00B71FD7" w:rsidRPr="00B71FD7" w:rsidRDefault="00B71FD7" w:rsidP="00B71FD7">
            <w:r w:rsidRPr="00B71FD7">
              <w:t>60</w:t>
            </w:r>
          </w:p>
        </w:tc>
        <w:tc>
          <w:tcPr>
            <w:tcW w:w="1041" w:type="dxa"/>
            <w:shd w:val="clear" w:color="auto" w:fill="auto"/>
            <w:noWrap/>
            <w:vAlign w:val="center"/>
            <w:hideMark/>
          </w:tcPr>
          <w:p w14:paraId="285921CC" w14:textId="77777777" w:rsidR="00B71FD7" w:rsidRPr="00B71FD7" w:rsidRDefault="00B71FD7" w:rsidP="00B71FD7">
            <w:r w:rsidRPr="00B71FD7">
              <w:t>21,000</w:t>
            </w:r>
          </w:p>
        </w:tc>
      </w:tr>
      <w:tr w:rsidR="00B71FD7" w:rsidRPr="00B71FD7" w14:paraId="68EFD39F" w14:textId="77777777" w:rsidTr="00B71FD7">
        <w:trPr>
          <w:trHeight w:val="320"/>
        </w:trPr>
        <w:tc>
          <w:tcPr>
            <w:tcW w:w="795" w:type="dxa"/>
            <w:shd w:val="clear" w:color="auto" w:fill="auto"/>
            <w:noWrap/>
            <w:vAlign w:val="center"/>
            <w:hideMark/>
          </w:tcPr>
          <w:p w14:paraId="04AFD548" w14:textId="77777777" w:rsidR="00B71FD7" w:rsidRPr="00B71FD7" w:rsidRDefault="00B71FD7" w:rsidP="00B71FD7">
            <w:r w:rsidRPr="00B71FD7">
              <w:t>1.5.3</w:t>
            </w:r>
          </w:p>
        </w:tc>
        <w:tc>
          <w:tcPr>
            <w:tcW w:w="1635" w:type="dxa"/>
            <w:gridSpan w:val="2"/>
            <w:shd w:val="clear" w:color="auto" w:fill="auto"/>
            <w:noWrap/>
            <w:vAlign w:val="center"/>
            <w:hideMark/>
          </w:tcPr>
          <w:p w14:paraId="6895ED51" w14:textId="77777777" w:rsidR="00B71FD7" w:rsidRPr="00B71FD7" w:rsidRDefault="00B71FD7" w:rsidP="00B71FD7">
            <w:r w:rsidRPr="00B71FD7">
              <w:t>User Acceptance Testing</w:t>
            </w:r>
          </w:p>
        </w:tc>
        <w:tc>
          <w:tcPr>
            <w:tcW w:w="1667" w:type="dxa"/>
            <w:shd w:val="clear" w:color="auto" w:fill="auto"/>
            <w:noWrap/>
            <w:vAlign w:val="center"/>
            <w:hideMark/>
          </w:tcPr>
          <w:p w14:paraId="5ABE252D" w14:textId="77777777" w:rsidR="00B71FD7" w:rsidRPr="00B71FD7" w:rsidRDefault="00B71FD7" w:rsidP="00B71FD7">
            <w:r w:rsidRPr="00B71FD7">
              <w:t>Conducting tests with end-users to ensure the system meets their needs and expectations.</w:t>
            </w:r>
          </w:p>
        </w:tc>
        <w:tc>
          <w:tcPr>
            <w:tcW w:w="1303" w:type="dxa"/>
            <w:shd w:val="clear" w:color="auto" w:fill="auto"/>
            <w:noWrap/>
            <w:vAlign w:val="center"/>
            <w:hideMark/>
          </w:tcPr>
          <w:p w14:paraId="4BA506A4" w14:textId="77777777" w:rsidR="00B71FD7" w:rsidRPr="00B71FD7" w:rsidRDefault="00B71FD7" w:rsidP="00B71FD7">
            <w:r w:rsidRPr="00B71FD7">
              <w:t>QA Testers, End-users</w:t>
            </w:r>
          </w:p>
        </w:tc>
        <w:tc>
          <w:tcPr>
            <w:tcW w:w="748" w:type="dxa"/>
            <w:shd w:val="clear" w:color="auto" w:fill="auto"/>
            <w:noWrap/>
            <w:vAlign w:val="center"/>
            <w:hideMark/>
          </w:tcPr>
          <w:p w14:paraId="14FC8C82" w14:textId="77777777" w:rsidR="00B71FD7" w:rsidRPr="00B71FD7" w:rsidRDefault="00B71FD7" w:rsidP="00B71FD7">
            <w:r w:rsidRPr="00B71FD7">
              <w:t>Day</w:t>
            </w:r>
          </w:p>
        </w:tc>
        <w:tc>
          <w:tcPr>
            <w:tcW w:w="1007" w:type="dxa"/>
            <w:shd w:val="clear" w:color="auto" w:fill="auto"/>
            <w:noWrap/>
            <w:vAlign w:val="center"/>
            <w:hideMark/>
          </w:tcPr>
          <w:p w14:paraId="37A72348" w14:textId="77777777" w:rsidR="00B71FD7" w:rsidRPr="00B71FD7" w:rsidRDefault="00B71FD7" w:rsidP="00B71FD7">
            <w:r w:rsidRPr="00B71FD7">
              <w:t>350</w:t>
            </w:r>
          </w:p>
        </w:tc>
        <w:tc>
          <w:tcPr>
            <w:tcW w:w="643" w:type="dxa"/>
            <w:shd w:val="clear" w:color="auto" w:fill="auto"/>
            <w:noWrap/>
            <w:vAlign w:val="center"/>
            <w:hideMark/>
          </w:tcPr>
          <w:p w14:paraId="220142A5" w14:textId="77777777" w:rsidR="00B71FD7" w:rsidRPr="00B71FD7" w:rsidRDefault="00B71FD7" w:rsidP="00B71FD7">
            <w:r w:rsidRPr="00B71FD7">
              <w:t>20</w:t>
            </w:r>
          </w:p>
        </w:tc>
        <w:tc>
          <w:tcPr>
            <w:tcW w:w="1041" w:type="dxa"/>
            <w:shd w:val="clear" w:color="auto" w:fill="auto"/>
            <w:noWrap/>
            <w:vAlign w:val="center"/>
            <w:hideMark/>
          </w:tcPr>
          <w:p w14:paraId="25668457" w14:textId="77777777" w:rsidR="00B71FD7" w:rsidRPr="00B71FD7" w:rsidRDefault="00B71FD7" w:rsidP="00B71FD7">
            <w:r w:rsidRPr="00B71FD7">
              <w:t>7,000</w:t>
            </w:r>
          </w:p>
        </w:tc>
      </w:tr>
      <w:tr w:rsidR="00B71FD7" w:rsidRPr="00B71FD7" w14:paraId="67C27B18" w14:textId="77777777" w:rsidTr="00B71FD7">
        <w:trPr>
          <w:trHeight w:val="320"/>
        </w:trPr>
        <w:tc>
          <w:tcPr>
            <w:tcW w:w="795" w:type="dxa"/>
            <w:shd w:val="clear" w:color="auto" w:fill="auto"/>
            <w:noWrap/>
            <w:vAlign w:val="center"/>
            <w:hideMark/>
          </w:tcPr>
          <w:p w14:paraId="539668AE" w14:textId="77777777" w:rsidR="00B71FD7" w:rsidRPr="00B71FD7" w:rsidRDefault="00B71FD7" w:rsidP="00B71FD7">
            <w:r w:rsidRPr="00B71FD7">
              <w:t>1.6</w:t>
            </w:r>
          </w:p>
        </w:tc>
        <w:tc>
          <w:tcPr>
            <w:tcW w:w="1635" w:type="dxa"/>
            <w:gridSpan w:val="2"/>
            <w:shd w:val="clear" w:color="auto" w:fill="auto"/>
            <w:noWrap/>
            <w:vAlign w:val="center"/>
            <w:hideMark/>
          </w:tcPr>
          <w:p w14:paraId="4C3AC6F5" w14:textId="77777777" w:rsidR="00B71FD7" w:rsidRPr="00B71FD7" w:rsidRDefault="00B71FD7" w:rsidP="00B71FD7">
            <w:r w:rsidRPr="00B71FD7">
              <w:t>Implementation</w:t>
            </w:r>
          </w:p>
        </w:tc>
        <w:tc>
          <w:tcPr>
            <w:tcW w:w="1667" w:type="dxa"/>
            <w:shd w:val="clear" w:color="auto" w:fill="auto"/>
            <w:noWrap/>
            <w:vAlign w:val="center"/>
            <w:hideMark/>
          </w:tcPr>
          <w:p w14:paraId="05EF867D" w14:textId="77777777" w:rsidR="00B71FD7" w:rsidRPr="00B71FD7" w:rsidRDefault="00B71FD7" w:rsidP="00B71FD7">
            <w:r w:rsidRPr="00B71FD7">
              <w:t xml:space="preserve">Deploying the system and ensuring it operates correctly in </w:t>
            </w:r>
            <w:r w:rsidRPr="00B71FD7">
              <w:lastRenderedPageBreak/>
              <w:t>the production environment.</w:t>
            </w:r>
          </w:p>
        </w:tc>
        <w:tc>
          <w:tcPr>
            <w:tcW w:w="1303" w:type="dxa"/>
            <w:shd w:val="clear" w:color="auto" w:fill="auto"/>
            <w:noWrap/>
            <w:vAlign w:val="center"/>
            <w:hideMark/>
          </w:tcPr>
          <w:p w14:paraId="510728F3" w14:textId="77777777" w:rsidR="00B71FD7" w:rsidRPr="00B71FD7" w:rsidRDefault="00B71FD7" w:rsidP="00B71FD7">
            <w:r w:rsidRPr="00B71FD7">
              <w:lastRenderedPageBreak/>
              <w:t>IT Support, Developers</w:t>
            </w:r>
          </w:p>
        </w:tc>
        <w:tc>
          <w:tcPr>
            <w:tcW w:w="748" w:type="dxa"/>
            <w:shd w:val="clear" w:color="auto" w:fill="auto"/>
            <w:noWrap/>
            <w:vAlign w:val="center"/>
            <w:hideMark/>
          </w:tcPr>
          <w:p w14:paraId="1ABACD51" w14:textId="77777777" w:rsidR="00B71FD7" w:rsidRPr="00B71FD7" w:rsidRDefault="00B71FD7" w:rsidP="00B71FD7">
            <w:r w:rsidRPr="00B71FD7">
              <w:t>Day</w:t>
            </w:r>
          </w:p>
        </w:tc>
        <w:tc>
          <w:tcPr>
            <w:tcW w:w="1007" w:type="dxa"/>
            <w:shd w:val="clear" w:color="auto" w:fill="auto"/>
            <w:noWrap/>
            <w:vAlign w:val="center"/>
            <w:hideMark/>
          </w:tcPr>
          <w:p w14:paraId="0B636A81" w14:textId="77777777" w:rsidR="00B71FD7" w:rsidRPr="00B71FD7" w:rsidRDefault="00B71FD7" w:rsidP="00B71FD7">
            <w:r w:rsidRPr="00B71FD7">
              <w:t>300</w:t>
            </w:r>
          </w:p>
        </w:tc>
        <w:tc>
          <w:tcPr>
            <w:tcW w:w="643" w:type="dxa"/>
            <w:shd w:val="clear" w:color="auto" w:fill="auto"/>
            <w:noWrap/>
            <w:vAlign w:val="center"/>
            <w:hideMark/>
          </w:tcPr>
          <w:p w14:paraId="7FF994AD" w14:textId="77777777" w:rsidR="00B71FD7" w:rsidRPr="00B71FD7" w:rsidRDefault="00B71FD7" w:rsidP="00B71FD7">
            <w:r w:rsidRPr="00B71FD7">
              <w:t>20</w:t>
            </w:r>
          </w:p>
        </w:tc>
        <w:tc>
          <w:tcPr>
            <w:tcW w:w="1041" w:type="dxa"/>
            <w:shd w:val="clear" w:color="auto" w:fill="auto"/>
            <w:noWrap/>
            <w:vAlign w:val="center"/>
            <w:hideMark/>
          </w:tcPr>
          <w:p w14:paraId="24C9AB6F" w14:textId="77777777" w:rsidR="00B71FD7" w:rsidRPr="00B71FD7" w:rsidRDefault="00B71FD7" w:rsidP="00B71FD7">
            <w:r w:rsidRPr="00B71FD7">
              <w:t>6,000</w:t>
            </w:r>
          </w:p>
        </w:tc>
      </w:tr>
      <w:tr w:rsidR="00B71FD7" w:rsidRPr="00B71FD7" w14:paraId="435F9699" w14:textId="77777777" w:rsidTr="00B71FD7">
        <w:trPr>
          <w:trHeight w:val="320"/>
        </w:trPr>
        <w:tc>
          <w:tcPr>
            <w:tcW w:w="795" w:type="dxa"/>
            <w:shd w:val="clear" w:color="auto" w:fill="auto"/>
            <w:noWrap/>
            <w:vAlign w:val="center"/>
            <w:hideMark/>
          </w:tcPr>
          <w:p w14:paraId="2AF92348" w14:textId="77777777" w:rsidR="00B71FD7" w:rsidRPr="00B71FD7" w:rsidRDefault="00B71FD7" w:rsidP="00B71FD7">
            <w:r w:rsidRPr="00B71FD7">
              <w:t>1.6.1</w:t>
            </w:r>
          </w:p>
        </w:tc>
        <w:tc>
          <w:tcPr>
            <w:tcW w:w="1635" w:type="dxa"/>
            <w:gridSpan w:val="2"/>
            <w:shd w:val="clear" w:color="auto" w:fill="auto"/>
            <w:noWrap/>
            <w:vAlign w:val="center"/>
            <w:hideMark/>
          </w:tcPr>
          <w:p w14:paraId="32CB59A6" w14:textId="77777777" w:rsidR="00B71FD7" w:rsidRPr="00B71FD7" w:rsidRDefault="00B71FD7" w:rsidP="00B71FD7">
            <w:r w:rsidRPr="00B71FD7">
              <w:t>Deployment Planning</w:t>
            </w:r>
          </w:p>
        </w:tc>
        <w:tc>
          <w:tcPr>
            <w:tcW w:w="1667" w:type="dxa"/>
            <w:shd w:val="clear" w:color="auto" w:fill="auto"/>
            <w:noWrap/>
            <w:vAlign w:val="center"/>
            <w:hideMark/>
          </w:tcPr>
          <w:p w14:paraId="3E3AFCA3" w14:textId="77777777" w:rsidR="00B71FD7" w:rsidRPr="00B71FD7" w:rsidRDefault="00B71FD7" w:rsidP="00B71FD7">
            <w:r w:rsidRPr="00B71FD7">
              <w:t>Planning the deployment activities, including schedules and resources required.</w:t>
            </w:r>
          </w:p>
        </w:tc>
        <w:tc>
          <w:tcPr>
            <w:tcW w:w="1303" w:type="dxa"/>
            <w:shd w:val="clear" w:color="auto" w:fill="auto"/>
            <w:noWrap/>
            <w:vAlign w:val="center"/>
            <w:hideMark/>
          </w:tcPr>
          <w:p w14:paraId="77FAD00E" w14:textId="77777777" w:rsidR="00B71FD7" w:rsidRPr="00B71FD7" w:rsidRDefault="00B71FD7" w:rsidP="00B71FD7">
            <w:r w:rsidRPr="00B71FD7">
              <w:t>IT Support, Project Manager</w:t>
            </w:r>
          </w:p>
        </w:tc>
        <w:tc>
          <w:tcPr>
            <w:tcW w:w="748" w:type="dxa"/>
            <w:shd w:val="clear" w:color="auto" w:fill="auto"/>
            <w:noWrap/>
            <w:vAlign w:val="center"/>
            <w:hideMark/>
          </w:tcPr>
          <w:p w14:paraId="6C0C96EE" w14:textId="77777777" w:rsidR="00B71FD7" w:rsidRPr="00B71FD7" w:rsidRDefault="00B71FD7" w:rsidP="00B71FD7">
            <w:r w:rsidRPr="00B71FD7">
              <w:t>Day</w:t>
            </w:r>
          </w:p>
        </w:tc>
        <w:tc>
          <w:tcPr>
            <w:tcW w:w="1007" w:type="dxa"/>
            <w:shd w:val="clear" w:color="auto" w:fill="auto"/>
            <w:noWrap/>
            <w:vAlign w:val="center"/>
            <w:hideMark/>
          </w:tcPr>
          <w:p w14:paraId="3A070D3D" w14:textId="77777777" w:rsidR="00B71FD7" w:rsidRPr="00B71FD7" w:rsidRDefault="00B71FD7" w:rsidP="00B71FD7">
            <w:r w:rsidRPr="00B71FD7">
              <w:t>350</w:t>
            </w:r>
          </w:p>
        </w:tc>
        <w:tc>
          <w:tcPr>
            <w:tcW w:w="643" w:type="dxa"/>
            <w:shd w:val="clear" w:color="auto" w:fill="auto"/>
            <w:noWrap/>
            <w:vAlign w:val="center"/>
            <w:hideMark/>
          </w:tcPr>
          <w:p w14:paraId="3B93C2D7" w14:textId="77777777" w:rsidR="00B71FD7" w:rsidRPr="00B71FD7" w:rsidRDefault="00B71FD7" w:rsidP="00B71FD7">
            <w:r w:rsidRPr="00B71FD7">
              <w:t>20</w:t>
            </w:r>
          </w:p>
        </w:tc>
        <w:tc>
          <w:tcPr>
            <w:tcW w:w="1041" w:type="dxa"/>
            <w:shd w:val="clear" w:color="auto" w:fill="auto"/>
            <w:noWrap/>
            <w:vAlign w:val="center"/>
            <w:hideMark/>
          </w:tcPr>
          <w:p w14:paraId="2EA6783D" w14:textId="77777777" w:rsidR="00B71FD7" w:rsidRPr="00B71FD7" w:rsidRDefault="00B71FD7" w:rsidP="00B71FD7">
            <w:r w:rsidRPr="00B71FD7">
              <w:t>7,000</w:t>
            </w:r>
          </w:p>
        </w:tc>
      </w:tr>
      <w:tr w:rsidR="00B71FD7" w:rsidRPr="00B71FD7" w14:paraId="65B8F67A" w14:textId="77777777" w:rsidTr="00B71FD7">
        <w:trPr>
          <w:trHeight w:val="320"/>
        </w:trPr>
        <w:tc>
          <w:tcPr>
            <w:tcW w:w="795" w:type="dxa"/>
            <w:shd w:val="clear" w:color="auto" w:fill="auto"/>
            <w:noWrap/>
            <w:vAlign w:val="center"/>
            <w:hideMark/>
          </w:tcPr>
          <w:p w14:paraId="45214EA3" w14:textId="77777777" w:rsidR="00B71FD7" w:rsidRPr="00B71FD7" w:rsidRDefault="00B71FD7" w:rsidP="00B71FD7">
            <w:r w:rsidRPr="00B71FD7">
              <w:t>1.6.2</w:t>
            </w:r>
          </w:p>
        </w:tc>
        <w:tc>
          <w:tcPr>
            <w:tcW w:w="1635" w:type="dxa"/>
            <w:gridSpan w:val="2"/>
            <w:shd w:val="clear" w:color="auto" w:fill="auto"/>
            <w:noWrap/>
            <w:vAlign w:val="center"/>
            <w:hideMark/>
          </w:tcPr>
          <w:p w14:paraId="29D2A200" w14:textId="77777777" w:rsidR="00B71FD7" w:rsidRPr="00B71FD7" w:rsidRDefault="00B71FD7" w:rsidP="00B71FD7">
            <w:r w:rsidRPr="00B71FD7">
              <w:t>Deployment Execution</w:t>
            </w:r>
          </w:p>
        </w:tc>
        <w:tc>
          <w:tcPr>
            <w:tcW w:w="1667" w:type="dxa"/>
            <w:shd w:val="clear" w:color="auto" w:fill="auto"/>
            <w:noWrap/>
            <w:vAlign w:val="center"/>
            <w:hideMark/>
          </w:tcPr>
          <w:p w14:paraId="109DAB3A" w14:textId="77777777" w:rsidR="00B71FD7" w:rsidRPr="00B71FD7" w:rsidRDefault="00B71FD7" w:rsidP="00B71FD7">
            <w:r w:rsidRPr="00B71FD7">
              <w:t>Executing the deployment plan, installing, and configuring the system.</w:t>
            </w:r>
          </w:p>
        </w:tc>
        <w:tc>
          <w:tcPr>
            <w:tcW w:w="1303" w:type="dxa"/>
            <w:shd w:val="clear" w:color="auto" w:fill="auto"/>
            <w:noWrap/>
            <w:vAlign w:val="center"/>
            <w:hideMark/>
          </w:tcPr>
          <w:p w14:paraId="0BBE7FA7" w14:textId="77777777" w:rsidR="00B71FD7" w:rsidRPr="00B71FD7" w:rsidRDefault="00B71FD7" w:rsidP="00B71FD7">
            <w:r w:rsidRPr="00B71FD7">
              <w:t>IT Support, Developers</w:t>
            </w:r>
          </w:p>
        </w:tc>
        <w:tc>
          <w:tcPr>
            <w:tcW w:w="748" w:type="dxa"/>
            <w:shd w:val="clear" w:color="auto" w:fill="auto"/>
            <w:noWrap/>
            <w:vAlign w:val="center"/>
            <w:hideMark/>
          </w:tcPr>
          <w:p w14:paraId="2633EA42" w14:textId="77777777" w:rsidR="00B71FD7" w:rsidRPr="00B71FD7" w:rsidRDefault="00B71FD7" w:rsidP="00B71FD7">
            <w:r w:rsidRPr="00B71FD7">
              <w:t>Day</w:t>
            </w:r>
          </w:p>
        </w:tc>
        <w:tc>
          <w:tcPr>
            <w:tcW w:w="1007" w:type="dxa"/>
            <w:shd w:val="clear" w:color="auto" w:fill="auto"/>
            <w:noWrap/>
            <w:vAlign w:val="center"/>
            <w:hideMark/>
          </w:tcPr>
          <w:p w14:paraId="30AEAF7C" w14:textId="77777777" w:rsidR="00B71FD7" w:rsidRPr="00B71FD7" w:rsidRDefault="00B71FD7" w:rsidP="00B71FD7">
            <w:r w:rsidRPr="00B71FD7">
              <w:t>350</w:t>
            </w:r>
          </w:p>
        </w:tc>
        <w:tc>
          <w:tcPr>
            <w:tcW w:w="643" w:type="dxa"/>
            <w:shd w:val="clear" w:color="auto" w:fill="auto"/>
            <w:noWrap/>
            <w:vAlign w:val="center"/>
            <w:hideMark/>
          </w:tcPr>
          <w:p w14:paraId="388EE2CB" w14:textId="77777777" w:rsidR="00B71FD7" w:rsidRPr="00B71FD7" w:rsidRDefault="00B71FD7" w:rsidP="00B71FD7">
            <w:r w:rsidRPr="00B71FD7">
              <w:t>30</w:t>
            </w:r>
          </w:p>
        </w:tc>
        <w:tc>
          <w:tcPr>
            <w:tcW w:w="1041" w:type="dxa"/>
            <w:shd w:val="clear" w:color="auto" w:fill="auto"/>
            <w:noWrap/>
            <w:vAlign w:val="center"/>
            <w:hideMark/>
          </w:tcPr>
          <w:p w14:paraId="5C9F48CE" w14:textId="77777777" w:rsidR="00B71FD7" w:rsidRPr="00B71FD7" w:rsidRDefault="00B71FD7" w:rsidP="00B71FD7">
            <w:r w:rsidRPr="00B71FD7">
              <w:t>10,500</w:t>
            </w:r>
          </w:p>
        </w:tc>
      </w:tr>
      <w:tr w:rsidR="00B71FD7" w:rsidRPr="00B71FD7" w14:paraId="0FD32F7F" w14:textId="77777777" w:rsidTr="00B71FD7">
        <w:trPr>
          <w:trHeight w:val="320"/>
        </w:trPr>
        <w:tc>
          <w:tcPr>
            <w:tcW w:w="795" w:type="dxa"/>
            <w:shd w:val="clear" w:color="auto" w:fill="auto"/>
            <w:noWrap/>
            <w:vAlign w:val="center"/>
            <w:hideMark/>
          </w:tcPr>
          <w:p w14:paraId="03D498E4" w14:textId="77777777" w:rsidR="00B71FD7" w:rsidRPr="00B71FD7" w:rsidRDefault="00B71FD7" w:rsidP="00B71FD7">
            <w:r w:rsidRPr="00B71FD7">
              <w:t>1.6.3</w:t>
            </w:r>
          </w:p>
        </w:tc>
        <w:tc>
          <w:tcPr>
            <w:tcW w:w="1635" w:type="dxa"/>
            <w:gridSpan w:val="2"/>
            <w:shd w:val="clear" w:color="auto" w:fill="auto"/>
            <w:noWrap/>
            <w:vAlign w:val="center"/>
            <w:hideMark/>
          </w:tcPr>
          <w:p w14:paraId="0DFA0BE4" w14:textId="77777777" w:rsidR="00B71FD7" w:rsidRPr="00B71FD7" w:rsidRDefault="00B71FD7" w:rsidP="00B71FD7">
            <w:r w:rsidRPr="00B71FD7">
              <w:t>Post Deployment Support</w:t>
            </w:r>
          </w:p>
        </w:tc>
        <w:tc>
          <w:tcPr>
            <w:tcW w:w="1667" w:type="dxa"/>
            <w:shd w:val="clear" w:color="auto" w:fill="auto"/>
            <w:noWrap/>
            <w:vAlign w:val="center"/>
            <w:hideMark/>
          </w:tcPr>
          <w:p w14:paraId="4CA6F1FC" w14:textId="77777777" w:rsidR="00B71FD7" w:rsidRPr="00B71FD7" w:rsidRDefault="00B71FD7" w:rsidP="00B71FD7">
            <w:r w:rsidRPr="00B71FD7">
              <w:t>Providing support to resolve any issues that arise after deployment.</w:t>
            </w:r>
          </w:p>
        </w:tc>
        <w:tc>
          <w:tcPr>
            <w:tcW w:w="1303" w:type="dxa"/>
            <w:shd w:val="clear" w:color="auto" w:fill="auto"/>
            <w:noWrap/>
            <w:vAlign w:val="center"/>
            <w:hideMark/>
          </w:tcPr>
          <w:p w14:paraId="3B9E2750" w14:textId="77777777" w:rsidR="00B71FD7" w:rsidRPr="00B71FD7" w:rsidRDefault="00B71FD7" w:rsidP="00B71FD7">
            <w:r w:rsidRPr="00B71FD7">
              <w:t>IT Support</w:t>
            </w:r>
          </w:p>
        </w:tc>
        <w:tc>
          <w:tcPr>
            <w:tcW w:w="748" w:type="dxa"/>
            <w:shd w:val="clear" w:color="auto" w:fill="auto"/>
            <w:noWrap/>
            <w:vAlign w:val="center"/>
            <w:hideMark/>
          </w:tcPr>
          <w:p w14:paraId="3D570EF1" w14:textId="77777777" w:rsidR="00B71FD7" w:rsidRPr="00B71FD7" w:rsidRDefault="00B71FD7" w:rsidP="00B71FD7">
            <w:r w:rsidRPr="00B71FD7">
              <w:t>Day</w:t>
            </w:r>
          </w:p>
        </w:tc>
        <w:tc>
          <w:tcPr>
            <w:tcW w:w="1007" w:type="dxa"/>
            <w:shd w:val="clear" w:color="auto" w:fill="auto"/>
            <w:noWrap/>
            <w:vAlign w:val="center"/>
            <w:hideMark/>
          </w:tcPr>
          <w:p w14:paraId="4FE4F616" w14:textId="77777777" w:rsidR="00B71FD7" w:rsidRPr="00B71FD7" w:rsidRDefault="00B71FD7" w:rsidP="00B71FD7">
            <w:r w:rsidRPr="00B71FD7">
              <w:t>350</w:t>
            </w:r>
          </w:p>
        </w:tc>
        <w:tc>
          <w:tcPr>
            <w:tcW w:w="643" w:type="dxa"/>
            <w:shd w:val="clear" w:color="auto" w:fill="auto"/>
            <w:noWrap/>
            <w:vAlign w:val="center"/>
            <w:hideMark/>
          </w:tcPr>
          <w:p w14:paraId="1DC18F39" w14:textId="77777777" w:rsidR="00B71FD7" w:rsidRPr="00B71FD7" w:rsidRDefault="00B71FD7" w:rsidP="00B71FD7">
            <w:r w:rsidRPr="00B71FD7">
              <w:t>10</w:t>
            </w:r>
          </w:p>
        </w:tc>
        <w:tc>
          <w:tcPr>
            <w:tcW w:w="1041" w:type="dxa"/>
            <w:shd w:val="clear" w:color="auto" w:fill="auto"/>
            <w:noWrap/>
            <w:vAlign w:val="center"/>
            <w:hideMark/>
          </w:tcPr>
          <w:p w14:paraId="25A04065" w14:textId="77777777" w:rsidR="00B71FD7" w:rsidRPr="00B71FD7" w:rsidRDefault="00B71FD7" w:rsidP="00B71FD7">
            <w:r w:rsidRPr="00B71FD7">
              <w:t>3,500</w:t>
            </w:r>
          </w:p>
        </w:tc>
      </w:tr>
      <w:tr w:rsidR="00B71FD7" w:rsidRPr="00B71FD7" w14:paraId="3CA6BF5D" w14:textId="77777777" w:rsidTr="00B71FD7">
        <w:trPr>
          <w:trHeight w:val="320"/>
        </w:trPr>
        <w:tc>
          <w:tcPr>
            <w:tcW w:w="795" w:type="dxa"/>
            <w:shd w:val="clear" w:color="auto" w:fill="auto"/>
            <w:noWrap/>
            <w:vAlign w:val="center"/>
            <w:hideMark/>
          </w:tcPr>
          <w:p w14:paraId="33D1D595" w14:textId="77777777" w:rsidR="00B71FD7" w:rsidRPr="00B71FD7" w:rsidRDefault="00B71FD7" w:rsidP="00B71FD7">
            <w:r w:rsidRPr="00B71FD7">
              <w:t>1.7</w:t>
            </w:r>
          </w:p>
        </w:tc>
        <w:tc>
          <w:tcPr>
            <w:tcW w:w="1635" w:type="dxa"/>
            <w:gridSpan w:val="2"/>
            <w:shd w:val="clear" w:color="auto" w:fill="auto"/>
            <w:noWrap/>
            <w:vAlign w:val="center"/>
            <w:hideMark/>
          </w:tcPr>
          <w:p w14:paraId="13FB82AF" w14:textId="77777777" w:rsidR="00B71FD7" w:rsidRPr="00B71FD7" w:rsidRDefault="00B71FD7" w:rsidP="00B71FD7">
            <w:r w:rsidRPr="00B71FD7">
              <w:t>Documentation</w:t>
            </w:r>
          </w:p>
        </w:tc>
        <w:tc>
          <w:tcPr>
            <w:tcW w:w="1667" w:type="dxa"/>
            <w:shd w:val="clear" w:color="auto" w:fill="auto"/>
            <w:noWrap/>
            <w:vAlign w:val="center"/>
            <w:hideMark/>
          </w:tcPr>
          <w:p w14:paraId="32D126FA" w14:textId="77777777" w:rsidR="00B71FD7" w:rsidRPr="00B71FD7" w:rsidRDefault="00B71FD7" w:rsidP="00B71FD7">
            <w:r w:rsidRPr="00B71FD7">
              <w:t>Creating all necessary project documentation, including user guides and technical manuals.</w:t>
            </w:r>
          </w:p>
        </w:tc>
        <w:tc>
          <w:tcPr>
            <w:tcW w:w="1303" w:type="dxa"/>
            <w:shd w:val="clear" w:color="auto" w:fill="auto"/>
            <w:noWrap/>
            <w:vAlign w:val="center"/>
            <w:hideMark/>
          </w:tcPr>
          <w:p w14:paraId="1CD10F87" w14:textId="77777777" w:rsidR="00B71FD7" w:rsidRPr="00B71FD7" w:rsidRDefault="00B71FD7" w:rsidP="00B71FD7">
            <w:r w:rsidRPr="00B71FD7">
              <w:t>Technical Writers</w:t>
            </w:r>
          </w:p>
        </w:tc>
        <w:tc>
          <w:tcPr>
            <w:tcW w:w="748" w:type="dxa"/>
            <w:shd w:val="clear" w:color="auto" w:fill="auto"/>
            <w:noWrap/>
            <w:vAlign w:val="center"/>
            <w:hideMark/>
          </w:tcPr>
          <w:p w14:paraId="1B4D6531" w14:textId="77777777" w:rsidR="00B71FD7" w:rsidRPr="00B71FD7" w:rsidRDefault="00B71FD7" w:rsidP="00B71FD7">
            <w:r w:rsidRPr="00B71FD7">
              <w:t>Day</w:t>
            </w:r>
          </w:p>
        </w:tc>
        <w:tc>
          <w:tcPr>
            <w:tcW w:w="1007" w:type="dxa"/>
            <w:shd w:val="clear" w:color="auto" w:fill="auto"/>
            <w:noWrap/>
            <w:vAlign w:val="center"/>
            <w:hideMark/>
          </w:tcPr>
          <w:p w14:paraId="032FD6A8" w14:textId="77777777" w:rsidR="00B71FD7" w:rsidRPr="00B71FD7" w:rsidRDefault="00B71FD7" w:rsidP="00B71FD7">
            <w:r w:rsidRPr="00B71FD7">
              <w:t>350</w:t>
            </w:r>
          </w:p>
        </w:tc>
        <w:tc>
          <w:tcPr>
            <w:tcW w:w="643" w:type="dxa"/>
            <w:shd w:val="clear" w:color="auto" w:fill="auto"/>
            <w:noWrap/>
            <w:vAlign w:val="center"/>
            <w:hideMark/>
          </w:tcPr>
          <w:p w14:paraId="5D4A93F1" w14:textId="77777777" w:rsidR="00B71FD7" w:rsidRPr="00B71FD7" w:rsidRDefault="00B71FD7" w:rsidP="00B71FD7">
            <w:r w:rsidRPr="00B71FD7">
              <w:t>40</w:t>
            </w:r>
          </w:p>
        </w:tc>
        <w:tc>
          <w:tcPr>
            <w:tcW w:w="1041" w:type="dxa"/>
            <w:shd w:val="clear" w:color="auto" w:fill="auto"/>
            <w:noWrap/>
            <w:vAlign w:val="center"/>
            <w:hideMark/>
          </w:tcPr>
          <w:p w14:paraId="111A6524" w14:textId="77777777" w:rsidR="00B71FD7" w:rsidRPr="00B71FD7" w:rsidRDefault="00B71FD7" w:rsidP="00B71FD7">
            <w:r w:rsidRPr="00B71FD7">
              <w:t>14,000</w:t>
            </w:r>
          </w:p>
        </w:tc>
      </w:tr>
      <w:tr w:rsidR="00B71FD7" w:rsidRPr="00B71FD7" w14:paraId="76816AC9" w14:textId="77777777" w:rsidTr="00B71FD7">
        <w:trPr>
          <w:trHeight w:val="320"/>
        </w:trPr>
        <w:tc>
          <w:tcPr>
            <w:tcW w:w="795" w:type="dxa"/>
            <w:shd w:val="clear" w:color="auto" w:fill="auto"/>
            <w:noWrap/>
            <w:vAlign w:val="center"/>
            <w:hideMark/>
          </w:tcPr>
          <w:p w14:paraId="64082FD8" w14:textId="77777777" w:rsidR="00B71FD7" w:rsidRPr="00B71FD7" w:rsidRDefault="00B71FD7" w:rsidP="00B71FD7">
            <w:r w:rsidRPr="00B71FD7">
              <w:t>1.7.1</w:t>
            </w:r>
          </w:p>
        </w:tc>
        <w:tc>
          <w:tcPr>
            <w:tcW w:w="1635" w:type="dxa"/>
            <w:gridSpan w:val="2"/>
            <w:shd w:val="clear" w:color="auto" w:fill="auto"/>
            <w:noWrap/>
            <w:vAlign w:val="center"/>
            <w:hideMark/>
          </w:tcPr>
          <w:p w14:paraId="2920623D" w14:textId="77777777" w:rsidR="00B71FD7" w:rsidRPr="00B71FD7" w:rsidRDefault="00B71FD7" w:rsidP="00B71FD7">
            <w:r w:rsidRPr="00B71FD7">
              <w:t>Project Documentation</w:t>
            </w:r>
          </w:p>
        </w:tc>
        <w:tc>
          <w:tcPr>
            <w:tcW w:w="1667" w:type="dxa"/>
            <w:shd w:val="clear" w:color="auto" w:fill="auto"/>
            <w:noWrap/>
            <w:vAlign w:val="center"/>
            <w:hideMark/>
          </w:tcPr>
          <w:p w14:paraId="5A657FCC" w14:textId="77777777" w:rsidR="00B71FD7" w:rsidRPr="00B71FD7" w:rsidRDefault="00B71FD7" w:rsidP="00B71FD7">
            <w:r w:rsidRPr="00B71FD7">
              <w:t>Documenting the project’s progress, methodologies, and outcomes.</w:t>
            </w:r>
          </w:p>
        </w:tc>
        <w:tc>
          <w:tcPr>
            <w:tcW w:w="1303" w:type="dxa"/>
            <w:shd w:val="clear" w:color="auto" w:fill="auto"/>
            <w:noWrap/>
            <w:vAlign w:val="center"/>
            <w:hideMark/>
          </w:tcPr>
          <w:p w14:paraId="02E49373" w14:textId="77777777" w:rsidR="00B71FD7" w:rsidRPr="00B71FD7" w:rsidRDefault="00B71FD7" w:rsidP="00B71FD7">
            <w:r w:rsidRPr="00B71FD7">
              <w:t>Technical Writers</w:t>
            </w:r>
          </w:p>
        </w:tc>
        <w:tc>
          <w:tcPr>
            <w:tcW w:w="748" w:type="dxa"/>
            <w:shd w:val="clear" w:color="auto" w:fill="auto"/>
            <w:noWrap/>
            <w:vAlign w:val="center"/>
            <w:hideMark/>
          </w:tcPr>
          <w:p w14:paraId="15F94A31" w14:textId="77777777" w:rsidR="00B71FD7" w:rsidRPr="00B71FD7" w:rsidRDefault="00B71FD7" w:rsidP="00B71FD7">
            <w:r w:rsidRPr="00B71FD7">
              <w:t>Day</w:t>
            </w:r>
          </w:p>
        </w:tc>
        <w:tc>
          <w:tcPr>
            <w:tcW w:w="1007" w:type="dxa"/>
            <w:shd w:val="clear" w:color="auto" w:fill="auto"/>
            <w:noWrap/>
            <w:vAlign w:val="center"/>
            <w:hideMark/>
          </w:tcPr>
          <w:p w14:paraId="17A0021D" w14:textId="77777777" w:rsidR="00B71FD7" w:rsidRPr="00B71FD7" w:rsidRDefault="00B71FD7" w:rsidP="00B71FD7">
            <w:r w:rsidRPr="00B71FD7">
              <w:t>350</w:t>
            </w:r>
          </w:p>
        </w:tc>
        <w:tc>
          <w:tcPr>
            <w:tcW w:w="643" w:type="dxa"/>
            <w:shd w:val="clear" w:color="auto" w:fill="auto"/>
            <w:noWrap/>
            <w:vAlign w:val="center"/>
            <w:hideMark/>
          </w:tcPr>
          <w:p w14:paraId="707DC183" w14:textId="77777777" w:rsidR="00B71FD7" w:rsidRPr="00B71FD7" w:rsidRDefault="00B71FD7" w:rsidP="00B71FD7">
            <w:r w:rsidRPr="00B71FD7">
              <w:t>30</w:t>
            </w:r>
          </w:p>
        </w:tc>
        <w:tc>
          <w:tcPr>
            <w:tcW w:w="1041" w:type="dxa"/>
            <w:shd w:val="clear" w:color="auto" w:fill="auto"/>
            <w:noWrap/>
            <w:vAlign w:val="center"/>
            <w:hideMark/>
          </w:tcPr>
          <w:p w14:paraId="2375BA86" w14:textId="77777777" w:rsidR="00B71FD7" w:rsidRPr="00B71FD7" w:rsidRDefault="00B71FD7" w:rsidP="00B71FD7">
            <w:r w:rsidRPr="00B71FD7">
              <w:t>10,500</w:t>
            </w:r>
          </w:p>
        </w:tc>
      </w:tr>
      <w:tr w:rsidR="00B71FD7" w:rsidRPr="00B71FD7" w14:paraId="57226BBF" w14:textId="77777777" w:rsidTr="00B71FD7">
        <w:trPr>
          <w:trHeight w:val="320"/>
        </w:trPr>
        <w:tc>
          <w:tcPr>
            <w:tcW w:w="795" w:type="dxa"/>
            <w:shd w:val="clear" w:color="auto" w:fill="auto"/>
            <w:noWrap/>
            <w:vAlign w:val="center"/>
            <w:hideMark/>
          </w:tcPr>
          <w:p w14:paraId="5DEAA57E" w14:textId="77777777" w:rsidR="00B71FD7" w:rsidRPr="00B71FD7" w:rsidRDefault="00B71FD7" w:rsidP="00B71FD7">
            <w:r w:rsidRPr="00B71FD7">
              <w:t>1.7.2</w:t>
            </w:r>
          </w:p>
        </w:tc>
        <w:tc>
          <w:tcPr>
            <w:tcW w:w="1635" w:type="dxa"/>
            <w:gridSpan w:val="2"/>
            <w:shd w:val="clear" w:color="auto" w:fill="auto"/>
            <w:noWrap/>
            <w:vAlign w:val="center"/>
            <w:hideMark/>
          </w:tcPr>
          <w:p w14:paraId="0DDBB203" w14:textId="77777777" w:rsidR="00B71FD7" w:rsidRPr="00B71FD7" w:rsidRDefault="00B71FD7" w:rsidP="00B71FD7">
            <w:r w:rsidRPr="00B71FD7">
              <w:t>Reporting</w:t>
            </w:r>
          </w:p>
        </w:tc>
        <w:tc>
          <w:tcPr>
            <w:tcW w:w="1667" w:type="dxa"/>
            <w:shd w:val="clear" w:color="auto" w:fill="auto"/>
            <w:noWrap/>
            <w:vAlign w:val="center"/>
            <w:hideMark/>
          </w:tcPr>
          <w:p w14:paraId="4048CB65" w14:textId="77777777" w:rsidR="00B71FD7" w:rsidRPr="00B71FD7" w:rsidRDefault="00B71FD7" w:rsidP="00B71FD7">
            <w:r w:rsidRPr="00B71FD7">
              <w:t>Preparing reports for stakeholders to communicate project status and results.</w:t>
            </w:r>
          </w:p>
        </w:tc>
        <w:tc>
          <w:tcPr>
            <w:tcW w:w="1303" w:type="dxa"/>
            <w:shd w:val="clear" w:color="auto" w:fill="auto"/>
            <w:noWrap/>
            <w:vAlign w:val="center"/>
            <w:hideMark/>
          </w:tcPr>
          <w:p w14:paraId="43AFC545" w14:textId="77777777" w:rsidR="00B71FD7" w:rsidRPr="00B71FD7" w:rsidRDefault="00B71FD7" w:rsidP="00B71FD7">
            <w:r w:rsidRPr="00B71FD7">
              <w:t>Technical Writers, Project Manager</w:t>
            </w:r>
          </w:p>
        </w:tc>
        <w:tc>
          <w:tcPr>
            <w:tcW w:w="748" w:type="dxa"/>
            <w:shd w:val="clear" w:color="auto" w:fill="auto"/>
            <w:noWrap/>
            <w:vAlign w:val="center"/>
            <w:hideMark/>
          </w:tcPr>
          <w:p w14:paraId="492FD144" w14:textId="77777777" w:rsidR="00B71FD7" w:rsidRPr="00B71FD7" w:rsidRDefault="00B71FD7" w:rsidP="00B71FD7">
            <w:r w:rsidRPr="00B71FD7">
              <w:t>Day</w:t>
            </w:r>
          </w:p>
        </w:tc>
        <w:tc>
          <w:tcPr>
            <w:tcW w:w="1007" w:type="dxa"/>
            <w:shd w:val="clear" w:color="auto" w:fill="auto"/>
            <w:noWrap/>
            <w:vAlign w:val="center"/>
            <w:hideMark/>
          </w:tcPr>
          <w:p w14:paraId="4A7BF871" w14:textId="77777777" w:rsidR="00B71FD7" w:rsidRPr="00B71FD7" w:rsidRDefault="00B71FD7" w:rsidP="00B71FD7">
            <w:r w:rsidRPr="00B71FD7">
              <w:t>350</w:t>
            </w:r>
          </w:p>
        </w:tc>
        <w:tc>
          <w:tcPr>
            <w:tcW w:w="643" w:type="dxa"/>
            <w:shd w:val="clear" w:color="auto" w:fill="auto"/>
            <w:noWrap/>
            <w:vAlign w:val="center"/>
            <w:hideMark/>
          </w:tcPr>
          <w:p w14:paraId="10F6DF9F" w14:textId="77777777" w:rsidR="00B71FD7" w:rsidRPr="00B71FD7" w:rsidRDefault="00B71FD7" w:rsidP="00B71FD7">
            <w:r w:rsidRPr="00B71FD7">
              <w:t>10</w:t>
            </w:r>
          </w:p>
        </w:tc>
        <w:tc>
          <w:tcPr>
            <w:tcW w:w="1041" w:type="dxa"/>
            <w:shd w:val="clear" w:color="auto" w:fill="auto"/>
            <w:noWrap/>
            <w:vAlign w:val="center"/>
            <w:hideMark/>
          </w:tcPr>
          <w:p w14:paraId="69ED7EB2" w14:textId="77777777" w:rsidR="00B71FD7" w:rsidRPr="00B71FD7" w:rsidRDefault="00B71FD7" w:rsidP="00B71FD7">
            <w:r w:rsidRPr="00B71FD7">
              <w:t>3,500</w:t>
            </w:r>
          </w:p>
        </w:tc>
      </w:tr>
      <w:tr w:rsidR="00B71FD7" w:rsidRPr="00B71FD7" w14:paraId="639D59E9" w14:textId="77777777" w:rsidTr="00B71FD7">
        <w:trPr>
          <w:trHeight w:val="320"/>
        </w:trPr>
        <w:tc>
          <w:tcPr>
            <w:tcW w:w="795" w:type="dxa"/>
            <w:shd w:val="clear" w:color="auto" w:fill="auto"/>
            <w:noWrap/>
            <w:vAlign w:val="center"/>
            <w:hideMark/>
          </w:tcPr>
          <w:p w14:paraId="5E8C6C9B" w14:textId="77777777" w:rsidR="00B71FD7" w:rsidRPr="00B71FD7" w:rsidRDefault="00B71FD7" w:rsidP="00B71FD7">
            <w:r w:rsidRPr="00B71FD7">
              <w:lastRenderedPageBreak/>
              <w:t>1.8</w:t>
            </w:r>
          </w:p>
        </w:tc>
        <w:tc>
          <w:tcPr>
            <w:tcW w:w="1635" w:type="dxa"/>
            <w:gridSpan w:val="2"/>
            <w:shd w:val="clear" w:color="auto" w:fill="auto"/>
            <w:noWrap/>
            <w:vAlign w:val="center"/>
            <w:hideMark/>
          </w:tcPr>
          <w:p w14:paraId="4C2F5791" w14:textId="77777777" w:rsidR="00B71FD7" w:rsidRPr="00B71FD7" w:rsidRDefault="00B71FD7" w:rsidP="00B71FD7">
            <w:r w:rsidRPr="00B71FD7">
              <w:t>Evaluation and Closure</w:t>
            </w:r>
          </w:p>
        </w:tc>
        <w:tc>
          <w:tcPr>
            <w:tcW w:w="1667" w:type="dxa"/>
            <w:shd w:val="clear" w:color="auto" w:fill="auto"/>
            <w:noWrap/>
            <w:vAlign w:val="center"/>
            <w:hideMark/>
          </w:tcPr>
          <w:p w14:paraId="4F3F26AC" w14:textId="77777777" w:rsidR="00B71FD7" w:rsidRPr="00B71FD7" w:rsidRDefault="00B71FD7" w:rsidP="00B71FD7">
            <w:r w:rsidRPr="00B71FD7">
              <w:t>Evaluating the project’s success and formally closing it out.</w:t>
            </w:r>
          </w:p>
        </w:tc>
        <w:tc>
          <w:tcPr>
            <w:tcW w:w="1303" w:type="dxa"/>
            <w:shd w:val="clear" w:color="auto" w:fill="auto"/>
            <w:noWrap/>
            <w:vAlign w:val="center"/>
            <w:hideMark/>
          </w:tcPr>
          <w:p w14:paraId="44BB7BE3" w14:textId="77777777" w:rsidR="00B71FD7" w:rsidRPr="00B71FD7" w:rsidRDefault="00B71FD7" w:rsidP="00B71FD7">
            <w:r w:rsidRPr="00B71FD7">
              <w:t>Project Manager, Stakeholders</w:t>
            </w:r>
          </w:p>
        </w:tc>
        <w:tc>
          <w:tcPr>
            <w:tcW w:w="748" w:type="dxa"/>
            <w:shd w:val="clear" w:color="auto" w:fill="auto"/>
            <w:noWrap/>
            <w:vAlign w:val="center"/>
            <w:hideMark/>
          </w:tcPr>
          <w:p w14:paraId="678C806A" w14:textId="77777777" w:rsidR="00B71FD7" w:rsidRPr="00B71FD7" w:rsidRDefault="00B71FD7" w:rsidP="00B71FD7">
            <w:r w:rsidRPr="00B71FD7">
              <w:t>Day</w:t>
            </w:r>
          </w:p>
        </w:tc>
        <w:tc>
          <w:tcPr>
            <w:tcW w:w="1007" w:type="dxa"/>
            <w:shd w:val="clear" w:color="auto" w:fill="auto"/>
            <w:noWrap/>
            <w:vAlign w:val="center"/>
            <w:hideMark/>
          </w:tcPr>
          <w:p w14:paraId="14275141" w14:textId="77777777" w:rsidR="00B71FD7" w:rsidRPr="00B71FD7" w:rsidRDefault="00B71FD7" w:rsidP="00B71FD7">
            <w:r w:rsidRPr="00B71FD7">
              <w:t>350</w:t>
            </w:r>
          </w:p>
        </w:tc>
        <w:tc>
          <w:tcPr>
            <w:tcW w:w="643" w:type="dxa"/>
            <w:shd w:val="clear" w:color="auto" w:fill="auto"/>
            <w:noWrap/>
            <w:vAlign w:val="center"/>
            <w:hideMark/>
          </w:tcPr>
          <w:p w14:paraId="4364EFEC" w14:textId="77777777" w:rsidR="00B71FD7" w:rsidRPr="00B71FD7" w:rsidRDefault="00B71FD7" w:rsidP="00B71FD7">
            <w:r w:rsidRPr="00B71FD7">
              <w:t>40</w:t>
            </w:r>
          </w:p>
        </w:tc>
        <w:tc>
          <w:tcPr>
            <w:tcW w:w="1041" w:type="dxa"/>
            <w:shd w:val="clear" w:color="auto" w:fill="auto"/>
            <w:noWrap/>
            <w:vAlign w:val="center"/>
            <w:hideMark/>
          </w:tcPr>
          <w:p w14:paraId="12550B40" w14:textId="77777777" w:rsidR="00B71FD7" w:rsidRPr="00B71FD7" w:rsidRDefault="00B71FD7" w:rsidP="00B71FD7">
            <w:r w:rsidRPr="00B71FD7">
              <w:t>14,000</w:t>
            </w:r>
          </w:p>
        </w:tc>
      </w:tr>
      <w:tr w:rsidR="00B71FD7" w:rsidRPr="00B71FD7" w14:paraId="5E45228D" w14:textId="77777777" w:rsidTr="00B71FD7">
        <w:trPr>
          <w:trHeight w:val="320"/>
        </w:trPr>
        <w:tc>
          <w:tcPr>
            <w:tcW w:w="795" w:type="dxa"/>
            <w:shd w:val="clear" w:color="auto" w:fill="auto"/>
            <w:noWrap/>
            <w:vAlign w:val="center"/>
            <w:hideMark/>
          </w:tcPr>
          <w:p w14:paraId="268F1A4F" w14:textId="77777777" w:rsidR="00B71FD7" w:rsidRPr="00B71FD7" w:rsidRDefault="00B71FD7" w:rsidP="00B71FD7">
            <w:r w:rsidRPr="00B71FD7">
              <w:t>1.8.1</w:t>
            </w:r>
          </w:p>
        </w:tc>
        <w:tc>
          <w:tcPr>
            <w:tcW w:w="1635" w:type="dxa"/>
            <w:gridSpan w:val="2"/>
            <w:shd w:val="clear" w:color="auto" w:fill="auto"/>
            <w:noWrap/>
            <w:vAlign w:val="center"/>
            <w:hideMark/>
          </w:tcPr>
          <w:p w14:paraId="5AF11A4B" w14:textId="77777777" w:rsidR="00B71FD7" w:rsidRPr="00B71FD7" w:rsidRDefault="00B71FD7" w:rsidP="00B71FD7">
            <w:r w:rsidRPr="00B71FD7">
              <w:t>Project Evaluation</w:t>
            </w:r>
          </w:p>
        </w:tc>
        <w:tc>
          <w:tcPr>
            <w:tcW w:w="1667" w:type="dxa"/>
            <w:shd w:val="clear" w:color="auto" w:fill="auto"/>
            <w:noWrap/>
            <w:vAlign w:val="center"/>
            <w:hideMark/>
          </w:tcPr>
          <w:p w14:paraId="6E8AA807" w14:textId="77777777" w:rsidR="00B71FD7" w:rsidRPr="00B71FD7" w:rsidRDefault="00B71FD7" w:rsidP="00B71FD7">
            <w:r w:rsidRPr="00B71FD7">
              <w:t>Assessing the project's outcomes against its objectives and performance criteria.</w:t>
            </w:r>
          </w:p>
        </w:tc>
        <w:tc>
          <w:tcPr>
            <w:tcW w:w="1303" w:type="dxa"/>
            <w:shd w:val="clear" w:color="auto" w:fill="auto"/>
            <w:noWrap/>
            <w:vAlign w:val="center"/>
            <w:hideMark/>
          </w:tcPr>
          <w:p w14:paraId="585D0D40" w14:textId="77777777" w:rsidR="00B71FD7" w:rsidRPr="00B71FD7" w:rsidRDefault="00B71FD7" w:rsidP="00B71FD7">
            <w:r w:rsidRPr="00B71FD7">
              <w:t>Project Manager, Stakeholders</w:t>
            </w:r>
          </w:p>
        </w:tc>
        <w:tc>
          <w:tcPr>
            <w:tcW w:w="748" w:type="dxa"/>
            <w:shd w:val="clear" w:color="auto" w:fill="auto"/>
            <w:noWrap/>
            <w:vAlign w:val="center"/>
            <w:hideMark/>
          </w:tcPr>
          <w:p w14:paraId="04D24212" w14:textId="77777777" w:rsidR="00B71FD7" w:rsidRPr="00B71FD7" w:rsidRDefault="00B71FD7" w:rsidP="00B71FD7">
            <w:r w:rsidRPr="00B71FD7">
              <w:t>Day</w:t>
            </w:r>
          </w:p>
        </w:tc>
        <w:tc>
          <w:tcPr>
            <w:tcW w:w="1007" w:type="dxa"/>
            <w:shd w:val="clear" w:color="auto" w:fill="auto"/>
            <w:noWrap/>
            <w:vAlign w:val="center"/>
            <w:hideMark/>
          </w:tcPr>
          <w:p w14:paraId="113D5CA5" w14:textId="77777777" w:rsidR="00B71FD7" w:rsidRPr="00B71FD7" w:rsidRDefault="00B71FD7" w:rsidP="00B71FD7">
            <w:r w:rsidRPr="00B71FD7">
              <w:t>350</w:t>
            </w:r>
          </w:p>
        </w:tc>
        <w:tc>
          <w:tcPr>
            <w:tcW w:w="643" w:type="dxa"/>
            <w:shd w:val="clear" w:color="auto" w:fill="auto"/>
            <w:noWrap/>
            <w:vAlign w:val="center"/>
            <w:hideMark/>
          </w:tcPr>
          <w:p w14:paraId="7A17F0F1" w14:textId="77777777" w:rsidR="00B71FD7" w:rsidRPr="00B71FD7" w:rsidRDefault="00B71FD7" w:rsidP="00B71FD7">
            <w:r w:rsidRPr="00B71FD7">
              <w:t>30</w:t>
            </w:r>
          </w:p>
        </w:tc>
        <w:tc>
          <w:tcPr>
            <w:tcW w:w="1041" w:type="dxa"/>
            <w:shd w:val="clear" w:color="auto" w:fill="auto"/>
            <w:noWrap/>
            <w:vAlign w:val="center"/>
            <w:hideMark/>
          </w:tcPr>
          <w:p w14:paraId="038346F0" w14:textId="77777777" w:rsidR="00B71FD7" w:rsidRPr="00B71FD7" w:rsidRDefault="00B71FD7" w:rsidP="00B71FD7">
            <w:r w:rsidRPr="00B71FD7">
              <w:t>10,500</w:t>
            </w:r>
          </w:p>
        </w:tc>
      </w:tr>
      <w:tr w:rsidR="00B71FD7" w:rsidRPr="00B71FD7" w14:paraId="22A3BE71" w14:textId="77777777" w:rsidTr="00B71FD7">
        <w:trPr>
          <w:trHeight w:val="320"/>
        </w:trPr>
        <w:tc>
          <w:tcPr>
            <w:tcW w:w="795" w:type="dxa"/>
            <w:shd w:val="clear" w:color="auto" w:fill="auto"/>
            <w:noWrap/>
            <w:vAlign w:val="center"/>
            <w:hideMark/>
          </w:tcPr>
          <w:p w14:paraId="1D4B725C" w14:textId="77777777" w:rsidR="00B71FD7" w:rsidRPr="00B71FD7" w:rsidRDefault="00B71FD7" w:rsidP="00B71FD7">
            <w:r w:rsidRPr="00B71FD7">
              <w:t>1.8.2</w:t>
            </w:r>
          </w:p>
        </w:tc>
        <w:tc>
          <w:tcPr>
            <w:tcW w:w="1635" w:type="dxa"/>
            <w:gridSpan w:val="2"/>
            <w:shd w:val="clear" w:color="auto" w:fill="auto"/>
            <w:noWrap/>
            <w:vAlign w:val="center"/>
            <w:hideMark/>
          </w:tcPr>
          <w:p w14:paraId="726F05EA" w14:textId="77777777" w:rsidR="00B71FD7" w:rsidRPr="00B71FD7" w:rsidRDefault="00B71FD7" w:rsidP="00B71FD7">
            <w:r w:rsidRPr="00B71FD7">
              <w:t>Project Closure</w:t>
            </w:r>
          </w:p>
        </w:tc>
        <w:tc>
          <w:tcPr>
            <w:tcW w:w="1667" w:type="dxa"/>
            <w:shd w:val="clear" w:color="auto" w:fill="auto"/>
            <w:noWrap/>
            <w:vAlign w:val="center"/>
            <w:hideMark/>
          </w:tcPr>
          <w:p w14:paraId="2842E1B0" w14:textId="77777777" w:rsidR="00B71FD7" w:rsidRPr="00B71FD7" w:rsidRDefault="00B71FD7" w:rsidP="00B71FD7">
            <w:r w:rsidRPr="00B71FD7">
              <w:t>Completing all closure activities, including final documentation, and releasing project resources.</w:t>
            </w:r>
          </w:p>
        </w:tc>
        <w:tc>
          <w:tcPr>
            <w:tcW w:w="1303" w:type="dxa"/>
            <w:shd w:val="clear" w:color="auto" w:fill="auto"/>
            <w:noWrap/>
            <w:vAlign w:val="center"/>
            <w:hideMark/>
          </w:tcPr>
          <w:p w14:paraId="28D8E432" w14:textId="77777777" w:rsidR="00B71FD7" w:rsidRPr="00B71FD7" w:rsidRDefault="00B71FD7" w:rsidP="00B71FD7">
            <w:r w:rsidRPr="00B71FD7">
              <w:t>Project Manager, Project Team</w:t>
            </w:r>
          </w:p>
        </w:tc>
        <w:tc>
          <w:tcPr>
            <w:tcW w:w="748" w:type="dxa"/>
            <w:shd w:val="clear" w:color="auto" w:fill="auto"/>
            <w:noWrap/>
            <w:vAlign w:val="center"/>
            <w:hideMark/>
          </w:tcPr>
          <w:p w14:paraId="23B7220A" w14:textId="77777777" w:rsidR="00B71FD7" w:rsidRPr="00B71FD7" w:rsidRDefault="00B71FD7" w:rsidP="00B71FD7">
            <w:r w:rsidRPr="00B71FD7">
              <w:t>Day</w:t>
            </w:r>
          </w:p>
        </w:tc>
        <w:tc>
          <w:tcPr>
            <w:tcW w:w="1007" w:type="dxa"/>
            <w:shd w:val="clear" w:color="auto" w:fill="auto"/>
            <w:noWrap/>
            <w:vAlign w:val="center"/>
            <w:hideMark/>
          </w:tcPr>
          <w:p w14:paraId="43A1A53C" w14:textId="77777777" w:rsidR="00B71FD7" w:rsidRPr="00B71FD7" w:rsidRDefault="00B71FD7" w:rsidP="00B71FD7">
            <w:r w:rsidRPr="00B71FD7">
              <w:t>350</w:t>
            </w:r>
          </w:p>
        </w:tc>
        <w:tc>
          <w:tcPr>
            <w:tcW w:w="643" w:type="dxa"/>
            <w:shd w:val="clear" w:color="auto" w:fill="auto"/>
            <w:noWrap/>
            <w:vAlign w:val="center"/>
            <w:hideMark/>
          </w:tcPr>
          <w:p w14:paraId="2B4CD334" w14:textId="77777777" w:rsidR="00B71FD7" w:rsidRPr="00B71FD7" w:rsidRDefault="00B71FD7" w:rsidP="00B71FD7">
            <w:r w:rsidRPr="00B71FD7">
              <w:t>10</w:t>
            </w:r>
          </w:p>
        </w:tc>
        <w:tc>
          <w:tcPr>
            <w:tcW w:w="1041" w:type="dxa"/>
            <w:shd w:val="clear" w:color="auto" w:fill="auto"/>
            <w:noWrap/>
            <w:vAlign w:val="center"/>
            <w:hideMark/>
          </w:tcPr>
          <w:p w14:paraId="3D4F34A7" w14:textId="77777777" w:rsidR="00B71FD7" w:rsidRPr="00B71FD7" w:rsidRDefault="00B71FD7" w:rsidP="00B71FD7">
            <w:r w:rsidRPr="00B71FD7">
              <w:t>3,500</w:t>
            </w:r>
          </w:p>
        </w:tc>
      </w:tr>
    </w:tbl>
    <w:p w14:paraId="51337107" w14:textId="77777777" w:rsidR="00B71FD7" w:rsidRPr="00B71FD7" w:rsidRDefault="00B71FD7" w:rsidP="00B71FD7"/>
    <w:p w14:paraId="29C5E3A1" w14:textId="77777777" w:rsidR="002B5732" w:rsidRPr="00B71FD7" w:rsidRDefault="002B5732" w:rsidP="00B71FD7"/>
    <w:p w14:paraId="47066AC1" w14:textId="77777777" w:rsidR="002F66C5" w:rsidRDefault="002F66C5" w:rsidP="002B5732">
      <w:pPr>
        <w:pStyle w:val="Heading3"/>
        <w:sectPr w:rsidR="002F66C5" w:rsidSect="00D11BC5">
          <w:pgSz w:w="12242" w:h="15842"/>
          <w:pgMar w:top="1985" w:right="1418" w:bottom="1701" w:left="1985" w:header="709" w:footer="709" w:gutter="0"/>
          <w:cols w:space="708"/>
          <w:docGrid w:linePitch="360"/>
        </w:sectPr>
      </w:pPr>
    </w:p>
    <w:p w14:paraId="5127ECDB" w14:textId="6B9D4808" w:rsidR="002B5732" w:rsidRDefault="002B5732" w:rsidP="002B5732">
      <w:pPr>
        <w:pStyle w:val="Heading3"/>
      </w:pPr>
      <w:bookmarkStart w:id="279" w:name="_Toc169767877"/>
      <w:r>
        <w:lastRenderedPageBreak/>
        <w:t>Determine Budget</w:t>
      </w:r>
      <w:bookmarkEnd w:id="279"/>
    </w:p>
    <w:p w14:paraId="0D53E704" w14:textId="77777777" w:rsidR="0098536E" w:rsidRDefault="008E34DE" w:rsidP="008E34DE">
      <w:pPr>
        <w:pStyle w:val="Caption"/>
      </w:pPr>
      <w:bookmarkStart w:id="280" w:name="_Toc169786156"/>
      <w:r>
        <w:t xml:space="preserve">Chart </w:t>
      </w:r>
      <w:fldSimple w:instr=" SEQ Chart \* ARABIC ">
        <w:r w:rsidR="00070899">
          <w:rPr>
            <w:noProof/>
          </w:rPr>
          <w:t>14</w:t>
        </w:r>
      </w:fldSimple>
      <w:r>
        <w:t xml:space="preserve"> </w:t>
      </w:r>
    </w:p>
    <w:p w14:paraId="772C362C" w14:textId="2ADD7811" w:rsidR="00165CAF" w:rsidRDefault="00FE0288" w:rsidP="008E34DE">
      <w:pPr>
        <w:pStyle w:val="Caption"/>
      </w:pPr>
      <w:r w:rsidRPr="00FE0288">
        <w:t>Project Budget</w:t>
      </w:r>
      <w:bookmarkEnd w:id="280"/>
    </w:p>
    <w:p w14:paraId="5655024D" w14:textId="77777777" w:rsidR="008E34DE" w:rsidRPr="008E34DE" w:rsidRDefault="008E34DE" w:rsidP="008E34DE"/>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921"/>
        <w:gridCol w:w="1945"/>
        <w:gridCol w:w="3393"/>
        <w:gridCol w:w="1037"/>
        <w:gridCol w:w="680"/>
        <w:gridCol w:w="680"/>
        <w:gridCol w:w="580"/>
        <w:gridCol w:w="580"/>
        <w:gridCol w:w="580"/>
        <w:gridCol w:w="580"/>
        <w:gridCol w:w="580"/>
        <w:gridCol w:w="580"/>
      </w:tblGrid>
      <w:tr w:rsidR="00B0195A" w:rsidRPr="00B0195A" w14:paraId="2E41CA11" w14:textId="77777777" w:rsidTr="002C5463">
        <w:tc>
          <w:tcPr>
            <w:tcW w:w="0" w:type="auto"/>
            <w:tcBorders>
              <w:top w:val="single" w:sz="8" w:space="0" w:color="auto"/>
              <w:bottom w:val="single" w:sz="6" w:space="0" w:color="auto"/>
            </w:tcBorders>
            <w:shd w:val="clear" w:color="auto" w:fill="1F497D" w:themeFill="text2"/>
            <w:vAlign w:val="center"/>
            <w:hideMark/>
          </w:tcPr>
          <w:p w14:paraId="5DE2FA98" w14:textId="77777777" w:rsidR="00B0195A" w:rsidRPr="00B0195A" w:rsidRDefault="00B0195A">
            <w:pPr>
              <w:jc w:val="center"/>
              <w:rPr>
                <w:b/>
                <w:bCs/>
                <w:color w:val="FFFFFF" w:themeColor="background1"/>
              </w:rPr>
            </w:pPr>
            <w:r w:rsidRPr="00B0195A">
              <w:rPr>
                <w:b/>
                <w:bCs/>
                <w:color w:val="FFFFFF" w:themeColor="background1"/>
              </w:rPr>
              <w:t>Activity ID</w:t>
            </w:r>
          </w:p>
        </w:tc>
        <w:tc>
          <w:tcPr>
            <w:tcW w:w="0" w:type="auto"/>
            <w:tcBorders>
              <w:top w:val="single" w:sz="8" w:space="0" w:color="auto"/>
              <w:bottom w:val="single" w:sz="6" w:space="0" w:color="auto"/>
            </w:tcBorders>
            <w:shd w:val="clear" w:color="auto" w:fill="1F497D" w:themeFill="text2"/>
            <w:vAlign w:val="center"/>
            <w:hideMark/>
          </w:tcPr>
          <w:p w14:paraId="67B48962" w14:textId="77777777" w:rsidR="00B0195A" w:rsidRPr="00B0195A" w:rsidRDefault="00B0195A">
            <w:pPr>
              <w:jc w:val="center"/>
              <w:rPr>
                <w:b/>
                <w:bCs/>
                <w:color w:val="FFFFFF" w:themeColor="background1"/>
              </w:rPr>
            </w:pPr>
            <w:r w:rsidRPr="00B0195A">
              <w:rPr>
                <w:b/>
                <w:bCs/>
                <w:color w:val="FFFFFF" w:themeColor="background1"/>
              </w:rPr>
              <w:t>Activity Name</w:t>
            </w:r>
          </w:p>
        </w:tc>
        <w:tc>
          <w:tcPr>
            <w:tcW w:w="0" w:type="auto"/>
            <w:tcBorders>
              <w:top w:val="single" w:sz="8" w:space="0" w:color="auto"/>
              <w:bottom w:val="single" w:sz="6" w:space="0" w:color="auto"/>
            </w:tcBorders>
            <w:shd w:val="clear" w:color="auto" w:fill="1F497D" w:themeFill="text2"/>
            <w:vAlign w:val="center"/>
            <w:hideMark/>
          </w:tcPr>
          <w:p w14:paraId="14077196" w14:textId="77777777" w:rsidR="00B0195A" w:rsidRPr="00B0195A" w:rsidRDefault="00B0195A">
            <w:pPr>
              <w:jc w:val="center"/>
              <w:rPr>
                <w:b/>
                <w:bCs/>
                <w:color w:val="FFFFFF" w:themeColor="background1"/>
              </w:rPr>
            </w:pPr>
            <w:r w:rsidRPr="00B0195A">
              <w:rPr>
                <w:b/>
                <w:bCs/>
                <w:color w:val="FFFFFF" w:themeColor="background1"/>
              </w:rPr>
              <w:t>Description</w:t>
            </w:r>
          </w:p>
        </w:tc>
        <w:tc>
          <w:tcPr>
            <w:tcW w:w="0" w:type="auto"/>
            <w:tcBorders>
              <w:top w:val="single" w:sz="8" w:space="0" w:color="auto"/>
              <w:bottom w:val="single" w:sz="6" w:space="0" w:color="auto"/>
            </w:tcBorders>
            <w:shd w:val="clear" w:color="auto" w:fill="1F497D" w:themeFill="text2"/>
            <w:vAlign w:val="center"/>
            <w:hideMark/>
          </w:tcPr>
          <w:p w14:paraId="7C9D3A11" w14:textId="77777777" w:rsidR="00B0195A" w:rsidRPr="00B0195A" w:rsidRDefault="00B0195A">
            <w:pPr>
              <w:jc w:val="center"/>
              <w:rPr>
                <w:b/>
                <w:bCs/>
                <w:color w:val="FFFFFF" w:themeColor="background1"/>
              </w:rPr>
            </w:pPr>
            <w:r w:rsidRPr="00B0195A">
              <w:rPr>
                <w:b/>
                <w:bCs/>
                <w:color w:val="FFFFFF" w:themeColor="background1"/>
              </w:rPr>
              <w:t>Amount (BZD)</w:t>
            </w:r>
          </w:p>
        </w:tc>
        <w:tc>
          <w:tcPr>
            <w:tcW w:w="0" w:type="auto"/>
            <w:tcBorders>
              <w:top w:val="single" w:sz="8" w:space="0" w:color="auto"/>
              <w:bottom w:val="single" w:sz="6" w:space="0" w:color="auto"/>
            </w:tcBorders>
            <w:shd w:val="clear" w:color="auto" w:fill="1F497D" w:themeFill="text2"/>
            <w:vAlign w:val="center"/>
            <w:hideMark/>
          </w:tcPr>
          <w:p w14:paraId="36C98F52" w14:textId="77777777" w:rsidR="00B0195A" w:rsidRPr="00B0195A" w:rsidRDefault="00B0195A">
            <w:pPr>
              <w:jc w:val="center"/>
              <w:rPr>
                <w:b/>
                <w:bCs/>
                <w:color w:val="FFFFFF" w:themeColor="background1"/>
              </w:rPr>
            </w:pPr>
            <w:r w:rsidRPr="00B0195A">
              <w:rPr>
                <w:b/>
                <w:bCs/>
                <w:color w:val="FFFFFF" w:themeColor="background1"/>
              </w:rPr>
              <w:t>Jan</w:t>
            </w:r>
          </w:p>
        </w:tc>
        <w:tc>
          <w:tcPr>
            <w:tcW w:w="0" w:type="auto"/>
            <w:tcBorders>
              <w:top w:val="single" w:sz="8" w:space="0" w:color="auto"/>
              <w:bottom w:val="single" w:sz="6" w:space="0" w:color="auto"/>
            </w:tcBorders>
            <w:shd w:val="clear" w:color="auto" w:fill="1F497D" w:themeFill="text2"/>
            <w:vAlign w:val="center"/>
            <w:hideMark/>
          </w:tcPr>
          <w:p w14:paraId="6D8BFAE7" w14:textId="77777777" w:rsidR="00B0195A" w:rsidRPr="00B0195A" w:rsidRDefault="00B0195A">
            <w:pPr>
              <w:jc w:val="center"/>
              <w:rPr>
                <w:b/>
                <w:bCs/>
                <w:color w:val="FFFFFF" w:themeColor="background1"/>
              </w:rPr>
            </w:pPr>
            <w:r w:rsidRPr="00B0195A">
              <w:rPr>
                <w:b/>
                <w:bCs/>
                <w:color w:val="FFFFFF" w:themeColor="background1"/>
              </w:rPr>
              <w:t>Feb</w:t>
            </w:r>
          </w:p>
        </w:tc>
        <w:tc>
          <w:tcPr>
            <w:tcW w:w="0" w:type="auto"/>
            <w:tcBorders>
              <w:top w:val="single" w:sz="8" w:space="0" w:color="auto"/>
              <w:bottom w:val="single" w:sz="6" w:space="0" w:color="auto"/>
            </w:tcBorders>
            <w:shd w:val="clear" w:color="auto" w:fill="1F497D" w:themeFill="text2"/>
            <w:vAlign w:val="center"/>
            <w:hideMark/>
          </w:tcPr>
          <w:p w14:paraId="2E256003" w14:textId="77777777" w:rsidR="00B0195A" w:rsidRPr="00B0195A" w:rsidRDefault="00B0195A">
            <w:pPr>
              <w:jc w:val="center"/>
              <w:rPr>
                <w:b/>
                <w:bCs/>
                <w:color w:val="FFFFFF" w:themeColor="background1"/>
              </w:rPr>
            </w:pPr>
            <w:r w:rsidRPr="00B0195A">
              <w:rPr>
                <w:b/>
                <w:bCs/>
                <w:color w:val="FFFFFF" w:themeColor="background1"/>
              </w:rPr>
              <w:t>Mar</w:t>
            </w:r>
          </w:p>
        </w:tc>
        <w:tc>
          <w:tcPr>
            <w:tcW w:w="0" w:type="auto"/>
            <w:tcBorders>
              <w:top w:val="single" w:sz="8" w:space="0" w:color="auto"/>
              <w:bottom w:val="single" w:sz="6" w:space="0" w:color="auto"/>
            </w:tcBorders>
            <w:shd w:val="clear" w:color="auto" w:fill="1F497D" w:themeFill="text2"/>
            <w:vAlign w:val="center"/>
            <w:hideMark/>
          </w:tcPr>
          <w:p w14:paraId="6AE122BC" w14:textId="77777777" w:rsidR="00B0195A" w:rsidRPr="00B0195A" w:rsidRDefault="00B0195A">
            <w:pPr>
              <w:jc w:val="center"/>
              <w:rPr>
                <w:b/>
                <w:bCs/>
                <w:color w:val="FFFFFF" w:themeColor="background1"/>
              </w:rPr>
            </w:pPr>
            <w:r w:rsidRPr="00B0195A">
              <w:rPr>
                <w:b/>
                <w:bCs/>
                <w:color w:val="FFFFFF" w:themeColor="background1"/>
              </w:rPr>
              <w:t>Apr</w:t>
            </w:r>
          </w:p>
        </w:tc>
        <w:tc>
          <w:tcPr>
            <w:tcW w:w="0" w:type="auto"/>
            <w:tcBorders>
              <w:top w:val="single" w:sz="8" w:space="0" w:color="auto"/>
              <w:bottom w:val="single" w:sz="6" w:space="0" w:color="auto"/>
            </w:tcBorders>
            <w:shd w:val="clear" w:color="auto" w:fill="1F497D" w:themeFill="text2"/>
            <w:vAlign w:val="center"/>
            <w:hideMark/>
          </w:tcPr>
          <w:p w14:paraId="59FE89B8" w14:textId="77777777" w:rsidR="00B0195A" w:rsidRPr="00B0195A" w:rsidRDefault="00B0195A">
            <w:pPr>
              <w:jc w:val="center"/>
              <w:rPr>
                <w:b/>
                <w:bCs/>
                <w:color w:val="FFFFFF" w:themeColor="background1"/>
              </w:rPr>
            </w:pPr>
            <w:r w:rsidRPr="00B0195A">
              <w:rPr>
                <w:b/>
                <w:bCs/>
                <w:color w:val="FFFFFF" w:themeColor="background1"/>
              </w:rPr>
              <w:t>May</w:t>
            </w:r>
          </w:p>
        </w:tc>
        <w:tc>
          <w:tcPr>
            <w:tcW w:w="0" w:type="auto"/>
            <w:tcBorders>
              <w:top w:val="single" w:sz="8" w:space="0" w:color="auto"/>
              <w:bottom w:val="single" w:sz="6" w:space="0" w:color="auto"/>
            </w:tcBorders>
            <w:shd w:val="clear" w:color="auto" w:fill="1F497D" w:themeFill="text2"/>
            <w:vAlign w:val="center"/>
            <w:hideMark/>
          </w:tcPr>
          <w:p w14:paraId="14F6489D" w14:textId="77777777" w:rsidR="00B0195A" w:rsidRPr="00B0195A" w:rsidRDefault="00B0195A">
            <w:pPr>
              <w:jc w:val="center"/>
              <w:rPr>
                <w:b/>
                <w:bCs/>
                <w:color w:val="FFFFFF" w:themeColor="background1"/>
              </w:rPr>
            </w:pPr>
            <w:r w:rsidRPr="00B0195A">
              <w:rPr>
                <w:b/>
                <w:bCs/>
                <w:color w:val="FFFFFF" w:themeColor="background1"/>
              </w:rPr>
              <w:t>Jun</w:t>
            </w:r>
          </w:p>
        </w:tc>
        <w:tc>
          <w:tcPr>
            <w:tcW w:w="0" w:type="auto"/>
            <w:tcBorders>
              <w:top w:val="single" w:sz="8" w:space="0" w:color="auto"/>
              <w:bottom w:val="single" w:sz="6" w:space="0" w:color="auto"/>
            </w:tcBorders>
            <w:shd w:val="clear" w:color="auto" w:fill="1F497D" w:themeFill="text2"/>
            <w:vAlign w:val="center"/>
            <w:hideMark/>
          </w:tcPr>
          <w:p w14:paraId="474C70AC" w14:textId="77777777" w:rsidR="00B0195A" w:rsidRPr="00B0195A" w:rsidRDefault="00B0195A">
            <w:pPr>
              <w:jc w:val="center"/>
              <w:rPr>
                <w:b/>
                <w:bCs/>
                <w:color w:val="FFFFFF" w:themeColor="background1"/>
              </w:rPr>
            </w:pPr>
            <w:r w:rsidRPr="00B0195A">
              <w:rPr>
                <w:b/>
                <w:bCs/>
                <w:color w:val="FFFFFF" w:themeColor="background1"/>
              </w:rPr>
              <w:t>Jul</w:t>
            </w:r>
          </w:p>
        </w:tc>
        <w:tc>
          <w:tcPr>
            <w:tcW w:w="0" w:type="auto"/>
            <w:tcBorders>
              <w:top w:val="single" w:sz="8" w:space="0" w:color="auto"/>
              <w:bottom w:val="single" w:sz="6" w:space="0" w:color="auto"/>
            </w:tcBorders>
            <w:shd w:val="clear" w:color="auto" w:fill="1F497D" w:themeFill="text2"/>
            <w:vAlign w:val="center"/>
            <w:hideMark/>
          </w:tcPr>
          <w:p w14:paraId="5A8B54D1" w14:textId="77777777" w:rsidR="00B0195A" w:rsidRPr="00B0195A" w:rsidRDefault="00B0195A">
            <w:pPr>
              <w:jc w:val="center"/>
              <w:rPr>
                <w:b/>
                <w:bCs/>
                <w:color w:val="FFFFFF" w:themeColor="background1"/>
              </w:rPr>
            </w:pPr>
            <w:r w:rsidRPr="00B0195A">
              <w:rPr>
                <w:b/>
                <w:bCs/>
                <w:color w:val="FFFFFF" w:themeColor="background1"/>
              </w:rPr>
              <w:t>Aug</w:t>
            </w:r>
          </w:p>
        </w:tc>
      </w:tr>
      <w:tr w:rsidR="00B0195A" w14:paraId="2B6285B9" w14:textId="77777777" w:rsidTr="002C5463">
        <w:tc>
          <w:tcPr>
            <w:tcW w:w="0" w:type="auto"/>
            <w:tcBorders>
              <w:top w:val="single" w:sz="6" w:space="0" w:color="auto"/>
            </w:tcBorders>
            <w:vAlign w:val="center"/>
            <w:hideMark/>
          </w:tcPr>
          <w:p w14:paraId="2CF1B67C" w14:textId="77777777" w:rsidR="00B0195A" w:rsidRDefault="00B0195A">
            <w:r>
              <w:t>1.1</w:t>
            </w:r>
          </w:p>
        </w:tc>
        <w:tc>
          <w:tcPr>
            <w:tcW w:w="0" w:type="auto"/>
            <w:tcBorders>
              <w:top w:val="single" w:sz="6" w:space="0" w:color="auto"/>
            </w:tcBorders>
            <w:vAlign w:val="center"/>
            <w:hideMark/>
          </w:tcPr>
          <w:p w14:paraId="4FF27163" w14:textId="77777777" w:rsidR="00B0195A" w:rsidRDefault="00B0195A">
            <w:r>
              <w:t>Project Management</w:t>
            </w:r>
          </w:p>
        </w:tc>
        <w:tc>
          <w:tcPr>
            <w:tcW w:w="0" w:type="auto"/>
            <w:tcBorders>
              <w:top w:val="single" w:sz="6" w:space="0" w:color="auto"/>
            </w:tcBorders>
            <w:vAlign w:val="center"/>
            <w:hideMark/>
          </w:tcPr>
          <w:p w14:paraId="22F4C19A" w14:textId="77777777" w:rsidR="00B0195A" w:rsidRDefault="00B0195A">
            <w:r>
              <w:t>Managing all aspects of the project lifecycle.</w:t>
            </w:r>
          </w:p>
        </w:tc>
        <w:tc>
          <w:tcPr>
            <w:tcW w:w="0" w:type="auto"/>
            <w:tcBorders>
              <w:top w:val="single" w:sz="6" w:space="0" w:color="auto"/>
            </w:tcBorders>
            <w:vAlign w:val="center"/>
            <w:hideMark/>
          </w:tcPr>
          <w:p w14:paraId="22B3F43C" w14:textId="77777777" w:rsidR="00B0195A" w:rsidRDefault="00B0195A">
            <w:r>
              <w:t>58,000</w:t>
            </w:r>
          </w:p>
        </w:tc>
        <w:tc>
          <w:tcPr>
            <w:tcW w:w="0" w:type="auto"/>
            <w:tcBorders>
              <w:top w:val="single" w:sz="6" w:space="0" w:color="auto"/>
            </w:tcBorders>
            <w:vAlign w:val="center"/>
            <w:hideMark/>
          </w:tcPr>
          <w:p w14:paraId="6CAD599E" w14:textId="77777777" w:rsidR="00B0195A" w:rsidRDefault="00B0195A">
            <w:r>
              <w:t>7,250</w:t>
            </w:r>
          </w:p>
        </w:tc>
        <w:tc>
          <w:tcPr>
            <w:tcW w:w="0" w:type="auto"/>
            <w:tcBorders>
              <w:top w:val="single" w:sz="6" w:space="0" w:color="auto"/>
            </w:tcBorders>
            <w:vAlign w:val="center"/>
            <w:hideMark/>
          </w:tcPr>
          <w:p w14:paraId="5153E89A" w14:textId="77777777" w:rsidR="00B0195A" w:rsidRDefault="00B0195A">
            <w:r>
              <w:t>7,250</w:t>
            </w:r>
          </w:p>
        </w:tc>
        <w:tc>
          <w:tcPr>
            <w:tcW w:w="0" w:type="auto"/>
            <w:tcBorders>
              <w:top w:val="single" w:sz="6" w:space="0" w:color="auto"/>
            </w:tcBorders>
            <w:vAlign w:val="center"/>
            <w:hideMark/>
          </w:tcPr>
          <w:p w14:paraId="1B0F2C7F" w14:textId="77777777" w:rsidR="00B0195A" w:rsidRDefault="00B0195A">
            <w:r>
              <w:t>7,250</w:t>
            </w:r>
          </w:p>
        </w:tc>
        <w:tc>
          <w:tcPr>
            <w:tcW w:w="0" w:type="auto"/>
            <w:tcBorders>
              <w:top w:val="single" w:sz="6" w:space="0" w:color="auto"/>
            </w:tcBorders>
            <w:vAlign w:val="center"/>
            <w:hideMark/>
          </w:tcPr>
          <w:p w14:paraId="302AC1BB" w14:textId="77777777" w:rsidR="00B0195A" w:rsidRDefault="00B0195A">
            <w:r>
              <w:t>7,250</w:t>
            </w:r>
          </w:p>
        </w:tc>
        <w:tc>
          <w:tcPr>
            <w:tcW w:w="0" w:type="auto"/>
            <w:tcBorders>
              <w:top w:val="single" w:sz="6" w:space="0" w:color="auto"/>
            </w:tcBorders>
            <w:vAlign w:val="center"/>
            <w:hideMark/>
          </w:tcPr>
          <w:p w14:paraId="7356E23F" w14:textId="77777777" w:rsidR="00B0195A" w:rsidRDefault="00B0195A">
            <w:r>
              <w:t>7,250</w:t>
            </w:r>
          </w:p>
        </w:tc>
        <w:tc>
          <w:tcPr>
            <w:tcW w:w="0" w:type="auto"/>
            <w:tcBorders>
              <w:top w:val="single" w:sz="6" w:space="0" w:color="auto"/>
            </w:tcBorders>
            <w:vAlign w:val="center"/>
            <w:hideMark/>
          </w:tcPr>
          <w:p w14:paraId="67327761" w14:textId="77777777" w:rsidR="00B0195A" w:rsidRDefault="00B0195A">
            <w:r>
              <w:t>7,250</w:t>
            </w:r>
          </w:p>
        </w:tc>
        <w:tc>
          <w:tcPr>
            <w:tcW w:w="0" w:type="auto"/>
            <w:tcBorders>
              <w:top w:val="single" w:sz="6" w:space="0" w:color="auto"/>
            </w:tcBorders>
            <w:vAlign w:val="center"/>
            <w:hideMark/>
          </w:tcPr>
          <w:p w14:paraId="161AC50B" w14:textId="77777777" w:rsidR="00B0195A" w:rsidRDefault="00B0195A">
            <w:r>
              <w:t>7,250</w:t>
            </w:r>
          </w:p>
        </w:tc>
        <w:tc>
          <w:tcPr>
            <w:tcW w:w="0" w:type="auto"/>
            <w:tcBorders>
              <w:top w:val="single" w:sz="6" w:space="0" w:color="auto"/>
            </w:tcBorders>
            <w:vAlign w:val="center"/>
            <w:hideMark/>
          </w:tcPr>
          <w:p w14:paraId="1C05F3B1" w14:textId="77777777" w:rsidR="00B0195A" w:rsidRDefault="00B0195A">
            <w:r>
              <w:t>7,250</w:t>
            </w:r>
          </w:p>
        </w:tc>
      </w:tr>
      <w:tr w:rsidR="00B0195A" w14:paraId="614407A8" w14:textId="77777777" w:rsidTr="002C5463">
        <w:tc>
          <w:tcPr>
            <w:tcW w:w="0" w:type="auto"/>
            <w:vAlign w:val="center"/>
            <w:hideMark/>
          </w:tcPr>
          <w:p w14:paraId="7DB0DB6D" w14:textId="77777777" w:rsidR="00B0195A" w:rsidRDefault="00B0195A">
            <w:r>
              <w:t>1.1.1</w:t>
            </w:r>
          </w:p>
        </w:tc>
        <w:tc>
          <w:tcPr>
            <w:tcW w:w="0" w:type="auto"/>
            <w:vAlign w:val="center"/>
            <w:hideMark/>
          </w:tcPr>
          <w:p w14:paraId="04DEE0E8" w14:textId="77777777" w:rsidR="00B0195A" w:rsidRDefault="00B0195A">
            <w:r>
              <w:t>Initiation</w:t>
            </w:r>
          </w:p>
        </w:tc>
        <w:tc>
          <w:tcPr>
            <w:tcW w:w="0" w:type="auto"/>
            <w:vAlign w:val="center"/>
            <w:hideMark/>
          </w:tcPr>
          <w:p w14:paraId="7566E4F1" w14:textId="77777777" w:rsidR="00B0195A" w:rsidRDefault="00B0195A">
            <w:r>
              <w:t>Initial project setup and planning, including stakeholder identification and project charter creation.</w:t>
            </w:r>
          </w:p>
        </w:tc>
        <w:tc>
          <w:tcPr>
            <w:tcW w:w="0" w:type="auto"/>
            <w:vAlign w:val="center"/>
            <w:hideMark/>
          </w:tcPr>
          <w:p w14:paraId="0769E864" w14:textId="77777777" w:rsidR="00B0195A" w:rsidRDefault="00B0195A">
            <w:r>
              <w:t>7,000</w:t>
            </w:r>
          </w:p>
        </w:tc>
        <w:tc>
          <w:tcPr>
            <w:tcW w:w="0" w:type="auto"/>
            <w:vAlign w:val="center"/>
            <w:hideMark/>
          </w:tcPr>
          <w:p w14:paraId="0504FAF4" w14:textId="77777777" w:rsidR="00B0195A" w:rsidRDefault="00B0195A">
            <w:r>
              <w:t>1,750</w:t>
            </w:r>
          </w:p>
        </w:tc>
        <w:tc>
          <w:tcPr>
            <w:tcW w:w="0" w:type="auto"/>
            <w:vAlign w:val="center"/>
            <w:hideMark/>
          </w:tcPr>
          <w:p w14:paraId="2B1C2614" w14:textId="77777777" w:rsidR="00B0195A" w:rsidRDefault="00B0195A">
            <w:r>
              <w:t>1,750</w:t>
            </w:r>
          </w:p>
        </w:tc>
        <w:tc>
          <w:tcPr>
            <w:tcW w:w="0" w:type="auto"/>
            <w:vAlign w:val="center"/>
            <w:hideMark/>
          </w:tcPr>
          <w:p w14:paraId="71ED9305" w14:textId="77777777" w:rsidR="00B0195A" w:rsidRDefault="00B0195A">
            <w:r>
              <w:t>1,750</w:t>
            </w:r>
          </w:p>
        </w:tc>
        <w:tc>
          <w:tcPr>
            <w:tcW w:w="0" w:type="auto"/>
            <w:vAlign w:val="center"/>
            <w:hideMark/>
          </w:tcPr>
          <w:p w14:paraId="422E2B24" w14:textId="77777777" w:rsidR="00B0195A" w:rsidRDefault="00B0195A">
            <w:r>
              <w:t>1,750</w:t>
            </w:r>
          </w:p>
        </w:tc>
        <w:tc>
          <w:tcPr>
            <w:tcW w:w="0" w:type="auto"/>
            <w:vAlign w:val="center"/>
            <w:hideMark/>
          </w:tcPr>
          <w:p w14:paraId="0039D561" w14:textId="77777777" w:rsidR="00B0195A" w:rsidRDefault="00B0195A"/>
        </w:tc>
        <w:tc>
          <w:tcPr>
            <w:tcW w:w="0" w:type="auto"/>
            <w:vAlign w:val="center"/>
            <w:hideMark/>
          </w:tcPr>
          <w:p w14:paraId="45BBA0C9" w14:textId="77777777" w:rsidR="00B0195A" w:rsidRDefault="00B0195A">
            <w:pPr>
              <w:rPr>
                <w:sz w:val="20"/>
                <w:szCs w:val="20"/>
              </w:rPr>
            </w:pPr>
          </w:p>
        </w:tc>
        <w:tc>
          <w:tcPr>
            <w:tcW w:w="0" w:type="auto"/>
            <w:vAlign w:val="center"/>
            <w:hideMark/>
          </w:tcPr>
          <w:p w14:paraId="4A1421DA" w14:textId="77777777" w:rsidR="00B0195A" w:rsidRDefault="00B0195A">
            <w:pPr>
              <w:rPr>
                <w:sz w:val="20"/>
                <w:szCs w:val="20"/>
              </w:rPr>
            </w:pPr>
          </w:p>
        </w:tc>
        <w:tc>
          <w:tcPr>
            <w:tcW w:w="0" w:type="auto"/>
            <w:vAlign w:val="center"/>
            <w:hideMark/>
          </w:tcPr>
          <w:p w14:paraId="01638077" w14:textId="77777777" w:rsidR="00B0195A" w:rsidRDefault="00B0195A">
            <w:pPr>
              <w:rPr>
                <w:sz w:val="20"/>
                <w:szCs w:val="20"/>
              </w:rPr>
            </w:pPr>
          </w:p>
        </w:tc>
      </w:tr>
      <w:tr w:rsidR="00B0195A" w14:paraId="6C096DC4" w14:textId="77777777" w:rsidTr="002C5463">
        <w:tc>
          <w:tcPr>
            <w:tcW w:w="0" w:type="auto"/>
            <w:vAlign w:val="center"/>
            <w:hideMark/>
          </w:tcPr>
          <w:p w14:paraId="09E69B3E" w14:textId="77777777" w:rsidR="00B0195A" w:rsidRDefault="00B0195A">
            <w:r>
              <w:t>1.1.2</w:t>
            </w:r>
          </w:p>
        </w:tc>
        <w:tc>
          <w:tcPr>
            <w:tcW w:w="0" w:type="auto"/>
            <w:vAlign w:val="center"/>
            <w:hideMark/>
          </w:tcPr>
          <w:p w14:paraId="6EDE44FB" w14:textId="77777777" w:rsidR="00B0195A" w:rsidRDefault="00B0195A">
            <w:r>
              <w:t>Planning</w:t>
            </w:r>
          </w:p>
        </w:tc>
        <w:tc>
          <w:tcPr>
            <w:tcW w:w="0" w:type="auto"/>
            <w:vAlign w:val="center"/>
            <w:hideMark/>
          </w:tcPr>
          <w:p w14:paraId="60093882" w14:textId="77777777" w:rsidR="00B0195A" w:rsidRDefault="00B0195A">
            <w:r>
              <w:t>Detailed project planning, including scope, schedule, and budget development.</w:t>
            </w:r>
          </w:p>
        </w:tc>
        <w:tc>
          <w:tcPr>
            <w:tcW w:w="0" w:type="auto"/>
            <w:vAlign w:val="center"/>
            <w:hideMark/>
          </w:tcPr>
          <w:p w14:paraId="5CC9BFA5" w14:textId="77777777" w:rsidR="00B0195A" w:rsidRDefault="00B0195A">
            <w:r>
              <w:t>10,500</w:t>
            </w:r>
          </w:p>
        </w:tc>
        <w:tc>
          <w:tcPr>
            <w:tcW w:w="0" w:type="auto"/>
            <w:vAlign w:val="center"/>
            <w:hideMark/>
          </w:tcPr>
          <w:p w14:paraId="42CA16C6" w14:textId="77777777" w:rsidR="00B0195A" w:rsidRDefault="00B0195A">
            <w:r>
              <w:t>1,750</w:t>
            </w:r>
          </w:p>
        </w:tc>
        <w:tc>
          <w:tcPr>
            <w:tcW w:w="0" w:type="auto"/>
            <w:vAlign w:val="center"/>
            <w:hideMark/>
          </w:tcPr>
          <w:p w14:paraId="5DD8911B" w14:textId="77777777" w:rsidR="00B0195A" w:rsidRDefault="00B0195A">
            <w:r>
              <w:t>1,750</w:t>
            </w:r>
          </w:p>
        </w:tc>
        <w:tc>
          <w:tcPr>
            <w:tcW w:w="0" w:type="auto"/>
            <w:vAlign w:val="center"/>
            <w:hideMark/>
          </w:tcPr>
          <w:p w14:paraId="58439738" w14:textId="77777777" w:rsidR="00B0195A" w:rsidRDefault="00B0195A">
            <w:r>
              <w:t>1,750</w:t>
            </w:r>
          </w:p>
        </w:tc>
        <w:tc>
          <w:tcPr>
            <w:tcW w:w="0" w:type="auto"/>
            <w:vAlign w:val="center"/>
            <w:hideMark/>
          </w:tcPr>
          <w:p w14:paraId="340D1417" w14:textId="77777777" w:rsidR="00B0195A" w:rsidRDefault="00B0195A">
            <w:r>
              <w:t>1,750</w:t>
            </w:r>
          </w:p>
        </w:tc>
        <w:tc>
          <w:tcPr>
            <w:tcW w:w="0" w:type="auto"/>
            <w:vAlign w:val="center"/>
            <w:hideMark/>
          </w:tcPr>
          <w:p w14:paraId="74C87A8A" w14:textId="77777777" w:rsidR="00B0195A" w:rsidRDefault="00B0195A">
            <w:r>
              <w:t>1,750</w:t>
            </w:r>
          </w:p>
        </w:tc>
        <w:tc>
          <w:tcPr>
            <w:tcW w:w="0" w:type="auto"/>
            <w:vAlign w:val="center"/>
            <w:hideMark/>
          </w:tcPr>
          <w:p w14:paraId="4A11E536" w14:textId="77777777" w:rsidR="00B0195A" w:rsidRDefault="00B0195A">
            <w:r>
              <w:t>1,750</w:t>
            </w:r>
          </w:p>
        </w:tc>
        <w:tc>
          <w:tcPr>
            <w:tcW w:w="0" w:type="auto"/>
            <w:vAlign w:val="center"/>
            <w:hideMark/>
          </w:tcPr>
          <w:p w14:paraId="2B9323CE" w14:textId="77777777" w:rsidR="00B0195A" w:rsidRDefault="00B0195A"/>
        </w:tc>
        <w:tc>
          <w:tcPr>
            <w:tcW w:w="0" w:type="auto"/>
            <w:vAlign w:val="center"/>
            <w:hideMark/>
          </w:tcPr>
          <w:p w14:paraId="46D171D9" w14:textId="77777777" w:rsidR="00B0195A" w:rsidRDefault="00B0195A">
            <w:pPr>
              <w:rPr>
                <w:sz w:val="20"/>
                <w:szCs w:val="20"/>
              </w:rPr>
            </w:pPr>
          </w:p>
        </w:tc>
      </w:tr>
      <w:tr w:rsidR="00B0195A" w14:paraId="4C553E86" w14:textId="77777777" w:rsidTr="002C5463">
        <w:tc>
          <w:tcPr>
            <w:tcW w:w="0" w:type="auto"/>
            <w:vAlign w:val="center"/>
            <w:hideMark/>
          </w:tcPr>
          <w:p w14:paraId="40C4F389" w14:textId="77777777" w:rsidR="00B0195A" w:rsidRDefault="00B0195A">
            <w:r>
              <w:t>1.1.3</w:t>
            </w:r>
          </w:p>
        </w:tc>
        <w:tc>
          <w:tcPr>
            <w:tcW w:w="0" w:type="auto"/>
            <w:vAlign w:val="center"/>
            <w:hideMark/>
          </w:tcPr>
          <w:p w14:paraId="5EBFA7DC" w14:textId="77777777" w:rsidR="00B0195A" w:rsidRDefault="00B0195A">
            <w:r>
              <w:t>Execution</w:t>
            </w:r>
          </w:p>
        </w:tc>
        <w:tc>
          <w:tcPr>
            <w:tcW w:w="0" w:type="auto"/>
            <w:vAlign w:val="center"/>
            <w:hideMark/>
          </w:tcPr>
          <w:p w14:paraId="79977BA2" w14:textId="77777777" w:rsidR="00B0195A" w:rsidRDefault="00B0195A">
            <w:r>
              <w:t>Carrying out the project plan, managing resources, and ensuring progress.</w:t>
            </w:r>
          </w:p>
        </w:tc>
        <w:tc>
          <w:tcPr>
            <w:tcW w:w="0" w:type="auto"/>
            <w:vAlign w:val="center"/>
            <w:hideMark/>
          </w:tcPr>
          <w:p w14:paraId="436EF874" w14:textId="77777777" w:rsidR="00B0195A" w:rsidRDefault="00B0195A">
            <w:r>
              <w:t>14,000</w:t>
            </w:r>
          </w:p>
        </w:tc>
        <w:tc>
          <w:tcPr>
            <w:tcW w:w="0" w:type="auto"/>
            <w:vAlign w:val="center"/>
            <w:hideMark/>
          </w:tcPr>
          <w:p w14:paraId="133E44B3" w14:textId="77777777" w:rsidR="00B0195A" w:rsidRDefault="00B0195A">
            <w:r>
              <w:t>2,333</w:t>
            </w:r>
          </w:p>
        </w:tc>
        <w:tc>
          <w:tcPr>
            <w:tcW w:w="0" w:type="auto"/>
            <w:vAlign w:val="center"/>
            <w:hideMark/>
          </w:tcPr>
          <w:p w14:paraId="56DE303D" w14:textId="77777777" w:rsidR="00B0195A" w:rsidRDefault="00B0195A">
            <w:r>
              <w:t>2,333</w:t>
            </w:r>
          </w:p>
        </w:tc>
        <w:tc>
          <w:tcPr>
            <w:tcW w:w="0" w:type="auto"/>
            <w:vAlign w:val="center"/>
            <w:hideMark/>
          </w:tcPr>
          <w:p w14:paraId="24ED6A41" w14:textId="77777777" w:rsidR="00B0195A" w:rsidRDefault="00B0195A">
            <w:r>
              <w:t>2,333</w:t>
            </w:r>
          </w:p>
        </w:tc>
        <w:tc>
          <w:tcPr>
            <w:tcW w:w="0" w:type="auto"/>
            <w:vAlign w:val="center"/>
            <w:hideMark/>
          </w:tcPr>
          <w:p w14:paraId="43120E23" w14:textId="77777777" w:rsidR="00B0195A" w:rsidRDefault="00B0195A">
            <w:r>
              <w:t>2,333</w:t>
            </w:r>
          </w:p>
        </w:tc>
        <w:tc>
          <w:tcPr>
            <w:tcW w:w="0" w:type="auto"/>
            <w:vAlign w:val="center"/>
            <w:hideMark/>
          </w:tcPr>
          <w:p w14:paraId="26B53C58" w14:textId="77777777" w:rsidR="00B0195A" w:rsidRDefault="00B0195A">
            <w:r>
              <w:t>2,333</w:t>
            </w:r>
          </w:p>
        </w:tc>
        <w:tc>
          <w:tcPr>
            <w:tcW w:w="0" w:type="auto"/>
            <w:vAlign w:val="center"/>
            <w:hideMark/>
          </w:tcPr>
          <w:p w14:paraId="11D8B777" w14:textId="77777777" w:rsidR="00B0195A" w:rsidRDefault="00B0195A">
            <w:r>
              <w:t>2,335</w:t>
            </w:r>
          </w:p>
        </w:tc>
        <w:tc>
          <w:tcPr>
            <w:tcW w:w="0" w:type="auto"/>
            <w:vAlign w:val="center"/>
            <w:hideMark/>
          </w:tcPr>
          <w:p w14:paraId="42030C40" w14:textId="77777777" w:rsidR="00B0195A" w:rsidRDefault="00B0195A"/>
        </w:tc>
        <w:tc>
          <w:tcPr>
            <w:tcW w:w="0" w:type="auto"/>
            <w:vAlign w:val="center"/>
            <w:hideMark/>
          </w:tcPr>
          <w:p w14:paraId="09F9B9B0" w14:textId="77777777" w:rsidR="00B0195A" w:rsidRDefault="00B0195A">
            <w:pPr>
              <w:rPr>
                <w:sz w:val="20"/>
                <w:szCs w:val="20"/>
              </w:rPr>
            </w:pPr>
          </w:p>
        </w:tc>
      </w:tr>
      <w:tr w:rsidR="00B0195A" w14:paraId="22E23BAF" w14:textId="77777777" w:rsidTr="002C5463">
        <w:tc>
          <w:tcPr>
            <w:tcW w:w="0" w:type="auto"/>
            <w:vAlign w:val="center"/>
            <w:hideMark/>
          </w:tcPr>
          <w:p w14:paraId="7D4C6D3F" w14:textId="77777777" w:rsidR="00B0195A" w:rsidRDefault="00B0195A">
            <w:r>
              <w:t>1.1.4</w:t>
            </w:r>
          </w:p>
        </w:tc>
        <w:tc>
          <w:tcPr>
            <w:tcW w:w="0" w:type="auto"/>
            <w:vAlign w:val="center"/>
            <w:hideMark/>
          </w:tcPr>
          <w:p w14:paraId="78081088" w14:textId="77777777" w:rsidR="00B0195A" w:rsidRDefault="00B0195A">
            <w:r>
              <w:t>Monitoring and Control</w:t>
            </w:r>
          </w:p>
        </w:tc>
        <w:tc>
          <w:tcPr>
            <w:tcW w:w="0" w:type="auto"/>
            <w:vAlign w:val="center"/>
            <w:hideMark/>
          </w:tcPr>
          <w:p w14:paraId="686F1AFA" w14:textId="77777777" w:rsidR="00B0195A" w:rsidRDefault="00B0195A">
            <w:r>
              <w:t>Tracking project performance and making necessary adjustments to stay on track.</w:t>
            </w:r>
          </w:p>
        </w:tc>
        <w:tc>
          <w:tcPr>
            <w:tcW w:w="0" w:type="auto"/>
            <w:vAlign w:val="center"/>
            <w:hideMark/>
          </w:tcPr>
          <w:p w14:paraId="096AE67B" w14:textId="77777777" w:rsidR="00B0195A" w:rsidRDefault="00B0195A">
            <w:r>
              <w:t>7,000</w:t>
            </w:r>
          </w:p>
        </w:tc>
        <w:tc>
          <w:tcPr>
            <w:tcW w:w="0" w:type="auto"/>
            <w:vAlign w:val="center"/>
            <w:hideMark/>
          </w:tcPr>
          <w:p w14:paraId="6518A13F" w14:textId="77777777" w:rsidR="00B0195A" w:rsidRDefault="00B0195A">
            <w:r>
              <w:t>1,400</w:t>
            </w:r>
          </w:p>
        </w:tc>
        <w:tc>
          <w:tcPr>
            <w:tcW w:w="0" w:type="auto"/>
            <w:vAlign w:val="center"/>
            <w:hideMark/>
          </w:tcPr>
          <w:p w14:paraId="7CEEE04C" w14:textId="77777777" w:rsidR="00B0195A" w:rsidRDefault="00B0195A">
            <w:r>
              <w:t>1,400</w:t>
            </w:r>
          </w:p>
        </w:tc>
        <w:tc>
          <w:tcPr>
            <w:tcW w:w="0" w:type="auto"/>
            <w:vAlign w:val="center"/>
            <w:hideMark/>
          </w:tcPr>
          <w:p w14:paraId="731FD1D2" w14:textId="77777777" w:rsidR="00B0195A" w:rsidRDefault="00B0195A">
            <w:r>
              <w:t>1,400</w:t>
            </w:r>
          </w:p>
        </w:tc>
        <w:tc>
          <w:tcPr>
            <w:tcW w:w="0" w:type="auto"/>
            <w:vAlign w:val="center"/>
            <w:hideMark/>
          </w:tcPr>
          <w:p w14:paraId="26C15C0D" w14:textId="77777777" w:rsidR="00B0195A" w:rsidRDefault="00B0195A">
            <w:r>
              <w:t>1,400</w:t>
            </w:r>
          </w:p>
        </w:tc>
        <w:tc>
          <w:tcPr>
            <w:tcW w:w="0" w:type="auto"/>
            <w:vAlign w:val="center"/>
            <w:hideMark/>
          </w:tcPr>
          <w:p w14:paraId="62F534D0" w14:textId="77777777" w:rsidR="00B0195A" w:rsidRDefault="00B0195A">
            <w:r>
              <w:t>1,400</w:t>
            </w:r>
          </w:p>
        </w:tc>
        <w:tc>
          <w:tcPr>
            <w:tcW w:w="0" w:type="auto"/>
            <w:vAlign w:val="center"/>
            <w:hideMark/>
          </w:tcPr>
          <w:p w14:paraId="73F80473" w14:textId="77777777" w:rsidR="00B0195A" w:rsidRDefault="00B0195A"/>
        </w:tc>
        <w:tc>
          <w:tcPr>
            <w:tcW w:w="0" w:type="auto"/>
            <w:vAlign w:val="center"/>
            <w:hideMark/>
          </w:tcPr>
          <w:p w14:paraId="0CCF9768" w14:textId="77777777" w:rsidR="00B0195A" w:rsidRDefault="00B0195A">
            <w:pPr>
              <w:rPr>
                <w:sz w:val="20"/>
                <w:szCs w:val="20"/>
              </w:rPr>
            </w:pPr>
          </w:p>
        </w:tc>
        <w:tc>
          <w:tcPr>
            <w:tcW w:w="0" w:type="auto"/>
            <w:vAlign w:val="center"/>
            <w:hideMark/>
          </w:tcPr>
          <w:p w14:paraId="12F02C5A" w14:textId="77777777" w:rsidR="00B0195A" w:rsidRDefault="00B0195A">
            <w:pPr>
              <w:rPr>
                <w:sz w:val="20"/>
                <w:szCs w:val="20"/>
              </w:rPr>
            </w:pPr>
          </w:p>
        </w:tc>
      </w:tr>
      <w:tr w:rsidR="00B0195A" w14:paraId="3C079155" w14:textId="77777777" w:rsidTr="002C5463">
        <w:tc>
          <w:tcPr>
            <w:tcW w:w="0" w:type="auto"/>
            <w:vAlign w:val="center"/>
            <w:hideMark/>
          </w:tcPr>
          <w:p w14:paraId="5C186AE2" w14:textId="77777777" w:rsidR="00B0195A" w:rsidRDefault="00B0195A">
            <w:r>
              <w:t>1.1.5</w:t>
            </w:r>
          </w:p>
        </w:tc>
        <w:tc>
          <w:tcPr>
            <w:tcW w:w="0" w:type="auto"/>
            <w:vAlign w:val="center"/>
            <w:hideMark/>
          </w:tcPr>
          <w:p w14:paraId="2FC956CA" w14:textId="77777777" w:rsidR="00B0195A" w:rsidRDefault="00B0195A">
            <w:r>
              <w:t>Closing</w:t>
            </w:r>
          </w:p>
        </w:tc>
        <w:tc>
          <w:tcPr>
            <w:tcW w:w="0" w:type="auto"/>
            <w:vAlign w:val="center"/>
            <w:hideMark/>
          </w:tcPr>
          <w:p w14:paraId="5A13526E" w14:textId="77777777" w:rsidR="00B0195A" w:rsidRDefault="00B0195A">
            <w:r>
              <w:t>Finalizing all project activities, obtaining acceptance, and documenting lessons learned.</w:t>
            </w:r>
          </w:p>
        </w:tc>
        <w:tc>
          <w:tcPr>
            <w:tcW w:w="0" w:type="auto"/>
            <w:vAlign w:val="center"/>
            <w:hideMark/>
          </w:tcPr>
          <w:p w14:paraId="324E3801" w14:textId="77777777" w:rsidR="00B0195A" w:rsidRDefault="00B0195A">
            <w:r>
              <w:t>3,500</w:t>
            </w:r>
          </w:p>
        </w:tc>
        <w:tc>
          <w:tcPr>
            <w:tcW w:w="0" w:type="auto"/>
            <w:vAlign w:val="center"/>
            <w:hideMark/>
          </w:tcPr>
          <w:p w14:paraId="7DC7435E" w14:textId="77777777" w:rsidR="00B0195A" w:rsidRDefault="00B0195A">
            <w:r>
              <w:t>875</w:t>
            </w:r>
          </w:p>
        </w:tc>
        <w:tc>
          <w:tcPr>
            <w:tcW w:w="0" w:type="auto"/>
            <w:vAlign w:val="center"/>
            <w:hideMark/>
          </w:tcPr>
          <w:p w14:paraId="60707883" w14:textId="77777777" w:rsidR="00B0195A" w:rsidRDefault="00B0195A">
            <w:r>
              <w:t>875</w:t>
            </w:r>
          </w:p>
        </w:tc>
        <w:tc>
          <w:tcPr>
            <w:tcW w:w="0" w:type="auto"/>
            <w:vAlign w:val="center"/>
            <w:hideMark/>
          </w:tcPr>
          <w:p w14:paraId="55CC3419" w14:textId="77777777" w:rsidR="00B0195A" w:rsidRDefault="00B0195A">
            <w:r>
              <w:t>875</w:t>
            </w:r>
          </w:p>
        </w:tc>
        <w:tc>
          <w:tcPr>
            <w:tcW w:w="0" w:type="auto"/>
            <w:vAlign w:val="center"/>
            <w:hideMark/>
          </w:tcPr>
          <w:p w14:paraId="15F77C40" w14:textId="77777777" w:rsidR="00B0195A" w:rsidRDefault="00B0195A">
            <w:r>
              <w:t>875</w:t>
            </w:r>
          </w:p>
        </w:tc>
        <w:tc>
          <w:tcPr>
            <w:tcW w:w="0" w:type="auto"/>
            <w:vAlign w:val="center"/>
            <w:hideMark/>
          </w:tcPr>
          <w:p w14:paraId="52665C92" w14:textId="77777777" w:rsidR="00B0195A" w:rsidRDefault="00B0195A"/>
        </w:tc>
        <w:tc>
          <w:tcPr>
            <w:tcW w:w="0" w:type="auto"/>
            <w:vAlign w:val="center"/>
            <w:hideMark/>
          </w:tcPr>
          <w:p w14:paraId="3BFA2528" w14:textId="77777777" w:rsidR="00B0195A" w:rsidRDefault="00B0195A">
            <w:pPr>
              <w:rPr>
                <w:sz w:val="20"/>
                <w:szCs w:val="20"/>
              </w:rPr>
            </w:pPr>
          </w:p>
        </w:tc>
        <w:tc>
          <w:tcPr>
            <w:tcW w:w="0" w:type="auto"/>
            <w:vAlign w:val="center"/>
            <w:hideMark/>
          </w:tcPr>
          <w:p w14:paraId="06703A63" w14:textId="77777777" w:rsidR="00B0195A" w:rsidRDefault="00B0195A">
            <w:pPr>
              <w:rPr>
                <w:sz w:val="20"/>
                <w:szCs w:val="20"/>
              </w:rPr>
            </w:pPr>
          </w:p>
        </w:tc>
        <w:tc>
          <w:tcPr>
            <w:tcW w:w="0" w:type="auto"/>
            <w:vAlign w:val="center"/>
            <w:hideMark/>
          </w:tcPr>
          <w:p w14:paraId="1A7CAD0D" w14:textId="77777777" w:rsidR="00B0195A" w:rsidRDefault="00B0195A">
            <w:pPr>
              <w:rPr>
                <w:sz w:val="20"/>
                <w:szCs w:val="20"/>
              </w:rPr>
            </w:pPr>
          </w:p>
        </w:tc>
      </w:tr>
      <w:tr w:rsidR="00B0195A" w14:paraId="10464C20" w14:textId="77777777" w:rsidTr="002C5463">
        <w:tc>
          <w:tcPr>
            <w:tcW w:w="0" w:type="auto"/>
            <w:vAlign w:val="center"/>
            <w:hideMark/>
          </w:tcPr>
          <w:p w14:paraId="095F39E8" w14:textId="77777777" w:rsidR="00B0195A" w:rsidRDefault="00B0195A">
            <w:r>
              <w:t>1.2</w:t>
            </w:r>
          </w:p>
        </w:tc>
        <w:tc>
          <w:tcPr>
            <w:tcW w:w="0" w:type="auto"/>
            <w:vAlign w:val="center"/>
            <w:hideMark/>
          </w:tcPr>
          <w:p w14:paraId="253D2C76" w14:textId="77777777" w:rsidR="00B0195A" w:rsidRDefault="00B0195A">
            <w:r>
              <w:t>Requirements Analysis</w:t>
            </w:r>
          </w:p>
        </w:tc>
        <w:tc>
          <w:tcPr>
            <w:tcW w:w="0" w:type="auto"/>
            <w:vAlign w:val="center"/>
            <w:hideMark/>
          </w:tcPr>
          <w:p w14:paraId="36DF60AB" w14:textId="77777777" w:rsidR="00B0195A" w:rsidRDefault="00B0195A">
            <w:r>
              <w:t>Determining the requirements for the system based on stakeholder needs and project objectives.</w:t>
            </w:r>
          </w:p>
        </w:tc>
        <w:tc>
          <w:tcPr>
            <w:tcW w:w="0" w:type="auto"/>
            <w:vAlign w:val="center"/>
            <w:hideMark/>
          </w:tcPr>
          <w:p w14:paraId="328C43A2" w14:textId="77777777" w:rsidR="00B0195A" w:rsidRDefault="00B0195A">
            <w:r>
              <w:t>43,500</w:t>
            </w:r>
          </w:p>
        </w:tc>
        <w:tc>
          <w:tcPr>
            <w:tcW w:w="0" w:type="auto"/>
            <w:vAlign w:val="center"/>
            <w:hideMark/>
          </w:tcPr>
          <w:p w14:paraId="4A0B6A94" w14:textId="77777777" w:rsidR="00B0195A" w:rsidRDefault="00B0195A">
            <w:r>
              <w:t>5,437</w:t>
            </w:r>
          </w:p>
        </w:tc>
        <w:tc>
          <w:tcPr>
            <w:tcW w:w="0" w:type="auto"/>
            <w:vAlign w:val="center"/>
            <w:hideMark/>
          </w:tcPr>
          <w:p w14:paraId="3304899B" w14:textId="77777777" w:rsidR="00B0195A" w:rsidRDefault="00B0195A">
            <w:r>
              <w:t>5,437</w:t>
            </w:r>
          </w:p>
        </w:tc>
        <w:tc>
          <w:tcPr>
            <w:tcW w:w="0" w:type="auto"/>
            <w:vAlign w:val="center"/>
            <w:hideMark/>
          </w:tcPr>
          <w:p w14:paraId="501FD0FB" w14:textId="77777777" w:rsidR="00B0195A" w:rsidRDefault="00B0195A">
            <w:r>
              <w:t>5,437</w:t>
            </w:r>
          </w:p>
        </w:tc>
        <w:tc>
          <w:tcPr>
            <w:tcW w:w="0" w:type="auto"/>
            <w:vAlign w:val="center"/>
            <w:hideMark/>
          </w:tcPr>
          <w:p w14:paraId="6FA10692" w14:textId="77777777" w:rsidR="00B0195A" w:rsidRDefault="00B0195A">
            <w:r>
              <w:t>5,437</w:t>
            </w:r>
          </w:p>
        </w:tc>
        <w:tc>
          <w:tcPr>
            <w:tcW w:w="0" w:type="auto"/>
            <w:vAlign w:val="center"/>
            <w:hideMark/>
          </w:tcPr>
          <w:p w14:paraId="0F8603A1" w14:textId="77777777" w:rsidR="00B0195A" w:rsidRDefault="00B0195A">
            <w:r>
              <w:t>5,437</w:t>
            </w:r>
          </w:p>
        </w:tc>
        <w:tc>
          <w:tcPr>
            <w:tcW w:w="0" w:type="auto"/>
            <w:vAlign w:val="center"/>
            <w:hideMark/>
          </w:tcPr>
          <w:p w14:paraId="2346033E" w14:textId="77777777" w:rsidR="00B0195A" w:rsidRDefault="00B0195A">
            <w:r>
              <w:t>5,437</w:t>
            </w:r>
          </w:p>
        </w:tc>
        <w:tc>
          <w:tcPr>
            <w:tcW w:w="0" w:type="auto"/>
            <w:vAlign w:val="center"/>
            <w:hideMark/>
          </w:tcPr>
          <w:p w14:paraId="4FF72D80" w14:textId="77777777" w:rsidR="00B0195A" w:rsidRDefault="00B0195A">
            <w:r>
              <w:t>5,437</w:t>
            </w:r>
          </w:p>
        </w:tc>
        <w:tc>
          <w:tcPr>
            <w:tcW w:w="0" w:type="auto"/>
            <w:vAlign w:val="center"/>
            <w:hideMark/>
          </w:tcPr>
          <w:p w14:paraId="58996862" w14:textId="77777777" w:rsidR="00B0195A" w:rsidRDefault="00B0195A">
            <w:r>
              <w:t>5,437</w:t>
            </w:r>
          </w:p>
        </w:tc>
      </w:tr>
      <w:tr w:rsidR="00B0195A" w14:paraId="186CED55" w14:textId="77777777" w:rsidTr="002C5463">
        <w:tc>
          <w:tcPr>
            <w:tcW w:w="0" w:type="auto"/>
            <w:vAlign w:val="center"/>
            <w:hideMark/>
          </w:tcPr>
          <w:p w14:paraId="73E316E7" w14:textId="77777777" w:rsidR="00B0195A" w:rsidRDefault="00B0195A">
            <w:r>
              <w:lastRenderedPageBreak/>
              <w:t>1.2.1</w:t>
            </w:r>
          </w:p>
        </w:tc>
        <w:tc>
          <w:tcPr>
            <w:tcW w:w="0" w:type="auto"/>
            <w:vAlign w:val="center"/>
            <w:hideMark/>
          </w:tcPr>
          <w:p w14:paraId="69F28D5B" w14:textId="77777777" w:rsidR="00B0195A" w:rsidRDefault="00B0195A">
            <w:r>
              <w:t>Requirements Gathering</w:t>
            </w:r>
          </w:p>
        </w:tc>
        <w:tc>
          <w:tcPr>
            <w:tcW w:w="0" w:type="auto"/>
            <w:vAlign w:val="center"/>
            <w:hideMark/>
          </w:tcPr>
          <w:p w14:paraId="1925DC6A" w14:textId="77777777" w:rsidR="00B0195A" w:rsidRDefault="00B0195A">
            <w:r>
              <w:t>Collecting detailed requirements from stakeholders through interviews, surveys, and workshops.</w:t>
            </w:r>
          </w:p>
        </w:tc>
        <w:tc>
          <w:tcPr>
            <w:tcW w:w="0" w:type="auto"/>
            <w:vAlign w:val="center"/>
            <w:hideMark/>
          </w:tcPr>
          <w:p w14:paraId="5C8587C0" w14:textId="77777777" w:rsidR="00B0195A" w:rsidRDefault="00B0195A">
            <w:r>
              <w:t>28,000</w:t>
            </w:r>
          </w:p>
        </w:tc>
        <w:tc>
          <w:tcPr>
            <w:tcW w:w="0" w:type="auto"/>
            <w:vAlign w:val="center"/>
            <w:hideMark/>
          </w:tcPr>
          <w:p w14:paraId="09B5C844" w14:textId="77777777" w:rsidR="00B0195A" w:rsidRDefault="00B0195A">
            <w:r>
              <w:t>4,000</w:t>
            </w:r>
          </w:p>
        </w:tc>
        <w:tc>
          <w:tcPr>
            <w:tcW w:w="0" w:type="auto"/>
            <w:vAlign w:val="center"/>
            <w:hideMark/>
          </w:tcPr>
          <w:p w14:paraId="1DD08151" w14:textId="77777777" w:rsidR="00B0195A" w:rsidRDefault="00B0195A">
            <w:r>
              <w:t>4,000</w:t>
            </w:r>
          </w:p>
        </w:tc>
        <w:tc>
          <w:tcPr>
            <w:tcW w:w="0" w:type="auto"/>
            <w:vAlign w:val="center"/>
            <w:hideMark/>
          </w:tcPr>
          <w:p w14:paraId="62FDC522" w14:textId="77777777" w:rsidR="00B0195A" w:rsidRDefault="00B0195A">
            <w:r>
              <w:t>4,000</w:t>
            </w:r>
          </w:p>
        </w:tc>
        <w:tc>
          <w:tcPr>
            <w:tcW w:w="0" w:type="auto"/>
            <w:vAlign w:val="center"/>
            <w:hideMark/>
          </w:tcPr>
          <w:p w14:paraId="3C8098D8" w14:textId="77777777" w:rsidR="00B0195A" w:rsidRDefault="00B0195A">
            <w:r>
              <w:t>4,000</w:t>
            </w:r>
          </w:p>
        </w:tc>
        <w:tc>
          <w:tcPr>
            <w:tcW w:w="0" w:type="auto"/>
            <w:vAlign w:val="center"/>
            <w:hideMark/>
          </w:tcPr>
          <w:p w14:paraId="2C747B19" w14:textId="77777777" w:rsidR="00B0195A" w:rsidRDefault="00B0195A">
            <w:r>
              <w:t>4,000</w:t>
            </w:r>
          </w:p>
        </w:tc>
        <w:tc>
          <w:tcPr>
            <w:tcW w:w="0" w:type="auto"/>
            <w:vAlign w:val="center"/>
            <w:hideMark/>
          </w:tcPr>
          <w:p w14:paraId="0BA345C0" w14:textId="77777777" w:rsidR="00B0195A" w:rsidRDefault="00B0195A">
            <w:r>
              <w:t>4,000</w:t>
            </w:r>
          </w:p>
        </w:tc>
        <w:tc>
          <w:tcPr>
            <w:tcW w:w="0" w:type="auto"/>
            <w:vAlign w:val="center"/>
            <w:hideMark/>
          </w:tcPr>
          <w:p w14:paraId="11B79E29" w14:textId="77777777" w:rsidR="00B0195A" w:rsidRDefault="00B0195A">
            <w:r>
              <w:t>4,000</w:t>
            </w:r>
          </w:p>
        </w:tc>
        <w:tc>
          <w:tcPr>
            <w:tcW w:w="0" w:type="auto"/>
            <w:vAlign w:val="center"/>
            <w:hideMark/>
          </w:tcPr>
          <w:p w14:paraId="4C3B4257" w14:textId="77777777" w:rsidR="00B0195A" w:rsidRDefault="00B0195A"/>
        </w:tc>
      </w:tr>
      <w:tr w:rsidR="00B0195A" w14:paraId="7620F749" w14:textId="77777777" w:rsidTr="002C5463">
        <w:tc>
          <w:tcPr>
            <w:tcW w:w="0" w:type="auto"/>
            <w:vAlign w:val="center"/>
            <w:hideMark/>
          </w:tcPr>
          <w:p w14:paraId="25D994AC" w14:textId="77777777" w:rsidR="00B0195A" w:rsidRDefault="00B0195A">
            <w:r>
              <w:t>1.2.2</w:t>
            </w:r>
          </w:p>
        </w:tc>
        <w:tc>
          <w:tcPr>
            <w:tcW w:w="0" w:type="auto"/>
            <w:vAlign w:val="center"/>
            <w:hideMark/>
          </w:tcPr>
          <w:p w14:paraId="27294634" w14:textId="77777777" w:rsidR="00B0195A" w:rsidRDefault="00B0195A">
            <w:r>
              <w:t>Requirements Documentation</w:t>
            </w:r>
          </w:p>
        </w:tc>
        <w:tc>
          <w:tcPr>
            <w:tcW w:w="0" w:type="auto"/>
            <w:vAlign w:val="center"/>
            <w:hideMark/>
          </w:tcPr>
          <w:p w14:paraId="757709CF" w14:textId="77777777" w:rsidR="00B0195A" w:rsidRDefault="00B0195A">
            <w:r>
              <w:t>Documenting the gathered requirements in a clear and concise manner.</w:t>
            </w:r>
          </w:p>
        </w:tc>
        <w:tc>
          <w:tcPr>
            <w:tcW w:w="0" w:type="auto"/>
            <w:vAlign w:val="center"/>
            <w:hideMark/>
          </w:tcPr>
          <w:p w14:paraId="72C050FE" w14:textId="77777777" w:rsidR="00B0195A" w:rsidRDefault="00B0195A">
            <w:r>
              <w:t>21,000</w:t>
            </w:r>
          </w:p>
        </w:tc>
        <w:tc>
          <w:tcPr>
            <w:tcW w:w="0" w:type="auto"/>
            <w:vAlign w:val="center"/>
            <w:hideMark/>
          </w:tcPr>
          <w:p w14:paraId="56F017C8" w14:textId="77777777" w:rsidR="00B0195A" w:rsidRDefault="00B0195A">
            <w:r>
              <w:t>3,500</w:t>
            </w:r>
          </w:p>
        </w:tc>
        <w:tc>
          <w:tcPr>
            <w:tcW w:w="0" w:type="auto"/>
            <w:vAlign w:val="center"/>
            <w:hideMark/>
          </w:tcPr>
          <w:p w14:paraId="53CD4911" w14:textId="77777777" w:rsidR="00B0195A" w:rsidRDefault="00B0195A">
            <w:r>
              <w:t>3,500</w:t>
            </w:r>
          </w:p>
        </w:tc>
        <w:tc>
          <w:tcPr>
            <w:tcW w:w="0" w:type="auto"/>
            <w:vAlign w:val="center"/>
            <w:hideMark/>
          </w:tcPr>
          <w:p w14:paraId="05790338" w14:textId="77777777" w:rsidR="00B0195A" w:rsidRDefault="00B0195A">
            <w:r>
              <w:t>3,500</w:t>
            </w:r>
          </w:p>
        </w:tc>
        <w:tc>
          <w:tcPr>
            <w:tcW w:w="0" w:type="auto"/>
            <w:vAlign w:val="center"/>
            <w:hideMark/>
          </w:tcPr>
          <w:p w14:paraId="0E7D405B" w14:textId="77777777" w:rsidR="00B0195A" w:rsidRDefault="00B0195A">
            <w:r>
              <w:t>3,500</w:t>
            </w:r>
          </w:p>
        </w:tc>
        <w:tc>
          <w:tcPr>
            <w:tcW w:w="0" w:type="auto"/>
            <w:vAlign w:val="center"/>
            <w:hideMark/>
          </w:tcPr>
          <w:p w14:paraId="761AA1B2" w14:textId="77777777" w:rsidR="00B0195A" w:rsidRDefault="00B0195A">
            <w:r>
              <w:t>3,500</w:t>
            </w:r>
          </w:p>
        </w:tc>
        <w:tc>
          <w:tcPr>
            <w:tcW w:w="0" w:type="auto"/>
            <w:vAlign w:val="center"/>
            <w:hideMark/>
          </w:tcPr>
          <w:p w14:paraId="76BA242B" w14:textId="77777777" w:rsidR="00B0195A" w:rsidRDefault="00B0195A">
            <w:r>
              <w:t>3,500</w:t>
            </w:r>
          </w:p>
        </w:tc>
        <w:tc>
          <w:tcPr>
            <w:tcW w:w="0" w:type="auto"/>
            <w:vAlign w:val="center"/>
            <w:hideMark/>
          </w:tcPr>
          <w:p w14:paraId="5E0A8539" w14:textId="77777777" w:rsidR="00B0195A" w:rsidRDefault="00B0195A"/>
        </w:tc>
        <w:tc>
          <w:tcPr>
            <w:tcW w:w="0" w:type="auto"/>
            <w:vAlign w:val="center"/>
            <w:hideMark/>
          </w:tcPr>
          <w:p w14:paraId="54A5C26F" w14:textId="77777777" w:rsidR="00B0195A" w:rsidRDefault="00B0195A">
            <w:pPr>
              <w:rPr>
                <w:sz w:val="20"/>
                <w:szCs w:val="20"/>
              </w:rPr>
            </w:pPr>
          </w:p>
        </w:tc>
      </w:tr>
      <w:tr w:rsidR="00B0195A" w14:paraId="76EF285E" w14:textId="77777777" w:rsidTr="002C5463">
        <w:tc>
          <w:tcPr>
            <w:tcW w:w="0" w:type="auto"/>
            <w:vAlign w:val="center"/>
            <w:hideMark/>
          </w:tcPr>
          <w:p w14:paraId="69BB98FD" w14:textId="77777777" w:rsidR="00B0195A" w:rsidRDefault="00B0195A">
            <w:r>
              <w:t>1.2.3</w:t>
            </w:r>
          </w:p>
        </w:tc>
        <w:tc>
          <w:tcPr>
            <w:tcW w:w="0" w:type="auto"/>
            <w:vAlign w:val="center"/>
            <w:hideMark/>
          </w:tcPr>
          <w:p w14:paraId="5CE90A49" w14:textId="77777777" w:rsidR="00B0195A" w:rsidRDefault="00B0195A">
            <w:r>
              <w:t>Requirements Validation</w:t>
            </w:r>
          </w:p>
        </w:tc>
        <w:tc>
          <w:tcPr>
            <w:tcW w:w="0" w:type="auto"/>
            <w:vAlign w:val="center"/>
            <w:hideMark/>
          </w:tcPr>
          <w:p w14:paraId="733C6D54" w14:textId="77777777" w:rsidR="00B0195A" w:rsidRDefault="00B0195A">
            <w:r>
              <w:t>Validating the requirements with stakeholders to ensure accuracy and completeness.</w:t>
            </w:r>
          </w:p>
        </w:tc>
        <w:tc>
          <w:tcPr>
            <w:tcW w:w="0" w:type="auto"/>
            <w:vAlign w:val="center"/>
            <w:hideMark/>
          </w:tcPr>
          <w:p w14:paraId="703B3569" w14:textId="77777777" w:rsidR="00B0195A" w:rsidRDefault="00B0195A">
            <w:r>
              <w:t>14,000</w:t>
            </w:r>
          </w:p>
        </w:tc>
        <w:tc>
          <w:tcPr>
            <w:tcW w:w="0" w:type="auto"/>
            <w:vAlign w:val="center"/>
            <w:hideMark/>
          </w:tcPr>
          <w:p w14:paraId="2A7CEDC3" w14:textId="77777777" w:rsidR="00B0195A" w:rsidRDefault="00B0195A">
            <w:r>
              <w:t>3,500</w:t>
            </w:r>
          </w:p>
        </w:tc>
        <w:tc>
          <w:tcPr>
            <w:tcW w:w="0" w:type="auto"/>
            <w:vAlign w:val="center"/>
            <w:hideMark/>
          </w:tcPr>
          <w:p w14:paraId="15BA2BFB" w14:textId="77777777" w:rsidR="00B0195A" w:rsidRDefault="00B0195A">
            <w:r>
              <w:t>3,500</w:t>
            </w:r>
          </w:p>
        </w:tc>
        <w:tc>
          <w:tcPr>
            <w:tcW w:w="0" w:type="auto"/>
            <w:vAlign w:val="center"/>
            <w:hideMark/>
          </w:tcPr>
          <w:p w14:paraId="2236035E" w14:textId="77777777" w:rsidR="00B0195A" w:rsidRDefault="00B0195A">
            <w:r>
              <w:t>3,500</w:t>
            </w:r>
          </w:p>
        </w:tc>
        <w:tc>
          <w:tcPr>
            <w:tcW w:w="0" w:type="auto"/>
            <w:vAlign w:val="center"/>
            <w:hideMark/>
          </w:tcPr>
          <w:p w14:paraId="0D2BF60F" w14:textId="77777777" w:rsidR="00B0195A" w:rsidRDefault="00B0195A">
            <w:r>
              <w:t>3,500</w:t>
            </w:r>
          </w:p>
        </w:tc>
        <w:tc>
          <w:tcPr>
            <w:tcW w:w="0" w:type="auto"/>
            <w:vAlign w:val="center"/>
            <w:hideMark/>
          </w:tcPr>
          <w:p w14:paraId="6A8B46CF" w14:textId="77777777" w:rsidR="00B0195A" w:rsidRDefault="00B0195A"/>
        </w:tc>
        <w:tc>
          <w:tcPr>
            <w:tcW w:w="0" w:type="auto"/>
            <w:vAlign w:val="center"/>
            <w:hideMark/>
          </w:tcPr>
          <w:p w14:paraId="7C28573A" w14:textId="77777777" w:rsidR="00B0195A" w:rsidRDefault="00B0195A">
            <w:pPr>
              <w:rPr>
                <w:sz w:val="20"/>
                <w:szCs w:val="20"/>
              </w:rPr>
            </w:pPr>
          </w:p>
        </w:tc>
        <w:tc>
          <w:tcPr>
            <w:tcW w:w="0" w:type="auto"/>
            <w:vAlign w:val="center"/>
            <w:hideMark/>
          </w:tcPr>
          <w:p w14:paraId="32A738B8" w14:textId="77777777" w:rsidR="00B0195A" w:rsidRDefault="00B0195A">
            <w:pPr>
              <w:rPr>
                <w:sz w:val="20"/>
                <w:szCs w:val="20"/>
              </w:rPr>
            </w:pPr>
          </w:p>
        </w:tc>
        <w:tc>
          <w:tcPr>
            <w:tcW w:w="0" w:type="auto"/>
            <w:vAlign w:val="center"/>
            <w:hideMark/>
          </w:tcPr>
          <w:p w14:paraId="5437ACDB" w14:textId="77777777" w:rsidR="00B0195A" w:rsidRDefault="00B0195A">
            <w:pPr>
              <w:rPr>
                <w:sz w:val="20"/>
                <w:szCs w:val="20"/>
              </w:rPr>
            </w:pPr>
          </w:p>
        </w:tc>
      </w:tr>
      <w:tr w:rsidR="00B0195A" w14:paraId="6994A987" w14:textId="77777777" w:rsidTr="002C5463">
        <w:tc>
          <w:tcPr>
            <w:tcW w:w="0" w:type="auto"/>
            <w:vAlign w:val="center"/>
            <w:hideMark/>
          </w:tcPr>
          <w:p w14:paraId="4FECA40B" w14:textId="77777777" w:rsidR="00B0195A" w:rsidRDefault="00B0195A">
            <w:r>
              <w:t>1.3</w:t>
            </w:r>
          </w:p>
        </w:tc>
        <w:tc>
          <w:tcPr>
            <w:tcW w:w="0" w:type="auto"/>
            <w:vAlign w:val="center"/>
            <w:hideMark/>
          </w:tcPr>
          <w:p w14:paraId="445E2A9D" w14:textId="77777777" w:rsidR="00B0195A" w:rsidRDefault="00B0195A">
            <w:r>
              <w:t>System Design</w:t>
            </w:r>
          </w:p>
        </w:tc>
        <w:tc>
          <w:tcPr>
            <w:tcW w:w="0" w:type="auto"/>
            <w:vAlign w:val="center"/>
            <w:hideMark/>
          </w:tcPr>
          <w:p w14:paraId="6B95A319" w14:textId="77777777" w:rsidR="00B0195A" w:rsidRDefault="00B0195A">
            <w:r>
              <w:t>Creating the architectural and detailed design for the system.</w:t>
            </w:r>
          </w:p>
        </w:tc>
        <w:tc>
          <w:tcPr>
            <w:tcW w:w="0" w:type="auto"/>
            <w:vAlign w:val="center"/>
            <w:hideMark/>
          </w:tcPr>
          <w:p w14:paraId="669EDCA8" w14:textId="77777777" w:rsidR="00B0195A" w:rsidRDefault="00B0195A">
            <w:r>
              <w:t>10,500</w:t>
            </w:r>
          </w:p>
        </w:tc>
        <w:tc>
          <w:tcPr>
            <w:tcW w:w="0" w:type="auto"/>
            <w:vAlign w:val="center"/>
            <w:hideMark/>
          </w:tcPr>
          <w:p w14:paraId="77840C7E" w14:textId="77777777" w:rsidR="00B0195A" w:rsidRDefault="00B0195A">
            <w:r>
              <w:t>3,500</w:t>
            </w:r>
          </w:p>
        </w:tc>
        <w:tc>
          <w:tcPr>
            <w:tcW w:w="0" w:type="auto"/>
            <w:vAlign w:val="center"/>
            <w:hideMark/>
          </w:tcPr>
          <w:p w14:paraId="1FE03A75" w14:textId="77777777" w:rsidR="00B0195A" w:rsidRDefault="00B0195A">
            <w:r>
              <w:t>3,500</w:t>
            </w:r>
          </w:p>
        </w:tc>
        <w:tc>
          <w:tcPr>
            <w:tcW w:w="0" w:type="auto"/>
            <w:vAlign w:val="center"/>
            <w:hideMark/>
          </w:tcPr>
          <w:p w14:paraId="782F5791" w14:textId="77777777" w:rsidR="00B0195A" w:rsidRDefault="00B0195A">
            <w:r>
              <w:t>3,500</w:t>
            </w:r>
          </w:p>
        </w:tc>
        <w:tc>
          <w:tcPr>
            <w:tcW w:w="0" w:type="auto"/>
            <w:vAlign w:val="center"/>
            <w:hideMark/>
          </w:tcPr>
          <w:p w14:paraId="4B3F574D" w14:textId="77777777" w:rsidR="00B0195A" w:rsidRDefault="00B0195A"/>
        </w:tc>
        <w:tc>
          <w:tcPr>
            <w:tcW w:w="0" w:type="auto"/>
            <w:vAlign w:val="center"/>
            <w:hideMark/>
          </w:tcPr>
          <w:p w14:paraId="580507F4" w14:textId="77777777" w:rsidR="00B0195A" w:rsidRDefault="00B0195A">
            <w:pPr>
              <w:rPr>
                <w:sz w:val="20"/>
                <w:szCs w:val="20"/>
              </w:rPr>
            </w:pPr>
          </w:p>
        </w:tc>
        <w:tc>
          <w:tcPr>
            <w:tcW w:w="0" w:type="auto"/>
            <w:vAlign w:val="center"/>
            <w:hideMark/>
          </w:tcPr>
          <w:p w14:paraId="540EF375" w14:textId="77777777" w:rsidR="00B0195A" w:rsidRDefault="00B0195A">
            <w:pPr>
              <w:rPr>
                <w:sz w:val="20"/>
                <w:szCs w:val="20"/>
              </w:rPr>
            </w:pPr>
          </w:p>
        </w:tc>
        <w:tc>
          <w:tcPr>
            <w:tcW w:w="0" w:type="auto"/>
            <w:vAlign w:val="center"/>
            <w:hideMark/>
          </w:tcPr>
          <w:p w14:paraId="5C9EA4D9" w14:textId="77777777" w:rsidR="00B0195A" w:rsidRDefault="00B0195A">
            <w:pPr>
              <w:rPr>
                <w:sz w:val="20"/>
                <w:szCs w:val="20"/>
              </w:rPr>
            </w:pPr>
          </w:p>
        </w:tc>
        <w:tc>
          <w:tcPr>
            <w:tcW w:w="0" w:type="auto"/>
            <w:vAlign w:val="center"/>
            <w:hideMark/>
          </w:tcPr>
          <w:p w14:paraId="4D26EE66" w14:textId="77777777" w:rsidR="00B0195A" w:rsidRDefault="00B0195A">
            <w:pPr>
              <w:rPr>
                <w:sz w:val="20"/>
                <w:szCs w:val="20"/>
              </w:rPr>
            </w:pPr>
          </w:p>
        </w:tc>
      </w:tr>
      <w:tr w:rsidR="00B0195A" w14:paraId="7CA5107B" w14:textId="77777777" w:rsidTr="002C5463">
        <w:tc>
          <w:tcPr>
            <w:tcW w:w="0" w:type="auto"/>
            <w:vAlign w:val="center"/>
            <w:hideMark/>
          </w:tcPr>
          <w:p w14:paraId="07387E28" w14:textId="77777777" w:rsidR="00B0195A" w:rsidRDefault="00B0195A">
            <w:r>
              <w:t>1.3.1</w:t>
            </w:r>
          </w:p>
        </w:tc>
        <w:tc>
          <w:tcPr>
            <w:tcW w:w="0" w:type="auto"/>
            <w:vAlign w:val="center"/>
            <w:hideMark/>
          </w:tcPr>
          <w:p w14:paraId="1D4C7D67" w14:textId="77777777" w:rsidR="00B0195A" w:rsidRDefault="00B0195A">
            <w:r>
              <w:t>System Architecture Design</w:t>
            </w:r>
          </w:p>
        </w:tc>
        <w:tc>
          <w:tcPr>
            <w:tcW w:w="0" w:type="auto"/>
            <w:vAlign w:val="center"/>
            <w:hideMark/>
          </w:tcPr>
          <w:p w14:paraId="1A73AD17" w14:textId="77777777" w:rsidR="00B0195A" w:rsidRDefault="00B0195A">
            <w:r>
              <w:t>Designing the overall system architecture, including hardware and software components.</w:t>
            </w:r>
          </w:p>
        </w:tc>
        <w:tc>
          <w:tcPr>
            <w:tcW w:w="0" w:type="auto"/>
            <w:vAlign w:val="center"/>
            <w:hideMark/>
          </w:tcPr>
          <w:p w14:paraId="62C40892" w14:textId="77777777" w:rsidR="00B0195A" w:rsidRDefault="00B0195A">
            <w:r>
              <w:t>42,000</w:t>
            </w:r>
          </w:p>
        </w:tc>
        <w:tc>
          <w:tcPr>
            <w:tcW w:w="0" w:type="auto"/>
            <w:vAlign w:val="center"/>
            <w:hideMark/>
          </w:tcPr>
          <w:p w14:paraId="1589B23E" w14:textId="77777777" w:rsidR="00B0195A" w:rsidRDefault="00B0195A">
            <w:r>
              <w:t>5,250</w:t>
            </w:r>
          </w:p>
        </w:tc>
        <w:tc>
          <w:tcPr>
            <w:tcW w:w="0" w:type="auto"/>
            <w:vAlign w:val="center"/>
            <w:hideMark/>
          </w:tcPr>
          <w:p w14:paraId="5E87A8E6" w14:textId="77777777" w:rsidR="00B0195A" w:rsidRDefault="00B0195A">
            <w:r>
              <w:t>5,250</w:t>
            </w:r>
          </w:p>
        </w:tc>
        <w:tc>
          <w:tcPr>
            <w:tcW w:w="0" w:type="auto"/>
            <w:vAlign w:val="center"/>
            <w:hideMark/>
          </w:tcPr>
          <w:p w14:paraId="1567581F" w14:textId="77777777" w:rsidR="00B0195A" w:rsidRDefault="00B0195A">
            <w:r>
              <w:t>5,250</w:t>
            </w:r>
          </w:p>
        </w:tc>
        <w:tc>
          <w:tcPr>
            <w:tcW w:w="0" w:type="auto"/>
            <w:vAlign w:val="center"/>
            <w:hideMark/>
          </w:tcPr>
          <w:p w14:paraId="38AC6B90" w14:textId="77777777" w:rsidR="00B0195A" w:rsidRDefault="00B0195A">
            <w:r>
              <w:t>5,250</w:t>
            </w:r>
          </w:p>
        </w:tc>
        <w:tc>
          <w:tcPr>
            <w:tcW w:w="0" w:type="auto"/>
            <w:vAlign w:val="center"/>
            <w:hideMark/>
          </w:tcPr>
          <w:p w14:paraId="49A74608" w14:textId="77777777" w:rsidR="00B0195A" w:rsidRDefault="00B0195A">
            <w:r>
              <w:t>5,250</w:t>
            </w:r>
          </w:p>
        </w:tc>
        <w:tc>
          <w:tcPr>
            <w:tcW w:w="0" w:type="auto"/>
            <w:vAlign w:val="center"/>
            <w:hideMark/>
          </w:tcPr>
          <w:p w14:paraId="31368F21" w14:textId="77777777" w:rsidR="00B0195A" w:rsidRDefault="00B0195A">
            <w:r>
              <w:t>5,250</w:t>
            </w:r>
          </w:p>
        </w:tc>
        <w:tc>
          <w:tcPr>
            <w:tcW w:w="0" w:type="auto"/>
            <w:vAlign w:val="center"/>
            <w:hideMark/>
          </w:tcPr>
          <w:p w14:paraId="151D9FE3" w14:textId="77777777" w:rsidR="00B0195A" w:rsidRDefault="00B0195A">
            <w:r>
              <w:t>5,250</w:t>
            </w:r>
          </w:p>
        </w:tc>
        <w:tc>
          <w:tcPr>
            <w:tcW w:w="0" w:type="auto"/>
            <w:vAlign w:val="center"/>
            <w:hideMark/>
          </w:tcPr>
          <w:p w14:paraId="2C8B721A" w14:textId="77777777" w:rsidR="00B0195A" w:rsidRDefault="00B0195A">
            <w:r>
              <w:t>5,250</w:t>
            </w:r>
          </w:p>
        </w:tc>
      </w:tr>
      <w:tr w:rsidR="00B0195A" w14:paraId="76C31A9D" w14:textId="77777777" w:rsidTr="002C5463">
        <w:tc>
          <w:tcPr>
            <w:tcW w:w="0" w:type="auto"/>
            <w:vAlign w:val="center"/>
            <w:hideMark/>
          </w:tcPr>
          <w:p w14:paraId="637631FF" w14:textId="77777777" w:rsidR="00B0195A" w:rsidRDefault="00B0195A">
            <w:r>
              <w:t>1.3.2</w:t>
            </w:r>
          </w:p>
        </w:tc>
        <w:tc>
          <w:tcPr>
            <w:tcW w:w="0" w:type="auto"/>
            <w:vAlign w:val="center"/>
            <w:hideMark/>
          </w:tcPr>
          <w:p w14:paraId="4868F275" w14:textId="77777777" w:rsidR="00B0195A" w:rsidRDefault="00B0195A">
            <w:r>
              <w:t>Detailed Design</w:t>
            </w:r>
          </w:p>
        </w:tc>
        <w:tc>
          <w:tcPr>
            <w:tcW w:w="0" w:type="auto"/>
            <w:vAlign w:val="center"/>
            <w:hideMark/>
          </w:tcPr>
          <w:p w14:paraId="7D2A3EC7" w14:textId="77777777" w:rsidR="00B0195A" w:rsidRDefault="00B0195A">
            <w:r>
              <w:t>Creating detailed design specifications for each system component.</w:t>
            </w:r>
          </w:p>
        </w:tc>
        <w:tc>
          <w:tcPr>
            <w:tcW w:w="0" w:type="auto"/>
            <w:vAlign w:val="center"/>
            <w:hideMark/>
          </w:tcPr>
          <w:p w14:paraId="58B7550C" w14:textId="77777777" w:rsidR="00B0195A" w:rsidRDefault="00B0195A">
            <w:r>
              <w:t>14,000</w:t>
            </w:r>
          </w:p>
        </w:tc>
        <w:tc>
          <w:tcPr>
            <w:tcW w:w="0" w:type="auto"/>
            <w:vAlign w:val="center"/>
            <w:hideMark/>
          </w:tcPr>
          <w:p w14:paraId="0C4697D6" w14:textId="77777777" w:rsidR="00B0195A" w:rsidRDefault="00B0195A">
            <w:r>
              <w:t>3,500</w:t>
            </w:r>
          </w:p>
        </w:tc>
        <w:tc>
          <w:tcPr>
            <w:tcW w:w="0" w:type="auto"/>
            <w:vAlign w:val="center"/>
            <w:hideMark/>
          </w:tcPr>
          <w:p w14:paraId="0B3BA47E" w14:textId="77777777" w:rsidR="00B0195A" w:rsidRDefault="00B0195A">
            <w:r>
              <w:t>3,500</w:t>
            </w:r>
          </w:p>
        </w:tc>
        <w:tc>
          <w:tcPr>
            <w:tcW w:w="0" w:type="auto"/>
            <w:vAlign w:val="center"/>
            <w:hideMark/>
          </w:tcPr>
          <w:p w14:paraId="0A222EA6" w14:textId="77777777" w:rsidR="00B0195A" w:rsidRDefault="00B0195A">
            <w:r>
              <w:t>3,500</w:t>
            </w:r>
          </w:p>
        </w:tc>
        <w:tc>
          <w:tcPr>
            <w:tcW w:w="0" w:type="auto"/>
            <w:vAlign w:val="center"/>
            <w:hideMark/>
          </w:tcPr>
          <w:p w14:paraId="5C64449C" w14:textId="77777777" w:rsidR="00B0195A" w:rsidRDefault="00B0195A">
            <w:r>
              <w:t>3,500</w:t>
            </w:r>
          </w:p>
        </w:tc>
        <w:tc>
          <w:tcPr>
            <w:tcW w:w="0" w:type="auto"/>
            <w:vAlign w:val="center"/>
            <w:hideMark/>
          </w:tcPr>
          <w:p w14:paraId="0DA8F841" w14:textId="77777777" w:rsidR="00B0195A" w:rsidRDefault="00B0195A"/>
        </w:tc>
        <w:tc>
          <w:tcPr>
            <w:tcW w:w="0" w:type="auto"/>
            <w:vAlign w:val="center"/>
            <w:hideMark/>
          </w:tcPr>
          <w:p w14:paraId="26489874" w14:textId="77777777" w:rsidR="00B0195A" w:rsidRDefault="00B0195A">
            <w:pPr>
              <w:rPr>
                <w:sz w:val="20"/>
                <w:szCs w:val="20"/>
              </w:rPr>
            </w:pPr>
          </w:p>
        </w:tc>
        <w:tc>
          <w:tcPr>
            <w:tcW w:w="0" w:type="auto"/>
            <w:vAlign w:val="center"/>
            <w:hideMark/>
          </w:tcPr>
          <w:p w14:paraId="4A0D4E84" w14:textId="77777777" w:rsidR="00B0195A" w:rsidRDefault="00B0195A">
            <w:pPr>
              <w:rPr>
                <w:sz w:val="20"/>
                <w:szCs w:val="20"/>
              </w:rPr>
            </w:pPr>
          </w:p>
        </w:tc>
        <w:tc>
          <w:tcPr>
            <w:tcW w:w="0" w:type="auto"/>
            <w:vAlign w:val="center"/>
            <w:hideMark/>
          </w:tcPr>
          <w:p w14:paraId="7B89F684" w14:textId="77777777" w:rsidR="00B0195A" w:rsidRDefault="00B0195A">
            <w:pPr>
              <w:rPr>
                <w:sz w:val="20"/>
                <w:szCs w:val="20"/>
              </w:rPr>
            </w:pPr>
          </w:p>
        </w:tc>
      </w:tr>
      <w:tr w:rsidR="00B0195A" w14:paraId="2B716E54" w14:textId="77777777" w:rsidTr="002C5463">
        <w:tc>
          <w:tcPr>
            <w:tcW w:w="0" w:type="auto"/>
            <w:vAlign w:val="center"/>
            <w:hideMark/>
          </w:tcPr>
          <w:p w14:paraId="35E0F232" w14:textId="77777777" w:rsidR="00B0195A" w:rsidRDefault="00B0195A">
            <w:r>
              <w:t>1.3.3</w:t>
            </w:r>
          </w:p>
        </w:tc>
        <w:tc>
          <w:tcPr>
            <w:tcW w:w="0" w:type="auto"/>
            <w:vAlign w:val="center"/>
            <w:hideMark/>
          </w:tcPr>
          <w:p w14:paraId="11B83711" w14:textId="77777777" w:rsidR="00B0195A" w:rsidRDefault="00B0195A">
            <w:r>
              <w:t>Design Review and Approval</w:t>
            </w:r>
          </w:p>
        </w:tc>
        <w:tc>
          <w:tcPr>
            <w:tcW w:w="0" w:type="auto"/>
            <w:vAlign w:val="center"/>
            <w:hideMark/>
          </w:tcPr>
          <w:p w14:paraId="632544EA" w14:textId="77777777" w:rsidR="00B0195A" w:rsidRDefault="00B0195A">
            <w:r>
              <w:t>Reviewing and approving the design specifications with stakeholders and project team.</w:t>
            </w:r>
          </w:p>
        </w:tc>
        <w:tc>
          <w:tcPr>
            <w:tcW w:w="0" w:type="auto"/>
            <w:vAlign w:val="center"/>
            <w:hideMark/>
          </w:tcPr>
          <w:p w14:paraId="27D1B8A0" w14:textId="77777777" w:rsidR="00B0195A" w:rsidRDefault="00B0195A">
            <w:r>
              <w:t>14,000</w:t>
            </w:r>
          </w:p>
        </w:tc>
        <w:tc>
          <w:tcPr>
            <w:tcW w:w="0" w:type="auto"/>
            <w:vAlign w:val="center"/>
            <w:hideMark/>
          </w:tcPr>
          <w:p w14:paraId="33A49004" w14:textId="77777777" w:rsidR="00B0195A" w:rsidRDefault="00B0195A">
            <w:r>
              <w:t>3,500</w:t>
            </w:r>
          </w:p>
        </w:tc>
        <w:tc>
          <w:tcPr>
            <w:tcW w:w="0" w:type="auto"/>
            <w:vAlign w:val="center"/>
            <w:hideMark/>
          </w:tcPr>
          <w:p w14:paraId="4B35C4A4" w14:textId="77777777" w:rsidR="00B0195A" w:rsidRDefault="00B0195A">
            <w:r>
              <w:t>3,500</w:t>
            </w:r>
          </w:p>
        </w:tc>
        <w:tc>
          <w:tcPr>
            <w:tcW w:w="0" w:type="auto"/>
            <w:vAlign w:val="center"/>
            <w:hideMark/>
          </w:tcPr>
          <w:p w14:paraId="68C5A397" w14:textId="77777777" w:rsidR="00B0195A" w:rsidRDefault="00B0195A">
            <w:r>
              <w:t>3,500</w:t>
            </w:r>
          </w:p>
        </w:tc>
        <w:tc>
          <w:tcPr>
            <w:tcW w:w="0" w:type="auto"/>
            <w:vAlign w:val="center"/>
            <w:hideMark/>
          </w:tcPr>
          <w:p w14:paraId="0121B3CC" w14:textId="77777777" w:rsidR="00B0195A" w:rsidRDefault="00B0195A">
            <w:r>
              <w:t>3,500</w:t>
            </w:r>
          </w:p>
        </w:tc>
        <w:tc>
          <w:tcPr>
            <w:tcW w:w="0" w:type="auto"/>
            <w:vAlign w:val="center"/>
            <w:hideMark/>
          </w:tcPr>
          <w:p w14:paraId="04FB47B8" w14:textId="77777777" w:rsidR="00B0195A" w:rsidRDefault="00B0195A"/>
        </w:tc>
        <w:tc>
          <w:tcPr>
            <w:tcW w:w="0" w:type="auto"/>
            <w:vAlign w:val="center"/>
            <w:hideMark/>
          </w:tcPr>
          <w:p w14:paraId="36FB1092" w14:textId="77777777" w:rsidR="00B0195A" w:rsidRDefault="00B0195A">
            <w:pPr>
              <w:rPr>
                <w:sz w:val="20"/>
                <w:szCs w:val="20"/>
              </w:rPr>
            </w:pPr>
          </w:p>
        </w:tc>
        <w:tc>
          <w:tcPr>
            <w:tcW w:w="0" w:type="auto"/>
            <w:vAlign w:val="center"/>
            <w:hideMark/>
          </w:tcPr>
          <w:p w14:paraId="58B79541" w14:textId="77777777" w:rsidR="00B0195A" w:rsidRDefault="00B0195A">
            <w:pPr>
              <w:rPr>
                <w:sz w:val="20"/>
                <w:szCs w:val="20"/>
              </w:rPr>
            </w:pPr>
          </w:p>
        </w:tc>
        <w:tc>
          <w:tcPr>
            <w:tcW w:w="0" w:type="auto"/>
            <w:vAlign w:val="center"/>
            <w:hideMark/>
          </w:tcPr>
          <w:p w14:paraId="15E5C98A" w14:textId="77777777" w:rsidR="00B0195A" w:rsidRDefault="00B0195A">
            <w:pPr>
              <w:rPr>
                <w:sz w:val="20"/>
                <w:szCs w:val="20"/>
              </w:rPr>
            </w:pPr>
          </w:p>
        </w:tc>
      </w:tr>
      <w:tr w:rsidR="00B0195A" w14:paraId="1C9D22B4" w14:textId="77777777" w:rsidTr="002C5463">
        <w:tc>
          <w:tcPr>
            <w:tcW w:w="0" w:type="auto"/>
            <w:vAlign w:val="center"/>
            <w:hideMark/>
          </w:tcPr>
          <w:p w14:paraId="39A25306" w14:textId="77777777" w:rsidR="00B0195A" w:rsidRDefault="00B0195A">
            <w:r>
              <w:t>1.4</w:t>
            </w:r>
          </w:p>
        </w:tc>
        <w:tc>
          <w:tcPr>
            <w:tcW w:w="0" w:type="auto"/>
            <w:vAlign w:val="center"/>
            <w:hideMark/>
          </w:tcPr>
          <w:p w14:paraId="2357E419" w14:textId="77777777" w:rsidR="00B0195A" w:rsidRDefault="00B0195A">
            <w:r>
              <w:t>Development</w:t>
            </w:r>
          </w:p>
        </w:tc>
        <w:tc>
          <w:tcPr>
            <w:tcW w:w="0" w:type="auto"/>
            <w:vAlign w:val="center"/>
            <w:hideMark/>
          </w:tcPr>
          <w:p w14:paraId="7DD66187" w14:textId="77777777" w:rsidR="00B0195A" w:rsidRDefault="00B0195A">
            <w:r>
              <w:t>Developing the system components as per the design specifications.</w:t>
            </w:r>
          </w:p>
        </w:tc>
        <w:tc>
          <w:tcPr>
            <w:tcW w:w="0" w:type="auto"/>
            <w:vAlign w:val="center"/>
            <w:hideMark/>
          </w:tcPr>
          <w:p w14:paraId="24687F11" w14:textId="77777777" w:rsidR="00B0195A" w:rsidRDefault="00B0195A">
            <w:r>
              <w:t>57,000</w:t>
            </w:r>
          </w:p>
        </w:tc>
        <w:tc>
          <w:tcPr>
            <w:tcW w:w="0" w:type="auto"/>
            <w:vAlign w:val="center"/>
            <w:hideMark/>
          </w:tcPr>
          <w:p w14:paraId="57DF6ECA" w14:textId="77777777" w:rsidR="00B0195A" w:rsidRDefault="00B0195A">
            <w:r>
              <w:t>7,125</w:t>
            </w:r>
          </w:p>
        </w:tc>
        <w:tc>
          <w:tcPr>
            <w:tcW w:w="0" w:type="auto"/>
            <w:vAlign w:val="center"/>
            <w:hideMark/>
          </w:tcPr>
          <w:p w14:paraId="31AA1D64" w14:textId="77777777" w:rsidR="00B0195A" w:rsidRDefault="00B0195A">
            <w:r>
              <w:t>7,125</w:t>
            </w:r>
          </w:p>
        </w:tc>
        <w:tc>
          <w:tcPr>
            <w:tcW w:w="0" w:type="auto"/>
            <w:vAlign w:val="center"/>
            <w:hideMark/>
          </w:tcPr>
          <w:p w14:paraId="66364F48" w14:textId="77777777" w:rsidR="00B0195A" w:rsidRDefault="00B0195A">
            <w:r>
              <w:t>7,125</w:t>
            </w:r>
          </w:p>
        </w:tc>
        <w:tc>
          <w:tcPr>
            <w:tcW w:w="0" w:type="auto"/>
            <w:vAlign w:val="center"/>
            <w:hideMark/>
          </w:tcPr>
          <w:p w14:paraId="4C8C61B6" w14:textId="77777777" w:rsidR="00B0195A" w:rsidRDefault="00B0195A">
            <w:r>
              <w:t>7,125</w:t>
            </w:r>
          </w:p>
        </w:tc>
        <w:tc>
          <w:tcPr>
            <w:tcW w:w="0" w:type="auto"/>
            <w:vAlign w:val="center"/>
            <w:hideMark/>
          </w:tcPr>
          <w:p w14:paraId="408D53D1" w14:textId="77777777" w:rsidR="00B0195A" w:rsidRDefault="00B0195A">
            <w:r>
              <w:t>7,125</w:t>
            </w:r>
          </w:p>
        </w:tc>
        <w:tc>
          <w:tcPr>
            <w:tcW w:w="0" w:type="auto"/>
            <w:vAlign w:val="center"/>
            <w:hideMark/>
          </w:tcPr>
          <w:p w14:paraId="08D54475" w14:textId="77777777" w:rsidR="00B0195A" w:rsidRDefault="00B0195A">
            <w:r>
              <w:t>7,125</w:t>
            </w:r>
          </w:p>
        </w:tc>
        <w:tc>
          <w:tcPr>
            <w:tcW w:w="0" w:type="auto"/>
            <w:vAlign w:val="center"/>
            <w:hideMark/>
          </w:tcPr>
          <w:p w14:paraId="78AFF393" w14:textId="77777777" w:rsidR="00B0195A" w:rsidRDefault="00B0195A">
            <w:r>
              <w:t>7,125</w:t>
            </w:r>
          </w:p>
        </w:tc>
        <w:tc>
          <w:tcPr>
            <w:tcW w:w="0" w:type="auto"/>
            <w:vAlign w:val="center"/>
            <w:hideMark/>
          </w:tcPr>
          <w:p w14:paraId="11203BA7" w14:textId="77777777" w:rsidR="00B0195A" w:rsidRDefault="00B0195A">
            <w:r>
              <w:t>7,125</w:t>
            </w:r>
          </w:p>
        </w:tc>
      </w:tr>
      <w:tr w:rsidR="00B0195A" w14:paraId="5F0233F3" w14:textId="77777777" w:rsidTr="002C5463">
        <w:tc>
          <w:tcPr>
            <w:tcW w:w="0" w:type="auto"/>
            <w:vAlign w:val="center"/>
            <w:hideMark/>
          </w:tcPr>
          <w:p w14:paraId="53490D3C" w14:textId="77777777" w:rsidR="00B0195A" w:rsidRDefault="00B0195A">
            <w:r>
              <w:t>1.4.1</w:t>
            </w:r>
          </w:p>
        </w:tc>
        <w:tc>
          <w:tcPr>
            <w:tcW w:w="0" w:type="auto"/>
            <w:vAlign w:val="center"/>
            <w:hideMark/>
          </w:tcPr>
          <w:p w14:paraId="348D9954" w14:textId="77777777" w:rsidR="00B0195A" w:rsidRDefault="00B0195A">
            <w:r>
              <w:t>Setup Development Environment</w:t>
            </w:r>
          </w:p>
        </w:tc>
        <w:tc>
          <w:tcPr>
            <w:tcW w:w="0" w:type="auto"/>
            <w:vAlign w:val="center"/>
            <w:hideMark/>
          </w:tcPr>
          <w:p w14:paraId="373FFFE3" w14:textId="77777777" w:rsidR="00B0195A" w:rsidRDefault="00B0195A">
            <w:r>
              <w:t>Setting up the required development environment and tools.</w:t>
            </w:r>
          </w:p>
        </w:tc>
        <w:tc>
          <w:tcPr>
            <w:tcW w:w="0" w:type="auto"/>
            <w:vAlign w:val="center"/>
            <w:hideMark/>
          </w:tcPr>
          <w:p w14:paraId="2D486F2C" w14:textId="77777777" w:rsidR="00B0195A" w:rsidRDefault="00B0195A">
            <w:r>
              <w:t>12,000</w:t>
            </w:r>
          </w:p>
        </w:tc>
        <w:tc>
          <w:tcPr>
            <w:tcW w:w="0" w:type="auto"/>
            <w:vAlign w:val="center"/>
            <w:hideMark/>
          </w:tcPr>
          <w:p w14:paraId="4EDDBE4E" w14:textId="77777777" w:rsidR="00B0195A" w:rsidRDefault="00B0195A">
            <w:r>
              <w:t>3,000</w:t>
            </w:r>
          </w:p>
        </w:tc>
        <w:tc>
          <w:tcPr>
            <w:tcW w:w="0" w:type="auto"/>
            <w:vAlign w:val="center"/>
            <w:hideMark/>
          </w:tcPr>
          <w:p w14:paraId="2BDA8F94" w14:textId="77777777" w:rsidR="00B0195A" w:rsidRDefault="00B0195A">
            <w:r>
              <w:t>3,000</w:t>
            </w:r>
          </w:p>
        </w:tc>
        <w:tc>
          <w:tcPr>
            <w:tcW w:w="0" w:type="auto"/>
            <w:vAlign w:val="center"/>
            <w:hideMark/>
          </w:tcPr>
          <w:p w14:paraId="7AC2E10D" w14:textId="77777777" w:rsidR="00B0195A" w:rsidRDefault="00B0195A">
            <w:r>
              <w:t>3,000</w:t>
            </w:r>
          </w:p>
        </w:tc>
        <w:tc>
          <w:tcPr>
            <w:tcW w:w="0" w:type="auto"/>
            <w:vAlign w:val="center"/>
            <w:hideMark/>
          </w:tcPr>
          <w:p w14:paraId="2140AA15" w14:textId="77777777" w:rsidR="00B0195A" w:rsidRDefault="00B0195A">
            <w:r>
              <w:t>3,000</w:t>
            </w:r>
          </w:p>
        </w:tc>
        <w:tc>
          <w:tcPr>
            <w:tcW w:w="0" w:type="auto"/>
            <w:vAlign w:val="center"/>
            <w:hideMark/>
          </w:tcPr>
          <w:p w14:paraId="48C9B2EE" w14:textId="77777777" w:rsidR="00B0195A" w:rsidRDefault="00B0195A"/>
        </w:tc>
        <w:tc>
          <w:tcPr>
            <w:tcW w:w="0" w:type="auto"/>
            <w:vAlign w:val="center"/>
            <w:hideMark/>
          </w:tcPr>
          <w:p w14:paraId="7CE2435A" w14:textId="77777777" w:rsidR="00B0195A" w:rsidRDefault="00B0195A">
            <w:pPr>
              <w:rPr>
                <w:sz w:val="20"/>
                <w:szCs w:val="20"/>
              </w:rPr>
            </w:pPr>
          </w:p>
        </w:tc>
        <w:tc>
          <w:tcPr>
            <w:tcW w:w="0" w:type="auto"/>
            <w:vAlign w:val="center"/>
            <w:hideMark/>
          </w:tcPr>
          <w:p w14:paraId="0F3ECD4F" w14:textId="77777777" w:rsidR="00B0195A" w:rsidRDefault="00B0195A">
            <w:pPr>
              <w:rPr>
                <w:sz w:val="20"/>
                <w:szCs w:val="20"/>
              </w:rPr>
            </w:pPr>
          </w:p>
        </w:tc>
        <w:tc>
          <w:tcPr>
            <w:tcW w:w="0" w:type="auto"/>
            <w:vAlign w:val="center"/>
            <w:hideMark/>
          </w:tcPr>
          <w:p w14:paraId="7756FBAE" w14:textId="77777777" w:rsidR="00B0195A" w:rsidRDefault="00B0195A">
            <w:pPr>
              <w:rPr>
                <w:sz w:val="20"/>
                <w:szCs w:val="20"/>
              </w:rPr>
            </w:pPr>
          </w:p>
        </w:tc>
      </w:tr>
      <w:tr w:rsidR="00B0195A" w14:paraId="40369139" w14:textId="77777777" w:rsidTr="002C5463">
        <w:tc>
          <w:tcPr>
            <w:tcW w:w="0" w:type="auto"/>
            <w:vAlign w:val="center"/>
            <w:hideMark/>
          </w:tcPr>
          <w:p w14:paraId="728FE723" w14:textId="77777777" w:rsidR="00B0195A" w:rsidRDefault="00B0195A">
            <w:r>
              <w:t>1.4.2</w:t>
            </w:r>
          </w:p>
        </w:tc>
        <w:tc>
          <w:tcPr>
            <w:tcW w:w="0" w:type="auto"/>
            <w:vAlign w:val="center"/>
            <w:hideMark/>
          </w:tcPr>
          <w:p w14:paraId="15A31F35" w14:textId="77777777" w:rsidR="00B0195A" w:rsidRDefault="00B0195A">
            <w:r>
              <w:t>Coding</w:t>
            </w:r>
          </w:p>
        </w:tc>
        <w:tc>
          <w:tcPr>
            <w:tcW w:w="0" w:type="auto"/>
            <w:vAlign w:val="center"/>
            <w:hideMark/>
          </w:tcPr>
          <w:p w14:paraId="2DF0E08A" w14:textId="77777777" w:rsidR="00B0195A" w:rsidRDefault="00B0195A">
            <w:r>
              <w:t>Writing code to implement the system components.</w:t>
            </w:r>
          </w:p>
        </w:tc>
        <w:tc>
          <w:tcPr>
            <w:tcW w:w="0" w:type="auto"/>
            <w:vAlign w:val="center"/>
            <w:hideMark/>
          </w:tcPr>
          <w:p w14:paraId="0CE2CF06" w14:textId="77777777" w:rsidR="00B0195A" w:rsidRDefault="00B0195A">
            <w:r>
              <w:t>42,000</w:t>
            </w:r>
          </w:p>
        </w:tc>
        <w:tc>
          <w:tcPr>
            <w:tcW w:w="0" w:type="auto"/>
            <w:vAlign w:val="center"/>
            <w:hideMark/>
          </w:tcPr>
          <w:p w14:paraId="742CD831" w14:textId="77777777" w:rsidR="00B0195A" w:rsidRDefault="00B0195A">
            <w:r>
              <w:t>5,250</w:t>
            </w:r>
          </w:p>
        </w:tc>
        <w:tc>
          <w:tcPr>
            <w:tcW w:w="0" w:type="auto"/>
            <w:vAlign w:val="center"/>
            <w:hideMark/>
          </w:tcPr>
          <w:p w14:paraId="776EC6C9" w14:textId="77777777" w:rsidR="00B0195A" w:rsidRDefault="00B0195A">
            <w:r>
              <w:t>5,250</w:t>
            </w:r>
          </w:p>
        </w:tc>
        <w:tc>
          <w:tcPr>
            <w:tcW w:w="0" w:type="auto"/>
            <w:vAlign w:val="center"/>
            <w:hideMark/>
          </w:tcPr>
          <w:p w14:paraId="6FCCF7F1" w14:textId="77777777" w:rsidR="00B0195A" w:rsidRDefault="00B0195A">
            <w:r>
              <w:t>5,250</w:t>
            </w:r>
          </w:p>
        </w:tc>
        <w:tc>
          <w:tcPr>
            <w:tcW w:w="0" w:type="auto"/>
            <w:vAlign w:val="center"/>
            <w:hideMark/>
          </w:tcPr>
          <w:p w14:paraId="2550BA2F" w14:textId="77777777" w:rsidR="00B0195A" w:rsidRDefault="00B0195A">
            <w:r>
              <w:t>5,250</w:t>
            </w:r>
          </w:p>
        </w:tc>
        <w:tc>
          <w:tcPr>
            <w:tcW w:w="0" w:type="auto"/>
            <w:vAlign w:val="center"/>
            <w:hideMark/>
          </w:tcPr>
          <w:p w14:paraId="25036AA1" w14:textId="77777777" w:rsidR="00B0195A" w:rsidRDefault="00B0195A">
            <w:r>
              <w:t>5,250</w:t>
            </w:r>
          </w:p>
        </w:tc>
        <w:tc>
          <w:tcPr>
            <w:tcW w:w="0" w:type="auto"/>
            <w:vAlign w:val="center"/>
            <w:hideMark/>
          </w:tcPr>
          <w:p w14:paraId="0F1E55E4" w14:textId="77777777" w:rsidR="00B0195A" w:rsidRDefault="00B0195A">
            <w:r>
              <w:t>5,250</w:t>
            </w:r>
          </w:p>
        </w:tc>
        <w:tc>
          <w:tcPr>
            <w:tcW w:w="0" w:type="auto"/>
            <w:vAlign w:val="center"/>
            <w:hideMark/>
          </w:tcPr>
          <w:p w14:paraId="19D1D689" w14:textId="77777777" w:rsidR="00B0195A" w:rsidRDefault="00B0195A">
            <w:r>
              <w:t>5,250</w:t>
            </w:r>
          </w:p>
        </w:tc>
        <w:tc>
          <w:tcPr>
            <w:tcW w:w="0" w:type="auto"/>
            <w:vAlign w:val="center"/>
            <w:hideMark/>
          </w:tcPr>
          <w:p w14:paraId="221FFCEB" w14:textId="77777777" w:rsidR="00B0195A" w:rsidRDefault="00B0195A">
            <w:r>
              <w:t>5,250</w:t>
            </w:r>
          </w:p>
        </w:tc>
      </w:tr>
      <w:tr w:rsidR="00B0195A" w14:paraId="35ED7EBD" w14:textId="77777777" w:rsidTr="002C5463">
        <w:tc>
          <w:tcPr>
            <w:tcW w:w="0" w:type="auto"/>
            <w:vAlign w:val="center"/>
            <w:hideMark/>
          </w:tcPr>
          <w:p w14:paraId="086E06FC" w14:textId="77777777" w:rsidR="00B0195A" w:rsidRDefault="00B0195A">
            <w:r>
              <w:lastRenderedPageBreak/>
              <w:t>1.4.3</w:t>
            </w:r>
          </w:p>
        </w:tc>
        <w:tc>
          <w:tcPr>
            <w:tcW w:w="0" w:type="auto"/>
            <w:vAlign w:val="center"/>
            <w:hideMark/>
          </w:tcPr>
          <w:p w14:paraId="000EABC5" w14:textId="77777777" w:rsidR="00B0195A" w:rsidRDefault="00B0195A">
            <w:r>
              <w:t>Unit Testing</w:t>
            </w:r>
          </w:p>
        </w:tc>
        <w:tc>
          <w:tcPr>
            <w:tcW w:w="0" w:type="auto"/>
            <w:vAlign w:val="center"/>
            <w:hideMark/>
          </w:tcPr>
          <w:p w14:paraId="4DE05D36" w14:textId="77777777" w:rsidR="00B0195A" w:rsidRDefault="00B0195A">
            <w:r>
              <w:t>Conducting unit tests to ensure individual components function correctly.</w:t>
            </w:r>
          </w:p>
        </w:tc>
        <w:tc>
          <w:tcPr>
            <w:tcW w:w="0" w:type="auto"/>
            <w:vAlign w:val="center"/>
            <w:hideMark/>
          </w:tcPr>
          <w:p w14:paraId="3364C6BF" w14:textId="77777777" w:rsidR="00B0195A" w:rsidRDefault="00B0195A">
            <w:r>
              <w:t>21,000</w:t>
            </w:r>
          </w:p>
        </w:tc>
        <w:tc>
          <w:tcPr>
            <w:tcW w:w="0" w:type="auto"/>
            <w:vAlign w:val="center"/>
            <w:hideMark/>
          </w:tcPr>
          <w:p w14:paraId="3C29649B" w14:textId="77777777" w:rsidR="00B0195A" w:rsidRDefault="00B0195A">
            <w:r>
              <w:t>3,500</w:t>
            </w:r>
          </w:p>
        </w:tc>
        <w:tc>
          <w:tcPr>
            <w:tcW w:w="0" w:type="auto"/>
            <w:vAlign w:val="center"/>
            <w:hideMark/>
          </w:tcPr>
          <w:p w14:paraId="1B055245" w14:textId="77777777" w:rsidR="00B0195A" w:rsidRDefault="00B0195A">
            <w:r>
              <w:t>3,500</w:t>
            </w:r>
          </w:p>
        </w:tc>
        <w:tc>
          <w:tcPr>
            <w:tcW w:w="0" w:type="auto"/>
            <w:vAlign w:val="center"/>
            <w:hideMark/>
          </w:tcPr>
          <w:p w14:paraId="3631F13E" w14:textId="77777777" w:rsidR="00B0195A" w:rsidRDefault="00B0195A">
            <w:r>
              <w:t>3,500</w:t>
            </w:r>
          </w:p>
        </w:tc>
        <w:tc>
          <w:tcPr>
            <w:tcW w:w="0" w:type="auto"/>
            <w:vAlign w:val="center"/>
            <w:hideMark/>
          </w:tcPr>
          <w:p w14:paraId="350098A3" w14:textId="77777777" w:rsidR="00B0195A" w:rsidRDefault="00B0195A">
            <w:r>
              <w:t>3,500</w:t>
            </w:r>
          </w:p>
        </w:tc>
        <w:tc>
          <w:tcPr>
            <w:tcW w:w="0" w:type="auto"/>
            <w:vAlign w:val="center"/>
            <w:hideMark/>
          </w:tcPr>
          <w:p w14:paraId="72EC7922" w14:textId="77777777" w:rsidR="00B0195A" w:rsidRDefault="00B0195A">
            <w:r>
              <w:t>3,500</w:t>
            </w:r>
          </w:p>
        </w:tc>
        <w:tc>
          <w:tcPr>
            <w:tcW w:w="0" w:type="auto"/>
            <w:vAlign w:val="center"/>
            <w:hideMark/>
          </w:tcPr>
          <w:p w14:paraId="74EFF7F9" w14:textId="77777777" w:rsidR="00B0195A" w:rsidRDefault="00B0195A">
            <w:r>
              <w:t>3,500</w:t>
            </w:r>
          </w:p>
        </w:tc>
        <w:tc>
          <w:tcPr>
            <w:tcW w:w="0" w:type="auto"/>
            <w:vAlign w:val="center"/>
            <w:hideMark/>
          </w:tcPr>
          <w:p w14:paraId="3508F794" w14:textId="77777777" w:rsidR="00B0195A" w:rsidRDefault="00B0195A"/>
        </w:tc>
        <w:tc>
          <w:tcPr>
            <w:tcW w:w="0" w:type="auto"/>
            <w:vAlign w:val="center"/>
            <w:hideMark/>
          </w:tcPr>
          <w:p w14:paraId="340EC6CD" w14:textId="77777777" w:rsidR="00B0195A" w:rsidRDefault="00B0195A">
            <w:pPr>
              <w:rPr>
                <w:sz w:val="20"/>
                <w:szCs w:val="20"/>
              </w:rPr>
            </w:pPr>
          </w:p>
        </w:tc>
      </w:tr>
      <w:tr w:rsidR="00B0195A" w14:paraId="2C8022D9" w14:textId="77777777" w:rsidTr="002C5463">
        <w:tc>
          <w:tcPr>
            <w:tcW w:w="0" w:type="auto"/>
            <w:vAlign w:val="center"/>
            <w:hideMark/>
          </w:tcPr>
          <w:p w14:paraId="7323F173" w14:textId="77777777" w:rsidR="00B0195A" w:rsidRDefault="00B0195A">
            <w:r>
              <w:t>1.4.4</w:t>
            </w:r>
          </w:p>
        </w:tc>
        <w:tc>
          <w:tcPr>
            <w:tcW w:w="0" w:type="auto"/>
            <w:vAlign w:val="center"/>
            <w:hideMark/>
          </w:tcPr>
          <w:p w14:paraId="44F2ABFC" w14:textId="77777777" w:rsidR="00B0195A" w:rsidRDefault="00B0195A">
            <w:r>
              <w:t>Code Review and Integration</w:t>
            </w:r>
          </w:p>
        </w:tc>
        <w:tc>
          <w:tcPr>
            <w:tcW w:w="0" w:type="auto"/>
            <w:vAlign w:val="center"/>
            <w:hideMark/>
          </w:tcPr>
          <w:p w14:paraId="2CBCA8E8" w14:textId="77777777" w:rsidR="00B0195A" w:rsidRDefault="00B0195A">
            <w:r>
              <w:t>Reviewing code and integrating components into the overall system.</w:t>
            </w:r>
          </w:p>
        </w:tc>
        <w:tc>
          <w:tcPr>
            <w:tcW w:w="0" w:type="auto"/>
            <w:vAlign w:val="center"/>
            <w:hideMark/>
          </w:tcPr>
          <w:p w14:paraId="5CA89543" w14:textId="77777777" w:rsidR="00B0195A" w:rsidRDefault="00B0195A">
            <w:r>
              <w:t>14,000</w:t>
            </w:r>
          </w:p>
        </w:tc>
        <w:tc>
          <w:tcPr>
            <w:tcW w:w="0" w:type="auto"/>
            <w:vAlign w:val="center"/>
            <w:hideMark/>
          </w:tcPr>
          <w:p w14:paraId="4A730208" w14:textId="77777777" w:rsidR="00B0195A" w:rsidRDefault="00B0195A">
            <w:r>
              <w:t>3,500</w:t>
            </w:r>
          </w:p>
        </w:tc>
        <w:tc>
          <w:tcPr>
            <w:tcW w:w="0" w:type="auto"/>
            <w:vAlign w:val="center"/>
            <w:hideMark/>
          </w:tcPr>
          <w:p w14:paraId="3921CCD1" w14:textId="77777777" w:rsidR="00B0195A" w:rsidRDefault="00B0195A">
            <w:r>
              <w:t>3,500</w:t>
            </w:r>
          </w:p>
        </w:tc>
        <w:tc>
          <w:tcPr>
            <w:tcW w:w="0" w:type="auto"/>
            <w:vAlign w:val="center"/>
            <w:hideMark/>
          </w:tcPr>
          <w:p w14:paraId="60BB3495" w14:textId="77777777" w:rsidR="00B0195A" w:rsidRDefault="00B0195A">
            <w:r>
              <w:t>3,500</w:t>
            </w:r>
          </w:p>
        </w:tc>
        <w:tc>
          <w:tcPr>
            <w:tcW w:w="0" w:type="auto"/>
            <w:vAlign w:val="center"/>
            <w:hideMark/>
          </w:tcPr>
          <w:p w14:paraId="08DD1CFC" w14:textId="77777777" w:rsidR="00B0195A" w:rsidRDefault="00B0195A">
            <w:r>
              <w:t>3,500</w:t>
            </w:r>
          </w:p>
        </w:tc>
        <w:tc>
          <w:tcPr>
            <w:tcW w:w="0" w:type="auto"/>
            <w:vAlign w:val="center"/>
            <w:hideMark/>
          </w:tcPr>
          <w:p w14:paraId="25ADB5C2" w14:textId="77777777" w:rsidR="00B0195A" w:rsidRDefault="00B0195A"/>
        </w:tc>
        <w:tc>
          <w:tcPr>
            <w:tcW w:w="0" w:type="auto"/>
            <w:vAlign w:val="center"/>
            <w:hideMark/>
          </w:tcPr>
          <w:p w14:paraId="14228E86" w14:textId="77777777" w:rsidR="00B0195A" w:rsidRDefault="00B0195A">
            <w:pPr>
              <w:rPr>
                <w:sz w:val="20"/>
                <w:szCs w:val="20"/>
              </w:rPr>
            </w:pPr>
          </w:p>
        </w:tc>
        <w:tc>
          <w:tcPr>
            <w:tcW w:w="0" w:type="auto"/>
            <w:vAlign w:val="center"/>
            <w:hideMark/>
          </w:tcPr>
          <w:p w14:paraId="0CC26341" w14:textId="77777777" w:rsidR="00B0195A" w:rsidRDefault="00B0195A">
            <w:pPr>
              <w:rPr>
                <w:sz w:val="20"/>
                <w:szCs w:val="20"/>
              </w:rPr>
            </w:pPr>
          </w:p>
        </w:tc>
        <w:tc>
          <w:tcPr>
            <w:tcW w:w="0" w:type="auto"/>
            <w:vAlign w:val="center"/>
            <w:hideMark/>
          </w:tcPr>
          <w:p w14:paraId="18666D69" w14:textId="77777777" w:rsidR="00B0195A" w:rsidRDefault="00B0195A">
            <w:pPr>
              <w:rPr>
                <w:sz w:val="20"/>
                <w:szCs w:val="20"/>
              </w:rPr>
            </w:pPr>
          </w:p>
        </w:tc>
      </w:tr>
      <w:tr w:rsidR="00B0195A" w14:paraId="14A249E3" w14:textId="77777777" w:rsidTr="002C5463">
        <w:tc>
          <w:tcPr>
            <w:tcW w:w="0" w:type="auto"/>
            <w:vAlign w:val="center"/>
            <w:hideMark/>
          </w:tcPr>
          <w:p w14:paraId="4AC5A02B" w14:textId="77777777" w:rsidR="00B0195A" w:rsidRDefault="00B0195A">
            <w:r>
              <w:t>1.5</w:t>
            </w:r>
          </w:p>
        </w:tc>
        <w:tc>
          <w:tcPr>
            <w:tcW w:w="0" w:type="auto"/>
            <w:vAlign w:val="center"/>
            <w:hideMark/>
          </w:tcPr>
          <w:p w14:paraId="1A9E7A73" w14:textId="77777777" w:rsidR="00B0195A" w:rsidRDefault="00B0195A">
            <w:r>
              <w:t>Testing</w:t>
            </w:r>
          </w:p>
        </w:tc>
        <w:tc>
          <w:tcPr>
            <w:tcW w:w="0" w:type="auto"/>
            <w:vAlign w:val="center"/>
            <w:hideMark/>
          </w:tcPr>
          <w:p w14:paraId="4CCC45AC" w14:textId="77777777" w:rsidR="00B0195A" w:rsidRDefault="00B0195A">
            <w:r>
              <w:t>Comprehensive testing of the integrated system to ensure functionality and performance.</w:t>
            </w:r>
          </w:p>
        </w:tc>
        <w:tc>
          <w:tcPr>
            <w:tcW w:w="0" w:type="auto"/>
            <w:vAlign w:val="center"/>
            <w:hideMark/>
          </w:tcPr>
          <w:p w14:paraId="5399C4A7" w14:textId="77777777" w:rsidR="00B0195A" w:rsidRDefault="00B0195A">
            <w:r>
              <w:t>35,000</w:t>
            </w:r>
          </w:p>
        </w:tc>
        <w:tc>
          <w:tcPr>
            <w:tcW w:w="0" w:type="auto"/>
            <w:vAlign w:val="center"/>
            <w:hideMark/>
          </w:tcPr>
          <w:p w14:paraId="4D1A2D75" w14:textId="77777777" w:rsidR="00B0195A" w:rsidRDefault="00B0195A">
            <w:r>
              <w:t>4,375</w:t>
            </w:r>
          </w:p>
        </w:tc>
        <w:tc>
          <w:tcPr>
            <w:tcW w:w="0" w:type="auto"/>
            <w:vAlign w:val="center"/>
            <w:hideMark/>
          </w:tcPr>
          <w:p w14:paraId="004EC5D6" w14:textId="77777777" w:rsidR="00B0195A" w:rsidRDefault="00B0195A">
            <w:r>
              <w:t>4,375</w:t>
            </w:r>
          </w:p>
        </w:tc>
        <w:tc>
          <w:tcPr>
            <w:tcW w:w="0" w:type="auto"/>
            <w:vAlign w:val="center"/>
            <w:hideMark/>
          </w:tcPr>
          <w:p w14:paraId="69085E88" w14:textId="77777777" w:rsidR="00B0195A" w:rsidRDefault="00B0195A">
            <w:r>
              <w:t>4,375</w:t>
            </w:r>
          </w:p>
        </w:tc>
        <w:tc>
          <w:tcPr>
            <w:tcW w:w="0" w:type="auto"/>
            <w:vAlign w:val="center"/>
            <w:hideMark/>
          </w:tcPr>
          <w:p w14:paraId="011F85AB" w14:textId="77777777" w:rsidR="00B0195A" w:rsidRDefault="00B0195A">
            <w:r>
              <w:t>4,375</w:t>
            </w:r>
          </w:p>
        </w:tc>
        <w:tc>
          <w:tcPr>
            <w:tcW w:w="0" w:type="auto"/>
            <w:vAlign w:val="center"/>
            <w:hideMark/>
          </w:tcPr>
          <w:p w14:paraId="31578F18" w14:textId="77777777" w:rsidR="00B0195A" w:rsidRDefault="00B0195A">
            <w:r>
              <w:t>4,375</w:t>
            </w:r>
          </w:p>
        </w:tc>
        <w:tc>
          <w:tcPr>
            <w:tcW w:w="0" w:type="auto"/>
            <w:vAlign w:val="center"/>
            <w:hideMark/>
          </w:tcPr>
          <w:p w14:paraId="07195860" w14:textId="77777777" w:rsidR="00B0195A" w:rsidRDefault="00B0195A">
            <w:r>
              <w:t>4,375</w:t>
            </w:r>
          </w:p>
        </w:tc>
        <w:tc>
          <w:tcPr>
            <w:tcW w:w="0" w:type="auto"/>
            <w:vAlign w:val="center"/>
            <w:hideMark/>
          </w:tcPr>
          <w:p w14:paraId="726012E2" w14:textId="77777777" w:rsidR="00B0195A" w:rsidRDefault="00B0195A">
            <w:r>
              <w:t>4,375</w:t>
            </w:r>
          </w:p>
        </w:tc>
        <w:tc>
          <w:tcPr>
            <w:tcW w:w="0" w:type="auto"/>
            <w:vAlign w:val="center"/>
            <w:hideMark/>
          </w:tcPr>
          <w:p w14:paraId="6AC14C8A" w14:textId="77777777" w:rsidR="00B0195A" w:rsidRDefault="00B0195A">
            <w:r>
              <w:t>4,375</w:t>
            </w:r>
          </w:p>
        </w:tc>
      </w:tr>
      <w:tr w:rsidR="00B0195A" w14:paraId="55BAD3E8" w14:textId="77777777" w:rsidTr="002C5463">
        <w:tc>
          <w:tcPr>
            <w:tcW w:w="0" w:type="auto"/>
            <w:vAlign w:val="center"/>
            <w:hideMark/>
          </w:tcPr>
          <w:p w14:paraId="30F957B1" w14:textId="77777777" w:rsidR="00B0195A" w:rsidRDefault="00B0195A">
            <w:r>
              <w:t>1.5.1</w:t>
            </w:r>
          </w:p>
        </w:tc>
        <w:tc>
          <w:tcPr>
            <w:tcW w:w="0" w:type="auto"/>
            <w:vAlign w:val="center"/>
            <w:hideMark/>
          </w:tcPr>
          <w:p w14:paraId="68A5ED0D" w14:textId="77777777" w:rsidR="00B0195A" w:rsidRDefault="00B0195A">
            <w:r>
              <w:t>Integration Testing</w:t>
            </w:r>
          </w:p>
        </w:tc>
        <w:tc>
          <w:tcPr>
            <w:tcW w:w="0" w:type="auto"/>
            <w:vAlign w:val="center"/>
            <w:hideMark/>
          </w:tcPr>
          <w:p w14:paraId="4083FE10" w14:textId="77777777" w:rsidR="00B0195A" w:rsidRDefault="00B0195A">
            <w:r>
              <w:t>Testing the integrated components to ensure they work together as intended.</w:t>
            </w:r>
          </w:p>
        </w:tc>
        <w:tc>
          <w:tcPr>
            <w:tcW w:w="0" w:type="auto"/>
            <w:vAlign w:val="center"/>
            <w:hideMark/>
          </w:tcPr>
          <w:p w14:paraId="22B68CB2" w14:textId="77777777" w:rsidR="00B0195A" w:rsidRDefault="00B0195A">
            <w:r>
              <w:t>21,000</w:t>
            </w:r>
          </w:p>
        </w:tc>
        <w:tc>
          <w:tcPr>
            <w:tcW w:w="0" w:type="auto"/>
            <w:vAlign w:val="center"/>
            <w:hideMark/>
          </w:tcPr>
          <w:p w14:paraId="50405D2F" w14:textId="77777777" w:rsidR="00B0195A" w:rsidRDefault="00B0195A">
            <w:r>
              <w:t>3,500</w:t>
            </w:r>
          </w:p>
        </w:tc>
        <w:tc>
          <w:tcPr>
            <w:tcW w:w="0" w:type="auto"/>
            <w:vAlign w:val="center"/>
            <w:hideMark/>
          </w:tcPr>
          <w:p w14:paraId="5043A9B7" w14:textId="77777777" w:rsidR="00B0195A" w:rsidRDefault="00B0195A">
            <w:r>
              <w:t>3,500</w:t>
            </w:r>
          </w:p>
        </w:tc>
        <w:tc>
          <w:tcPr>
            <w:tcW w:w="0" w:type="auto"/>
            <w:vAlign w:val="center"/>
            <w:hideMark/>
          </w:tcPr>
          <w:p w14:paraId="4ED2C2EC" w14:textId="77777777" w:rsidR="00B0195A" w:rsidRDefault="00B0195A">
            <w:r>
              <w:t>3,500</w:t>
            </w:r>
          </w:p>
        </w:tc>
        <w:tc>
          <w:tcPr>
            <w:tcW w:w="0" w:type="auto"/>
            <w:vAlign w:val="center"/>
            <w:hideMark/>
          </w:tcPr>
          <w:p w14:paraId="068CB1BA" w14:textId="77777777" w:rsidR="00B0195A" w:rsidRDefault="00B0195A">
            <w:r>
              <w:t>3,500</w:t>
            </w:r>
          </w:p>
        </w:tc>
        <w:tc>
          <w:tcPr>
            <w:tcW w:w="0" w:type="auto"/>
            <w:vAlign w:val="center"/>
            <w:hideMark/>
          </w:tcPr>
          <w:p w14:paraId="5E8AE5D0" w14:textId="77777777" w:rsidR="00B0195A" w:rsidRDefault="00B0195A">
            <w:r>
              <w:t>3,500</w:t>
            </w:r>
          </w:p>
        </w:tc>
        <w:tc>
          <w:tcPr>
            <w:tcW w:w="0" w:type="auto"/>
            <w:vAlign w:val="center"/>
            <w:hideMark/>
          </w:tcPr>
          <w:p w14:paraId="119F5414" w14:textId="77777777" w:rsidR="00B0195A" w:rsidRDefault="00B0195A">
            <w:r>
              <w:t>3,500</w:t>
            </w:r>
          </w:p>
        </w:tc>
        <w:tc>
          <w:tcPr>
            <w:tcW w:w="0" w:type="auto"/>
            <w:vAlign w:val="center"/>
            <w:hideMark/>
          </w:tcPr>
          <w:p w14:paraId="28692BE1" w14:textId="77777777" w:rsidR="00B0195A" w:rsidRDefault="00B0195A"/>
        </w:tc>
        <w:tc>
          <w:tcPr>
            <w:tcW w:w="0" w:type="auto"/>
            <w:vAlign w:val="center"/>
            <w:hideMark/>
          </w:tcPr>
          <w:p w14:paraId="65C51B72" w14:textId="77777777" w:rsidR="00B0195A" w:rsidRDefault="00B0195A">
            <w:pPr>
              <w:rPr>
                <w:sz w:val="20"/>
                <w:szCs w:val="20"/>
              </w:rPr>
            </w:pPr>
          </w:p>
        </w:tc>
      </w:tr>
      <w:tr w:rsidR="00B0195A" w14:paraId="669B6646" w14:textId="77777777" w:rsidTr="002C5463">
        <w:tc>
          <w:tcPr>
            <w:tcW w:w="0" w:type="auto"/>
            <w:vAlign w:val="center"/>
            <w:hideMark/>
          </w:tcPr>
          <w:p w14:paraId="7B604FE8" w14:textId="77777777" w:rsidR="00B0195A" w:rsidRDefault="00B0195A">
            <w:r>
              <w:t>1.5.2</w:t>
            </w:r>
          </w:p>
        </w:tc>
        <w:tc>
          <w:tcPr>
            <w:tcW w:w="0" w:type="auto"/>
            <w:vAlign w:val="center"/>
            <w:hideMark/>
          </w:tcPr>
          <w:p w14:paraId="38E67550" w14:textId="77777777" w:rsidR="00B0195A" w:rsidRDefault="00B0195A">
            <w:r>
              <w:t>System Testing</w:t>
            </w:r>
          </w:p>
        </w:tc>
        <w:tc>
          <w:tcPr>
            <w:tcW w:w="0" w:type="auto"/>
            <w:vAlign w:val="center"/>
            <w:hideMark/>
          </w:tcPr>
          <w:p w14:paraId="7C2F4577" w14:textId="77777777" w:rsidR="00B0195A" w:rsidRDefault="00B0195A">
            <w:r>
              <w:t>Testing the complete system to ensure it meets all requirements and performance criteria.</w:t>
            </w:r>
          </w:p>
        </w:tc>
        <w:tc>
          <w:tcPr>
            <w:tcW w:w="0" w:type="auto"/>
            <w:vAlign w:val="center"/>
            <w:hideMark/>
          </w:tcPr>
          <w:p w14:paraId="3C88EA68" w14:textId="77777777" w:rsidR="00B0195A" w:rsidRDefault="00B0195A">
            <w:r>
              <w:t>21,000</w:t>
            </w:r>
          </w:p>
        </w:tc>
        <w:tc>
          <w:tcPr>
            <w:tcW w:w="0" w:type="auto"/>
            <w:vAlign w:val="center"/>
            <w:hideMark/>
          </w:tcPr>
          <w:p w14:paraId="6B955B24" w14:textId="77777777" w:rsidR="00B0195A" w:rsidRDefault="00B0195A">
            <w:r>
              <w:t>3,500</w:t>
            </w:r>
          </w:p>
        </w:tc>
        <w:tc>
          <w:tcPr>
            <w:tcW w:w="0" w:type="auto"/>
            <w:vAlign w:val="center"/>
            <w:hideMark/>
          </w:tcPr>
          <w:p w14:paraId="5BD6593B" w14:textId="77777777" w:rsidR="00B0195A" w:rsidRDefault="00B0195A">
            <w:r>
              <w:t>3,500</w:t>
            </w:r>
          </w:p>
        </w:tc>
        <w:tc>
          <w:tcPr>
            <w:tcW w:w="0" w:type="auto"/>
            <w:vAlign w:val="center"/>
            <w:hideMark/>
          </w:tcPr>
          <w:p w14:paraId="492A0E84" w14:textId="77777777" w:rsidR="00B0195A" w:rsidRDefault="00B0195A">
            <w:r>
              <w:t>3,500</w:t>
            </w:r>
          </w:p>
        </w:tc>
        <w:tc>
          <w:tcPr>
            <w:tcW w:w="0" w:type="auto"/>
            <w:vAlign w:val="center"/>
            <w:hideMark/>
          </w:tcPr>
          <w:p w14:paraId="6D7BAEE0" w14:textId="77777777" w:rsidR="00B0195A" w:rsidRDefault="00B0195A">
            <w:r>
              <w:t>3,500</w:t>
            </w:r>
          </w:p>
        </w:tc>
        <w:tc>
          <w:tcPr>
            <w:tcW w:w="0" w:type="auto"/>
            <w:vAlign w:val="center"/>
            <w:hideMark/>
          </w:tcPr>
          <w:p w14:paraId="3CF0A7CF" w14:textId="77777777" w:rsidR="00B0195A" w:rsidRDefault="00B0195A">
            <w:r>
              <w:t>3,500</w:t>
            </w:r>
          </w:p>
        </w:tc>
        <w:tc>
          <w:tcPr>
            <w:tcW w:w="0" w:type="auto"/>
            <w:vAlign w:val="center"/>
            <w:hideMark/>
          </w:tcPr>
          <w:p w14:paraId="77628158" w14:textId="77777777" w:rsidR="00B0195A" w:rsidRDefault="00B0195A">
            <w:r>
              <w:t>3,500</w:t>
            </w:r>
          </w:p>
        </w:tc>
        <w:tc>
          <w:tcPr>
            <w:tcW w:w="0" w:type="auto"/>
            <w:vAlign w:val="center"/>
            <w:hideMark/>
          </w:tcPr>
          <w:p w14:paraId="1909024F" w14:textId="77777777" w:rsidR="00B0195A" w:rsidRDefault="00B0195A"/>
        </w:tc>
        <w:tc>
          <w:tcPr>
            <w:tcW w:w="0" w:type="auto"/>
            <w:vAlign w:val="center"/>
            <w:hideMark/>
          </w:tcPr>
          <w:p w14:paraId="09AA5569" w14:textId="77777777" w:rsidR="00B0195A" w:rsidRDefault="00B0195A">
            <w:pPr>
              <w:rPr>
                <w:sz w:val="20"/>
                <w:szCs w:val="20"/>
              </w:rPr>
            </w:pPr>
          </w:p>
        </w:tc>
      </w:tr>
      <w:tr w:rsidR="00B0195A" w14:paraId="6F0695C0" w14:textId="77777777" w:rsidTr="002C5463">
        <w:tc>
          <w:tcPr>
            <w:tcW w:w="0" w:type="auto"/>
            <w:vAlign w:val="center"/>
            <w:hideMark/>
          </w:tcPr>
          <w:p w14:paraId="72AF700E" w14:textId="77777777" w:rsidR="00B0195A" w:rsidRDefault="00B0195A">
            <w:r>
              <w:t>1.5.3</w:t>
            </w:r>
          </w:p>
        </w:tc>
        <w:tc>
          <w:tcPr>
            <w:tcW w:w="0" w:type="auto"/>
            <w:vAlign w:val="center"/>
            <w:hideMark/>
          </w:tcPr>
          <w:p w14:paraId="4F6AC71D" w14:textId="77777777" w:rsidR="00B0195A" w:rsidRDefault="00B0195A">
            <w:r>
              <w:t>User Acceptance Testing</w:t>
            </w:r>
          </w:p>
        </w:tc>
        <w:tc>
          <w:tcPr>
            <w:tcW w:w="0" w:type="auto"/>
            <w:vAlign w:val="center"/>
            <w:hideMark/>
          </w:tcPr>
          <w:p w14:paraId="4E65914E" w14:textId="77777777" w:rsidR="00B0195A" w:rsidRDefault="00B0195A">
            <w:r>
              <w:t>Conducting tests with end-users to ensure the system meets their needs and expectations.</w:t>
            </w:r>
          </w:p>
        </w:tc>
        <w:tc>
          <w:tcPr>
            <w:tcW w:w="0" w:type="auto"/>
            <w:vAlign w:val="center"/>
            <w:hideMark/>
          </w:tcPr>
          <w:p w14:paraId="29843B26" w14:textId="77777777" w:rsidR="00B0195A" w:rsidRDefault="00B0195A">
            <w:r>
              <w:t>7,000</w:t>
            </w:r>
          </w:p>
        </w:tc>
        <w:tc>
          <w:tcPr>
            <w:tcW w:w="0" w:type="auto"/>
            <w:vAlign w:val="center"/>
            <w:hideMark/>
          </w:tcPr>
          <w:p w14:paraId="50DDE42A" w14:textId="77777777" w:rsidR="00B0195A" w:rsidRDefault="00B0195A">
            <w:r>
              <w:t>3,500</w:t>
            </w:r>
          </w:p>
        </w:tc>
        <w:tc>
          <w:tcPr>
            <w:tcW w:w="0" w:type="auto"/>
            <w:vAlign w:val="center"/>
            <w:hideMark/>
          </w:tcPr>
          <w:p w14:paraId="6B870469" w14:textId="77777777" w:rsidR="00B0195A" w:rsidRDefault="00B0195A">
            <w:r>
              <w:t>3,500</w:t>
            </w:r>
          </w:p>
        </w:tc>
        <w:tc>
          <w:tcPr>
            <w:tcW w:w="0" w:type="auto"/>
            <w:vAlign w:val="center"/>
            <w:hideMark/>
          </w:tcPr>
          <w:p w14:paraId="35C1123A" w14:textId="77777777" w:rsidR="00B0195A" w:rsidRDefault="00B0195A"/>
        </w:tc>
        <w:tc>
          <w:tcPr>
            <w:tcW w:w="0" w:type="auto"/>
            <w:vAlign w:val="center"/>
            <w:hideMark/>
          </w:tcPr>
          <w:p w14:paraId="4AE50C11" w14:textId="77777777" w:rsidR="00B0195A" w:rsidRDefault="00B0195A">
            <w:pPr>
              <w:rPr>
                <w:sz w:val="20"/>
                <w:szCs w:val="20"/>
              </w:rPr>
            </w:pPr>
          </w:p>
        </w:tc>
        <w:tc>
          <w:tcPr>
            <w:tcW w:w="0" w:type="auto"/>
            <w:vAlign w:val="center"/>
            <w:hideMark/>
          </w:tcPr>
          <w:p w14:paraId="500CCF93" w14:textId="77777777" w:rsidR="00B0195A" w:rsidRDefault="00B0195A">
            <w:pPr>
              <w:rPr>
                <w:sz w:val="20"/>
                <w:szCs w:val="20"/>
              </w:rPr>
            </w:pPr>
          </w:p>
        </w:tc>
        <w:tc>
          <w:tcPr>
            <w:tcW w:w="0" w:type="auto"/>
            <w:vAlign w:val="center"/>
            <w:hideMark/>
          </w:tcPr>
          <w:p w14:paraId="16842DB8" w14:textId="77777777" w:rsidR="00B0195A" w:rsidRDefault="00B0195A">
            <w:pPr>
              <w:rPr>
                <w:sz w:val="20"/>
                <w:szCs w:val="20"/>
              </w:rPr>
            </w:pPr>
          </w:p>
        </w:tc>
        <w:tc>
          <w:tcPr>
            <w:tcW w:w="0" w:type="auto"/>
            <w:vAlign w:val="center"/>
            <w:hideMark/>
          </w:tcPr>
          <w:p w14:paraId="67DAB439" w14:textId="77777777" w:rsidR="00B0195A" w:rsidRDefault="00B0195A">
            <w:pPr>
              <w:rPr>
                <w:sz w:val="20"/>
                <w:szCs w:val="20"/>
              </w:rPr>
            </w:pPr>
          </w:p>
        </w:tc>
        <w:tc>
          <w:tcPr>
            <w:tcW w:w="0" w:type="auto"/>
            <w:vAlign w:val="center"/>
            <w:hideMark/>
          </w:tcPr>
          <w:p w14:paraId="4C40DA61" w14:textId="77777777" w:rsidR="00B0195A" w:rsidRDefault="00B0195A">
            <w:pPr>
              <w:rPr>
                <w:sz w:val="20"/>
                <w:szCs w:val="20"/>
              </w:rPr>
            </w:pPr>
          </w:p>
        </w:tc>
      </w:tr>
      <w:tr w:rsidR="00B0195A" w14:paraId="321CB7A8" w14:textId="77777777" w:rsidTr="002C5463">
        <w:tc>
          <w:tcPr>
            <w:tcW w:w="0" w:type="auto"/>
            <w:vAlign w:val="center"/>
            <w:hideMark/>
          </w:tcPr>
          <w:p w14:paraId="6AABD0C5" w14:textId="77777777" w:rsidR="00B0195A" w:rsidRDefault="00B0195A">
            <w:r>
              <w:t>1.6</w:t>
            </w:r>
          </w:p>
        </w:tc>
        <w:tc>
          <w:tcPr>
            <w:tcW w:w="0" w:type="auto"/>
            <w:vAlign w:val="center"/>
            <w:hideMark/>
          </w:tcPr>
          <w:p w14:paraId="5C7516AB" w14:textId="77777777" w:rsidR="00B0195A" w:rsidRDefault="00B0195A">
            <w:r>
              <w:t>Implementation</w:t>
            </w:r>
          </w:p>
        </w:tc>
        <w:tc>
          <w:tcPr>
            <w:tcW w:w="0" w:type="auto"/>
            <w:vAlign w:val="center"/>
            <w:hideMark/>
          </w:tcPr>
          <w:p w14:paraId="12F376B0" w14:textId="77777777" w:rsidR="00B0195A" w:rsidRDefault="00B0195A">
            <w:r>
              <w:t>Deploying the system and ensuring it operates correctly in the production environment.</w:t>
            </w:r>
          </w:p>
        </w:tc>
        <w:tc>
          <w:tcPr>
            <w:tcW w:w="0" w:type="auto"/>
            <w:vAlign w:val="center"/>
            <w:hideMark/>
          </w:tcPr>
          <w:p w14:paraId="211D0C3D" w14:textId="77777777" w:rsidR="00B0195A" w:rsidRDefault="00B0195A">
            <w:r>
              <w:t>6,000</w:t>
            </w:r>
          </w:p>
        </w:tc>
        <w:tc>
          <w:tcPr>
            <w:tcW w:w="0" w:type="auto"/>
            <w:vAlign w:val="center"/>
            <w:hideMark/>
          </w:tcPr>
          <w:p w14:paraId="726B52E1" w14:textId="77777777" w:rsidR="00B0195A" w:rsidRDefault="00B0195A">
            <w:r>
              <w:t>3,000</w:t>
            </w:r>
          </w:p>
        </w:tc>
        <w:tc>
          <w:tcPr>
            <w:tcW w:w="0" w:type="auto"/>
            <w:vAlign w:val="center"/>
            <w:hideMark/>
          </w:tcPr>
          <w:p w14:paraId="1A576FF6" w14:textId="77777777" w:rsidR="00B0195A" w:rsidRDefault="00B0195A">
            <w:r>
              <w:t>3,000</w:t>
            </w:r>
          </w:p>
        </w:tc>
        <w:tc>
          <w:tcPr>
            <w:tcW w:w="0" w:type="auto"/>
            <w:vAlign w:val="center"/>
            <w:hideMark/>
          </w:tcPr>
          <w:p w14:paraId="276EEB56" w14:textId="77777777" w:rsidR="00B0195A" w:rsidRDefault="00B0195A"/>
        </w:tc>
        <w:tc>
          <w:tcPr>
            <w:tcW w:w="0" w:type="auto"/>
            <w:vAlign w:val="center"/>
            <w:hideMark/>
          </w:tcPr>
          <w:p w14:paraId="65471A35" w14:textId="77777777" w:rsidR="00B0195A" w:rsidRDefault="00B0195A">
            <w:pPr>
              <w:rPr>
                <w:sz w:val="20"/>
                <w:szCs w:val="20"/>
              </w:rPr>
            </w:pPr>
          </w:p>
        </w:tc>
        <w:tc>
          <w:tcPr>
            <w:tcW w:w="0" w:type="auto"/>
            <w:vAlign w:val="center"/>
            <w:hideMark/>
          </w:tcPr>
          <w:p w14:paraId="73C54688" w14:textId="77777777" w:rsidR="00B0195A" w:rsidRDefault="00B0195A">
            <w:pPr>
              <w:rPr>
                <w:sz w:val="20"/>
                <w:szCs w:val="20"/>
              </w:rPr>
            </w:pPr>
          </w:p>
        </w:tc>
        <w:tc>
          <w:tcPr>
            <w:tcW w:w="0" w:type="auto"/>
            <w:vAlign w:val="center"/>
            <w:hideMark/>
          </w:tcPr>
          <w:p w14:paraId="722FC318" w14:textId="77777777" w:rsidR="00B0195A" w:rsidRDefault="00B0195A">
            <w:pPr>
              <w:rPr>
                <w:sz w:val="20"/>
                <w:szCs w:val="20"/>
              </w:rPr>
            </w:pPr>
          </w:p>
        </w:tc>
        <w:tc>
          <w:tcPr>
            <w:tcW w:w="0" w:type="auto"/>
            <w:vAlign w:val="center"/>
            <w:hideMark/>
          </w:tcPr>
          <w:p w14:paraId="2D5C5AF1" w14:textId="77777777" w:rsidR="00B0195A" w:rsidRDefault="00B0195A">
            <w:pPr>
              <w:rPr>
                <w:sz w:val="20"/>
                <w:szCs w:val="20"/>
              </w:rPr>
            </w:pPr>
          </w:p>
        </w:tc>
        <w:tc>
          <w:tcPr>
            <w:tcW w:w="0" w:type="auto"/>
            <w:vAlign w:val="center"/>
            <w:hideMark/>
          </w:tcPr>
          <w:p w14:paraId="4B19A6B1" w14:textId="77777777" w:rsidR="00B0195A" w:rsidRDefault="00B0195A">
            <w:pPr>
              <w:rPr>
                <w:sz w:val="20"/>
                <w:szCs w:val="20"/>
              </w:rPr>
            </w:pPr>
          </w:p>
        </w:tc>
      </w:tr>
      <w:tr w:rsidR="00B0195A" w14:paraId="5A5AB438" w14:textId="77777777" w:rsidTr="002C5463">
        <w:tc>
          <w:tcPr>
            <w:tcW w:w="0" w:type="auto"/>
            <w:vAlign w:val="center"/>
            <w:hideMark/>
          </w:tcPr>
          <w:p w14:paraId="12BE7C54" w14:textId="77777777" w:rsidR="00B0195A" w:rsidRDefault="00B0195A">
            <w:r>
              <w:t>1.6.1</w:t>
            </w:r>
          </w:p>
        </w:tc>
        <w:tc>
          <w:tcPr>
            <w:tcW w:w="0" w:type="auto"/>
            <w:vAlign w:val="center"/>
            <w:hideMark/>
          </w:tcPr>
          <w:p w14:paraId="30B46341" w14:textId="77777777" w:rsidR="00B0195A" w:rsidRDefault="00B0195A">
            <w:r>
              <w:t>Deployment Planning</w:t>
            </w:r>
          </w:p>
        </w:tc>
        <w:tc>
          <w:tcPr>
            <w:tcW w:w="0" w:type="auto"/>
            <w:vAlign w:val="center"/>
            <w:hideMark/>
          </w:tcPr>
          <w:p w14:paraId="13508C0F" w14:textId="77777777" w:rsidR="00B0195A" w:rsidRDefault="00B0195A">
            <w:r>
              <w:t>Planning the deployment activities, including schedules and resources required.</w:t>
            </w:r>
          </w:p>
        </w:tc>
        <w:tc>
          <w:tcPr>
            <w:tcW w:w="0" w:type="auto"/>
            <w:vAlign w:val="center"/>
            <w:hideMark/>
          </w:tcPr>
          <w:p w14:paraId="1419CDF4" w14:textId="77777777" w:rsidR="00B0195A" w:rsidRDefault="00B0195A">
            <w:r>
              <w:t>7,000</w:t>
            </w:r>
          </w:p>
        </w:tc>
        <w:tc>
          <w:tcPr>
            <w:tcW w:w="0" w:type="auto"/>
            <w:vAlign w:val="center"/>
            <w:hideMark/>
          </w:tcPr>
          <w:p w14:paraId="3CFECD74" w14:textId="77777777" w:rsidR="00B0195A" w:rsidRDefault="00B0195A">
            <w:r>
              <w:t>3,500</w:t>
            </w:r>
          </w:p>
        </w:tc>
        <w:tc>
          <w:tcPr>
            <w:tcW w:w="0" w:type="auto"/>
            <w:vAlign w:val="center"/>
            <w:hideMark/>
          </w:tcPr>
          <w:p w14:paraId="161C9D61" w14:textId="77777777" w:rsidR="00B0195A" w:rsidRDefault="00B0195A">
            <w:r>
              <w:t>3,500</w:t>
            </w:r>
          </w:p>
        </w:tc>
        <w:tc>
          <w:tcPr>
            <w:tcW w:w="0" w:type="auto"/>
            <w:vAlign w:val="center"/>
            <w:hideMark/>
          </w:tcPr>
          <w:p w14:paraId="62CE5B97" w14:textId="77777777" w:rsidR="00B0195A" w:rsidRDefault="00B0195A"/>
        </w:tc>
        <w:tc>
          <w:tcPr>
            <w:tcW w:w="0" w:type="auto"/>
            <w:vAlign w:val="center"/>
            <w:hideMark/>
          </w:tcPr>
          <w:p w14:paraId="219CA964" w14:textId="77777777" w:rsidR="00B0195A" w:rsidRDefault="00B0195A">
            <w:pPr>
              <w:rPr>
                <w:sz w:val="20"/>
                <w:szCs w:val="20"/>
              </w:rPr>
            </w:pPr>
          </w:p>
        </w:tc>
        <w:tc>
          <w:tcPr>
            <w:tcW w:w="0" w:type="auto"/>
            <w:vAlign w:val="center"/>
            <w:hideMark/>
          </w:tcPr>
          <w:p w14:paraId="121B2CA2" w14:textId="77777777" w:rsidR="00B0195A" w:rsidRDefault="00B0195A">
            <w:pPr>
              <w:rPr>
                <w:sz w:val="20"/>
                <w:szCs w:val="20"/>
              </w:rPr>
            </w:pPr>
          </w:p>
        </w:tc>
        <w:tc>
          <w:tcPr>
            <w:tcW w:w="0" w:type="auto"/>
            <w:vAlign w:val="center"/>
            <w:hideMark/>
          </w:tcPr>
          <w:p w14:paraId="378C0B62" w14:textId="77777777" w:rsidR="00B0195A" w:rsidRDefault="00B0195A">
            <w:pPr>
              <w:rPr>
                <w:sz w:val="20"/>
                <w:szCs w:val="20"/>
              </w:rPr>
            </w:pPr>
          </w:p>
        </w:tc>
        <w:tc>
          <w:tcPr>
            <w:tcW w:w="0" w:type="auto"/>
            <w:vAlign w:val="center"/>
            <w:hideMark/>
          </w:tcPr>
          <w:p w14:paraId="129D81DA" w14:textId="77777777" w:rsidR="00B0195A" w:rsidRDefault="00B0195A">
            <w:pPr>
              <w:rPr>
                <w:sz w:val="20"/>
                <w:szCs w:val="20"/>
              </w:rPr>
            </w:pPr>
          </w:p>
        </w:tc>
        <w:tc>
          <w:tcPr>
            <w:tcW w:w="0" w:type="auto"/>
            <w:vAlign w:val="center"/>
            <w:hideMark/>
          </w:tcPr>
          <w:p w14:paraId="3F8B341B" w14:textId="77777777" w:rsidR="00B0195A" w:rsidRDefault="00B0195A">
            <w:pPr>
              <w:rPr>
                <w:sz w:val="20"/>
                <w:szCs w:val="20"/>
              </w:rPr>
            </w:pPr>
          </w:p>
        </w:tc>
      </w:tr>
      <w:tr w:rsidR="00B0195A" w14:paraId="527413A5" w14:textId="77777777" w:rsidTr="002C5463">
        <w:tc>
          <w:tcPr>
            <w:tcW w:w="0" w:type="auto"/>
            <w:vAlign w:val="center"/>
            <w:hideMark/>
          </w:tcPr>
          <w:p w14:paraId="64C09BF6" w14:textId="77777777" w:rsidR="00B0195A" w:rsidRDefault="00B0195A">
            <w:r>
              <w:t>1.6.2</w:t>
            </w:r>
          </w:p>
        </w:tc>
        <w:tc>
          <w:tcPr>
            <w:tcW w:w="0" w:type="auto"/>
            <w:vAlign w:val="center"/>
            <w:hideMark/>
          </w:tcPr>
          <w:p w14:paraId="4C2C217B" w14:textId="77777777" w:rsidR="00B0195A" w:rsidRDefault="00B0195A">
            <w:r>
              <w:t>Deployment Execution</w:t>
            </w:r>
          </w:p>
        </w:tc>
        <w:tc>
          <w:tcPr>
            <w:tcW w:w="0" w:type="auto"/>
            <w:vAlign w:val="center"/>
            <w:hideMark/>
          </w:tcPr>
          <w:p w14:paraId="540D41DA" w14:textId="77777777" w:rsidR="00B0195A" w:rsidRDefault="00B0195A">
            <w:r>
              <w:t>Executing the deployment plan, installing, and configuring the system.</w:t>
            </w:r>
          </w:p>
        </w:tc>
        <w:tc>
          <w:tcPr>
            <w:tcW w:w="0" w:type="auto"/>
            <w:vAlign w:val="center"/>
            <w:hideMark/>
          </w:tcPr>
          <w:p w14:paraId="1BA41DB1" w14:textId="77777777" w:rsidR="00B0195A" w:rsidRDefault="00B0195A">
            <w:r>
              <w:t>10,500</w:t>
            </w:r>
          </w:p>
        </w:tc>
        <w:tc>
          <w:tcPr>
            <w:tcW w:w="0" w:type="auto"/>
            <w:vAlign w:val="center"/>
            <w:hideMark/>
          </w:tcPr>
          <w:p w14:paraId="0213CC72" w14:textId="77777777" w:rsidR="00B0195A" w:rsidRDefault="00B0195A">
            <w:r>
              <w:t>3,500</w:t>
            </w:r>
          </w:p>
        </w:tc>
        <w:tc>
          <w:tcPr>
            <w:tcW w:w="0" w:type="auto"/>
            <w:vAlign w:val="center"/>
            <w:hideMark/>
          </w:tcPr>
          <w:p w14:paraId="4C96ED48" w14:textId="77777777" w:rsidR="00B0195A" w:rsidRDefault="00B0195A">
            <w:r>
              <w:t>3,500</w:t>
            </w:r>
          </w:p>
        </w:tc>
        <w:tc>
          <w:tcPr>
            <w:tcW w:w="0" w:type="auto"/>
            <w:vAlign w:val="center"/>
            <w:hideMark/>
          </w:tcPr>
          <w:p w14:paraId="5519C204" w14:textId="77777777" w:rsidR="00B0195A" w:rsidRDefault="00B0195A">
            <w:r>
              <w:t>3,500</w:t>
            </w:r>
          </w:p>
        </w:tc>
        <w:tc>
          <w:tcPr>
            <w:tcW w:w="0" w:type="auto"/>
            <w:vAlign w:val="center"/>
            <w:hideMark/>
          </w:tcPr>
          <w:p w14:paraId="583502A5" w14:textId="77777777" w:rsidR="00B0195A" w:rsidRDefault="00B0195A"/>
        </w:tc>
        <w:tc>
          <w:tcPr>
            <w:tcW w:w="0" w:type="auto"/>
            <w:vAlign w:val="center"/>
            <w:hideMark/>
          </w:tcPr>
          <w:p w14:paraId="04B36310" w14:textId="77777777" w:rsidR="00B0195A" w:rsidRDefault="00B0195A">
            <w:pPr>
              <w:rPr>
                <w:sz w:val="20"/>
                <w:szCs w:val="20"/>
              </w:rPr>
            </w:pPr>
          </w:p>
        </w:tc>
        <w:tc>
          <w:tcPr>
            <w:tcW w:w="0" w:type="auto"/>
            <w:vAlign w:val="center"/>
            <w:hideMark/>
          </w:tcPr>
          <w:p w14:paraId="70EC1E99" w14:textId="77777777" w:rsidR="00B0195A" w:rsidRDefault="00B0195A">
            <w:pPr>
              <w:rPr>
                <w:sz w:val="20"/>
                <w:szCs w:val="20"/>
              </w:rPr>
            </w:pPr>
          </w:p>
        </w:tc>
        <w:tc>
          <w:tcPr>
            <w:tcW w:w="0" w:type="auto"/>
            <w:vAlign w:val="center"/>
            <w:hideMark/>
          </w:tcPr>
          <w:p w14:paraId="2D5EBFDB" w14:textId="77777777" w:rsidR="00B0195A" w:rsidRDefault="00B0195A">
            <w:pPr>
              <w:rPr>
                <w:sz w:val="20"/>
                <w:szCs w:val="20"/>
              </w:rPr>
            </w:pPr>
          </w:p>
        </w:tc>
        <w:tc>
          <w:tcPr>
            <w:tcW w:w="0" w:type="auto"/>
            <w:vAlign w:val="center"/>
            <w:hideMark/>
          </w:tcPr>
          <w:p w14:paraId="26F2FA2B" w14:textId="77777777" w:rsidR="00B0195A" w:rsidRDefault="00B0195A">
            <w:pPr>
              <w:rPr>
                <w:sz w:val="20"/>
                <w:szCs w:val="20"/>
              </w:rPr>
            </w:pPr>
          </w:p>
        </w:tc>
      </w:tr>
      <w:tr w:rsidR="00B0195A" w14:paraId="5FAC9675" w14:textId="77777777" w:rsidTr="002C5463">
        <w:tc>
          <w:tcPr>
            <w:tcW w:w="0" w:type="auto"/>
            <w:vAlign w:val="center"/>
            <w:hideMark/>
          </w:tcPr>
          <w:p w14:paraId="4A227A7B" w14:textId="77777777" w:rsidR="00B0195A" w:rsidRDefault="00B0195A">
            <w:r>
              <w:t>1.6.3</w:t>
            </w:r>
          </w:p>
        </w:tc>
        <w:tc>
          <w:tcPr>
            <w:tcW w:w="0" w:type="auto"/>
            <w:vAlign w:val="center"/>
            <w:hideMark/>
          </w:tcPr>
          <w:p w14:paraId="27C19CD9" w14:textId="77777777" w:rsidR="00B0195A" w:rsidRDefault="00B0195A">
            <w:r>
              <w:t>Post Deployment Support</w:t>
            </w:r>
          </w:p>
        </w:tc>
        <w:tc>
          <w:tcPr>
            <w:tcW w:w="0" w:type="auto"/>
            <w:vAlign w:val="center"/>
            <w:hideMark/>
          </w:tcPr>
          <w:p w14:paraId="49AAF458" w14:textId="77777777" w:rsidR="00B0195A" w:rsidRDefault="00B0195A">
            <w:r>
              <w:t>Providing support to resolve any issues that arise after deployment.</w:t>
            </w:r>
          </w:p>
        </w:tc>
        <w:tc>
          <w:tcPr>
            <w:tcW w:w="0" w:type="auto"/>
            <w:vAlign w:val="center"/>
            <w:hideMark/>
          </w:tcPr>
          <w:p w14:paraId="3E6CA0B2" w14:textId="77777777" w:rsidR="00B0195A" w:rsidRDefault="00B0195A">
            <w:r>
              <w:t>3,500</w:t>
            </w:r>
          </w:p>
        </w:tc>
        <w:tc>
          <w:tcPr>
            <w:tcW w:w="0" w:type="auto"/>
            <w:vAlign w:val="center"/>
            <w:hideMark/>
          </w:tcPr>
          <w:p w14:paraId="685DA680" w14:textId="77777777" w:rsidR="00B0195A" w:rsidRDefault="00B0195A">
            <w:r>
              <w:t>3,500</w:t>
            </w:r>
          </w:p>
        </w:tc>
        <w:tc>
          <w:tcPr>
            <w:tcW w:w="0" w:type="auto"/>
            <w:vAlign w:val="center"/>
            <w:hideMark/>
          </w:tcPr>
          <w:p w14:paraId="6BC97488" w14:textId="77777777" w:rsidR="00B0195A" w:rsidRDefault="00B0195A"/>
        </w:tc>
        <w:tc>
          <w:tcPr>
            <w:tcW w:w="0" w:type="auto"/>
            <w:vAlign w:val="center"/>
            <w:hideMark/>
          </w:tcPr>
          <w:p w14:paraId="2A888529" w14:textId="77777777" w:rsidR="00B0195A" w:rsidRDefault="00B0195A">
            <w:pPr>
              <w:rPr>
                <w:sz w:val="20"/>
                <w:szCs w:val="20"/>
              </w:rPr>
            </w:pPr>
          </w:p>
        </w:tc>
        <w:tc>
          <w:tcPr>
            <w:tcW w:w="0" w:type="auto"/>
            <w:vAlign w:val="center"/>
            <w:hideMark/>
          </w:tcPr>
          <w:p w14:paraId="52694432" w14:textId="77777777" w:rsidR="00B0195A" w:rsidRDefault="00B0195A">
            <w:pPr>
              <w:rPr>
                <w:sz w:val="20"/>
                <w:szCs w:val="20"/>
              </w:rPr>
            </w:pPr>
          </w:p>
        </w:tc>
        <w:tc>
          <w:tcPr>
            <w:tcW w:w="0" w:type="auto"/>
            <w:vAlign w:val="center"/>
            <w:hideMark/>
          </w:tcPr>
          <w:p w14:paraId="2B6A04E3" w14:textId="77777777" w:rsidR="00B0195A" w:rsidRDefault="00B0195A">
            <w:pPr>
              <w:rPr>
                <w:sz w:val="20"/>
                <w:szCs w:val="20"/>
              </w:rPr>
            </w:pPr>
          </w:p>
        </w:tc>
        <w:tc>
          <w:tcPr>
            <w:tcW w:w="0" w:type="auto"/>
            <w:vAlign w:val="center"/>
            <w:hideMark/>
          </w:tcPr>
          <w:p w14:paraId="1D4A4053" w14:textId="77777777" w:rsidR="00B0195A" w:rsidRDefault="00B0195A">
            <w:pPr>
              <w:rPr>
                <w:sz w:val="20"/>
                <w:szCs w:val="20"/>
              </w:rPr>
            </w:pPr>
          </w:p>
        </w:tc>
        <w:tc>
          <w:tcPr>
            <w:tcW w:w="0" w:type="auto"/>
            <w:vAlign w:val="center"/>
            <w:hideMark/>
          </w:tcPr>
          <w:p w14:paraId="44926B0C" w14:textId="77777777" w:rsidR="00B0195A" w:rsidRDefault="00B0195A">
            <w:pPr>
              <w:rPr>
                <w:sz w:val="20"/>
                <w:szCs w:val="20"/>
              </w:rPr>
            </w:pPr>
          </w:p>
        </w:tc>
        <w:tc>
          <w:tcPr>
            <w:tcW w:w="0" w:type="auto"/>
            <w:vAlign w:val="center"/>
            <w:hideMark/>
          </w:tcPr>
          <w:p w14:paraId="40217C5B" w14:textId="77777777" w:rsidR="00B0195A" w:rsidRDefault="00B0195A">
            <w:pPr>
              <w:rPr>
                <w:sz w:val="20"/>
                <w:szCs w:val="20"/>
              </w:rPr>
            </w:pPr>
          </w:p>
        </w:tc>
      </w:tr>
      <w:tr w:rsidR="00B0195A" w14:paraId="603E1A64" w14:textId="77777777" w:rsidTr="002C5463">
        <w:tc>
          <w:tcPr>
            <w:tcW w:w="0" w:type="auto"/>
            <w:vAlign w:val="center"/>
            <w:hideMark/>
          </w:tcPr>
          <w:p w14:paraId="7B14F9D1" w14:textId="77777777" w:rsidR="00B0195A" w:rsidRDefault="00B0195A">
            <w:r>
              <w:lastRenderedPageBreak/>
              <w:t>1.7</w:t>
            </w:r>
          </w:p>
        </w:tc>
        <w:tc>
          <w:tcPr>
            <w:tcW w:w="0" w:type="auto"/>
            <w:vAlign w:val="center"/>
            <w:hideMark/>
          </w:tcPr>
          <w:p w14:paraId="6EC0B5AB" w14:textId="77777777" w:rsidR="00B0195A" w:rsidRDefault="00B0195A">
            <w:r>
              <w:t>Documentation</w:t>
            </w:r>
          </w:p>
        </w:tc>
        <w:tc>
          <w:tcPr>
            <w:tcW w:w="0" w:type="auto"/>
            <w:vAlign w:val="center"/>
            <w:hideMark/>
          </w:tcPr>
          <w:p w14:paraId="72064CCA" w14:textId="77777777" w:rsidR="00B0195A" w:rsidRDefault="00B0195A">
            <w:r>
              <w:t>Creating all necessary project documentation, including user guides and technical manuals.</w:t>
            </w:r>
          </w:p>
        </w:tc>
        <w:tc>
          <w:tcPr>
            <w:tcW w:w="0" w:type="auto"/>
            <w:vAlign w:val="center"/>
            <w:hideMark/>
          </w:tcPr>
          <w:p w14:paraId="76BCE255" w14:textId="77777777" w:rsidR="00B0195A" w:rsidRDefault="00B0195A">
            <w:r>
              <w:t>14,000</w:t>
            </w:r>
          </w:p>
        </w:tc>
        <w:tc>
          <w:tcPr>
            <w:tcW w:w="0" w:type="auto"/>
            <w:vAlign w:val="center"/>
            <w:hideMark/>
          </w:tcPr>
          <w:p w14:paraId="4743C7F2" w14:textId="77777777" w:rsidR="00B0195A" w:rsidRDefault="00B0195A">
            <w:r>
              <w:t>3,500</w:t>
            </w:r>
          </w:p>
        </w:tc>
        <w:tc>
          <w:tcPr>
            <w:tcW w:w="0" w:type="auto"/>
            <w:vAlign w:val="center"/>
            <w:hideMark/>
          </w:tcPr>
          <w:p w14:paraId="0E5A6C81" w14:textId="77777777" w:rsidR="00B0195A" w:rsidRDefault="00B0195A">
            <w:r>
              <w:t>3,500</w:t>
            </w:r>
          </w:p>
        </w:tc>
        <w:tc>
          <w:tcPr>
            <w:tcW w:w="0" w:type="auto"/>
            <w:vAlign w:val="center"/>
            <w:hideMark/>
          </w:tcPr>
          <w:p w14:paraId="3E013F52" w14:textId="77777777" w:rsidR="00B0195A" w:rsidRDefault="00B0195A">
            <w:r>
              <w:t>3,500</w:t>
            </w:r>
          </w:p>
        </w:tc>
        <w:tc>
          <w:tcPr>
            <w:tcW w:w="0" w:type="auto"/>
            <w:vAlign w:val="center"/>
            <w:hideMark/>
          </w:tcPr>
          <w:p w14:paraId="50E6F7F1" w14:textId="77777777" w:rsidR="00B0195A" w:rsidRDefault="00B0195A">
            <w:r>
              <w:t>3,500</w:t>
            </w:r>
          </w:p>
        </w:tc>
        <w:tc>
          <w:tcPr>
            <w:tcW w:w="0" w:type="auto"/>
            <w:vAlign w:val="center"/>
            <w:hideMark/>
          </w:tcPr>
          <w:p w14:paraId="47C2B982" w14:textId="77777777" w:rsidR="00B0195A" w:rsidRDefault="00B0195A"/>
        </w:tc>
        <w:tc>
          <w:tcPr>
            <w:tcW w:w="0" w:type="auto"/>
            <w:vAlign w:val="center"/>
            <w:hideMark/>
          </w:tcPr>
          <w:p w14:paraId="14538BB8" w14:textId="77777777" w:rsidR="00B0195A" w:rsidRDefault="00B0195A">
            <w:pPr>
              <w:rPr>
                <w:sz w:val="20"/>
                <w:szCs w:val="20"/>
              </w:rPr>
            </w:pPr>
          </w:p>
        </w:tc>
        <w:tc>
          <w:tcPr>
            <w:tcW w:w="0" w:type="auto"/>
            <w:vAlign w:val="center"/>
            <w:hideMark/>
          </w:tcPr>
          <w:p w14:paraId="6423BD00" w14:textId="77777777" w:rsidR="00B0195A" w:rsidRDefault="00B0195A">
            <w:pPr>
              <w:rPr>
                <w:sz w:val="20"/>
                <w:szCs w:val="20"/>
              </w:rPr>
            </w:pPr>
          </w:p>
        </w:tc>
        <w:tc>
          <w:tcPr>
            <w:tcW w:w="0" w:type="auto"/>
            <w:vAlign w:val="center"/>
            <w:hideMark/>
          </w:tcPr>
          <w:p w14:paraId="4A169AD1" w14:textId="77777777" w:rsidR="00B0195A" w:rsidRDefault="00B0195A">
            <w:pPr>
              <w:rPr>
                <w:sz w:val="20"/>
                <w:szCs w:val="20"/>
              </w:rPr>
            </w:pPr>
          </w:p>
        </w:tc>
      </w:tr>
      <w:tr w:rsidR="00B0195A" w14:paraId="1E9ABD21" w14:textId="77777777" w:rsidTr="002C5463">
        <w:tc>
          <w:tcPr>
            <w:tcW w:w="0" w:type="auto"/>
            <w:vAlign w:val="center"/>
            <w:hideMark/>
          </w:tcPr>
          <w:p w14:paraId="49875FB2" w14:textId="77777777" w:rsidR="00B0195A" w:rsidRDefault="00B0195A">
            <w:r>
              <w:t>1.7.1</w:t>
            </w:r>
          </w:p>
        </w:tc>
        <w:tc>
          <w:tcPr>
            <w:tcW w:w="0" w:type="auto"/>
            <w:vAlign w:val="center"/>
            <w:hideMark/>
          </w:tcPr>
          <w:p w14:paraId="696F02AF" w14:textId="77777777" w:rsidR="00B0195A" w:rsidRDefault="00B0195A">
            <w:r>
              <w:t>Project Documentation</w:t>
            </w:r>
          </w:p>
        </w:tc>
        <w:tc>
          <w:tcPr>
            <w:tcW w:w="0" w:type="auto"/>
            <w:vAlign w:val="center"/>
            <w:hideMark/>
          </w:tcPr>
          <w:p w14:paraId="62C6D74D" w14:textId="77777777" w:rsidR="00B0195A" w:rsidRDefault="00B0195A">
            <w:r>
              <w:t>Documenting the project’s progress, methodologies, and outcomes.</w:t>
            </w:r>
          </w:p>
        </w:tc>
        <w:tc>
          <w:tcPr>
            <w:tcW w:w="0" w:type="auto"/>
            <w:vAlign w:val="center"/>
            <w:hideMark/>
          </w:tcPr>
          <w:p w14:paraId="013E9C1D" w14:textId="77777777" w:rsidR="00B0195A" w:rsidRDefault="00B0195A">
            <w:r>
              <w:t>10,500</w:t>
            </w:r>
          </w:p>
        </w:tc>
        <w:tc>
          <w:tcPr>
            <w:tcW w:w="0" w:type="auto"/>
            <w:vAlign w:val="center"/>
            <w:hideMark/>
          </w:tcPr>
          <w:p w14:paraId="59F7B0AB" w14:textId="77777777" w:rsidR="00B0195A" w:rsidRDefault="00B0195A">
            <w:r>
              <w:t>3,500</w:t>
            </w:r>
          </w:p>
        </w:tc>
        <w:tc>
          <w:tcPr>
            <w:tcW w:w="0" w:type="auto"/>
            <w:vAlign w:val="center"/>
            <w:hideMark/>
          </w:tcPr>
          <w:p w14:paraId="0E416971" w14:textId="77777777" w:rsidR="00B0195A" w:rsidRDefault="00B0195A">
            <w:r>
              <w:t>3,500</w:t>
            </w:r>
          </w:p>
        </w:tc>
        <w:tc>
          <w:tcPr>
            <w:tcW w:w="0" w:type="auto"/>
            <w:vAlign w:val="center"/>
            <w:hideMark/>
          </w:tcPr>
          <w:p w14:paraId="7E76C068" w14:textId="77777777" w:rsidR="00B0195A" w:rsidRDefault="00B0195A">
            <w:r>
              <w:t>3,500</w:t>
            </w:r>
          </w:p>
        </w:tc>
        <w:tc>
          <w:tcPr>
            <w:tcW w:w="0" w:type="auto"/>
            <w:vAlign w:val="center"/>
            <w:hideMark/>
          </w:tcPr>
          <w:p w14:paraId="2CC04401" w14:textId="77777777" w:rsidR="00B0195A" w:rsidRDefault="00B0195A"/>
        </w:tc>
        <w:tc>
          <w:tcPr>
            <w:tcW w:w="0" w:type="auto"/>
            <w:vAlign w:val="center"/>
            <w:hideMark/>
          </w:tcPr>
          <w:p w14:paraId="66FD9554" w14:textId="77777777" w:rsidR="00B0195A" w:rsidRDefault="00B0195A">
            <w:pPr>
              <w:rPr>
                <w:sz w:val="20"/>
                <w:szCs w:val="20"/>
              </w:rPr>
            </w:pPr>
          </w:p>
        </w:tc>
        <w:tc>
          <w:tcPr>
            <w:tcW w:w="0" w:type="auto"/>
            <w:vAlign w:val="center"/>
            <w:hideMark/>
          </w:tcPr>
          <w:p w14:paraId="2956B5D9" w14:textId="77777777" w:rsidR="00B0195A" w:rsidRDefault="00B0195A">
            <w:pPr>
              <w:rPr>
                <w:sz w:val="20"/>
                <w:szCs w:val="20"/>
              </w:rPr>
            </w:pPr>
          </w:p>
        </w:tc>
        <w:tc>
          <w:tcPr>
            <w:tcW w:w="0" w:type="auto"/>
            <w:vAlign w:val="center"/>
            <w:hideMark/>
          </w:tcPr>
          <w:p w14:paraId="7E8B02BF" w14:textId="77777777" w:rsidR="00B0195A" w:rsidRDefault="00B0195A">
            <w:pPr>
              <w:rPr>
                <w:sz w:val="20"/>
                <w:szCs w:val="20"/>
              </w:rPr>
            </w:pPr>
          </w:p>
        </w:tc>
        <w:tc>
          <w:tcPr>
            <w:tcW w:w="0" w:type="auto"/>
            <w:vAlign w:val="center"/>
            <w:hideMark/>
          </w:tcPr>
          <w:p w14:paraId="35F54D14" w14:textId="77777777" w:rsidR="00B0195A" w:rsidRDefault="00B0195A">
            <w:pPr>
              <w:rPr>
                <w:sz w:val="20"/>
                <w:szCs w:val="20"/>
              </w:rPr>
            </w:pPr>
          </w:p>
        </w:tc>
      </w:tr>
      <w:tr w:rsidR="00B0195A" w14:paraId="0A4BB1A9" w14:textId="77777777" w:rsidTr="002C5463">
        <w:tc>
          <w:tcPr>
            <w:tcW w:w="0" w:type="auto"/>
            <w:vAlign w:val="center"/>
            <w:hideMark/>
          </w:tcPr>
          <w:p w14:paraId="31564BB1" w14:textId="77777777" w:rsidR="00B0195A" w:rsidRDefault="00B0195A">
            <w:r>
              <w:t>1.7.2</w:t>
            </w:r>
          </w:p>
        </w:tc>
        <w:tc>
          <w:tcPr>
            <w:tcW w:w="0" w:type="auto"/>
            <w:vAlign w:val="center"/>
            <w:hideMark/>
          </w:tcPr>
          <w:p w14:paraId="56A2A1B0" w14:textId="77777777" w:rsidR="00B0195A" w:rsidRDefault="00B0195A">
            <w:r>
              <w:t>Reporting</w:t>
            </w:r>
          </w:p>
        </w:tc>
        <w:tc>
          <w:tcPr>
            <w:tcW w:w="0" w:type="auto"/>
            <w:vAlign w:val="center"/>
            <w:hideMark/>
          </w:tcPr>
          <w:p w14:paraId="3821B55B" w14:textId="77777777" w:rsidR="00B0195A" w:rsidRDefault="00B0195A">
            <w:r>
              <w:t>Preparing reports for stakeholders to communicate project status and results.</w:t>
            </w:r>
          </w:p>
        </w:tc>
        <w:tc>
          <w:tcPr>
            <w:tcW w:w="0" w:type="auto"/>
            <w:vAlign w:val="center"/>
            <w:hideMark/>
          </w:tcPr>
          <w:p w14:paraId="0037246D" w14:textId="77777777" w:rsidR="00B0195A" w:rsidRDefault="00B0195A">
            <w:r>
              <w:t>3,500</w:t>
            </w:r>
          </w:p>
        </w:tc>
        <w:tc>
          <w:tcPr>
            <w:tcW w:w="0" w:type="auto"/>
            <w:vAlign w:val="center"/>
            <w:hideMark/>
          </w:tcPr>
          <w:p w14:paraId="5E7D1E32" w14:textId="77777777" w:rsidR="00B0195A" w:rsidRDefault="00B0195A">
            <w:r>
              <w:t>3,500</w:t>
            </w:r>
          </w:p>
        </w:tc>
        <w:tc>
          <w:tcPr>
            <w:tcW w:w="0" w:type="auto"/>
            <w:vAlign w:val="center"/>
            <w:hideMark/>
          </w:tcPr>
          <w:p w14:paraId="00FC51A4" w14:textId="77777777" w:rsidR="00B0195A" w:rsidRDefault="00B0195A"/>
        </w:tc>
        <w:tc>
          <w:tcPr>
            <w:tcW w:w="0" w:type="auto"/>
            <w:vAlign w:val="center"/>
            <w:hideMark/>
          </w:tcPr>
          <w:p w14:paraId="6AD4AA89" w14:textId="77777777" w:rsidR="00B0195A" w:rsidRDefault="00B0195A">
            <w:pPr>
              <w:rPr>
                <w:sz w:val="20"/>
                <w:szCs w:val="20"/>
              </w:rPr>
            </w:pPr>
          </w:p>
        </w:tc>
        <w:tc>
          <w:tcPr>
            <w:tcW w:w="0" w:type="auto"/>
            <w:vAlign w:val="center"/>
            <w:hideMark/>
          </w:tcPr>
          <w:p w14:paraId="7B9F3F2E" w14:textId="77777777" w:rsidR="00B0195A" w:rsidRDefault="00B0195A">
            <w:pPr>
              <w:rPr>
                <w:sz w:val="20"/>
                <w:szCs w:val="20"/>
              </w:rPr>
            </w:pPr>
          </w:p>
        </w:tc>
        <w:tc>
          <w:tcPr>
            <w:tcW w:w="0" w:type="auto"/>
            <w:vAlign w:val="center"/>
            <w:hideMark/>
          </w:tcPr>
          <w:p w14:paraId="2747C538" w14:textId="77777777" w:rsidR="00B0195A" w:rsidRDefault="00B0195A">
            <w:pPr>
              <w:rPr>
                <w:sz w:val="20"/>
                <w:szCs w:val="20"/>
              </w:rPr>
            </w:pPr>
          </w:p>
        </w:tc>
        <w:tc>
          <w:tcPr>
            <w:tcW w:w="0" w:type="auto"/>
            <w:vAlign w:val="center"/>
            <w:hideMark/>
          </w:tcPr>
          <w:p w14:paraId="0765B26A" w14:textId="77777777" w:rsidR="00B0195A" w:rsidRDefault="00B0195A">
            <w:pPr>
              <w:rPr>
                <w:sz w:val="20"/>
                <w:szCs w:val="20"/>
              </w:rPr>
            </w:pPr>
          </w:p>
        </w:tc>
        <w:tc>
          <w:tcPr>
            <w:tcW w:w="0" w:type="auto"/>
            <w:vAlign w:val="center"/>
            <w:hideMark/>
          </w:tcPr>
          <w:p w14:paraId="637A4168" w14:textId="77777777" w:rsidR="00B0195A" w:rsidRDefault="00B0195A">
            <w:pPr>
              <w:rPr>
                <w:sz w:val="20"/>
                <w:szCs w:val="20"/>
              </w:rPr>
            </w:pPr>
          </w:p>
        </w:tc>
        <w:tc>
          <w:tcPr>
            <w:tcW w:w="0" w:type="auto"/>
            <w:vAlign w:val="center"/>
            <w:hideMark/>
          </w:tcPr>
          <w:p w14:paraId="642C15C2" w14:textId="77777777" w:rsidR="00B0195A" w:rsidRDefault="00B0195A">
            <w:pPr>
              <w:rPr>
                <w:sz w:val="20"/>
                <w:szCs w:val="20"/>
              </w:rPr>
            </w:pPr>
          </w:p>
        </w:tc>
      </w:tr>
      <w:tr w:rsidR="00B0195A" w14:paraId="51E542B7" w14:textId="77777777" w:rsidTr="002C5463">
        <w:tc>
          <w:tcPr>
            <w:tcW w:w="0" w:type="auto"/>
            <w:vAlign w:val="center"/>
            <w:hideMark/>
          </w:tcPr>
          <w:p w14:paraId="14EB4F61" w14:textId="77777777" w:rsidR="00B0195A" w:rsidRDefault="00B0195A">
            <w:r>
              <w:t>1.8</w:t>
            </w:r>
          </w:p>
        </w:tc>
        <w:tc>
          <w:tcPr>
            <w:tcW w:w="0" w:type="auto"/>
            <w:vAlign w:val="center"/>
            <w:hideMark/>
          </w:tcPr>
          <w:p w14:paraId="2250EB72" w14:textId="77777777" w:rsidR="00B0195A" w:rsidRDefault="00B0195A">
            <w:r>
              <w:t>Evaluation and Closure</w:t>
            </w:r>
          </w:p>
        </w:tc>
        <w:tc>
          <w:tcPr>
            <w:tcW w:w="0" w:type="auto"/>
            <w:vAlign w:val="center"/>
            <w:hideMark/>
          </w:tcPr>
          <w:p w14:paraId="15653887" w14:textId="77777777" w:rsidR="00B0195A" w:rsidRDefault="00B0195A">
            <w:r>
              <w:t>Evaluating the project’s success and formally closing it out.</w:t>
            </w:r>
          </w:p>
        </w:tc>
        <w:tc>
          <w:tcPr>
            <w:tcW w:w="0" w:type="auto"/>
            <w:vAlign w:val="center"/>
            <w:hideMark/>
          </w:tcPr>
          <w:p w14:paraId="67364ACA" w14:textId="77777777" w:rsidR="00B0195A" w:rsidRDefault="00B0195A">
            <w:r>
              <w:t>14,000</w:t>
            </w:r>
          </w:p>
        </w:tc>
        <w:tc>
          <w:tcPr>
            <w:tcW w:w="0" w:type="auto"/>
            <w:vAlign w:val="center"/>
            <w:hideMark/>
          </w:tcPr>
          <w:p w14:paraId="28E0069E" w14:textId="77777777" w:rsidR="00B0195A" w:rsidRDefault="00B0195A">
            <w:r>
              <w:t>1,750</w:t>
            </w:r>
          </w:p>
        </w:tc>
        <w:tc>
          <w:tcPr>
            <w:tcW w:w="0" w:type="auto"/>
            <w:vAlign w:val="center"/>
            <w:hideMark/>
          </w:tcPr>
          <w:p w14:paraId="356AB012" w14:textId="77777777" w:rsidR="00B0195A" w:rsidRDefault="00B0195A">
            <w:r>
              <w:t>1,750</w:t>
            </w:r>
          </w:p>
        </w:tc>
        <w:tc>
          <w:tcPr>
            <w:tcW w:w="0" w:type="auto"/>
            <w:vAlign w:val="center"/>
            <w:hideMark/>
          </w:tcPr>
          <w:p w14:paraId="58F15FC1" w14:textId="77777777" w:rsidR="00B0195A" w:rsidRDefault="00B0195A">
            <w:r>
              <w:t>1,750</w:t>
            </w:r>
          </w:p>
        </w:tc>
        <w:tc>
          <w:tcPr>
            <w:tcW w:w="0" w:type="auto"/>
            <w:vAlign w:val="center"/>
            <w:hideMark/>
          </w:tcPr>
          <w:p w14:paraId="3EF35850" w14:textId="77777777" w:rsidR="00B0195A" w:rsidRDefault="00B0195A">
            <w:r>
              <w:t>1,750</w:t>
            </w:r>
          </w:p>
        </w:tc>
        <w:tc>
          <w:tcPr>
            <w:tcW w:w="0" w:type="auto"/>
            <w:vAlign w:val="center"/>
            <w:hideMark/>
          </w:tcPr>
          <w:p w14:paraId="188FCFCE" w14:textId="77777777" w:rsidR="00B0195A" w:rsidRDefault="00B0195A">
            <w:r>
              <w:t>1,750</w:t>
            </w:r>
          </w:p>
        </w:tc>
        <w:tc>
          <w:tcPr>
            <w:tcW w:w="0" w:type="auto"/>
            <w:vAlign w:val="center"/>
            <w:hideMark/>
          </w:tcPr>
          <w:p w14:paraId="6023C409" w14:textId="77777777" w:rsidR="00B0195A" w:rsidRDefault="00B0195A">
            <w:r>
              <w:t>1,750</w:t>
            </w:r>
          </w:p>
        </w:tc>
        <w:tc>
          <w:tcPr>
            <w:tcW w:w="0" w:type="auto"/>
            <w:vAlign w:val="center"/>
            <w:hideMark/>
          </w:tcPr>
          <w:p w14:paraId="572481EF" w14:textId="77777777" w:rsidR="00B0195A" w:rsidRDefault="00B0195A">
            <w:r>
              <w:t>1,750</w:t>
            </w:r>
          </w:p>
        </w:tc>
        <w:tc>
          <w:tcPr>
            <w:tcW w:w="0" w:type="auto"/>
            <w:vAlign w:val="center"/>
            <w:hideMark/>
          </w:tcPr>
          <w:p w14:paraId="2E99808C" w14:textId="77777777" w:rsidR="00B0195A" w:rsidRDefault="00B0195A">
            <w:r>
              <w:t>1,750</w:t>
            </w:r>
          </w:p>
        </w:tc>
      </w:tr>
      <w:tr w:rsidR="00B0195A" w14:paraId="146DF4C9" w14:textId="77777777" w:rsidTr="002C5463">
        <w:tc>
          <w:tcPr>
            <w:tcW w:w="0" w:type="auto"/>
            <w:vAlign w:val="center"/>
            <w:hideMark/>
          </w:tcPr>
          <w:p w14:paraId="633D47BC" w14:textId="77777777" w:rsidR="00B0195A" w:rsidRDefault="00B0195A">
            <w:r>
              <w:t>1.8.1</w:t>
            </w:r>
          </w:p>
        </w:tc>
        <w:tc>
          <w:tcPr>
            <w:tcW w:w="0" w:type="auto"/>
            <w:vAlign w:val="center"/>
            <w:hideMark/>
          </w:tcPr>
          <w:p w14:paraId="40F5EEA8" w14:textId="77777777" w:rsidR="00B0195A" w:rsidRDefault="00B0195A">
            <w:r>
              <w:t>Project Evaluation</w:t>
            </w:r>
          </w:p>
        </w:tc>
        <w:tc>
          <w:tcPr>
            <w:tcW w:w="0" w:type="auto"/>
            <w:vAlign w:val="center"/>
            <w:hideMark/>
          </w:tcPr>
          <w:p w14:paraId="35D18A6F" w14:textId="77777777" w:rsidR="00B0195A" w:rsidRDefault="00B0195A">
            <w:r>
              <w:t>Assess</w:t>
            </w:r>
          </w:p>
        </w:tc>
        <w:tc>
          <w:tcPr>
            <w:tcW w:w="0" w:type="auto"/>
            <w:vAlign w:val="center"/>
            <w:hideMark/>
          </w:tcPr>
          <w:p w14:paraId="42B89147" w14:textId="519C26CD" w:rsidR="00B0195A" w:rsidRDefault="00B0195A">
            <w:r>
              <w:t>10,500</w:t>
            </w:r>
          </w:p>
        </w:tc>
        <w:tc>
          <w:tcPr>
            <w:tcW w:w="0" w:type="auto"/>
            <w:vAlign w:val="center"/>
            <w:hideMark/>
          </w:tcPr>
          <w:p w14:paraId="3DAA192D" w14:textId="77777777" w:rsidR="00B0195A" w:rsidRDefault="00B0195A">
            <w:pPr>
              <w:rPr>
                <w:sz w:val="20"/>
                <w:szCs w:val="20"/>
              </w:rPr>
            </w:pPr>
          </w:p>
        </w:tc>
        <w:tc>
          <w:tcPr>
            <w:tcW w:w="0" w:type="auto"/>
            <w:vAlign w:val="center"/>
            <w:hideMark/>
          </w:tcPr>
          <w:p w14:paraId="419498A8" w14:textId="77777777" w:rsidR="00B0195A" w:rsidRDefault="00B0195A">
            <w:pPr>
              <w:rPr>
                <w:sz w:val="20"/>
                <w:szCs w:val="20"/>
              </w:rPr>
            </w:pPr>
          </w:p>
        </w:tc>
        <w:tc>
          <w:tcPr>
            <w:tcW w:w="0" w:type="auto"/>
            <w:vAlign w:val="center"/>
            <w:hideMark/>
          </w:tcPr>
          <w:p w14:paraId="7CB13F8B" w14:textId="77777777" w:rsidR="00B0195A" w:rsidRDefault="00B0195A">
            <w:pPr>
              <w:rPr>
                <w:sz w:val="20"/>
                <w:szCs w:val="20"/>
              </w:rPr>
            </w:pPr>
          </w:p>
        </w:tc>
        <w:tc>
          <w:tcPr>
            <w:tcW w:w="0" w:type="auto"/>
            <w:vAlign w:val="center"/>
            <w:hideMark/>
          </w:tcPr>
          <w:p w14:paraId="36DFA185" w14:textId="77777777" w:rsidR="00B0195A" w:rsidRDefault="00B0195A">
            <w:pPr>
              <w:rPr>
                <w:sz w:val="20"/>
                <w:szCs w:val="20"/>
              </w:rPr>
            </w:pPr>
          </w:p>
        </w:tc>
        <w:tc>
          <w:tcPr>
            <w:tcW w:w="0" w:type="auto"/>
            <w:vAlign w:val="center"/>
            <w:hideMark/>
          </w:tcPr>
          <w:p w14:paraId="3C44460E" w14:textId="0481FE2D" w:rsidR="00B0195A" w:rsidRDefault="00B0195A">
            <w:pPr>
              <w:rPr>
                <w:sz w:val="20"/>
                <w:szCs w:val="20"/>
              </w:rPr>
            </w:pPr>
            <w:r>
              <w:rPr>
                <w:sz w:val="20"/>
                <w:szCs w:val="20"/>
              </w:rPr>
              <w:t>3,500</w:t>
            </w:r>
          </w:p>
        </w:tc>
        <w:tc>
          <w:tcPr>
            <w:tcW w:w="0" w:type="auto"/>
            <w:vAlign w:val="center"/>
            <w:hideMark/>
          </w:tcPr>
          <w:p w14:paraId="22405FA7" w14:textId="641E27D0" w:rsidR="00B0195A" w:rsidRDefault="00B0195A">
            <w:pPr>
              <w:rPr>
                <w:sz w:val="20"/>
                <w:szCs w:val="20"/>
              </w:rPr>
            </w:pPr>
            <w:r>
              <w:rPr>
                <w:sz w:val="20"/>
                <w:szCs w:val="20"/>
              </w:rPr>
              <w:t>3,500</w:t>
            </w:r>
          </w:p>
        </w:tc>
        <w:tc>
          <w:tcPr>
            <w:tcW w:w="0" w:type="auto"/>
            <w:vAlign w:val="center"/>
            <w:hideMark/>
          </w:tcPr>
          <w:p w14:paraId="1AA257F8" w14:textId="684E4143" w:rsidR="00B0195A" w:rsidRDefault="00B0195A">
            <w:pPr>
              <w:rPr>
                <w:sz w:val="20"/>
                <w:szCs w:val="20"/>
              </w:rPr>
            </w:pPr>
            <w:r>
              <w:rPr>
                <w:sz w:val="20"/>
                <w:szCs w:val="20"/>
              </w:rPr>
              <w:t>3,500</w:t>
            </w:r>
          </w:p>
        </w:tc>
        <w:tc>
          <w:tcPr>
            <w:tcW w:w="0" w:type="auto"/>
            <w:vAlign w:val="center"/>
            <w:hideMark/>
          </w:tcPr>
          <w:p w14:paraId="611597D0" w14:textId="77777777" w:rsidR="00B0195A" w:rsidRDefault="00B0195A">
            <w:pPr>
              <w:rPr>
                <w:sz w:val="20"/>
                <w:szCs w:val="20"/>
              </w:rPr>
            </w:pPr>
          </w:p>
        </w:tc>
      </w:tr>
      <w:tr w:rsidR="00B0195A" w14:paraId="0A8BE9A0" w14:textId="77777777" w:rsidTr="002C5463">
        <w:tc>
          <w:tcPr>
            <w:tcW w:w="0" w:type="auto"/>
            <w:vAlign w:val="center"/>
          </w:tcPr>
          <w:p w14:paraId="641A911F" w14:textId="30A65F71" w:rsidR="00B0195A" w:rsidRDefault="00B0195A">
            <w:r>
              <w:t>1.8.2</w:t>
            </w:r>
          </w:p>
        </w:tc>
        <w:tc>
          <w:tcPr>
            <w:tcW w:w="0" w:type="auto"/>
            <w:vAlign w:val="center"/>
          </w:tcPr>
          <w:p w14:paraId="6A3E48CC" w14:textId="065ED6FC" w:rsidR="00B0195A" w:rsidRDefault="00B0195A">
            <w:r>
              <w:t>Project Closure</w:t>
            </w:r>
          </w:p>
        </w:tc>
        <w:tc>
          <w:tcPr>
            <w:tcW w:w="0" w:type="auto"/>
            <w:vAlign w:val="center"/>
          </w:tcPr>
          <w:p w14:paraId="727BA195" w14:textId="05072984" w:rsidR="00B0195A" w:rsidRDefault="00B0195A">
            <w:r>
              <w:t>Reporting, meetings, signing</w:t>
            </w:r>
          </w:p>
        </w:tc>
        <w:tc>
          <w:tcPr>
            <w:tcW w:w="0" w:type="auto"/>
            <w:vAlign w:val="center"/>
          </w:tcPr>
          <w:p w14:paraId="0BF2CB6A" w14:textId="571DB6D0" w:rsidR="00B0195A" w:rsidRDefault="00B0195A">
            <w:r>
              <w:t>3,500</w:t>
            </w:r>
          </w:p>
        </w:tc>
        <w:tc>
          <w:tcPr>
            <w:tcW w:w="0" w:type="auto"/>
            <w:vAlign w:val="center"/>
          </w:tcPr>
          <w:p w14:paraId="7C7265C4" w14:textId="77777777" w:rsidR="00B0195A" w:rsidRDefault="00B0195A">
            <w:pPr>
              <w:rPr>
                <w:sz w:val="20"/>
                <w:szCs w:val="20"/>
              </w:rPr>
            </w:pPr>
          </w:p>
        </w:tc>
        <w:tc>
          <w:tcPr>
            <w:tcW w:w="0" w:type="auto"/>
            <w:vAlign w:val="center"/>
          </w:tcPr>
          <w:p w14:paraId="4BB6FC40" w14:textId="77777777" w:rsidR="00B0195A" w:rsidRDefault="00B0195A">
            <w:pPr>
              <w:rPr>
                <w:sz w:val="20"/>
                <w:szCs w:val="20"/>
              </w:rPr>
            </w:pPr>
          </w:p>
        </w:tc>
        <w:tc>
          <w:tcPr>
            <w:tcW w:w="0" w:type="auto"/>
            <w:vAlign w:val="center"/>
          </w:tcPr>
          <w:p w14:paraId="45F7FA3E" w14:textId="77777777" w:rsidR="00B0195A" w:rsidRDefault="00B0195A">
            <w:pPr>
              <w:rPr>
                <w:sz w:val="20"/>
                <w:szCs w:val="20"/>
              </w:rPr>
            </w:pPr>
          </w:p>
        </w:tc>
        <w:tc>
          <w:tcPr>
            <w:tcW w:w="0" w:type="auto"/>
            <w:vAlign w:val="center"/>
          </w:tcPr>
          <w:p w14:paraId="5547F1F1" w14:textId="77777777" w:rsidR="00B0195A" w:rsidRDefault="00B0195A">
            <w:pPr>
              <w:rPr>
                <w:sz w:val="20"/>
                <w:szCs w:val="20"/>
              </w:rPr>
            </w:pPr>
          </w:p>
        </w:tc>
        <w:tc>
          <w:tcPr>
            <w:tcW w:w="0" w:type="auto"/>
            <w:vAlign w:val="center"/>
          </w:tcPr>
          <w:p w14:paraId="44198716" w14:textId="77777777" w:rsidR="00B0195A" w:rsidRDefault="00B0195A">
            <w:pPr>
              <w:rPr>
                <w:sz w:val="20"/>
                <w:szCs w:val="20"/>
              </w:rPr>
            </w:pPr>
          </w:p>
        </w:tc>
        <w:tc>
          <w:tcPr>
            <w:tcW w:w="0" w:type="auto"/>
            <w:vAlign w:val="center"/>
          </w:tcPr>
          <w:p w14:paraId="22603D59" w14:textId="77777777" w:rsidR="00B0195A" w:rsidRDefault="00B0195A">
            <w:pPr>
              <w:rPr>
                <w:sz w:val="20"/>
                <w:szCs w:val="20"/>
              </w:rPr>
            </w:pPr>
          </w:p>
        </w:tc>
        <w:tc>
          <w:tcPr>
            <w:tcW w:w="0" w:type="auto"/>
            <w:vAlign w:val="center"/>
          </w:tcPr>
          <w:p w14:paraId="611E3774" w14:textId="2C201F12" w:rsidR="00B0195A" w:rsidRDefault="00B0195A">
            <w:pPr>
              <w:rPr>
                <w:sz w:val="20"/>
                <w:szCs w:val="20"/>
              </w:rPr>
            </w:pPr>
            <w:r>
              <w:rPr>
                <w:sz w:val="20"/>
                <w:szCs w:val="20"/>
              </w:rPr>
              <w:t>1,500</w:t>
            </w:r>
          </w:p>
        </w:tc>
        <w:tc>
          <w:tcPr>
            <w:tcW w:w="0" w:type="auto"/>
            <w:vAlign w:val="center"/>
          </w:tcPr>
          <w:p w14:paraId="5F4238DA" w14:textId="60B0F866" w:rsidR="00B0195A" w:rsidRDefault="00B0195A">
            <w:pPr>
              <w:rPr>
                <w:sz w:val="20"/>
                <w:szCs w:val="20"/>
              </w:rPr>
            </w:pPr>
            <w:r>
              <w:rPr>
                <w:sz w:val="20"/>
                <w:szCs w:val="20"/>
              </w:rPr>
              <w:t>2,000</w:t>
            </w:r>
          </w:p>
        </w:tc>
      </w:tr>
      <w:tr w:rsidR="00B0195A" w14:paraId="04168EEC" w14:textId="77777777" w:rsidTr="002C5463">
        <w:tc>
          <w:tcPr>
            <w:tcW w:w="0" w:type="auto"/>
            <w:gridSpan w:val="3"/>
            <w:vAlign w:val="center"/>
          </w:tcPr>
          <w:p w14:paraId="425C6598" w14:textId="3C3E88FE" w:rsidR="00B0195A" w:rsidRPr="00B0195A" w:rsidRDefault="00B0195A" w:rsidP="00B0195A">
            <w:pPr>
              <w:jc w:val="center"/>
              <w:rPr>
                <w:b/>
                <w:bCs/>
              </w:rPr>
            </w:pPr>
            <w:r w:rsidRPr="00B0195A">
              <w:rPr>
                <w:b/>
                <w:bCs/>
              </w:rPr>
              <w:t>Total</w:t>
            </w:r>
          </w:p>
        </w:tc>
        <w:tc>
          <w:tcPr>
            <w:tcW w:w="0" w:type="auto"/>
            <w:vAlign w:val="center"/>
          </w:tcPr>
          <w:p w14:paraId="6DB24312" w14:textId="1017E1AE" w:rsidR="00B0195A" w:rsidRPr="00B0195A" w:rsidRDefault="00B0195A">
            <w:pPr>
              <w:rPr>
                <w:b/>
                <w:bCs/>
              </w:rPr>
            </w:pPr>
            <w:r w:rsidRPr="00B0195A">
              <w:rPr>
                <w:b/>
                <w:bCs/>
              </w:rPr>
              <w:t>600,000</w:t>
            </w:r>
          </w:p>
        </w:tc>
        <w:tc>
          <w:tcPr>
            <w:tcW w:w="0" w:type="auto"/>
            <w:vAlign w:val="center"/>
          </w:tcPr>
          <w:p w14:paraId="6AC3F4FC" w14:textId="739B54AD" w:rsidR="00B0195A" w:rsidRPr="00B0195A" w:rsidRDefault="00B0195A">
            <w:pPr>
              <w:rPr>
                <w:b/>
                <w:bCs/>
                <w:sz w:val="20"/>
                <w:szCs w:val="20"/>
              </w:rPr>
            </w:pPr>
            <w:r w:rsidRPr="00B0195A">
              <w:rPr>
                <w:b/>
                <w:bCs/>
                <w:sz w:val="20"/>
                <w:szCs w:val="20"/>
              </w:rPr>
              <w:t>110,545</w:t>
            </w:r>
          </w:p>
        </w:tc>
        <w:tc>
          <w:tcPr>
            <w:tcW w:w="0" w:type="auto"/>
            <w:vAlign w:val="center"/>
          </w:tcPr>
          <w:p w14:paraId="7A9A5384" w14:textId="60E5A504" w:rsidR="00B0195A" w:rsidRPr="00B0195A" w:rsidRDefault="00B0195A">
            <w:pPr>
              <w:rPr>
                <w:b/>
                <w:bCs/>
                <w:sz w:val="20"/>
                <w:szCs w:val="20"/>
              </w:rPr>
            </w:pPr>
            <w:r w:rsidRPr="00B0195A">
              <w:rPr>
                <w:b/>
                <w:bCs/>
                <w:sz w:val="20"/>
                <w:szCs w:val="20"/>
              </w:rPr>
              <w:t>103,545</w:t>
            </w:r>
          </w:p>
        </w:tc>
        <w:tc>
          <w:tcPr>
            <w:tcW w:w="0" w:type="auto"/>
            <w:vAlign w:val="center"/>
          </w:tcPr>
          <w:p w14:paraId="0D82E558" w14:textId="50E08DBE" w:rsidR="00B0195A" w:rsidRPr="00B0195A" w:rsidRDefault="00B0195A">
            <w:pPr>
              <w:rPr>
                <w:b/>
                <w:bCs/>
                <w:sz w:val="20"/>
                <w:szCs w:val="20"/>
              </w:rPr>
            </w:pPr>
            <w:r w:rsidRPr="00B0195A">
              <w:rPr>
                <w:b/>
                <w:bCs/>
                <w:sz w:val="20"/>
                <w:szCs w:val="20"/>
              </w:rPr>
              <w:t>93,545</w:t>
            </w:r>
          </w:p>
        </w:tc>
        <w:tc>
          <w:tcPr>
            <w:tcW w:w="0" w:type="auto"/>
            <w:vAlign w:val="center"/>
          </w:tcPr>
          <w:p w14:paraId="71A51424" w14:textId="3F4A6AC2" w:rsidR="00B0195A" w:rsidRPr="00B0195A" w:rsidRDefault="00B0195A">
            <w:pPr>
              <w:rPr>
                <w:b/>
                <w:bCs/>
                <w:sz w:val="20"/>
                <w:szCs w:val="20"/>
              </w:rPr>
            </w:pPr>
            <w:r w:rsidRPr="00B0195A">
              <w:rPr>
                <w:b/>
                <w:bCs/>
                <w:sz w:val="20"/>
                <w:szCs w:val="20"/>
              </w:rPr>
              <w:t>83,045</w:t>
            </w:r>
          </w:p>
        </w:tc>
        <w:tc>
          <w:tcPr>
            <w:tcW w:w="0" w:type="auto"/>
            <w:vAlign w:val="center"/>
          </w:tcPr>
          <w:p w14:paraId="6502AB9A" w14:textId="4A86A43F" w:rsidR="00B0195A" w:rsidRPr="00B0195A" w:rsidRDefault="00B0195A">
            <w:pPr>
              <w:rPr>
                <w:b/>
                <w:bCs/>
                <w:sz w:val="20"/>
                <w:szCs w:val="20"/>
              </w:rPr>
            </w:pPr>
            <w:r w:rsidRPr="00B0195A">
              <w:rPr>
                <w:b/>
                <w:bCs/>
                <w:sz w:val="20"/>
                <w:szCs w:val="20"/>
              </w:rPr>
              <w:t>59,920</w:t>
            </w:r>
          </w:p>
        </w:tc>
        <w:tc>
          <w:tcPr>
            <w:tcW w:w="0" w:type="auto"/>
            <w:vAlign w:val="center"/>
          </w:tcPr>
          <w:p w14:paraId="327E1CD2" w14:textId="0E2C4A52" w:rsidR="00B0195A" w:rsidRPr="00B0195A" w:rsidRDefault="00B0195A">
            <w:pPr>
              <w:rPr>
                <w:b/>
                <w:bCs/>
                <w:sz w:val="20"/>
                <w:szCs w:val="20"/>
              </w:rPr>
            </w:pPr>
            <w:r w:rsidRPr="00B0195A">
              <w:rPr>
                <w:b/>
                <w:bCs/>
                <w:sz w:val="20"/>
                <w:szCs w:val="20"/>
              </w:rPr>
              <w:t>58,522</w:t>
            </w:r>
          </w:p>
        </w:tc>
        <w:tc>
          <w:tcPr>
            <w:tcW w:w="0" w:type="auto"/>
            <w:vAlign w:val="center"/>
          </w:tcPr>
          <w:p w14:paraId="2B247104" w14:textId="24785C71" w:rsidR="00B0195A" w:rsidRPr="00B0195A" w:rsidRDefault="00B0195A">
            <w:pPr>
              <w:rPr>
                <w:b/>
                <w:bCs/>
                <w:sz w:val="20"/>
                <w:szCs w:val="20"/>
              </w:rPr>
            </w:pPr>
            <w:r w:rsidRPr="00B0195A">
              <w:rPr>
                <w:b/>
                <w:bCs/>
                <w:sz w:val="20"/>
                <w:szCs w:val="20"/>
              </w:rPr>
              <w:t>40,437</w:t>
            </w:r>
          </w:p>
        </w:tc>
        <w:tc>
          <w:tcPr>
            <w:tcW w:w="0" w:type="auto"/>
            <w:vAlign w:val="center"/>
          </w:tcPr>
          <w:p w14:paraId="3010804B" w14:textId="4B7DDEA0" w:rsidR="00B0195A" w:rsidRPr="00B0195A" w:rsidRDefault="00B0195A">
            <w:pPr>
              <w:rPr>
                <w:b/>
                <w:bCs/>
                <w:sz w:val="20"/>
                <w:szCs w:val="20"/>
              </w:rPr>
            </w:pPr>
            <w:r w:rsidRPr="00B0195A">
              <w:rPr>
                <w:b/>
                <w:bCs/>
                <w:sz w:val="20"/>
                <w:szCs w:val="20"/>
              </w:rPr>
              <w:t>36,437</w:t>
            </w:r>
          </w:p>
        </w:tc>
      </w:tr>
    </w:tbl>
    <w:p w14:paraId="3577F2E6" w14:textId="5BFA8322" w:rsidR="002F66C5" w:rsidRDefault="002F66C5" w:rsidP="002F66C5">
      <w:pPr>
        <w:spacing w:before="100" w:beforeAutospacing="1" w:after="100" w:afterAutospacing="1"/>
      </w:pPr>
    </w:p>
    <w:p w14:paraId="157A6246" w14:textId="77777777" w:rsidR="002F66C5" w:rsidRDefault="002F66C5" w:rsidP="002B5732"/>
    <w:p w14:paraId="5C3A560A" w14:textId="77777777" w:rsidR="002F66C5" w:rsidRDefault="002F66C5" w:rsidP="002B5732">
      <w:pPr>
        <w:sectPr w:rsidR="002F66C5" w:rsidSect="002F66C5">
          <w:pgSz w:w="15842" w:h="12242" w:orient="landscape"/>
          <w:pgMar w:top="1418" w:right="1701" w:bottom="1985" w:left="1985" w:header="709" w:footer="709" w:gutter="0"/>
          <w:cols w:space="708"/>
          <w:docGrid w:linePitch="360"/>
        </w:sectPr>
      </w:pPr>
    </w:p>
    <w:p w14:paraId="29DAF595" w14:textId="77777777" w:rsidR="0098536E" w:rsidRDefault="009B4175" w:rsidP="009B4175">
      <w:pPr>
        <w:pStyle w:val="Caption"/>
      </w:pPr>
      <w:bookmarkStart w:id="281" w:name="_Toc169786189"/>
      <w:r>
        <w:lastRenderedPageBreak/>
        <w:t xml:space="preserve">Figure </w:t>
      </w:r>
      <w:fldSimple w:instr=" SEQ Figure \* ARABIC ">
        <w:r>
          <w:rPr>
            <w:noProof/>
          </w:rPr>
          <w:t>8</w:t>
        </w:r>
      </w:fldSimple>
      <w:r>
        <w:t xml:space="preserve"> </w:t>
      </w:r>
    </w:p>
    <w:p w14:paraId="32F15F59" w14:textId="66D238D3" w:rsidR="002B5732" w:rsidRDefault="005F5EAA" w:rsidP="009B4175">
      <w:pPr>
        <w:pStyle w:val="Caption"/>
      </w:pPr>
      <w:r>
        <w:t>S-Curve</w:t>
      </w:r>
      <w:bookmarkEnd w:id="281"/>
    </w:p>
    <w:p w14:paraId="07FD2E4C" w14:textId="77777777" w:rsidR="005F5EAA" w:rsidRDefault="005F5EAA" w:rsidP="002B5732"/>
    <w:p w14:paraId="09A32F0A" w14:textId="1832A879" w:rsidR="005F5EAA" w:rsidRDefault="005F5EAA" w:rsidP="002B5732">
      <w:r w:rsidRPr="005F5EAA">
        <w:rPr>
          <w:noProof/>
        </w:rPr>
        <w:drawing>
          <wp:inline distT="0" distB="0" distL="0" distR="0" wp14:anchorId="6A75E539" wp14:editId="755D3DB1">
            <wp:extent cx="5612765" cy="3943350"/>
            <wp:effectExtent l="0" t="0" r="635" b="6350"/>
            <wp:docPr id="313522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22749" name=""/>
                    <pic:cNvPicPr/>
                  </pic:nvPicPr>
                  <pic:blipFill>
                    <a:blip r:embed="rId18"/>
                    <a:stretch>
                      <a:fillRect/>
                    </a:stretch>
                  </pic:blipFill>
                  <pic:spPr>
                    <a:xfrm>
                      <a:off x="0" y="0"/>
                      <a:ext cx="5612765" cy="3943350"/>
                    </a:xfrm>
                    <a:prstGeom prst="rect">
                      <a:avLst/>
                    </a:prstGeom>
                  </pic:spPr>
                </pic:pic>
              </a:graphicData>
            </a:graphic>
          </wp:inline>
        </w:drawing>
      </w:r>
    </w:p>
    <w:p w14:paraId="49DE542F" w14:textId="75B0E07E" w:rsidR="002B5732" w:rsidRDefault="002B5732" w:rsidP="002B5732">
      <w:pPr>
        <w:pStyle w:val="Heading3"/>
      </w:pPr>
      <w:bookmarkStart w:id="282" w:name="_Toc169767878"/>
      <w:r>
        <w:t>Control Costs</w:t>
      </w:r>
      <w:bookmarkEnd w:id="282"/>
    </w:p>
    <w:p w14:paraId="5A51274A" w14:textId="02294E70" w:rsidR="005F5EAA" w:rsidRPr="005F5EAA" w:rsidRDefault="005F5EAA" w:rsidP="005F5EAA">
      <w:pPr>
        <w:spacing w:line="480" w:lineRule="auto"/>
        <w:ind w:firstLine="708"/>
      </w:pPr>
      <w:r w:rsidRPr="005F5EAA">
        <w:t>Introduction Cost control is essential for ensuring that the Environmental Information System (EIS) project stays within its budget while meeting its scope and quality requirements. Earned Value Management (EVM) is a robust project management technique that integrates scope, time, and cost data to assess project performance and forecast future performance and outcomes.</w:t>
      </w:r>
    </w:p>
    <w:p w14:paraId="34E94FF0" w14:textId="77777777" w:rsidR="005F5EAA" w:rsidRDefault="005F5EAA" w:rsidP="005F5EAA">
      <w:pPr>
        <w:spacing w:line="480" w:lineRule="auto"/>
        <w:rPr>
          <w:b/>
          <w:bCs/>
        </w:rPr>
      </w:pPr>
      <w:r w:rsidRPr="005F5EAA">
        <w:rPr>
          <w:b/>
          <w:bCs/>
        </w:rPr>
        <w:t>Key EVM Indicators</w:t>
      </w:r>
    </w:p>
    <w:p w14:paraId="7161474F" w14:textId="6127F0B7" w:rsidR="005F5EAA" w:rsidRPr="005F5EAA" w:rsidRDefault="005F5EAA" w:rsidP="005F5EAA">
      <w:pPr>
        <w:spacing w:line="480" w:lineRule="auto"/>
        <w:ind w:firstLine="708"/>
        <w:rPr>
          <w:b/>
          <w:bCs/>
        </w:rPr>
      </w:pPr>
      <w:r w:rsidRPr="005F5EAA">
        <w:rPr>
          <w:b/>
          <w:bCs/>
        </w:rPr>
        <w:lastRenderedPageBreak/>
        <w:t>Planned Value (PV)</w:t>
      </w:r>
      <w:r w:rsidRPr="005F5EAA">
        <w:t xml:space="preserve"> </w:t>
      </w:r>
      <w:r>
        <w:t xml:space="preserve">- </w:t>
      </w:r>
      <w:r w:rsidRPr="005F5EAA">
        <w:t>also known as Budgeted Cost of Work Scheduled (BCWS), represents the budget authorized for the scheduled work. It is a key component in project performance measurement.</w:t>
      </w:r>
    </w:p>
    <w:p w14:paraId="3BF9A174" w14:textId="20010E51" w:rsidR="005F5EAA" w:rsidRPr="005F5EAA" w:rsidRDefault="005F5EAA" w:rsidP="005F5EAA">
      <w:pPr>
        <w:spacing w:line="480" w:lineRule="auto"/>
      </w:pPr>
      <w:r w:rsidRPr="005F5EAA">
        <w:t>PV</w:t>
      </w:r>
      <w:r>
        <w:t xml:space="preserve"> </w:t>
      </w:r>
      <w:r w:rsidRPr="005F5EAA">
        <w:t>=</w:t>
      </w:r>
      <w:r>
        <w:t xml:space="preserve"> </w:t>
      </w:r>
      <w:proofErr w:type="gramStart"/>
      <w:r w:rsidRPr="005F5EAA">
        <w:t>∑(</w:t>
      </w:r>
      <w:proofErr w:type="gramEnd"/>
      <w:r w:rsidRPr="005F5EAA">
        <w:t>Budget for planned activities up to the current date)</w:t>
      </w:r>
    </w:p>
    <w:p w14:paraId="1A6E1938" w14:textId="0CCA2F85" w:rsidR="005F5EAA" w:rsidRDefault="005F5EAA" w:rsidP="005F5EAA">
      <w:pPr>
        <w:spacing w:line="480" w:lineRule="auto"/>
      </w:pPr>
      <w:r w:rsidRPr="005F5EAA">
        <w:t>For the EIS project, PV will be calculated based on the budgeted costs allocated for each activity in the project plan, distributed over the project's timeline.</w:t>
      </w:r>
    </w:p>
    <w:p w14:paraId="72119AC5" w14:textId="2070016C" w:rsidR="005F5EAA" w:rsidRPr="005F5EAA" w:rsidRDefault="005F5EAA" w:rsidP="005F5EAA">
      <w:pPr>
        <w:spacing w:line="480" w:lineRule="auto"/>
        <w:ind w:firstLine="708"/>
      </w:pPr>
      <w:r w:rsidRPr="005F5EAA">
        <w:rPr>
          <w:b/>
          <w:bCs/>
        </w:rPr>
        <w:t>Earned Value (EV)</w:t>
      </w:r>
      <w:r>
        <w:rPr>
          <w:b/>
          <w:bCs/>
        </w:rPr>
        <w:t xml:space="preserve"> -</w:t>
      </w:r>
      <w:r w:rsidRPr="005F5EAA">
        <w:t xml:space="preserve"> also known as Budgeted Cost of Work Performed (BCWP), represents the value of work performed up to the current date, measured against the project budget.</w:t>
      </w:r>
    </w:p>
    <w:p w14:paraId="286B65CA" w14:textId="4EE1A854" w:rsidR="005F5EAA" w:rsidRPr="005F5EAA" w:rsidRDefault="005F5EAA" w:rsidP="005F5EAA">
      <w:pPr>
        <w:spacing w:line="480" w:lineRule="auto"/>
        <w:ind w:firstLine="708"/>
      </w:pPr>
      <w:r w:rsidRPr="005F5EAA">
        <w:t>EV=</w:t>
      </w:r>
      <w:proofErr w:type="gramStart"/>
      <w:r w:rsidRPr="005F5EAA">
        <w:t>∑(</w:t>
      </w:r>
      <w:proofErr w:type="gramEnd"/>
      <w:r w:rsidRPr="005F5EAA">
        <w:t>Budget for completed work up to the current date)</w:t>
      </w:r>
    </w:p>
    <w:p w14:paraId="3B2CB15A" w14:textId="77777777" w:rsidR="005F5EAA" w:rsidRPr="005F5EAA" w:rsidRDefault="005F5EAA" w:rsidP="005F5EAA">
      <w:pPr>
        <w:spacing w:line="480" w:lineRule="auto"/>
      </w:pPr>
      <w:r w:rsidRPr="005F5EAA">
        <w:t>EV is calculated by multiplying the percentage of completed work by the planned budget for each activity.</w:t>
      </w:r>
    </w:p>
    <w:p w14:paraId="3C9CA1A9" w14:textId="2FDC71E6" w:rsidR="005F5EAA" w:rsidRPr="005F5EAA" w:rsidRDefault="005F5EAA" w:rsidP="005F5EAA">
      <w:pPr>
        <w:spacing w:line="480" w:lineRule="auto"/>
        <w:ind w:firstLine="708"/>
      </w:pPr>
      <w:r w:rsidRPr="005F5EAA">
        <w:rPr>
          <w:b/>
          <w:bCs/>
        </w:rPr>
        <w:t>Actual Cost (AC)</w:t>
      </w:r>
      <w:r w:rsidRPr="005F5EAA">
        <w:t xml:space="preserve"> </w:t>
      </w:r>
      <w:r>
        <w:t xml:space="preserve">- </w:t>
      </w:r>
      <w:r w:rsidRPr="005F5EAA">
        <w:t>also known as Actual Cost of Work Performed (ACWP), represents the total cost incurred for the work completed up to the current date.</w:t>
      </w:r>
    </w:p>
    <w:p w14:paraId="5FF2B3AC" w14:textId="2D4757B7" w:rsidR="005F5EAA" w:rsidRPr="005F5EAA" w:rsidRDefault="005F5EAA" w:rsidP="005F5EAA">
      <w:pPr>
        <w:spacing w:line="480" w:lineRule="auto"/>
      </w:pPr>
      <w:r w:rsidRPr="005F5EAA">
        <w:t>AC=</w:t>
      </w:r>
      <w:proofErr w:type="gramStart"/>
      <w:r w:rsidRPr="005F5EAA">
        <w:t>∑(</w:t>
      </w:r>
      <w:proofErr w:type="gramEnd"/>
      <w:r w:rsidRPr="005F5EAA">
        <w:t>Actual costs incurred for completed work up to the current date)</w:t>
      </w:r>
    </w:p>
    <w:p w14:paraId="4876A035" w14:textId="2081D531" w:rsidR="005F5EAA" w:rsidRPr="005F5EAA" w:rsidRDefault="005F5EAA" w:rsidP="005F5EAA">
      <w:pPr>
        <w:spacing w:line="480" w:lineRule="auto"/>
        <w:ind w:firstLine="708"/>
      </w:pPr>
      <w:r w:rsidRPr="005F5EAA">
        <w:rPr>
          <w:b/>
          <w:bCs/>
        </w:rPr>
        <w:t>Cost Performance Index (CPI)</w:t>
      </w:r>
      <w:r w:rsidRPr="005F5EAA">
        <w:t xml:space="preserve"> </w:t>
      </w:r>
      <w:r>
        <w:t xml:space="preserve">- </w:t>
      </w:r>
      <w:r w:rsidRPr="005F5EAA">
        <w:t>is a measure of cost efficiency. It is calculated as the ratio of EV to AC.</w:t>
      </w:r>
      <w:r>
        <w:t xml:space="preserve"> </w:t>
      </w:r>
      <w:r w:rsidRPr="005F5EAA">
        <w:t>CPI=EV</w:t>
      </w:r>
      <w:r>
        <w:t>/</w:t>
      </w:r>
      <w:r w:rsidRPr="005F5EAA">
        <w:t>AC</w:t>
      </w:r>
    </w:p>
    <w:p w14:paraId="09ECE866" w14:textId="77777777" w:rsidR="005F5EAA" w:rsidRPr="005F5EAA" w:rsidRDefault="005F5EAA" w:rsidP="005F5EAA">
      <w:pPr>
        <w:spacing w:line="480" w:lineRule="auto"/>
        <w:ind w:firstLine="708"/>
      </w:pPr>
      <w:r w:rsidRPr="005F5EAA">
        <w:t>A CPI value of 1 indicates that the project is on budget, a value greater than 1 indicates under budget (cost-efficient), and a value less than 1 indicates over budget (cost-inefficient).</w:t>
      </w:r>
    </w:p>
    <w:p w14:paraId="609C4E0B" w14:textId="404E8CF1" w:rsidR="005F5EAA" w:rsidRPr="005F5EAA" w:rsidRDefault="005F5EAA" w:rsidP="005F5EAA">
      <w:pPr>
        <w:spacing w:line="480" w:lineRule="auto"/>
        <w:ind w:firstLine="708"/>
      </w:pPr>
      <w:r w:rsidRPr="005F5EAA">
        <w:rPr>
          <w:b/>
          <w:bCs/>
        </w:rPr>
        <w:t>Schedule Performance Index (SPI)</w:t>
      </w:r>
      <w:r w:rsidRPr="005F5EAA">
        <w:t xml:space="preserve"> </w:t>
      </w:r>
      <w:r>
        <w:t xml:space="preserve">- </w:t>
      </w:r>
      <w:r w:rsidRPr="005F5EAA">
        <w:t>measures schedule efficiency. It is calculated as the ratio of EV to PV.</w:t>
      </w:r>
    </w:p>
    <w:p w14:paraId="676AF6A7" w14:textId="106AD792" w:rsidR="005F5EAA" w:rsidRPr="005F5EAA" w:rsidRDefault="005F5EAA" w:rsidP="005F5EAA">
      <w:pPr>
        <w:spacing w:line="480" w:lineRule="auto"/>
      </w:pPr>
      <w:r w:rsidRPr="005F5EAA">
        <w:lastRenderedPageBreak/>
        <w:t>SPI=EV</w:t>
      </w:r>
      <w:r>
        <w:t>/</w:t>
      </w:r>
      <w:r w:rsidRPr="005F5EAA">
        <w:t>PV</w:t>
      </w:r>
    </w:p>
    <w:p w14:paraId="0D854BC6" w14:textId="77777777" w:rsidR="005F5EAA" w:rsidRPr="005F5EAA" w:rsidRDefault="005F5EAA" w:rsidP="005F5EAA">
      <w:pPr>
        <w:spacing w:line="480" w:lineRule="auto"/>
        <w:ind w:firstLine="708"/>
      </w:pPr>
      <w:r w:rsidRPr="005F5EAA">
        <w:t>An SPI value of 1 indicates that the project is on schedule, a value greater than 1 indicates ahead of schedule, and a value less than 1 indicates behind schedule.</w:t>
      </w:r>
    </w:p>
    <w:p w14:paraId="4DB89C02" w14:textId="7C220609" w:rsidR="005F5EAA" w:rsidRPr="005F5EAA" w:rsidRDefault="005F5EAA" w:rsidP="005F5EAA">
      <w:pPr>
        <w:spacing w:line="480" w:lineRule="auto"/>
      </w:pPr>
      <w:r w:rsidRPr="005F5EAA">
        <w:rPr>
          <w:b/>
          <w:bCs/>
        </w:rPr>
        <w:t>Estimate at Completion (EAC)</w:t>
      </w:r>
      <w:r w:rsidRPr="005F5EAA">
        <w:t xml:space="preserve"> </w:t>
      </w:r>
      <w:r>
        <w:t xml:space="preserve">- </w:t>
      </w:r>
      <w:r w:rsidRPr="005F5EAA">
        <w:t>is a forecast of the total cost of the project at completion, based on current performance.</w:t>
      </w:r>
    </w:p>
    <w:p w14:paraId="3E45D198" w14:textId="1E128C8B" w:rsidR="005F5EAA" w:rsidRPr="005F5EAA" w:rsidRDefault="005F5EAA" w:rsidP="005F5EAA">
      <w:pPr>
        <w:spacing w:line="480" w:lineRule="auto"/>
      </w:pPr>
      <w:r w:rsidRPr="005F5EAA">
        <w:t>EAC=Total Budget</w:t>
      </w:r>
      <w:r>
        <w:t>/</w:t>
      </w:r>
      <w:r w:rsidRPr="005F5EAA">
        <w:t>CPI</w:t>
      </w:r>
    </w:p>
    <w:p w14:paraId="17867808" w14:textId="77777777" w:rsidR="005F5EAA" w:rsidRPr="005F5EAA" w:rsidRDefault="005F5EAA" w:rsidP="005F5EAA">
      <w:pPr>
        <w:spacing w:line="480" w:lineRule="auto"/>
        <w:ind w:firstLine="708"/>
      </w:pPr>
      <w:r w:rsidRPr="005F5EAA">
        <w:t>Alternatively, EAC can be adjusted based on different forecasting techniques depending on whether the project is expected to continue performing at the current rate or if variances are expected to be atypical.</w:t>
      </w:r>
    </w:p>
    <w:p w14:paraId="1CB78D25" w14:textId="544A96C3" w:rsidR="005F5EAA" w:rsidRPr="005F5EAA" w:rsidRDefault="005F5EAA" w:rsidP="005F5EAA">
      <w:pPr>
        <w:spacing w:line="480" w:lineRule="auto"/>
        <w:ind w:firstLine="708"/>
      </w:pPr>
      <w:r w:rsidRPr="005F5EAA">
        <w:rPr>
          <w:b/>
          <w:bCs/>
        </w:rPr>
        <w:t>Variance at Completion (VAC)</w:t>
      </w:r>
      <w:r w:rsidRPr="005F5EAA">
        <w:t xml:space="preserve"> </w:t>
      </w:r>
      <w:r>
        <w:t xml:space="preserve">- </w:t>
      </w:r>
      <w:r w:rsidRPr="005F5EAA">
        <w:t>represents the difference between the total budget and the forecasted total cost.</w:t>
      </w:r>
    </w:p>
    <w:p w14:paraId="48AE8DCC" w14:textId="47E2E168" w:rsidR="005F5EAA" w:rsidRPr="005F5EAA" w:rsidRDefault="005F5EAA" w:rsidP="005F5EAA">
      <w:pPr>
        <w:spacing w:line="480" w:lineRule="auto"/>
      </w:pPr>
      <w:r w:rsidRPr="005F5EAA">
        <w:t>VAC</w:t>
      </w:r>
      <w:r>
        <w:t xml:space="preserve"> </w:t>
      </w:r>
      <w:r w:rsidRPr="005F5EAA">
        <w:t>=</w:t>
      </w:r>
      <w:r>
        <w:t xml:space="preserve"> </w:t>
      </w:r>
      <w:r w:rsidRPr="005F5EAA">
        <w:t>Total Budget</w:t>
      </w:r>
      <w:r>
        <w:t xml:space="preserve"> </w:t>
      </w:r>
      <w:r w:rsidRPr="005F5EAA">
        <w:t>−</w:t>
      </w:r>
      <w:r>
        <w:t xml:space="preserve"> </w:t>
      </w:r>
      <w:r w:rsidRPr="005F5EAA">
        <w:t>EAC</w:t>
      </w:r>
    </w:p>
    <w:p w14:paraId="6B829E47" w14:textId="65EE3922" w:rsidR="005F5EAA" w:rsidRDefault="005F5EAA" w:rsidP="005F5EAA">
      <w:pPr>
        <w:spacing w:line="480" w:lineRule="auto"/>
        <w:rPr>
          <w:b/>
          <w:bCs/>
        </w:rPr>
      </w:pPr>
      <w:r w:rsidRPr="005F5EAA">
        <w:rPr>
          <w:b/>
          <w:bCs/>
        </w:rPr>
        <w:t>Application to the Environmental Information System Project</w:t>
      </w:r>
    </w:p>
    <w:p w14:paraId="7CB805AE" w14:textId="77777777" w:rsidR="0098536E" w:rsidRDefault="008E34DE" w:rsidP="008E34DE">
      <w:pPr>
        <w:pStyle w:val="Caption"/>
      </w:pPr>
      <w:bookmarkStart w:id="283" w:name="_Toc169786157"/>
      <w:r>
        <w:t xml:space="preserve">Chart </w:t>
      </w:r>
      <w:fldSimple w:instr=" SEQ Chart \* ARABIC ">
        <w:r w:rsidR="00070899">
          <w:rPr>
            <w:noProof/>
          </w:rPr>
          <w:t>15</w:t>
        </w:r>
      </w:fldSimple>
      <w:r>
        <w:t xml:space="preserve"> </w:t>
      </w:r>
    </w:p>
    <w:p w14:paraId="0CFEFB76" w14:textId="500C236E" w:rsidR="005F5EAA" w:rsidRDefault="002C5463" w:rsidP="008E34DE">
      <w:pPr>
        <w:pStyle w:val="Caption"/>
      </w:pPr>
      <w:r w:rsidRPr="002C5463">
        <w:t>Planned Value (PV)</w:t>
      </w:r>
      <w:bookmarkEnd w:id="283"/>
    </w:p>
    <w:p w14:paraId="20297A1A" w14:textId="77777777" w:rsidR="008E34DE" w:rsidRPr="008E34DE" w:rsidRDefault="008E34DE" w:rsidP="008E34DE"/>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897"/>
        <w:gridCol w:w="1037"/>
      </w:tblGrid>
      <w:tr w:rsidR="005F5EAA" w:rsidRPr="005F5EAA" w14:paraId="76964822" w14:textId="77777777" w:rsidTr="002C5463">
        <w:tc>
          <w:tcPr>
            <w:tcW w:w="0" w:type="auto"/>
            <w:shd w:val="clear" w:color="auto" w:fill="1F497D" w:themeFill="text2"/>
            <w:vAlign w:val="center"/>
            <w:hideMark/>
          </w:tcPr>
          <w:p w14:paraId="2D01A679" w14:textId="77777777" w:rsidR="005F5EAA" w:rsidRPr="005F5EAA" w:rsidRDefault="005F5EAA" w:rsidP="005F5EAA">
            <w:pPr>
              <w:spacing w:line="480" w:lineRule="auto"/>
              <w:rPr>
                <w:color w:val="FFFFFF" w:themeColor="background1"/>
              </w:rPr>
            </w:pPr>
            <w:r w:rsidRPr="005F5EAA">
              <w:rPr>
                <w:color w:val="FFFFFF" w:themeColor="background1"/>
              </w:rPr>
              <w:t>Month</w:t>
            </w:r>
          </w:p>
        </w:tc>
        <w:tc>
          <w:tcPr>
            <w:tcW w:w="0" w:type="auto"/>
            <w:shd w:val="clear" w:color="auto" w:fill="1F497D" w:themeFill="text2"/>
            <w:vAlign w:val="center"/>
            <w:hideMark/>
          </w:tcPr>
          <w:p w14:paraId="335C4A2C" w14:textId="77777777" w:rsidR="005F5EAA" w:rsidRPr="005F5EAA" w:rsidRDefault="005F5EAA" w:rsidP="005F5EAA">
            <w:pPr>
              <w:spacing w:line="480" w:lineRule="auto"/>
              <w:rPr>
                <w:color w:val="FFFFFF" w:themeColor="background1"/>
              </w:rPr>
            </w:pPr>
            <w:r w:rsidRPr="005F5EAA">
              <w:rPr>
                <w:color w:val="FFFFFF" w:themeColor="background1"/>
              </w:rPr>
              <w:t>PV (BZD)</w:t>
            </w:r>
          </w:p>
        </w:tc>
      </w:tr>
      <w:tr w:rsidR="005F5EAA" w:rsidRPr="005F5EAA" w14:paraId="1101D72B" w14:textId="77777777" w:rsidTr="002C5463">
        <w:tc>
          <w:tcPr>
            <w:tcW w:w="0" w:type="auto"/>
            <w:vAlign w:val="center"/>
            <w:hideMark/>
          </w:tcPr>
          <w:p w14:paraId="7E5A2B7F" w14:textId="77777777" w:rsidR="005F5EAA" w:rsidRPr="005F5EAA" w:rsidRDefault="005F5EAA" w:rsidP="005F5EAA">
            <w:pPr>
              <w:spacing w:line="480" w:lineRule="auto"/>
            </w:pPr>
            <w:r w:rsidRPr="005F5EAA">
              <w:t>January</w:t>
            </w:r>
          </w:p>
        </w:tc>
        <w:tc>
          <w:tcPr>
            <w:tcW w:w="0" w:type="auto"/>
            <w:vAlign w:val="center"/>
            <w:hideMark/>
          </w:tcPr>
          <w:p w14:paraId="64439D99" w14:textId="77777777" w:rsidR="005F5EAA" w:rsidRPr="005F5EAA" w:rsidRDefault="005F5EAA" w:rsidP="005F5EAA">
            <w:pPr>
              <w:spacing w:line="480" w:lineRule="auto"/>
            </w:pPr>
            <w:r w:rsidRPr="005F5EAA">
              <w:t>110,545</w:t>
            </w:r>
          </w:p>
        </w:tc>
      </w:tr>
      <w:tr w:rsidR="005F5EAA" w:rsidRPr="005F5EAA" w14:paraId="17E2DFF6" w14:textId="77777777" w:rsidTr="002C5463">
        <w:tc>
          <w:tcPr>
            <w:tcW w:w="0" w:type="auto"/>
            <w:vAlign w:val="center"/>
            <w:hideMark/>
          </w:tcPr>
          <w:p w14:paraId="0EA84545" w14:textId="77777777" w:rsidR="005F5EAA" w:rsidRPr="005F5EAA" w:rsidRDefault="005F5EAA" w:rsidP="005F5EAA">
            <w:pPr>
              <w:spacing w:line="480" w:lineRule="auto"/>
            </w:pPr>
            <w:r w:rsidRPr="005F5EAA">
              <w:t>February</w:t>
            </w:r>
          </w:p>
        </w:tc>
        <w:tc>
          <w:tcPr>
            <w:tcW w:w="0" w:type="auto"/>
            <w:vAlign w:val="center"/>
            <w:hideMark/>
          </w:tcPr>
          <w:p w14:paraId="687627D4" w14:textId="77777777" w:rsidR="005F5EAA" w:rsidRPr="005F5EAA" w:rsidRDefault="005F5EAA" w:rsidP="005F5EAA">
            <w:pPr>
              <w:spacing w:line="480" w:lineRule="auto"/>
            </w:pPr>
            <w:r w:rsidRPr="005F5EAA">
              <w:t>214,090</w:t>
            </w:r>
          </w:p>
        </w:tc>
      </w:tr>
      <w:tr w:rsidR="005F5EAA" w:rsidRPr="005F5EAA" w14:paraId="6BBFB0B1" w14:textId="77777777" w:rsidTr="002C5463">
        <w:tc>
          <w:tcPr>
            <w:tcW w:w="0" w:type="auto"/>
            <w:vAlign w:val="center"/>
            <w:hideMark/>
          </w:tcPr>
          <w:p w14:paraId="75B6A214" w14:textId="77777777" w:rsidR="005F5EAA" w:rsidRPr="005F5EAA" w:rsidRDefault="005F5EAA" w:rsidP="005F5EAA">
            <w:pPr>
              <w:spacing w:line="480" w:lineRule="auto"/>
            </w:pPr>
            <w:r w:rsidRPr="005F5EAA">
              <w:t>March</w:t>
            </w:r>
          </w:p>
        </w:tc>
        <w:tc>
          <w:tcPr>
            <w:tcW w:w="0" w:type="auto"/>
            <w:vAlign w:val="center"/>
            <w:hideMark/>
          </w:tcPr>
          <w:p w14:paraId="7A74BE91" w14:textId="77777777" w:rsidR="005F5EAA" w:rsidRPr="005F5EAA" w:rsidRDefault="005F5EAA" w:rsidP="005F5EAA">
            <w:pPr>
              <w:spacing w:line="480" w:lineRule="auto"/>
            </w:pPr>
            <w:r w:rsidRPr="005F5EAA">
              <w:t>307,635</w:t>
            </w:r>
          </w:p>
        </w:tc>
      </w:tr>
      <w:tr w:rsidR="005F5EAA" w:rsidRPr="005F5EAA" w14:paraId="6AF465F5" w14:textId="77777777" w:rsidTr="002C5463">
        <w:tc>
          <w:tcPr>
            <w:tcW w:w="0" w:type="auto"/>
            <w:vAlign w:val="center"/>
            <w:hideMark/>
          </w:tcPr>
          <w:p w14:paraId="33EA656C" w14:textId="77777777" w:rsidR="005F5EAA" w:rsidRPr="005F5EAA" w:rsidRDefault="005F5EAA" w:rsidP="005F5EAA">
            <w:pPr>
              <w:spacing w:line="480" w:lineRule="auto"/>
            </w:pPr>
            <w:r w:rsidRPr="005F5EAA">
              <w:t>April</w:t>
            </w:r>
          </w:p>
        </w:tc>
        <w:tc>
          <w:tcPr>
            <w:tcW w:w="0" w:type="auto"/>
            <w:vAlign w:val="center"/>
            <w:hideMark/>
          </w:tcPr>
          <w:p w14:paraId="4241A219" w14:textId="77777777" w:rsidR="005F5EAA" w:rsidRPr="005F5EAA" w:rsidRDefault="005F5EAA" w:rsidP="005F5EAA">
            <w:pPr>
              <w:spacing w:line="480" w:lineRule="auto"/>
            </w:pPr>
            <w:r w:rsidRPr="005F5EAA">
              <w:t>390,680</w:t>
            </w:r>
          </w:p>
        </w:tc>
      </w:tr>
      <w:tr w:rsidR="005F5EAA" w:rsidRPr="005F5EAA" w14:paraId="74B08700" w14:textId="77777777" w:rsidTr="002C5463">
        <w:tc>
          <w:tcPr>
            <w:tcW w:w="0" w:type="auto"/>
            <w:vAlign w:val="center"/>
            <w:hideMark/>
          </w:tcPr>
          <w:p w14:paraId="3CF84FC8" w14:textId="77777777" w:rsidR="005F5EAA" w:rsidRPr="005F5EAA" w:rsidRDefault="005F5EAA" w:rsidP="005F5EAA">
            <w:pPr>
              <w:spacing w:line="480" w:lineRule="auto"/>
            </w:pPr>
            <w:r w:rsidRPr="005F5EAA">
              <w:t>May</w:t>
            </w:r>
          </w:p>
        </w:tc>
        <w:tc>
          <w:tcPr>
            <w:tcW w:w="0" w:type="auto"/>
            <w:vAlign w:val="center"/>
            <w:hideMark/>
          </w:tcPr>
          <w:p w14:paraId="1D19752A" w14:textId="77777777" w:rsidR="005F5EAA" w:rsidRPr="005F5EAA" w:rsidRDefault="005F5EAA" w:rsidP="005F5EAA">
            <w:pPr>
              <w:spacing w:line="480" w:lineRule="auto"/>
            </w:pPr>
            <w:r w:rsidRPr="005F5EAA">
              <w:t>450,600</w:t>
            </w:r>
          </w:p>
        </w:tc>
      </w:tr>
      <w:tr w:rsidR="005F5EAA" w:rsidRPr="005F5EAA" w14:paraId="594BDDCF" w14:textId="77777777" w:rsidTr="002C5463">
        <w:tc>
          <w:tcPr>
            <w:tcW w:w="0" w:type="auto"/>
            <w:vAlign w:val="center"/>
            <w:hideMark/>
          </w:tcPr>
          <w:p w14:paraId="3337F46D" w14:textId="77777777" w:rsidR="005F5EAA" w:rsidRPr="005F5EAA" w:rsidRDefault="005F5EAA" w:rsidP="005F5EAA">
            <w:pPr>
              <w:spacing w:line="480" w:lineRule="auto"/>
            </w:pPr>
            <w:r w:rsidRPr="005F5EAA">
              <w:lastRenderedPageBreak/>
              <w:t>June</w:t>
            </w:r>
          </w:p>
        </w:tc>
        <w:tc>
          <w:tcPr>
            <w:tcW w:w="0" w:type="auto"/>
            <w:vAlign w:val="center"/>
            <w:hideMark/>
          </w:tcPr>
          <w:p w14:paraId="04A8C2F5" w14:textId="77777777" w:rsidR="005F5EAA" w:rsidRPr="005F5EAA" w:rsidRDefault="005F5EAA" w:rsidP="005F5EAA">
            <w:pPr>
              <w:spacing w:line="480" w:lineRule="auto"/>
            </w:pPr>
            <w:r w:rsidRPr="005F5EAA">
              <w:t>509,122</w:t>
            </w:r>
          </w:p>
        </w:tc>
      </w:tr>
      <w:tr w:rsidR="005F5EAA" w:rsidRPr="005F5EAA" w14:paraId="4F01E7F5" w14:textId="77777777" w:rsidTr="002C5463">
        <w:tc>
          <w:tcPr>
            <w:tcW w:w="0" w:type="auto"/>
            <w:vAlign w:val="center"/>
            <w:hideMark/>
          </w:tcPr>
          <w:p w14:paraId="4E893FDD" w14:textId="77777777" w:rsidR="005F5EAA" w:rsidRPr="005F5EAA" w:rsidRDefault="005F5EAA" w:rsidP="005F5EAA">
            <w:pPr>
              <w:spacing w:line="480" w:lineRule="auto"/>
            </w:pPr>
            <w:r w:rsidRPr="005F5EAA">
              <w:t>July</w:t>
            </w:r>
          </w:p>
        </w:tc>
        <w:tc>
          <w:tcPr>
            <w:tcW w:w="0" w:type="auto"/>
            <w:vAlign w:val="center"/>
            <w:hideMark/>
          </w:tcPr>
          <w:p w14:paraId="0263F02F" w14:textId="77777777" w:rsidR="005F5EAA" w:rsidRPr="005F5EAA" w:rsidRDefault="005F5EAA" w:rsidP="005F5EAA">
            <w:pPr>
              <w:spacing w:line="480" w:lineRule="auto"/>
            </w:pPr>
            <w:r w:rsidRPr="005F5EAA">
              <w:t>549,559</w:t>
            </w:r>
          </w:p>
        </w:tc>
      </w:tr>
      <w:tr w:rsidR="005F5EAA" w:rsidRPr="005F5EAA" w14:paraId="7F02F2CE" w14:textId="77777777" w:rsidTr="002C5463">
        <w:tc>
          <w:tcPr>
            <w:tcW w:w="0" w:type="auto"/>
            <w:vAlign w:val="center"/>
            <w:hideMark/>
          </w:tcPr>
          <w:p w14:paraId="172C7448" w14:textId="77777777" w:rsidR="005F5EAA" w:rsidRPr="005F5EAA" w:rsidRDefault="005F5EAA" w:rsidP="005F5EAA">
            <w:pPr>
              <w:spacing w:line="480" w:lineRule="auto"/>
            </w:pPr>
            <w:r w:rsidRPr="005F5EAA">
              <w:t>August</w:t>
            </w:r>
          </w:p>
        </w:tc>
        <w:tc>
          <w:tcPr>
            <w:tcW w:w="0" w:type="auto"/>
            <w:vAlign w:val="center"/>
            <w:hideMark/>
          </w:tcPr>
          <w:p w14:paraId="1F75A335" w14:textId="79959513" w:rsidR="005F5EAA" w:rsidRPr="005F5EAA" w:rsidRDefault="005F5EAA" w:rsidP="005F5EAA">
            <w:pPr>
              <w:spacing w:line="480" w:lineRule="auto"/>
            </w:pPr>
            <w:r>
              <w:t>600</w:t>
            </w:r>
            <w:r w:rsidRPr="005F5EAA">
              <w:t>,</w:t>
            </w:r>
            <w:r>
              <w:t>000</w:t>
            </w:r>
          </w:p>
        </w:tc>
      </w:tr>
    </w:tbl>
    <w:p w14:paraId="23685E2F" w14:textId="77777777" w:rsidR="005F5EAA" w:rsidRDefault="005F5EAA" w:rsidP="005F5EAA">
      <w:pPr>
        <w:spacing w:line="480" w:lineRule="auto"/>
      </w:pPr>
    </w:p>
    <w:p w14:paraId="2F29BEC6" w14:textId="75F206CA" w:rsidR="005F5EAA" w:rsidRDefault="005F5EAA" w:rsidP="005F5EAA">
      <w:pPr>
        <w:spacing w:line="480" w:lineRule="auto"/>
        <w:ind w:firstLine="708"/>
      </w:pPr>
      <w:r w:rsidRPr="005F5EAA">
        <w:rPr>
          <w:b/>
          <w:bCs/>
        </w:rPr>
        <w:t>Earned Value (EV)</w:t>
      </w:r>
      <w:r w:rsidRPr="005F5EAA">
        <w:t xml:space="preserve"> Calculation To calculate EV, we need to know the percentage of work completed by the end of each month. Suppose the project manager reports the following percentages of completion:</w:t>
      </w:r>
    </w:p>
    <w:p w14:paraId="459BA74B" w14:textId="77777777" w:rsidR="0098536E" w:rsidRDefault="008E34DE" w:rsidP="008E34DE">
      <w:pPr>
        <w:pStyle w:val="Caption"/>
      </w:pPr>
      <w:bookmarkStart w:id="284" w:name="_Toc169786158"/>
      <w:r>
        <w:t xml:space="preserve">Chart </w:t>
      </w:r>
      <w:fldSimple w:instr=" SEQ Chart \* ARABIC ">
        <w:r w:rsidR="00070899">
          <w:rPr>
            <w:noProof/>
          </w:rPr>
          <w:t>16</w:t>
        </w:r>
      </w:fldSimple>
      <w:r>
        <w:t xml:space="preserve"> </w:t>
      </w:r>
    </w:p>
    <w:p w14:paraId="7DE9E6E3" w14:textId="3ABED26E" w:rsidR="005F5EAA" w:rsidRPr="008E34DE" w:rsidRDefault="002C5463" w:rsidP="008E34DE">
      <w:pPr>
        <w:pStyle w:val="Caption"/>
      </w:pPr>
      <w:r w:rsidRPr="008E34DE">
        <w:t>Earned Value</w:t>
      </w:r>
      <w:bookmarkEnd w:id="284"/>
    </w:p>
    <w:p w14:paraId="221CE86E" w14:textId="77777777" w:rsidR="008E34DE" w:rsidRPr="008E34DE" w:rsidRDefault="008E34DE" w:rsidP="008E34DE"/>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897"/>
        <w:gridCol w:w="1224"/>
        <w:gridCol w:w="1050"/>
      </w:tblGrid>
      <w:tr w:rsidR="005F5EAA" w:rsidRPr="005F5EAA" w14:paraId="7B81344E" w14:textId="77777777" w:rsidTr="005F5EAA">
        <w:trPr>
          <w:tblHeader/>
        </w:trPr>
        <w:tc>
          <w:tcPr>
            <w:tcW w:w="0" w:type="auto"/>
            <w:shd w:val="clear" w:color="auto" w:fill="1F497D" w:themeFill="text2"/>
            <w:vAlign w:val="center"/>
            <w:hideMark/>
          </w:tcPr>
          <w:p w14:paraId="6F888805" w14:textId="77777777" w:rsidR="005F5EAA" w:rsidRPr="005F5EAA" w:rsidRDefault="005F5EAA" w:rsidP="005F5EAA">
            <w:pPr>
              <w:spacing w:line="480" w:lineRule="auto"/>
              <w:rPr>
                <w:color w:val="FFFFFF" w:themeColor="background1"/>
              </w:rPr>
            </w:pPr>
            <w:r w:rsidRPr="005F5EAA">
              <w:rPr>
                <w:color w:val="FFFFFF" w:themeColor="background1"/>
              </w:rPr>
              <w:t>Month</w:t>
            </w:r>
          </w:p>
        </w:tc>
        <w:tc>
          <w:tcPr>
            <w:tcW w:w="0" w:type="auto"/>
            <w:shd w:val="clear" w:color="auto" w:fill="1F497D" w:themeFill="text2"/>
            <w:vAlign w:val="center"/>
            <w:hideMark/>
          </w:tcPr>
          <w:p w14:paraId="63D71CB4" w14:textId="77777777" w:rsidR="005F5EAA" w:rsidRPr="005F5EAA" w:rsidRDefault="005F5EAA" w:rsidP="005F5EAA">
            <w:pPr>
              <w:spacing w:line="480" w:lineRule="auto"/>
              <w:rPr>
                <w:color w:val="FFFFFF" w:themeColor="background1"/>
              </w:rPr>
            </w:pPr>
            <w:r w:rsidRPr="005F5EAA">
              <w:rPr>
                <w:color w:val="FFFFFF" w:themeColor="background1"/>
              </w:rPr>
              <w:t>% Complete</w:t>
            </w:r>
          </w:p>
        </w:tc>
        <w:tc>
          <w:tcPr>
            <w:tcW w:w="0" w:type="auto"/>
            <w:shd w:val="clear" w:color="auto" w:fill="1F497D" w:themeFill="text2"/>
            <w:vAlign w:val="center"/>
            <w:hideMark/>
          </w:tcPr>
          <w:p w14:paraId="4E750D04" w14:textId="77777777" w:rsidR="005F5EAA" w:rsidRPr="005F5EAA" w:rsidRDefault="005F5EAA" w:rsidP="005F5EAA">
            <w:pPr>
              <w:spacing w:line="480" w:lineRule="auto"/>
              <w:rPr>
                <w:color w:val="FFFFFF" w:themeColor="background1"/>
              </w:rPr>
            </w:pPr>
            <w:r w:rsidRPr="005F5EAA">
              <w:rPr>
                <w:color w:val="FFFFFF" w:themeColor="background1"/>
              </w:rPr>
              <w:t>EV (BZD)</w:t>
            </w:r>
          </w:p>
        </w:tc>
      </w:tr>
      <w:tr w:rsidR="005F5EAA" w:rsidRPr="005F5EAA" w14:paraId="57FC134D" w14:textId="77777777" w:rsidTr="005F5EAA">
        <w:tc>
          <w:tcPr>
            <w:tcW w:w="0" w:type="auto"/>
            <w:vAlign w:val="center"/>
            <w:hideMark/>
          </w:tcPr>
          <w:p w14:paraId="26C09D15" w14:textId="77777777" w:rsidR="005F5EAA" w:rsidRPr="005F5EAA" w:rsidRDefault="005F5EAA" w:rsidP="005F5EAA">
            <w:pPr>
              <w:spacing w:line="480" w:lineRule="auto"/>
            </w:pPr>
            <w:r w:rsidRPr="005F5EAA">
              <w:t>January</w:t>
            </w:r>
          </w:p>
        </w:tc>
        <w:tc>
          <w:tcPr>
            <w:tcW w:w="0" w:type="auto"/>
            <w:vAlign w:val="center"/>
            <w:hideMark/>
          </w:tcPr>
          <w:p w14:paraId="4656F523" w14:textId="77777777" w:rsidR="005F5EAA" w:rsidRPr="005F5EAA" w:rsidRDefault="005F5EAA" w:rsidP="005F5EAA">
            <w:pPr>
              <w:spacing w:line="480" w:lineRule="auto"/>
            </w:pPr>
            <w:r w:rsidRPr="005F5EAA">
              <w:t>10%</w:t>
            </w:r>
          </w:p>
        </w:tc>
        <w:tc>
          <w:tcPr>
            <w:tcW w:w="0" w:type="auto"/>
            <w:vAlign w:val="center"/>
            <w:hideMark/>
          </w:tcPr>
          <w:p w14:paraId="110716A3" w14:textId="77777777" w:rsidR="005F5EAA" w:rsidRPr="005F5EAA" w:rsidRDefault="005F5EAA" w:rsidP="005F5EAA">
            <w:pPr>
              <w:spacing w:line="480" w:lineRule="auto"/>
            </w:pPr>
            <w:r w:rsidRPr="005F5EAA">
              <w:t>58,000</w:t>
            </w:r>
          </w:p>
        </w:tc>
      </w:tr>
      <w:tr w:rsidR="005F5EAA" w:rsidRPr="005F5EAA" w14:paraId="3CA5940F" w14:textId="77777777" w:rsidTr="005F5EAA">
        <w:tc>
          <w:tcPr>
            <w:tcW w:w="0" w:type="auto"/>
            <w:vAlign w:val="center"/>
            <w:hideMark/>
          </w:tcPr>
          <w:p w14:paraId="7C7D51A0" w14:textId="77777777" w:rsidR="005F5EAA" w:rsidRPr="005F5EAA" w:rsidRDefault="005F5EAA" w:rsidP="005F5EAA">
            <w:pPr>
              <w:spacing w:line="480" w:lineRule="auto"/>
            </w:pPr>
            <w:r w:rsidRPr="005F5EAA">
              <w:t>February</w:t>
            </w:r>
          </w:p>
        </w:tc>
        <w:tc>
          <w:tcPr>
            <w:tcW w:w="0" w:type="auto"/>
            <w:vAlign w:val="center"/>
            <w:hideMark/>
          </w:tcPr>
          <w:p w14:paraId="6EB17377" w14:textId="77777777" w:rsidR="005F5EAA" w:rsidRPr="005F5EAA" w:rsidRDefault="005F5EAA" w:rsidP="005F5EAA">
            <w:pPr>
              <w:spacing w:line="480" w:lineRule="auto"/>
            </w:pPr>
            <w:r w:rsidRPr="005F5EAA">
              <w:t>20%</w:t>
            </w:r>
          </w:p>
        </w:tc>
        <w:tc>
          <w:tcPr>
            <w:tcW w:w="0" w:type="auto"/>
            <w:vAlign w:val="center"/>
            <w:hideMark/>
          </w:tcPr>
          <w:p w14:paraId="28A77E50" w14:textId="77777777" w:rsidR="005F5EAA" w:rsidRPr="005F5EAA" w:rsidRDefault="005F5EAA" w:rsidP="005F5EAA">
            <w:pPr>
              <w:spacing w:line="480" w:lineRule="auto"/>
            </w:pPr>
            <w:r w:rsidRPr="005F5EAA">
              <w:t>116,000</w:t>
            </w:r>
          </w:p>
        </w:tc>
      </w:tr>
      <w:tr w:rsidR="005F5EAA" w:rsidRPr="005F5EAA" w14:paraId="6FE712BE" w14:textId="77777777" w:rsidTr="005F5EAA">
        <w:tc>
          <w:tcPr>
            <w:tcW w:w="0" w:type="auto"/>
            <w:vAlign w:val="center"/>
            <w:hideMark/>
          </w:tcPr>
          <w:p w14:paraId="372DEADA" w14:textId="77777777" w:rsidR="005F5EAA" w:rsidRPr="005F5EAA" w:rsidRDefault="005F5EAA" w:rsidP="005F5EAA">
            <w:pPr>
              <w:spacing w:line="480" w:lineRule="auto"/>
            </w:pPr>
            <w:r w:rsidRPr="005F5EAA">
              <w:t>March</w:t>
            </w:r>
          </w:p>
        </w:tc>
        <w:tc>
          <w:tcPr>
            <w:tcW w:w="0" w:type="auto"/>
            <w:vAlign w:val="center"/>
            <w:hideMark/>
          </w:tcPr>
          <w:p w14:paraId="77977A25" w14:textId="77777777" w:rsidR="005F5EAA" w:rsidRPr="005F5EAA" w:rsidRDefault="005F5EAA" w:rsidP="005F5EAA">
            <w:pPr>
              <w:spacing w:line="480" w:lineRule="auto"/>
            </w:pPr>
            <w:r w:rsidRPr="005F5EAA">
              <w:t>30%</w:t>
            </w:r>
          </w:p>
        </w:tc>
        <w:tc>
          <w:tcPr>
            <w:tcW w:w="0" w:type="auto"/>
            <w:vAlign w:val="center"/>
            <w:hideMark/>
          </w:tcPr>
          <w:p w14:paraId="0935CC30" w14:textId="77777777" w:rsidR="005F5EAA" w:rsidRPr="005F5EAA" w:rsidRDefault="005F5EAA" w:rsidP="005F5EAA">
            <w:pPr>
              <w:spacing w:line="480" w:lineRule="auto"/>
            </w:pPr>
            <w:r w:rsidRPr="005F5EAA">
              <w:t>174,000</w:t>
            </w:r>
          </w:p>
        </w:tc>
      </w:tr>
      <w:tr w:rsidR="005F5EAA" w:rsidRPr="005F5EAA" w14:paraId="19126D90" w14:textId="77777777" w:rsidTr="005F5EAA">
        <w:tc>
          <w:tcPr>
            <w:tcW w:w="0" w:type="auto"/>
            <w:vAlign w:val="center"/>
            <w:hideMark/>
          </w:tcPr>
          <w:p w14:paraId="0EC703E7" w14:textId="77777777" w:rsidR="005F5EAA" w:rsidRPr="005F5EAA" w:rsidRDefault="005F5EAA" w:rsidP="005F5EAA">
            <w:pPr>
              <w:spacing w:line="480" w:lineRule="auto"/>
            </w:pPr>
            <w:r w:rsidRPr="005F5EAA">
              <w:t>April</w:t>
            </w:r>
          </w:p>
        </w:tc>
        <w:tc>
          <w:tcPr>
            <w:tcW w:w="0" w:type="auto"/>
            <w:vAlign w:val="center"/>
            <w:hideMark/>
          </w:tcPr>
          <w:p w14:paraId="03ED7895" w14:textId="77777777" w:rsidR="005F5EAA" w:rsidRPr="005F5EAA" w:rsidRDefault="005F5EAA" w:rsidP="005F5EAA">
            <w:pPr>
              <w:spacing w:line="480" w:lineRule="auto"/>
            </w:pPr>
            <w:r w:rsidRPr="005F5EAA">
              <w:t>40%</w:t>
            </w:r>
          </w:p>
        </w:tc>
        <w:tc>
          <w:tcPr>
            <w:tcW w:w="0" w:type="auto"/>
            <w:vAlign w:val="center"/>
            <w:hideMark/>
          </w:tcPr>
          <w:p w14:paraId="4837A06E" w14:textId="77777777" w:rsidR="005F5EAA" w:rsidRPr="005F5EAA" w:rsidRDefault="005F5EAA" w:rsidP="005F5EAA">
            <w:pPr>
              <w:spacing w:line="480" w:lineRule="auto"/>
            </w:pPr>
            <w:r w:rsidRPr="005F5EAA">
              <w:t>232,000</w:t>
            </w:r>
          </w:p>
        </w:tc>
      </w:tr>
      <w:tr w:rsidR="005F5EAA" w:rsidRPr="005F5EAA" w14:paraId="04D24B59" w14:textId="77777777" w:rsidTr="005F5EAA">
        <w:tc>
          <w:tcPr>
            <w:tcW w:w="0" w:type="auto"/>
            <w:vAlign w:val="center"/>
            <w:hideMark/>
          </w:tcPr>
          <w:p w14:paraId="7301D95E" w14:textId="77777777" w:rsidR="005F5EAA" w:rsidRPr="005F5EAA" w:rsidRDefault="005F5EAA" w:rsidP="005F5EAA">
            <w:pPr>
              <w:spacing w:line="480" w:lineRule="auto"/>
            </w:pPr>
            <w:r w:rsidRPr="005F5EAA">
              <w:t>May</w:t>
            </w:r>
          </w:p>
        </w:tc>
        <w:tc>
          <w:tcPr>
            <w:tcW w:w="0" w:type="auto"/>
            <w:vAlign w:val="center"/>
            <w:hideMark/>
          </w:tcPr>
          <w:p w14:paraId="28FCE3DC" w14:textId="77777777" w:rsidR="005F5EAA" w:rsidRPr="005F5EAA" w:rsidRDefault="005F5EAA" w:rsidP="005F5EAA">
            <w:pPr>
              <w:spacing w:line="480" w:lineRule="auto"/>
            </w:pPr>
            <w:r w:rsidRPr="005F5EAA">
              <w:t>50%</w:t>
            </w:r>
          </w:p>
        </w:tc>
        <w:tc>
          <w:tcPr>
            <w:tcW w:w="0" w:type="auto"/>
            <w:vAlign w:val="center"/>
            <w:hideMark/>
          </w:tcPr>
          <w:p w14:paraId="08BE3A61" w14:textId="77777777" w:rsidR="005F5EAA" w:rsidRPr="005F5EAA" w:rsidRDefault="005F5EAA" w:rsidP="005F5EAA">
            <w:pPr>
              <w:spacing w:line="480" w:lineRule="auto"/>
            </w:pPr>
            <w:r w:rsidRPr="005F5EAA">
              <w:t>290,000</w:t>
            </w:r>
          </w:p>
        </w:tc>
      </w:tr>
      <w:tr w:rsidR="005F5EAA" w:rsidRPr="005F5EAA" w14:paraId="5DCC577E" w14:textId="77777777" w:rsidTr="005F5EAA">
        <w:tc>
          <w:tcPr>
            <w:tcW w:w="0" w:type="auto"/>
            <w:vAlign w:val="center"/>
            <w:hideMark/>
          </w:tcPr>
          <w:p w14:paraId="12A139FA" w14:textId="77777777" w:rsidR="005F5EAA" w:rsidRPr="005F5EAA" w:rsidRDefault="005F5EAA" w:rsidP="005F5EAA">
            <w:pPr>
              <w:spacing w:line="480" w:lineRule="auto"/>
            </w:pPr>
            <w:r w:rsidRPr="005F5EAA">
              <w:t>June</w:t>
            </w:r>
          </w:p>
        </w:tc>
        <w:tc>
          <w:tcPr>
            <w:tcW w:w="0" w:type="auto"/>
            <w:vAlign w:val="center"/>
            <w:hideMark/>
          </w:tcPr>
          <w:p w14:paraId="4E39D87A" w14:textId="77777777" w:rsidR="005F5EAA" w:rsidRPr="005F5EAA" w:rsidRDefault="005F5EAA" w:rsidP="005F5EAA">
            <w:pPr>
              <w:spacing w:line="480" w:lineRule="auto"/>
            </w:pPr>
            <w:r w:rsidRPr="005F5EAA">
              <w:t>60%</w:t>
            </w:r>
          </w:p>
        </w:tc>
        <w:tc>
          <w:tcPr>
            <w:tcW w:w="0" w:type="auto"/>
            <w:vAlign w:val="center"/>
            <w:hideMark/>
          </w:tcPr>
          <w:p w14:paraId="1C32A40D" w14:textId="77777777" w:rsidR="005F5EAA" w:rsidRPr="005F5EAA" w:rsidRDefault="005F5EAA" w:rsidP="005F5EAA">
            <w:pPr>
              <w:spacing w:line="480" w:lineRule="auto"/>
            </w:pPr>
            <w:r w:rsidRPr="005F5EAA">
              <w:t>348,000</w:t>
            </w:r>
          </w:p>
        </w:tc>
      </w:tr>
      <w:tr w:rsidR="005F5EAA" w:rsidRPr="005F5EAA" w14:paraId="27035F9E" w14:textId="77777777" w:rsidTr="005F5EAA">
        <w:tc>
          <w:tcPr>
            <w:tcW w:w="0" w:type="auto"/>
            <w:vAlign w:val="center"/>
            <w:hideMark/>
          </w:tcPr>
          <w:p w14:paraId="034575A3" w14:textId="77777777" w:rsidR="005F5EAA" w:rsidRPr="005F5EAA" w:rsidRDefault="005F5EAA" w:rsidP="005F5EAA">
            <w:pPr>
              <w:spacing w:line="480" w:lineRule="auto"/>
            </w:pPr>
            <w:r w:rsidRPr="005F5EAA">
              <w:t>July</w:t>
            </w:r>
          </w:p>
        </w:tc>
        <w:tc>
          <w:tcPr>
            <w:tcW w:w="0" w:type="auto"/>
            <w:vAlign w:val="center"/>
            <w:hideMark/>
          </w:tcPr>
          <w:p w14:paraId="1ABEA12B" w14:textId="77777777" w:rsidR="005F5EAA" w:rsidRPr="005F5EAA" w:rsidRDefault="005F5EAA" w:rsidP="005F5EAA">
            <w:pPr>
              <w:spacing w:line="480" w:lineRule="auto"/>
            </w:pPr>
            <w:r w:rsidRPr="005F5EAA">
              <w:t>70%</w:t>
            </w:r>
          </w:p>
        </w:tc>
        <w:tc>
          <w:tcPr>
            <w:tcW w:w="0" w:type="auto"/>
            <w:vAlign w:val="center"/>
            <w:hideMark/>
          </w:tcPr>
          <w:p w14:paraId="1E39B5E2" w14:textId="77777777" w:rsidR="005F5EAA" w:rsidRPr="005F5EAA" w:rsidRDefault="005F5EAA" w:rsidP="005F5EAA">
            <w:pPr>
              <w:spacing w:line="480" w:lineRule="auto"/>
            </w:pPr>
            <w:r w:rsidRPr="005F5EAA">
              <w:t>406,000</w:t>
            </w:r>
          </w:p>
        </w:tc>
      </w:tr>
      <w:tr w:rsidR="005F5EAA" w:rsidRPr="005F5EAA" w14:paraId="4E16A7BB" w14:textId="77777777" w:rsidTr="005F5EAA">
        <w:tc>
          <w:tcPr>
            <w:tcW w:w="0" w:type="auto"/>
            <w:vAlign w:val="center"/>
            <w:hideMark/>
          </w:tcPr>
          <w:p w14:paraId="4777F2EF" w14:textId="77777777" w:rsidR="005F5EAA" w:rsidRPr="005F5EAA" w:rsidRDefault="005F5EAA" w:rsidP="005F5EAA">
            <w:pPr>
              <w:spacing w:line="480" w:lineRule="auto"/>
            </w:pPr>
            <w:r w:rsidRPr="005F5EAA">
              <w:t>August</w:t>
            </w:r>
          </w:p>
        </w:tc>
        <w:tc>
          <w:tcPr>
            <w:tcW w:w="0" w:type="auto"/>
            <w:vAlign w:val="center"/>
            <w:hideMark/>
          </w:tcPr>
          <w:p w14:paraId="5FAFA00D" w14:textId="77777777" w:rsidR="005F5EAA" w:rsidRPr="005F5EAA" w:rsidRDefault="005F5EAA" w:rsidP="005F5EAA">
            <w:pPr>
              <w:spacing w:line="480" w:lineRule="auto"/>
            </w:pPr>
            <w:r w:rsidRPr="005F5EAA">
              <w:t>80%</w:t>
            </w:r>
          </w:p>
        </w:tc>
        <w:tc>
          <w:tcPr>
            <w:tcW w:w="0" w:type="auto"/>
            <w:vAlign w:val="center"/>
            <w:hideMark/>
          </w:tcPr>
          <w:p w14:paraId="6F9BFBC5" w14:textId="77777777" w:rsidR="005F5EAA" w:rsidRPr="005F5EAA" w:rsidRDefault="005F5EAA" w:rsidP="005F5EAA">
            <w:pPr>
              <w:spacing w:line="480" w:lineRule="auto"/>
            </w:pPr>
            <w:r w:rsidRPr="005F5EAA">
              <w:t>464,000</w:t>
            </w:r>
          </w:p>
        </w:tc>
      </w:tr>
    </w:tbl>
    <w:p w14:paraId="63721248" w14:textId="77777777" w:rsidR="005F5EAA" w:rsidRDefault="005F5EAA" w:rsidP="005F5EAA">
      <w:pPr>
        <w:spacing w:line="480" w:lineRule="auto"/>
        <w:ind w:firstLine="708"/>
        <w:rPr>
          <w:b/>
          <w:bCs/>
        </w:rPr>
      </w:pPr>
    </w:p>
    <w:p w14:paraId="31FFFCD7" w14:textId="77777777" w:rsidR="005F5EAA" w:rsidRDefault="005F5EAA" w:rsidP="005F5EAA">
      <w:pPr>
        <w:spacing w:line="480" w:lineRule="auto"/>
        <w:ind w:firstLine="708"/>
        <w:rPr>
          <w:b/>
          <w:bCs/>
        </w:rPr>
      </w:pPr>
    </w:p>
    <w:p w14:paraId="562D91D1" w14:textId="2A344320" w:rsidR="005F5EAA" w:rsidRDefault="005F5EAA" w:rsidP="005F5EAA">
      <w:pPr>
        <w:spacing w:line="480" w:lineRule="auto"/>
        <w:ind w:firstLine="708"/>
      </w:pPr>
      <w:r w:rsidRPr="005F5EAA">
        <w:rPr>
          <w:b/>
          <w:bCs/>
        </w:rPr>
        <w:lastRenderedPageBreak/>
        <w:t>Actual Cost (AC)</w:t>
      </w:r>
      <w:r w:rsidRPr="005F5EAA">
        <w:t xml:space="preserve"> Calculation The actual costs incurred up to each month could be tracked as follows:</w:t>
      </w:r>
    </w:p>
    <w:p w14:paraId="58B4E5D9" w14:textId="77777777" w:rsidR="008E34DE" w:rsidRDefault="008E34DE" w:rsidP="005F5EAA">
      <w:pPr>
        <w:spacing w:line="480" w:lineRule="auto"/>
        <w:ind w:firstLine="708"/>
      </w:pPr>
    </w:p>
    <w:p w14:paraId="3073BAE6" w14:textId="77777777" w:rsidR="0098536E" w:rsidRDefault="008E34DE" w:rsidP="008E34DE">
      <w:pPr>
        <w:pStyle w:val="Caption"/>
      </w:pPr>
      <w:bookmarkStart w:id="285" w:name="_Toc169786159"/>
      <w:r w:rsidRPr="008E34DE">
        <w:t xml:space="preserve">Chart </w:t>
      </w:r>
      <w:fldSimple w:instr=" SEQ Chart \* ARABIC ">
        <w:r w:rsidR="00070899">
          <w:rPr>
            <w:noProof/>
          </w:rPr>
          <w:t>17</w:t>
        </w:r>
      </w:fldSimple>
      <w:r w:rsidRPr="008E34DE">
        <w:t xml:space="preserve"> </w:t>
      </w:r>
    </w:p>
    <w:p w14:paraId="235CDD0B" w14:textId="7F6DC035" w:rsidR="005F5EAA" w:rsidRDefault="002C5463" w:rsidP="008E34DE">
      <w:pPr>
        <w:pStyle w:val="Caption"/>
      </w:pPr>
      <w:r w:rsidRPr="008E34DE">
        <w:t>Actual Cost</w:t>
      </w:r>
      <w:bookmarkEnd w:id="285"/>
    </w:p>
    <w:p w14:paraId="28167AC3" w14:textId="77777777" w:rsidR="008E34DE" w:rsidRPr="008E34DE" w:rsidRDefault="008E34DE" w:rsidP="008E34DE"/>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897"/>
        <w:gridCol w:w="1064"/>
      </w:tblGrid>
      <w:tr w:rsidR="005F5EAA" w:rsidRPr="005F5EAA" w14:paraId="78B31486" w14:textId="77777777" w:rsidTr="005F5EAA">
        <w:trPr>
          <w:tblHeader/>
        </w:trPr>
        <w:tc>
          <w:tcPr>
            <w:tcW w:w="0" w:type="auto"/>
            <w:shd w:val="clear" w:color="auto" w:fill="1F497D" w:themeFill="text2"/>
            <w:vAlign w:val="center"/>
            <w:hideMark/>
          </w:tcPr>
          <w:p w14:paraId="2D3FD372" w14:textId="77777777" w:rsidR="005F5EAA" w:rsidRPr="005F5EAA" w:rsidRDefault="005F5EAA" w:rsidP="005F5EAA">
            <w:pPr>
              <w:spacing w:line="480" w:lineRule="auto"/>
              <w:rPr>
                <w:color w:val="FFFFFF" w:themeColor="background1"/>
              </w:rPr>
            </w:pPr>
            <w:r w:rsidRPr="005F5EAA">
              <w:rPr>
                <w:color w:val="FFFFFF" w:themeColor="background1"/>
              </w:rPr>
              <w:t>Month</w:t>
            </w:r>
          </w:p>
        </w:tc>
        <w:tc>
          <w:tcPr>
            <w:tcW w:w="0" w:type="auto"/>
            <w:shd w:val="clear" w:color="auto" w:fill="1F497D" w:themeFill="text2"/>
            <w:vAlign w:val="center"/>
            <w:hideMark/>
          </w:tcPr>
          <w:p w14:paraId="049F9210" w14:textId="77777777" w:rsidR="005F5EAA" w:rsidRPr="005F5EAA" w:rsidRDefault="005F5EAA" w:rsidP="005F5EAA">
            <w:pPr>
              <w:spacing w:line="480" w:lineRule="auto"/>
              <w:rPr>
                <w:color w:val="FFFFFF" w:themeColor="background1"/>
              </w:rPr>
            </w:pPr>
            <w:r w:rsidRPr="005F5EAA">
              <w:rPr>
                <w:color w:val="FFFFFF" w:themeColor="background1"/>
              </w:rPr>
              <w:t>AC (BZD)</w:t>
            </w:r>
          </w:p>
        </w:tc>
      </w:tr>
      <w:tr w:rsidR="005F5EAA" w:rsidRPr="005F5EAA" w14:paraId="2985E3F9" w14:textId="77777777" w:rsidTr="005F5EAA">
        <w:tc>
          <w:tcPr>
            <w:tcW w:w="0" w:type="auto"/>
            <w:vAlign w:val="center"/>
            <w:hideMark/>
          </w:tcPr>
          <w:p w14:paraId="09275909" w14:textId="77777777" w:rsidR="005F5EAA" w:rsidRPr="005F5EAA" w:rsidRDefault="005F5EAA" w:rsidP="005F5EAA">
            <w:pPr>
              <w:spacing w:line="480" w:lineRule="auto"/>
            </w:pPr>
            <w:r w:rsidRPr="005F5EAA">
              <w:t>January</w:t>
            </w:r>
          </w:p>
        </w:tc>
        <w:tc>
          <w:tcPr>
            <w:tcW w:w="0" w:type="auto"/>
            <w:vAlign w:val="center"/>
            <w:hideMark/>
          </w:tcPr>
          <w:p w14:paraId="458F6797" w14:textId="77777777" w:rsidR="005F5EAA" w:rsidRPr="005F5EAA" w:rsidRDefault="005F5EAA" w:rsidP="005F5EAA">
            <w:pPr>
              <w:spacing w:line="480" w:lineRule="auto"/>
            </w:pPr>
            <w:r w:rsidRPr="005F5EAA">
              <w:t>120,000</w:t>
            </w:r>
          </w:p>
        </w:tc>
      </w:tr>
      <w:tr w:rsidR="005F5EAA" w:rsidRPr="005F5EAA" w14:paraId="1F18936A" w14:textId="77777777" w:rsidTr="005F5EAA">
        <w:tc>
          <w:tcPr>
            <w:tcW w:w="0" w:type="auto"/>
            <w:vAlign w:val="center"/>
            <w:hideMark/>
          </w:tcPr>
          <w:p w14:paraId="10879250" w14:textId="77777777" w:rsidR="005F5EAA" w:rsidRPr="005F5EAA" w:rsidRDefault="005F5EAA" w:rsidP="005F5EAA">
            <w:pPr>
              <w:spacing w:line="480" w:lineRule="auto"/>
            </w:pPr>
            <w:r w:rsidRPr="005F5EAA">
              <w:t>February</w:t>
            </w:r>
          </w:p>
        </w:tc>
        <w:tc>
          <w:tcPr>
            <w:tcW w:w="0" w:type="auto"/>
            <w:vAlign w:val="center"/>
            <w:hideMark/>
          </w:tcPr>
          <w:p w14:paraId="3C04CC26" w14:textId="77777777" w:rsidR="005F5EAA" w:rsidRPr="005F5EAA" w:rsidRDefault="005F5EAA" w:rsidP="005F5EAA">
            <w:pPr>
              <w:spacing w:line="480" w:lineRule="auto"/>
            </w:pPr>
            <w:r w:rsidRPr="005F5EAA">
              <w:t>230,000</w:t>
            </w:r>
          </w:p>
        </w:tc>
      </w:tr>
      <w:tr w:rsidR="005F5EAA" w:rsidRPr="005F5EAA" w14:paraId="2323D314" w14:textId="77777777" w:rsidTr="005F5EAA">
        <w:tc>
          <w:tcPr>
            <w:tcW w:w="0" w:type="auto"/>
            <w:vAlign w:val="center"/>
            <w:hideMark/>
          </w:tcPr>
          <w:p w14:paraId="0CDC1989" w14:textId="77777777" w:rsidR="005F5EAA" w:rsidRPr="005F5EAA" w:rsidRDefault="005F5EAA" w:rsidP="005F5EAA">
            <w:pPr>
              <w:spacing w:line="480" w:lineRule="auto"/>
            </w:pPr>
            <w:r w:rsidRPr="005F5EAA">
              <w:t>March</w:t>
            </w:r>
          </w:p>
        </w:tc>
        <w:tc>
          <w:tcPr>
            <w:tcW w:w="0" w:type="auto"/>
            <w:vAlign w:val="center"/>
            <w:hideMark/>
          </w:tcPr>
          <w:p w14:paraId="72CC4FF1" w14:textId="77777777" w:rsidR="005F5EAA" w:rsidRPr="005F5EAA" w:rsidRDefault="005F5EAA" w:rsidP="005F5EAA">
            <w:pPr>
              <w:spacing w:line="480" w:lineRule="auto"/>
            </w:pPr>
            <w:r w:rsidRPr="005F5EAA">
              <w:t>330,000</w:t>
            </w:r>
          </w:p>
        </w:tc>
      </w:tr>
      <w:tr w:rsidR="005F5EAA" w:rsidRPr="005F5EAA" w14:paraId="0247CDA9" w14:textId="77777777" w:rsidTr="005F5EAA">
        <w:tc>
          <w:tcPr>
            <w:tcW w:w="0" w:type="auto"/>
            <w:vAlign w:val="center"/>
            <w:hideMark/>
          </w:tcPr>
          <w:p w14:paraId="306569C7" w14:textId="77777777" w:rsidR="005F5EAA" w:rsidRPr="005F5EAA" w:rsidRDefault="005F5EAA" w:rsidP="005F5EAA">
            <w:pPr>
              <w:spacing w:line="480" w:lineRule="auto"/>
            </w:pPr>
            <w:r w:rsidRPr="005F5EAA">
              <w:t>April</w:t>
            </w:r>
          </w:p>
        </w:tc>
        <w:tc>
          <w:tcPr>
            <w:tcW w:w="0" w:type="auto"/>
            <w:vAlign w:val="center"/>
            <w:hideMark/>
          </w:tcPr>
          <w:p w14:paraId="3D97C405" w14:textId="77777777" w:rsidR="005F5EAA" w:rsidRPr="005F5EAA" w:rsidRDefault="005F5EAA" w:rsidP="005F5EAA">
            <w:pPr>
              <w:spacing w:line="480" w:lineRule="auto"/>
            </w:pPr>
            <w:r w:rsidRPr="005F5EAA">
              <w:t>430,000</w:t>
            </w:r>
          </w:p>
        </w:tc>
      </w:tr>
      <w:tr w:rsidR="005F5EAA" w:rsidRPr="005F5EAA" w14:paraId="5BB796E2" w14:textId="77777777" w:rsidTr="005F5EAA">
        <w:tc>
          <w:tcPr>
            <w:tcW w:w="0" w:type="auto"/>
            <w:vAlign w:val="center"/>
            <w:hideMark/>
          </w:tcPr>
          <w:p w14:paraId="17A977B5" w14:textId="77777777" w:rsidR="005F5EAA" w:rsidRPr="005F5EAA" w:rsidRDefault="005F5EAA" w:rsidP="005F5EAA">
            <w:pPr>
              <w:spacing w:line="480" w:lineRule="auto"/>
            </w:pPr>
            <w:r w:rsidRPr="005F5EAA">
              <w:t>May</w:t>
            </w:r>
          </w:p>
        </w:tc>
        <w:tc>
          <w:tcPr>
            <w:tcW w:w="0" w:type="auto"/>
            <w:vAlign w:val="center"/>
            <w:hideMark/>
          </w:tcPr>
          <w:p w14:paraId="5B620DC8" w14:textId="77777777" w:rsidR="005F5EAA" w:rsidRPr="005F5EAA" w:rsidRDefault="005F5EAA" w:rsidP="005F5EAA">
            <w:pPr>
              <w:spacing w:line="480" w:lineRule="auto"/>
            </w:pPr>
            <w:r w:rsidRPr="005F5EAA">
              <w:t>520,000</w:t>
            </w:r>
          </w:p>
        </w:tc>
      </w:tr>
      <w:tr w:rsidR="005F5EAA" w:rsidRPr="005F5EAA" w14:paraId="68BACBE6" w14:textId="77777777" w:rsidTr="005F5EAA">
        <w:tc>
          <w:tcPr>
            <w:tcW w:w="0" w:type="auto"/>
            <w:vAlign w:val="center"/>
            <w:hideMark/>
          </w:tcPr>
          <w:p w14:paraId="2D244527" w14:textId="77777777" w:rsidR="005F5EAA" w:rsidRPr="005F5EAA" w:rsidRDefault="005F5EAA" w:rsidP="005F5EAA">
            <w:pPr>
              <w:spacing w:line="480" w:lineRule="auto"/>
            </w:pPr>
            <w:r w:rsidRPr="005F5EAA">
              <w:t>June</w:t>
            </w:r>
          </w:p>
        </w:tc>
        <w:tc>
          <w:tcPr>
            <w:tcW w:w="0" w:type="auto"/>
            <w:vAlign w:val="center"/>
            <w:hideMark/>
          </w:tcPr>
          <w:p w14:paraId="637DB5F8" w14:textId="77777777" w:rsidR="005F5EAA" w:rsidRPr="005F5EAA" w:rsidRDefault="005F5EAA" w:rsidP="005F5EAA">
            <w:pPr>
              <w:spacing w:line="480" w:lineRule="auto"/>
            </w:pPr>
            <w:r w:rsidRPr="005F5EAA">
              <w:t>600,000</w:t>
            </w:r>
          </w:p>
        </w:tc>
      </w:tr>
      <w:tr w:rsidR="005F5EAA" w:rsidRPr="005F5EAA" w14:paraId="0363EF21" w14:textId="77777777" w:rsidTr="005F5EAA">
        <w:tc>
          <w:tcPr>
            <w:tcW w:w="0" w:type="auto"/>
            <w:vAlign w:val="center"/>
            <w:hideMark/>
          </w:tcPr>
          <w:p w14:paraId="612D2A78" w14:textId="77777777" w:rsidR="005F5EAA" w:rsidRPr="005F5EAA" w:rsidRDefault="005F5EAA" w:rsidP="005F5EAA">
            <w:pPr>
              <w:spacing w:line="480" w:lineRule="auto"/>
            </w:pPr>
            <w:r w:rsidRPr="005F5EAA">
              <w:t>July</w:t>
            </w:r>
          </w:p>
        </w:tc>
        <w:tc>
          <w:tcPr>
            <w:tcW w:w="0" w:type="auto"/>
            <w:vAlign w:val="center"/>
            <w:hideMark/>
          </w:tcPr>
          <w:p w14:paraId="1CC3175C" w14:textId="77777777" w:rsidR="005F5EAA" w:rsidRPr="005F5EAA" w:rsidRDefault="005F5EAA" w:rsidP="005F5EAA">
            <w:pPr>
              <w:spacing w:line="480" w:lineRule="auto"/>
            </w:pPr>
            <w:r w:rsidRPr="005F5EAA">
              <w:t>700,000</w:t>
            </w:r>
          </w:p>
        </w:tc>
      </w:tr>
      <w:tr w:rsidR="005F5EAA" w:rsidRPr="005F5EAA" w14:paraId="20C741F4" w14:textId="77777777" w:rsidTr="005F5EAA">
        <w:tc>
          <w:tcPr>
            <w:tcW w:w="0" w:type="auto"/>
            <w:vAlign w:val="center"/>
            <w:hideMark/>
          </w:tcPr>
          <w:p w14:paraId="2BD97C23" w14:textId="77777777" w:rsidR="005F5EAA" w:rsidRPr="005F5EAA" w:rsidRDefault="005F5EAA" w:rsidP="005F5EAA">
            <w:pPr>
              <w:spacing w:line="480" w:lineRule="auto"/>
            </w:pPr>
            <w:r w:rsidRPr="005F5EAA">
              <w:t>August</w:t>
            </w:r>
          </w:p>
        </w:tc>
        <w:tc>
          <w:tcPr>
            <w:tcW w:w="0" w:type="auto"/>
            <w:vAlign w:val="center"/>
            <w:hideMark/>
          </w:tcPr>
          <w:p w14:paraId="517C1891" w14:textId="77777777" w:rsidR="005F5EAA" w:rsidRPr="005F5EAA" w:rsidRDefault="005F5EAA" w:rsidP="005F5EAA">
            <w:pPr>
              <w:spacing w:line="480" w:lineRule="auto"/>
            </w:pPr>
            <w:r w:rsidRPr="005F5EAA">
              <w:t>800,000</w:t>
            </w:r>
          </w:p>
        </w:tc>
      </w:tr>
    </w:tbl>
    <w:p w14:paraId="28B053A4" w14:textId="77777777" w:rsidR="005F5EAA" w:rsidRDefault="005F5EAA" w:rsidP="005F5EAA">
      <w:pPr>
        <w:spacing w:line="480" w:lineRule="auto"/>
      </w:pPr>
    </w:p>
    <w:p w14:paraId="1739E7DD" w14:textId="0F858A9B" w:rsidR="005F5EAA" w:rsidRPr="005F5EAA" w:rsidRDefault="005F5EAA" w:rsidP="005F5EAA">
      <w:pPr>
        <w:spacing w:line="480" w:lineRule="auto"/>
        <w:rPr>
          <w:b/>
          <w:bCs/>
        </w:rPr>
      </w:pPr>
      <w:r w:rsidRPr="005F5EAA">
        <w:rPr>
          <w:b/>
          <w:bCs/>
        </w:rPr>
        <w:t>Performance Indices Calculation</w:t>
      </w:r>
    </w:p>
    <w:p w14:paraId="2380C1EF" w14:textId="27E0AF21" w:rsidR="005F5EAA" w:rsidRPr="005F5EAA" w:rsidRDefault="005F5EAA" w:rsidP="005F5EAA">
      <w:pPr>
        <w:spacing w:line="480" w:lineRule="auto"/>
      </w:pPr>
      <w:r w:rsidRPr="005F5EAA">
        <w:t>Cost Performance Index (CPI) CPI=EV</w:t>
      </w:r>
      <w:r>
        <w:t>/</w:t>
      </w:r>
      <w:r w:rsidRPr="005F5EAA">
        <w:t>AC</w:t>
      </w:r>
    </w:p>
    <w:p w14:paraId="1D9CAD97" w14:textId="546AB352" w:rsidR="005F5EAA" w:rsidRPr="005F5EAA" w:rsidRDefault="005F5EAA" w:rsidP="005F5EAA">
      <w:pPr>
        <w:spacing w:line="480" w:lineRule="auto"/>
      </w:pPr>
      <w:r w:rsidRPr="005F5EAA">
        <w:t>For January: CPI=58,000</w:t>
      </w:r>
      <w:r>
        <w:t>/</w:t>
      </w:r>
      <w:r w:rsidRPr="005F5EAA">
        <w:t>120,000=0.48</w:t>
      </w:r>
    </w:p>
    <w:p w14:paraId="1EBC4370" w14:textId="482FC221" w:rsidR="005F5EAA" w:rsidRPr="005F5EAA" w:rsidRDefault="005F5EAA" w:rsidP="005F5EAA">
      <w:pPr>
        <w:spacing w:line="480" w:lineRule="auto"/>
      </w:pPr>
      <w:r w:rsidRPr="005F5EAA">
        <w:t>For February: CPI=116,000</w:t>
      </w:r>
      <w:r>
        <w:t>/</w:t>
      </w:r>
      <w:r w:rsidRPr="005F5EAA">
        <w:t>230,000=0.50</w:t>
      </w:r>
    </w:p>
    <w:p w14:paraId="402302D9" w14:textId="77777777" w:rsidR="005F5EAA" w:rsidRDefault="005F5EAA" w:rsidP="005F5EAA">
      <w:pPr>
        <w:spacing w:line="480" w:lineRule="auto"/>
      </w:pPr>
    </w:p>
    <w:p w14:paraId="7A1BF149" w14:textId="77777777" w:rsidR="005F5EAA" w:rsidRDefault="005F5EAA" w:rsidP="005F5EAA">
      <w:pPr>
        <w:spacing w:line="480" w:lineRule="auto"/>
      </w:pPr>
      <w:r w:rsidRPr="005F5EAA">
        <w:rPr>
          <w:b/>
          <w:bCs/>
        </w:rPr>
        <w:t>Schedule Performance Index (SPI)</w:t>
      </w:r>
      <w:r w:rsidRPr="005F5EAA">
        <w:t xml:space="preserve"> </w:t>
      </w:r>
    </w:p>
    <w:p w14:paraId="3773E167" w14:textId="4D137983" w:rsidR="005F5EAA" w:rsidRPr="005F5EAA" w:rsidRDefault="005F5EAA" w:rsidP="005F5EAA">
      <w:pPr>
        <w:spacing w:line="480" w:lineRule="auto"/>
      </w:pPr>
      <w:r w:rsidRPr="005F5EAA">
        <w:lastRenderedPageBreak/>
        <w:t>SPI=EV</w:t>
      </w:r>
      <w:r>
        <w:t>/</w:t>
      </w:r>
      <w:r w:rsidRPr="005F5EAA">
        <w:t>PV</w:t>
      </w:r>
    </w:p>
    <w:p w14:paraId="739AEB5B" w14:textId="75380D35" w:rsidR="005F5EAA" w:rsidRPr="005F5EAA" w:rsidRDefault="005F5EAA" w:rsidP="005F5EAA">
      <w:pPr>
        <w:spacing w:line="480" w:lineRule="auto"/>
      </w:pPr>
      <w:r w:rsidRPr="005F5EAA">
        <w:t>For January: SPI=58,000</w:t>
      </w:r>
      <w:r>
        <w:t>/</w:t>
      </w:r>
      <w:r w:rsidRPr="005F5EAA">
        <w:t>110,545=0.52</w:t>
      </w:r>
    </w:p>
    <w:p w14:paraId="1943F214" w14:textId="538B82F5" w:rsidR="005F5EAA" w:rsidRPr="005F5EAA" w:rsidRDefault="005F5EAA" w:rsidP="005F5EAA">
      <w:pPr>
        <w:spacing w:line="480" w:lineRule="auto"/>
      </w:pPr>
      <w:r w:rsidRPr="005F5EAA">
        <w:t>For February: SPI</w:t>
      </w:r>
      <w:r w:rsidR="00B45DAE">
        <w:t xml:space="preserve"> </w:t>
      </w:r>
      <w:r w:rsidRPr="005F5EAA">
        <w:t>=</w:t>
      </w:r>
      <w:r w:rsidR="00B45DAE">
        <w:t xml:space="preserve"> </w:t>
      </w:r>
      <w:r w:rsidRPr="005F5EAA">
        <w:t>116,000</w:t>
      </w:r>
      <w:r>
        <w:t>/</w:t>
      </w:r>
      <w:r w:rsidRPr="005F5EAA">
        <w:t>214,090=0.54</w:t>
      </w:r>
    </w:p>
    <w:p w14:paraId="144A7B3E" w14:textId="77777777" w:rsidR="005F5EAA" w:rsidRDefault="005F5EAA" w:rsidP="005F5EAA">
      <w:pPr>
        <w:spacing w:line="480" w:lineRule="auto"/>
        <w:rPr>
          <w:b/>
          <w:bCs/>
        </w:rPr>
      </w:pPr>
    </w:p>
    <w:p w14:paraId="70095678" w14:textId="31473860" w:rsidR="005F5EAA" w:rsidRPr="005F5EAA" w:rsidRDefault="005F5EAA" w:rsidP="005F5EAA">
      <w:pPr>
        <w:spacing w:line="480" w:lineRule="auto"/>
        <w:rPr>
          <w:b/>
          <w:bCs/>
        </w:rPr>
      </w:pPr>
      <w:r w:rsidRPr="005F5EAA">
        <w:rPr>
          <w:b/>
          <w:bCs/>
        </w:rPr>
        <w:t xml:space="preserve">Estimate at Completion (EAC) </w:t>
      </w:r>
    </w:p>
    <w:p w14:paraId="5EAAB205" w14:textId="71269CE0" w:rsidR="005F5EAA" w:rsidRPr="005F5EAA" w:rsidRDefault="005F5EAA" w:rsidP="005F5EAA">
      <w:pPr>
        <w:spacing w:line="480" w:lineRule="auto"/>
      </w:pPr>
      <w:r w:rsidRPr="005F5EAA">
        <w:t>EAC</w:t>
      </w:r>
      <w:r w:rsidR="00C00B4E">
        <w:t xml:space="preserve"> </w:t>
      </w:r>
      <w:r w:rsidRPr="005F5EAA">
        <w:t>=</w:t>
      </w:r>
      <w:r w:rsidR="00C00B4E">
        <w:t xml:space="preserve"> </w:t>
      </w:r>
      <w:r w:rsidRPr="005F5EAA">
        <w:t>Total Budget</w:t>
      </w:r>
      <w:r>
        <w:t>/</w:t>
      </w:r>
      <w:r w:rsidRPr="005F5EAA">
        <w:t>CPI</w:t>
      </w:r>
    </w:p>
    <w:p w14:paraId="557C51F7" w14:textId="043AE59D" w:rsidR="005F5EAA" w:rsidRPr="005F5EAA" w:rsidRDefault="005F5EAA" w:rsidP="005F5EAA">
      <w:pPr>
        <w:spacing w:line="480" w:lineRule="auto"/>
      </w:pPr>
      <w:r w:rsidRPr="005F5EAA">
        <w:t>Assuming a total budget of 600,000 BZD: EAC</w:t>
      </w:r>
      <w:r w:rsidR="00D403C4">
        <w:t xml:space="preserve"> </w:t>
      </w:r>
      <w:r w:rsidRPr="005F5EAA">
        <w:t>=</w:t>
      </w:r>
      <w:r w:rsidR="00D403C4">
        <w:t xml:space="preserve"> </w:t>
      </w:r>
      <w:r w:rsidRPr="005F5EAA">
        <w:t>600,0000</w:t>
      </w:r>
      <w:r>
        <w:t>/</w:t>
      </w:r>
      <w:r w:rsidR="0043086E">
        <w:t>0</w:t>
      </w:r>
      <w:r w:rsidRPr="005F5EAA">
        <w:t>.50=1,200,000 BZD</w:t>
      </w:r>
    </w:p>
    <w:p w14:paraId="5F74099A" w14:textId="77777777" w:rsidR="005F5EAA" w:rsidRDefault="005F5EAA" w:rsidP="005F5EAA">
      <w:pPr>
        <w:spacing w:line="480" w:lineRule="auto"/>
      </w:pPr>
    </w:p>
    <w:p w14:paraId="6B070864" w14:textId="77777777" w:rsidR="005F5EAA" w:rsidRDefault="005F5EAA" w:rsidP="005F5EAA">
      <w:pPr>
        <w:spacing w:line="480" w:lineRule="auto"/>
      </w:pPr>
      <w:r w:rsidRPr="005F5EAA">
        <w:rPr>
          <w:b/>
          <w:bCs/>
        </w:rPr>
        <w:t>Variance at Completion (VAC)</w:t>
      </w:r>
      <w:r w:rsidRPr="005F5EAA">
        <w:t xml:space="preserve"> </w:t>
      </w:r>
    </w:p>
    <w:p w14:paraId="1D615D01" w14:textId="07D9D450" w:rsidR="005F5EAA" w:rsidRPr="005F5EAA" w:rsidRDefault="005F5EAA" w:rsidP="005F5EAA">
      <w:pPr>
        <w:spacing w:line="480" w:lineRule="auto"/>
      </w:pPr>
      <w:r w:rsidRPr="005F5EAA">
        <w:t>VAC=Total Budget−EAC</w:t>
      </w:r>
    </w:p>
    <w:p w14:paraId="3B39B4E6" w14:textId="4AB2B30A" w:rsidR="005F5EAA" w:rsidRPr="005F5EAA" w:rsidRDefault="005F5EAA" w:rsidP="005F5EAA">
      <w:pPr>
        <w:spacing w:line="480" w:lineRule="auto"/>
      </w:pPr>
      <w:r w:rsidRPr="005F5EAA">
        <w:t>VAC=600,000−1,200,000=−600,000 BZD</w:t>
      </w:r>
    </w:p>
    <w:p w14:paraId="32E3E96A" w14:textId="77777777" w:rsidR="005F5EAA" w:rsidRDefault="005F5EAA" w:rsidP="005F5EAA">
      <w:pPr>
        <w:spacing w:line="480" w:lineRule="auto"/>
      </w:pPr>
    </w:p>
    <w:p w14:paraId="2FDDA49C" w14:textId="593136B5" w:rsidR="005F5EAA" w:rsidRPr="005F5EAA" w:rsidRDefault="005F5EAA" w:rsidP="005F5EAA">
      <w:pPr>
        <w:spacing w:line="480" w:lineRule="auto"/>
        <w:rPr>
          <w:b/>
          <w:bCs/>
        </w:rPr>
      </w:pPr>
      <w:r w:rsidRPr="005F5EAA">
        <w:rPr>
          <w:b/>
          <w:bCs/>
        </w:rPr>
        <w:t>Analysis and Recommendations</w:t>
      </w:r>
    </w:p>
    <w:p w14:paraId="6500D255" w14:textId="500CA681" w:rsidR="005F5EAA" w:rsidRPr="005F5EAA" w:rsidRDefault="005F5EAA" w:rsidP="005F5EAA">
      <w:pPr>
        <w:spacing w:line="480" w:lineRule="auto"/>
        <w:ind w:firstLine="708"/>
      </w:pPr>
      <w:r w:rsidRPr="005F5EAA">
        <w:t>Analysis The CPI values less than 1 indicate that the project is over budget, while the SPI values less than 1 indicate that the project is behind schedule. The EAC indicates that if the current performance trend continues, the project will cost significantly more than originally planned, resulting in a negative VAC.</w:t>
      </w:r>
    </w:p>
    <w:p w14:paraId="5F7549EB" w14:textId="77777777" w:rsidR="005F5EAA" w:rsidRDefault="005F5EAA" w:rsidP="005F5EAA">
      <w:pPr>
        <w:spacing w:line="480" w:lineRule="auto"/>
      </w:pPr>
    </w:p>
    <w:p w14:paraId="6B91E2AA" w14:textId="46C71B76" w:rsidR="005F5EAA" w:rsidRPr="005F5EAA" w:rsidRDefault="005F5EAA" w:rsidP="005F5EAA">
      <w:pPr>
        <w:spacing w:line="480" w:lineRule="auto"/>
        <w:ind w:firstLine="708"/>
      </w:pPr>
      <w:r w:rsidRPr="005F5EAA">
        <w:t>Recommendations To bring the project back on track:</w:t>
      </w:r>
    </w:p>
    <w:p w14:paraId="56B18127" w14:textId="77777777" w:rsidR="005F5EAA" w:rsidRPr="005F5EAA" w:rsidRDefault="005F5EAA" w:rsidP="005F5EAA">
      <w:pPr>
        <w:pStyle w:val="ListParagraph"/>
        <w:numPr>
          <w:ilvl w:val="0"/>
          <w:numId w:val="86"/>
        </w:numPr>
        <w:spacing w:line="480" w:lineRule="auto"/>
      </w:pPr>
      <w:r w:rsidRPr="005F5EAA">
        <w:t>Cost Control: Implement cost-saving measures, such as optimizing resource allocation and negotiating with vendors for better rates.</w:t>
      </w:r>
    </w:p>
    <w:p w14:paraId="72B4967F" w14:textId="77777777" w:rsidR="005F5EAA" w:rsidRPr="005F5EAA" w:rsidRDefault="005F5EAA" w:rsidP="005F5EAA">
      <w:pPr>
        <w:pStyle w:val="ListParagraph"/>
        <w:numPr>
          <w:ilvl w:val="0"/>
          <w:numId w:val="86"/>
        </w:numPr>
        <w:spacing w:line="480" w:lineRule="auto"/>
      </w:pPr>
      <w:r w:rsidRPr="005F5EAA">
        <w:lastRenderedPageBreak/>
        <w:t>Schedule Management: Re-evaluate the project schedule to identify and address delays, possibly by reallocating resources or extending work hours.</w:t>
      </w:r>
    </w:p>
    <w:p w14:paraId="14FE8478" w14:textId="77777777" w:rsidR="005F5EAA" w:rsidRPr="005F5EAA" w:rsidRDefault="005F5EAA" w:rsidP="005F5EAA">
      <w:pPr>
        <w:pStyle w:val="ListParagraph"/>
        <w:numPr>
          <w:ilvl w:val="0"/>
          <w:numId w:val="86"/>
        </w:numPr>
        <w:spacing w:line="480" w:lineRule="auto"/>
      </w:pPr>
      <w:r w:rsidRPr="005F5EAA">
        <w:t>Performance Monitoring: Regularly monitor EVM metrics to detect and address variances early.</w:t>
      </w:r>
    </w:p>
    <w:p w14:paraId="032CAC84" w14:textId="77777777" w:rsidR="005F5EAA" w:rsidRPr="005F5EAA" w:rsidRDefault="005F5EAA" w:rsidP="005F5EAA">
      <w:pPr>
        <w:pStyle w:val="ListParagraph"/>
        <w:numPr>
          <w:ilvl w:val="0"/>
          <w:numId w:val="86"/>
        </w:numPr>
        <w:spacing w:line="480" w:lineRule="auto"/>
      </w:pPr>
      <w:r w:rsidRPr="005F5EAA">
        <w:t>Stakeholder Communication: Keep stakeholders informed of project status and corrective actions to manage expectations and gain support for necessary changes.</w:t>
      </w:r>
    </w:p>
    <w:p w14:paraId="17867D59" w14:textId="7339EDB1" w:rsidR="002B5732" w:rsidRDefault="005F5EAA" w:rsidP="002B5732">
      <w:pPr>
        <w:pStyle w:val="ListParagraph"/>
        <w:numPr>
          <w:ilvl w:val="0"/>
          <w:numId w:val="86"/>
        </w:numPr>
        <w:spacing w:line="480" w:lineRule="auto"/>
      </w:pPr>
      <w:r w:rsidRPr="005F5EAA">
        <w:t>By rigorously applying EVM, the EIS project team can effectively control costs and ensure successful project completion.</w:t>
      </w:r>
    </w:p>
    <w:p w14:paraId="6A68F023" w14:textId="77777777" w:rsidR="002B5732" w:rsidRDefault="002B5732" w:rsidP="002B5732"/>
    <w:p w14:paraId="5A649801" w14:textId="13BFCF55" w:rsidR="002B5732" w:rsidRDefault="002B5732" w:rsidP="002B5732">
      <w:pPr>
        <w:pStyle w:val="Heading3"/>
      </w:pPr>
      <w:bookmarkStart w:id="286" w:name="_Toc169767879"/>
      <w:r>
        <w:t>Cost Variance Response</w:t>
      </w:r>
      <w:bookmarkEnd w:id="286"/>
    </w:p>
    <w:p w14:paraId="40A440D5" w14:textId="77777777" w:rsidR="0098536E" w:rsidRDefault="008E34DE" w:rsidP="008E34DE">
      <w:pPr>
        <w:pStyle w:val="Caption"/>
      </w:pPr>
      <w:bookmarkStart w:id="287" w:name="_Toc169786160"/>
      <w:r w:rsidRPr="008E34DE">
        <w:t xml:space="preserve">Chart </w:t>
      </w:r>
      <w:fldSimple w:instr=" SEQ Chart \* ARABIC ">
        <w:r w:rsidR="00070899">
          <w:rPr>
            <w:noProof/>
          </w:rPr>
          <w:t>18</w:t>
        </w:r>
      </w:fldSimple>
      <w:r w:rsidRPr="008E34DE">
        <w:t xml:space="preserve"> </w:t>
      </w:r>
    </w:p>
    <w:p w14:paraId="58A3D275" w14:textId="62D5D6F4" w:rsidR="007A5052" w:rsidRPr="008E34DE" w:rsidRDefault="00AE538A" w:rsidP="008E34DE">
      <w:pPr>
        <w:pStyle w:val="Caption"/>
      </w:pPr>
      <w:r w:rsidRPr="008E34DE">
        <w:t>Cost Variance Response</w:t>
      </w:r>
      <w:bookmarkEnd w:id="287"/>
    </w:p>
    <w:p w14:paraId="539F75E9" w14:textId="77777777" w:rsidR="00AE538A" w:rsidRPr="007A5052" w:rsidRDefault="00AE538A" w:rsidP="00AE538A"/>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898"/>
        <w:gridCol w:w="935"/>
        <w:gridCol w:w="943"/>
        <w:gridCol w:w="950"/>
        <w:gridCol w:w="950"/>
        <w:gridCol w:w="4143"/>
      </w:tblGrid>
      <w:tr w:rsidR="007A5052" w:rsidRPr="007A5052" w14:paraId="6B7F381D" w14:textId="77777777" w:rsidTr="007A5052">
        <w:trPr>
          <w:tblHeader/>
        </w:trPr>
        <w:tc>
          <w:tcPr>
            <w:tcW w:w="0" w:type="auto"/>
            <w:shd w:val="clear" w:color="auto" w:fill="1F497D" w:themeFill="text2"/>
            <w:vAlign w:val="center"/>
            <w:hideMark/>
          </w:tcPr>
          <w:p w14:paraId="2819FA00" w14:textId="77777777" w:rsidR="007A5052" w:rsidRPr="007A5052" w:rsidRDefault="007A5052" w:rsidP="007A5052">
            <w:pPr>
              <w:jc w:val="center"/>
              <w:rPr>
                <w:color w:val="FFFFFF" w:themeColor="background1"/>
              </w:rPr>
            </w:pPr>
            <w:r w:rsidRPr="007A5052">
              <w:rPr>
                <w:color w:val="FFFFFF" w:themeColor="background1"/>
              </w:rPr>
              <w:t>Month</w:t>
            </w:r>
          </w:p>
        </w:tc>
        <w:tc>
          <w:tcPr>
            <w:tcW w:w="0" w:type="auto"/>
            <w:shd w:val="clear" w:color="auto" w:fill="1F497D" w:themeFill="text2"/>
            <w:vAlign w:val="center"/>
            <w:hideMark/>
          </w:tcPr>
          <w:p w14:paraId="0798A22D" w14:textId="77777777" w:rsidR="007A5052" w:rsidRPr="007A5052" w:rsidRDefault="007A5052" w:rsidP="007A5052">
            <w:pPr>
              <w:jc w:val="center"/>
              <w:rPr>
                <w:color w:val="FFFFFF" w:themeColor="background1"/>
              </w:rPr>
            </w:pPr>
            <w:r w:rsidRPr="007A5052">
              <w:rPr>
                <w:color w:val="FFFFFF" w:themeColor="background1"/>
              </w:rPr>
              <w:t>PV (BZD)</w:t>
            </w:r>
          </w:p>
        </w:tc>
        <w:tc>
          <w:tcPr>
            <w:tcW w:w="0" w:type="auto"/>
            <w:shd w:val="clear" w:color="auto" w:fill="1F497D" w:themeFill="text2"/>
            <w:vAlign w:val="center"/>
            <w:hideMark/>
          </w:tcPr>
          <w:p w14:paraId="05925977" w14:textId="77777777" w:rsidR="007A5052" w:rsidRPr="007A5052" w:rsidRDefault="007A5052" w:rsidP="007A5052">
            <w:pPr>
              <w:jc w:val="center"/>
              <w:rPr>
                <w:color w:val="FFFFFF" w:themeColor="background1"/>
              </w:rPr>
            </w:pPr>
            <w:r w:rsidRPr="007A5052">
              <w:rPr>
                <w:color w:val="FFFFFF" w:themeColor="background1"/>
              </w:rPr>
              <w:t>EV (BZD)</w:t>
            </w:r>
          </w:p>
        </w:tc>
        <w:tc>
          <w:tcPr>
            <w:tcW w:w="0" w:type="auto"/>
            <w:shd w:val="clear" w:color="auto" w:fill="1F497D" w:themeFill="text2"/>
            <w:vAlign w:val="center"/>
            <w:hideMark/>
          </w:tcPr>
          <w:p w14:paraId="5A7ED7C9" w14:textId="77777777" w:rsidR="007A5052" w:rsidRPr="007A5052" w:rsidRDefault="007A5052" w:rsidP="007A5052">
            <w:pPr>
              <w:jc w:val="center"/>
              <w:rPr>
                <w:color w:val="FFFFFF" w:themeColor="background1"/>
              </w:rPr>
            </w:pPr>
            <w:r w:rsidRPr="007A5052">
              <w:rPr>
                <w:color w:val="FFFFFF" w:themeColor="background1"/>
              </w:rPr>
              <w:t>AC (BZD)</w:t>
            </w:r>
          </w:p>
        </w:tc>
        <w:tc>
          <w:tcPr>
            <w:tcW w:w="0" w:type="auto"/>
            <w:shd w:val="clear" w:color="auto" w:fill="1F497D" w:themeFill="text2"/>
            <w:vAlign w:val="center"/>
            <w:hideMark/>
          </w:tcPr>
          <w:p w14:paraId="4F2924A4" w14:textId="77777777" w:rsidR="007A5052" w:rsidRPr="007A5052" w:rsidRDefault="007A5052" w:rsidP="007A5052">
            <w:pPr>
              <w:jc w:val="center"/>
              <w:rPr>
                <w:color w:val="FFFFFF" w:themeColor="background1"/>
              </w:rPr>
            </w:pPr>
            <w:r w:rsidRPr="007A5052">
              <w:rPr>
                <w:color w:val="FFFFFF" w:themeColor="background1"/>
              </w:rPr>
              <w:t>CV (BZD)</w:t>
            </w:r>
          </w:p>
        </w:tc>
        <w:tc>
          <w:tcPr>
            <w:tcW w:w="0" w:type="auto"/>
            <w:shd w:val="clear" w:color="auto" w:fill="1F497D" w:themeFill="text2"/>
            <w:vAlign w:val="center"/>
            <w:hideMark/>
          </w:tcPr>
          <w:p w14:paraId="786F939F" w14:textId="77777777" w:rsidR="007A5052" w:rsidRPr="007A5052" w:rsidRDefault="007A5052" w:rsidP="007A5052">
            <w:pPr>
              <w:jc w:val="center"/>
              <w:rPr>
                <w:color w:val="FFFFFF" w:themeColor="background1"/>
              </w:rPr>
            </w:pPr>
            <w:r w:rsidRPr="007A5052">
              <w:rPr>
                <w:color w:val="FFFFFF" w:themeColor="background1"/>
              </w:rPr>
              <w:t>Description</w:t>
            </w:r>
          </w:p>
        </w:tc>
      </w:tr>
      <w:tr w:rsidR="007A5052" w:rsidRPr="007A5052" w14:paraId="067FFE8C" w14:textId="77777777" w:rsidTr="007A5052">
        <w:tc>
          <w:tcPr>
            <w:tcW w:w="0" w:type="auto"/>
            <w:vAlign w:val="center"/>
            <w:hideMark/>
          </w:tcPr>
          <w:p w14:paraId="0A98AC65" w14:textId="77777777" w:rsidR="007A5052" w:rsidRPr="007A5052" w:rsidRDefault="007A5052" w:rsidP="007A5052">
            <w:r w:rsidRPr="007A5052">
              <w:t>January</w:t>
            </w:r>
          </w:p>
        </w:tc>
        <w:tc>
          <w:tcPr>
            <w:tcW w:w="0" w:type="auto"/>
            <w:vAlign w:val="center"/>
            <w:hideMark/>
          </w:tcPr>
          <w:p w14:paraId="1E1A5BE9" w14:textId="77777777" w:rsidR="007A5052" w:rsidRPr="007A5052" w:rsidRDefault="007A5052" w:rsidP="007A5052">
            <w:r w:rsidRPr="007A5052">
              <w:t>110,545</w:t>
            </w:r>
          </w:p>
        </w:tc>
        <w:tc>
          <w:tcPr>
            <w:tcW w:w="0" w:type="auto"/>
            <w:vAlign w:val="center"/>
            <w:hideMark/>
          </w:tcPr>
          <w:p w14:paraId="7444BC7A" w14:textId="77777777" w:rsidR="007A5052" w:rsidRPr="007A5052" w:rsidRDefault="007A5052" w:rsidP="007A5052">
            <w:r w:rsidRPr="007A5052">
              <w:t>58,000</w:t>
            </w:r>
          </w:p>
        </w:tc>
        <w:tc>
          <w:tcPr>
            <w:tcW w:w="0" w:type="auto"/>
            <w:vAlign w:val="center"/>
            <w:hideMark/>
          </w:tcPr>
          <w:p w14:paraId="0BFF956D" w14:textId="77777777" w:rsidR="007A5052" w:rsidRPr="007A5052" w:rsidRDefault="007A5052" w:rsidP="007A5052">
            <w:r w:rsidRPr="007A5052">
              <w:t>120,000</w:t>
            </w:r>
          </w:p>
        </w:tc>
        <w:tc>
          <w:tcPr>
            <w:tcW w:w="0" w:type="auto"/>
            <w:vAlign w:val="center"/>
            <w:hideMark/>
          </w:tcPr>
          <w:p w14:paraId="671428DF" w14:textId="77777777" w:rsidR="007A5052" w:rsidRPr="007A5052" w:rsidRDefault="007A5052" w:rsidP="007A5052">
            <w:r w:rsidRPr="007A5052">
              <w:t>-62,000</w:t>
            </w:r>
          </w:p>
        </w:tc>
        <w:tc>
          <w:tcPr>
            <w:tcW w:w="0" w:type="auto"/>
            <w:vAlign w:val="center"/>
            <w:hideMark/>
          </w:tcPr>
          <w:p w14:paraId="0B70EEA6" w14:textId="77777777" w:rsidR="007A5052" w:rsidRPr="007A5052" w:rsidRDefault="007A5052" w:rsidP="007A5052">
            <w:r w:rsidRPr="007A5052">
              <w:t>Project is significantly over budget due to initial setup costs.</w:t>
            </w:r>
          </w:p>
        </w:tc>
      </w:tr>
      <w:tr w:rsidR="007A5052" w:rsidRPr="007A5052" w14:paraId="5CEA1796" w14:textId="77777777" w:rsidTr="007A5052">
        <w:tc>
          <w:tcPr>
            <w:tcW w:w="0" w:type="auto"/>
            <w:vAlign w:val="center"/>
            <w:hideMark/>
          </w:tcPr>
          <w:p w14:paraId="7754E2B9" w14:textId="77777777" w:rsidR="007A5052" w:rsidRPr="007A5052" w:rsidRDefault="007A5052" w:rsidP="007A5052">
            <w:r w:rsidRPr="007A5052">
              <w:t>February</w:t>
            </w:r>
          </w:p>
        </w:tc>
        <w:tc>
          <w:tcPr>
            <w:tcW w:w="0" w:type="auto"/>
            <w:vAlign w:val="center"/>
            <w:hideMark/>
          </w:tcPr>
          <w:p w14:paraId="0E8AD74F" w14:textId="77777777" w:rsidR="007A5052" w:rsidRPr="007A5052" w:rsidRDefault="007A5052" w:rsidP="007A5052">
            <w:r w:rsidRPr="007A5052">
              <w:t>214,090</w:t>
            </w:r>
          </w:p>
        </w:tc>
        <w:tc>
          <w:tcPr>
            <w:tcW w:w="0" w:type="auto"/>
            <w:vAlign w:val="center"/>
            <w:hideMark/>
          </w:tcPr>
          <w:p w14:paraId="7F72AE2A" w14:textId="77777777" w:rsidR="007A5052" w:rsidRPr="007A5052" w:rsidRDefault="007A5052" w:rsidP="007A5052">
            <w:r w:rsidRPr="007A5052">
              <w:t>116,000</w:t>
            </w:r>
          </w:p>
        </w:tc>
        <w:tc>
          <w:tcPr>
            <w:tcW w:w="0" w:type="auto"/>
            <w:vAlign w:val="center"/>
            <w:hideMark/>
          </w:tcPr>
          <w:p w14:paraId="6D90717F" w14:textId="77777777" w:rsidR="007A5052" w:rsidRPr="007A5052" w:rsidRDefault="007A5052" w:rsidP="007A5052">
            <w:r w:rsidRPr="007A5052">
              <w:t>230,000</w:t>
            </w:r>
          </w:p>
        </w:tc>
        <w:tc>
          <w:tcPr>
            <w:tcW w:w="0" w:type="auto"/>
            <w:vAlign w:val="center"/>
            <w:hideMark/>
          </w:tcPr>
          <w:p w14:paraId="595F1916" w14:textId="77777777" w:rsidR="007A5052" w:rsidRPr="007A5052" w:rsidRDefault="007A5052" w:rsidP="007A5052">
            <w:r w:rsidRPr="007A5052">
              <w:t>-114,000</w:t>
            </w:r>
          </w:p>
        </w:tc>
        <w:tc>
          <w:tcPr>
            <w:tcW w:w="0" w:type="auto"/>
            <w:vAlign w:val="center"/>
            <w:hideMark/>
          </w:tcPr>
          <w:p w14:paraId="305235E3" w14:textId="77777777" w:rsidR="007A5052" w:rsidRPr="007A5052" w:rsidRDefault="007A5052" w:rsidP="007A5052">
            <w:r w:rsidRPr="007A5052">
              <w:t>Continued overspending, indicating issues with cost control.</w:t>
            </w:r>
          </w:p>
        </w:tc>
      </w:tr>
      <w:tr w:rsidR="007A5052" w:rsidRPr="007A5052" w14:paraId="2A7F3DBA" w14:textId="77777777" w:rsidTr="007A5052">
        <w:tc>
          <w:tcPr>
            <w:tcW w:w="0" w:type="auto"/>
            <w:vAlign w:val="center"/>
            <w:hideMark/>
          </w:tcPr>
          <w:p w14:paraId="1B97B255" w14:textId="77777777" w:rsidR="007A5052" w:rsidRPr="007A5052" w:rsidRDefault="007A5052" w:rsidP="007A5052">
            <w:r w:rsidRPr="007A5052">
              <w:t>March</w:t>
            </w:r>
          </w:p>
        </w:tc>
        <w:tc>
          <w:tcPr>
            <w:tcW w:w="0" w:type="auto"/>
            <w:vAlign w:val="center"/>
            <w:hideMark/>
          </w:tcPr>
          <w:p w14:paraId="25A11C61" w14:textId="77777777" w:rsidR="007A5052" w:rsidRPr="007A5052" w:rsidRDefault="007A5052" w:rsidP="007A5052">
            <w:r w:rsidRPr="007A5052">
              <w:t>307,635</w:t>
            </w:r>
          </w:p>
        </w:tc>
        <w:tc>
          <w:tcPr>
            <w:tcW w:w="0" w:type="auto"/>
            <w:vAlign w:val="center"/>
            <w:hideMark/>
          </w:tcPr>
          <w:p w14:paraId="30CA833D" w14:textId="77777777" w:rsidR="007A5052" w:rsidRPr="007A5052" w:rsidRDefault="007A5052" w:rsidP="007A5052">
            <w:r w:rsidRPr="007A5052">
              <w:t>174,000</w:t>
            </w:r>
          </w:p>
        </w:tc>
        <w:tc>
          <w:tcPr>
            <w:tcW w:w="0" w:type="auto"/>
            <w:vAlign w:val="center"/>
            <w:hideMark/>
          </w:tcPr>
          <w:p w14:paraId="6419985E" w14:textId="77777777" w:rsidR="007A5052" w:rsidRPr="007A5052" w:rsidRDefault="007A5052" w:rsidP="007A5052">
            <w:r w:rsidRPr="007A5052">
              <w:t>330,000</w:t>
            </w:r>
          </w:p>
        </w:tc>
        <w:tc>
          <w:tcPr>
            <w:tcW w:w="0" w:type="auto"/>
            <w:vAlign w:val="center"/>
            <w:hideMark/>
          </w:tcPr>
          <w:p w14:paraId="44F74CDA" w14:textId="77777777" w:rsidR="007A5052" w:rsidRPr="007A5052" w:rsidRDefault="007A5052" w:rsidP="007A5052">
            <w:r w:rsidRPr="007A5052">
              <w:t>-156,000</w:t>
            </w:r>
          </w:p>
        </w:tc>
        <w:tc>
          <w:tcPr>
            <w:tcW w:w="0" w:type="auto"/>
            <w:vAlign w:val="center"/>
            <w:hideMark/>
          </w:tcPr>
          <w:p w14:paraId="5E4C26F4" w14:textId="77777777" w:rsidR="007A5052" w:rsidRPr="007A5052" w:rsidRDefault="007A5052" w:rsidP="007A5052">
            <w:r w:rsidRPr="007A5052">
              <w:t>Overspending persists; action needed to address rising costs.</w:t>
            </w:r>
          </w:p>
        </w:tc>
      </w:tr>
      <w:tr w:rsidR="007A5052" w:rsidRPr="007A5052" w14:paraId="1637E47C" w14:textId="77777777" w:rsidTr="007A5052">
        <w:tc>
          <w:tcPr>
            <w:tcW w:w="0" w:type="auto"/>
            <w:vAlign w:val="center"/>
            <w:hideMark/>
          </w:tcPr>
          <w:p w14:paraId="6E6FCF4D" w14:textId="77777777" w:rsidR="007A5052" w:rsidRPr="007A5052" w:rsidRDefault="007A5052" w:rsidP="007A5052">
            <w:r w:rsidRPr="007A5052">
              <w:t>April</w:t>
            </w:r>
          </w:p>
        </w:tc>
        <w:tc>
          <w:tcPr>
            <w:tcW w:w="0" w:type="auto"/>
            <w:vAlign w:val="center"/>
            <w:hideMark/>
          </w:tcPr>
          <w:p w14:paraId="5270A8CB" w14:textId="77777777" w:rsidR="007A5052" w:rsidRPr="007A5052" w:rsidRDefault="007A5052" w:rsidP="007A5052">
            <w:r w:rsidRPr="007A5052">
              <w:t>390,680</w:t>
            </w:r>
          </w:p>
        </w:tc>
        <w:tc>
          <w:tcPr>
            <w:tcW w:w="0" w:type="auto"/>
            <w:vAlign w:val="center"/>
            <w:hideMark/>
          </w:tcPr>
          <w:p w14:paraId="47085C45" w14:textId="77777777" w:rsidR="007A5052" w:rsidRPr="007A5052" w:rsidRDefault="007A5052" w:rsidP="007A5052">
            <w:r w:rsidRPr="007A5052">
              <w:t>232,000</w:t>
            </w:r>
          </w:p>
        </w:tc>
        <w:tc>
          <w:tcPr>
            <w:tcW w:w="0" w:type="auto"/>
            <w:vAlign w:val="center"/>
            <w:hideMark/>
          </w:tcPr>
          <w:p w14:paraId="26C8ABD1" w14:textId="77777777" w:rsidR="007A5052" w:rsidRPr="007A5052" w:rsidRDefault="007A5052" w:rsidP="007A5052">
            <w:r w:rsidRPr="007A5052">
              <w:t>430,000</w:t>
            </w:r>
          </w:p>
        </w:tc>
        <w:tc>
          <w:tcPr>
            <w:tcW w:w="0" w:type="auto"/>
            <w:vAlign w:val="center"/>
            <w:hideMark/>
          </w:tcPr>
          <w:p w14:paraId="7B744837" w14:textId="77777777" w:rsidR="007A5052" w:rsidRPr="007A5052" w:rsidRDefault="007A5052" w:rsidP="007A5052">
            <w:r w:rsidRPr="007A5052">
              <w:t>-198,000</w:t>
            </w:r>
          </w:p>
        </w:tc>
        <w:tc>
          <w:tcPr>
            <w:tcW w:w="0" w:type="auto"/>
            <w:vAlign w:val="center"/>
            <w:hideMark/>
          </w:tcPr>
          <w:p w14:paraId="37035746" w14:textId="77777777" w:rsidR="007A5052" w:rsidRPr="007A5052" w:rsidRDefault="007A5052" w:rsidP="007A5052">
            <w:r w:rsidRPr="007A5052">
              <w:t>Costs remain higher than budgeted; further investigation required.</w:t>
            </w:r>
          </w:p>
        </w:tc>
      </w:tr>
      <w:tr w:rsidR="007A5052" w:rsidRPr="007A5052" w14:paraId="367335CA" w14:textId="77777777" w:rsidTr="007A5052">
        <w:tc>
          <w:tcPr>
            <w:tcW w:w="0" w:type="auto"/>
            <w:vAlign w:val="center"/>
            <w:hideMark/>
          </w:tcPr>
          <w:p w14:paraId="79452A88" w14:textId="77777777" w:rsidR="007A5052" w:rsidRPr="007A5052" w:rsidRDefault="007A5052" w:rsidP="007A5052">
            <w:r w:rsidRPr="007A5052">
              <w:t>May</w:t>
            </w:r>
          </w:p>
        </w:tc>
        <w:tc>
          <w:tcPr>
            <w:tcW w:w="0" w:type="auto"/>
            <w:vAlign w:val="center"/>
            <w:hideMark/>
          </w:tcPr>
          <w:p w14:paraId="6D7D9A2A" w14:textId="77777777" w:rsidR="007A5052" w:rsidRPr="007A5052" w:rsidRDefault="007A5052" w:rsidP="007A5052">
            <w:r w:rsidRPr="007A5052">
              <w:t>450,600</w:t>
            </w:r>
          </w:p>
        </w:tc>
        <w:tc>
          <w:tcPr>
            <w:tcW w:w="0" w:type="auto"/>
            <w:vAlign w:val="center"/>
            <w:hideMark/>
          </w:tcPr>
          <w:p w14:paraId="069039B8" w14:textId="77777777" w:rsidR="007A5052" w:rsidRPr="007A5052" w:rsidRDefault="007A5052" w:rsidP="007A5052">
            <w:r w:rsidRPr="007A5052">
              <w:t>290,000</w:t>
            </w:r>
          </w:p>
        </w:tc>
        <w:tc>
          <w:tcPr>
            <w:tcW w:w="0" w:type="auto"/>
            <w:vAlign w:val="center"/>
            <w:hideMark/>
          </w:tcPr>
          <w:p w14:paraId="6602F014" w14:textId="77777777" w:rsidR="007A5052" w:rsidRPr="007A5052" w:rsidRDefault="007A5052" w:rsidP="007A5052">
            <w:r w:rsidRPr="007A5052">
              <w:t>520,000</w:t>
            </w:r>
          </w:p>
        </w:tc>
        <w:tc>
          <w:tcPr>
            <w:tcW w:w="0" w:type="auto"/>
            <w:vAlign w:val="center"/>
            <w:hideMark/>
          </w:tcPr>
          <w:p w14:paraId="19C11DDD" w14:textId="77777777" w:rsidR="007A5052" w:rsidRPr="007A5052" w:rsidRDefault="007A5052" w:rsidP="007A5052">
            <w:r w:rsidRPr="007A5052">
              <w:t>-230,000</w:t>
            </w:r>
          </w:p>
        </w:tc>
        <w:tc>
          <w:tcPr>
            <w:tcW w:w="0" w:type="auto"/>
            <w:vAlign w:val="center"/>
            <w:hideMark/>
          </w:tcPr>
          <w:p w14:paraId="20A35EA9" w14:textId="77777777" w:rsidR="007A5052" w:rsidRPr="007A5052" w:rsidRDefault="007A5052" w:rsidP="007A5052">
            <w:r w:rsidRPr="007A5052">
              <w:t xml:space="preserve">Significant cost </w:t>
            </w:r>
            <w:proofErr w:type="gramStart"/>
            <w:r w:rsidRPr="007A5052">
              <w:t>overruns;</w:t>
            </w:r>
            <w:proofErr w:type="gramEnd"/>
            <w:r w:rsidRPr="007A5052">
              <w:t xml:space="preserve"> review and adjust project budget.</w:t>
            </w:r>
          </w:p>
        </w:tc>
      </w:tr>
      <w:tr w:rsidR="007A5052" w:rsidRPr="007A5052" w14:paraId="6707EE6B" w14:textId="77777777" w:rsidTr="007A5052">
        <w:tc>
          <w:tcPr>
            <w:tcW w:w="0" w:type="auto"/>
            <w:vAlign w:val="center"/>
            <w:hideMark/>
          </w:tcPr>
          <w:p w14:paraId="7CE3494A" w14:textId="77777777" w:rsidR="007A5052" w:rsidRPr="007A5052" w:rsidRDefault="007A5052" w:rsidP="007A5052">
            <w:r w:rsidRPr="007A5052">
              <w:t>June</w:t>
            </w:r>
          </w:p>
        </w:tc>
        <w:tc>
          <w:tcPr>
            <w:tcW w:w="0" w:type="auto"/>
            <w:vAlign w:val="center"/>
            <w:hideMark/>
          </w:tcPr>
          <w:p w14:paraId="367FA3F4" w14:textId="77777777" w:rsidR="007A5052" w:rsidRPr="007A5052" w:rsidRDefault="007A5052" w:rsidP="007A5052">
            <w:r w:rsidRPr="007A5052">
              <w:t>509,122</w:t>
            </w:r>
          </w:p>
        </w:tc>
        <w:tc>
          <w:tcPr>
            <w:tcW w:w="0" w:type="auto"/>
            <w:vAlign w:val="center"/>
            <w:hideMark/>
          </w:tcPr>
          <w:p w14:paraId="59C19C15" w14:textId="77777777" w:rsidR="007A5052" w:rsidRPr="007A5052" w:rsidRDefault="007A5052" w:rsidP="007A5052">
            <w:r w:rsidRPr="007A5052">
              <w:t>348,000</w:t>
            </w:r>
          </w:p>
        </w:tc>
        <w:tc>
          <w:tcPr>
            <w:tcW w:w="0" w:type="auto"/>
            <w:vAlign w:val="center"/>
            <w:hideMark/>
          </w:tcPr>
          <w:p w14:paraId="738DC6AA" w14:textId="77777777" w:rsidR="007A5052" w:rsidRPr="007A5052" w:rsidRDefault="007A5052" w:rsidP="007A5052">
            <w:r w:rsidRPr="007A5052">
              <w:t>600,000</w:t>
            </w:r>
          </w:p>
        </w:tc>
        <w:tc>
          <w:tcPr>
            <w:tcW w:w="0" w:type="auto"/>
            <w:vAlign w:val="center"/>
            <w:hideMark/>
          </w:tcPr>
          <w:p w14:paraId="210B5D53" w14:textId="77777777" w:rsidR="007A5052" w:rsidRPr="007A5052" w:rsidRDefault="007A5052" w:rsidP="007A5052">
            <w:r w:rsidRPr="007A5052">
              <w:t>-252,000</w:t>
            </w:r>
          </w:p>
        </w:tc>
        <w:tc>
          <w:tcPr>
            <w:tcW w:w="0" w:type="auto"/>
            <w:vAlign w:val="center"/>
            <w:hideMark/>
          </w:tcPr>
          <w:p w14:paraId="4C07EC7A" w14:textId="77777777" w:rsidR="007A5052" w:rsidRPr="007A5052" w:rsidRDefault="007A5052" w:rsidP="007A5052">
            <w:r w:rsidRPr="007A5052">
              <w:t>Continuous increase in costs; implement cost-saving measures.</w:t>
            </w:r>
          </w:p>
        </w:tc>
      </w:tr>
      <w:tr w:rsidR="007A5052" w:rsidRPr="007A5052" w14:paraId="00EDA216" w14:textId="77777777" w:rsidTr="007A5052">
        <w:tc>
          <w:tcPr>
            <w:tcW w:w="0" w:type="auto"/>
            <w:vAlign w:val="center"/>
            <w:hideMark/>
          </w:tcPr>
          <w:p w14:paraId="36526081" w14:textId="77777777" w:rsidR="007A5052" w:rsidRPr="007A5052" w:rsidRDefault="007A5052" w:rsidP="007A5052">
            <w:r w:rsidRPr="007A5052">
              <w:t>July</w:t>
            </w:r>
          </w:p>
        </w:tc>
        <w:tc>
          <w:tcPr>
            <w:tcW w:w="0" w:type="auto"/>
            <w:vAlign w:val="center"/>
            <w:hideMark/>
          </w:tcPr>
          <w:p w14:paraId="114D0258" w14:textId="77777777" w:rsidR="007A5052" w:rsidRPr="007A5052" w:rsidRDefault="007A5052" w:rsidP="007A5052">
            <w:r w:rsidRPr="007A5052">
              <w:t>549,559</w:t>
            </w:r>
          </w:p>
        </w:tc>
        <w:tc>
          <w:tcPr>
            <w:tcW w:w="0" w:type="auto"/>
            <w:vAlign w:val="center"/>
            <w:hideMark/>
          </w:tcPr>
          <w:p w14:paraId="525F9667" w14:textId="77777777" w:rsidR="007A5052" w:rsidRPr="007A5052" w:rsidRDefault="007A5052" w:rsidP="007A5052">
            <w:r w:rsidRPr="007A5052">
              <w:t>406,000</w:t>
            </w:r>
          </w:p>
        </w:tc>
        <w:tc>
          <w:tcPr>
            <w:tcW w:w="0" w:type="auto"/>
            <w:vAlign w:val="center"/>
            <w:hideMark/>
          </w:tcPr>
          <w:p w14:paraId="3819BC3E" w14:textId="77777777" w:rsidR="007A5052" w:rsidRPr="007A5052" w:rsidRDefault="007A5052" w:rsidP="007A5052">
            <w:r w:rsidRPr="007A5052">
              <w:t>700,000</w:t>
            </w:r>
          </w:p>
        </w:tc>
        <w:tc>
          <w:tcPr>
            <w:tcW w:w="0" w:type="auto"/>
            <w:vAlign w:val="center"/>
            <w:hideMark/>
          </w:tcPr>
          <w:p w14:paraId="4E5773A9" w14:textId="77777777" w:rsidR="007A5052" w:rsidRPr="007A5052" w:rsidRDefault="007A5052" w:rsidP="007A5052">
            <w:r w:rsidRPr="007A5052">
              <w:t>-294,000</w:t>
            </w:r>
          </w:p>
        </w:tc>
        <w:tc>
          <w:tcPr>
            <w:tcW w:w="0" w:type="auto"/>
            <w:vAlign w:val="center"/>
            <w:hideMark/>
          </w:tcPr>
          <w:p w14:paraId="0BFCEBC5" w14:textId="77777777" w:rsidR="007A5052" w:rsidRPr="007A5052" w:rsidRDefault="007A5052" w:rsidP="007A5052">
            <w:r w:rsidRPr="007A5052">
              <w:t>Project remains over budget; reassess resource allocation.</w:t>
            </w:r>
          </w:p>
        </w:tc>
      </w:tr>
      <w:tr w:rsidR="007A5052" w:rsidRPr="007A5052" w14:paraId="482E5D77" w14:textId="77777777" w:rsidTr="007A5052">
        <w:tc>
          <w:tcPr>
            <w:tcW w:w="0" w:type="auto"/>
            <w:vAlign w:val="center"/>
            <w:hideMark/>
          </w:tcPr>
          <w:p w14:paraId="376FDE57" w14:textId="77777777" w:rsidR="007A5052" w:rsidRPr="007A5052" w:rsidRDefault="007A5052" w:rsidP="007A5052">
            <w:r w:rsidRPr="007A5052">
              <w:t>August</w:t>
            </w:r>
          </w:p>
        </w:tc>
        <w:tc>
          <w:tcPr>
            <w:tcW w:w="0" w:type="auto"/>
            <w:vAlign w:val="center"/>
            <w:hideMark/>
          </w:tcPr>
          <w:p w14:paraId="59B179DC" w14:textId="77777777" w:rsidR="007A5052" w:rsidRPr="007A5052" w:rsidRDefault="007A5052" w:rsidP="007A5052">
            <w:r w:rsidRPr="007A5052">
              <w:t>585,996</w:t>
            </w:r>
          </w:p>
        </w:tc>
        <w:tc>
          <w:tcPr>
            <w:tcW w:w="0" w:type="auto"/>
            <w:vAlign w:val="center"/>
            <w:hideMark/>
          </w:tcPr>
          <w:p w14:paraId="089CD274" w14:textId="77777777" w:rsidR="007A5052" w:rsidRPr="007A5052" w:rsidRDefault="007A5052" w:rsidP="007A5052">
            <w:r w:rsidRPr="007A5052">
              <w:t>464,000</w:t>
            </w:r>
          </w:p>
        </w:tc>
        <w:tc>
          <w:tcPr>
            <w:tcW w:w="0" w:type="auto"/>
            <w:vAlign w:val="center"/>
            <w:hideMark/>
          </w:tcPr>
          <w:p w14:paraId="03426457" w14:textId="77777777" w:rsidR="007A5052" w:rsidRPr="007A5052" w:rsidRDefault="007A5052" w:rsidP="007A5052">
            <w:r w:rsidRPr="007A5052">
              <w:t>800,000</w:t>
            </w:r>
          </w:p>
        </w:tc>
        <w:tc>
          <w:tcPr>
            <w:tcW w:w="0" w:type="auto"/>
            <w:vAlign w:val="center"/>
            <w:hideMark/>
          </w:tcPr>
          <w:p w14:paraId="251019ED" w14:textId="77777777" w:rsidR="007A5052" w:rsidRPr="007A5052" w:rsidRDefault="007A5052" w:rsidP="007A5052">
            <w:r w:rsidRPr="007A5052">
              <w:t>-336,000</w:t>
            </w:r>
          </w:p>
        </w:tc>
        <w:tc>
          <w:tcPr>
            <w:tcW w:w="0" w:type="auto"/>
            <w:vAlign w:val="center"/>
            <w:hideMark/>
          </w:tcPr>
          <w:p w14:paraId="75BF550A" w14:textId="77777777" w:rsidR="007A5052" w:rsidRPr="007A5052" w:rsidRDefault="007A5052" w:rsidP="007A5052">
            <w:r w:rsidRPr="007A5052">
              <w:t>Major cost overruns; immediate corrective actions necessary.</w:t>
            </w:r>
          </w:p>
        </w:tc>
      </w:tr>
    </w:tbl>
    <w:p w14:paraId="48C0A797" w14:textId="77777777" w:rsidR="002B5732" w:rsidRDefault="002B5732" w:rsidP="002B5732"/>
    <w:p w14:paraId="390F5C45" w14:textId="77777777" w:rsidR="002B5732" w:rsidRDefault="002B5732" w:rsidP="002B5732"/>
    <w:p w14:paraId="2F5013D1" w14:textId="77777777" w:rsidR="00742F26" w:rsidRDefault="00742F26">
      <w:pPr>
        <w:rPr>
          <w:b/>
          <w:bCs/>
        </w:rPr>
      </w:pPr>
      <w:r>
        <w:rPr>
          <w:b/>
          <w:bCs/>
        </w:rPr>
        <w:br w:type="page"/>
      </w:r>
    </w:p>
    <w:p w14:paraId="5641EAF3" w14:textId="17B5AA39" w:rsidR="00742F26" w:rsidRPr="00742F26" w:rsidRDefault="00742F26" w:rsidP="00742F26">
      <w:pPr>
        <w:rPr>
          <w:b/>
          <w:bCs/>
        </w:rPr>
      </w:pPr>
      <w:r w:rsidRPr="00742F26">
        <w:rPr>
          <w:b/>
          <w:bCs/>
        </w:rPr>
        <w:lastRenderedPageBreak/>
        <w:t>Analysis of Cost Variance</w:t>
      </w:r>
    </w:p>
    <w:p w14:paraId="177C542B" w14:textId="77777777" w:rsidR="00742F26" w:rsidRDefault="00742F26" w:rsidP="00742F26">
      <w:pPr>
        <w:rPr>
          <w:b/>
          <w:bCs/>
        </w:rPr>
      </w:pPr>
    </w:p>
    <w:p w14:paraId="39DF4944" w14:textId="478D6C30" w:rsidR="00742F26" w:rsidRPr="00742F26" w:rsidRDefault="00742F26" w:rsidP="00742F26">
      <w:pPr>
        <w:rPr>
          <w:b/>
          <w:bCs/>
        </w:rPr>
      </w:pPr>
      <w:r w:rsidRPr="00742F26">
        <w:rPr>
          <w:b/>
          <w:bCs/>
        </w:rPr>
        <w:t>January</w:t>
      </w:r>
    </w:p>
    <w:p w14:paraId="29A55A7E" w14:textId="77777777" w:rsidR="00742F26" w:rsidRDefault="00742F26" w:rsidP="00742F26"/>
    <w:p w14:paraId="460A7923" w14:textId="3388FED7" w:rsidR="00742F26" w:rsidRPr="00742F26" w:rsidRDefault="00742F26" w:rsidP="00742F26">
      <w:pPr>
        <w:spacing w:line="480" w:lineRule="auto"/>
      </w:pPr>
      <w:r w:rsidRPr="00742F26">
        <w:t>CV: -62,000 BZD</w:t>
      </w:r>
    </w:p>
    <w:p w14:paraId="1AD61FD7" w14:textId="77777777" w:rsidR="00742F26" w:rsidRPr="00742F26" w:rsidRDefault="00742F26" w:rsidP="00742F26">
      <w:pPr>
        <w:spacing w:line="480" w:lineRule="auto"/>
      </w:pPr>
      <w:r w:rsidRPr="00742F26">
        <w:t>Description: The project started with significant overspending, primarily due to initial setup costs being higher than planned. This variance indicates a need for more accurate budgeting and cost estimation at the project initiation phase.</w:t>
      </w:r>
    </w:p>
    <w:p w14:paraId="239032B4" w14:textId="2E14FADD" w:rsidR="00742F26" w:rsidRPr="00742F26" w:rsidRDefault="00742F26" w:rsidP="00742F26">
      <w:pPr>
        <w:spacing w:line="480" w:lineRule="auto"/>
        <w:rPr>
          <w:b/>
          <w:bCs/>
        </w:rPr>
      </w:pPr>
      <w:r w:rsidRPr="00742F26">
        <w:rPr>
          <w:b/>
          <w:bCs/>
        </w:rPr>
        <w:t>February</w:t>
      </w:r>
    </w:p>
    <w:p w14:paraId="6DF5F4AF" w14:textId="77777777" w:rsidR="00742F26" w:rsidRPr="00742F26" w:rsidRDefault="00742F26" w:rsidP="00742F26">
      <w:pPr>
        <w:spacing w:line="480" w:lineRule="auto"/>
      </w:pPr>
      <w:r w:rsidRPr="00742F26">
        <w:t>CV: -114,000 BZD</w:t>
      </w:r>
    </w:p>
    <w:p w14:paraId="0FB8E0DA" w14:textId="77777777" w:rsidR="00742F26" w:rsidRPr="00742F26" w:rsidRDefault="00742F26" w:rsidP="00742F26">
      <w:pPr>
        <w:spacing w:line="480" w:lineRule="auto"/>
      </w:pPr>
      <w:r w:rsidRPr="00742F26">
        <w:t>Description: The cost variance worsened, suggesting ongoing issues with cost control. It may be necessary to review the project plan and identify specific areas where costs can be reduced.</w:t>
      </w:r>
    </w:p>
    <w:p w14:paraId="4296C7AA" w14:textId="75E8C420" w:rsidR="00742F26" w:rsidRPr="00742F26" w:rsidRDefault="00742F26" w:rsidP="00742F26">
      <w:pPr>
        <w:spacing w:line="480" w:lineRule="auto"/>
        <w:rPr>
          <w:b/>
          <w:bCs/>
        </w:rPr>
      </w:pPr>
      <w:r w:rsidRPr="00742F26">
        <w:rPr>
          <w:b/>
          <w:bCs/>
        </w:rPr>
        <w:t>March</w:t>
      </w:r>
    </w:p>
    <w:p w14:paraId="2D768EA3" w14:textId="77777777" w:rsidR="00742F26" w:rsidRPr="00742F26" w:rsidRDefault="00742F26" w:rsidP="00742F26">
      <w:pPr>
        <w:spacing w:line="480" w:lineRule="auto"/>
      </w:pPr>
      <w:r w:rsidRPr="00742F26">
        <w:t>CV: -156,000 BZD</w:t>
      </w:r>
    </w:p>
    <w:p w14:paraId="384AE0CD" w14:textId="77777777" w:rsidR="00742F26" w:rsidRPr="00742F26" w:rsidRDefault="00742F26" w:rsidP="00742F26">
      <w:pPr>
        <w:spacing w:line="480" w:lineRule="auto"/>
      </w:pPr>
      <w:r w:rsidRPr="00742F26">
        <w:t>Description: Overspending continues, indicating systemic issues in budget management. Possible causes include inaccurate cost estimates or unplanned expenses.</w:t>
      </w:r>
    </w:p>
    <w:p w14:paraId="2B9EED4B" w14:textId="7DB909A4" w:rsidR="00742F26" w:rsidRPr="00742F26" w:rsidRDefault="00742F26" w:rsidP="00742F26">
      <w:pPr>
        <w:spacing w:line="480" w:lineRule="auto"/>
        <w:rPr>
          <w:b/>
          <w:bCs/>
        </w:rPr>
      </w:pPr>
      <w:r w:rsidRPr="00742F26">
        <w:rPr>
          <w:b/>
          <w:bCs/>
        </w:rPr>
        <w:t>April</w:t>
      </w:r>
    </w:p>
    <w:p w14:paraId="0B022167" w14:textId="77777777" w:rsidR="00742F26" w:rsidRPr="00742F26" w:rsidRDefault="00742F26" w:rsidP="00742F26">
      <w:pPr>
        <w:spacing w:line="480" w:lineRule="auto"/>
      </w:pPr>
      <w:r w:rsidRPr="00742F26">
        <w:t>CV: -198,000 BZD</w:t>
      </w:r>
    </w:p>
    <w:p w14:paraId="6BC82702" w14:textId="77777777" w:rsidR="00742F26" w:rsidRPr="00742F26" w:rsidRDefault="00742F26" w:rsidP="00742F26">
      <w:pPr>
        <w:spacing w:line="480" w:lineRule="auto"/>
      </w:pPr>
      <w:r w:rsidRPr="00742F26">
        <w:t>Description: The project is significantly over budget, requiring a thorough investigation into the sources of cost overruns. This may involve revisiting the project scope, resource allocation, and vendor contracts.</w:t>
      </w:r>
    </w:p>
    <w:p w14:paraId="788D7993" w14:textId="3EB3C8BF" w:rsidR="00742F26" w:rsidRPr="00742F26" w:rsidRDefault="00742F26" w:rsidP="00742F26">
      <w:pPr>
        <w:spacing w:line="480" w:lineRule="auto"/>
        <w:rPr>
          <w:b/>
          <w:bCs/>
        </w:rPr>
      </w:pPr>
      <w:r w:rsidRPr="00742F26">
        <w:rPr>
          <w:b/>
          <w:bCs/>
        </w:rPr>
        <w:t>May</w:t>
      </w:r>
    </w:p>
    <w:p w14:paraId="667DF45C" w14:textId="77777777" w:rsidR="00742F26" w:rsidRPr="00742F26" w:rsidRDefault="00742F26" w:rsidP="00742F26">
      <w:pPr>
        <w:spacing w:line="480" w:lineRule="auto"/>
      </w:pPr>
      <w:r w:rsidRPr="00742F26">
        <w:t>CV: -230,000 BZD</w:t>
      </w:r>
    </w:p>
    <w:p w14:paraId="09146649" w14:textId="77777777" w:rsidR="00742F26" w:rsidRPr="00742F26" w:rsidRDefault="00742F26" w:rsidP="00742F26">
      <w:pPr>
        <w:spacing w:line="480" w:lineRule="auto"/>
      </w:pPr>
      <w:r w:rsidRPr="00742F26">
        <w:lastRenderedPageBreak/>
        <w:t>Description: Cost overruns have reached a critical point. Immediate action is needed to control spending, such as optimizing resource use and implementing stricter cost management practices.</w:t>
      </w:r>
    </w:p>
    <w:p w14:paraId="6EA4B178" w14:textId="588B1595" w:rsidR="00742F26" w:rsidRPr="00742F26" w:rsidRDefault="00742F26" w:rsidP="00742F26">
      <w:pPr>
        <w:spacing w:line="480" w:lineRule="auto"/>
        <w:rPr>
          <w:b/>
          <w:bCs/>
        </w:rPr>
      </w:pPr>
      <w:r w:rsidRPr="00742F26">
        <w:rPr>
          <w:b/>
          <w:bCs/>
        </w:rPr>
        <w:t>June</w:t>
      </w:r>
    </w:p>
    <w:p w14:paraId="3F393637" w14:textId="77777777" w:rsidR="00742F26" w:rsidRPr="00742F26" w:rsidRDefault="00742F26" w:rsidP="00742F26">
      <w:pPr>
        <w:spacing w:line="480" w:lineRule="auto"/>
      </w:pPr>
      <w:r w:rsidRPr="00742F26">
        <w:t>CV: -252,000 BZD</w:t>
      </w:r>
    </w:p>
    <w:p w14:paraId="10E1ABEF" w14:textId="77777777" w:rsidR="00742F26" w:rsidRPr="00742F26" w:rsidRDefault="00742F26" w:rsidP="00742F26">
      <w:pPr>
        <w:spacing w:line="480" w:lineRule="auto"/>
      </w:pPr>
      <w:r w:rsidRPr="00742F26">
        <w:t>Description: The project remains over budget. Introducing cost-saving measures and reassessing the project’s financial management strategies are essential to prevent further overruns.</w:t>
      </w:r>
    </w:p>
    <w:p w14:paraId="3C8D9C08" w14:textId="6AC7D542" w:rsidR="00742F26" w:rsidRPr="00742F26" w:rsidRDefault="00742F26" w:rsidP="00742F26">
      <w:pPr>
        <w:spacing w:line="480" w:lineRule="auto"/>
        <w:rPr>
          <w:b/>
          <w:bCs/>
        </w:rPr>
      </w:pPr>
      <w:r w:rsidRPr="00742F26">
        <w:rPr>
          <w:b/>
          <w:bCs/>
        </w:rPr>
        <w:t>July</w:t>
      </w:r>
    </w:p>
    <w:p w14:paraId="1FA7BF31" w14:textId="77777777" w:rsidR="00742F26" w:rsidRPr="00742F26" w:rsidRDefault="00742F26" w:rsidP="00742F26">
      <w:pPr>
        <w:spacing w:line="480" w:lineRule="auto"/>
      </w:pPr>
      <w:r w:rsidRPr="00742F26">
        <w:t>CV: -294,000 BZD</w:t>
      </w:r>
    </w:p>
    <w:p w14:paraId="015E7DF1" w14:textId="77777777" w:rsidR="00742F26" w:rsidRPr="00742F26" w:rsidRDefault="00742F26" w:rsidP="00742F26">
      <w:pPr>
        <w:spacing w:line="480" w:lineRule="auto"/>
      </w:pPr>
      <w:r w:rsidRPr="00742F26">
        <w:t>Description: The ongoing cost variance indicates that previous corrective actions may not have been effective. A detailed review of the project’s financials and a potential re-baselining of the budget might be necessary.</w:t>
      </w:r>
    </w:p>
    <w:p w14:paraId="21123070" w14:textId="0F4D46E8" w:rsidR="00742F26" w:rsidRPr="00742F26" w:rsidRDefault="00742F26" w:rsidP="00742F26">
      <w:pPr>
        <w:spacing w:line="480" w:lineRule="auto"/>
        <w:rPr>
          <w:b/>
          <w:bCs/>
        </w:rPr>
      </w:pPr>
      <w:r w:rsidRPr="00742F26">
        <w:rPr>
          <w:b/>
          <w:bCs/>
        </w:rPr>
        <w:t>August</w:t>
      </w:r>
    </w:p>
    <w:p w14:paraId="51D900C5" w14:textId="77777777" w:rsidR="00742F26" w:rsidRPr="00742F26" w:rsidRDefault="00742F26" w:rsidP="00742F26">
      <w:pPr>
        <w:spacing w:line="480" w:lineRule="auto"/>
      </w:pPr>
      <w:r w:rsidRPr="00742F26">
        <w:t>CV: -336,000 BZD</w:t>
      </w:r>
    </w:p>
    <w:p w14:paraId="0CFF60DF" w14:textId="77777777" w:rsidR="00742F26" w:rsidRPr="00742F26" w:rsidRDefault="00742F26" w:rsidP="00742F26">
      <w:pPr>
        <w:spacing w:line="480" w:lineRule="auto"/>
      </w:pPr>
      <w:r w:rsidRPr="00742F26">
        <w:t>Description: With substantial cost overruns, it is critical to implement immediate corrective actions. This could include renegotiating contracts, reducing project scope, or increasing funding if feasible.</w:t>
      </w:r>
    </w:p>
    <w:p w14:paraId="3C33F7F8" w14:textId="014F4FB3" w:rsidR="00742F26" w:rsidRPr="00742F26" w:rsidRDefault="00742F26" w:rsidP="00742F26">
      <w:pPr>
        <w:spacing w:before="100" w:beforeAutospacing="1" w:after="100" w:afterAutospacing="1"/>
      </w:pPr>
      <w:r w:rsidRPr="00742F26">
        <w:rPr>
          <w:b/>
          <w:bCs/>
        </w:rPr>
        <w:t>Recommendations</w:t>
      </w:r>
    </w:p>
    <w:p w14:paraId="30BCBE56" w14:textId="5AB13621" w:rsidR="00742F26" w:rsidRPr="00742F26" w:rsidRDefault="00742F26" w:rsidP="00742F26">
      <w:pPr>
        <w:pStyle w:val="ListParagraph"/>
        <w:numPr>
          <w:ilvl w:val="0"/>
          <w:numId w:val="95"/>
        </w:numPr>
        <w:spacing w:line="480" w:lineRule="auto"/>
      </w:pPr>
      <w:r w:rsidRPr="00742F26">
        <w:t>Improve Budget Estimation Enhance initial budget estimation accuracy by incorporating historical data, expert judgment, and more detailed project planning.</w:t>
      </w:r>
    </w:p>
    <w:p w14:paraId="53DEA988" w14:textId="2FEB6342" w:rsidR="00742F26" w:rsidRPr="00742F26" w:rsidRDefault="00742F26" w:rsidP="00742F26">
      <w:pPr>
        <w:pStyle w:val="ListParagraph"/>
        <w:numPr>
          <w:ilvl w:val="0"/>
          <w:numId w:val="95"/>
        </w:numPr>
        <w:spacing w:line="480" w:lineRule="auto"/>
      </w:pPr>
      <w:r w:rsidRPr="00742F26">
        <w:lastRenderedPageBreak/>
        <w:t>Strengthen Cost Monitoring and Control Implement more rigorous cost monitoring and control mechanisms, such as regular financial reviews, variance analysis, and timely corrective actions.</w:t>
      </w:r>
    </w:p>
    <w:p w14:paraId="201A9A67" w14:textId="7605245D" w:rsidR="00742F26" w:rsidRPr="00742F26" w:rsidRDefault="00742F26" w:rsidP="00742F26">
      <w:pPr>
        <w:pStyle w:val="ListParagraph"/>
        <w:numPr>
          <w:ilvl w:val="0"/>
          <w:numId w:val="95"/>
        </w:numPr>
        <w:spacing w:line="480" w:lineRule="auto"/>
      </w:pPr>
      <w:r w:rsidRPr="00742F26">
        <w:t>Enhance Resource Management Optimize resource allocation and utilization to prevent unnecessary spending. This may involve reassigning tasks, improving productivity, and negotiating better rates with vendors.</w:t>
      </w:r>
    </w:p>
    <w:p w14:paraId="37A22CA6" w14:textId="2A9BB4B2" w:rsidR="00742F26" w:rsidRPr="00742F26" w:rsidRDefault="00742F26" w:rsidP="00742F26">
      <w:pPr>
        <w:pStyle w:val="ListParagraph"/>
        <w:numPr>
          <w:ilvl w:val="0"/>
          <w:numId w:val="95"/>
        </w:numPr>
        <w:spacing w:line="480" w:lineRule="auto"/>
      </w:pPr>
      <w:r w:rsidRPr="00742F26">
        <w:t>Implement Corrective Actions Identify and implement specific corrective actions to address cost overruns, such as revising the project scope, extending timelines, or reallocating budget from less critical activities.</w:t>
      </w:r>
    </w:p>
    <w:p w14:paraId="63979DDD" w14:textId="3ACD120D" w:rsidR="00742F26" w:rsidRPr="00742F26" w:rsidRDefault="00742F26" w:rsidP="00742F26">
      <w:pPr>
        <w:pStyle w:val="ListParagraph"/>
        <w:numPr>
          <w:ilvl w:val="0"/>
          <w:numId w:val="95"/>
        </w:numPr>
        <w:spacing w:line="480" w:lineRule="auto"/>
      </w:pPr>
      <w:r w:rsidRPr="00742F26">
        <w:t>Increase Stakeholder Engagement Engage stakeholders more effectively to ensure alignment on budget expectations and obtain support for necessary adjustments to the project plan.</w:t>
      </w:r>
    </w:p>
    <w:p w14:paraId="14B7C9FD" w14:textId="77777777" w:rsidR="00742F26" w:rsidRDefault="00742F26" w:rsidP="002B5732"/>
    <w:p w14:paraId="37786B0C" w14:textId="502F8B1C" w:rsidR="000040BD" w:rsidRDefault="002B5732" w:rsidP="000040BD">
      <w:pPr>
        <w:pStyle w:val="Heading3"/>
      </w:pPr>
      <w:bookmarkStart w:id="288" w:name="_Toc169767880"/>
      <w:r>
        <w:t>Cost Change Control Process</w:t>
      </w:r>
      <w:bookmarkEnd w:id="288"/>
    </w:p>
    <w:p w14:paraId="42097FC7" w14:textId="7A232C99" w:rsidR="000040BD" w:rsidRPr="000040BD" w:rsidRDefault="000040BD" w:rsidP="000040BD">
      <w:pPr>
        <w:spacing w:line="480" w:lineRule="auto"/>
        <w:ind w:firstLine="708"/>
      </w:pPr>
      <w:r w:rsidRPr="000040BD">
        <w:t xml:space="preserve">The cost change control process for the Environmental Information System (EIS) project is a structured approach to managing adjustments to the project budget. This process begins with the identification of the need for a cost change, which could arise from scope modifications, unforeseen issues, or newly identified requirements. Once a potential change is recognized, it is documented in a detailed </w:t>
      </w:r>
      <w:r w:rsidR="00526BA4">
        <w:t>C</w:t>
      </w:r>
      <w:r w:rsidRPr="000040BD">
        <w:t xml:space="preserve">ost </w:t>
      </w:r>
      <w:r w:rsidR="00526BA4">
        <w:t>C</w:t>
      </w:r>
      <w:r w:rsidRPr="000040BD">
        <w:t xml:space="preserve">hange </w:t>
      </w:r>
      <w:r w:rsidR="00526BA4">
        <w:t>R</w:t>
      </w:r>
      <w:r w:rsidRPr="000040BD">
        <w:t xml:space="preserve">equest (CCR) outlining the rationale and projected impacts on the budget, timeline, and resources. An initial assessment is conducted to gauge the implications of the change, after which the CCR is submitted to the Change Control Board (CCB) for thorough review and analysis. The CCB </w:t>
      </w:r>
      <w:r w:rsidRPr="000040BD">
        <w:lastRenderedPageBreak/>
        <w:t>evaluates the request's impact on project performance and decides whether to approve, reject, or seek modifications. Upon approval, the decision is communicated to all stakeholders, and project documents are updated accordingly. The approved changes are then implemented, and their effects are monitored using Earned Value Management (EVM) techniques to ensure the project remains within the revised budget and schedule. A post-implementation review is conducted to assess the effectiveness of the change and document lessons learned. This rigorous process ensures that all cost changes are systematically evaluated, controlled, and aligned with the project's objectives, maintaining financial discipline throughout the project lifecycle.</w:t>
      </w:r>
    </w:p>
    <w:p w14:paraId="384CE403" w14:textId="77777777" w:rsidR="008E34DE" w:rsidRDefault="008E34DE" w:rsidP="00A6659F">
      <w:pPr>
        <w:rPr>
          <w:b/>
          <w:bCs/>
          <w:color w:val="4F81BD"/>
        </w:rPr>
      </w:pPr>
    </w:p>
    <w:p w14:paraId="62C492E9" w14:textId="77777777" w:rsidR="0098536E" w:rsidRDefault="008E34DE" w:rsidP="008E34DE">
      <w:pPr>
        <w:pStyle w:val="Caption"/>
      </w:pPr>
      <w:bookmarkStart w:id="289" w:name="_Toc169786161"/>
      <w:r w:rsidRPr="008E34DE">
        <w:t xml:space="preserve">Chart </w:t>
      </w:r>
      <w:fldSimple w:instr=" SEQ Chart \* ARABIC ">
        <w:r w:rsidR="00070899">
          <w:rPr>
            <w:noProof/>
          </w:rPr>
          <w:t>19</w:t>
        </w:r>
      </w:fldSimple>
      <w:r w:rsidRPr="008E34DE">
        <w:t xml:space="preserve"> </w:t>
      </w:r>
    </w:p>
    <w:p w14:paraId="4D15EC02" w14:textId="7857FE52" w:rsidR="000040BD" w:rsidRPr="008E34DE" w:rsidRDefault="00A6659F" w:rsidP="008E34DE">
      <w:pPr>
        <w:pStyle w:val="Caption"/>
      </w:pPr>
      <w:r w:rsidRPr="008E34DE">
        <w:t>Cost Change Control Process</w:t>
      </w:r>
      <w:bookmarkEnd w:id="289"/>
    </w:p>
    <w:p w14:paraId="69B45B27" w14:textId="2E917A3F" w:rsidR="000040BD" w:rsidRDefault="000040BD" w:rsidP="000040BD"/>
    <w:p w14:paraId="4EE15085" w14:textId="77777777" w:rsidR="000040BD" w:rsidRPr="000040BD" w:rsidRDefault="000040BD" w:rsidP="000040BD"/>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70"/>
        <w:gridCol w:w="1877"/>
        <w:gridCol w:w="4571"/>
        <w:gridCol w:w="1901"/>
      </w:tblGrid>
      <w:tr w:rsidR="000040BD" w:rsidRPr="000040BD" w14:paraId="3CA3895F" w14:textId="77777777" w:rsidTr="000040BD">
        <w:trPr>
          <w:tblHeader/>
        </w:trPr>
        <w:tc>
          <w:tcPr>
            <w:tcW w:w="0" w:type="auto"/>
            <w:vAlign w:val="center"/>
            <w:hideMark/>
          </w:tcPr>
          <w:p w14:paraId="21AF752A" w14:textId="77777777" w:rsidR="000040BD" w:rsidRPr="000040BD" w:rsidRDefault="000040BD" w:rsidP="000040BD">
            <w:r w:rsidRPr="000040BD">
              <w:t>Item</w:t>
            </w:r>
          </w:p>
        </w:tc>
        <w:tc>
          <w:tcPr>
            <w:tcW w:w="0" w:type="auto"/>
            <w:vAlign w:val="center"/>
            <w:hideMark/>
          </w:tcPr>
          <w:p w14:paraId="632EA2E0" w14:textId="77777777" w:rsidR="000040BD" w:rsidRPr="000040BD" w:rsidRDefault="000040BD" w:rsidP="000040BD">
            <w:r w:rsidRPr="000040BD">
              <w:t>Process</w:t>
            </w:r>
          </w:p>
        </w:tc>
        <w:tc>
          <w:tcPr>
            <w:tcW w:w="0" w:type="auto"/>
            <w:vAlign w:val="center"/>
            <w:hideMark/>
          </w:tcPr>
          <w:p w14:paraId="0F2B4451" w14:textId="77777777" w:rsidR="000040BD" w:rsidRPr="000040BD" w:rsidRDefault="000040BD" w:rsidP="000040BD">
            <w:r w:rsidRPr="000040BD">
              <w:t>Description</w:t>
            </w:r>
          </w:p>
        </w:tc>
        <w:tc>
          <w:tcPr>
            <w:tcW w:w="0" w:type="auto"/>
            <w:vAlign w:val="center"/>
            <w:hideMark/>
          </w:tcPr>
          <w:p w14:paraId="09E8A235" w14:textId="77777777" w:rsidR="000040BD" w:rsidRPr="000040BD" w:rsidRDefault="000040BD" w:rsidP="000040BD">
            <w:r w:rsidRPr="000040BD">
              <w:t>Responsibility</w:t>
            </w:r>
          </w:p>
        </w:tc>
      </w:tr>
      <w:tr w:rsidR="000040BD" w:rsidRPr="000040BD" w14:paraId="589CB8D7" w14:textId="77777777" w:rsidTr="000040BD">
        <w:tc>
          <w:tcPr>
            <w:tcW w:w="0" w:type="auto"/>
            <w:vAlign w:val="center"/>
            <w:hideMark/>
          </w:tcPr>
          <w:p w14:paraId="68D9CB3D" w14:textId="77777777" w:rsidR="000040BD" w:rsidRPr="000040BD" w:rsidRDefault="000040BD" w:rsidP="000040BD">
            <w:r w:rsidRPr="000040BD">
              <w:t>1</w:t>
            </w:r>
          </w:p>
        </w:tc>
        <w:tc>
          <w:tcPr>
            <w:tcW w:w="0" w:type="auto"/>
            <w:vAlign w:val="center"/>
            <w:hideMark/>
          </w:tcPr>
          <w:p w14:paraId="0656D92D" w14:textId="77777777" w:rsidR="000040BD" w:rsidRPr="000040BD" w:rsidRDefault="000040BD" w:rsidP="000040BD">
            <w:r w:rsidRPr="000040BD">
              <w:t>Identify Cost Change</w:t>
            </w:r>
          </w:p>
        </w:tc>
        <w:tc>
          <w:tcPr>
            <w:tcW w:w="0" w:type="auto"/>
            <w:vAlign w:val="center"/>
            <w:hideMark/>
          </w:tcPr>
          <w:p w14:paraId="4CD64A0B" w14:textId="77777777" w:rsidR="000040BD" w:rsidRPr="000040BD" w:rsidRDefault="000040BD" w:rsidP="000040BD">
            <w:r w:rsidRPr="000040BD">
              <w:t>Recognize the need for a cost change, which could be due to various reasons such as scope changes, unforeseen issues, or new requirements.</w:t>
            </w:r>
          </w:p>
        </w:tc>
        <w:tc>
          <w:tcPr>
            <w:tcW w:w="0" w:type="auto"/>
            <w:vAlign w:val="center"/>
            <w:hideMark/>
          </w:tcPr>
          <w:p w14:paraId="53E378C3" w14:textId="77777777" w:rsidR="000040BD" w:rsidRPr="000040BD" w:rsidRDefault="000040BD" w:rsidP="000040BD">
            <w:r w:rsidRPr="000040BD">
              <w:t>Project Manager</w:t>
            </w:r>
          </w:p>
        </w:tc>
      </w:tr>
      <w:tr w:rsidR="000040BD" w:rsidRPr="000040BD" w14:paraId="17812569" w14:textId="77777777" w:rsidTr="000040BD">
        <w:tc>
          <w:tcPr>
            <w:tcW w:w="0" w:type="auto"/>
            <w:vAlign w:val="center"/>
            <w:hideMark/>
          </w:tcPr>
          <w:p w14:paraId="0F6BEE72" w14:textId="77777777" w:rsidR="000040BD" w:rsidRPr="000040BD" w:rsidRDefault="000040BD" w:rsidP="000040BD">
            <w:r w:rsidRPr="000040BD">
              <w:t>2</w:t>
            </w:r>
          </w:p>
        </w:tc>
        <w:tc>
          <w:tcPr>
            <w:tcW w:w="0" w:type="auto"/>
            <w:vAlign w:val="center"/>
            <w:hideMark/>
          </w:tcPr>
          <w:p w14:paraId="3AA732D4" w14:textId="77777777" w:rsidR="000040BD" w:rsidRPr="000040BD" w:rsidRDefault="000040BD" w:rsidP="000040BD">
            <w:r w:rsidRPr="000040BD">
              <w:t>Document Cost Change Request</w:t>
            </w:r>
          </w:p>
        </w:tc>
        <w:tc>
          <w:tcPr>
            <w:tcW w:w="0" w:type="auto"/>
            <w:vAlign w:val="center"/>
            <w:hideMark/>
          </w:tcPr>
          <w:p w14:paraId="3B55B752" w14:textId="77777777" w:rsidR="000040BD" w:rsidRPr="000040BD" w:rsidRDefault="000040BD" w:rsidP="000040BD">
            <w:r w:rsidRPr="000040BD">
              <w:t>Prepare a detailed cost change request (CCR) that includes the reason for the change, the impact on the project budget, timeline, and resources.</w:t>
            </w:r>
          </w:p>
        </w:tc>
        <w:tc>
          <w:tcPr>
            <w:tcW w:w="0" w:type="auto"/>
            <w:vAlign w:val="center"/>
            <w:hideMark/>
          </w:tcPr>
          <w:p w14:paraId="6266A97E" w14:textId="77777777" w:rsidR="000040BD" w:rsidRPr="000040BD" w:rsidRDefault="000040BD" w:rsidP="000040BD">
            <w:r w:rsidRPr="000040BD">
              <w:t>Project Manager</w:t>
            </w:r>
          </w:p>
        </w:tc>
      </w:tr>
      <w:tr w:rsidR="000040BD" w:rsidRPr="000040BD" w14:paraId="15212C5E" w14:textId="77777777" w:rsidTr="000040BD">
        <w:tc>
          <w:tcPr>
            <w:tcW w:w="0" w:type="auto"/>
            <w:vAlign w:val="center"/>
            <w:hideMark/>
          </w:tcPr>
          <w:p w14:paraId="5084F06E" w14:textId="77777777" w:rsidR="000040BD" w:rsidRPr="000040BD" w:rsidRDefault="000040BD" w:rsidP="000040BD">
            <w:r w:rsidRPr="000040BD">
              <w:t>3</w:t>
            </w:r>
          </w:p>
        </w:tc>
        <w:tc>
          <w:tcPr>
            <w:tcW w:w="0" w:type="auto"/>
            <w:vAlign w:val="center"/>
            <w:hideMark/>
          </w:tcPr>
          <w:p w14:paraId="17088A26" w14:textId="77777777" w:rsidR="000040BD" w:rsidRPr="000040BD" w:rsidRDefault="000040BD" w:rsidP="000040BD">
            <w:r w:rsidRPr="000040BD">
              <w:t>Initial Assessment</w:t>
            </w:r>
          </w:p>
        </w:tc>
        <w:tc>
          <w:tcPr>
            <w:tcW w:w="0" w:type="auto"/>
            <w:vAlign w:val="center"/>
            <w:hideMark/>
          </w:tcPr>
          <w:p w14:paraId="3DA893A5" w14:textId="77777777" w:rsidR="000040BD" w:rsidRPr="000040BD" w:rsidRDefault="000040BD" w:rsidP="000040BD">
            <w:r w:rsidRPr="000040BD">
              <w:t>Conduct a preliminary assessment of the cost change request to understand its potential impact on the project.</w:t>
            </w:r>
          </w:p>
        </w:tc>
        <w:tc>
          <w:tcPr>
            <w:tcW w:w="0" w:type="auto"/>
            <w:vAlign w:val="center"/>
            <w:hideMark/>
          </w:tcPr>
          <w:p w14:paraId="0734F17E" w14:textId="77777777" w:rsidR="000040BD" w:rsidRPr="000040BD" w:rsidRDefault="000040BD" w:rsidP="000040BD">
            <w:r w:rsidRPr="000040BD">
              <w:t>Project Manager and Financial Analyst</w:t>
            </w:r>
          </w:p>
        </w:tc>
      </w:tr>
      <w:tr w:rsidR="000040BD" w:rsidRPr="000040BD" w14:paraId="779CF29F" w14:textId="77777777" w:rsidTr="000040BD">
        <w:tc>
          <w:tcPr>
            <w:tcW w:w="0" w:type="auto"/>
            <w:vAlign w:val="center"/>
            <w:hideMark/>
          </w:tcPr>
          <w:p w14:paraId="34AFD177" w14:textId="77777777" w:rsidR="000040BD" w:rsidRPr="000040BD" w:rsidRDefault="000040BD" w:rsidP="000040BD">
            <w:r w:rsidRPr="000040BD">
              <w:t>4</w:t>
            </w:r>
          </w:p>
        </w:tc>
        <w:tc>
          <w:tcPr>
            <w:tcW w:w="0" w:type="auto"/>
            <w:vAlign w:val="center"/>
            <w:hideMark/>
          </w:tcPr>
          <w:p w14:paraId="5803885D" w14:textId="77777777" w:rsidR="000040BD" w:rsidRPr="000040BD" w:rsidRDefault="000040BD" w:rsidP="000040BD">
            <w:r w:rsidRPr="000040BD">
              <w:t>Submit Change Request</w:t>
            </w:r>
          </w:p>
        </w:tc>
        <w:tc>
          <w:tcPr>
            <w:tcW w:w="0" w:type="auto"/>
            <w:vAlign w:val="center"/>
            <w:hideMark/>
          </w:tcPr>
          <w:p w14:paraId="1A93323A" w14:textId="77777777" w:rsidR="000040BD" w:rsidRPr="000040BD" w:rsidRDefault="000040BD" w:rsidP="000040BD">
            <w:r w:rsidRPr="000040BD">
              <w:t>Submit the documented cost change request to the Change Control Board (CCB) or relevant authority for review.</w:t>
            </w:r>
          </w:p>
        </w:tc>
        <w:tc>
          <w:tcPr>
            <w:tcW w:w="0" w:type="auto"/>
            <w:vAlign w:val="center"/>
            <w:hideMark/>
          </w:tcPr>
          <w:p w14:paraId="1BFA97C4" w14:textId="77777777" w:rsidR="000040BD" w:rsidRPr="000040BD" w:rsidRDefault="000040BD" w:rsidP="000040BD">
            <w:r w:rsidRPr="000040BD">
              <w:t>Project Manager</w:t>
            </w:r>
          </w:p>
        </w:tc>
      </w:tr>
      <w:tr w:rsidR="000040BD" w:rsidRPr="000040BD" w14:paraId="3CD106EB" w14:textId="77777777" w:rsidTr="000040BD">
        <w:tc>
          <w:tcPr>
            <w:tcW w:w="0" w:type="auto"/>
            <w:vAlign w:val="center"/>
            <w:hideMark/>
          </w:tcPr>
          <w:p w14:paraId="5B14B559" w14:textId="77777777" w:rsidR="000040BD" w:rsidRPr="000040BD" w:rsidRDefault="000040BD" w:rsidP="000040BD">
            <w:r w:rsidRPr="000040BD">
              <w:t>5</w:t>
            </w:r>
          </w:p>
        </w:tc>
        <w:tc>
          <w:tcPr>
            <w:tcW w:w="0" w:type="auto"/>
            <w:vAlign w:val="center"/>
            <w:hideMark/>
          </w:tcPr>
          <w:p w14:paraId="447DED46" w14:textId="77777777" w:rsidR="000040BD" w:rsidRPr="000040BD" w:rsidRDefault="000040BD" w:rsidP="000040BD">
            <w:r w:rsidRPr="000040BD">
              <w:t>Review and Analysis</w:t>
            </w:r>
          </w:p>
        </w:tc>
        <w:tc>
          <w:tcPr>
            <w:tcW w:w="0" w:type="auto"/>
            <w:vAlign w:val="center"/>
            <w:hideMark/>
          </w:tcPr>
          <w:p w14:paraId="2E047D62" w14:textId="77777777" w:rsidR="000040BD" w:rsidRPr="000040BD" w:rsidRDefault="000040BD" w:rsidP="000040BD">
            <w:r w:rsidRPr="000040BD">
              <w:t xml:space="preserve">The Change Control Board (CCB) reviews the cost change request. This includes analyzing </w:t>
            </w:r>
            <w:r w:rsidRPr="000040BD">
              <w:lastRenderedPageBreak/>
              <w:t>the impact on project cost, schedule, scope, and resources.</w:t>
            </w:r>
          </w:p>
        </w:tc>
        <w:tc>
          <w:tcPr>
            <w:tcW w:w="0" w:type="auto"/>
            <w:vAlign w:val="center"/>
            <w:hideMark/>
          </w:tcPr>
          <w:p w14:paraId="7D4AE21A" w14:textId="77777777" w:rsidR="000040BD" w:rsidRPr="000040BD" w:rsidRDefault="000040BD" w:rsidP="000040BD">
            <w:r w:rsidRPr="000040BD">
              <w:lastRenderedPageBreak/>
              <w:t>Change Control Board (CCB)</w:t>
            </w:r>
          </w:p>
        </w:tc>
      </w:tr>
      <w:tr w:rsidR="000040BD" w:rsidRPr="000040BD" w14:paraId="7E29E39B" w14:textId="77777777" w:rsidTr="000040BD">
        <w:tc>
          <w:tcPr>
            <w:tcW w:w="0" w:type="auto"/>
            <w:vAlign w:val="center"/>
            <w:hideMark/>
          </w:tcPr>
          <w:p w14:paraId="3A03286F" w14:textId="77777777" w:rsidR="000040BD" w:rsidRPr="000040BD" w:rsidRDefault="000040BD" w:rsidP="000040BD">
            <w:r w:rsidRPr="000040BD">
              <w:t>6</w:t>
            </w:r>
          </w:p>
        </w:tc>
        <w:tc>
          <w:tcPr>
            <w:tcW w:w="0" w:type="auto"/>
            <w:vAlign w:val="center"/>
            <w:hideMark/>
          </w:tcPr>
          <w:p w14:paraId="2632F39B" w14:textId="77777777" w:rsidR="000040BD" w:rsidRPr="000040BD" w:rsidRDefault="000040BD" w:rsidP="000040BD">
            <w:r w:rsidRPr="000040BD">
              <w:t>Decision Making</w:t>
            </w:r>
          </w:p>
        </w:tc>
        <w:tc>
          <w:tcPr>
            <w:tcW w:w="0" w:type="auto"/>
            <w:vAlign w:val="center"/>
            <w:hideMark/>
          </w:tcPr>
          <w:p w14:paraId="0BB84D84" w14:textId="77777777" w:rsidR="000040BD" w:rsidRPr="000040BD" w:rsidRDefault="000040BD" w:rsidP="000040BD">
            <w:proofErr w:type="gramStart"/>
            <w:r w:rsidRPr="000040BD">
              <w:t>Make a decision</w:t>
            </w:r>
            <w:proofErr w:type="gramEnd"/>
            <w:r w:rsidRPr="000040BD">
              <w:t xml:space="preserve"> on whether to approve, reject, or request modifications to the cost change request based on the analysis.</w:t>
            </w:r>
          </w:p>
        </w:tc>
        <w:tc>
          <w:tcPr>
            <w:tcW w:w="0" w:type="auto"/>
            <w:vAlign w:val="center"/>
            <w:hideMark/>
          </w:tcPr>
          <w:p w14:paraId="38826A04" w14:textId="77777777" w:rsidR="000040BD" w:rsidRPr="000040BD" w:rsidRDefault="000040BD" w:rsidP="000040BD">
            <w:r w:rsidRPr="000040BD">
              <w:t>Change Control Board (CCB)</w:t>
            </w:r>
          </w:p>
        </w:tc>
      </w:tr>
      <w:tr w:rsidR="000040BD" w:rsidRPr="000040BD" w14:paraId="000B7186" w14:textId="77777777" w:rsidTr="000040BD">
        <w:tc>
          <w:tcPr>
            <w:tcW w:w="0" w:type="auto"/>
            <w:vAlign w:val="center"/>
            <w:hideMark/>
          </w:tcPr>
          <w:p w14:paraId="280DAE71" w14:textId="77777777" w:rsidR="000040BD" w:rsidRPr="000040BD" w:rsidRDefault="000040BD" w:rsidP="000040BD">
            <w:r w:rsidRPr="000040BD">
              <w:t>7</w:t>
            </w:r>
          </w:p>
        </w:tc>
        <w:tc>
          <w:tcPr>
            <w:tcW w:w="0" w:type="auto"/>
            <w:vAlign w:val="center"/>
            <w:hideMark/>
          </w:tcPr>
          <w:p w14:paraId="2FE9E591" w14:textId="77777777" w:rsidR="000040BD" w:rsidRPr="000040BD" w:rsidRDefault="000040BD" w:rsidP="000040BD">
            <w:r w:rsidRPr="000040BD">
              <w:t>Communicate Decision</w:t>
            </w:r>
          </w:p>
        </w:tc>
        <w:tc>
          <w:tcPr>
            <w:tcW w:w="0" w:type="auto"/>
            <w:vAlign w:val="center"/>
            <w:hideMark/>
          </w:tcPr>
          <w:p w14:paraId="3B18AE36" w14:textId="77777777" w:rsidR="000040BD" w:rsidRPr="000040BD" w:rsidRDefault="000040BD" w:rsidP="000040BD">
            <w:r w:rsidRPr="000040BD">
              <w:t>Communicate the decision of the Change Control Board to all relevant stakeholders, including details of any approved changes and their impact on the project.</w:t>
            </w:r>
          </w:p>
        </w:tc>
        <w:tc>
          <w:tcPr>
            <w:tcW w:w="0" w:type="auto"/>
            <w:vAlign w:val="center"/>
            <w:hideMark/>
          </w:tcPr>
          <w:p w14:paraId="3CE032D9" w14:textId="77777777" w:rsidR="000040BD" w:rsidRPr="000040BD" w:rsidRDefault="000040BD" w:rsidP="000040BD">
            <w:r w:rsidRPr="000040BD">
              <w:t>Project Manager</w:t>
            </w:r>
          </w:p>
        </w:tc>
      </w:tr>
      <w:tr w:rsidR="000040BD" w:rsidRPr="000040BD" w14:paraId="73F0523F" w14:textId="77777777" w:rsidTr="000040BD">
        <w:tc>
          <w:tcPr>
            <w:tcW w:w="0" w:type="auto"/>
            <w:vAlign w:val="center"/>
            <w:hideMark/>
          </w:tcPr>
          <w:p w14:paraId="520EC81E" w14:textId="77777777" w:rsidR="000040BD" w:rsidRPr="000040BD" w:rsidRDefault="000040BD" w:rsidP="000040BD">
            <w:r w:rsidRPr="000040BD">
              <w:t>8</w:t>
            </w:r>
          </w:p>
        </w:tc>
        <w:tc>
          <w:tcPr>
            <w:tcW w:w="0" w:type="auto"/>
            <w:vAlign w:val="center"/>
            <w:hideMark/>
          </w:tcPr>
          <w:p w14:paraId="1C2007B6" w14:textId="77777777" w:rsidR="000040BD" w:rsidRPr="000040BD" w:rsidRDefault="000040BD" w:rsidP="000040BD">
            <w:r w:rsidRPr="000040BD">
              <w:t>Update Project Documents</w:t>
            </w:r>
          </w:p>
        </w:tc>
        <w:tc>
          <w:tcPr>
            <w:tcW w:w="0" w:type="auto"/>
            <w:vAlign w:val="center"/>
            <w:hideMark/>
          </w:tcPr>
          <w:p w14:paraId="13D485F2" w14:textId="77777777" w:rsidR="000040BD" w:rsidRPr="000040BD" w:rsidRDefault="000040BD" w:rsidP="000040BD">
            <w:r w:rsidRPr="000040BD">
              <w:t>Update all relevant project documents to reflect the approved cost changes, including the project budget, schedule, and any related documentation.</w:t>
            </w:r>
          </w:p>
        </w:tc>
        <w:tc>
          <w:tcPr>
            <w:tcW w:w="0" w:type="auto"/>
            <w:vAlign w:val="center"/>
            <w:hideMark/>
          </w:tcPr>
          <w:p w14:paraId="5B234A90" w14:textId="77777777" w:rsidR="000040BD" w:rsidRPr="000040BD" w:rsidRDefault="000040BD" w:rsidP="000040BD">
            <w:r w:rsidRPr="000040BD">
              <w:t>Project Manager and Project Team</w:t>
            </w:r>
          </w:p>
        </w:tc>
      </w:tr>
      <w:tr w:rsidR="000040BD" w:rsidRPr="000040BD" w14:paraId="7A641E7D" w14:textId="77777777" w:rsidTr="000040BD">
        <w:tc>
          <w:tcPr>
            <w:tcW w:w="0" w:type="auto"/>
            <w:vAlign w:val="center"/>
            <w:hideMark/>
          </w:tcPr>
          <w:p w14:paraId="65903637" w14:textId="77777777" w:rsidR="000040BD" w:rsidRPr="000040BD" w:rsidRDefault="000040BD" w:rsidP="000040BD">
            <w:r w:rsidRPr="000040BD">
              <w:t>9</w:t>
            </w:r>
          </w:p>
        </w:tc>
        <w:tc>
          <w:tcPr>
            <w:tcW w:w="0" w:type="auto"/>
            <w:vAlign w:val="center"/>
            <w:hideMark/>
          </w:tcPr>
          <w:p w14:paraId="687CDB6E" w14:textId="77777777" w:rsidR="000040BD" w:rsidRPr="000040BD" w:rsidRDefault="000040BD" w:rsidP="000040BD">
            <w:r w:rsidRPr="000040BD">
              <w:t>Implement Cost Change</w:t>
            </w:r>
          </w:p>
        </w:tc>
        <w:tc>
          <w:tcPr>
            <w:tcW w:w="0" w:type="auto"/>
            <w:vAlign w:val="center"/>
            <w:hideMark/>
          </w:tcPr>
          <w:p w14:paraId="18FB0A0B" w14:textId="77777777" w:rsidR="000040BD" w:rsidRPr="000040BD" w:rsidRDefault="000040BD" w:rsidP="000040BD">
            <w:r w:rsidRPr="000040BD">
              <w:t>Implement the approved cost changes, ensuring that all necessary adjustments are made to project plans, schedules, and budgets.</w:t>
            </w:r>
          </w:p>
        </w:tc>
        <w:tc>
          <w:tcPr>
            <w:tcW w:w="0" w:type="auto"/>
            <w:vAlign w:val="center"/>
            <w:hideMark/>
          </w:tcPr>
          <w:p w14:paraId="71BCFDDE" w14:textId="77777777" w:rsidR="000040BD" w:rsidRPr="000040BD" w:rsidRDefault="000040BD" w:rsidP="000040BD">
            <w:r w:rsidRPr="000040BD">
              <w:t>Project Manager and Project Team</w:t>
            </w:r>
          </w:p>
        </w:tc>
      </w:tr>
      <w:tr w:rsidR="000040BD" w:rsidRPr="000040BD" w14:paraId="39A1A619" w14:textId="77777777" w:rsidTr="000040BD">
        <w:tc>
          <w:tcPr>
            <w:tcW w:w="0" w:type="auto"/>
            <w:vAlign w:val="center"/>
            <w:hideMark/>
          </w:tcPr>
          <w:p w14:paraId="6DF29060" w14:textId="77777777" w:rsidR="000040BD" w:rsidRPr="000040BD" w:rsidRDefault="000040BD" w:rsidP="000040BD">
            <w:r w:rsidRPr="000040BD">
              <w:t>10</w:t>
            </w:r>
          </w:p>
        </w:tc>
        <w:tc>
          <w:tcPr>
            <w:tcW w:w="0" w:type="auto"/>
            <w:vAlign w:val="center"/>
            <w:hideMark/>
          </w:tcPr>
          <w:p w14:paraId="0D99B388" w14:textId="77777777" w:rsidR="000040BD" w:rsidRPr="000040BD" w:rsidRDefault="000040BD" w:rsidP="000040BD">
            <w:r w:rsidRPr="000040BD">
              <w:t>Monitor and Control</w:t>
            </w:r>
          </w:p>
        </w:tc>
        <w:tc>
          <w:tcPr>
            <w:tcW w:w="0" w:type="auto"/>
            <w:vAlign w:val="center"/>
            <w:hideMark/>
          </w:tcPr>
          <w:p w14:paraId="5C89173C" w14:textId="77777777" w:rsidR="000040BD" w:rsidRPr="000040BD" w:rsidRDefault="000040BD" w:rsidP="000040BD">
            <w:r w:rsidRPr="000040BD">
              <w:t>Continuously monitor the impact of the cost change on the project to ensure that it stays within the new budget and schedule. Adjust as necessary to control any variances.</w:t>
            </w:r>
          </w:p>
        </w:tc>
        <w:tc>
          <w:tcPr>
            <w:tcW w:w="0" w:type="auto"/>
            <w:vAlign w:val="center"/>
            <w:hideMark/>
          </w:tcPr>
          <w:p w14:paraId="124D46CB" w14:textId="77777777" w:rsidR="000040BD" w:rsidRPr="000040BD" w:rsidRDefault="000040BD" w:rsidP="000040BD">
            <w:r w:rsidRPr="000040BD">
              <w:t>Project Manager and Financial Analyst</w:t>
            </w:r>
          </w:p>
        </w:tc>
      </w:tr>
      <w:tr w:rsidR="000040BD" w:rsidRPr="000040BD" w14:paraId="35FE53B7" w14:textId="77777777" w:rsidTr="000040BD">
        <w:tc>
          <w:tcPr>
            <w:tcW w:w="0" w:type="auto"/>
            <w:vAlign w:val="center"/>
            <w:hideMark/>
          </w:tcPr>
          <w:p w14:paraId="096DEA72" w14:textId="77777777" w:rsidR="000040BD" w:rsidRPr="000040BD" w:rsidRDefault="000040BD" w:rsidP="000040BD">
            <w:r w:rsidRPr="000040BD">
              <w:t>11</w:t>
            </w:r>
          </w:p>
        </w:tc>
        <w:tc>
          <w:tcPr>
            <w:tcW w:w="0" w:type="auto"/>
            <w:vAlign w:val="center"/>
            <w:hideMark/>
          </w:tcPr>
          <w:p w14:paraId="58C7D754" w14:textId="77777777" w:rsidR="000040BD" w:rsidRPr="000040BD" w:rsidRDefault="000040BD" w:rsidP="000040BD">
            <w:r w:rsidRPr="000040BD">
              <w:t>Post-Implementation Review</w:t>
            </w:r>
          </w:p>
        </w:tc>
        <w:tc>
          <w:tcPr>
            <w:tcW w:w="0" w:type="auto"/>
            <w:vAlign w:val="center"/>
            <w:hideMark/>
          </w:tcPr>
          <w:p w14:paraId="059C8909" w14:textId="77777777" w:rsidR="000040BD" w:rsidRPr="000040BD" w:rsidRDefault="000040BD" w:rsidP="000040BD">
            <w:r w:rsidRPr="000040BD">
              <w:t>Conduct a review after the implementation of the cost change to assess its effectiveness and document lessons learned for future projects.</w:t>
            </w:r>
          </w:p>
        </w:tc>
        <w:tc>
          <w:tcPr>
            <w:tcW w:w="0" w:type="auto"/>
            <w:vAlign w:val="center"/>
            <w:hideMark/>
          </w:tcPr>
          <w:p w14:paraId="6141D7BD" w14:textId="77777777" w:rsidR="000040BD" w:rsidRPr="000040BD" w:rsidRDefault="000040BD" w:rsidP="000040BD">
            <w:r w:rsidRPr="000040BD">
              <w:t>Project Manager and Project Team</w:t>
            </w:r>
          </w:p>
        </w:tc>
      </w:tr>
    </w:tbl>
    <w:p w14:paraId="62B5E0B2" w14:textId="77777777" w:rsidR="002B5732" w:rsidRPr="000040BD" w:rsidRDefault="002B5732" w:rsidP="000040BD"/>
    <w:p w14:paraId="39E6C972" w14:textId="40768636" w:rsidR="002B5732" w:rsidRDefault="002B5732" w:rsidP="002B5732">
      <w:pPr>
        <w:pStyle w:val="Heading2"/>
      </w:pPr>
      <w:bookmarkStart w:id="290" w:name="_Toc169767881"/>
      <w:bookmarkStart w:id="291" w:name="OLE_LINK57"/>
      <w:bookmarkStart w:id="292" w:name="OLE_LINK58"/>
      <w:bookmarkEnd w:id="274"/>
      <w:bookmarkEnd w:id="275"/>
      <w:r>
        <w:t>Quality Management Plan</w:t>
      </w:r>
      <w:bookmarkEnd w:id="290"/>
    </w:p>
    <w:p w14:paraId="3753C46A" w14:textId="5B96EBAE" w:rsidR="002B5732" w:rsidRDefault="002B5732" w:rsidP="002B5732">
      <w:pPr>
        <w:pStyle w:val="Heading3"/>
      </w:pPr>
      <w:bookmarkStart w:id="293" w:name="_Toc169767882"/>
      <w:r>
        <w:t>Quality Management Plan Introduction</w:t>
      </w:r>
      <w:bookmarkEnd w:id="293"/>
    </w:p>
    <w:p w14:paraId="69FF7027" w14:textId="7D0DF5EA" w:rsidR="002B5732" w:rsidRPr="00202FA3" w:rsidRDefault="00202FA3" w:rsidP="00202FA3">
      <w:pPr>
        <w:spacing w:line="480" w:lineRule="auto"/>
        <w:ind w:firstLine="708"/>
      </w:pPr>
      <w:r w:rsidRPr="00202FA3">
        <w:t xml:space="preserve">The Quality Management Plan for the EIS project outlines the processes, procedures, and responsibilities necessary to ensure that the project meets its defined quality standards and objectives. This plan aims to establish a comprehensive framework for quality assurance (QA) and quality control (QC) activities throughout the project lifecycle, ensuring that all deliverables are consistent with the expectations of stakeholders and regulatory requirements. The introduction of this plan emphasizes the commitment to continuous improvement and adherence to best practices in environmental information </w:t>
      </w:r>
      <w:r w:rsidRPr="00202FA3">
        <w:lastRenderedPageBreak/>
        <w:t>management. It sets the stage for defining quality metrics, conducting regular reviews and audits, and implementing corrective actions to address any deviations from the established quality benchmarks. By embedding quality into every aspect of the project, from initial planning through to implementation and maintenance, the EIS project strives to deliver a reliable, efficient, and user-friendly system that supports the Department of the Environment’s mission of sustainable development and effective climate change and disaster risk management.</w:t>
      </w:r>
    </w:p>
    <w:p w14:paraId="11D7F768" w14:textId="77777777" w:rsidR="00202FA3" w:rsidRDefault="00202FA3" w:rsidP="002B5732"/>
    <w:p w14:paraId="4C0E4A71" w14:textId="5002D2DF" w:rsidR="002B5732" w:rsidRDefault="002B5732" w:rsidP="002B5732">
      <w:pPr>
        <w:pStyle w:val="Heading3"/>
      </w:pPr>
      <w:bookmarkStart w:id="294" w:name="_Toc169767883"/>
      <w:r>
        <w:t>Quality Management Approach</w:t>
      </w:r>
      <w:bookmarkEnd w:id="294"/>
    </w:p>
    <w:p w14:paraId="3E52A899" w14:textId="77777777" w:rsidR="004872A1" w:rsidRDefault="004E298A" w:rsidP="00714823">
      <w:pPr>
        <w:spacing w:line="480" w:lineRule="auto"/>
        <w:ind w:firstLine="708"/>
        <w:sectPr w:rsidR="004872A1" w:rsidSect="002F66C5">
          <w:pgSz w:w="12242" w:h="15842"/>
          <w:pgMar w:top="1985" w:right="1418" w:bottom="1701" w:left="1985" w:header="709" w:footer="709" w:gutter="0"/>
          <w:cols w:space="708"/>
          <w:docGrid w:linePitch="360"/>
        </w:sectPr>
      </w:pPr>
      <w:r w:rsidRPr="004E298A">
        <w:t xml:space="preserve">The Quality Management Plan for the EIS project outlines the processes, procedures, and responsibilities necessary to ensure that the project meets its defined quality standards and objectives. This plan aims to establish a comprehensive framework for quality assurance (QA) and quality control (QC) activities throughout the project lifecycle, ensuring that all deliverables are consistent with the expectations of stakeholders and regulatory requirements. The introduction of this plan emphasizes the commitment to continuous improvement and adherence to best practices in environmental information management. It sets the stage for defining quality metrics, conducting regular reviews and audits, and implementing corrective actions to address any deviations from the established quality benchmarks. By embedding quality into every aspect of the project, from initial planning through to implementation and maintenance, the EIS project strives to deliver a reliable, efficient, and user-friendly system that supports the Department of the </w:t>
      </w:r>
      <w:r w:rsidRPr="004E298A">
        <w:lastRenderedPageBreak/>
        <w:t>Environment’s mission of sustainable development and effective climate change and disaster risk management.</w:t>
      </w:r>
    </w:p>
    <w:p w14:paraId="2BF77874" w14:textId="3985A31E" w:rsidR="004E298A" w:rsidRDefault="004E298A" w:rsidP="00714823">
      <w:pPr>
        <w:spacing w:line="480" w:lineRule="auto"/>
        <w:ind w:firstLine="708"/>
      </w:pPr>
    </w:p>
    <w:p w14:paraId="64D26F71" w14:textId="7955D8A4" w:rsidR="002B5732" w:rsidRDefault="002B5732" w:rsidP="002B5732">
      <w:pPr>
        <w:pStyle w:val="Heading3"/>
      </w:pPr>
      <w:bookmarkStart w:id="295" w:name="_Toc169767884"/>
      <w:r>
        <w:t>Customer Prioritization</w:t>
      </w:r>
      <w:bookmarkStart w:id="296" w:name="OLE_LINK89"/>
      <w:bookmarkStart w:id="297" w:name="OLE_LINK90"/>
      <w:bookmarkEnd w:id="295"/>
    </w:p>
    <w:p w14:paraId="31B4430A" w14:textId="77777777" w:rsidR="0098536E" w:rsidRDefault="0073510A" w:rsidP="0073510A">
      <w:pPr>
        <w:pStyle w:val="Caption"/>
      </w:pPr>
      <w:bookmarkStart w:id="298" w:name="_Toc169786162"/>
      <w:r>
        <w:t xml:space="preserve">Chart </w:t>
      </w:r>
      <w:fldSimple w:instr=" SEQ Chart \* ARABIC ">
        <w:r w:rsidR="00070899">
          <w:rPr>
            <w:noProof/>
          </w:rPr>
          <w:t>20</w:t>
        </w:r>
      </w:fldSimple>
      <w:r>
        <w:t xml:space="preserve"> </w:t>
      </w:r>
    </w:p>
    <w:p w14:paraId="5794768F" w14:textId="2A44EFE7" w:rsidR="00377900" w:rsidRPr="008E34DE" w:rsidRDefault="00571B34" w:rsidP="0073510A">
      <w:pPr>
        <w:pStyle w:val="Caption"/>
      </w:pPr>
      <w:r w:rsidRPr="008E34DE">
        <w:t>Customer Prioritization</w:t>
      </w:r>
      <w:bookmarkEnd w:id="298"/>
    </w:p>
    <w:p w14:paraId="760585FC" w14:textId="77777777" w:rsidR="00377900" w:rsidRPr="00377900" w:rsidRDefault="00377900" w:rsidP="00377900"/>
    <w:tbl>
      <w:tblPr>
        <w:tblStyle w:val="TableGrid"/>
        <w:tblW w:w="0" w:type="auto"/>
        <w:tblLook w:val="04A0" w:firstRow="1" w:lastRow="0" w:firstColumn="1" w:lastColumn="0" w:noHBand="0" w:noVBand="1"/>
      </w:tblPr>
      <w:tblGrid>
        <w:gridCol w:w="1780"/>
        <w:gridCol w:w="1577"/>
        <w:gridCol w:w="1517"/>
        <w:gridCol w:w="1443"/>
        <w:gridCol w:w="1449"/>
        <w:gridCol w:w="1507"/>
        <w:gridCol w:w="1417"/>
        <w:gridCol w:w="1456"/>
      </w:tblGrid>
      <w:tr w:rsidR="00377900" w14:paraId="319DE81D" w14:textId="77777777" w:rsidTr="00C449A7">
        <w:tc>
          <w:tcPr>
            <w:tcW w:w="1795" w:type="dxa"/>
            <w:vAlign w:val="center"/>
          </w:tcPr>
          <w:p w14:paraId="4B6810E4" w14:textId="77777777" w:rsidR="00377900" w:rsidRPr="00377900" w:rsidRDefault="00377900" w:rsidP="00377900">
            <w:pPr>
              <w:rPr>
                <w:b/>
                <w:bCs/>
              </w:rPr>
            </w:pPr>
            <w:r w:rsidRPr="00377900">
              <w:rPr>
                <w:b/>
                <w:bCs/>
              </w:rPr>
              <w:t>Customer Prioritization</w:t>
            </w:r>
          </w:p>
        </w:tc>
        <w:tc>
          <w:tcPr>
            <w:tcW w:w="1385" w:type="dxa"/>
            <w:vAlign w:val="center"/>
          </w:tcPr>
          <w:p w14:paraId="725CE00E" w14:textId="36FD763C" w:rsidR="00377900" w:rsidRPr="00377900" w:rsidRDefault="00377900" w:rsidP="00377900">
            <w:pPr>
              <w:rPr>
                <w:b/>
                <w:bCs/>
              </w:rPr>
            </w:pPr>
            <w:r w:rsidRPr="00377900">
              <w:rPr>
                <w:b/>
                <w:bCs/>
              </w:rPr>
              <w:t>Department of the Environment (DOE)</w:t>
            </w:r>
          </w:p>
        </w:tc>
        <w:tc>
          <w:tcPr>
            <w:tcW w:w="1518" w:type="dxa"/>
            <w:vAlign w:val="center"/>
          </w:tcPr>
          <w:p w14:paraId="700C6222" w14:textId="04553E85" w:rsidR="00377900" w:rsidRPr="00377900" w:rsidRDefault="00377900" w:rsidP="00377900">
            <w:pPr>
              <w:rPr>
                <w:b/>
                <w:bCs/>
              </w:rPr>
            </w:pPr>
            <w:r w:rsidRPr="00377900">
              <w:rPr>
                <w:b/>
                <w:bCs/>
              </w:rPr>
              <w:t>Government Agencies</w:t>
            </w:r>
          </w:p>
        </w:tc>
        <w:tc>
          <w:tcPr>
            <w:tcW w:w="1484" w:type="dxa"/>
            <w:vAlign w:val="center"/>
          </w:tcPr>
          <w:p w14:paraId="261DA585" w14:textId="0C7733FA" w:rsidR="00377900" w:rsidRPr="00377900" w:rsidRDefault="00377900" w:rsidP="00377900">
            <w:pPr>
              <w:rPr>
                <w:b/>
                <w:bCs/>
              </w:rPr>
            </w:pPr>
            <w:r w:rsidRPr="00377900">
              <w:rPr>
                <w:b/>
                <w:bCs/>
              </w:rPr>
              <w:t>Project Team</w:t>
            </w:r>
          </w:p>
        </w:tc>
        <w:tc>
          <w:tcPr>
            <w:tcW w:w="1487" w:type="dxa"/>
            <w:vAlign w:val="center"/>
          </w:tcPr>
          <w:p w14:paraId="5A6399D6" w14:textId="723FD833" w:rsidR="00377900" w:rsidRPr="00377900" w:rsidRDefault="00377900" w:rsidP="00377900">
            <w:pPr>
              <w:rPr>
                <w:b/>
                <w:bCs/>
              </w:rPr>
            </w:pPr>
            <w:r w:rsidRPr="00377900">
              <w:rPr>
                <w:b/>
                <w:bCs/>
              </w:rPr>
              <w:t>Policy Makers</w:t>
            </w:r>
          </w:p>
        </w:tc>
        <w:tc>
          <w:tcPr>
            <w:tcW w:w="1513" w:type="dxa"/>
            <w:vAlign w:val="center"/>
          </w:tcPr>
          <w:p w14:paraId="3A117B43" w14:textId="64EA0C97" w:rsidR="00377900" w:rsidRPr="00377900" w:rsidRDefault="00377900" w:rsidP="00377900">
            <w:pPr>
              <w:rPr>
                <w:b/>
                <w:bCs/>
              </w:rPr>
            </w:pPr>
            <w:r w:rsidRPr="00377900">
              <w:rPr>
                <w:b/>
                <w:bCs/>
              </w:rPr>
              <w:t>Regulatory and Compliance Bodies</w:t>
            </w:r>
          </w:p>
        </w:tc>
        <w:tc>
          <w:tcPr>
            <w:tcW w:w="1473" w:type="dxa"/>
            <w:vAlign w:val="center"/>
          </w:tcPr>
          <w:p w14:paraId="4BB28EFC" w14:textId="031E280C" w:rsidR="00377900" w:rsidRPr="00377900" w:rsidRDefault="00377900" w:rsidP="00377900">
            <w:pPr>
              <w:rPr>
                <w:b/>
                <w:bCs/>
              </w:rPr>
            </w:pPr>
            <w:r w:rsidRPr="00377900">
              <w:rPr>
                <w:b/>
                <w:bCs/>
              </w:rPr>
              <w:t>Row Total</w:t>
            </w:r>
          </w:p>
        </w:tc>
        <w:tc>
          <w:tcPr>
            <w:tcW w:w="1491" w:type="dxa"/>
            <w:vAlign w:val="center"/>
          </w:tcPr>
          <w:p w14:paraId="1C2424A1" w14:textId="7CCC286E" w:rsidR="00377900" w:rsidRPr="00377900" w:rsidRDefault="00377900" w:rsidP="00377900">
            <w:pPr>
              <w:rPr>
                <w:b/>
                <w:bCs/>
              </w:rPr>
            </w:pPr>
            <w:r w:rsidRPr="00377900">
              <w:rPr>
                <w:b/>
                <w:bCs/>
              </w:rPr>
              <w:t>Relative Decimal Value</w:t>
            </w:r>
          </w:p>
        </w:tc>
      </w:tr>
      <w:tr w:rsidR="00377900" w14:paraId="6828B099" w14:textId="77777777" w:rsidTr="00C449A7">
        <w:tc>
          <w:tcPr>
            <w:tcW w:w="1795" w:type="dxa"/>
            <w:vAlign w:val="center"/>
          </w:tcPr>
          <w:p w14:paraId="11DE8026" w14:textId="5569FE18" w:rsidR="00377900" w:rsidRPr="00377900" w:rsidRDefault="00377900" w:rsidP="00377900">
            <w:pPr>
              <w:rPr>
                <w:b/>
                <w:bCs/>
              </w:rPr>
            </w:pPr>
            <w:bookmarkStart w:id="299" w:name="OLE_LINK77"/>
            <w:bookmarkStart w:id="300" w:name="OLE_LINK78"/>
            <w:r w:rsidRPr="00377900">
              <w:rPr>
                <w:b/>
                <w:bCs/>
              </w:rPr>
              <w:t>Department of the Environment (DOE)</w:t>
            </w:r>
            <w:bookmarkEnd w:id="299"/>
            <w:bookmarkEnd w:id="300"/>
          </w:p>
        </w:tc>
        <w:tc>
          <w:tcPr>
            <w:tcW w:w="1385" w:type="dxa"/>
            <w:shd w:val="clear" w:color="auto" w:fill="9BBB59" w:themeFill="accent3"/>
            <w:vAlign w:val="center"/>
          </w:tcPr>
          <w:p w14:paraId="1FE6DC97" w14:textId="77777777" w:rsidR="00377900" w:rsidRDefault="00377900" w:rsidP="00377900"/>
        </w:tc>
        <w:tc>
          <w:tcPr>
            <w:tcW w:w="1518" w:type="dxa"/>
            <w:vAlign w:val="center"/>
          </w:tcPr>
          <w:p w14:paraId="76A95BD4" w14:textId="7ED63B00" w:rsidR="00377900" w:rsidRDefault="00377900" w:rsidP="00377900">
            <w:r>
              <w:t>5</w:t>
            </w:r>
          </w:p>
        </w:tc>
        <w:tc>
          <w:tcPr>
            <w:tcW w:w="1484" w:type="dxa"/>
            <w:vAlign w:val="center"/>
          </w:tcPr>
          <w:p w14:paraId="5A34BF16" w14:textId="1B47B0F5" w:rsidR="00377900" w:rsidRDefault="00377900" w:rsidP="00377900">
            <w:r>
              <w:t>1/5</w:t>
            </w:r>
          </w:p>
        </w:tc>
        <w:tc>
          <w:tcPr>
            <w:tcW w:w="1487" w:type="dxa"/>
            <w:vAlign w:val="center"/>
          </w:tcPr>
          <w:p w14:paraId="34939E90" w14:textId="110088C2" w:rsidR="00377900" w:rsidRDefault="00F96053" w:rsidP="00377900">
            <w:r>
              <w:t>5</w:t>
            </w:r>
          </w:p>
        </w:tc>
        <w:tc>
          <w:tcPr>
            <w:tcW w:w="1513" w:type="dxa"/>
            <w:vAlign w:val="center"/>
          </w:tcPr>
          <w:p w14:paraId="1E36BF8C" w14:textId="1162521F" w:rsidR="00377900" w:rsidRDefault="00377900" w:rsidP="00377900">
            <w:r>
              <w:t>1/5</w:t>
            </w:r>
          </w:p>
        </w:tc>
        <w:tc>
          <w:tcPr>
            <w:tcW w:w="1473" w:type="dxa"/>
            <w:vAlign w:val="center"/>
          </w:tcPr>
          <w:p w14:paraId="355F3168" w14:textId="475B5581" w:rsidR="00377900" w:rsidRDefault="00F96053" w:rsidP="00377900">
            <w:r>
              <w:t>10</w:t>
            </w:r>
            <w:r w:rsidR="00377900">
              <w:t>.</w:t>
            </w:r>
            <w:r>
              <w:t>4</w:t>
            </w:r>
          </w:p>
        </w:tc>
        <w:tc>
          <w:tcPr>
            <w:tcW w:w="1491" w:type="dxa"/>
            <w:vAlign w:val="center"/>
          </w:tcPr>
          <w:p w14:paraId="1FF72A91" w14:textId="0478A58E" w:rsidR="00377900" w:rsidRDefault="00377900" w:rsidP="00377900">
            <w:r>
              <w:t>0.</w:t>
            </w:r>
            <w:r w:rsidR="00F96053">
              <w:t>25</w:t>
            </w:r>
          </w:p>
        </w:tc>
      </w:tr>
      <w:tr w:rsidR="00377900" w14:paraId="1968B787" w14:textId="77777777" w:rsidTr="00C449A7">
        <w:tc>
          <w:tcPr>
            <w:tcW w:w="1795" w:type="dxa"/>
            <w:vAlign w:val="center"/>
          </w:tcPr>
          <w:p w14:paraId="7C0BD90F" w14:textId="03ABEDD6" w:rsidR="00377900" w:rsidRPr="00377900" w:rsidRDefault="00377900" w:rsidP="00377900">
            <w:pPr>
              <w:rPr>
                <w:b/>
                <w:bCs/>
              </w:rPr>
            </w:pPr>
            <w:bookmarkStart w:id="301" w:name="_Hlk168519136"/>
            <w:r w:rsidRPr="00377900">
              <w:rPr>
                <w:b/>
                <w:bCs/>
              </w:rPr>
              <w:t>Government Agencies</w:t>
            </w:r>
          </w:p>
        </w:tc>
        <w:tc>
          <w:tcPr>
            <w:tcW w:w="1385" w:type="dxa"/>
            <w:vAlign w:val="center"/>
          </w:tcPr>
          <w:p w14:paraId="6D9321D6" w14:textId="65EC9BFD" w:rsidR="00377900" w:rsidRDefault="00377900" w:rsidP="00377900">
            <w:r>
              <w:t>1/5</w:t>
            </w:r>
          </w:p>
        </w:tc>
        <w:tc>
          <w:tcPr>
            <w:tcW w:w="1518" w:type="dxa"/>
            <w:shd w:val="clear" w:color="auto" w:fill="9BBB59" w:themeFill="accent3"/>
            <w:vAlign w:val="center"/>
          </w:tcPr>
          <w:p w14:paraId="408605A7" w14:textId="77777777" w:rsidR="00377900" w:rsidRDefault="00377900" w:rsidP="00377900"/>
        </w:tc>
        <w:tc>
          <w:tcPr>
            <w:tcW w:w="1484" w:type="dxa"/>
            <w:vAlign w:val="center"/>
          </w:tcPr>
          <w:p w14:paraId="7093BBB2" w14:textId="010CB161" w:rsidR="00377900" w:rsidRDefault="00377900" w:rsidP="00377900">
            <w:r>
              <w:t>1/5</w:t>
            </w:r>
          </w:p>
        </w:tc>
        <w:tc>
          <w:tcPr>
            <w:tcW w:w="1487" w:type="dxa"/>
            <w:vAlign w:val="center"/>
          </w:tcPr>
          <w:p w14:paraId="6E94884F" w14:textId="06EF903C" w:rsidR="00377900" w:rsidRDefault="00377900" w:rsidP="00377900">
            <w:r>
              <w:t>1/5</w:t>
            </w:r>
          </w:p>
        </w:tc>
        <w:tc>
          <w:tcPr>
            <w:tcW w:w="1513" w:type="dxa"/>
            <w:vAlign w:val="center"/>
          </w:tcPr>
          <w:p w14:paraId="533E2713" w14:textId="4EA3E49D" w:rsidR="00377900" w:rsidRDefault="00377900" w:rsidP="00377900">
            <w:r>
              <w:t>1</w:t>
            </w:r>
          </w:p>
        </w:tc>
        <w:tc>
          <w:tcPr>
            <w:tcW w:w="1473" w:type="dxa"/>
            <w:vAlign w:val="center"/>
          </w:tcPr>
          <w:p w14:paraId="126DDECB" w14:textId="1C5F9B59" w:rsidR="00377900" w:rsidRDefault="00377900" w:rsidP="00377900">
            <w:r>
              <w:t>1.</w:t>
            </w:r>
            <w:r w:rsidR="00F96053">
              <w:t>6</w:t>
            </w:r>
          </w:p>
        </w:tc>
        <w:tc>
          <w:tcPr>
            <w:tcW w:w="1491" w:type="dxa"/>
            <w:vAlign w:val="center"/>
          </w:tcPr>
          <w:p w14:paraId="1C08D1E3" w14:textId="6401755A" w:rsidR="00377900" w:rsidRDefault="00377900" w:rsidP="00377900">
            <w:r>
              <w:t>0.0</w:t>
            </w:r>
            <w:r w:rsidR="00F96053">
              <w:t>4</w:t>
            </w:r>
          </w:p>
        </w:tc>
      </w:tr>
      <w:tr w:rsidR="00377900" w14:paraId="692F0C41" w14:textId="77777777" w:rsidTr="00C449A7">
        <w:tc>
          <w:tcPr>
            <w:tcW w:w="1795" w:type="dxa"/>
            <w:vAlign w:val="center"/>
          </w:tcPr>
          <w:p w14:paraId="61556326" w14:textId="1C529E48" w:rsidR="00377900" w:rsidRPr="00377900" w:rsidRDefault="00377900" w:rsidP="00377900">
            <w:pPr>
              <w:rPr>
                <w:b/>
                <w:bCs/>
              </w:rPr>
            </w:pPr>
            <w:bookmarkStart w:id="302" w:name="OLE_LINK81"/>
            <w:bookmarkStart w:id="303" w:name="OLE_LINK82"/>
            <w:bookmarkEnd w:id="301"/>
            <w:r w:rsidRPr="00377900">
              <w:rPr>
                <w:b/>
                <w:bCs/>
              </w:rPr>
              <w:t>Project Team</w:t>
            </w:r>
            <w:bookmarkEnd w:id="302"/>
            <w:bookmarkEnd w:id="303"/>
          </w:p>
        </w:tc>
        <w:tc>
          <w:tcPr>
            <w:tcW w:w="1385" w:type="dxa"/>
            <w:vAlign w:val="center"/>
          </w:tcPr>
          <w:p w14:paraId="23C98FFC" w14:textId="5E88C48C" w:rsidR="00377900" w:rsidRDefault="00377900" w:rsidP="00377900">
            <w:r>
              <w:t>5</w:t>
            </w:r>
          </w:p>
        </w:tc>
        <w:tc>
          <w:tcPr>
            <w:tcW w:w="1518" w:type="dxa"/>
            <w:vAlign w:val="center"/>
          </w:tcPr>
          <w:p w14:paraId="06A56E99" w14:textId="02980302" w:rsidR="00377900" w:rsidRDefault="00377900" w:rsidP="00377900">
            <w:r>
              <w:t>5</w:t>
            </w:r>
          </w:p>
        </w:tc>
        <w:tc>
          <w:tcPr>
            <w:tcW w:w="1484" w:type="dxa"/>
            <w:shd w:val="clear" w:color="auto" w:fill="9BBB59" w:themeFill="accent3"/>
            <w:vAlign w:val="center"/>
          </w:tcPr>
          <w:p w14:paraId="139091F7" w14:textId="77777777" w:rsidR="00377900" w:rsidRDefault="00377900" w:rsidP="00377900"/>
        </w:tc>
        <w:tc>
          <w:tcPr>
            <w:tcW w:w="1487" w:type="dxa"/>
            <w:vAlign w:val="center"/>
          </w:tcPr>
          <w:p w14:paraId="2C3C74EB" w14:textId="7B9AD945" w:rsidR="00377900" w:rsidRDefault="00377900" w:rsidP="00377900">
            <w:r>
              <w:t>1/5</w:t>
            </w:r>
          </w:p>
        </w:tc>
        <w:tc>
          <w:tcPr>
            <w:tcW w:w="1513" w:type="dxa"/>
            <w:vAlign w:val="center"/>
          </w:tcPr>
          <w:p w14:paraId="265E1A17" w14:textId="0667A6F9" w:rsidR="00377900" w:rsidRDefault="00377900" w:rsidP="00377900">
            <w:r>
              <w:t>5</w:t>
            </w:r>
          </w:p>
        </w:tc>
        <w:tc>
          <w:tcPr>
            <w:tcW w:w="1473" w:type="dxa"/>
            <w:vAlign w:val="center"/>
          </w:tcPr>
          <w:p w14:paraId="031B991C" w14:textId="71EBD962" w:rsidR="00377900" w:rsidRDefault="00377900" w:rsidP="00377900">
            <w:r>
              <w:t>15.2</w:t>
            </w:r>
          </w:p>
        </w:tc>
        <w:tc>
          <w:tcPr>
            <w:tcW w:w="1491" w:type="dxa"/>
            <w:vAlign w:val="center"/>
          </w:tcPr>
          <w:p w14:paraId="54CD75DA" w14:textId="54F35C3A" w:rsidR="00377900" w:rsidRDefault="00377900" w:rsidP="00377900">
            <w:r>
              <w:t>0.</w:t>
            </w:r>
            <w:r w:rsidR="00F96053">
              <w:t>37</w:t>
            </w:r>
          </w:p>
        </w:tc>
      </w:tr>
      <w:tr w:rsidR="00377900" w14:paraId="17777E77" w14:textId="77777777" w:rsidTr="00C449A7">
        <w:tc>
          <w:tcPr>
            <w:tcW w:w="1795" w:type="dxa"/>
            <w:vAlign w:val="center"/>
          </w:tcPr>
          <w:p w14:paraId="4CF60536" w14:textId="545A198D" w:rsidR="00377900" w:rsidRPr="00377900" w:rsidRDefault="00377900" w:rsidP="00377900">
            <w:pPr>
              <w:rPr>
                <w:b/>
                <w:bCs/>
              </w:rPr>
            </w:pPr>
            <w:bookmarkStart w:id="304" w:name="OLE_LINK83"/>
            <w:bookmarkStart w:id="305" w:name="OLE_LINK84"/>
            <w:r w:rsidRPr="00377900">
              <w:rPr>
                <w:b/>
                <w:bCs/>
              </w:rPr>
              <w:t>Policy Makers</w:t>
            </w:r>
            <w:bookmarkEnd w:id="304"/>
            <w:bookmarkEnd w:id="305"/>
          </w:p>
        </w:tc>
        <w:tc>
          <w:tcPr>
            <w:tcW w:w="1385" w:type="dxa"/>
            <w:vAlign w:val="center"/>
          </w:tcPr>
          <w:p w14:paraId="1532BC2A" w14:textId="35748163" w:rsidR="00377900" w:rsidRDefault="00F96053" w:rsidP="00377900">
            <w:r>
              <w:t>0.2</w:t>
            </w:r>
          </w:p>
        </w:tc>
        <w:tc>
          <w:tcPr>
            <w:tcW w:w="1518" w:type="dxa"/>
            <w:vAlign w:val="center"/>
          </w:tcPr>
          <w:p w14:paraId="56695F0A" w14:textId="6A7D40E4" w:rsidR="00377900" w:rsidRDefault="00377900" w:rsidP="00377900">
            <w:r>
              <w:t>5</w:t>
            </w:r>
          </w:p>
        </w:tc>
        <w:tc>
          <w:tcPr>
            <w:tcW w:w="1484" w:type="dxa"/>
            <w:vAlign w:val="center"/>
          </w:tcPr>
          <w:p w14:paraId="236FDCEC" w14:textId="5110403C" w:rsidR="00377900" w:rsidRDefault="00377900" w:rsidP="00377900">
            <w:r>
              <w:t>1/5</w:t>
            </w:r>
          </w:p>
        </w:tc>
        <w:tc>
          <w:tcPr>
            <w:tcW w:w="1487" w:type="dxa"/>
            <w:shd w:val="clear" w:color="auto" w:fill="9BBB59" w:themeFill="accent3"/>
            <w:vAlign w:val="center"/>
          </w:tcPr>
          <w:p w14:paraId="157B1EDB" w14:textId="77777777" w:rsidR="00377900" w:rsidRDefault="00377900" w:rsidP="00377900"/>
        </w:tc>
        <w:tc>
          <w:tcPr>
            <w:tcW w:w="1513" w:type="dxa"/>
            <w:vAlign w:val="center"/>
          </w:tcPr>
          <w:p w14:paraId="2F5B7839" w14:textId="777D239F" w:rsidR="00377900" w:rsidRDefault="00377900" w:rsidP="00377900">
            <w:r>
              <w:t>1</w:t>
            </w:r>
          </w:p>
        </w:tc>
        <w:tc>
          <w:tcPr>
            <w:tcW w:w="1473" w:type="dxa"/>
            <w:vAlign w:val="center"/>
          </w:tcPr>
          <w:p w14:paraId="631FF32E" w14:textId="552A2BAE" w:rsidR="00377900" w:rsidRDefault="00F96053" w:rsidP="00377900">
            <w:r>
              <w:t>6</w:t>
            </w:r>
            <w:r w:rsidR="00377900">
              <w:t>.</w:t>
            </w:r>
            <w:r>
              <w:t>4</w:t>
            </w:r>
          </w:p>
        </w:tc>
        <w:tc>
          <w:tcPr>
            <w:tcW w:w="1491" w:type="dxa"/>
            <w:vAlign w:val="center"/>
          </w:tcPr>
          <w:p w14:paraId="5BC108B2" w14:textId="2922F43F" w:rsidR="00377900" w:rsidRDefault="00377900" w:rsidP="00377900">
            <w:r>
              <w:t>0.</w:t>
            </w:r>
            <w:r w:rsidR="00F96053">
              <w:t>16</w:t>
            </w:r>
          </w:p>
        </w:tc>
      </w:tr>
      <w:tr w:rsidR="00377900" w14:paraId="7AA8FF6F" w14:textId="77777777" w:rsidTr="00C449A7">
        <w:tc>
          <w:tcPr>
            <w:tcW w:w="1795" w:type="dxa"/>
            <w:vAlign w:val="center"/>
          </w:tcPr>
          <w:p w14:paraId="5E3B60FD" w14:textId="0DDBEE31" w:rsidR="00377900" w:rsidRPr="00377900" w:rsidRDefault="00377900" w:rsidP="00377900">
            <w:pPr>
              <w:rPr>
                <w:b/>
                <w:bCs/>
              </w:rPr>
            </w:pPr>
            <w:bookmarkStart w:id="306" w:name="OLE_LINK87"/>
            <w:bookmarkStart w:id="307" w:name="OLE_LINK88"/>
            <w:r w:rsidRPr="00377900">
              <w:rPr>
                <w:b/>
                <w:bCs/>
              </w:rPr>
              <w:t>Regulatory and Compliance Bodies</w:t>
            </w:r>
            <w:bookmarkEnd w:id="306"/>
            <w:bookmarkEnd w:id="307"/>
          </w:p>
        </w:tc>
        <w:tc>
          <w:tcPr>
            <w:tcW w:w="1385" w:type="dxa"/>
            <w:vAlign w:val="center"/>
          </w:tcPr>
          <w:p w14:paraId="2704A7DF" w14:textId="4E62C997" w:rsidR="00377900" w:rsidRDefault="00377900" w:rsidP="00377900">
            <w:r>
              <w:t>5</w:t>
            </w:r>
          </w:p>
        </w:tc>
        <w:tc>
          <w:tcPr>
            <w:tcW w:w="1518" w:type="dxa"/>
            <w:vAlign w:val="center"/>
          </w:tcPr>
          <w:p w14:paraId="78A8E74E" w14:textId="35BBBD2A" w:rsidR="00377900" w:rsidRDefault="00377900" w:rsidP="00377900">
            <w:r>
              <w:t>1</w:t>
            </w:r>
          </w:p>
        </w:tc>
        <w:tc>
          <w:tcPr>
            <w:tcW w:w="1484" w:type="dxa"/>
            <w:vAlign w:val="center"/>
          </w:tcPr>
          <w:p w14:paraId="02BE9E9D" w14:textId="12E5DFE1" w:rsidR="00377900" w:rsidRDefault="00377900" w:rsidP="00377900">
            <w:r>
              <w:t>1/5</w:t>
            </w:r>
          </w:p>
        </w:tc>
        <w:tc>
          <w:tcPr>
            <w:tcW w:w="1487" w:type="dxa"/>
            <w:vAlign w:val="center"/>
          </w:tcPr>
          <w:p w14:paraId="65D7A980" w14:textId="16CC8533" w:rsidR="00377900" w:rsidRDefault="00377900" w:rsidP="00377900">
            <w:r>
              <w:t>1</w:t>
            </w:r>
          </w:p>
        </w:tc>
        <w:tc>
          <w:tcPr>
            <w:tcW w:w="1513" w:type="dxa"/>
            <w:shd w:val="clear" w:color="auto" w:fill="9BBB59" w:themeFill="accent3"/>
            <w:vAlign w:val="center"/>
          </w:tcPr>
          <w:p w14:paraId="1D8E83BF" w14:textId="77777777" w:rsidR="00377900" w:rsidRDefault="00377900" w:rsidP="00377900"/>
        </w:tc>
        <w:tc>
          <w:tcPr>
            <w:tcW w:w="1473" w:type="dxa"/>
            <w:vAlign w:val="center"/>
          </w:tcPr>
          <w:p w14:paraId="7F61049C" w14:textId="514CF601" w:rsidR="00377900" w:rsidRDefault="00377900" w:rsidP="00377900">
            <w:r>
              <w:t>7.2</w:t>
            </w:r>
          </w:p>
        </w:tc>
        <w:tc>
          <w:tcPr>
            <w:tcW w:w="1491" w:type="dxa"/>
            <w:vAlign w:val="center"/>
          </w:tcPr>
          <w:p w14:paraId="47FAC6CA" w14:textId="1B9A97FB" w:rsidR="00377900" w:rsidRDefault="00377900" w:rsidP="00377900">
            <w:r>
              <w:t>0.</w:t>
            </w:r>
            <w:r w:rsidR="00F96053">
              <w:t>18</w:t>
            </w:r>
          </w:p>
        </w:tc>
      </w:tr>
      <w:tr w:rsidR="00377900" w14:paraId="5CDA8C36" w14:textId="77777777" w:rsidTr="00C449A7">
        <w:tc>
          <w:tcPr>
            <w:tcW w:w="1795" w:type="dxa"/>
            <w:vAlign w:val="center"/>
          </w:tcPr>
          <w:p w14:paraId="405C2D2D" w14:textId="77777777" w:rsidR="00377900" w:rsidRDefault="00377900" w:rsidP="00377900"/>
        </w:tc>
        <w:tc>
          <w:tcPr>
            <w:tcW w:w="1385" w:type="dxa"/>
            <w:vAlign w:val="center"/>
          </w:tcPr>
          <w:p w14:paraId="2B3DE7BF" w14:textId="77777777" w:rsidR="00377900" w:rsidRDefault="00377900" w:rsidP="00377900"/>
        </w:tc>
        <w:tc>
          <w:tcPr>
            <w:tcW w:w="1518" w:type="dxa"/>
            <w:vAlign w:val="center"/>
          </w:tcPr>
          <w:p w14:paraId="00F06069" w14:textId="77777777" w:rsidR="00377900" w:rsidRDefault="00377900" w:rsidP="00377900"/>
        </w:tc>
        <w:tc>
          <w:tcPr>
            <w:tcW w:w="1484" w:type="dxa"/>
            <w:vAlign w:val="center"/>
          </w:tcPr>
          <w:p w14:paraId="20AF3D57" w14:textId="77777777" w:rsidR="00377900" w:rsidRDefault="00377900" w:rsidP="00377900"/>
        </w:tc>
        <w:tc>
          <w:tcPr>
            <w:tcW w:w="1487" w:type="dxa"/>
            <w:vAlign w:val="center"/>
          </w:tcPr>
          <w:p w14:paraId="7DD0F7FD" w14:textId="77777777" w:rsidR="00377900" w:rsidRDefault="00377900" w:rsidP="00377900"/>
        </w:tc>
        <w:tc>
          <w:tcPr>
            <w:tcW w:w="1513" w:type="dxa"/>
            <w:vAlign w:val="center"/>
          </w:tcPr>
          <w:p w14:paraId="54C691E4" w14:textId="0A0BEB87" w:rsidR="00377900" w:rsidRPr="00377900" w:rsidRDefault="00377900" w:rsidP="00377900">
            <w:pPr>
              <w:rPr>
                <w:b/>
                <w:bCs/>
              </w:rPr>
            </w:pPr>
            <w:r w:rsidRPr="00377900">
              <w:rPr>
                <w:b/>
                <w:bCs/>
              </w:rPr>
              <w:t>Grand Total</w:t>
            </w:r>
          </w:p>
        </w:tc>
        <w:tc>
          <w:tcPr>
            <w:tcW w:w="1473" w:type="dxa"/>
            <w:vAlign w:val="center"/>
          </w:tcPr>
          <w:p w14:paraId="60D7CC57" w14:textId="4E6845B1" w:rsidR="00377900" w:rsidRPr="00377900" w:rsidRDefault="00377900" w:rsidP="00377900">
            <w:pPr>
              <w:rPr>
                <w:b/>
                <w:bCs/>
              </w:rPr>
            </w:pPr>
            <w:r w:rsidRPr="00377900">
              <w:rPr>
                <w:b/>
                <w:bCs/>
              </w:rPr>
              <w:t>49.8</w:t>
            </w:r>
          </w:p>
        </w:tc>
        <w:tc>
          <w:tcPr>
            <w:tcW w:w="1491" w:type="dxa"/>
            <w:vAlign w:val="center"/>
          </w:tcPr>
          <w:p w14:paraId="51C710C1" w14:textId="77777777" w:rsidR="00377900" w:rsidRDefault="00377900" w:rsidP="00377900"/>
        </w:tc>
      </w:tr>
      <w:bookmarkEnd w:id="296"/>
      <w:bookmarkEnd w:id="297"/>
    </w:tbl>
    <w:p w14:paraId="56BB9DD6" w14:textId="77777777" w:rsidR="002B5732" w:rsidRDefault="002B5732" w:rsidP="002B5732"/>
    <w:p w14:paraId="0E4E4024" w14:textId="77777777" w:rsidR="00C449A7" w:rsidRDefault="00C449A7" w:rsidP="00BF6EC5">
      <w:pPr>
        <w:spacing w:line="480" w:lineRule="auto"/>
        <w:ind w:firstLine="708"/>
        <w:sectPr w:rsidR="00C449A7" w:rsidSect="00C449A7">
          <w:pgSz w:w="15842" w:h="12242" w:orient="landscape"/>
          <w:pgMar w:top="1418" w:right="1701" w:bottom="1985" w:left="1985" w:header="709" w:footer="709" w:gutter="0"/>
          <w:cols w:space="708"/>
          <w:docGrid w:linePitch="360"/>
        </w:sectPr>
      </w:pPr>
    </w:p>
    <w:p w14:paraId="5A414DC6" w14:textId="2020ED0F" w:rsidR="00F96053" w:rsidRDefault="00F96053" w:rsidP="00BF6EC5">
      <w:pPr>
        <w:spacing w:line="480" w:lineRule="auto"/>
        <w:ind w:firstLine="708"/>
      </w:pPr>
      <w:r w:rsidRPr="00F96053">
        <w:lastRenderedPageBreak/>
        <w:t xml:space="preserve">The customer prioritization for the EIS, shown in </w:t>
      </w:r>
      <w:r>
        <w:t>Customer Prioritization</w:t>
      </w:r>
      <w:r w:rsidRPr="00F96053">
        <w:t xml:space="preserve">, highlights the Project Team </w:t>
      </w:r>
      <w:r>
        <w:t xml:space="preserve">and DOE </w:t>
      </w:r>
      <w:r w:rsidRPr="00F96053">
        <w:t>as the most critical stakeholders, with Row Totals of 15.</w:t>
      </w:r>
      <w:r>
        <w:t>2</w:t>
      </w:r>
      <w:r w:rsidRPr="00F96053">
        <w:t xml:space="preserve"> and 1</w:t>
      </w:r>
      <w:r>
        <w:t>0</w:t>
      </w:r>
      <w:r w:rsidRPr="00F96053">
        <w:t>.</w:t>
      </w:r>
      <w:r>
        <w:t>4</w:t>
      </w:r>
      <w:r w:rsidRPr="00F96053">
        <w:t>, and Relative Decimal Values of 0.</w:t>
      </w:r>
      <w:r>
        <w:t>37</w:t>
      </w:r>
      <w:r w:rsidRPr="00F96053">
        <w:t xml:space="preserve"> and 0.</w:t>
      </w:r>
      <w:r>
        <w:t>25</w:t>
      </w:r>
      <w:r w:rsidRPr="00F96053">
        <w:t xml:space="preserve">, respectively. The DOE's role in overseeing project implementation and ensuring policy alignment, alongside the Project Team's responsibility for development and technical management, positions them as top priorities. </w:t>
      </w:r>
      <w:r w:rsidR="00BF6EC5" w:rsidRPr="00F96053">
        <w:t>Regulatory and Compliance Bodies</w:t>
      </w:r>
      <w:r w:rsidR="00BF6EC5">
        <w:t xml:space="preserve"> and </w:t>
      </w:r>
      <w:r w:rsidRPr="00F96053">
        <w:t xml:space="preserve">Policy Makers follow with Row Totals of </w:t>
      </w:r>
      <w:r w:rsidR="00BF6EC5" w:rsidRPr="00F96053">
        <w:t>7.2</w:t>
      </w:r>
      <w:r w:rsidR="00BF6EC5">
        <w:t xml:space="preserve"> and </w:t>
      </w:r>
      <w:r>
        <w:t>6.4</w:t>
      </w:r>
      <w:r w:rsidRPr="00F96053">
        <w:t xml:space="preserve">, and Relative Decimal Values of </w:t>
      </w:r>
      <w:r w:rsidR="00BF6EC5" w:rsidRPr="00F96053">
        <w:t>0.18</w:t>
      </w:r>
      <w:r w:rsidR="00BF6EC5">
        <w:t xml:space="preserve"> and </w:t>
      </w:r>
      <w:r w:rsidRPr="00F96053">
        <w:t>0.</w:t>
      </w:r>
      <w:r>
        <w:t>16</w:t>
      </w:r>
      <w:r w:rsidRPr="00F96053">
        <w:t>, reflecting their significant influence on legislative frameworks and regulatory compliance. Government Agencies have the lowest Row Total of 1.</w:t>
      </w:r>
      <w:r w:rsidR="00BF6EC5">
        <w:t>6</w:t>
      </w:r>
      <w:r w:rsidRPr="00F96053">
        <w:t xml:space="preserve"> and Relative Decimal Value of 0.04, indicating a lesser but still important role in utilizing the system. This prioritization framework ensures focused engagement and resource allocation towards the most impactful stakeholders, fostering effective project execution.</w:t>
      </w:r>
    </w:p>
    <w:p w14:paraId="3C797745" w14:textId="77777777" w:rsidR="009662D7" w:rsidRDefault="009662D7" w:rsidP="002B5732"/>
    <w:p w14:paraId="17BCB5B6" w14:textId="77777777" w:rsidR="00C449A7" w:rsidRDefault="00C449A7" w:rsidP="002B5732">
      <w:pPr>
        <w:pStyle w:val="Heading3"/>
        <w:sectPr w:rsidR="00C449A7" w:rsidSect="002F66C5">
          <w:pgSz w:w="12242" w:h="15842"/>
          <w:pgMar w:top="1985" w:right="1418" w:bottom="1701" w:left="1985" w:header="709" w:footer="709" w:gutter="0"/>
          <w:cols w:space="708"/>
          <w:docGrid w:linePitch="360"/>
        </w:sectPr>
      </w:pPr>
    </w:p>
    <w:p w14:paraId="4B6430A6" w14:textId="78D1C897" w:rsidR="002B5732" w:rsidRDefault="002B5732" w:rsidP="002B5732">
      <w:pPr>
        <w:pStyle w:val="Heading3"/>
      </w:pPr>
      <w:bookmarkStart w:id="308" w:name="_Toc169767885"/>
      <w:r>
        <w:lastRenderedPageBreak/>
        <w:t>Quality Requirements</w:t>
      </w:r>
      <w:bookmarkEnd w:id="308"/>
    </w:p>
    <w:p w14:paraId="29FDDE75" w14:textId="77777777" w:rsidR="0098536E" w:rsidRDefault="0073510A" w:rsidP="0073510A">
      <w:pPr>
        <w:pStyle w:val="Caption"/>
      </w:pPr>
      <w:bookmarkStart w:id="309" w:name="_Toc169786163"/>
      <w:r w:rsidRPr="0073510A">
        <w:t xml:space="preserve">Chart </w:t>
      </w:r>
      <w:fldSimple w:instr=" SEQ Chart \* ARABIC ">
        <w:r w:rsidR="00070899">
          <w:rPr>
            <w:noProof/>
          </w:rPr>
          <w:t>21</w:t>
        </w:r>
      </w:fldSimple>
      <w:r w:rsidRPr="0073510A">
        <w:t xml:space="preserve"> </w:t>
      </w:r>
    </w:p>
    <w:p w14:paraId="1CFF2785" w14:textId="6B7CB377" w:rsidR="00C449A7" w:rsidRPr="0073510A" w:rsidRDefault="001F389F" w:rsidP="0073510A">
      <w:pPr>
        <w:pStyle w:val="Caption"/>
      </w:pPr>
      <w:r w:rsidRPr="0073510A">
        <w:t>Quality Prioritization</w:t>
      </w:r>
      <w:bookmarkEnd w:id="309"/>
    </w:p>
    <w:p w14:paraId="039BCDD8" w14:textId="77777777" w:rsidR="00C449A7" w:rsidRPr="00377900" w:rsidRDefault="00C449A7" w:rsidP="00C449A7"/>
    <w:tbl>
      <w:tblPr>
        <w:tblStyle w:val="TableGrid"/>
        <w:tblW w:w="0" w:type="auto"/>
        <w:tblLook w:val="04A0" w:firstRow="1" w:lastRow="0" w:firstColumn="1" w:lastColumn="0" w:noHBand="0" w:noVBand="1"/>
      </w:tblPr>
      <w:tblGrid>
        <w:gridCol w:w="1723"/>
        <w:gridCol w:w="1466"/>
        <w:gridCol w:w="1504"/>
        <w:gridCol w:w="1429"/>
        <w:gridCol w:w="1479"/>
        <w:gridCol w:w="1723"/>
        <w:gridCol w:w="1385"/>
        <w:gridCol w:w="1437"/>
      </w:tblGrid>
      <w:tr w:rsidR="00C449A7" w14:paraId="00C815EC" w14:textId="77777777" w:rsidTr="005215C5">
        <w:tc>
          <w:tcPr>
            <w:tcW w:w="1518" w:type="dxa"/>
            <w:vAlign w:val="center"/>
          </w:tcPr>
          <w:p w14:paraId="0B34979C" w14:textId="7FAC1088" w:rsidR="00C449A7" w:rsidRPr="00377900" w:rsidRDefault="00971BFA" w:rsidP="005215C5">
            <w:pPr>
              <w:rPr>
                <w:b/>
                <w:bCs/>
              </w:rPr>
            </w:pPr>
            <w:r>
              <w:rPr>
                <w:b/>
                <w:bCs/>
              </w:rPr>
              <w:t>Quality</w:t>
            </w:r>
            <w:r w:rsidR="00C449A7" w:rsidRPr="00377900">
              <w:rPr>
                <w:b/>
                <w:bCs/>
              </w:rPr>
              <w:t xml:space="preserve"> Prioritization</w:t>
            </w:r>
          </w:p>
        </w:tc>
        <w:tc>
          <w:tcPr>
            <w:tcW w:w="1518" w:type="dxa"/>
            <w:vAlign w:val="center"/>
          </w:tcPr>
          <w:p w14:paraId="7BA901BA" w14:textId="0DAAFBC5" w:rsidR="00C449A7" w:rsidRPr="00377900" w:rsidRDefault="00C449A7" w:rsidP="005215C5">
            <w:pPr>
              <w:rPr>
                <w:b/>
                <w:bCs/>
              </w:rPr>
            </w:pPr>
            <w:r>
              <w:t>Data Accuracy and Reliability</w:t>
            </w:r>
          </w:p>
        </w:tc>
        <w:tc>
          <w:tcPr>
            <w:tcW w:w="1518" w:type="dxa"/>
            <w:vAlign w:val="center"/>
          </w:tcPr>
          <w:p w14:paraId="1DB43668" w14:textId="1518EF92" w:rsidR="00C449A7" w:rsidRPr="00377900" w:rsidRDefault="00C449A7" w:rsidP="005215C5">
            <w:pPr>
              <w:rPr>
                <w:b/>
                <w:bCs/>
              </w:rPr>
            </w:pPr>
            <w:r>
              <w:t>System Availability and Performance</w:t>
            </w:r>
          </w:p>
        </w:tc>
        <w:tc>
          <w:tcPr>
            <w:tcW w:w="1518" w:type="dxa"/>
            <w:vAlign w:val="center"/>
          </w:tcPr>
          <w:p w14:paraId="2597F499" w14:textId="3D992E32" w:rsidR="00C449A7" w:rsidRPr="00377900" w:rsidRDefault="00C449A7" w:rsidP="005215C5">
            <w:pPr>
              <w:rPr>
                <w:b/>
                <w:bCs/>
              </w:rPr>
            </w:pPr>
            <w:r>
              <w:t>Data Security and Privacy</w:t>
            </w:r>
          </w:p>
        </w:tc>
        <w:tc>
          <w:tcPr>
            <w:tcW w:w="1518" w:type="dxa"/>
            <w:vAlign w:val="center"/>
          </w:tcPr>
          <w:p w14:paraId="518F49A1" w14:textId="46FEC157" w:rsidR="00C449A7" w:rsidRPr="00377900" w:rsidRDefault="00C449A7" w:rsidP="005215C5">
            <w:pPr>
              <w:rPr>
                <w:b/>
                <w:bCs/>
              </w:rPr>
            </w:pPr>
            <w:r>
              <w:t>User-Friendly Interface and Experience</w:t>
            </w:r>
          </w:p>
        </w:tc>
        <w:tc>
          <w:tcPr>
            <w:tcW w:w="1518" w:type="dxa"/>
            <w:vAlign w:val="center"/>
          </w:tcPr>
          <w:p w14:paraId="01087A3D" w14:textId="4715982C" w:rsidR="00C449A7" w:rsidRPr="00377900" w:rsidRDefault="00C449A7" w:rsidP="005215C5">
            <w:pPr>
              <w:rPr>
                <w:b/>
                <w:bCs/>
              </w:rPr>
            </w:pPr>
            <w:r>
              <w:t>Comprehensive Reporting and Analytics</w:t>
            </w:r>
          </w:p>
        </w:tc>
        <w:tc>
          <w:tcPr>
            <w:tcW w:w="1519" w:type="dxa"/>
            <w:vAlign w:val="center"/>
          </w:tcPr>
          <w:p w14:paraId="3D4613FB" w14:textId="77777777" w:rsidR="00C449A7" w:rsidRPr="00377900" w:rsidRDefault="00C449A7" w:rsidP="005215C5">
            <w:pPr>
              <w:rPr>
                <w:b/>
                <w:bCs/>
              </w:rPr>
            </w:pPr>
            <w:r w:rsidRPr="00377900">
              <w:rPr>
                <w:b/>
                <w:bCs/>
              </w:rPr>
              <w:t>Row Total</w:t>
            </w:r>
          </w:p>
        </w:tc>
        <w:tc>
          <w:tcPr>
            <w:tcW w:w="1519" w:type="dxa"/>
            <w:vAlign w:val="center"/>
          </w:tcPr>
          <w:p w14:paraId="44796943" w14:textId="77777777" w:rsidR="00C449A7" w:rsidRPr="00377900" w:rsidRDefault="00C449A7" w:rsidP="005215C5">
            <w:pPr>
              <w:rPr>
                <w:b/>
                <w:bCs/>
              </w:rPr>
            </w:pPr>
            <w:r w:rsidRPr="00377900">
              <w:rPr>
                <w:b/>
                <w:bCs/>
              </w:rPr>
              <w:t>Relative Decimal Value</w:t>
            </w:r>
          </w:p>
        </w:tc>
      </w:tr>
      <w:tr w:rsidR="00C449A7" w14:paraId="779F20A0" w14:textId="77777777" w:rsidTr="005215C5">
        <w:tc>
          <w:tcPr>
            <w:tcW w:w="1518" w:type="dxa"/>
            <w:vAlign w:val="center"/>
          </w:tcPr>
          <w:p w14:paraId="16FDA566" w14:textId="7D5F0407" w:rsidR="00C449A7" w:rsidRPr="00377900" w:rsidRDefault="00C449A7" w:rsidP="005215C5">
            <w:pPr>
              <w:rPr>
                <w:b/>
                <w:bCs/>
              </w:rPr>
            </w:pPr>
            <w:r>
              <w:t>Data Accuracy and Reliability</w:t>
            </w:r>
          </w:p>
        </w:tc>
        <w:tc>
          <w:tcPr>
            <w:tcW w:w="1518" w:type="dxa"/>
            <w:shd w:val="clear" w:color="auto" w:fill="9BBB59" w:themeFill="accent3"/>
            <w:vAlign w:val="center"/>
          </w:tcPr>
          <w:p w14:paraId="1BBF0968" w14:textId="77777777" w:rsidR="00C449A7" w:rsidRPr="00AE1172" w:rsidRDefault="00C449A7" w:rsidP="00AE1172"/>
        </w:tc>
        <w:tc>
          <w:tcPr>
            <w:tcW w:w="1518" w:type="dxa"/>
            <w:vAlign w:val="center"/>
          </w:tcPr>
          <w:p w14:paraId="0AD8A779" w14:textId="42426679" w:rsidR="00C449A7" w:rsidRPr="00AE1172" w:rsidRDefault="00AE1172" w:rsidP="00AE1172">
            <w:r>
              <w:t>5</w:t>
            </w:r>
          </w:p>
        </w:tc>
        <w:tc>
          <w:tcPr>
            <w:tcW w:w="1518" w:type="dxa"/>
            <w:vAlign w:val="center"/>
          </w:tcPr>
          <w:p w14:paraId="349D9022" w14:textId="58232D75" w:rsidR="00C449A7" w:rsidRPr="00AE1172" w:rsidRDefault="00AE1172" w:rsidP="00AE1172">
            <w:r>
              <w:t>1/5</w:t>
            </w:r>
          </w:p>
        </w:tc>
        <w:tc>
          <w:tcPr>
            <w:tcW w:w="1518" w:type="dxa"/>
            <w:vAlign w:val="center"/>
          </w:tcPr>
          <w:p w14:paraId="1BAF28E8" w14:textId="36F2A602" w:rsidR="00C449A7" w:rsidRPr="00AE1172" w:rsidRDefault="00965F77" w:rsidP="00AE1172">
            <w:r>
              <w:t>5</w:t>
            </w:r>
          </w:p>
        </w:tc>
        <w:tc>
          <w:tcPr>
            <w:tcW w:w="1518" w:type="dxa"/>
            <w:vAlign w:val="center"/>
          </w:tcPr>
          <w:p w14:paraId="29C0FF1F" w14:textId="0ED4E88F" w:rsidR="00C449A7" w:rsidRPr="00AE1172" w:rsidRDefault="00AE1172" w:rsidP="00AE1172">
            <w:r>
              <w:t>5</w:t>
            </w:r>
          </w:p>
        </w:tc>
        <w:tc>
          <w:tcPr>
            <w:tcW w:w="1519" w:type="dxa"/>
            <w:vAlign w:val="center"/>
          </w:tcPr>
          <w:p w14:paraId="6C08183F" w14:textId="54E4EF04" w:rsidR="00C449A7" w:rsidRPr="00AE1172" w:rsidRDefault="004154BD" w:rsidP="00AE1172">
            <w:r>
              <w:t>15.2</w:t>
            </w:r>
          </w:p>
        </w:tc>
        <w:tc>
          <w:tcPr>
            <w:tcW w:w="1519" w:type="dxa"/>
            <w:vAlign w:val="center"/>
          </w:tcPr>
          <w:p w14:paraId="0D971220" w14:textId="2A0A8225" w:rsidR="00C449A7" w:rsidRPr="00AE1172" w:rsidRDefault="004154BD" w:rsidP="00AE1172">
            <w:r>
              <w:t>0.31</w:t>
            </w:r>
          </w:p>
        </w:tc>
      </w:tr>
      <w:tr w:rsidR="00C449A7" w14:paraId="6FAD4D69" w14:textId="77777777" w:rsidTr="005215C5">
        <w:tc>
          <w:tcPr>
            <w:tcW w:w="1518" w:type="dxa"/>
            <w:vAlign w:val="center"/>
          </w:tcPr>
          <w:p w14:paraId="2EB39383" w14:textId="62BCBB01" w:rsidR="00C449A7" w:rsidRPr="00377900" w:rsidRDefault="00C449A7" w:rsidP="005215C5">
            <w:pPr>
              <w:rPr>
                <w:b/>
                <w:bCs/>
              </w:rPr>
            </w:pPr>
            <w:r>
              <w:t>System Availability and Performance</w:t>
            </w:r>
          </w:p>
        </w:tc>
        <w:tc>
          <w:tcPr>
            <w:tcW w:w="1518" w:type="dxa"/>
            <w:vAlign w:val="center"/>
          </w:tcPr>
          <w:p w14:paraId="3A2EC5F5" w14:textId="18EA78DD" w:rsidR="00C449A7" w:rsidRPr="00AE1172" w:rsidRDefault="00AE1172" w:rsidP="00AE1172">
            <w:r>
              <w:t>1</w:t>
            </w:r>
          </w:p>
        </w:tc>
        <w:tc>
          <w:tcPr>
            <w:tcW w:w="1518" w:type="dxa"/>
            <w:shd w:val="clear" w:color="auto" w:fill="9BBB59" w:themeFill="accent3"/>
            <w:vAlign w:val="center"/>
          </w:tcPr>
          <w:p w14:paraId="2F6D18C7" w14:textId="77777777" w:rsidR="00C449A7" w:rsidRPr="00AE1172" w:rsidRDefault="00C449A7" w:rsidP="00AE1172"/>
        </w:tc>
        <w:tc>
          <w:tcPr>
            <w:tcW w:w="1518" w:type="dxa"/>
            <w:vAlign w:val="center"/>
          </w:tcPr>
          <w:p w14:paraId="075C5CCB" w14:textId="1D5DFC94" w:rsidR="00C449A7" w:rsidRPr="00AE1172" w:rsidRDefault="00AE1172" w:rsidP="00AE1172">
            <w:r>
              <w:t>1/5</w:t>
            </w:r>
          </w:p>
        </w:tc>
        <w:tc>
          <w:tcPr>
            <w:tcW w:w="1518" w:type="dxa"/>
            <w:vAlign w:val="center"/>
          </w:tcPr>
          <w:p w14:paraId="7D608AB2" w14:textId="39AF69A5" w:rsidR="00C449A7" w:rsidRPr="00AE1172" w:rsidRDefault="00AE1172" w:rsidP="00AE1172">
            <w:r>
              <w:t>5</w:t>
            </w:r>
          </w:p>
        </w:tc>
        <w:tc>
          <w:tcPr>
            <w:tcW w:w="1518" w:type="dxa"/>
            <w:vAlign w:val="center"/>
          </w:tcPr>
          <w:p w14:paraId="7BB5BC48" w14:textId="1974BB68" w:rsidR="00C449A7" w:rsidRPr="00AE1172" w:rsidRDefault="00AE1172" w:rsidP="00AE1172">
            <w:r>
              <w:t>5</w:t>
            </w:r>
          </w:p>
        </w:tc>
        <w:tc>
          <w:tcPr>
            <w:tcW w:w="1519" w:type="dxa"/>
            <w:vAlign w:val="center"/>
          </w:tcPr>
          <w:p w14:paraId="06050C79" w14:textId="17152956" w:rsidR="00C449A7" w:rsidRPr="00AE1172" w:rsidRDefault="004154BD" w:rsidP="00AE1172">
            <w:r>
              <w:t>11.2</w:t>
            </w:r>
          </w:p>
        </w:tc>
        <w:tc>
          <w:tcPr>
            <w:tcW w:w="1519" w:type="dxa"/>
            <w:vAlign w:val="center"/>
          </w:tcPr>
          <w:p w14:paraId="0ABC2A3E" w14:textId="360DA67F" w:rsidR="00C449A7" w:rsidRPr="00AE1172" w:rsidRDefault="004154BD" w:rsidP="00AE1172">
            <w:r>
              <w:t>0.23</w:t>
            </w:r>
          </w:p>
        </w:tc>
      </w:tr>
      <w:tr w:rsidR="00C449A7" w14:paraId="38171211" w14:textId="77777777" w:rsidTr="005215C5">
        <w:tc>
          <w:tcPr>
            <w:tcW w:w="1518" w:type="dxa"/>
            <w:vAlign w:val="center"/>
          </w:tcPr>
          <w:p w14:paraId="667F9A85" w14:textId="73D061A7" w:rsidR="00C449A7" w:rsidRPr="00377900" w:rsidRDefault="00C449A7" w:rsidP="005215C5">
            <w:pPr>
              <w:rPr>
                <w:b/>
                <w:bCs/>
              </w:rPr>
            </w:pPr>
            <w:r>
              <w:t>Data Security and Privacy</w:t>
            </w:r>
          </w:p>
        </w:tc>
        <w:tc>
          <w:tcPr>
            <w:tcW w:w="1518" w:type="dxa"/>
            <w:vAlign w:val="center"/>
          </w:tcPr>
          <w:p w14:paraId="4857D761" w14:textId="23AE1816" w:rsidR="00C449A7" w:rsidRPr="00AE1172" w:rsidRDefault="00965F77" w:rsidP="00AE1172">
            <w:r>
              <w:t>1</w:t>
            </w:r>
          </w:p>
        </w:tc>
        <w:tc>
          <w:tcPr>
            <w:tcW w:w="1518" w:type="dxa"/>
            <w:vAlign w:val="center"/>
          </w:tcPr>
          <w:p w14:paraId="6CEE6FC3" w14:textId="68DEBE5C" w:rsidR="00C449A7" w:rsidRPr="00AE1172" w:rsidRDefault="00965F77" w:rsidP="00AE1172">
            <w:r>
              <w:t>5</w:t>
            </w:r>
          </w:p>
        </w:tc>
        <w:tc>
          <w:tcPr>
            <w:tcW w:w="1518" w:type="dxa"/>
            <w:shd w:val="clear" w:color="auto" w:fill="9BBB59" w:themeFill="accent3"/>
            <w:vAlign w:val="center"/>
          </w:tcPr>
          <w:p w14:paraId="12428FA4" w14:textId="77777777" w:rsidR="00C449A7" w:rsidRPr="00AE1172" w:rsidRDefault="00C449A7" w:rsidP="00AE1172"/>
        </w:tc>
        <w:tc>
          <w:tcPr>
            <w:tcW w:w="1518" w:type="dxa"/>
            <w:vAlign w:val="center"/>
          </w:tcPr>
          <w:p w14:paraId="1E8D4D8A" w14:textId="4439BC5E" w:rsidR="00C449A7" w:rsidRPr="00AE1172" w:rsidRDefault="00965F77" w:rsidP="00AE1172">
            <w:r>
              <w:t>5</w:t>
            </w:r>
          </w:p>
        </w:tc>
        <w:tc>
          <w:tcPr>
            <w:tcW w:w="1518" w:type="dxa"/>
            <w:vAlign w:val="center"/>
          </w:tcPr>
          <w:p w14:paraId="2DE45B22" w14:textId="75FC4008" w:rsidR="00C449A7" w:rsidRPr="00AE1172" w:rsidRDefault="00965F77" w:rsidP="00AE1172">
            <w:r>
              <w:t>5</w:t>
            </w:r>
          </w:p>
        </w:tc>
        <w:tc>
          <w:tcPr>
            <w:tcW w:w="1519" w:type="dxa"/>
            <w:vAlign w:val="center"/>
          </w:tcPr>
          <w:p w14:paraId="2C890371" w14:textId="15D390EF" w:rsidR="00C449A7" w:rsidRPr="00AE1172" w:rsidRDefault="004154BD" w:rsidP="00AE1172">
            <w:r>
              <w:t>16</w:t>
            </w:r>
          </w:p>
        </w:tc>
        <w:tc>
          <w:tcPr>
            <w:tcW w:w="1519" w:type="dxa"/>
            <w:vAlign w:val="center"/>
          </w:tcPr>
          <w:p w14:paraId="1F55C298" w14:textId="0D61EB3A" w:rsidR="00C449A7" w:rsidRPr="00AE1172" w:rsidRDefault="004154BD" w:rsidP="00AE1172">
            <w:r>
              <w:t>0.33</w:t>
            </w:r>
          </w:p>
        </w:tc>
      </w:tr>
      <w:tr w:rsidR="00C449A7" w14:paraId="5041C186" w14:textId="77777777" w:rsidTr="005215C5">
        <w:tc>
          <w:tcPr>
            <w:tcW w:w="1518" w:type="dxa"/>
            <w:vAlign w:val="center"/>
          </w:tcPr>
          <w:p w14:paraId="681CEFA3" w14:textId="4C1B9D9A" w:rsidR="00C449A7" w:rsidRPr="00377900" w:rsidRDefault="00C449A7" w:rsidP="005215C5">
            <w:pPr>
              <w:rPr>
                <w:b/>
                <w:bCs/>
              </w:rPr>
            </w:pPr>
            <w:r>
              <w:t>User-Friendly Interface and Experience</w:t>
            </w:r>
          </w:p>
        </w:tc>
        <w:tc>
          <w:tcPr>
            <w:tcW w:w="1518" w:type="dxa"/>
            <w:vAlign w:val="center"/>
          </w:tcPr>
          <w:p w14:paraId="39223BC6" w14:textId="3297FA7E" w:rsidR="00C449A7" w:rsidRPr="00AE1172" w:rsidRDefault="00965F77" w:rsidP="00AE1172">
            <w:r>
              <w:t>1/5</w:t>
            </w:r>
          </w:p>
        </w:tc>
        <w:tc>
          <w:tcPr>
            <w:tcW w:w="1518" w:type="dxa"/>
            <w:vAlign w:val="center"/>
          </w:tcPr>
          <w:p w14:paraId="715BE28F" w14:textId="6C15D2EF" w:rsidR="00C449A7" w:rsidRPr="00AE1172" w:rsidRDefault="00965F77" w:rsidP="00AE1172">
            <w:r>
              <w:t>1/5</w:t>
            </w:r>
          </w:p>
        </w:tc>
        <w:tc>
          <w:tcPr>
            <w:tcW w:w="1518" w:type="dxa"/>
            <w:vAlign w:val="center"/>
          </w:tcPr>
          <w:p w14:paraId="6D0F7AA9" w14:textId="309E1B6B" w:rsidR="00C449A7" w:rsidRPr="00AE1172" w:rsidRDefault="00965F77" w:rsidP="00AE1172">
            <w:r>
              <w:t>1/5</w:t>
            </w:r>
          </w:p>
        </w:tc>
        <w:tc>
          <w:tcPr>
            <w:tcW w:w="1518" w:type="dxa"/>
            <w:shd w:val="clear" w:color="auto" w:fill="9BBB59" w:themeFill="accent3"/>
            <w:vAlign w:val="center"/>
          </w:tcPr>
          <w:p w14:paraId="05E1A933" w14:textId="77777777" w:rsidR="00C449A7" w:rsidRPr="00AE1172" w:rsidRDefault="00C449A7" w:rsidP="00AE1172"/>
        </w:tc>
        <w:tc>
          <w:tcPr>
            <w:tcW w:w="1518" w:type="dxa"/>
            <w:vAlign w:val="center"/>
          </w:tcPr>
          <w:p w14:paraId="3D24AA1F" w14:textId="2DB2B434" w:rsidR="00C449A7" w:rsidRPr="00AE1172" w:rsidRDefault="004154BD" w:rsidP="00AE1172">
            <w:r>
              <w:t>1/5</w:t>
            </w:r>
          </w:p>
        </w:tc>
        <w:tc>
          <w:tcPr>
            <w:tcW w:w="1519" w:type="dxa"/>
            <w:vAlign w:val="center"/>
          </w:tcPr>
          <w:p w14:paraId="429F41A0" w14:textId="4A202B4C" w:rsidR="00C449A7" w:rsidRPr="00AE1172" w:rsidRDefault="004154BD" w:rsidP="00AE1172">
            <w:r>
              <w:t>0.8</w:t>
            </w:r>
          </w:p>
        </w:tc>
        <w:tc>
          <w:tcPr>
            <w:tcW w:w="1519" w:type="dxa"/>
            <w:vAlign w:val="center"/>
          </w:tcPr>
          <w:p w14:paraId="72A57336" w14:textId="615C8AAD" w:rsidR="00C449A7" w:rsidRPr="00AE1172" w:rsidRDefault="004154BD" w:rsidP="00AE1172">
            <w:r>
              <w:t>0.02</w:t>
            </w:r>
          </w:p>
        </w:tc>
      </w:tr>
      <w:tr w:rsidR="00C449A7" w14:paraId="2BB1D389" w14:textId="77777777" w:rsidTr="005215C5">
        <w:tc>
          <w:tcPr>
            <w:tcW w:w="1518" w:type="dxa"/>
            <w:vAlign w:val="center"/>
          </w:tcPr>
          <w:p w14:paraId="05AA0288" w14:textId="0D5CAB58" w:rsidR="00C449A7" w:rsidRPr="00377900" w:rsidRDefault="00C449A7" w:rsidP="005215C5">
            <w:pPr>
              <w:rPr>
                <w:b/>
                <w:bCs/>
              </w:rPr>
            </w:pPr>
            <w:r>
              <w:t>Comprehensive Reporting and Analytics</w:t>
            </w:r>
          </w:p>
        </w:tc>
        <w:tc>
          <w:tcPr>
            <w:tcW w:w="1518" w:type="dxa"/>
            <w:vAlign w:val="center"/>
          </w:tcPr>
          <w:p w14:paraId="662FCE81" w14:textId="0D06F02F" w:rsidR="00C449A7" w:rsidRPr="00AE1172" w:rsidRDefault="004154BD" w:rsidP="00AE1172">
            <w:r>
              <w:t>1/5</w:t>
            </w:r>
          </w:p>
        </w:tc>
        <w:tc>
          <w:tcPr>
            <w:tcW w:w="1518" w:type="dxa"/>
            <w:vAlign w:val="center"/>
          </w:tcPr>
          <w:p w14:paraId="5312266B" w14:textId="26736B96" w:rsidR="00C449A7" w:rsidRPr="00AE1172" w:rsidRDefault="004154BD" w:rsidP="00AE1172">
            <w:r>
              <w:t>1/5</w:t>
            </w:r>
          </w:p>
        </w:tc>
        <w:tc>
          <w:tcPr>
            <w:tcW w:w="1518" w:type="dxa"/>
            <w:vAlign w:val="center"/>
          </w:tcPr>
          <w:p w14:paraId="7A58C4DD" w14:textId="71A7138D" w:rsidR="00C449A7" w:rsidRPr="00AE1172" w:rsidRDefault="004154BD" w:rsidP="00AE1172">
            <w:r>
              <w:t>1/5</w:t>
            </w:r>
          </w:p>
        </w:tc>
        <w:tc>
          <w:tcPr>
            <w:tcW w:w="1518" w:type="dxa"/>
            <w:vAlign w:val="center"/>
          </w:tcPr>
          <w:p w14:paraId="3A854500" w14:textId="31A5EDE7" w:rsidR="00C449A7" w:rsidRPr="00AE1172" w:rsidRDefault="004154BD" w:rsidP="00AE1172">
            <w:r>
              <w:t>5</w:t>
            </w:r>
          </w:p>
        </w:tc>
        <w:tc>
          <w:tcPr>
            <w:tcW w:w="1518" w:type="dxa"/>
            <w:shd w:val="clear" w:color="auto" w:fill="9BBB59" w:themeFill="accent3"/>
            <w:vAlign w:val="center"/>
          </w:tcPr>
          <w:p w14:paraId="25B4EE70" w14:textId="77777777" w:rsidR="00C449A7" w:rsidRPr="00AE1172" w:rsidRDefault="00C449A7" w:rsidP="00AE1172"/>
        </w:tc>
        <w:tc>
          <w:tcPr>
            <w:tcW w:w="1519" w:type="dxa"/>
            <w:vAlign w:val="center"/>
          </w:tcPr>
          <w:p w14:paraId="292C0592" w14:textId="37F307DA" w:rsidR="00C449A7" w:rsidRPr="00AE1172" w:rsidRDefault="004154BD" w:rsidP="00AE1172">
            <w:r>
              <w:t>5.6</w:t>
            </w:r>
          </w:p>
        </w:tc>
        <w:tc>
          <w:tcPr>
            <w:tcW w:w="1519" w:type="dxa"/>
            <w:vAlign w:val="center"/>
          </w:tcPr>
          <w:p w14:paraId="18DE8570" w14:textId="31C64E6E" w:rsidR="00C449A7" w:rsidRPr="00AE1172" w:rsidRDefault="004154BD" w:rsidP="00AE1172">
            <w:r>
              <w:t>0.11</w:t>
            </w:r>
          </w:p>
        </w:tc>
      </w:tr>
      <w:tr w:rsidR="00C449A7" w14:paraId="08095699" w14:textId="77777777" w:rsidTr="005215C5">
        <w:tc>
          <w:tcPr>
            <w:tcW w:w="1518" w:type="dxa"/>
            <w:vAlign w:val="center"/>
          </w:tcPr>
          <w:p w14:paraId="600CEAEF" w14:textId="77777777" w:rsidR="00C449A7" w:rsidRDefault="00C449A7" w:rsidP="005215C5"/>
        </w:tc>
        <w:tc>
          <w:tcPr>
            <w:tcW w:w="1518" w:type="dxa"/>
            <w:vAlign w:val="center"/>
          </w:tcPr>
          <w:p w14:paraId="6A9DCD8E" w14:textId="77777777" w:rsidR="00C449A7" w:rsidRDefault="00C449A7" w:rsidP="005215C5"/>
        </w:tc>
        <w:tc>
          <w:tcPr>
            <w:tcW w:w="1518" w:type="dxa"/>
            <w:vAlign w:val="center"/>
          </w:tcPr>
          <w:p w14:paraId="42E3AEA8" w14:textId="77777777" w:rsidR="00C449A7" w:rsidRDefault="00C449A7" w:rsidP="005215C5"/>
        </w:tc>
        <w:tc>
          <w:tcPr>
            <w:tcW w:w="1518" w:type="dxa"/>
            <w:vAlign w:val="center"/>
          </w:tcPr>
          <w:p w14:paraId="33B0365A" w14:textId="77777777" w:rsidR="00C449A7" w:rsidRDefault="00C449A7" w:rsidP="005215C5"/>
        </w:tc>
        <w:tc>
          <w:tcPr>
            <w:tcW w:w="1518" w:type="dxa"/>
            <w:vAlign w:val="center"/>
          </w:tcPr>
          <w:p w14:paraId="0A21F3F0" w14:textId="77777777" w:rsidR="00C449A7" w:rsidRDefault="00C449A7" w:rsidP="005215C5"/>
        </w:tc>
        <w:tc>
          <w:tcPr>
            <w:tcW w:w="1518" w:type="dxa"/>
            <w:vAlign w:val="center"/>
          </w:tcPr>
          <w:p w14:paraId="5397FE7A" w14:textId="77777777" w:rsidR="00C449A7" w:rsidRPr="00377900" w:rsidRDefault="00C449A7" w:rsidP="005215C5">
            <w:pPr>
              <w:rPr>
                <w:b/>
                <w:bCs/>
              </w:rPr>
            </w:pPr>
            <w:r w:rsidRPr="00377900">
              <w:rPr>
                <w:b/>
                <w:bCs/>
              </w:rPr>
              <w:t>Grand Total</w:t>
            </w:r>
          </w:p>
        </w:tc>
        <w:tc>
          <w:tcPr>
            <w:tcW w:w="1519" w:type="dxa"/>
            <w:vAlign w:val="center"/>
          </w:tcPr>
          <w:p w14:paraId="090A6252" w14:textId="158F02E9" w:rsidR="00C449A7" w:rsidRPr="00377900" w:rsidRDefault="004154BD" w:rsidP="005215C5">
            <w:pPr>
              <w:rPr>
                <w:b/>
                <w:bCs/>
              </w:rPr>
            </w:pPr>
            <w:r>
              <w:rPr>
                <w:b/>
                <w:bCs/>
              </w:rPr>
              <w:t>48.8</w:t>
            </w:r>
          </w:p>
        </w:tc>
        <w:tc>
          <w:tcPr>
            <w:tcW w:w="1519" w:type="dxa"/>
            <w:vAlign w:val="center"/>
          </w:tcPr>
          <w:p w14:paraId="6E6A88A7" w14:textId="77777777" w:rsidR="00C449A7" w:rsidRDefault="00C449A7" w:rsidP="005215C5"/>
        </w:tc>
      </w:tr>
    </w:tbl>
    <w:p w14:paraId="34FA04FF" w14:textId="77777777" w:rsidR="002B5732" w:rsidRDefault="002B5732" w:rsidP="002B5732"/>
    <w:p w14:paraId="618D4E1E" w14:textId="7D8F94F0" w:rsidR="00FD1DFE" w:rsidRDefault="00FD1DFE" w:rsidP="00FD1DFE">
      <w:pPr>
        <w:spacing w:line="480" w:lineRule="auto"/>
        <w:ind w:firstLine="708"/>
      </w:pPr>
      <w:r w:rsidRPr="00FD1DFE">
        <w:t xml:space="preserve">The prioritization table evaluates five key quality requirements for the </w:t>
      </w:r>
      <w:r>
        <w:t>EIS</w:t>
      </w:r>
      <w:r w:rsidRPr="00FD1DFE">
        <w:t xml:space="preserve">: Data Accuracy and Reliability, System Availability and Performance, Data Security and Privacy, User-Friendly Interface and Experience, and Comprehensive </w:t>
      </w:r>
      <w:r w:rsidRPr="00FD1DFE">
        <w:lastRenderedPageBreak/>
        <w:t>Reporting and Analytics. Data Security and Privacy ranks highest with a Row Total of 16 and a Relative Decimal Value of 0.33, indicating its paramount importance in ensuring that the EIS protects sensitive environmental data against unauthorized access and breaches. Data Accuracy and Reliability and System Availability and Performance follow closely with Row Totals of 15.2 and 11.2 and Relative Decimal Values of 0.31 and 0.23, respectively. This underscores the critical need for the system to provide precise, reliable data and maintain high operational uptime.</w:t>
      </w:r>
    </w:p>
    <w:p w14:paraId="75CABD5D" w14:textId="589A33A1" w:rsidR="00017894" w:rsidRPr="00017894" w:rsidRDefault="00017894" w:rsidP="00017894">
      <w:pPr>
        <w:spacing w:line="480" w:lineRule="auto"/>
        <w:ind w:firstLine="708"/>
      </w:pPr>
      <w:r w:rsidRPr="00017894">
        <w:t>Comprehensive Reporting and Analytics has a Row Total of 5.6 and a Relative Decimal Value of 0.11, highlighting its role in enabling effective data analysis and decision-making. Finally, User-Friendly Interface and Experience is the lowest priority with a Row Total of 0.8 and a Relative Decimal Value of 0.02. While important for user engagement, it is less critical compared to the technical and security aspects of the system. The Grand Total of 48.8 illustrates the collective weight of these requirements, guiding resource allocation and system design priorities to enhance the EIS's functionality and stakeholder satisfaction. This prioritization ensures a balanced focus on data integrity, security, and system performance, crucial for the effective operation and user adoption of the EIS.</w:t>
      </w:r>
    </w:p>
    <w:p w14:paraId="2C0CC143" w14:textId="77777777" w:rsidR="00C449A7" w:rsidRDefault="00C449A7" w:rsidP="002B5732"/>
    <w:p w14:paraId="3D93B712" w14:textId="77777777" w:rsidR="00C449A7" w:rsidRDefault="00C449A7" w:rsidP="002B5732">
      <w:pPr>
        <w:pStyle w:val="Heading3"/>
        <w:sectPr w:rsidR="00C449A7" w:rsidSect="00C449A7">
          <w:pgSz w:w="15842" w:h="12242" w:orient="landscape"/>
          <w:pgMar w:top="1418" w:right="1701" w:bottom="1985" w:left="1985" w:header="709" w:footer="709" w:gutter="0"/>
          <w:cols w:space="708"/>
          <w:docGrid w:linePitch="360"/>
        </w:sectPr>
      </w:pPr>
    </w:p>
    <w:p w14:paraId="2FD672D7" w14:textId="74B7F457" w:rsidR="002B5732" w:rsidRDefault="002B5732" w:rsidP="002B5732">
      <w:pPr>
        <w:pStyle w:val="Heading3"/>
      </w:pPr>
      <w:bookmarkStart w:id="310" w:name="_Toc169767886"/>
      <w:r>
        <w:lastRenderedPageBreak/>
        <w:t>Requirement Prioritization</w:t>
      </w:r>
      <w:bookmarkEnd w:id="310"/>
    </w:p>
    <w:p w14:paraId="7D22BE12" w14:textId="77777777" w:rsidR="0098536E" w:rsidRDefault="0073510A" w:rsidP="0073510A">
      <w:pPr>
        <w:pStyle w:val="Caption"/>
      </w:pPr>
      <w:bookmarkStart w:id="311" w:name="_Toc169786164"/>
      <w:r w:rsidRPr="0073510A">
        <w:t xml:space="preserve">Chart </w:t>
      </w:r>
      <w:fldSimple w:instr=" SEQ Chart \* ARABIC ">
        <w:r w:rsidR="00070899">
          <w:rPr>
            <w:noProof/>
          </w:rPr>
          <w:t>22</w:t>
        </w:r>
      </w:fldSimple>
      <w:r w:rsidRPr="0073510A">
        <w:t xml:space="preserve"> </w:t>
      </w:r>
    </w:p>
    <w:p w14:paraId="0FB3D7FA" w14:textId="0B4BFC82" w:rsidR="001F389F" w:rsidRPr="0073510A" w:rsidRDefault="001F389F" w:rsidP="0073510A">
      <w:pPr>
        <w:pStyle w:val="Caption"/>
      </w:pPr>
      <w:r w:rsidRPr="0073510A">
        <w:t>Requirement Prioritization (Project Sponsor)</w:t>
      </w:r>
      <w:bookmarkEnd w:id="311"/>
    </w:p>
    <w:p w14:paraId="6FAF5726" w14:textId="77777777" w:rsidR="00971BFA" w:rsidRPr="00377900" w:rsidRDefault="00971BFA" w:rsidP="00971BFA"/>
    <w:tbl>
      <w:tblPr>
        <w:tblStyle w:val="TableGrid"/>
        <w:tblW w:w="0" w:type="auto"/>
        <w:tblLook w:val="04A0" w:firstRow="1" w:lastRow="0" w:firstColumn="1" w:lastColumn="0" w:noHBand="0" w:noVBand="1"/>
      </w:tblPr>
      <w:tblGrid>
        <w:gridCol w:w="1328"/>
        <w:gridCol w:w="1146"/>
        <w:gridCol w:w="1146"/>
        <w:gridCol w:w="1243"/>
        <w:gridCol w:w="1200"/>
        <w:gridCol w:w="1221"/>
        <w:gridCol w:w="655"/>
        <w:gridCol w:w="890"/>
      </w:tblGrid>
      <w:tr w:rsidR="00971BFA" w14:paraId="21C1FC9E" w14:textId="77777777" w:rsidTr="00971BFA">
        <w:tc>
          <w:tcPr>
            <w:tcW w:w="1408" w:type="dxa"/>
            <w:vAlign w:val="center"/>
          </w:tcPr>
          <w:p w14:paraId="34AF4E48" w14:textId="4732D221" w:rsidR="00971BFA" w:rsidRPr="00377900" w:rsidRDefault="004B5D2E" w:rsidP="005215C5">
            <w:pPr>
              <w:rPr>
                <w:b/>
                <w:bCs/>
              </w:rPr>
            </w:pPr>
            <w:r>
              <w:rPr>
                <w:b/>
                <w:bCs/>
              </w:rPr>
              <w:t>Requirement</w:t>
            </w:r>
            <w:r w:rsidR="00971BFA" w:rsidRPr="00377900">
              <w:rPr>
                <w:b/>
                <w:bCs/>
              </w:rPr>
              <w:t xml:space="preserve"> Prioritization</w:t>
            </w:r>
          </w:p>
        </w:tc>
        <w:tc>
          <w:tcPr>
            <w:tcW w:w="1134" w:type="dxa"/>
            <w:vAlign w:val="center"/>
          </w:tcPr>
          <w:p w14:paraId="445AF533" w14:textId="2034BBDD" w:rsidR="00971BFA" w:rsidRPr="00377900" w:rsidRDefault="00971BFA" w:rsidP="005215C5">
            <w:pPr>
              <w:rPr>
                <w:b/>
                <w:bCs/>
              </w:rPr>
            </w:pPr>
            <w:r>
              <w:t>Integration with E-Governance Services</w:t>
            </w:r>
          </w:p>
        </w:tc>
        <w:tc>
          <w:tcPr>
            <w:tcW w:w="1134" w:type="dxa"/>
            <w:vAlign w:val="center"/>
          </w:tcPr>
          <w:p w14:paraId="707D8595" w14:textId="4E760428" w:rsidR="00971BFA" w:rsidRPr="00377900" w:rsidRDefault="00971BFA" w:rsidP="005215C5">
            <w:pPr>
              <w:rPr>
                <w:b/>
                <w:bCs/>
              </w:rPr>
            </w:pPr>
            <w:r>
              <w:t>Robust Data Security and Compliance</w:t>
            </w:r>
          </w:p>
        </w:tc>
        <w:tc>
          <w:tcPr>
            <w:tcW w:w="1229" w:type="dxa"/>
            <w:vAlign w:val="center"/>
          </w:tcPr>
          <w:p w14:paraId="1A7AA017" w14:textId="02FFD40E" w:rsidR="00971BFA" w:rsidRPr="00377900" w:rsidRDefault="00971BFA" w:rsidP="005215C5">
            <w:pPr>
              <w:rPr>
                <w:b/>
                <w:bCs/>
              </w:rPr>
            </w:pPr>
            <w:r>
              <w:t>Enhanced Functionality and User Experience</w:t>
            </w:r>
          </w:p>
        </w:tc>
        <w:tc>
          <w:tcPr>
            <w:tcW w:w="1187" w:type="dxa"/>
            <w:vAlign w:val="center"/>
          </w:tcPr>
          <w:p w14:paraId="6D5C48AD" w14:textId="41540AE1" w:rsidR="00971BFA" w:rsidRPr="00377900" w:rsidRDefault="00971BFA" w:rsidP="005215C5">
            <w:pPr>
              <w:rPr>
                <w:b/>
                <w:bCs/>
              </w:rPr>
            </w:pPr>
            <w:r>
              <w:t>Reliable System Performance and Availability</w:t>
            </w:r>
          </w:p>
        </w:tc>
        <w:tc>
          <w:tcPr>
            <w:tcW w:w="1207" w:type="dxa"/>
            <w:vAlign w:val="center"/>
          </w:tcPr>
          <w:p w14:paraId="085D0924" w14:textId="18702F0F" w:rsidR="00971BFA" w:rsidRPr="00377900" w:rsidRDefault="00971BFA" w:rsidP="005215C5">
            <w:pPr>
              <w:rPr>
                <w:b/>
                <w:bCs/>
              </w:rPr>
            </w:pPr>
            <w:r>
              <w:t>Efficient Invoicing and Financial Management</w:t>
            </w:r>
          </w:p>
        </w:tc>
        <w:tc>
          <w:tcPr>
            <w:tcW w:w="649" w:type="dxa"/>
            <w:vAlign w:val="center"/>
          </w:tcPr>
          <w:p w14:paraId="743459F4" w14:textId="77777777" w:rsidR="00971BFA" w:rsidRPr="00377900" w:rsidRDefault="00971BFA" w:rsidP="005215C5">
            <w:pPr>
              <w:rPr>
                <w:b/>
                <w:bCs/>
              </w:rPr>
            </w:pPr>
            <w:r w:rsidRPr="00377900">
              <w:rPr>
                <w:b/>
                <w:bCs/>
              </w:rPr>
              <w:t>Row Total</w:t>
            </w:r>
          </w:p>
        </w:tc>
        <w:tc>
          <w:tcPr>
            <w:tcW w:w="881" w:type="dxa"/>
            <w:vAlign w:val="center"/>
          </w:tcPr>
          <w:p w14:paraId="176BE878" w14:textId="77777777" w:rsidR="00971BFA" w:rsidRPr="00377900" w:rsidRDefault="00971BFA" w:rsidP="005215C5">
            <w:pPr>
              <w:rPr>
                <w:b/>
                <w:bCs/>
              </w:rPr>
            </w:pPr>
            <w:r w:rsidRPr="00377900">
              <w:rPr>
                <w:b/>
                <w:bCs/>
              </w:rPr>
              <w:t>Relative Decimal Value</w:t>
            </w:r>
          </w:p>
        </w:tc>
      </w:tr>
      <w:tr w:rsidR="00971BFA" w14:paraId="25F69B04" w14:textId="77777777" w:rsidTr="00971BFA">
        <w:tc>
          <w:tcPr>
            <w:tcW w:w="1408" w:type="dxa"/>
            <w:vAlign w:val="center"/>
          </w:tcPr>
          <w:p w14:paraId="2A04F5A4" w14:textId="29B883A1" w:rsidR="00971BFA" w:rsidRPr="00377900" w:rsidRDefault="00971BFA" w:rsidP="00971BFA">
            <w:pPr>
              <w:rPr>
                <w:b/>
                <w:bCs/>
              </w:rPr>
            </w:pPr>
            <w:r>
              <w:t>Integration with E-Governance Services</w:t>
            </w:r>
          </w:p>
        </w:tc>
        <w:tc>
          <w:tcPr>
            <w:tcW w:w="1134" w:type="dxa"/>
            <w:shd w:val="clear" w:color="auto" w:fill="9BBB59" w:themeFill="accent3"/>
            <w:vAlign w:val="center"/>
          </w:tcPr>
          <w:p w14:paraId="1B506FEB" w14:textId="77777777" w:rsidR="00971BFA" w:rsidRPr="00AE1172" w:rsidRDefault="00971BFA" w:rsidP="00971BFA"/>
        </w:tc>
        <w:tc>
          <w:tcPr>
            <w:tcW w:w="1134" w:type="dxa"/>
            <w:vAlign w:val="center"/>
          </w:tcPr>
          <w:p w14:paraId="77E24DF4" w14:textId="77C4B13F" w:rsidR="00971BFA" w:rsidRPr="00AE1172" w:rsidRDefault="00D7549B" w:rsidP="00971BFA">
            <w:r>
              <w:t>1</w:t>
            </w:r>
          </w:p>
        </w:tc>
        <w:tc>
          <w:tcPr>
            <w:tcW w:w="1229" w:type="dxa"/>
            <w:vAlign w:val="center"/>
          </w:tcPr>
          <w:p w14:paraId="3FD583B3" w14:textId="4FD0C535" w:rsidR="00971BFA" w:rsidRPr="00AE1172" w:rsidRDefault="00D7549B" w:rsidP="00971BFA">
            <w:r>
              <w:t>5</w:t>
            </w:r>
          </w:p>
        </w:tc>
        <w:tc>
          <w:tcPr>
            <w:tcW w:w="1187" w:type="dxa"/>
            <w:vAlign w:val="center"/>
          </w:tcPr>
          <w:p w14:paraId="7D2A3FD1" w14:textId="172A5DBF" w:rsidR="00971BFA" w:rsidRPr="00AE1172" w:rsidRDefault="00D7549B" w:rsidP="00971BFA">
            <w:r>
              <w:t>5</w:t>
            </w:r>
          </w:p>
        </w:tc>
        <w:tc>
          <w:tcPr>
            <w:tcW w:w="1207" w:type="dxa"/>
            <w:vAlign w:val="center"/>
          </w:tcPr>
          <w:p w14:paraId="58DF344D" w14:textId="4F5B138B" w:rsidR="00971BFA" w:rsidRPr="00AE1172" w:rsidRDefault="00D7549B" w:rsidP="00971BFA">
            <w:r>
              <w:t>5</w:t>
            </w:r>
          </w:p>
        </w:tc>
        <w:tc>
          <w:tcPr>
            <w:tcW w:w="649" w:type="dxa"/>
            <w:vAlign w:val="center"/>
          </w:tcPr>
          <w:p w14:paraId="05E66616" w14:textId="7A7DD992" w:rsidR="00971BFA" w:rsidRPr="00AE1172" w:rsidRDefault="00D7549B" w:rsidP="00971BFA">
            <w:r>
              <w:t>16</w:t>
            </w:r>
          </w:p>
        </w:tc>
        <w:tc>
          <w:tcPr>
            <w:tcW w:w="881" w:type="dxa"/>
            <w:vAlign w:val="center"/>
          </w:tcPr>
          <w:p w14:paraId="72E713FC" w14:textId="66CC34C5" w:rsidR="00971BFA" w:rsidRPr="00AE1172" w:rsidRDefault="00D7549B" w:rsidP="00971BFA">
            <w:r>
              <w:t>0.35</w:t>
            </w:r>
          </w:p>
        </w:tc>
      </w:tr>
      <w:tr w:rsidR="00971BFA" w14:paraId="465EDB13" w14:textId="77777777" w:rsidTr="00971BFA">
        <w:tc>
          <w:tcPr>
            <w:tcW w:w="1408" w:type="dxa"/>
            <w:vAlign w:val="center"/>
          </w:tcPr>
          <w:p w14:paraId="00A5B4A9" w14:textId="1A4A08F3" w:rsidR="00971BFA" w:rsidRPr="00377900" w:rsidRDefault="00971BFA" w:rsidP="00971BFA">
            <w:pPr>
              <w:rPr>
                <w:b/>
                <w:bCs/>
              </w:rPr>
            </w:pPr>
            <w:r>
              <w:t>Robust Data Security and Compliance</w:t>
            </w:r>
          </w:p>
        </w:tc>
        <w:tc>
          <w:tcPr>
            <w:tcW w:w="1134" w:type="dxa"/>
            <w:vAlign w:val="center"/>
          </w:tcPr>
          <w:p w14:paraId="70106074" w14:textId="7409AD4F" w:rsidR="00971BFA" w:rsidRPr="00AE1172" w:rsidRDefault="00D7549B" w:rsidP="00971BFA">
            <w:r>
              <w:t>1</w:t>
            </w:r>
          </w:p>
        </w:tc>
        <w:tc>
          <w:tcPr>
            <w:tcW w:w="1134" w:type="dxa"/>
            <w:shd w:val="clear" w:color="auto" w:fill="9BBB59" w:themeFill="accent3"/>
            <w:vAlign w:val="center"/>
          </w:tcPr>
          <w:p w14:paraId="3F5130A9" w14:textId="77777777" w:rsidR="00971BFA" w:rsidRPr="00AE1172" w:rsidRDefault="00971BFA" w:rsidP="00971BFA"/>
        </w:tc>
        <w:tc>
          <w:tcPr>
            <w:tcW w:w="1229" w:type="dxa"/>
            <w:vAlign w:val="center"/>
          </w:tcPr>
          <w:p w14:paraId="28C4A5A1" w14:textId="6B68E7CC" w:rsidR="00971BFA" w:rsidRPr="00AE1172" w:rsidRDefault="00D7549B" w:rsidP="00971BFA">
            <w:r>
              <w:t>1</w:t>
            </w:r>
          </w:p>
        </w:tc>
        <w:tc>
          <w:tcPr>
            <w:tcW w:w="1187" w:type="dxa"/>
            <w:vAlign w:val="center"/>
          </w:tcPr>
          <w:p w14:paraId="1B12C9FD" w14:textId="32916F14" w:rsidR="00971BFA" w:rsidRPr="00AE1172" w:rsidRDefault="00D7549B" w:rsidP="00971BFA">
            <w:r>
              <w:t>5</w:t>
            </w:r>
          </w:p>
        </w:tc>
        <w:tc>
          <w:tcPr>
            <w:tcW w:w="1207" w:type="dxa"/>
            <w:vAlign w:val="center"/>
          </w:tcPr>
          <w:p w14:paraId="3ADBA0BD" w14:textId="017E1188" w:rsidR="00971BFA" w:rsidRPr="00AE1172" w:rsidRDefault="00D7549B" w:rsidP="00971BFA">
            <w:r>
              <w:t>1/5</w:t>
            </w:r>
          </w:p>
        </w:tc>
        <w:tc>
          <w:tcPr>
            <w:tcW w:w="649" w:type="dxa"/>
            <w:vAlign w:val="center"/>
          </w:tcPr>
          <w:p w14:paraId="16B2447C" w14:textId="3183309F" w:rsidR="00971BFA" w:rsidRPr="00AE1172" w:rsidRDefault="00D7549B" w:rsidP="00971BFA">
            <w:r>
              <w:t>7.2</w:t>
            </w:r>
          </w:p>
        </w:tc>
        <w:tc>
          <w:tcPr>
            <w:tcW w:w="881" w:type="dxa"/>
            <w:vAlign w:val="center"/>
          </w:tcPr>
          <w:p w14:paraId="4FFA0A02" w14:textId="1159CBE1" w:rsidR="00971BFA" w:rsidRPr="00AE1172" w:rsidRDefault="00D7549B" w:rsidP="00971BFA">
            <w:r>
              <w:t>0.16</w:t>
            </w:r>
          </w:p>
        </w:tc>
      </w:tr>
      <w:tr w:rsidR="00971BFA" w14:paraId="06EFE7D0" w14:textId="77777777" w:rsidTr="00971BFA">
        <w:tc>
          <w:tcPr>
            <w:tcW w:w="1408" w:type="dxa"/>
            <w:vAlign w:val="center"/>
          </w:tcPr>
          <w:p w14:paraId="40073468" w14:textId="064D66EB" w:rsidR="00971BFA" w:rsidRPr="00377900" w:rsidRDefault="00971BFA" w:rsidP="00971BFA">
            <w:pPr>
              <w:rPr>
                <w:b/>
                <w:bCs/>
              </w:rPr>
            </w:pPr>
            <w:r>
              <w:t>Enhanced Functionality and User Experience</w:t>
            </w:r>
          </w:p>
        </w:tc>
        <w:tc>
          <w:tcPr>
            <w:tcW w:w="1134" w:type="dxa"/>
            <w:vAlign w:val="center"/>
          </w:tcPr>
          <w:p w14:paraId="6F723EB6" w14:textId="1B68F616" w:rsidR="00971BFA" w:rsidRPr="00AE1172" w:rsidRDefault="00D7549B" w:rsidP="00971BFA">
            <w:r>
              <w:t>1/5</w:t>
            </w:r>
          </w:p>
        </w:tc>
        <w:tc>
          <w:tcPr>
            <w:tcW w:w="1134" w:type="dxa"/>
            <w:vAlign w:val="center"/>
          </w:tcPr>
          <w:p w14:paraId="0CDCD085" w14:textId="24B559F3" w:rsidR="00971BFA" w:rsidRPr="00AE1172" w:rsidRDefault="00D7549B" w:rsidP="00971BFA">
            <w:r>
              <w:t>1</w:t>
            </w:r>
          </w:p>
        </w:tc>
        <w:tc>
          <w:tcPr>
            <w:tcW w:w="1229" w:type="dxa"/>
            <w:shd w:val="clear" w:color="auto" w:fill="9BBB59" w:themeFill="accent3"/>
            <w:vAlign w:val="center"/>
          </w:tcPr>
          <w:p w14:paraId="0E38304C" w14:textId="77777777" w:rsidR="00971BFA" w:rsidRPr="00AE1172" w:rsidRDefault="00971BFA" w:rsidP="00971BFA"/>
        </w:tc>
        <w:tc>
          <w:tcPr>
            <w:tcW w:w="1187" w:type="dxa"/>
            <w:vAlign w:val="center"/>
          </w:tcPr>
          <w:p w14:paraId="1CA18D02" w14:textId="00C820DE" w:rsidR="00971BFA" w:rsidRPr="00AE1172" w:rsidRDefault="00D7549B" w:rsidP="00971BFA">
            <w:r>
              <w:t>5</w:t>
            </w:r>
          </w:p>
        </w:tc>
        <w:tc>
          <w:tcPr>
            <w:tcW w:w="1207" w:type="dxa"/>
            <w:vAlign w:val="center"/>
          </w:tcPr>
          <w:p w14:paraId="7CAB3E72" w14:textId="27923D45" w:rsidR="00971BFA" w:rsidRPr="00AE1172" w:rsidRDefault="00D7549B" w:rsidP="00971BFA">
            <w:r>
              <w:t>1/5</w:t>
            </w:r>
          </w:p>
        </w:tc>
        <w:tc>
          <w:tcPr>
            <w:tcW w:w="649" w:type="dxa"/>
            <w:vAlign w:val="center"/>
          </w:tcPr>
          <w:p w14:paraId="50878882" w14:textId="04639B20" w:rsidR="00971BFA" w:rsidRPr="00AE1172" w:rsidRDefault="00D7549B" w:rsidP="00971BFA">
            <w:r>
              <w:t>6.4</w:t>
            </w:r>
          </w:p>
        </w:tc>
        <w:tc>
          <w:tcPr>
            <w:tcW w:w="881" w:type="dxa"/>
            <w:vAlign w:val="center"/>
          </w:tcPr>
          <w:p w14:paraId="7A8CCF0C" w14:textId="5EB88039" w:rsidR="00971BFA" w:rsidRPr="00AE1172" w:rsidRDefault="00D7549B" w:rsidP="00971BFA">
            <w:r>
              <w:t>0.14</w:t>
            </w:r>
          </w:p>
        </w:tc>
      </w:tr>
      <w:tr w:rsidR="00971BFA" w14:paraId="61124B27" w14:textId="77777777" w:rsidTr="00971BFA">
        <w:tc>
          <w:tcPr>
            <w:tcW w:w="1408" w:type="dxa"/>
            <w:vAlign w:val="center"/>
          </w:tcPr>
          <w:p w14:paraId="3C9CD1FB" w14:textId="2D6DE98E" w:rsidR="00971BFA" w:rsidRPr="00377900" w:rsidRDefault="00971BFA" w:rsidP="00971BFA">
            <w:pPr>
              <w:rPr>
                <w:b/>
                <w:bCs/>
              </w:rPr>
            </w:pPr>
            <w:r>
              <w:t>Reliable System Performance and Availability</w:t>
            </w:r>
          </w:p>
        </w:tc>
        <w:tc>
          <w:tcPr>
            <w:tcW w:w="1134" w:type="dxa"/>
            <w:vAlign w:val="center"/>
          </w:tcPr>
          <w:p w14:paraId="67306598" w14:textId="3574476C" w:rsidR="00971BFA" w:rsidRPr="00AE1172" w:rsidRDefault="00D7549B" w:rsidP="00971BFA">
            <w:r>
              <w:t>1/5</w:t>
            </w:r>
          </w:p>
        </w:tc>
        <w:tc>
          <w:tcPr>
            <w:tcW w:w="1134" w:type="dxa"/>
            <w:vAlign w:val="center"/>
          </w:tcPr>
          <w:p w14:paraId="46B66923" w14:textId="09A39DCB" w:rsidR="00971BFA" w:rsidRPr="00AE1172" w:rsidRDefault="00D7549B" w:rsidP="00971BFA">
            <w:r>
              <w:t>1/5</w:t>
            </w:r>
          </w:p>
        </w:tc>
        <w:tc>
          <w:tcPr>
            <w:tcW w:w="1229" w:type="dxa"/>
            <w:vAlign w:val="center"/>
          </w:tcPr>
          <w:p w14:paraId="5EEC334A" w14:textId="434B8495" w:rsidR="00971BFA" w:rsidRPr="00AE1172" w:rsidRDefault="00D7549B" w:rsidP="00971BFA">
            <w:r>
              <w:t>1/5</w:t>
            </w:r>
          </w:p>
        </w:tc>
        <w:tc>
          <w:tcPr>
            <w:tcW w:w="1187" w:type="dxa"/>
            <w:shd w:val="clear" w:color="auto" w:fill="9BBB59" w:themeFill="accent3"/>
            <w:vAlign w:val="center"/>
          </w:tcPr>
          <w:p w14:paraId="267873FA" w14:textId="77777777" w:rsidR="00971BFA" w:rsidRPr="00AE1172" w:rsidRDefault="00971BFA" w:rsidP="00971BFA"/>
        </w:tc>
        <w:tc>
          <w:tcPr>
            <w:tcW w:w="1207" w:type="dxa"/>
            <w:vAlign w:val="center"/>
          </w:tcPr>
          <w:p w14:paraId="76060C58" w14:textId="4945B950" w:rsidR="00971BFA" w:rsidRPr="00AE1172" w:rsidRDefault="00D7549B" w:rsidP="00971BFA">
            <w:r>
              <w:t>1/5</w:t>
            </w:r>
          </w:p>
        </w:tc>
        <w:tc>
          <w:tcPr>
            <w:tcW w:w="649" w:type="dxa"/>
            <w:vAlign w:val="center"/>
          </w:tcPr>
          <w:p w14:paraId="61147398" w14:textId="0421CDD9" w:rsidR="00971BFA" w:rsidRPr="00AE1172" w:rsidRDefault="00D7549B" w:rsidP="00971BFA">
            <w:r>
              <w:t>0.8</w:t>
            </w:r>
          </w:p>
        </w:tc>
        <w:tc>
          <w:tcPr>
            <w:tcW w:w="881" w:type="dxa"/>
            <w:vAlign w:val="center"/>
          </w:tcPr>
          <w:p w14:paraId="68A37026" w14:textId="03CCB93C" w:rsidR="00971BFA" w:rsidRPr="00AE1172" w:rsidRDefault="00D7549B" w:rsidP="00971BFA">
            <w:r>
              <w:t>0.02</w:t>
            </w:r>
          </w:p>
        </w:tc>
      </w:tr>
      <w:tr w:rsidR="00971BFA" w14:paraId="6F03A285" w14:textId="77777777" w:rsidTr="00971BFA">
        <w:tc>
          <w:tcPr>
            <w:tcW w:w="1408" w:type="dxa"/>
            <w:vAlign w:val="center"/>
          </w:tcPr>
          <w:p w14:paraId="15D9FFD8" w14:textId="2FB17D76" w:rsidR="00971BFA" w:rsidRPr="00377900" w:rsidRDefault="00971BFA" w:rsidP="00971BFA">
            <w:pPr>
              <w:rPr>
                <w:b/>
                <w:bCs/>
              </w:rPr>
            </w:pPr>
            <w:r>
              <w:t>Efficient Invoicing and Financial Management</w:t>
            </w:r>
          </w:p>
        </w:tc>
        <w:tc>
          <w:tcPr>
            <w:tcW w:w="1134" w:type="dxa"/>
            <w:vAlign w:val="center"/>
          </w:tcPr>
          <w:p w14:paraId="6738D1CA" w14:textId="06DB5ECC" w:rsidR="00971BFA" w:rsidRPr="00AE1172" w:rsidRDefault="00D7549B" w:rsidP="00971BFA">
            <w:r>
              <w:t>1/5</w:t>
            </w:r>
          </w:p>
        </w:tc>
        <w:tc>
          <w:tcPr>
            <w:tcW w:w="1134" w:type="dxa"/>
            <w:vAlign w:val="center"/>
          </w:tcPr>
          <w:p w14:paraId="09D527CD" w14:textId="28D05E1A" w:rsidR="00971BFA" w:rsidRPr="00AE1172" w:rsidRDefault="00D7549B" w:rsidP="00971BFA">
            <w:r>
              <w:t>5</w:t>
            </w:r>
          </w:p>
        </w:tc>
        <w:tc>
          <w:tcPr>
            <w:tcW w:w="1229" w:type="dxa"/>
            <w:vAlign w:val="center"/>
          </w:tcPr>
          <w:p w14:paraId="516488C9" w14:textId="5CB6C271" w:rsidR="00971BFA" w:rsidRPr="00AE1172" w:rsidRDefault="00D7549B" w:rsidP="00971BFA">
            <w:r>
              <w:t>5</w:t>
            </w:r>
          </w:p>
        </w:tc>
        <w:tc>
          <w:tcPr>
            <w:tcW w:w="1187" w:type="dxa"/>
            <w:vAlign w:val="center"/>
          </w:tcPr>
          <w:p w14:paraId="18E07265" w14:textId="6A4E4F53" w:rsidR="00971BFA" w:rsidRPr="00AE1172" w:rsidRDefault="00D7549B" w:rsidP="00971BFA">
            <w:r>
              <w:t>5</w:t>
            </w:r>
          </w:p>
        </w:tc>
        <w:tc>
          <w:tcPr>
            <w:tcW w:w="1207" w:type="dxa"/>
            <w:shd w:val="clear" w:color="auto" w:fill="9BBB59" w:themeFill="accent3"/>
            <w:vAlign w:val="center"/>
          </w:tcPr>
          <w:p w14:paraId="75914B54" w14:textId="77777777" w:rsidR="00971BFA" w:rsidRPr="00AE1172" w:rsidRDefault="00971BFA" w:rsidP="00971BFA"/>
        </w:tc>
        <w:tc>
          <w:tcPr>
            <w:tcW w:w="649" w:type="dxa"/>
            <w:vAlign w:val="center"/>
          </w:tcPr>
          <w:p w14:paraId="6203D006" w14:textId="7E132BBE" w:rsidR="00971BFA" w:rsidRPr="00AE1172" w:rsidRDefault="00D7549B" w:rsidP="00971BFA">
            <w:r>
              <w:t>15.2</w:t>
            </w:r>
          </w:p>
        </w:tc>
        <w:tc>
          <w:tcPr>
            <w:tcW w:w="881" w:type="dxa"/>
            <w:vAlign w:val="center"/>
          </w:tcPr>
          <w:p w14:paraId="47504F6B" w14:textId="40A53533" w:rsidR="00971BFA" w:rsidRPr="00AE1172" w:rsidRDefault="00D7549B" w:rsidP="00971BFA">
            <w:r>
              <w:t>0.33</w:t>
            </w:r>
          </w:p>
        </w:tc>
      </w:tr>
      <w:tr w:rsidR="00971BFA" w14:paraId="7B0D60C8" w14:textId="77777777" w:rsidTr="00971BFA">
        <w:tc>
          <w:tcPr>
            <w:tcW w:w="1408" w:type="dxa"/>
            <w:vAlign w:val="center"/>
          </w:tcPr>
          <w:p w14:paraId="797EC2AC" w14:textId="77777777" w:rsidR="00971BFA" w:rsidRDefault="00971BFA" w:rsidP="00971BFA"/>
        </w:tc>
        <w:tc>
          <w:tcPr>
            <w:tcW w:w="1134" w:type="dxa"/>
            <w:vAlign w:val="center"/>
          </w:tcPr>
          <w:p w14:paraId="0EFF3227" w14:textId="77777777" w:rsidR="00971BFA" w:rsidRDefault="00971BFA" w:rsidP="00971BFA"/>
        </w:tc>
        <w:tc>
          <w:tcPr>
            <w:tcW w:w="1134" w:type="dxa"/>
            <w:vAlign w:val="center"/>
          </w:tcPr>
          <w:p w14:paraId="6F33CAC5" w14:textId="77777777" w:rsidR="00971BFA" w:rsidRDefault="00971BFA" w:rsidP="00971BFA"/>
        </w:tc>
        <w:tc>
          <w:tcPr>
            <w:tcW w:w="1229" w:type="dxa"/>
            <w:vAlign w:val="center"/>
          </w:tcPr>
          <w:p w14:paraId="30F6E825" w14:textId="77777777" w:rsidR="00971BFA" w:rsidRDefault="00971BFA" w:rsidP="00971BFA"/>
        </w:tc>
        <w:tc>
          <w:tcPr>
            <w:tcW w:w="1187" w:type="dxa"/>
            <w:vAlign w:val="center"/>
          </w:tcPr>
          <w:p w14:paraId="0B34A198" w14:textId="77777777" w:rsidR="00971BFA" w:rsidRDefault="00971BFA" w:rsidP="00971BFA"/>
        </w:tc>
        <w:tc>
          <w:tcPr>
            <w:tcW w:w="1207" w:type="dxa"/>
            <w:vAlign w:val="center"/>
          </w:tcPr>
          <w:p w14:paraId="7D280900" w14:textId="77777777" w:rsidR="00971BFA" w:rsidRPr="00377900" w:rsidRDefault="00971BFA" w:rsidP="00971BFA">
            <w:pPr>
              <w:rPr>
                <w:b/>
                <w:bCs/>
              </w:rPr>
            </w:pPr>
            <w:r w:rsidRPr="00377900">
              <w:rPr>
                <w:b/>
                <w:bCs/>
              </w:rPr>
              <w:t>Grand Total</w:t>
            </w:r>
          </w:p>
        </w:tc>
        <w:tc>
          <w:tcPr>
            <w:tcW w:w="649" w:type="dxa"/>
            <w:vAlign w:val="center"/>
          </w:tcPr>
          <w:p w14:paraId="03EE3B77" w14:textId="2B1F7F30" w:rsidR="00971BFA" w:rsidRPr="00377900" w:rsidRDefault="00971BFA" w:rsidP="00971BFA">
            <w:pPr>
              <w:rPr>
                <w:b/>
                <w:bCs/>
              </w:rPr>
            </w:pPr>
          </w:p>
        </w:tc>
        <w:tc>
          <w:tcPr>
            <w:tcW w:w="881" w:type="dxa"/>
            <w:vAlign w:val="center"/>
          </w:tcPr>
          <w:p w14:paraId="656BFE73" w14:textId="77777777" w:rsidR="00971BFA" w:rsidRDefault="00971BFA" w:rsidP="00971BFA"/>
        </w:tc>
      </w:tr>
    </w:tbl>
    <w:p w14:paraId="4FA3BA4B" w14:textId="77777777" w:rsidR="002B5732" w:rsidRDefault="002B5732" w:rsidP="002B5732"/>
    <w:p w14:paraId="59FE2E99" w14:textId="6F622C50" w:rsidR="004B5D2E" w:rsidRPr="004B5D2E" w:rsidRDefault="004B5D2E" w:rsidP="004B5D2E">
      <w:pPr>
        <w:spacing w:line="480" w:lineRule="auto"/>
        <w:ind w:firstLine="708"/>
      </w:pPr>
      <w:r w:rsidRPr="004B5D2E">
        <w:lastRenderedPageBreak/>
        <w:t>The requirement prioritization matrix for the EIS project evaluates five critical requirements: Integration with E-Governance Services, Robust Data Security and Compliance, Enhanced Functionality and User Experience, Reliable System Performance and Availability, and Efficient Invoicing and Financial Management.</w:t>
      </w:r>
    </w:p>
    <w:p w14:paraId="074E94A7" w14:textId="77777777" w:rsidR="004B5D2E" w:rsidRPr="004B5D2E" w:rsidRDefault="004B5D2E" w:rsidP="00EC2FC6">
      <w:pPr>
        <w:spacing w:line="480" w:lineRule="auto"/>
        <w:ind w:firstLine="708"/>
      </w:pPr>
      <w:r w:rsidRPr="004B5D2E">
        <w:t>Integration with E-Governance Services ranks highest, with a Row Total of 16 and a Relative Decimal Value of 0.35. This underscores its importance in creating a cohesive and efficient environmental management framework, essential for aligning with broader E-governance objectives. Efficient Invoicing and Financial Management follows closely with a Row Total of 15.2 and a Relative Decimal Value of 0.33, highlighting the need to streamline financial processes, enhance billing accuracy, and support sustainable financial operations.</w:t>
      </w:r>
    </w:p>
    <w:p w14:paraId="6CA981D0" w14:textId="77777777" w:rsidR="004B5D2E" w:rsidRPr="004B5D2E" w:rsidRDefault="004B5D2E" w:rsidP="00EC2FC6">
      <w:pPr>
        <w:spacing w:line="480" w:lineRule="auto"/>
        <w:ind w:firstLine="708"/>
      </w:pPr>
      <w:r w:rsidRPr="004B5D2E">
        <w:t>Robust Data Security and Compliance has a Row Total of 7.2 and a Relative Decimal Value of 0.16, reflecting its crucial role in protecting sensitive environmental data and ensuring regulatory adherence. Enhanced Functionality and User Experience, with a Row Total of 6.4 and a Relative Decimal Value of 0.14, is essential for improving system usability and expanding its capabilities to meet user needs effectively.</w:t>
      </w:r>
    </w:p>
    <w:p w14:paraId="3DE5FCC7" w14:textId="77777777" w:rsidR="004B5D2E" w:rsidRPr="004B5D2E" w:rsidRDefault="004B5D2E" w:rsidP="00EC2FC6">
      <w:pPr>
        <w:spacing w:line="480" w:lineRule="auto"/>
        <w:ind w:firstLine="708"/>
      </w:pPr>
      <w:r w:rsidRPr="004B5D2E">
        <w:t>Reliable System Performance and Availability is the lowest priority with a Row Total of 0.8 and a Relative Decimal Value of 0.02. Although it has a lower relative importance, maintaining system reliability and performance is still vital for ensuring uninterrupted access and efficient operation.</w:t>
      </w:r>
    </w:p>
    <w:p w14:paraId="40F5CC5F" w14:textId="77777777" w:rsidR="00D7549B" w:rsidRDefault="00D7549B" w:rsidP="002B5732"/>
    <w:p w14:paraId="4C1D2D65" w14:textId="77777777" w:rsidR="0073510A" w:rsidRDefault="0073510A" w:rsidP="002B5732"/>
    <w:p w14:paraId="7D05C65E" w14:textId="77777777" w:rsidR="0073510A" w:rsidRDefault="0073510A" w:rsidP="002B5732"/>
    <w:p w14:paraId="5A90C31A" w14:textId="77777777" w:rsidR="0073510A" w:rsidRDefault="0073510A" w:rsidP="002B5732"/>
    <w:p w14:paraId="1A81D970" w14:textId="77777777" w:rsidR="0073510A" w:rsidRDefault="0073510A" w:rsidP="002B5732"/>
    <w:p w14:paraId="6A4FB468" w14:textId="2A61259C" w:rsidR="0073510A" w:rsidRDefault="002B5732" w:rsidP="0073510A">
      <w:pPr>
        <w:pStyle w:val="Heading3"/>
      </w:pPr>
      <w:bookmarkStart w:id="312" w:name="_Toc169767887"/>
      <w:r>
        <w:t>Roles and Responsibilities</w:t>
      </w:r>
      <w:bookmarkEnd w:id="312"/>
    </w:p>
    <w:p w14:paraId="6C9CA55B" w14:textId="77777777" w:rsidR="0098536E" w:rsidRDefault="0073510A" w:rsidP="0073510A">
      <w:pPr>
        <w:pStyle w:val="Caption"/>
      </w:pPr>
      <w:bookmarkStart w:id="313" w:name="_Toc169786165"/>
      <w:r>
        <w:t xml:space="preserve">Chart </w:t>
      </w:r>
      <w:fldSimple w:instr=" SEQ Chart \* ARABIC ">
        <w:r w:rsidR="00070899">
          <w:rPr>
            <w:noProof/>
          </w:rPr>
          <w:t>23</w:t>
        </w:r>
      </w:fldSimple>
      <w:r>
        <w:t xml:space="preserve"> </w:t>
      </w:r>
    </w:p>
    <w:p w14:paraId="3C8754F2" w14:textId="38E2B73E" w:rsidR="002B5732" w:rsidRPr="0073510A" w:rsidRDefault="001F389F" w:rsidP="0073510A">
      <w:pPr>
        <w:pStyle w:val="Caption"/>
      </w:pPr>
      <w:r w:rsidRPr="0073510A">
        <w:t>Roles and Responsibilities</w:t>
      </w:r>
      <w:bookmarkEnd w:id="313"/>
    </w:p>
    <w:p w14:paraId="1EFE699F" w14:textId="77777777" w:rsidR="001F389F" w:rsidRDefault="001F389F" w:rsidP="001F389F"/>
    <w:tbl>
      <w:tblPr>
        <w:tblStyle w:val="TableGrid"/>
        <w:tblW w:w="0" w:type="auto"/>
        <w:tblLook w:val="04A0" w:firstRow="1" w:lastRow="0" w:firstColumn="1" w:lastColumn="0" w:noHBand="0" w:noVBand="1"/>
      </w:tblPr>
      <w:tblGrid>
        <w:gridCol w:w="2605"/>
        <w:gridCol w:w="6224"/>
      </w:tblGrid>
      <w:tr w:rsidR="008E482F" w14:paraId="300D0CD7" w14:textId="77777777" w:rsidTr="008E482F">
        <w:tc>
          <w:tcPr>
            <w:tcW w:w="2605" w:type="dxa"/>
          </w:tcPr>
          <w:p w14:paraId="792674A8" w14:textId="5AAE671D" w:rsidR="008E482F" w:rsidRDefault="008E482F" w:rsidP="002B5732">
            <w:r>
              <w:t>Roles</w:t>
            </w:r>
          </w:p>
        </w:tc>
        <w:tc>
          <w:tcPr>
            <w:tcW w:w="6224" w:type="dxa"/>
          </w:tcPr>
          <w:p w14:paraId="535647CB" w14:textId="08FFDC2D" w:rsidR="008E482F" w:rsidRDefault="008E482F" w:rsidP="002B5732">
            <w:r>
              <w:t>Responsibilities</w:t>
            </w:r>
          </w:p>
        </w:tc>
      </w:tr>
      <w:tr w:rsidR="008E482F" w14:paraId="0A1E1478" w14:textId="77777777" w:rsidTr="008E482F">
        <w:tc>
          <w:tcPr>
            <w:tcW w:w="2605" w:type="dxa"/>
          </w:tcPr>
          <w:p w14:paraId="7FB262A0" w14:textId="5FD3C8CB" w:rsidR="008E482F" w:rsidRPr="00AF4E76" w:rsidRDefault="008E482F" w:rsidP="00AF4E76">
            <w:r w:rsidRPr="00AF4E76">
              <w:t>Project Sponsor</w:t>
            </w:r>
          </w:p>
        </w:tc>
        <w:tc>
          <w:tcPr>
            <w:tcW w:w="6224" w:type="dxa"/>
          </w:tcPr>
          <w:p w14:paraId="59FD1120" w14:textId="4F0EB29C" w:rsidR="00AF4E76" w:rsidRPr="00AF4E76" w:rsidRDefault="00AF4E76" w:rsidP="00AF4E76">
            <w:pPr>
              <w:pStyle w:val="ListParagraph"/>
              <w:numPr>
                <w:ilvl w:val="0"/>
                <w:numId w:val="73"/>
              </w:numPr>
            </w:pPr>
            <w:r w:rsidRPr="00AF4E76">
              <w:t>Provide overall project direction and support.</w:t>
            </w:r>
          </w:p>
          <w:p w14:paraId="5C86D5E9" w14:textId="6DC19EC8" w:rsidR="00AF4E76" w:rsidRPr="00AF4E76" w:rsidRDefault="00AF4E76" w:rsidP="00AF4E76">
            <w:pPr>
              <w:pStyle w:val="ListParagraph"/>
              <w:numPr>
                <w:ilvl w:val="0"/>
                <w:numId w:val="73"/>
              </w:numPr>
            </w:pPr>
            <w:r w:rsidRPr="00AF4E76">
              <w:t>Secure necessary funding and resources.</w:t>
            </w:r>
          </w:p>
          <w:p w14:paraId="3BC92AF4" w14:textId="37F542C3" w:rsidR="00AF4E76" w:rsidRPr="00AF4E76" w:rsidRDefault="00AF4E76" w:rsidP="00AF4E76">
            <w:pPr>
              <w:pStyle w:val="ListParagraph"/>
              <w:numPr>
                <w:ilvl w:val="0"/>
                <w:numId w:val="73"/>
              </w:numPr>
            </w:pPr>
            <w:r w:rsidRPr="00AF4E76">
              <w:t>Approve major project milestones and deliverables.</w:t>
            </w:r>
          </w:p>
          <w:p w14:paraId="2F81AE47" w14:textId="570F0017" w:rsidR="00AF4E76" w:rsidRPr="00AF4E76" w:rsidRDefault="00AF4E76" w:rsidP="00AF4E76">
            <w:pPr>
              <w:pStyle w:val="ListParagraph"/>
              <w:numPr>
                <w:ilvl w:val="0"/>
                <w:numId w:val="73"/>
              </w:numPr>
            </w:pPr>
            <w:r w:rsidRPr="00AF4E76">
              <w:t>Ensure alignment of the project with organizational goals.</w:t>
            </w:r>
          </w:p>
          <w:p w14:paraId="797EA21C" w14:textId="7583569B" w:rsidR="008E482F" w:rsidRPr="00AF4E76" w:rsidRDefault="00AF4E76" w:rsidP="00AF4E76">
            <w:pPr>
              <w:pStyle w:val="ListParagraph"/>
              <w:numPr>
                <w:ilvl w:val="0"/>
                <w:numId w:val="73"/>
              </w:numPr>
            </w:pPr>
            <w:r w:rsidRPr="00AF4E76">
              <w:t>Resolve high-level issues and facilitate decision-making.</w:t>
            </w:r>
          </w:p>
        </w:tc>
      </w:tr>
      <w:tr w:rsidR="008E482F" w14:paraId="0806B945" w14:textId="77777777" w:rsidTr="008E482F">
        <w:tc>
          <w:tcPr>
            <w:tcW w:w="2605" w:type="dxa"/>
          </w:tcPr>
          <w:p w14:paraId="3F0402A8" w14:textId="6F42516B" w:rsidR="008E482F" w:rsidRPr="00AF4E76" w:rsidRDefault="008E482F" w:rsidP="00AF4E76">
            <w:r w:rsidRPr="00AF4E76">
              <w:t>Project Manager</w:t>
            </w:r>
          </w:p>
        </w:tc>
        <w:tc>
          <w:tcPr>
            <w:tcW w:w="6224" w:type="dxa"/>
          </w:tcPr>
          <w:p w14:paraId="1720003B" w14:textId="4A9E79DC" w:rsidR="00AF4E76" w:rsidRPr="00AF4E76" w:rsidRDefault="00AF4E76" w:rsidP="00AF4E76">
            <w:pPr>
              <w:pStyle w:val="ListParagraph"/>
              <w:numPr>
                <w:ilvl w:val="0"/>
                <w:numId w:val="73"/>
              </w:numPr>
            </w:pPr>
            <w:r w:rsidRPr="00AF4E76">
              <w:t>Plan, execute, and oversee all aspects of the project lifecycle.</w:t>
            </w:r>
          </w:p>
          <w:p w14:paraId="41B583B7" w14:textId="3CB5C902" w:rsidR="00AF4E76" w:rsidRPr="00AF4E76" w:rsidRDefault="00AF4E76" w:rsidP="00AF4E76">
            <w:pPr>
              <w:pStyle w:val="ListParagraph"/>
              <w:numPr>
                <w:ilvl w:val="0"/>
                <w:numId w:val="73"/>
              </w:numPr>
            </w:pPr>
            <w:r w:rsidRPr="00AF4E76">
              <w:t>Develop project plans, schedules, and budgets.</w:t>
            </w:r>
          </w:p>
          <w:p w14:paraId="6B8AEABB" w14:textId="24ED34A2" w:rsidR="00AF4E76" w:rsidRPr="00AF4E76" w:rsidRDefault="00AF4E76" w:rsidP="00AF4E76">
            <w:pPr>
              <w:pStyle w:val="ListParagraph"/>
              <w:numPr>
                <w:ilvl w:val="0"/>
                <w:numId w:val="73"/>
              </w:numPr>
            </w:pPr>
            <w:r w:rsidRPr="00AF4E76">
              <w:t>Coordinate tasks among project team members.</w:t>
            </w:r>
          </w:p>
          <w:p w14:paraId="4B5BED50" w14:textId="3B08FBB3" w:rsidR="00AF4E76" w:rsidRPr="00AF4E76" w:rsidRDefault="00AF4E76" w:rsidP="00AF4E76">
            <w:pPr>
              <w:pStyle w:val="ListParagraph"/>
              <w:numPr>
                <w:ilvl w:val="0"/>
                <w:numId w:val="73"/>
              </w:numPr>
            </w:pPr>
            <w:r w:rsidRPr="00AF4E76">
              <w:t>Monitor progress and performance, and report to the project sponsor.</w:t>
            </w:r>
          </w:p>
          <w:p w14:paraId="17E6B050" w14:textId="62ACDB7D" w:rsidR="008E482F" w:rsidRPr="00AF4E76" w:rsidRDefault="00AF4E76" w:rsidP="00AF4E76">
            <w:pPr>
              <w:pStyle w:val="ListParagraph"/>
              <w:numPr>
                <w:ilvl w:val="0"/>
                <w:numId w:val="73"/>
              </w:numPr>
            </w:pPr>
            <w:r w:rsidRPr="00AF4E76">
              <w:t>Manage risks, issues, and change requests.</w:t>
            </w:r>
          </w:p>
        </w:tc>
      </w:tr>
      <w:tr w:rsidR="008E482F" w14:paraId="35D79136" w14:textId="77777777" w:rsidTr="008E482F">
        <w:tc>
          <w:tcPr>
            <w:tcW w:w="2605" w:type="dxa"/>
          </w:tcPr>
          <w:p w14:paraId="04FE3522" w14:textId="456AE5A4" w:rsidR="008E482F" w:rsidRPr="00AF4E76" w:rsidRDefault="008E482F" w:rsidP="00AF4E76">
            <w:r w:rsidRPr="00AF4E76">
              <w:t>Business Analyst</w:t>
            </w:r>
          </w:p>
        </w:tc>
        <w:tc>
          <w:tcPr>
            <w:tcW w:w="6224" w:type="dxa"/>
          </w:tcPr>
          <w:p w14:paraId="0435B6C4" w14:textId="1C6D45F8" w:rsidR="00AF4E76" w:rsidRPr="00AF4E76" w:rsidRDefault="00AF4E76" w:rsidP="00AF4E76">
            <w:pPr>
              <w:pStyle w:val="ListParagraph"/>
              <w:numPr>
                <w:ilvl w:val="0"/>
                <w:numId w:val="73"/>
              </w:numPr>
            </w:pPr>
            <w:r w:rsidRPr="00AF4E76">
              <w:t>Gather and document requirements from stakeholders.</w:t>
            </w:r>
          </w:p>
          <w:p w14:paraId="1BB1407E" w14:textId="272202BA" w:rsidR="00AF4E76" w:rsidRPr="00AF4E76" w:rsidRDefault="00AF4E76" w:rsidP="00AF4E76">
            <w:pPr>
              <w:pStyle w:val="ListParagraph"/>
              <w:numPr>
                <w:ilvl w:val="0"/>
                <w:numId w:val="73"/>
              </w:numPr>
            </w:pPr>
            <w:r w:rsidRPr="00AF4E76">
              <w:t>Analyze business processes and identify areas for improvement.</w:t>
            </w:r>
          </w:p>
          <w:p w14:paraId="7A03D998" w14:textId="5ECF65EC" w:rsidR="00AF4E76" w:rsidRPr="00AF4E76" w:rsidRDefault="00AF4E76" w:rsidP="00AF4E76">
            <w:pPr>
              <w:pStyle w:val="ListParagraph"/>
              <w:numPr>
                <w:ilvl w:val="0"/>
                <w:numId w:val="73"/>
              </w:numPr>
            </w:pPr>
            <w:r w:rsidRPr="00AF4E76">
              <w:t>Develop functional specifications for the EIS.</w:t>
            </w:r>
          </w:p>
          <w:p w14:paraId="00BF826D" w14:textId="5585EC18" w:rsidR="00AF4E76" w:rsidRPr="00AF4E76" w:rsidRDefault="00AF4E76" w:rsidP="00AF4E76">
            <w:pPr>
              <w:pStyle w:val="ListParagraph"/>
              <w:numPr>
                <w:ilvl w:val="0"/>
                <w:numId w:val="73"/>
              </w:numPr>
            </w:pPr>
            <w:r w:rsidRPr="00AF4E76">
              <w:t>Ensure that the system design meets business needs.</w:t>
            </w:r>
          </w:p>
          <w:p w14:paraId="2748FB25" w14:textId="0DBF3B00" w:rsidR="008E482F" w:rsidRPr="00AF4E76" w:rsidRDefault="00AF4E76" w:rsidP="00AF4E76">
            <w:pPr>
              <w:pStyle w:val="ListParagraph"/>
              <w:numPr>
                <w:ilvl w:val="0"/>
                <w:numId w:val="73"/>
              </w:numPr>
            </w:pPr>
            <w:r w:rsidRPr="00AF4E76">
              <w:t>Facilitate communication between stakeholders and the development team.</w:t>
            </w:r>
          </w:p>
        </w:tc>
      </w:tr>
      <w:tr w:rsidR="008E482F" w14:paraId="5F5A88B1" w14:textId="77777777" w:rsidTr="008E482F">
        <w:tc>
          <w:tcPr>
            <w:tcW w:w="2605" w:type="dxa"/>
          </w:tcPr>
          <w:p w14:paraId="29EA8522" w14:textId="3A6D0852" w:rsidR="008E482F" w:rsidRPr="00AF4E76" w:rsidRDefault="008E482F" w:rsidP="00AF4E76">
            <w:r w:rsidRPr="00AF4E76">
              <w:t>System Architect</w:t>
            </w:r>
          </w:p>
        </w:tc>
        <w:tc>
          <w:tcPr>
            <w:tcW w:w="6224" w:type="dxa"/>
          </w:tcPr>
          <w:p w14:paraId="64F84BA3" w14:textId="77777777" w:rsidR="00AF4E76" w:rsidRPr="00AF4E76" w:rsidRDefault="00AF4E76" w:rsidP="00AF4E76">
            <w:pPr>
              <w:pStyle w:val="ListParagraph"/>
              <w:numPr>
                <w:ilvl w:val="0"/>
                <w:numId w:val="73"/>
              </w:numPr>
            </w:pPr>
            <w:r w:rsidRPr="00AF4E76">
              <w:t>Design the overall system architecture and infrastructure.</w:t>
            </w:r>
          </w:p>
          <w:p w14:paraId="247A865B" w14:textId="77777777" w:rsidR="00AF4E76" w:rsidRPr="00AF4E76" w:rsidRDefault="00AF4E76" w:rsidP="00AF4E76">
            <w:pPr>
              <w:pStyle w:val="ListParagraph"/>
              <w:numPr>
                <w:ilvl w:val="0"/>
                <w:numId w:val="73"/>
              </w:numPr>
            </w:pPr>
            <w:r w:rsidRPr="00AF4E76">
              <w:t>Ensure integration with existing E-governance services.</w:t>
            </w:r>
          </w:p>
          <w:p w14:paraId="0B81183E" w14:textId="77777777" w:rsidR="00AF4E76" w:rsidRPr="00AF4E76" w:rsidRDefault="00AF4E76" w:rsidP="00AF4E76">
            <w:pPr>
              <w:pStyle w:val="ListParagraph"/>
              <w:numPr>
                <w:ilvl w:val="0"/>
                <w:numId w:val="73"/>
              </w:numPr>
            </w:pPr>
            <w:r w:rsidRPr="00AF4E76">
              <w:t>Define technical standards and guidelines.</w:t>
            </w:r>
          </w:p>
          <w:p w14:paraId="728BCB6D" w14:textId="77777777" w:rsidR="00AF4E76" w:rsidRPr="00AF4E76" w:rsidRDefault="00AF4E76" w:rsidP="00AF4E76">
            <w:pPr>
              <w:pStyle w:val="ListParagraph"/>
              <w:numPr>
                <w:ilvl w:val="0"/>
                <w:numId w:val="73"/>
              </w:numPr>
            </w:pPr>
            <w:r w:rsidRPr="00AF4E76">
              <w:t>Oversee system scalability, performance, and security.</w:t>
            </w:r>
          </w:p>
          <w:p w14:paraId="25022BE4" w14:textId="7C472026" w:rsidR="008E482F" w:rsidRPr="00AF4E76" w:rsidRDefault="00AF4E76" w:rsidP="00AF4E76">
            <w:pPr>
              <w:pStyle w:val="ListParagraph"/>
              <w:numPr>
                <w:ilvl w:val="0"/>
                <w:numId w:val="73"/>
              </w:numPr>
            </w:pPr>
            <w:r w:rsidRPr="00AF4E76">
              <w:t>Collaborate with developers to ensure architectural alignment.</w:t>
            </w:r>
          </w:p>
        </w:tc>
      </w:tr>
      <w:tr w:rsidR="008E482F" w14:paraId="49703CF2" w14:textId="77777777" w:rsidTr="008E482F">
        <w:tc>
          <w:tcPr>
            <w:tcW w:w="2605" w:type="dxa"/>
          </w:tcPr>
          <w:p w14:paraId="2F3AD75A" w14:textId="4B59173D" w:rsidR="008E482F" w:rsidRPr="00AF4E76" w:rsidRDefault="008E482F" w:rsidP="00AF4E76">
            <w:r w:rsidRPr="00AF4E76">
              <w:t>Developers</w:t>
            </w:r>
          </w:p>
        </w:tc>
        <w:tc>
          <w:tcPr>
            <w:tcW w:w="6224" w:type="dxa"/>
          </w:tcPr>
          <w:p w14:paraId="34BDD316" w14:textId="4FA95800" w:rsidR="00AF4E76" w:rsidRPr="00AF4E76" w:rsidRDefault="00AF4E76" w:rsidP="00AF4E76">
            <w:pPr>
              <w:pStyle w:val="ListParagraph"/>
              <w:numPr>
                <w:ilvl w:val="0"/>
                <w:numId w:val="73"/>
              </w:numPr>
            </w:pPr>
            <w:r w:rsidRPr="00AF4E76">
              <w:t>Implement the EIS based on the system design and requirements.</w:t>
            </w:r>
          </w:p>
          <w:p w14:paraId="7157B54D" w14:textId="2EA1DE21" w:rsidR="00AF4E76" w:rsidRPr="00AF4E76" w:rsidRDefault="00AF4E76" w:rsidP="00AF4E76">
            <w:pPr>
              <w:pStyle w:val="ListParagraph"/>
              <w:numPr>
                <w:ilvl w:val="0"/>
                <w:numId w:val="73"/>
              </w:numPr>
            </w:pPr>
            <w:r w:rsidRPr="00AF4E76">
              <w:t>Write, test, and debug code.</w:t>
            </w:r>
          </w:p>
          <w:p w14:paraId="4CD341A9" w14:textId="12D36192" w:rsidR="00AF4E76" w:rsidRPr="00AF4E76" w:rsidRDefault="00AF4E76" w:rsidP="00AF4E76">
            <w:pPr>
              <w:pStyle w:val="ListParagraph"/>
              <w:numPr>
                <w:ilvl w:val="0"/>
                <w:numId w:val="73"/>
              </w:numPr>
            </w:pPr>
            <w:r w:rsidRPr="00AF4E76">
              <w:t>Develop system modules and functionalities.</w:t>
            </w:r>
          </w:p>
          <w:p w14:paraId="5F8ABF71" w14:textId="5252DFC0" w:rsidR="00AF4E76" w:rsidRPr="00AF4E76" w:rsidRDefault="00AF4E76" w:rsidP="00AF4E76">
            <w:pPr>
              <w:pStyle w:val="ListParagraph"/>
              <w:numPr>
                <w:ilvl w:val="0"/>
                <w:numId w:val="73"/>
              </w:numPr>
            </w:pPr>
            <w:r w:rsidRPr="00AF4E76">
              <w:lastRenderedPageBreak/>
              <w:t>Integrate the system with other software and databases.</w:t>
            </w:r>
          </w:p>
          <w:p w14:paraId="7F64647E" w14:textId="505EAE0D" w:rsidR="008E482F" w:rsidRPr="00AF4E76" w:rsidRDefault="00AF4E76" w:rsidP="00AF4E76">
            <w:pPr>
              <w:pStyle w:val="ListParagraph"/>
              <w:numPr>
                <w:ilvl w:val="0"/>
                <w:numId w:val="73"/>
              </w:numPr>
            </w:pPr>
            <w:r w:rsidRPr="00AF4E76">
              <w:t>Ensure adherence to technical specifications and coding standards.</w:t>
            </w:r>
          </w:p>
        </w:tc>
      </w:tr>
      <w:tr w:rsidR="008E482F" w14:paraId="5750BC57" w14:textId="77777777" w:rsidTr="008E482F">
        <w:tc>
          <w:tcPr>
            <w:tcW w:w="2605" w:type="dxa"/>
          </w:tcPr>
          <w:p w14:paraId="71DEDD76" w14:textId="654CE736" w:rsidR="008E482F" w:rsidRPr="00AF4E76" w:rsidRDefault="008E482F" w:rsidP="00AF4E76">
            <w:r w:rsidRPr="00AF4E76">
              <w:lastRenderedPageBreak/>
              <w:t>Quality Assurance (QA) Tester</w:t>
            </w:r>
          </w:p>
        </w:tc>
        <w:tc>
          <w:tcPr>
            <w:tcW w:w="6224" w:type="dxa"/>
          </w:tcPr>
          <w:p w14:paraId="7DF39B40" w14:textId="5B4818BD" w:rsidR="00AF4E76" w:rsidRPr="00AF4E76" w:rsidRDefault="00AF4E76" w:rsidP="00AF4E76">
            <w:pPr>
              <w:pStyle w:val="ListParagraph"/>
              <w:numPr>
                <w:ilvl w:val="0"/>
                <w:numId w:val="73"/>
              </w:numPr>
            </w:pPr>
            <w:r w:rsidRPr="00AF4E76">
              <w:t>Develop and execute test plans and cases.</w:t>
            </w:r>
          </w:p>
          <w:p w14:paraId="0597DE84" w14:textId="77E9F9B3" w:rsidR="00AF4E76" w:rsidRPr="00AF4E76" w:rsidRDefault="00AF4E76" w:rsidP="00AF4E76">
            <w:pPr>
              <w:pStyle w:val="ListParagraph"/>
              <w:numPr>
                <w:ilvl w:val="0"/>
                <w:numId w:val="73"/>
              </w:numPr>
            </w:pPr>
            <w:r w:rsidRPr="00AF4E76">
              <w:t>Identify, report, and track software defects.</w:t>
            </w:r>
          </w:p>
          <w:p w14:paraId="2E400F99" w14:textId="661D4F92" w:rsidR="00AF4E76" w:rsidRPr="00AF4E76" w:rsidRDefault="00AF4E76" w:rsidP="00AF4E76">
            <w:pPr>
              <w:pStyle w:val="ListParagraph"/>
              <w:numPr>
                <w:ilvl w:val="0"/>
                <w:numId w:val="73"/>
              </w:numPr>
            </w:pPr>
            <w:r w:rsidRPr="00AF4E76">
              <w:t>Validate that the system meets functional and non-functional requirements.</w:t>
            </w:r>
          </w:p>
          <w:p w14:paraId="6AA32969" w14:textId="0D828483" w:rsidR="00AF4E76" w:rsidRPr="00AF4E76" w:rsidRDefault="00AF4E76" w:rsidP="00AF4E76">
            <w:pPr>
              <w:pStyle w:val="ListParagraph"/>
              <w:numPr>
                <w:ilvl w:val="0"/>
                <w:numId w:val="73"/>
              </w:numPr>
            </w:pPr>
            <w:r w:rsidRPr="00AF4E76">
              <w:t>Perform regression testing and system performance testing.</w:t>
            </w:r>
          </w:p>
          <w:p w14:paraId="0DE2F7FF" w14:textId="63223B5A" w:rsidR="008E482F" w:rsidRPr="00AF4E76" w:rsidRDefault="00AF4E76" w:rsidP="00AF4E76">
            <w:pPr>
              <w:pStyle w:val="ListParagraph"/>
              <w:numPr>
                <w:ilvl w:val="0"/>
                <w:numId w:val="73"/>
              </w:numPr>
            </w:pPr>
            <w:r w:rsidRPr="00AF4E76">
              <w:t>Ensure the delivery of a high-quality product.</w:t>
            </w:r>
          </w:p>
        </w:tc>
      </w:tr>
      <w:tr w:rsidR="008E482F" w14:paraId="7D0F3C05" w14:textId="77777777" w:rsidTr="008E482F">
        <w:tc>
          <w:tcPr>
            <w:tcW w:w="2605" w:type="dxa"/>
          </w:tcPr>
          <w:p w14:paraId="4F56331E" w14:textId="02AD33FC" w:rsidR="008E482F" w:rsidRPr="00AF4E76" w:rsidRDefault="008E482F" w:rsidP="00AF4E76">
            <w:r w:rsidRPr="00AF4E76">
              <w:t>IT Support Specialist</w:t>
            </w:r>
          </w:p>
        </w:tc>
        <w:tc>
          <w:tcPr>
            <w:tcW w:w="6224" w:type="dxa"/>
          </w:tcPr>
          <w:p w14:paraId="7CD094F9" w14:textId="334BDA84" w:rsidR="00AF4E76" w:rsidRPr="00AF4E76" w:rsidRDefault="00AF4E76" w:rsidP="00AF4E76">
            <w:pPr>
              <w:pStyle w:val="ListParagraph"/>
              <w:numPr>
                <w:ilvl w:val="0"/>
                <w:numId w:val="73"/>
              </w:numPr>
            </w:pPr>
            <w:r w:rsidRPr="00AF4E76">
              <w:t>Set up and maintain development and testing environments.</w:t>
            </w:r>
          </w:p>
          <w:p w14:paraId="68F01136" w14:textId="000AC63C" w:rsidR="00AF4E76" w:rsidRPr="00AF4E76" w:rsidRDefault="00AF4E76" w:rsidP="00AF4E76">
            <w:pPr>
              <w:pStyle w:val="ListParagraph"/>
              <w:numPr>
                <w:ilvl w:val="0"/>
                <w:numId w:val="73"/>
              </w:numPr>
            </w:pPr>
            <w:r w:rsidRPr="00AF4E76">
              <w:t>Provide technical support for system deployment and operation.</w:t>
            </w:r>
          </w:p>
          <w:p w14:paraId="5CD14604" w14:textId="38639BD4" w:rsidR="00AF4E76" w:rsidRPr="00AF4E76" w:rsidRDefault="00AF4E76" w:rsidP="00AF4E76">
            <w:pPr>
              <w:pStyle w:val="ListParagraph"/>
              <w:numPr>
                <w:ilvl w:val="0"/>
                <w:numId w:val="73"/>
              </w:numPr>
            </w:pPr>
            <w:r w:rsidRPr="00AF4E76">
              <w:t>Assist with system troubleshooting and issue resolution.</w:t>
            </w:r>
          </w:p>
          <w:p w14:paraId="6377FBE4" w14:textId="605DD80D" w:rsidR="00AF4E76" w:rsidRPr="00AF4E76" w:rsidRDefault="00AF4E76" w:rsidP="00AF4E76">
            <w:pPr>
              <w:pStyle w:val="ListParagraph"/>
              <w:numPr>
                <w:ilvl w:val="0"/>
                <w:numId w:val="73"/>
              </w:numPr>
            </w:pPr>
            <w:r w:rsidRPr="00AF4E76">
              <w:t>Ensure system security and data backup processes.</w:t>
            </w:r>
          </w:p>
          <w:p w14:paraId="38F3D3C0" w14:textId="0B364F81" w:rsidR="008E482F" w:rsidRPr="00AF4E76" w:rsidRDefault="00AF4E76" w:rsidP="00AF4E76">
            <w:pPr>
              <w:pStyle w:val="ListParagraph"/>
              <w:numPr>
                <w:ilvl w:val="0"/>
                <w:numId w:val="73"/>
              </w:numPr>
            </w:pPr>
            <w:r w:rsidRPr="00AF4E76">
              <w:t>Support system users with technical problems and training.</w:t>
            </w:r>
          </w:p>
        </w:tc>
      </w:tr>
      <w:tr w:rsidR="008E482F" w14:paraId="681FAE6A" w14:textId="77777777" w:rsidTr="008E482F">
        <w:tc>
          <w:tcPr>
            <w:tcW w:w="2605" w:type="dxa"/>
          </w:tcPr>
          <w:p w14:paraId="754761AE" w14:textId="55CB844A" w:rsidR="008E482F" w:rsidRPr="00AF4E76" w:rsidRDefault="008E482F" w:rsidP="00AF4E76">
            <w:r w:rsidRPr="00AF4E76">
              <w:t>Change Management Specialist</w:t>
            </w:r>
          </w:p>
        </w:tc>
        <w:tc>
          <w:tcPr>
            <w:tcW w:w="6224" w:type="dxa"/>
          </w:tcPr>
          <w:p w14:paraId="136A3955" w14:textId="77777777" w:rsidR="00AF4E76" w:rsidRPr="00AF4E76" w:rsidRDefault="00AF4E76" w:rsidP="00AF4E76">
            <w:pPr>
              <w:pStyle w:val="ListParagraph"/>
              <w:numPr>
                <w:ilvl w:val="0"/>
                <w:numId w:val="73"/>
              </w:numPr>
            </w:pPr>
            <w:r w:rsidRPr="00AF4E76">
              <w:t>Develop and implement change management strategies.</w:t>
            </w:r>
          </w:p>
          <w:p w14:paraId="6D264067" w14:textId="77777777" w:rsidR="00AF4E76" w:rsidRPr="00AF4E76" w:rsidRDefault="00AF4E76" w:rsidP="00AF4E76">
            <w:pPr>
              <w:pStyle w:val="ListParagraph"/>
              <w:numPr>
                <w:ilvl w:val="0"/>
                <w:numId w:val="73"/>
              </w:numPr>
            </w:pPr>
            <w:r w:rsidRPr="00AF4E76">
              <w:t>Manage the communication of changes to stakeholders.</w:t>
            </w:r>
          </w:p>
          <w:p w14:paraId="6F81970B" w14:textId="77777777" w:rsidR="00AF4E76" w:rsidRPr="00AF4E76" w:rsidRDefault="00AF4E76" w:rsidP="00AF4E76">
            <w:pPr>
              <w:pStyle w:val="ListParagraph"/>
              <w:numPr>
                <w:ilvl w:val="0"/>
                <w:numId w:val="73"/>
              </w:numPr>
            </w:pPr>
            <w:r w:rsidRPr="00AF4E76">
              <w:t>Facilitate the transition to new system functionalities.</w:t>
            </w:r>
          </w:p>
          <w:p w14:paraId="598C62ED" w14:textId="77777777" w:rsidR="00AF4E76" w:rsidRPr="00AF4E76" w:rsidRDefault="00AF4E76" w:rsidP="00AF4E76">
            <w:pPr>
              <w:pStyle w:val="ListParagraph"/>
              <w:numPr>
                <w:ilvl w:val="0"/>
                <w:numId w:val="73"/>
              </w:numPr>
            </w:pPr>
            <w:r w:rsidRPr="00AF4E76">
              <w:t>Provide training and support for system users.</w:t>
            </w:r>
          </w:p>
          <w:p w14:paraId="79BC0785" w14:textId="77777777" w:rsidR="00AF4E76" w:rsidRPr="00AF4E76" w:rsidRDefault="00AF4E76" w:rsidP="00AF4E76">
            <w:pPr>
              <w:pStyle w:val="ListParagraph"/>
              <w:numPr>
                <w:ilvl w:val="0"/>
                <w:numId w:val="73"/>
              </w:numPr>
            </w:pPr>
            <w:r w:rsidRPr="00AF4E76">
              <w:t>Monitor and address resistance to change.</w:t>
            </w:r>
          </w:p>
          <w:p w14:paraId="4E7B37FC" w14:textId="77777777" w:rsidR="008E482F" w:rsidRPr="00AF4E76" w:rsidRDefault="008E482F" w:rsidP="00AF4E76"/>
        </w:tc>
      </w:tr>
      <w:tr w:rsidR="008E482F" w14:paraId="1515A926" w14:textId="77777777" w:rsidTr="008E482F">
        <w:tc>
          <w:tcPr>
            <w:tcW w:w="2605" w:type="dxa"/>
          </w:tcPr>
          <w:p w14:paraId="2272F99E" w14:textId="4685C483" w:rsidR="008E482F" w:rsidRPr="00AF4E76" w:rsidRDefault="008E482F" w:rsidP="00AF4E76">
            <w:r w:rsidRPr="00AF4E76">
              <w:t>Data Analyst</w:t>
            </w:r>
          </w:p>
        </w:tc>
        <w:tc>
          <w:tcPr>
            <w:tcW w:w="6224" w:type="dxa"/>
          </w:tcPr>
          <w:p w14:paraId="11CE9D25" w14:textId="3D94C71A" w:rsidR="00AF4E76" w:rsidRPr="00AF4E76" w:rsidRDefault="00AF4E76" w:rsidP="00AF4E76">
            <w:pPr>
              <w:pStyle w:val="ListParagraph"/>
              <w:numPr>
                <w:ilvl w:val="0"/>
                <w:numId w:val="73"/>
              </w:numPr>
            </w:pPr>
            <w:r w:rsidRPr="00AF4E76">
              <w:t>Analyze data requirements and develop data models.</w:t>
            </w:r>
          </w:p>
          <w:p w14:paraId="3E6F4D63" w14:textId="0FA715FA" w:rsidR="00AF4E76" w:rsidRPr="00AF4E76" w:rsidRDefault="00AF4E76" w:rsidP="00AF4E76">
            <w:pPr>
              <w:pStyle w:val="ListParagraph"/>
              <w:numPr>
                <w:ilvl w:val="0"/>
                <w:numId w:val="73"/>
              </w:numPr>
            </w:pPr>
            <w:r w:rsidRPr="00AF4E76">
              <w:t>Design and implement data aggregation and reporting tools.</w:t>
            </w:r>
          </w:p>
          <w:p w14:paraId="4EF8AA9A" w14:textId="1802D005" w:rsidR="00AF4E76" w:rsidRPr="00AF4E76" w:rsidRDefault="00AF4E76" w:rsidP="00AF4E76">
            <w:pPr>
              <w:pStyle w:val="ListParagraph"/>
              <w:numPr>
                <w:ilvl w:val="0"/>
                <w:numId w:val="73"/>
              </w:numPr>
            </w:pPr>
            <w:r w:rsidRPr="00AF4E76">
              <w:t>Ensure data quality and consistency across the system.</w:t>
            </w:r>
          </w:p>
          <w:p w14:paraId="34B5B568" w14:textId="3EF30C22" w:rsidR="00AF4E76" w:rsidRPr="00AF4E76" w:rsidRDefault="00AF4E76" w:rsidP="00AF4E76">
            <w:pPr>
              <w:pStyle w:val="ListParagraph"/>
              <w:numPr>
                <w:ilvl w:val="0"/>
                <w:numId w:val="73"/>
              </w:numPr>
            </w:pPr>
            <w:r w:rsidRPr="00AF4E76">
              <w:t>Provide insights through data analysis and visualization.</w:t>
            </w:r>
          </w:p>
          <w:p w14:paraId="2FDEE576" w14:textId="0D2556A9" w:rsidR="008E482F" w:rsidRPr="00AF4E76" w:rsidRDefault="00AF4E76" w:rsidP="00AF4E76">
            <w:pPr>
              <w:pStyle w:val="ListParagraph"/>
              <w:numPr>
                <w:ilvl w:val="0"/>
                <w:numId w:val="73"/>
              </w:numPr>
            </w:pPr>
            <w:r w:rsidRPr="00AF4E76">
              <w:t>Support data-driven decision-making processes.</w:t>
            </w:r>
          </w:p>
        </w:tc>
      </w:tr>
      <w:tr w:rsidR="008E482F" w14:paraId="6BFD0752" w14:textId="77777777" w:rsidTr="008E482F">
        <w:tc>
          <w:tcPr>
            <w:tcW w:w="2605" w:type="dxa"/>
          </w:tcPr>
          <w:p w14:paraId="7B06E301" w14:textId="22388D01" w:rsidR="008E482F" w:rsidRPr="00AF4E76" w:rsidRDefault="008E482F" w:rsidP="00AF4E76">
            <w:r w:rsidRPr="00AF4E76">
              <w:t>Environmental Compliance Specialist</w:t>
            </w:r>
          </w:p>
        </w:tc>
        <w:tc>
          <w:tcPr>
            <w:tcW w:w="6224" w:type="dxa"/>
          </w:tcPr>
          <w:p w14:paraId="6125B010" w14:textId="6C7A50DB" w:rsidR="00AF4E76" w:rsidRPr="00AF4E76" w:rsidRDefault="00AF4E76" w:rsidP="00AF4E76">
            <w:pPr>
              <w:pStyle w:val="ListParagraph"/>
              <w:numPr>
                <w:ilvl w:val="0"/>
                <w:numId w:val="73"/>
              </w:numPr>
            </w:pPr>
            <w:r w:rsidRPr="00AF4E76">
              <w:t>Ensure the system aligns with environmental regulations and standards.</w:t>
            </w:r>
          </w:p>
          <w:p w14:paraId="7DE03784" w14:textId="2B7CDBFE" w:rsidR="00AF4E76" w:rsidRPr="00AF4E76" w:rsidRDefault="00AF4E76" w:rsidP="00AF4E76">
            <w:pPr>
              <w:pStyle w:val="ListParagraph"/>
              <w:numPr>
                <w:ilvl w:val="0"/>
                <w:numId w:val="73"/>
              </w:numPr>
            </w:pPr>
            <w:r w:rsidRPr="00AF4E76">
              <w:t>Develop and maintain compliance monitoring processes within the EIS.</w:t>
            </w:r>
          </w:p>
          <w:p w14:paraId="1DBEBDC3" w14:textId="70107178" w:rsidR="00AF4E76" w:rsidRPr="00AF4E76" w:rsidRDefault="00AF4E76" w:rsidP="00AF4E76">
            <w:pPr>
              <w:pStyle w:val="ListParagraph"/>
              <w:numPr>
                <w:ilvl w:val="0"/>
                <w:numId w:val="73"/>
              </w:numPr>
            </w:pPr>
            <w:r w:rsidRPr="00AF4E76">
              <w:t>Review environmental data and compliance reports.</w:t>
            </w:r>
          </w:p>
          <w:p w14:paraId="3982B097" w14:textId="41DDEC66" w:rsidR="00AF4E76" w:rsidRPr="00AF4E76" w:rsidRDefault="00AF4E76" w:rsidP="00AF4E76">
            <w:pPr>
              <w:pStyle w:val="ListParagraph"/>
              <w:numPr>
                <w:ilvl w:val="0"/>
                <w:numId w:val="73"/>
              </w:numPr>
            </w:pPr>
            <w:r w:rsidRPr="00AF4E76">
              <w:t>Advise on regulatory changes and their impact on the system.</w:t>
            </w:r>
          </w:p>
          <w:p w14:paraId="523F9326" w14:textId="79C2DCCB" w:rsidR="008E482F" w:rsidRPr="00AF4E76" w:rsidRDefault="00AF4E76" w:rsidP="00AF4E76">
            <w:pPr>
              <w:pStyle w:val="ListParagraph"/>
              <w:numPr>
                <w:ilvl w:val="0"/>
                <w:numId w:val="73"/>
              </w:numPr>
            </w:pPr>
            <w:r w:rsidRPr="00AF4E76">
              <w:lastRenderedPageBreak/>
              <w:t>Collaborate with the development team to incorporate compliance features.</w:t>
            </w:r>
          </w:p>
        </w:tc>
      </w:tr>
      <w:tr w:rsidR="008E482F" w14:paraId="57F458C9" w14:textId="77777777" w:rsidTr="008E482F">
        <w:tc>
          <w:tcPr>
            <w:tcW w:w="2605" w:type="dxa"/>
          </w:tcPr>
          <w:p w14:paraId="650ED1EB" w14:textId="22F7D972" w:rsidR="008E482F" w:rsidRPr="00AF4E76" w:rsidRDefault="008E482F" w:rsidP="00AF4E76">
            <w:r w:rsidRPr="00AF4E76">
              <w:lastRenderedPageBreak/>
              <w:t>Stakeholder Engagement Coordinator</w:t>
            </w:r>
          </w:p>
        </w:tc>
        <w:tc>
          <w:tcPr>
            <w:tcW w:w="6224" w:type="dxa"/>
          </w:tcPr>
          <w:p w14:paraId="325DE934" w14:textId="439D4C7C" w:rsidR="00AF4E76" w:rsidRPr="00AF4E76" w:rsidRDefault="00AF4E76" w:rsidP="00AF4E76">
            <w:pPr>
              <w:pStyle w:val="ListParagraph"/>
              <w:numPr>
                <w:ilvl w:val="0"/>
                <w:numId w:val="73"/>
              </w:numPr>
            </w:pPr>
            <w:r w:rsidRPr="00AF4E76">
              <w:t>Identify and engage project stakeholders.</w:t>
            </w:r>
          </w:p>
          <w:p w14:paraId="57C82B15" w14:textId="048C0ABD" w:rsidR="00AF4E76" w:rsidRPr="00AF4E76" w:rsidRDefault="00AF4E76" w:rsidP="00AF4E76">
            <w:pPr>
              <w:pStyle w:val="ListParagraph"/>
              <w:numPr>
                <w:ilvl w:val="0"/>
                <w:numId w:val="73"/>
              </w:numPr>
            </w:pPr>
            <w:r w:rsidRPr="00AF4E76">
              <w:t>Gather and incorporate stakeholder feedback.</w:t>
            </w:r>
          </w:p>
          <w:p w14:paraId="3529B180" w14:textId="0B84B866" w:rsidR="00AF4E76" w:rsidRPr="00AF4E76" w:rsidRDefault="00AF4E76" w:rsidP="00AF4E76">
            <w:pPr>
              <w:pStyle w:val="ListParagraph"/>
              <w:numPr>
                <w:ilvl w:val="0"/>
                <w:numId w:val="73"/>
              </w:numPr>
            </w:pPr>
            <w:r w:rsidRPr="00AF4E76">
              <w:t>Facilitate stakeholder meetings and workshops.</w:t>
            </w:r>
          </w:p>
          <w:p w14:paraId="1B8B526B" w14:textId="7DA2DC52" w:rsidR="00AF4E76" w:rsidRPr="00AF4E76" w:rsidRDefault="00AF4E76" w:rsidP="00AF4E76">
            <w:pPr>
              <w:pStyle w:val="ListParagraph"/>
              <w:numPr>
                <w:ilvl w:val="0"/>
                <w:numId w:val="73"/>
              </w:numPr>
            </w:pPr>
            <w:r w:rsidRPr="00AF4E76">
              <w:t>Manage stakeholder expectations and communication.</w:t>
            </w:r>
          </w:p>
          <w:p w14:paraId="637E376B" w14:textId="77777777" w:rsidR="00AF4E76" w:rsidRDefault="00AF4E76" w:rsidP="00AF4E76">
            <w:pPr>
              <w:pStyle w:val="ListParagraph"/>
              <w:numPr>
                <w:ilvl w:val="0"/>
                <w:numId w:val="73"/>
              </w:numPr>
            </w:pPr>
            <w:r w:rsidRPr="00AF4E76">
              <w:t xml:space="preserve">Ensure stakeholder needs are addressed throughout the project. </w:t>
            </w:r>
          </w:p>
          <w:p w14:paraId="1638B44D" w14:textId="7C20E7F9" w:rsidR="00AF4E76" w:rsidRPr="00AF4E76" w:rsidRDefault="00AF4E76" w:rsidP="00AF4E76">
            <w:pPr>
              <w:pStyle w:val="ListParagraph"/>
              <w:numPr>
                <w:ilvl w:val="0"/>
                <w:numId w:val="73"/>
              </w:numPr>
            </w:pPr>
            <w:r w:rsidRPr="00AF4E76">
              <w:t>Develop and manage project budgets and financial plans.</w:t>
            </w:r>
          </w:p>
          <w:p w14:paraId="1869AF9D" w14:textId="15702F13" w:rsidR="00AF4E76" w:rsidRPr="00AF4E76" w:rsidRDefault="00AF4E76" w:rsidP="00AF4E76">
            <w:pPr>
              <w:pStyle w:val="ListParagraph"/>
              <w:numPr>
                <w:ilvl w:val="0"/>
                <w:numId w:val="73"/>
              </w:numPr>
            </w:pPr>
            <w:r w:rsidRPr="00AF4E76">
              <w:t>Track project expenses and financial performance.</w:t>
            </w:r>
          </w:p>
          <w:p w14:paraId="2982D202" w14:textId="0BCAA9DF" w:rsidR="00AF4E76" w:rsidRPr="00AF4E76" w:rsidRDefault="00AF4E76" w:rsidP="00AF4E76">
            <w:pPr>
              <w:pStyle w:val="ListParagraph"/>
              <w:numPr>
                <w:ilvl w:val="0"/>
                <w:numId w:val="73"/>
              </w:numPr>
            </w:pPr>
            <w:r w:rsidRPr="00AF4E76">
              <w:t>Provide financial reporting and forecasts.</w:t>
            </w:r>
          </w:p>
          <w:p w14:paraId="1ABF6481" w14:textId="78E38BCD" w:rsidR="00AF4E76" w:rsidRPr="00AF4E76" w:rsidRDefault="00AF4E76" w:rsidP="00AF4E76">
            <w:pPr>
              <w:pStyle w:val="ListParagraph"/>
              <w:numPr>
                <w:ilvl w:val="0"/>
                <w:numId w:val="73"/>
              </w:numPr>
            </w:pPr>
            <w:r w:rsidRPr="00AF4E76">
              <w:t>Support the development of the invoicing and billing system.</w:t>
            </w:r>
          </w:p>
          <w:p w14:paraId="04980B40" w14:textId="4C7735BA" w:rsidR="008E482F" w:rsidRPr="00AF4E76" w:rsidRDefault="00AF4E76" w:rsidP="00AF4E76">
            <w:pPr>
              <w:pStyle w:val="ListParagraph"/>
              <w:numPr>
                <w:ilvl w:val="0"/>
                <w:numId w:val="73"/>
              </w:numPr>
            </w:pPr>
            <w:r w:rsidRPr="00AF4E76">
              <w:t>Ensure financial compliance and control.</w:t>
            </w:r>
          </w:p>
        </w:tc>
      </w:tr>
      <w:tr w:rsidR="008E482F" w14:paraId="7904C5EE" w14:textId="77777777" w:rsidTr="008E482F">
        <w:tc>
          <w:tcPr>
            <w:tcW w:w="2605" w:type="dxa"/>
          </w:tcPr>
          <w:p w14:paraId="3AB246D2" w14:textId="05D29F3E" w:rsidR="008E482F" w:rsidRPr="00AF4E76" w:rsidRDefault="008E482F" w:rsidP="00AF4E76">
            <w:r w:rsidRPr="00AF4E76">
              <w:t>Financial Analyst</w:t>
            </w:r>
          </w:p>
        </w:tc>
        <w:tc>
          <w:tcPr>
            <w:tcW w:w="6224" w:type="dxa"/>
          </w:tcPr>
          <w:p w14:paraId="0835ABCE" w14:textId="77777777" w:rsidR="00AF4E76" w:rsidRPr="00AF4E76" w:rsidRDefault="00AF4E76" w:rsidP="00AF4E76">
            <w:pPr>
              <w:pStyle w:val="ListParagraph"/>
              <w:numPr>
                <w:ilvl w:val="0"/>
                <w:numId w:val="73"/>
              </w:numPr>
            </w:pPr>
            <w:r w:rsidRPr="00AF4E76">
              <w:t>Develop and manage project budgets and financial plans.</w:t>
            </w:r>
          </w:p>
          <w:p w14:paraId="0E0CBC8E" w14:textId="77777777" w:rsidR="00AF4E76" w:rsidRPr="00AF4E76" w:rsidRDefault="00AF4E76" w:rsidP="00AF4E76">
            <w:pPr>
              <w:pStyle w:val="ListParagraph"/>
              <w:numPr>
                <w:ilvl w:val="0"/>
                <w:numId w:val="73"/>
              </w:numPr>
            </w:pPr>
            <w:r w:rsidRPr="00AF4E76">
              <w:t>Track project expenses and financial performance.</w:t>
            </w:r>
          </w:p>
          <w:p w14:paraId="19AA4857" w14:textId="77777777" w:rsidR="00AF4E76" w:rsidRPr="00AF4E76" w:rsidRDefault="00AF4E76" w:rsidP="00AF4E76">
            <w:pPr>
              <w:pStyle w:val="ListParagraph"/>
              <w:numPr>
                <w:ilvl w:val="0"/>
                <w:numId w:val="73"/>
              </w:numPr>
            </w:pPr>
            <w:r w:rsidRPr="00AF4E76">
              <w:t>Provide financial reporting and forecasts.</w:t>
            </w:r>
          </w:p>
          <w:p w14:paraId="34A5E049" w14:textId="77777777" w:rsidR="00AF4E76" w:rsidRPr="00AF4E76" w:rsidRDefault="00AF4E76" w:rsidP="00AF4E76">
            <w:pPr>
              <w:pStyle w:val="ListParagraph"/>
              <w:numPr>
                <w:ilvl w:val="0"/>
                <w:numId w:val="73"/>
              </w:numPr>
            </w:pPr>
            <w:r w:rsidRPr="00AF4E76">
              <w:t>Support the development of the invoicing and billing system.</w:t>
            </w:r>
          </w:p>
          <w:p w14:paraId="6453AC45" w14:textId="1454FCF6" w:rsidR="008E482F" w:rsidRPr="00AF4E76" w:rsidRDefault="00AF4E76" w:rsidP="00AF4E76">
            <w:pPr>
              <w:pStyle w:val="ListParagraph"/>
              <w:numPr>
                <w:ilvl w:val="0"/>
                <w:numId w:val="73"/>
              </w:numPr>
            </w:pPr>
            <w:r w:rsidRPr="00AF4E76">
              <w:t>Ensure financial compliance and control.</w:t>
            </w:r>
          </w:p>
        </w:tc>
      </w:tr>
      <w:tr w:rsidR="008E482F" w14:paraId="0B227FDC" w14:textId="77777777" w:rsidTr="008E482F">
        <w:tc>
          <w:tcPr>
            <w:tcW w:w="2605" w:type="dxa"/>
          </w:tcPr>
          <w:p w14:paraId="472A26C2" w14:textId="6E629E24" w:rsidR="008E482F" w:rsidRPr="00AF4E76" w:rsidRDefault="008E482F" w:rsidP="00AF4E76">
            <w:r w:rsidRPr="00AF4E76">
              <w:t>Training Coordinator</w:t>
            </w:r>
          </w:p>
        </w:tc>
        <w:tc>
          <w:tcPr>
            <w:tcW w:w="6224" w:type="dxa"/>
          </w:tcPr>
          <w:p w14:paraId="4E36143D" w14:textId="77777777" w:rsidR="00AF4E76" w:rsidRPr="00AF4E76" w:rsidRDefault="00AF4E76" w:rsidP="00AF4E76">
            <w:pPr>
              <w:pStyle w:val="ListParagraph"/>
              <w:numPr>
                <w:ilvl w:val="0"/>
                <w:numId w:val="73"/>
              </w:numPr>
            </w:pPr>
            <w:r w:rsidRPr="00AF4E76">
              <w:t>Develop training materials and programs for system users.</w:t>
            </w:r>
          </w:p>
          <w:p w14:paraId="0BB357BB" w14:textId="77777777" w:rsidR="00AF4E76" w:rsidRPr="00AF4E76" w:rsidRDefault="00AF4E76" w:rsidP="00AF4E76">
            <w:pPr>
              <w:pStyle w:val="ListParagraph"/>
              <w:numPr>
                <w:ilvl w:val="0"/>
                <w:numId w:val="73"/>
              </w:numPr>
            </w:pPr>
            <w:r w:rsidRPr="00AF4E76">
              <w:t>Coordinate and conduct training sessions.</w:t>
            </w:r>
          </w:p>
          <w:p w14:paraId="7A39662A" w14:textId="77777777" w:rsidR="00AF4E76" w:rsidRPr="00AF4E76" w:rsidRDefault="00AF4E76" w:rsidP="00AF4E76">
            <w:pPr>
              <w:pStyle w:val="ListParagraph"/>
              <w:numPr>
                <w:ilvl w:val="0"/>
                <w:numId w:val="73"/>
              </w:numPr>
            </w:pPr>
            <w:r w:rsidRPr="00AF4E76">
              <w:t>Evaluate training effectiveness and update materials as needed.</w:t>
            </w:r>
          </w:p>
          <w:p w14:paraId="0711532C" w14:textId="77777777" w:rsidR="00AF4E76" w:rsidRPr="00AF4E76" w:rsidRDefault="00AF4E76" w:rsidP="00AF4E76">
            <w:pPr>
              <w:pStyle w:val="ListParagraph"/>
              <w:numPr>
                <w:ilvl w:val="0"/>
                <w:numId w:val="73"/>
              </w:numPr>
            </w:pPr>
            <w:r w:rsidRPr="00AF4E76">
              <w:t>Provide ongoing user support and assistance.</w:t>
            </w:r>
          </w:p>
          <w:p w14:paraId="371DBE83" w14:textId="1B791B6C" w:rsidR="008E482F" w:rsidRPr="00AF4E76" w:rsidRDefault="00AF4E76" w:rsidP="00AF4E76">
            <w:pPr>
              <w:pStyle w:val="ListParagraph"/>
              <w:numPr>
                <w:ilvl w:val="0"/>
                <w:numId w:val="73"/>
              </w:numPr>
            </w:pPr>
            <w:r w:rsidRPr="00AF4E76">
              <w:t>Ensure users are proficient with the new system functionalities.</w:t>
            </w:r>
          </w:p>
        </w:tc>
      </w:tr>
      <w:tr w:rsidR="008E482F" w14:paraId="135F1E7E" w14:textId="77777777" w:rsidTr="008E482F">
        <w:tc>
          <w:tcPr>
            <w:tcW w:w="2605" w:type="dxa"/>
          </w:tcPr>
          <w:p w14:paraId="458FCD59" w14:textId="7011CFE4" w:rsidR="008E482F" w:rsidRPr="00AF4E76" w:rsidRDefault="00AF4E76" w:rsidP="00AF4E76">
            <w:r w:rsidRPr="00AF4E76">
              <w:t>Documentation Specialist</w:t>
            </w:r>
          </w:p>
        </w:tc>
        <w:tc>
          <w:tcPr>
            <w:tcW w:w="6224" w:type="dxa"/>
          </w:tcPr>
          <w:p w14:paraId="0ABD6A31" w14:textId="101DBE9A" w:rsidR="00AF4E76" w:rsidRPr="00AF4E76" w:rsidRDefault="00AF4E76" w:rsidP="00AF4E76">
            <w:pPr>
              <w:pStyle w:val="ListParagraph"/>
              <w:numPr>
                <w:ilvl w:val="0"/>
                <w:numId w:val="73"/>
              </w:numPr>
            </w:pPr>
            <w:r w:rsidRPr="00AF4E76">
              <w:t>Create and maintain comprehensive project documentation.</w:t>
            </w:r>
          </w:p>
          <w:p w14:paraId="1F9F8A0F" w14:textId="6025CE8B" w:rsidR="00AF4E76" w:rsidRPr="00AF4E76" w:rsidRDefault="00AF4E76" w:rsidP="00AF4E76">
            <w:pPr>
              <w:pStyle w:val="ListParagraph"/>
              <w:numPr>
                <w:ilvl w:val="0"/>
                <w:numId w:val="73"/>
              </w:numPr>
            </w:pPr>
            <w:r w:rsidRPr="00AF4E76">
              <w:t>Develop user manuals, technical guides, and training materials.</w:t>
            </w:r>
          </w:p>
          <w:p w14:paraId="46801407" w14:textId="257197F8" w:rsidR="00AF4E76" w:rsidRPr="00AF4E76" w:rsidRDefault="00AF4E76" w:rsidP="00AF4E76">
            <w:pPr>
              <w:pStyle w:val="ListParagraph"/>
              <w:numPr>
                <w:ilvl w:val="0"/>
                <w:numId w:val="73"/>
              </w:numPr>
            </w:pPr>
            <w:r w:rsidRPr="00AF4E76">
              <w:t>Ensure documentation is accurate, up-to-date, and accessible.</w:t>
            </w:r>
          </w:p>
          <w:p w14:paraId="3A8D1B52" w14:textId="11DFC709" w:rsidR="00AF4E76" w:rsidRPr="00AF4E76" w:rsidRDefault="00AF4E76" w:rsidP="00AF4E76">
            <w:pPr>
              <w:pStyle w:val="ListParagraph"/>
              <w:numPr>
                <w:ilvl w:val="0"/>
                <w:numId w:val="73"/>
              </w:numPr>
            </w:pPr>
            <w:r w:rsidRPr="00AF4E76">
              <w:t>Assist with preparing project reports and presentations.</w:t>
            </w:r>
          </w:p>
          <w:p w14:paraId="38C5B28A" w14:textId="50E351C0" w:rsidR="008E482F" w:rsidRPr="00AF4E76" w:rsidRDefault="00AF4E76" w:rsidP="00AF4E76">
            <w:pPr>
              <w:pStyle w:val="ListParagraph"/>
              <w:numPr>
                <w:ilvl w:val="0"/>
                <w:numId w:val="73"/>
              </w:numPr>
            </w:pPr>
            <w:r w:rsidRPr="00AF4E76">
              <w:t>Support knowledge transfer and continuity.</w:t>
            </w:r>
          </w:p>
        </w:tc>
      </w:tr>
      <w:tr w:rsidR="008E482F" w14:paraId="18CD48BF" w14:textId="77777777" w:rsidTr="008E482F">
        <w:tc>
          <w:tcPr>
            <w:tcW w:w="2605" w:type="dxa"/>
          </w:tcPr>
          <w:p w14:paraId="432190C1" w14:textId="355BBA49" w:rsidR="008E482F" w:rsidRPr="00AF4E76" w:rsidRDefault="00AF4E76" w:rsidP="00AF4E76">
            <w:r>
              <w:t>Procurement Specialist</w:t>
            </w:r>
          </w:p>
        </w:tc>
        <w:tc>
          <w:tcPr>
            <w:tcW w:w="6224" w:type="dxa"/>
          </w:tcPr>
          <w:p w14:paraId="54B15AA0" w14:textId="77777777" w:rsidR="00AF4E76" w:rsidRPr="00AF4E76" w:rsidRDefault="00AF4E76" w:rsidP="00AF4E76">
            <w:pPr>
              <w:pStyle w:val="ListParagraph"/>
              <w:numPr>
                <w:ilvl w:val="0"/>
                <w:numId w:val="73"/>
              </w:numPr>
            </w:pPr>
            <w:r w:rsidRPr="00AF4E76">
              <w:t>Manage procurement of software, hardware, and services.</w:t>
            </w:r>
          </w:p>
          <w:p w14:paraId="32EE8E82" w14:textId="77777777" w:rsidR="00AF4E76" w:rsidRPr="00AF4E76" w:rsidRDefault="00AF4E76" w:rsidP="00AF4E76">
            <w:pPr>
              <w:pStyle w:val="ListParagraph"/>
              <w:numPr>
                <w:ilvl w:val="0"/>
                <w:numId w:val="73"/>
              </w:numPr>
            </w:pPr>
            <w:r w:rsidRPr="00AF4E76">
              <w:t>Develop and execute procurement plans.</w:t>
            </w:r>
          </w:p>
          <w:p w14:paraId="04DDD7AA" w14:textId="77777777" w:rsidR="00AF4E76" w:rsidRPr="00AF4E76" w:rsidRDefault="00AF4E76" w:rsidP="00AF4E76">
            <w:pPr>
              <w:pStyle w:val="ListParagraph"/>
              <w:numPr>
                <w:ilvl w:val="0"/>
                <w:numId w:val="73"/>
              </w:numPr>
            </w:pPr>
            <w:r w:rsidRPr="00AF4E76">
              <w:lastRenderedPageBreak/>
              <w:t>Negotiate contracts and manage vendor relationships.</w:t>
            </w:r>
          </w:p>
          <w:p w14:paraId="4DA73E58" w14:textId="77777777" w:rsidR="00AF4E76" w:rsidRPr="00AF4E76" w:rsidRDefault="00AF4E76" w:rsidP="00AF4E76">
            <w:pPr>
              <w:pStyle w:val="ListParagraph"/>
              <w:numPr>
                <w:ilvl w:val="0"/>
                <w:numId w:val="73"/>
              </w:numPr>
            </w:pPr>
            <w:r w:rsidRPr="00AF4E76">
              <w:t>Ensure compliance with procurement policies and procedures.</w:t>
            </w:r>
          </w:p>
          <w:p w14:paraId="79BB12CD" w14:textId="00C4A504" w:rsidR="008E482F" w:rsidRPr="00AF4E76" w:rsidRDefault="00AF4E76" w:rsidP="00AF4E76">
            <w:pPr>
              <w:pStyle w:val="ListParagraph"/>
              <w:numPr>
                <w:ilvl w:val="0"/>
                <w:numId w:val="73"/>
              </w:numPr>
            </w:pPr>
            <w:r w:rsidRPr="00AF4E76">
              <w:t>Track and report on procurement activities and budget.</w:t>
            </w:r>
          </w:p>
        </w:tc>
      </w:tr>
    </w:tbl>
    <w:p w14:paraId="31BD23D8" w14:textId="77777777" w:rsidR="008E482F" w:rsidRDefault="008E482F" w:rsidP="002B5732"/>
    <w:p w14:paraId="11B9D824" w14:textId="7F176EC3" w:rsidR="002B5732" w:rsidRDefault="002B5732" w:rsidP="002B5732">
      <w:pPr>
        <w:pStyle w:val="Heading3"/>
      </w:pPr>
      <w:bookmarkStart w:id="314" w:name="_Toc169767888"/>
      <w:r>
        <w:t>Factors Related to Quality</w:t>
      </w:r>
      <w:bookmarkEnd w:id="314"/>
    </w:p>
    <w:p w14:paraId="71B60FAC" w14:textId="77777777" w:rsidR="0098536E" w:rsidRDefault="0073510A" w:rsidP="0073510A">
      <w:pPr>
        <w:pStyle w:val="Caption"/>
      </w:pPr>
      <w:bookmarkStart w:id="315" w:name="_Toc169786166"/>
      <w:r w:rsidRPr="0073510A">
        <w:t xml:space="preserve">Chart </w:t>
      </w:r>
      <w:fldSimple w:instr=" SEQ Chart \* ARABIC ">
        <w:r w:rsidR="00070899">
          <w:rPr>
            <w:noProof/>
          </w:rPr>
          <w:t>24</w:t>
        </w:r>
      </w:fldSimple>
      <w:r w:rsidRPr="0073510A">
        <w:t xml:space="preserve"> </w:t>
      </w:r>
    </w:p>
    <w:p w14:paraId="66765F28" w14:textId="6BECAD02" w:rsidR="002B5732" w:rsidRPr="0073510A" w:rsidRDefault="00764775" w:rsidP="0073510A">
      <w:pPr>
        <w:pStyle w:val="Caption"/>
      </w:pPr>
      <w:r w:rsidRPr="0073510A">
        <w:t>Factors Related to Quality</w:t>
      </w:r>
      <w:bookmarkEnd w:id="315"/>
    </w:p>
    <w:p w14:paraId="3F2421E2" w14:textId="77777777" w:rsidR="00764775" w:rsidRDefault="00764775" w:rsidP="00764775"/>
    <w:tbl>
      <w:tblPr>
        <w:tblStyle w:val="TableGrid"/>
        <w:tblW w:w="0" w:type="auto"/>
        <w:tblLook w:val="04A0" w:firstRow="1" w:lastRow="0" w:firstColumn="1" w:lastColumn="0" w:noHBand="0" w:noVBand="1"/>
      </w:tblPr>
      <w:tblGrid>
        <w:gridCol w:w="2515"/>
        <w:gridCol w:w="6314"/>
      </w:tblGrid>
      <w:tr w:rsidR="0038635E" w14:paraId="3AF4ABB1" w14:textId="77777777" w:rsidTr="0038635E">
        <w:tc>
          <w:tcPr>
            <w:tcW w:w="2515" w:type="dxa"/>
          </w:tcPr>
          <w:p w14:paraId="6DD18137" w14:textId="1F0CD8B1" w:rsidR="0038635E" w:rsidRPr="0038635E" w:rsidRDefault="0038635E" w:rsidP="0038635E">
            <w:r w:rsidRPr="0038635E">
              <w:t>Factors</w:t>
            </w:r>
          </w:p>
        </w:tc>
        <w:tc>
          <w:tcPr>
            <w:tcW w:w="6314" w:type="dxa"/>
          </w:tcPr>
          <w:p w14:paraId="195708AE" w14:textId="32CD8CE7" w:rsidR="0038635E" w:rsidRPr="0038635E" w:rsidRDefault="0038635E" w:rsidP="0038635E">
            <w:r w:rsidRPr="0038635E">
              <w:t>Factor Definition</w:t>
            </w:r>
          </w:p>
        </w:tc>
      </w:tr>
      <w:tr w:rsidR="0038635E" w14:paraId="5C919CED" w14:textId="77777777" w:rsidTr="0038635E">
        <w:tc>
          <w:tcPr>
            <w:tcW w:w="2515" w:type="dxa"/>
          </w:tcPr>
          <w:p w14:paraId="576B6CC8" w14:textId="778028CB" w:rsidR="0038635E" w:rsidRPr="0038635E" w:rsidRDefault="0038635E" w:rsidP="0038635E">
            <w:r w:rsidRPr="0038635E">
              <w:t>Data Accuracy</w:t>
            </w:r>
          </w:p>
        </w:tc>
        <w:tc>
          <w:tcPr>
            <w:tcW w:w="6314" w:type="dxa"/>
          </w:tcPr>
          <w:p w14:paraId="4F39196F" w14:textId="662076AC" w:rsidR="0038635E" w:rsidRPr="0038635E" w:rsidRDefault="0038635E" w:rsidP="0038635E">
            <w:r w:rsidRPr="0038635E">
              <w:t>The extent to which data in the EIS is correct, precise, and reliable, reflecting true values and minimizing errors.</w:t>
            </w:r>
          </w:p>
        </w:tc>
      </w:tr>
      <w:tr w:rsidR="0038635E" w14:paraId="01D91142" w14:textId="77777777" w:rsidTr="0038635E">
        <w:tc>
          <w:tcPr>
            <w:tcW w:w="2515" w:type="dxa"/>
          </w:tcPr>
          <w:p w14:paraId="593E15A0" w14:textId="08979DEC" w:rsidR="0038635E" w:rsidRPr="0038635E" w:rsidRDefault="0038635E" w:rsidP="0038635E">
            <w:r w:rsidRPr="0038635E">
              <w:t>Data Integrity</w:t>
            </w:r>
          </w:p>
        </w:tc>
        <w:tc>
          <w:tcPr>
            <w:tcW w:w="6314" w:type="dxa"/>
          </w:tcPr>
          <w:p w14:paraId="3DD079AF" w14:textId="7E2A6191" w:rsidR="0038635E" w:rsidRPr="0038635E" w:rsidRDefault="0038635E" w:rsidP="0038635E">
            <w:r w:rsidRPr="0038635E">
              <w:t>The assurance that data is maintained in its correct form and remains consistent, valid, and unaltered throughout its lifecycle.</w:t>
            </w:r>
          </w:p>
        </w:tc>
      </w:tr>
      <w:tr w:rsidR="0038635E" w14:paraId="5A884499" w14:textId="77777777" w:rsidTr="0038635E">
        <w:tc>
          <w:tcPr>
            <w:tcW w:w="2515" w:type="dxa"/>
          </w:tcPr>
          <w:p w14:paraId="7F77CCEA" w14:textId="2A80BF68" w:rsidR="0038635E" w:rsidRPr="0038635E" w:rsidRDefault="0038635E" w:rsidP="0038635E">
            <w:r w:rsidRPr="0038635E">
              <w:t>Data Security</w:t>
            </w:r>
          </w:p>
        </w:tc>
        <w:tc>
          <w:tcPr>
            <w:tcW w:w="6314" w:type="dxa"/>
          </w:tcPr>
          <w:p w14:paraId="31FD3934" w14:textId="55D8D14A" w:rsidR="0038635E" w:rsidRPr="0038635E" w:rsidRDefault="0038635E" w:rsidP="0038635E">
            <w:r w:rsidRPr="0038635E">
              <w:t>Measures taken to protect data within the EIS from unauthorized access, breaches, and misuse, ensuring confidentiality, integrity, and availability.</w:t>
            </w:r>
          </w:p>
        </w:tc>
      </w:tr>
      <w:tr w:rsidR="0038635E" w14:paraId="3801BB13" w14:textId="77777777" w:rsidTr="0038635E">
        <w:tc>
          <w:tcPr>
            <w:tcW w:w="2515" w:type="dxa"/>
          </w:tcPr>
          <w:p w14:paraId="38BC9113" w14:textId="0EB2984F" w:rsidR="0038635E" w:rsidRPr="0038635E" w:rsidRDefault="0038635E" w:rsidP="0038635E">
            <w:r w:rsidRPr="0038635E">
              <w:t>System Availability</w:t>
            </w:r>
          </w:p>
        </w:tc>
        <w:tc>
          <w:tcPr>
            <w:tcW w:w="6314" w:type="dxa"/>
          </w:tcPr>
          <w:p w14:paraId="35166A88" w14:textId="31C08321" w:rsidR="0038635E" w:rsidRPr="0038635E" w:rsidRDefault="0038635E" w:rsidP="0038635E">
            <w:r w:rsidRPr="0038635E">
              <w:t>The degree to which the EIS is operational and accessible when required, ensuring minimal downtime and interruptions.</w:t>
            </w:r>
          </w:p>
        </w:tc>
      </w:tr>
      <w:tr w:rsidR="0038635E" w14:paraId="59570FF3" w14:textId="77777777" w:rsidTr="0038635E">
        <w:tc>
          <w:tcPr>
            <w:tcW w:w="2515" w:type="dxa"/>
          </w:tcPr>
          <w:p w14:paraId="35728F4F" w14:textId="0DD712AB" w:rsidR="0038635E" w:rsidRPr="0038635E" w:rsidRDefault="0038635E" w:rsidP="0038635E">
            <w:r w:rsidRPr="0038635E">
              <w:t>System Performance</w:t>
            </w:r>
          </w:p>
        </w:tc>
        <w:tc>
          <w:tcPr>
            <w:tcW w:w="6314" w:type="dxa"/>
          </w:tcPr>
          <w:p w14:paraId="06F0A783" w14:textId="38173750" w:rsidR="0038635E" w:rsidRPr="0038635E" w:rsidRDefault="0038635E" w:rsidP="0038635E">
            <w:r w:rsidRPr="0038635E">
              <w:t>The system’s ability to efficiently process data and handle user interactions, including response times, throughput, and scalability.</w:t>
            </w:r>
          </w:p>
        </w:tc>
      </w:tr>
      <w:tr w:rsidR="0038635E" w14:paraId="2222EEFF" w14:textId="77777777" w:rsidTr="0038635E">
        <w:tc>
          <w:tcPr>
            <w:tcW w:w="2515" w:type="dxa"/>
          </w:tcPr>
          <w:p w14:paraId="7C0BC26D" w14:textId="11153AFA" w:rsidR="0038635E" w:rsidRPr="0038635E" w:rsidRDefault="0038635E" w:rsidP="0038635E">
            <w:r w:rsidRPr="0038635E">
              <w:t>Usability</w:t>
            </w:r>
          </w:p>
        </w:tc>
        <w:tc>
          <w:tcPr>
            <w:tcW w:w="6314" w:type="dxa"/>
          </w:tcPr>
          <w:p w14:paraId="6A2ED80A" w14:textId="3A7A9B72" w:rsidR="0038635E" w:rsidRPr="0038635E" w:rsidRDefault="0038635E" w:rsidP="0038635E">
            <w:r w:rsidRPr="0038635E">
              <w:t>The ease with which users can learn, navigate, and effectively use the EIS, including intuitive design and user-friendly interfaces.</w:t>
            </w:r>
          </w:p>
        </w:tc>
      </w:tr>
      <w:tr w:rsidR="0038635E" w14:paraId="1AB04ADB" w14:textId="77777777" w:rsidTr="0038635E">
        <w:tc>
          <w:tcPr>
            <w:tcW w:w="2515" w:type="dxa"/>
          </w:tcPr>
          <w:p w14:paraId="31376DAD" w14:textId="1D4C30F2" w:rsidR="0038635E" w:rsidRPr="0038635E" w:rsidRDefault="0038635E" w:rsidP="0038635E">
            <w:r w:rsidRPr="0038635E">
              <w:t>Scalability</w:t>
            </w:r>
          </w:p>
        </w:tc>
        <w:tc>
          <w:tcPr>
            <w:tcW w:w="6314" w:type="dxa"/>
          </w:tcPr>
          <w:p w14:paraId="367752CD" w14:textId="6A712DB9" w:rsidR="0038635E" w:rsidRPr="0038635E" w:rsidRDefault="0038635E" w:rsidP="0038635E">
            <w:r w:rsidRPr="0038635E">
              <w:t>The capacity of the EIS to handle increasing amounts of work or data and accommodate growth without performance degradation.</w:t>
            </w:r>
          </w:p>
        </w:tc>
      </w:tr>
      <w:tr w:rsidR="0038635E" w14:paraId="713DE2C3" w14:textId="77777777" w:rsidTr="0038635E">
        <w:tc>
          <w:tcPr>
            <w:tcW w:w="2515" w:type="dxa"/>
          </w:tcPr>
          <w:p w14:paraId="7B2E6AC9" w14:textId="7E341A13" w:rsidR="0038635E" w:rsidRPr="0038635E" w:rsidRDefault="0038635E" w:rsidP="0038635E">
            <w:r w:rsidRPr="0038635E">
              <w:t>Interoperability</w:t>
            </w:r>
          </w:p>
        </w:tc>
        <w:tc>
          <w:tcPr>
            <w:tcW w:w="6314" w:type="dxa"/>
          </w:tcPr>
          <w:p w14:paraId="3EC39BD4" w14:textId="35D0E574" w:rsidR="0038635E" w:rsidRPr="0038635E" w:rsidRDefault="0038635E" w:rsidP="0038635E">
            <w:r w:rsidRPr="0038635E">
              <w:t>The ability of the EIS to work seamlessly with other systems and platforms, facilitating data exchange and integration</w:t>
            </w:r>
          </w:p>
        </w:tc>
      </w:tr>
      <w:tr w:rsidR="0038635E" w14:paraId="55989AF1" w14:textId="77777777" w:rsidTr="0038635E">
        <w:tc>
          <w:tcPr>
            <w:tcW w:w="2515" w:type="dxa"/>
          </w:tcPr>
          <w:p w14:paraId="6E314F5E" w14:textId="1DA8E98D" w:rsidR="0038635E" w:rsidRPr="0038635E" w:rsidRDefault="0038635E" w:rsidP="0038635E">
            <w:r w:rsidRPr="0038635E">
              <w:t>Compliance</w:t>
            </w:r>
          </w:p>
        </w:tc>
        <w:tc>
          <w:tcPr>
            <w:tcW w:w="6314" w:type="dxa"/>
          </w:tcPr>
          <w:p w14:paraId="74BEC501" w14:textId="4258975A" w:rsidR="0038635E" w:rsidRPr="0038635E" w:rsidRDefault="0038635E" w:rsidP="0038635E">
            <w:r w:rsidRPr="0038635E">
              <w:t>The system’s adherence to relevant laws, regulations, standards, and policies governing environmental data and operations.</w:t>
            </w:r>
          </w:p>
        </w:tc>
      </w:tr>
      <w:tr w:rsidR="0038635E" w14:paraId="6C7BD5DD" w14:textId="77777777" w:rsidTr="0038635E">
        <w:tc>
          <w:tcPr>
            <w:tcW w:w="2515" w:type="dxa"/>
          </w:tcPr>
          <w:p w14:paraId="5A7CF8D3" w14:textId="60F0368A" w:rsidR="0038635E" w:rsidRPr="0038635E" w:rsidRDefault="0038635E" w:rsidP="0038635E">
            <w:r w:rsidRPr="0038635E">
              <w:t>Reliability</w:t>
            </w:r>
          </w:p>
        </w:tc>
        <w:tc>
          <w:tcPr>
            <w:tcW w:w="6314" w:type="dxa"/>
          </w:tcPr>
          <w:p w14:paraId="0762985D" w14:textId="1992C0DE" w:rsidR="0038635E" w:rsidRPr="0038635E" w:rsidRDefault="0038635E" w:rsidP="0038635E">
            <w:r w:rsidRPr="0038635E">
              <w:t>The ability of the EIS to perform its intended functions consistently and accurately over time, without failures.</w:t>
            </w:r>
          </w:p>
        </w:tc>
      </w:tr>
      <w:tr w:rsidR="0038635E" w14:paraId="26A74D50" w14:textId="77777777" w:rsidTr="0038635E">
        <w:tc>
          <w:tcPr>
            <w:tcW w:w="2515" w:type="dxa"/>
          </w:tcPr>
          <w:p w14:paraId="65C87452" w14:textId="00DE18E1" w:rsidR="0038635E" w:rsidRPr="0038635E" w:rsidRDefault="0038635E" w:rsidP="0038635E">
            <w:r w:rsidRPr="0038635E">
              <w:t>Maintainability</w:t>
            </w:r>
          </w:p>
        </w:tc>
        <w:tc>
          <w:tcPr>
            <w:tcW w:w="6314" w:type="dxa"/>
          </w:tcPr>
          <w:p w14:paraId="5623635A" w14:textId="5872EDE3" w:rsidR="0038635E" w:rsidRPr="0038635E" w:rsidRDefault="0038635E" w:rsidP="0038635E">
            <w:r w:rsidRPr="0038635E">
              <w:t>The ease with which the EIS can be updated, repaired, and enhanced to correct faults, improve performance, or adapt to changes.</w:t>
            </w:r>
          </w:p>
        </w:tc>
      </w:tr>
    </w:tbl>
    <w:p w14:paraId="23152359" w14:textId="77777777" w:rsidR="0038635E" w:rsidRDefault="0038635E" w:rsidP="002B5732"/>
    <w:p w14:paraId="7A175E10" w14:textId="1304A539" w:rsidR="002B5732" w:rsidRDefault="002B5732" w:rsidP="002B5732">
      <w:pPr>
        <w:pStyle w:val="Heading3"/>
      </w:pPr>
      <w:bookmarkStart w:id="316" w:name="_Toc169767889"/>
      <w:r>
        <w:lastRenderedPageBreak/>
        <w:t>Quality Metrics</w:t>
      </w:r>
      <w:bookmarkEnd w:id="316"/>
    </w:p>
    <w:p w14:paraId="14305050" w14:textId="3111BDD7" w:rsidR="002B5732" w:rsidRDefault="00DA33B7" w:rsidP="00DA33B7">
      <w:pPr>
        <w:spacing w:line="480" w:lineRule="auto"/>
        <w:ind w:firstLine="708"/>
      </w:pPr>
      <w:r w:rsidRPr="00DA33B7">
        <w:t>Quality metrics are quantifiable measures used to assess the quality of a product, system, or process against predefined standards and requirements. They provide objective criteria for evaluating various aspects of quality, such as performance, reliability, usability, and compliance, enabling organizations to monitor, control, and improve their outputs systematically. In the context of software and system development, quality metrics often include measures of data accuracy, system availability, response time, security, and user satisfaction. These metrics help in identifying areas of improvement, ensuring that the system meets user expectations, and complies with relevant regulations.</w:t>
      </w:r>
    </w:p>
    <w:p w14:paraId="6A5D0F87" w14:textId="77777777" w:rsidR="00E26B07" w:rsidRDefault="0073510A" w:rsidP="0073510A">
      <w:pPr>
        <w:pStyle w:val="Caption"/>
      </w:pPr>
      <w:bookmarkStart w:id="317" w:name="_Toc169786167"/>
      <w:r w:rsidRPr="0073510A">
        <w:t xml:space="preserve">Chart </w:t>
      </w:r>
      <w:fldSimple w:instr=" SEQ Chart \* ARABIC ">
        <w:r w:rsidR="00070899">
          <w:rPr>
            <w:noProof/>
          </w:rPr>
          <w:t>25</w:t>
        </w:r>
      </w:fldSimple>
      <w:r w:rsidRPr="0073510A">
        <w:t xml:space="preserve"> </w:t>
      </w:r>
    </w:p>
    <w:p w14:paraId="1128D475" w14:textId="36C97A14" w:rsidR="00FE31FC" w:rsidRPr="0073510A" w:rsidRDefault="00A2344C" w:rsidP="0073510A">
      <w:pPr>
        <w:pStyle w:val="Caption"/>
      </w:pPr>
      <w:r w:rsidRPr="0073510A">
        <w:t>Metrics and Quality Baseline</w:t>
      </w:r>
      <w:bookmarkEnd w:id="317"/>
    </w:p>
    <w:p w14:paraId="6A93DD99" w14:textId="77777777" w:rsidR="0073510A" w:rsidRPr="0073510A" w:rsidRDefault="0073510A" w:rsidP="0073510A"/>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538"/>
        <w:gridCol w:w="1550"/>
        <w:gridCol w:w="1491"/>
        <w:gridCol w:w="1615"/>
        <w:gridCol w:w="1343"/>
        <w:gridCol w:w="1292"/>
      </w:tblGrid>
      <w:tr w:rsidR="00FE31FC" w:rsidRPr="00FE31FC" w14:paraId="1C2EA21D" w14:textId="77777777" w:rsidTr="00CF5EF2">
        <w:tc>
          <w:tcPr>
            <w:tcW w:w="1538" w:type="dxa"/>
            <w:shd w:val="clear" w:color="auto" w:fill="1F497D" w:themeFill="text2"/>
            <w:vAlign w:val="center"/>
            <w:hideMark/>
          </w:tcPr>
          <w:p w14:paraId="2E70187F" w14:textId="77777777" w:rsidR="00FE31FC" w:rsidRPr="00FE31FC" w:rsidRDefault="00FE31FC" w:rsidP="00FE31FC">
            <w:pPr>
              <w:rPr>
                <w:color w:val="FFFFFF" w:themeColor="background1"/>
              </w:rPr>
            </w:pPr>
            <w:r w:rsidRPr="00FE31FC">
              <w:rPr>
                <w:color w:val="FFFFFF" w:themeColor="background1"/>
              </w:rPr>
              <w:t>Quality Objective</w:t>
            </w:r>
          </w:p>
        </w:tc>
        <w:tc>
          <w:tcPr>
            <w:tcW w:w="1537" w:type="dxa"/>
            <w:shd w:val="clear" w:color="auto" w:fill="1F497D" w:themeFill="text2"/>
            <w:vAlign w:val="center"/>
            <w:hideMark/>
          </w:tcPr>
          <w:p w14:paraId="1D689BDA" w14:textId="77777777" w:rsidR="00FE31FC" w:rsidRPr="00FE31FC" w:rsidRDefault="00FE31FC" w:rsidP="00FE31FC">
            <w:pPr>
              <w:rPr>
                <w:color w:val="FFFFFF" w:themeColor="background1"/>
              </w:rPr>
            </w:pPr>
            <w:r w:rsidRPr="00FE31FC">
              <w:rPr>
                <w:color w:val="FFFFFF" w:themeColor="background1"/>
              </w:rPr>
              <w:t>Metric</w:t>
            </w:r>
          </w:p>
        </w:tc>
        <w:tc>
          <w:tcPr>
            <w:tcW w:w="1491" w:type="dxa"/>
            <w:shd w:val="clear" w:color="auto" w:fill="1F497D" w:themeFill="text2"/>
            <w:vAlign w:val="center"/>
            <w:hideMark/>
          </w:tcPr>
          <w:p w14:paraId="512FBA42" w14:textId="77777777" w:rsidR="00FE31FC" w:rsidRPr="00FE31FC" w:rsidRDefault="00FE31FC" w:rsidP="00FE31FC">
            <w:pPr>
              <w:rPr>
                <w:color w:val="FFFFFF" w:themeColor="background1"/>
              </w:rPr>
            </w:pPr>
            <w:r w:rsidRPr="00FE31FC">
              <w:rPr>
                <w:color w:val="FFFFFF" w:themeColor="background1"/>
              </w:rPr>
              <w:t>Metric Definition</w:t>
            </w:r>
          </w:p>
        </w:tc>
        <w:tc>
          <w:tcPr>
            <w:tcW w:w="0" w:type="auto"/>
            <w:shd w:val="clear" w:color="auto" w:fill="1F497D" w:themeFill="text2"/>
            <w:vAlign w:val="center"/>
            <w:hideMark/>
          </w:tcPr>
          <w:p w14:paraId="2F095B6E" w14:textId="77777777" w:rsidR="00FE31FC" w:rsidRPr="00FE31FC" w:rsidRDefault="00FE31FC" w:rsidP="00FE31FC">
            <w:pPr>
              <w:rPr>
                <w:color w:val="FFFFFF" w:themeColor="background1"/>
              </w:rPr>
            </w:pPr>
            <w:r w:rsidRPr="00FE31FC">
              <w:rPr>
                <w:color w:val="FFFFFF" w:themeColor="background1"/>
              </w:rPr>
              <w:t>Expected Outcome/Result</w:t>
            </w:r>
          </w:p>
        </w:tc>
        <w:tc>
          <w:tcPr>
            <w:tcW w:w="0" w:type="auto"/>
            <w:shd w:val="clear" w:color="auto" w:fill="1F497D" w:themeFill="text2"/>
            <w:vAlign w:val="center"/>
            <w:hideMark/>
          </w:tcPr>
          <w:p w14:paraId="1505628E" w14:textId="77777777" w:rsidR="00FE31FC" w:rsidRPr="00FE31FC" w:rsidRDefault="00FE31FC" w:rsidP="00FE31FC">
            <w:pPr>
              <w:rPr>
                <w:color w:val="FFFFFF" w:themeColor="background1"/>
              </w:rPr>
            </w:pPr>
            <w:r w:rsidRPr="00FE31FC">
              <w:rPr>
                <w:color w:val="FFFFFF" w:themeColor="background1"/>
              </w:rPr>
              <w:t>Measurement Frequency</w:t>
            </w:r>
          </w:p>
        </w:tc>
        <w:tc>
          <w:tcPr>
            <w:tcW w:w="0" w:type="auto"/>
            <w:shd w:val="clear" w:color="auto" w:fill="1F497D" w:themeFill="text2"/>
            <w:vAlign w:val="center"/>
            <w:hideMark/>
          </w:tcPr>
          <w:p w14:paraId="0AA2A207" w14:textId="77777777" w:rsidR="00FE31FC" w:rsidRPr="00FE31FC" w:rsidRDefault="00FE31FC" w:rsidP="00FE31FC">
            <w:pPr>
              <w:rPr>
                <w:color w:val="FFFFFF" w:themeColor="background1"/>
              </w:rPr>
            </w:pPr>
            <w:r w:rsidRPr="00FE31FC">
              <w:rPr>
                <w:color w:val="FFFFFF" w:themeColor="background1"/>
              </w:rPr>
              <w:t>Responsible</w:t>
            </w:r>
          </w:p>
        </w:tc>
      </w:tr>
      <w:tr w:rsidR="00FE31FC" w:rsidRPr="00FE31FC" w14:paraId="05674E84" w14:textId="77777777" w:rsidTr="00CF5EF2">
        <w:tc>
          <w:tcPr>
            <w:tcW w:w="1538" w:type="dxa"/>
            <w:vAlign w:val="center"/>
            <w:hideMark/>
          </w:tcPr>
          <w:p w14:paraId="440DF585" w14:textId="77777777" w:rsidR="00FE31FC" w:rsidRPr="00FE31FC" w:rsidRDefault="00FE31FC" w:rsidP="00FE31FC">
            <w:r w:rsidRPr="00FE31FC">
              <w:t>Ensure Data Accuracy</w:t>
            </w:r>
          </w:p>
        </w:tc>
        <w:tc>
          <w:tcPr>
            <w:tcW w:w="1537" w:type="dxa"/>
            <w:vAlign w:val="center"/>
            <w:hideMark/>
          </w:tcPr>
          <w:p w14:paraId="6690D7FD" w14:textId="77777777" w:rsidR="00FE31FC" w:rsidRPr="00FE31FC" w:rsidRDefault="00FE31FC" w:rsidP="00FE31FC">
            <w:r w:rsidRPr="00FE31FC">
              <w:t>Data Accuracy Rate</w:t>
            </w:r>
          </w:p>
        </w:tc>
        <w:tc>
          <w:tcPr>
            <w:tcW w:w="1491" w:type="dxa"/>
            <w:vAlign w:val="center"/>
            <w:hideMark/>
          </w:tcPr>
          <w:p w14:paraId="5DBAFB98" w14:textId="77777777" w:rsidR="00FE31FC" w:rsidRPr="00FE31FC" w:rsidRDefault="00FE31FC" w:rsidP="00FE31FC">
            <w:r w:rsidRPr="00FE31FC">
              <w:t>Percentage of data entries without errors.</w:t>
            </w:r>
          </w:p>
        </w:tc>
        <w:tc>
          <w:tcPr>
            <w:tcW w:w="0" w:type="auto"/>
            <w:vAlign w:val="center"/>
            <w:hideMark/>
          </w:tcPr>
          <w:p w14:paraId="6952EBA1" w14:textId="77777777" w:rsidR="00FE31FC" w:rsidRPr="00FE31FC" w:rsidRDefault="00FE31FC" w:rsidP="00FE31FC">
            <w:r w:rsidRPr="00FE31FC">
              <w:t>At least 99% data accuracy, minimizing errors and discrepancies.</w:t>
            </w:r>
          </w:p>
        </w:tc>
        <w:tc>
          <w:tcPr>
            <w:tcW w:w="0" w:type="auto"/>
            <w:vAlign w:val="center"/>
            <w:hideMark/>
          </w:tcPr>
          <w:p w14:paraId="2D267188" w14:textId="77777777" w:rsidR="00FE31FC" w:rsidRPr="00FE31FC" w:rsidRDefault="00FE31FC" w:rsidP="00FE31FC">
            <w:r w:rsidRPr="00FE31FC">
              <w:t>Monthly</w:t>
            </w:r>
          </w:p>
        </w:tc>
        <w:tc>
          <w:tcPr>
            <w:tcW w:w="0" w:type="auto"/>
            <w:vAlign w:val="center"/>
            <w:hideMark/>
          </w:tcPr>
          <w:p w14:paraId="36DE336B" w14:textId="77777777" w:rsidR="00FE31FC" w:rsidRPr="00FE31FC" w:rsidRDefault="00FE31FC" w:rsidP="00FE31FC">
            <w:r w:rsidRPr="00FE31FC">
              <w:t>Data Analyst</w:t>
            </w:r>
          </w:p>
        </w:tc>
      </w:tr>
      <w:tr w:rsidR="00FE31FC" w:rsidRPr="00FE31FC" w14:paraId="4A1D2074" w14:textId="77777777" w:rsidTr="00CF5EF2">
        <w:tc>
          <w:tcPr>
            <w:tcW w:w="1538" w:type="dxa"/>
            <w:vAlign w:val="center"/>
            <w:hideMark/>
          </w:tcPr>
          <w:p w14:paraId="673BCBBB" w14:textId="77777777" w:rsidR="00FE31FC" w:rsidRPr="00FE31FC" w:rsidRDefault="00FE31FC" w:rsidP="00FE31FC">
            <w:r w:rsidRPr="00FE31FC">
              <w:t>Maintain System Availability</w:t>
            </w:r>
          </w:p>
        </w:tc>
        <w:tc>
          <w:tcPr>
            <w:tcW w:w="1537" w:type="dxa"/>
            <w:vAlign w:val="center"/>
            <w:hideMark/>
          </w:tcPr>
          <w:p w14:paraId="7C03C475" w14:textId="77777777" w:rsidR="00FE31FC" w:rsidRPr="00FE31FC" w:rsidRDefault="00FE31FC" w:rsidP="00FE31FC">
            <w:r w:rsidRPr="00FE31FC">
              <w:t>System Uptime</w:t>
            </w:r>
          </w:p>
        </w:tc>
        <w:tc>
          <w:tcPr>
            <w:tcW w:w="1491" w:type="dxa"/>
            <w:vAlign w:val="center"/>
            <w:hideMark/>
          </w:tcPr>
          <w:p w14:paraId="3794C28D" w14:textId="77777777" w:rsidR="00FE31FC" w:rsidRPr="00FE31FC" w:rsidRDefault="00FE31FC" w:rsidP="00FE31FC">
            <w:r w:rsidRPr="00FE31FC">
              <w:t>Percentage of time the system is operational and accessible.</w:t>
            </w:r>
          </w:p>
        </w:tc>
        <w:tc>
          <w:tcPr>
            <w:tcW w:w="0" w:type="auto"/>
            <w:vAlign w:val="center"/>
            <w:hideMark/>
          </w:tcPr>
          <w:p w14:paraId="60F87369" w14:textId="77777777" w:rsidR="00FE31FC" w:rsidRPr="00FE31FC" w:rsidRDefault="00FE31FC" w:rsidP="00FE31FC">
            <w:r w:rsidRPr="00FE31FC">
              <w:t>99.5% uptime, ensuring minimal downtime and continuous access.</w:t>
            </w:r>
          </w:p>
        </w:tc>
        <w:tc>
          <w:tcPr>
            <w:tcW w:w="0" w:type="auto"/>
            <w:vAlign w:val="center"/>
            <w:hideMark/>
          </w:tcPr>
          <w:p w14:paraId="36707B55" w14:textId="77777777" w:rsidR="00FE31FC" w:rsidRPr="00FE31FC" w:rsidRDefault="00FE31FC" w:rsidP="00FE31FC">
            <w:r w:rsidRPr="00FE31FC">
              <w:t>Weekly</w:t>
            </w:r>
          </w:p>
        </w:tc>
        <w:tc>
          <w:tcPr>
            <w:tcW w:w="0" w:type="auto"/>
            <w:vAlign w:val="center"/>
            <w:hideMark/>
          </w:tcPr>
          <w:p w14:paraId="14382CD8" w14:textId="77777777" w:rsidR="00FE31FC" w:rsidRPr="00FE31FC" w:rsidRDefault="00FE31FC" w:rsidP="00FE31FC">
            <w:r w:rsidRPr="00FE31FC">
              <w:t>IT Support Specialist</w:t>
            </w:r>
          </w:p>
        </w:tc>
      </w:tr>
      <w:tr w:rsidR="00FE31FC" w:rsidRPr="00FE31FC" w14:paraId="2885DE2F" w14:textId="77777777" w:rsidTr="00CF5EF2">
        <w:tc>
          <w:tcPr>
            <w:tcW w:w="1538" w:type="dxa"/>
            <w:vAlign w:val="center"/>
            <w:hideMark/>
          </w:tcPr>
          <w:p w14:paraId="5A72CEA4" w14:textId="77777777" w:rsidR="00FE31FC" w:rsidRPr="00FE31FC" w:rsidRDefault="00FE31FC" w:rsidP="00FE31FC">
            <w:r w:rsidRPr="00FE31FC">
              <w:t>Optimize Response Time</w:t>
            </w:r>
          </w:p>
        </w:tc>
        <w:tc>
          <w:tcPr>
            <w:tcW w:w="1537" w:type="dxa"/>
            <w:vAlign w:val="center"/>
            <w:hideMark/>
          </w:tcPr>
          <w:p w14:paraId="016E54E1" w14:textId="77777777" w:rsidR="00FE31FC" w:rsidRPr="00FE31FC" w:rsidRDefault="00FE31FC" w:rsidP="00FE31FC">
            <w:r w:rsidRPr="00FE31FC">
              <w:t>Average Response Time</w:t>
            </w:r>
          </w:p>
        </w:tc>
        <w:tc>
          <w:tcPr>
            <w:tcW w:w="1491" w:type="dxa"/>
            <w:vAlign w:val="center"/>
            <w:hideMark/>
          </w:tcPr>
          <w:p w14:paraId="00BAF36A" w14:textId="77777777" w:rsidR="00FE31FC" w:rsidRPr="00FE31FC" w:rsidRDefault="00FE31FC" w:rsidP="00FE31FC">
            <w:r w:rsidRPr="00FE31FC">
              <w:t>Average time taken to respond to user queries and requests.</w:t>
            </w:r>
          </w:p>
        </w:tc>
        <w:tc>
          <w:tcPr>
            <w:tcW w:w="0" w:type="auto"/>
            <w:vAlign w:val="center"/>
            <w:hideMark/>
          </w:tcPr>
          <w:p w14:paraId="1F18DB6A" w14:textId="77777777" w:rsidR="00FE31FC" w:rsidRPr="00FE31FC" w:rsidRDefault="00FE31FC" w:rsidP="00FE31FC">
            <w:r w:rsidRPr="00FE31FC">
              <w:t>Average response time less than 2 seconds.</w:t>
            </w:r>
          </w:p>
        </w:tc>
        <w:tc>
          <w:tcPr>
            <w:tcW w:w="0" w:type="auto"/>
            <w:vAlign w:val="center"/>
            <w:hideMark/>
          </w:tcPr>
          <w:p w14:paraId="17A62F70" w14:textId="77777777" w:rsidR="00FE31FC" w:rsidRPr="00FE31FC" w:rsidRDefault="00FE31FC" w:rsidP="00FE31FC">
            <w:r w:rsidRPr="00FE31FC">
              <w:t>Monthly</w:t>
            </w:r>
          </w:p>
        </w:tc>
        <w:tc>
          <w:tcPr>
            <w:tcW w:w="0" w:type="auto"/>
            <w:vAlign w:val="center"/>
            <w:hideMark/>
          </w:tcPr>
          <w:p w14:paraId="5D76902C" w14:textId="77777777" w:rsidR="00FE31FC" w:rsidRPr="00FE31FC" w:rsidRDefault="00FE31FC" w:rsidP="00FE31FC">
            <w:r w:rsidRPr="00FE31FC">
              <w:t>QA Tester</w:t>
            </w:r>
          </w:p>
        </w:tc>
      </w:tr>
      <w:tr w:rsidR="00FE31FC" w:rsidRPr="00FE31FC" w14:paraId="2070C7BA" w14:textId="77777777" w:rsidTr="00CF5EF2">
        <w:tc>
          <w:tcPr>
            <w:tcW w:w="1538" w:type="dxa"/>
            <w:vAlign w:val="center"/>
            <w:hideMark/>
          </w:tcPr>
          <w:p w14:paraId="32A98C6A" w14:textId="77777777" w:rsidR="00FE31FC" w:rsidRPr="00FE31FC" w:rsidRDefault="00FE31FC" w:rsidP="00FE31FC">
            <w:r w:rsidRPr="00FE31FC">
              <w:t>Enhance Data Security</w:t>
            </w:r>
          </w:p>
        </w:tc>
        <w:tc>
          <w:tcPr>
            <w:tcW w:w="1537" w:type="dxa"/>
            <w:vAlign w:val="center"/>
            <w:hideMark/>
          </w:tcPr>
          <w:p w14:paraId="2D7C8218" w14:textId="77777777" w:rsidR="00FE31FC" w:rsidRPr="00FE31FC" w:rsidRDefault="00FE31FC" w:rsidP="00FE31FC">
            <w:r w:rsidRPr="00FE31FC">
              <w:t>Number of Security Incidents</w:t>
            </w:r>
          </w:p>
        </w:tc>
        <w:tc>
          <w:tcPr>
            <w:tcW w:w="1491" w:type="dxa"/>
            <w:vAlign w:val="center"/>
            <w:hideMark/>
          </w:tcPr>
          <w:p w14:paraId="1C97A66B" w14:textId="77777777" w:rsidR="00FE31FC" w:rsidRPr="00FE31FC" w:rsidRDefault="00FE31FC" w:rsidP="00FE31FC">
            <w:r w:rsidRPr="00FE31FC">
              <w:t xml:space="preserve">Count of reported security </w:t>
            </w:r>
            <w:r w:rsidRPr="00FE31FC">
              <w:lastRenderedPageBreak/>
              <w:t>breaches or incidents.</w:t>
            </w:r>
          </w:p>
        </w:tc>
        <w:tc>
          <w:tcPr>
            <w:tcW w:w="0" w:type="auto"/>
            <w:vAlign w:val="center"/>
            <w:hideMark/>
          </w:tcPr>
          <w:p w14:paraId="00D8063B" w14:textId="77777777" w:rsidR="00FE31FC" w:rsidRPr="00FE31FC" w:rsidRDefault="00FE31FC" w:rsidP="00FE31FC">
            <w:r w:rsidRPr="00FE31FC">
              <w:lastRenderedPageBreak/>
              <w:t xml:space="preserve">Zero security incidents, ensuring data </w:t>
            </w:r>
            <w:r w:rsidRPr="00FE31FC">
              <w:lastRenderedPageBreak/>
              <w:t>integrity and protection.</w:t>
            </w:r>
          </w:p>
        </w:tc>
        <w:tc>
          <w:tcPr>
            <w:tcW w:w="0" w:type="auto"/>
            <w:vAlign w:val="center"/>
            <w:hideMark/>
          </w:tcPr>
          <w:p w14:paraId="7A73B11D" w14:textId="77777777" w:rsidR="00FE31FC" w:rsidRPr="00FE31FC" w:rsidRDefault="00FE31FC" w:rsidP="00FE31FC">
            <w:r w:rsidRPr="00FE31FC">
              <w:lastRenderedPageBreak/>
              <w:t>Quarterly</w:t>
            </w:r>
          </w:p>
        </w:tc>
        <w:tc>
          <w:tcPr>
            <w:tcW w:w="0" w:type="auto"/>
            <w:vAlign w:val="center"/>
            <w:hideMark/>
          </w:tcPr>
          <w:p w14:paraId="435EA1C4" w14:textId="77777777" w:rsidR="00FE31FC" w:rsidRPr="00FE31FC" w:rsidRDefault="00FE31FC" w:rsidP="00FE31FC">
            <w:r w:rsidRPr="00FE31FC">
              <w:t>Data Security Specialist</w:t>
            </w:r>
          </w:p>
        </w:tc>
      </w:tr>
      <w:tr w:rsidR="00FE31FC" w:rsidRPr="00FE31FC" w14:paraId="464FEB3C" w14:textId="77777777" w:rsidTr="00CF5EF2">
        <w:tc>
          <w:tcPr>
            <w:tcW w:w="1538" w:type="dxa"/>
            <w:vAlign w:val="center"/>
            <w:hideMark/>
          </w:tcPr>
          <w:p w14:paraId="21AAF726" w14:textId="77777777" w:rsidR="00FE31FC" w:rsidRPr="00FE31FC" w:rsidRDefault="00FE31FC" w:rsidP="00FE31FC">
            <w:r w:rsidRPr="00FE31FC">
              <w:t>Achieve High User Satisfaction</w:t>
            </w:r>
          </w:p>
        </w:tc>
        <w:tc>
          <w:tcPr>
            <w:tcW w:w="1537" w:type="dxa"/>
            <w:vAlign w:val="center"/>
            <w:hideMark/>
          </w:tcPr>
          <w:p w14:paraId="36D838B5" w14:textId="77777777" w:rsidR="00FE31FC" w:rsidRPr="00FE31FC" w:rsidRDefault="00FE31FC" w:rsidP="00FE31FC">
            <w:r w:rsidRPr="00FE31FC">
              <w:t>User Satisfaction Score</w:t>
            </w:r>
          </w:p>
        </w:tc>
        <w:tc>
          <w:tcPr>
            <w:tcW w:w="1491" w:type="dxa"/>
            <w:vAlign w:val="center"/>
            <w:hideMark/>
          </w:tcPr>
          <w:p w14:paraId="200451AC" w14:textId="77777777" w:rsidR="00FE31FC" w:rsidRPr="00FE31FC" w:rsidRDefault="00FE31FC" w:rsidP="00FE31FC">
            <w:r w:rsidRPr="00FE31FC">
              <w:t>Average satisfaction score from user feedback and surveys.</w:t>
            </w:r>
          </w:p>
        </w:tc>
        <w:tc>
          <w:tcPr>
            <w:tcW w:w="0" w:type="auto"/>
            <w:vAlign w:val="center"/>
            <w:hideMark/>
          </w:tcPr>
          <w:p w14:paraId="60BDE5C2" w14:textId="77777777" w:rsidR="00FE31FC" w:rsidRPr="00FE31FC" w:rsidRDefault="00FE31FC" w:rsidP="00FE31FC">
            <w:r w:rsidRPr="00FE31FC">
              <w:t>90% or higher user satisfaction rating.</w:t>
            </w:r>
          </w:p>
        </w:tc>
        <w:tc>
          <w:tcPr>
            <w:tcW w:w="0" w:type="auto"/>
            <w:vAlign w:val="center"/>
            <w:hideMark/>
          </w:tcPr>
          <w:p w14:paraId="70243F1B" w14:textId="77777777" w:rsidR="00FE31FC" w:rsidRPr="00FE31FC" w:rsidRDefault="00FE31FC" w:rsidP="00FE31FC">
            <w:r w:rsidRPr="00FE31FC">
              <w:t>Quarterly</w:t>
            </w:r>
          </w:p>
        </w:tc>
        <w:tc>
          <w:tcPr>
            <w:tcW w:w="0" w:type="auto"/>
            <w:vAlign w:val="center"/>
            <w:hideMark/>
          </w:tcPr>
          <w:p w14:paraId="3995E3C6" w14:textId="77777777" w:rsidR="00FE31FC" w:rsidRPr="00FE31FC" w:rsidRDefault="00FE31FC" w:rsidP="00FE31FC">
            <w:r w:rsidRPr="00FE31FC">
              <w:t>User Support Team</w:t>
            </w:r>
          </w:p>
        </w:tc>
      </w:tr>
      <w:tr w:rsidR="00FE31FC" w:rsidRPr="00FE31FC" w14:paraId="1530D2D0" w14:textId="77777777" w:rsidTr="00CF5EF2">
        <w:tc>
          <w:tcPr>
            <w:tcW w:w="1538" w:type="dxa"/>
            <w:vAlign w:val="center"/>
            <w:hideMark/>
          </w:tcPr>
          <w:p w14:paraId="03004181" w14:textId="77777777" w:rsidR="00FE31FC" w:rsidRPr="00FE31FC" w:rsidRDefault="00FE31FC" w:rsidP="00FE31FC">
            <w:r w:rsidRPr="00FE31FC">
              <w:t>Ensure Compliance with Regulations</w:t>
            </w:r>
          </w:p>
        </w:tc>
        <w:tc>
          <w:tcPr>
            <w:tcW w:w="1537" w:type="dxa"/>
            <w:vAlign w:val="center"/>
            <w:hideMark/>
          </w:tcPr>
          <w:p w14:paraId="3BDDAA23" w14:textId="77777777" w:rsidR="00FE31FC" w:rsidRPr="00FE31FC" w:rsidRDefault="00FE31FC" w:rsidP="00FE31FC">
            <w:r w:rsidRPr="00FE31FC">
              <w:t>Compliance Rate</w:t>
            </w:r>
          </w:p>
        </w:tc>
        <w:tc>
          <w:tcPr>
            <w:tcW w:w="1491" w:type="dxa"/>
            <w:vAlign w:val="center"/>
            <w:hideMark/>
          </w:tcPr>
          <w:p w14:paraId="41D4C401" w14:textId="77777777" w:rsidR="00FE31FC" w:rsidRPr="00FE31FC" w:rsidRDefault="00FE31FC" w:rsidP="00FE31FC">
            <w:r w:rsidRPr="00FE31FC">
              <w:t>Percentage of compliance with relevant regulations and standards.</w:t>
            </w:r>
          </w:p>
        </w:tc>
        <w:tc>
          <w:tcPr>
            <w:tcW w:w="0" w:type="auto"/>
            <w:vAlign w:val="center"/>
            <w:hideMark/>
          </w:tcPr>
          <w:p w14:paraId="1A702931" w14:textId="77777777" w:rsidR="00FE31FC" w:rsidRPr="00FE31FC" w:rsidRDefault="00FE31FC" w:rsidP="00FE31FC">
            <w:r w:rsidRPr="00FE31FC">
              <w:t>100% compliance with regulatory requirements.</w:t>
            </w:r>
          </w:p>
        </w:tc>
        <w:tc>
          <w:tcPr>
            <w:tcW w:w="0" w:type="auto"/>
            <w:vAlign w:val="center"/>
            <w:hideMark/>
          </w:tcPr>
          <w:p w14:paraId="5BE8F392" w14:textId="77777777" w:rsidR="00FE31FC" w:rsidRPr="00FE31FC" w:rsidRDefault="00FE31FC" w:rsidP="00FE31FC">
            <w:r w:rsidRPr="00FE31FC">
              <w:t>Annually</w:t>
            </w:r>
          </w:p>
        </w:tc>
        <w:tc>
          <w:tcPr>
            <w:tcW w:w="0" w:type="auto"/>
            <w:vAlign w:val="center"/>
            <w:hideMark/>
          </w:tcPr>
          <w:p w14:paraId="12D51FC7" w14:textId="77777777" w:rsidR="00FE31FC" w:rsidRPr="00FE31FC" w:rsidRDefault="00FE31FC" w:rsidP="00FE31FC">
            <w:r w:rsidRPr="00FE31FC">
              <w:t>Compliance Specialist</w:t>
            </w:r>
          </w:p>
        </w:tc>
      </w:tr>
      <w:tr w:rsidR="00FE31FC" w:rsidRPr="00FE31FC" w14:paraId="5E99F443" w14:textId="77777777" w:rsidTr="00CF5EF2">
        <w:tc>
          <w:tcPr>
            <w:tcW w:w="1538" w:type="dxa"/>
            <w:vAlign w:val="center"/>
            <w:hideMark/>
          </w:tcPr>
          <w:p w14:paraId="0D142DE9" w14:textId="77777777" w:rsidR="00FE31FC" w:rsidRPr="00FE31FC" w:rsidRDefault="00FE31FC" w:rsidP="00FE31FC">
            <w:r w:rsidRPr="00FE31FC">
              <w:t>Improve System Usability</w:t>
            </w:r>
          </w:p>
        </w:tc>
        <w:tc>
          <w:tcPr>
            <w:tcW w:w="1537" w:type="dxa"/>
            <w:vAlign w:val="center"/>
            <w:hideMark/>
          </w:tcPr>
          <w:p w14:paraId="5A320DE6" w14:textId="77777777" w:rsidR="00FE31FC" w:rsidRPr="00FE31FC" w:rsidRDefault="00FE31FC" w:rsidP="00FE31FC">
            <w:r w:rsidRPr="00FE31FC">
              <w:t>Usability Score</w:t>
            </w:r>
          </w:p>
        </w:tc>
        <w:tc>
          <w:tcPr>
            <w:tcW w:w="1491" w:type="dxa"/>
            <w:vAlign w:val="center"/>
            <w:hideMark/>
          </w:tcPr>
          <w:p w14:paraId="4D4C0A9E" w14:textId="77777777" w:rsidR="00FE31FC" w:rsidRPr="00FE31FC" w:rsidRDefault="00FE31FC" w:rsidP="00FE31FC">
            <w:r w:rsidRPr="00FE31FC">
              <w:t>User ratings on system ease of use and interface design.</w:t>
            </w:r>
          </w:p>
        </w:tc>
        <w:tc>
          <w:tcPr>
            <w:tcW w:w="0" w:type="auto"/>
            <w:vAlign w:val="center"/>
            <w:hideMark/>
          </w:tcPr>
          <w:p w14:paraId="794035F9" w14:textId="77777777" w:rsidR="00FE31FC" w:rsidRPr="00FE31FC" w:rsidRDefault="00FE31FC" w:rsidP="00FE31FC">
            <w:r w:rsidRPr="00FE31FC">
              <w:t>Usability score of 85% or higher from user feedback.</w:t>
            </w:r>
          </w:p>
        </w:tc>
        <w:tc>
          <w:tcPr>
            <w:tcW w:w="0" w:type="auto"/>
            <w:vAlign w:val="center"/>
            <w:hideMark/>
          </w:tcPr>
          <w:p w14:paraId="2F6384D9" w14:textId="77777777" w:rsidR="00FE31FC" w:rsidRPr="00FE31FC" w:rsidRDefault="00FE31FC" w:rsidP="00FE31FC">
            <w:r w:rsidRPr="00FE31FC">
              <w:t>Semi-Annually</w:t>
            </w:r>
          </w:p>
        </w:tc>
        <w:tc>
          <w:tcPr>
            <w:tcW w:w="0" w:type="auto"/>
            <w:vAlign w:val="center"/>
            <w:hideMark/>
          </w:tcPr>
          <w:p w14:paraId="17EC482F" w14:textId="77777777" w:rsidR="00FE31FC" w:rsidRPr="00FE31FC" w:rsidRDefault="00FE31FC" w:rsidP="00FE31FC">
            <w:r w:rsidRPr="00FE31FC">
              <w:t>Usability Specialist</w:t>
            </w:r>
          </w:p>
        </w:tc>
      </w:tr>
      <w:tr w:rsidR="00FE31FC" w:rsidRPr="00FE31FC" w14:paraId="1E6A36E7" w14:textId="77777777" w:rsidTr="00CF5EF2">
        <w:tc>
          <w:tcPr>
            <w:tcW w:w="1538" w:type="dxa"/>
            <w:vAlign w:val="center"/>
            <w:hideMark/>
          </w:tcPr>
          <w:p w14:paraId="533C893A" w14:textId="77777777" w:rsidR="00FE31FC" w:rsidRPr="00FE31FC" w:rsidRDefault="00FE31FC" w:rsidP="00FE31FC">
            <w:r w:rsidRPr="00FE31FC">
              <w:t>Support System Scalability</w:t>
            </w:r>
          </w:p>
        </w:tc>
        <w:tc>
          <w:tcPr>
            <w:tcW w:w="1537" w:type="dxa"/>
            <w:vAlign w:val="center"/>
            <w:hideMark/>
          </w:tcPr>
          <w:p w14:paraId="54695C92" w14:textId="77777777" w:rsidR="00FE31FC" w:rsidRPr="00FE31FC" w:rsidRDefault="00FE31FC" w:rsidP="00FE31FC">
            <w:r w:rsidRPr="00FE31FC">
              <w:t>Scalability Assessment</w:t>
            </w:r>
          </w:p>
        </w:tc>
        <w:tc>
          <w:tcPr>
            <w:tcW w:w="1491" w:type="dxa"/>
            <w:vAlign w:val="center"/>
            <w:hideMark/>
          </w:tcPr>
          <w:p w14:paraId="69113975" w14:textId="77777777" w:rsidR="00FE31FC" w:rsidRPr="00FE31FC" w:rsidRDefault="00FE31FC" w:rsidP="00FE31FC">
            <w:r w:rsidRPr="00FE31FC">
              <w:t>Assessment of system performance under increasing loads.</w:t>
            </w:r>
          </w:p>
        </w:tc>
        <w:tc>
          <w:tcPr>
            <w:tcW w:w="0" w:type="auto"/>
            <w:vAlign w:val="center"/>
            <w:hideMark/>
          </w:tcPr>
          <w:p w14:paraId="54D63756" w14:textId="77777777" w:rsidR="00FE31FC" w:rsidRPr="00FE31FC" w:rsidRDefault="00FE31FC" w:rsidP="00FE31FC">
            <w:r w:rsidRPr="00FE31FC">
              <w:t>System supports at least 1000 concurrent users without issues.</w:t>
            </w:r>
          </w:p>
        </w:tc>
        <w:tc>
          <w:tcPr>
            <w:tcW w:w="0" w:type="auto"/>
            <w:vAlign w:val="center"/>
            <w:hideMark/>
          </w:tcPr>
          <w:p w14:paraId="3915C56B" w14:textId="77777777" w:rsidR="00FE31FC" w:rsidRPr="00FE31FC" w:rsidRDefault="00FE31FC" w:rsidP="00FE31FC">
            <w:r w:rsidRPr="00FE31FC">
              <w:t>Semi-Annually</w:t>
            </w:r>
          </w:p>
        </w:tc>
        <w:tc>
          <w:tcPr>
            <w:tcW w:w="0" w:type="auto"/>
            <w:vAlign w:val="center"/>
            <w:hideMark/>
          </w:tcPr>
          <w:p w14:paraId="13437849" w14:textId="77777777" w:rsidR="00FE31FC" w:rsidRPr="00FE31FC" w:rsidRDefault="00FE31FC" w:rsidP="00FE31FC">
            <w:r w:rsidRPr="00FE31FC">
              <w:t>System Architect</w:t>
            </w:r>
          </w:p>
        </w:tc>
      </w:tr>
      <w:tr w:rsidR="00FE31FC" w:rsidRPr="00FE31FC" w14:paraId="0E21B2ED" w14:textId="77777777" w:rsidTr="00CF5EF2">
        <w:tc>
          <w:tcPr>
            <w:tcW w:w="1538" w:type="dxa"/>
            <w:vAlign w:val="center"/>
            <w:hideMark/>
          </w:tcPr>
          <w:p w14:paraId="6BC9001A" w14:textId="77777777" w:rsidR="00FE31FC" w:rsidRPr="00FE31FC" w:rsidRDefault="00FE31FC" w:rsidP="00FE31FC">
            <w:r w:rsidRPr="00FE31FC">
              <w:t>Maintain Data Integrity</w:t>
            </w:r>
          </w:p>
        </w:tc>
        <w:tc>
          <w:tcPr>
            <w:tcW w:w="1537" w:type="dxa"/>
            <w:vAlign w:val="center"/>
            <w:hideMark/>
          </w:tcPr>
          <w:p w14:paraId="1915CA87" w14:textId="77777777" w:rsidR="00FE31FC" w:rsidRPr="00FE31FC" w:rsidRDefault="00FE31FC" w:rsidP="00FE31FC">
            <w:r w:rsidRPr="00FE31FC">
              <w:t>Data Integrity Rate</w:t>
            </w:r>
          </w:p>
        </w:tc>
        <w:tc>
          <w:tcPr>
            <w:tcW w:w="1491" w:type="dxa"/>
            <w:vAlign w:val="center"/>
            <w:hideMark/>
          </w:tcPr>
          <w:p w14:paraId="740751DD" w14:textId="77777777" w:rsidR="00FE31FC" w:rsidRPr="00FE31FC" w:rsidRDefault="00FE31FC" w:rsidP="00FE31FC">
            <w:r w:rsidRPr="00FE31FC">
              <w:t>Percentage of data that is valid and consistent.</w:t>
            </w:r>
          </w:p>
        </w:tc>
        <w:tc>
          <w:tcPr>
            <w:tcW w:w="0" w:type="auto"/>
            <w:vAlign w:val="center"/>
            <w:hideMark/>
          </w:tcPr>
          <w:p w14:paraId="57DC8DA9" w14:textId="77777777" w:rsidR="00FE31FC" w:rsidRPr="00FE31FC" w:rsidRDefault="00FE31FC" w:rsidP="00FE31FC">
            <w:r w:rsidRPr="00FE31FC">
              <w:t>98% data integrity, ensuring consistency and accuracy.</w:t>
            </w:r>
          </w:p>
        </w:tc>
        <w:tc>
          <w:tcPr>
            <w:tcW w:w="0" w:type="auto"/>
            <w:vAlign w:val="center"/>
            <w:hideMark/>
          </w:tcPr>
          <w:p w14:paraId="43336855" w14:textId="77777777" w:rsidR="00FE31FC" w:rsidRPr="00FE31FC" w:rsidRDefault="00FE31FC" w:rsidP="00FE31FC">
            <w:r w:rsidRPr="00FE31FC">
              <w:t>Monthly</w:t>
            </w:r>
          </w:p>
        </w:tc>
        <w:tc>
          <w:tcPr>
            <w:tcW w:w="0" w:type="auto"/>
            <w:vAlign w:val="center"/>
            <w:hideMark/>
          </w:tcPr>
          <w:p w14:paraId="263659D9" w14:textId="77777777" w:rsidR="00FE31FC" w:rsidRPr="00FE31FC" w:rsidRDefault="00FE31FC" w:rsidP="00FE31FC">
            <w:r w:rsidRPr="00FE31FC">
              <w:t>Data Analyst</w:t>
            </w:r>
          </w:p>
        </w:tc>
      </w:tr>
      <w:tr w:rsidR="00FE31FC" w:rsidRPr="00FE31FC" w14:paraId="4ACFA72D" w14:textId="77777777" w:rsidTr="00CF5EF2">
        <w:tc>
          <w:tcPr>
            <w:tcW w:w="1538" w:type="dxa"/>
            <w:vAlign w:val="center"/>
            <w:hideMark/>
          </w:tcPr>
          <w:p w14:paraId="3DD9E073" w14:textId="77777777" w:rsidR="00FE31FC" w:rsidRPr="00FE31FC" w:rsidRDefault="00FE31FC" w:rsidP="00FE31FC">
            <w:r w:rsidRPr="00FE31FC">
              <w:t>Provide Comprehensive Reporting</w:t>
            </w:r>
          </w:p>
        </w:tc>
        <w:tc>
          <w:tcPr>
            <w:tcW w:w="1537" w:type="dxa"/>
            <w:vAlign w:val="center"/>
            <w:hideMark/>
          </w:tcPr>
          <w:p w14:paraId="6A847803" w14:textId="77777777" w:rsidR="00FE31FC" w:rsidRPr="00FE31FC" w:rsidRDefault="00FE31FC" w:rsidP="00FE31FC">
            <w:r w:rsidRPr="00FE31FC">
              <w:t>Report Generation Time</w:t>
            </w:r>
          </w:p>
        </w:tc>
        <w:tc>
          <w:tcPr>
            <w:tcW w:w="1491" w:type="dxa"/>
            <w:vAlign w:val="center"/>
            <w:hideMark/>
          </w:tcPr>
          <w:p w14:paraId="76FCFBEE" w14:textId="77777777" w:rsidR="00FE31FC" w:rsidRPr="00FE31FC" w:rsidRDefault="00FE31FC" w:rsidP="00FE31FC">
            <w:r w:rsidRPr="00FE31FC">
              <w:t>Average time to generate standard reports.</w:t>
            </w:r>
          </w:p>
        </w:tc>
        <w:tc>
          <w:tcPr>
            <w:tcW w:w="0" w:type="auto"/>
            <w:vAlign w:val="center"/>
            <w:hideMark/>
          </w:tcPr>
          <w:p w14:paraId="6259C86E" w14:textId="77777777" w:rsidR="00FE31FC" w:rsidRPr="00FE31FC" w:rsidRDefault="00FE31FC" w:rsidP="00FE31FC">
            <w:r w:rsidRPr="00FE31FC">
              <w:t>Reports generated within 2 minutes on average.</w:t>
            </w:r>
          </w:p>
        </w:tc>
        <w:tc>
          <w:tcPr>
            <w:tcW w:w="0" w:type="auto"/>
            <w:vAlign w:val="center"/>
            <w:hideMark/>
          </w:tcPr>
          <w:p w14:paraId="296AFE40" w14:textId="77777777" w:rsidR="00FE31FC" w:rsidRPr="00FE31FC" w:rsidRDefault="00FE31FC" w:rsidP="00FE31FC">
            <w:r w:rsidRPr="00FE31FC">
              <w:t>Monthly</w:t>
            </w:r>
          </w:p>
        </w:tc>
        <w:tc>
          <w:tcPr>
            <w:tcW w:w="0" w:type="auto"/>
            <w:vAlign w:val="center"/>
            <w:hideMark/>
          </w:tcPr>
          <w:p w14:paraId="08A8B25F" w14:textId="77777777" w:rsidR="00FE31FC" w:rsidRPr="00FE31FC" w:rsidRDefault="00FE31FC" w:rsidP="00FE31FC">
            <w:r w:rsidRPr="00FE31FC">
              <w:t>Data Analyst</w:t>
            </w:r>
          </w:p>
        </w:tc>
      </w:tr>
      <w:tr w:rsidR="00FE31FC" w:rsidRPr="00FE31FC" w14:paraId="2BC3C4A1" w14:textId="77777777" w:rsidTr="00CF5EF2">
        <w:tc>
          <w:tcPr>
            <w:tcW w:w="1538" w:type="dxa"/>
            <w:vAlign w:val="center"/>
            <w:hideMark/>
          </w:tcPr>
          <w:p w14:paraId="1B4D39D3" w14:textId="77777777" w:rsidR="00FE31FC" w:rsidRPr="00FE31FC" w:rsidRDefault="00FE31FC" w:rsidP="00FE31FC">
            <w:r w:rsidRPr="00FE31FC">
              <w:t>Increase Interoperability</w:t>
            </w:r>
          </w:p>
        </w:tc>
        <w:tc>
          <w:tcPr>
            <w:tcW w:w="1537" w:type="dxa"/>
            <w:vAlign w:val="center"/>
            <w:hideMark/>
          </w:tcPr>
          <w:p w14:paraId="7CB00A46" w14:textId="77777777" w:rsidR="00FE31FC" w:rsidRPr="00FE31FC" w:rsidRDefault="00FE31FC" w:rsidP="00FE31FC">
            <w:r w:rsidRPr="00FE31FC">
              <w:t>Interoperability Score</w:t>
            </w:r>
          </w:p>
        </w:tc>
        <w:tc>
          <w:tcPr>
            <w:tcW w:w="1491" w:type="dxa"/>
            <w:vAlign w:val="center"/>
            <w:hideMark/>
          </w:tcPr>
          <w:p w14:paraId="0887093B" w14:textId="77777777" w:rsidR="00FE31FC" w:rsidRPr="00FE31FC" w:rsidRDefault="00FE31FC" w:rsidP="00FE31FC">
            <w:r w:rsidRPr="00FE31FC">
              <w:t>Score assessing the system’s ability to integrate with other systems.</w:t>
            </w:r>
          </w:p>
        </w:tc>
        <w:tc>
          <w:tcPr>
            <w:tcW w:w="0" w:type="auto"/>
            <w:vAlign w:val="center"/>
            <w:hideMark/>
          </w:tcPr>
          <w:p w14:paraId="3F79E231" w14:textId="77777777" w:rsidR="00FE31FC" w:rsidRPr="00FE31FC" w:rsidRDefault="00FE31FC" w:rsidP="00FE31FC">
            <w:r w:rsidRPr="00FE31FC">
              <w:t>Integration with at least 3 external systems successfully.</w:t>
            </w:r>
          </w:p>
        </w:tc>
        <w:tc>
          <w:tcPr>
            <w:tcW w:w="0" w:type="auto"/>
            <w:vAlign w:val="center"/>
            <w:hideMark/>
          </w:tcPr>
          <w:p w14:paraId="41E74FC3" w14:textId="77777777" w:rsidR="00FE31FC" w:rsidRPr="00FE31FC" w:rsidRDefault="00FE31FC" w:rsidP="00FE31FC">
            <w:r w:rsidRPr="00FE31FC">
              <w:t>Annually</w:t>
            </w:r>
          </w:p>
        </w:tc>
        <w:tc>
          <w:tcPr>
            <w:tcW w:w="0" w:type="auto"/>
            <w:vAlign w:val="center"/>
            <w:hideMark/>
          </w:tcPr>
          <w:p w14:paraId="61EBBD23" w14:textId="77777777" w:rsidR="00FE31FC" w:rsidRPr="00FE31FC" w:rsidRDefault="00FE31FC" w:rsidP="00FE31FC">
            <w:r w:rsidRPr="00FE31FC">
              <w:t>System Architect</w:t>
            </w:r>
          </w:p>
        </w:tc>
      </w:tr>
      <w:tr w:rsidR="00FE31FC" w:rsidRPr="00FE31FC" w14:paraId="643F71C5" w14:textId="77777777" w:rsidTr="00CF5EF2">
        <w:tc>
          <w:tcPr>
            <w:tcW w:w="1538" w:type="dxa"/>
            <w:vAlign w:val="center"/>
            <w:hideMark/>
          </w:tcPr>
          <w:p w14:paraId="105B10F5" w14:textId="77777777" w:rsidR="00FE31FC" w:rsidRPr="00FE31FC" w:rsidRDefault="00FE31FC" w:rsidP="00FE31FC">
            <w:r w:rsidRPr="00FE31FC">
              <w:t xml:space="preserve">Support Efficient </w:t>
            </w:r>
            <w:r w:rsidRPr="00FE31FC">
              <w:lastRenderedPageBreak/>
              <w:t>Financial Management</w:t>
            </w:r>
          </w:p>
        </w:tc>
        <w:tc>
          <w:tcPr>
            <w:tcW w:w="1537" w:type="dxa"/>
            <w:vAlign w:val="center"/>
            <w:hideMark/>
          </w:tcPr>
          <w:p w14:paraId="10A650E3" w14:textId="77777777" w:rsidR="00FE31FC" w:rsidRPr="00FE31FC" w:rsidRDefault="00FE31FC" w:rsidP="00FE31FC">
            <w:r w:rsidRPr="00FE31FC">
              <w:lastRenderedPageBreak/>
              <w:t>Invoice Processing Time</w:t>
            </w:r>
          </w:p>
        </w:tc>
        <w:tc>
          <w:tcPr>
            <w:tcW w:w="1491" w:type="dxa"/>
            <w:vAlign w:val="center"/>
            <w:hideMark/>
          </w:tcPr>
          <w:p w14:paraId="5779CBB0" w14:textId="77777777" w:rsidR="00FE31FC" w:rsidRPr="00FE31FC" w:rsidRDefault="00FE31FC" w:rsidP="00FE31FC">
            <w:r w:rsidRPr="00FE31FC">
              <w:t xml:space="preserve">Average time taken to process </w:t>
            </w:r>
            <w:r w:rsidRPr="00FE31FC">
              <w:lastRenderedPageBreak/>
              <w:t>invoices and payments.</w:t>
            </w:r>
          </w:p>
        </w:tc>
        <w:tc>
          <w:tcPr>
            <w:tcW w:w="0" w:type="auto"/>
            <w:vAlign w:val="center"/>
            <w:hideMark/>
          </w:tcPr>
          <w:p w14:paraId="7687F3C1" w14:textId="77777777" w:rsidR="00FE31FC" w:rsidRPr="00FE31FC" w:rsidRDefault="00FE31FC" w:rsidP="00FE31FC">
            <w:r w:rsidRPr="00FE31FC">
              <w:lastRenderedPageBreak/>
              <w:t xml:space="preserve">Invoices processed </w:t>
            </w:r>
            <w:r w:rsidRPr="00FE31FC">
              <w:lastRenderedPageBreak/>
              <w:t>within 24 hours on average.</w:t>
            </w:r>
          </w:p>
        </w:tc>
        <w:tc>
          <w:tcPr>
            <w:tcW w:w="0" w:type="auto"/>
            <w:vAlign w:val="center"/>
            <w:hideMark/>
          </w:tcPr>
          <w:p w14:paraId="589F24A1" w14:textId="77777777" w:rsidR="00FE31FC" w:rsidRPr="00FE31FC" w:rsidRDefault="00FE31FC" w:rsidP="00FE31FC">
            <w:r w:rsidRPr="00FE31FC">
              <w:lastRenderedPageBreak/>
              <w:t>Monthly</w:t>
            </w:r>
          </w:p>
        </w:tc>
        <w:tc>
          <w:tcPr>
            <w:tcW w:w="0" w:type="auto"/>
            <w:vAlign w:val="center"/>
            <w:hideMark/>
          </w:tcPr>
          <w:p w14:paraId="6C4D1585" w14:textId="77777777" w:rsidR="00FE31FC" w:rsidRPr="00FE31FC" w:rsidRDefault="00FE31FC" w:rsidP="00FE31FC">
            <w:r w:rsidRPr="00FE31FC">
              <w:t>Financial Analyst</w:t>
            </w:r>
          </w:p>
        </w:tc>
      </w:tr>
      <w:tr w:rsidR="00FE31FC" w:rsidRPr="00FE31FC" w14:paraId="58A4B3B7" w14:textId="77777777" w:rsidTr="00CF5EF2">
        <w:tc>
          <w:tcPr>
            <w:tcW w:w="1538" w:type="dxa"/>
            <w:vAlign w:val="center"/>
            <w:hideMark/>
          </w:tcPr>
          <w:p w14:paraId="70FC8654" w14:textId="77777777" w:rsidR="00FE31FC" w:rsidRPr="00FE31FC" w:rsidRDefault="00FE31FC" w:rsidP="00FE31FC">
            <w:r w:rsidRPr="00FE31FC">
              <w:t>Ensure System Reliability</w:t>
            </w:r>
          </w:p>
        </w:tc>
        <w:tc>
          <w:tcPr>
            <w:tcW w:w="1537" w:type="dxa"/>
            <w:vAlign w:val="center"/>
            <w:hideMark/>
          </w:tcPr>
          <w:p w14:paraId="22BA36B5" w14:textId="77777777" w:rsidR="00FE31FC" w:rsidRPr="00FE31FC" w:rsidRDefault="00FE31FC" w:rsidP="00FE31FC">
            <w:r w:rsidRPr="00FE31FC">
              <w:t>Failure Rate</w:t>
            </w:r>
          </w:p>
        </w:tc>
        <w:tc>
          <w:tcPr>
            <w:tcW w:w="1491" w:type="dxa"/>
            <w:vAlign w:val="center"/>
            <w:hideMark/>
          </w:tcPr>
          <w:p w14:paraId="5CD190B3" w14:textId="77777777" w:rsidR="00FE31FC" w:rsidRPr="00FE31FC" w:rsidRDefault="00FE31FC" w:rsidP="00FE31FC">
            <w:r w:rsidRPr="00FE31FC">
              <w:t>Number of system failures or critical errors.</w:t>
            </w:r>
          </w:p>
        </w:tc>
        <w:tc>
          <w:tcPr>
            <w:tcW w:w="0" w:type="auto"/>
            <w:vAlign w:val="center"/>
            <w:hideMark/>
          </w:tcPr>
          <w:p w14:paraId="6EA8FFC9" w14:textId="77777777" w:rsidR="00FE31FC" w:rsidRPr="00FE31FC" w:rsidRDefault="00FE31FC" w:rsidP="00FE31FC">
            <w:r w:rsidRPr="00FE31FC">
              <w:t>Less than 1 failure per month.</w:t>
            </w:r>
          </w:p>
        </w:tc>
        <w:tc>
          <w:tcPr>
            <w:tcW w:w="0" w:type="auto"/>
            <w:vAlign w:val="center"/>
            <w:hideMark/>
          </w:tcPr>
          <w:p w14:paraId="6469BD46" w14:textId="77777777" w:rsidR="00FE31FC" w:rsidRPr="00FE31FC" w:rsidRDefault="00FE31FC" w:rsidP="00FE31FC">
            <w:r w:rsidRPr="00FE31FC">
              <w:t>Monthly</w:t>
            </w:r>
          </w:p>
        </w:tc>
        <w:tc>
          <w:tcPr>
            <w:tcW w:w="0" w:type="auto"/>
            <w:vAlign w:val="center"/>
            <w:hideMark/>
          </w:tcPr>
          <w:p w14:paraId="478F1EFD" w14:textId="77777777" w:rsidR="00FE31FC" w:rsidRPr="00FE31FC" w:rsidRDefault="00FE31FC" w:rsidP="00FE31FC">
            <w:r w:rsidRPr="00FE31FC">
              <w:t>QA Tester</w:t>
            </w:r>
          </w:p>
        </w:tc>
      </w:tr>
      <w:tr w:rsidR="00FE31FC" w:rsidRPr="00FE31FC" w14:paraId="0EF930EF" w14:textId="77777777" w:rsidTr="00CF5EF2">
        <w:tc>
          <w:tcPr>
            <w:tcW w:w="1538" w:type="dxa"/>
            <w:vAlign w:val="center"/>
            <w:hideMark/>
          </w:tcPr>
          <w:p w14:paraId="418F4B39" w14:textId="77777777" w:rsidR="00FE31FC" w:rsidRPr="00FE31FC" w:rsidRDefault="00FE31FC" w:rsidP="00FE31FC">
            <w:r w:rsidRPr="00FE31FC">
              <w:t>Provide Effective User Training</w:t>
            </w:r>
          </w:p>
        </w:tc>
        <w:tc>
          <w:tcPr>
            <w:tcW w:w="1537" w:type="dxa"/>
            <w:vAlign w:val="center"/>
            <w:hideMark/>
          </w:tcPr>
          <w:p w14:paraId="31459815" w14:textId="77777777" w:rsidR="00FE31FC" w:rsidRPr="00FE31FC" w:rsidRDefault="00FE31FC" w:rsidP="00FE31FC">
            <w:r w:rsidRPr="00FE31FC">
              <w:t>Training Completion Rate</w:t>
            </w:r>
          </w:p>
        </w:tc>
        <w:tc>
          <w:tcPr>
            <w:tcW w:w="1491" w:type="dxa"/>
            <w:vAlign w:val="center"/>
            <w:hideMark/>
          </w:tcPr>
          <w:p w14:paraId="55E83751" w14:textId="77777777" w:rsidR="00FE31FC" w:rsidRPr="00FE31FC" w:rsidRDefault="00FE31FC" w:rsidP="00FE31FC">
            <w:r w:rsidRPr="00FE31FC">
              <w:t>Percentage of users completing training programs successfully.</w:t>
            </w:r>
          </w:p>
        </w:tc>
        <w:tc>
          <w:tcPr>
            <w:tcW w:w="0" w:type="auto"/>
            <w:vAlign w:val="center"/>
            <w:hideMark/>
          </w:tcPr>
          <w:p w14:paraId="489F0886" w14:textId="77777777" w:rsidR="00FE31FC" w:rsidRPr="00FE31FC" w:rsidRDefault="00FE31FC" w:rsidP="00FE31FC">
            <w:r w:rsidRPr="00FE31FC">
              <w:t>95% training completion rate among users.</w:t>
            </w:r>
          </w:p>
        </w:tc>
        <w:tc>
          <w:tcPr>
            <w:tcW w:w="0" w:type="auto"/>
            <w:vAlign w:val="center"/>
            <w:hideMark/>
          </w:tcPr>
          <w:p w14:paraId="1816DE50" w14:textId="77777777" w:rsidR="00FE31FC" w:rsidRPr="00FE31FC" w:rsidRDefault="00FE31FC" w:rsidP="00FE31FC">
            <w:r w:rsidRPr="00FE31FC">
              <w:t>Semi-Annually</w:t>
            </w:r>
          </w:p>
        </w:tc>
        <w:tc>
          <w:tcPr>
            <w:tcW w:w="0" w:type="auto"/>
            <w:vAlign w:val="center"/>
            <w:hideMark/>
          </w:tcPr>
          <w:p w14:paraId="405B708A" w14:textId="77777777" w:rsidR="00FE31FC" w:rsidRPr="00FE31FC" w:rsidRDefault="00FE31FC" w:rsidP="00FE31FC">
            <w:r w:rsidRPr="00FE31FC">
              <w:t>Training Coordinator</w:t>
            </w:r>
          </w:p>
        </w:tc>
      </w:tr>
      <w:tr w:rsidR="00FE31FC" w:rsidRPr="00FE31FC" w14:paraId="38AC86F4" w14:textId="77777777" w:rsidTr="00CF5EF2">
        <w:tc>
          <w:tcPr>
            <w:tcW w:w="1538" w:type="dxa"/>
            <w:vAlign w:val="center"/>
            <w:hideMark/>
          </w:tcPr>
          <w:p w14:paraId="08D6E94A" w14:textId="77777777" w:rsidR="00FE31FC" w:rsidRPr="00FE31FC" w:rsidRDefault="00FE31FC" w:rsidP="00FE31FC">
            <w:r w:rsidRPr="00FE31FC">
              <w:t>Enable Effective Change Management</w:t>
            </w:r>
          </w:p>
        </w:tc>
        <w:tc>
          <w:tcPr>
            <w:tcW w:w="1537" w:type="dxa"/>
            <w:vAlign w:val="center"/>
            <w:hideMark/>
          </w:tcPr>
          <w:p w14:paraId="37C072A8" w14:textId="77777777" w:rsidR="00FE31FC" w:rsidRPr="00FE31FC" w:rsidRDefault="00FE31FC" w:rsidP="00FE31FC">
            <w:r w:rsidRPr="00FE31FC">
              <w:t>Change Implementation Rate</w:t>
            </w:r>
          </w:p>
        </w:tc>
        <w:tc>
          <w:tcPr>
            <w:tcW w:w="1491" w:type="dxa"/>
            <w:vAlign w:val="center"/>
            <w:hideMark/>
          </w:tcPr>
          <w:p w14:paraId="6CFB6867" w14:textId="77777777" w:rsidR="00FE31FC" w:rsidRPr="00FE31FC" w:rsidRDefault="00FE31FC" w:rsidP="00FE31FC">
            <w:r w:rsidRPr="00FE31FC">
              <w:t>Percentage of changes successfully implemented without major issues.</w:t>
            </w:r>
          </w:p>
        </w:tc>
        <w:tc>
          <w:tcPr>
            <w:tcW w:w="0" w:type="auto"/>
            <w:vAlign w:val="center"/>
            <w:hideMark/>
          </w:tcPr>
          <w:p w14:paraId="03E11B4D" w14:textId="77777777" w:rsidR="00FE31FC" w:rsidRPr="00FE31FC" w:rsidRDefault="00FE31FC" w:rsidP="00FE31FC">
            <w:r w:rsidRPr="00FE31FC">
              <w:t>90% successful change implementation rate.</w:t>
            </w:r>
          </w:p>
        </w:tc>
        <w:tc>
          <w:tcPr>
            <w:tcW w:w="0" w:type="auto"/>
            <w:vAlign w:val="center"/>
            <w:hideMark/>
          </w:tcPr>
          <w:p w14:paraId="6DE11164" w14:textId="77777777" w:rsidR="00FE31FC" w:rsidRPr="00FE31FC" w:rsidRDefault="00FE31FC" w:rsidP="00FE31FC">
            <w:r w:rsidRPr="00FE31FC">
              <w:t>Quarterly</w:t>
            </w:r>
          </w:p>
        </w:tc>
        <w:tc>
          <w:tcPr>
            <w:tcW w:w="0" w:type="auto"/>
            <w:vAlign w:val="center"/>
            <w:hideMark/>
          </w:tcPr>
          <w:p w14:paraId="6E6520E9" w14:textId="77777777" w:rsidR="00FE31FC" w:rsidRPr="00FE31FC" w:rsidRDefault="00FE31FC" w:rsidP="00FE31FC">
            <w:r w:rsidRPr="00FE31FC">
              <w:t>Change Management Specialist</w:t>
            </w:r>
          </w:p>
        </w:tc>
      </w:tr>
    </w:tbl>
    <w:p w14:paraId="44A77335" w14:textId="34E5F977" w:rsidR="00FE31FC" w:rsidRPr="00DA33B7" w:rsidRDefault="00FE31FC" w:rsidP="00FE31FC">
      <w:pPr>
        <w:spacing w:line="480" w:lineRule="auto"/>
      </w:pPr>
    </w:p>
    <w:p w14:paraId="5C5F9530" w14:textId="27352DDD" w:rsidR="002B5732" w:rsidRDefault="002B5732" w:rsidP="002B5732">
      <w:pPr>
        <w:pStyle w:val="Heading3"/>
      </w:pPr>
      <w:bookmarkStart w:id="318" w:name="_Toc169767890"/>
      <w:r>
        <w:t>Quality Activities</w:t>
      </w:r>
      <w:bookmarkEnd w:id="318"/>
    </w:p>
    <w:p w14:paraId="6B154FBA" w14:textId="24B4D45B" w:rsidR="002B5732" w:rsidRDefault="002D1E50" w:rsidP="002D1E50">
      <w:pPr>
        <w:spacing w:line="480" w:lineRule="auto"/>
        <w:ind w:firstLine="708"/>
      </w:pPr>
      <w:r w:rsidRPr="002D1E50">
        <w:t xml:space="preserve">Quality activities in the EIS project encompass a range of processes and actions aimed at ensuring the system meets its predefined standards and requirements. These activities include quality planning, which involves identifying relevant quality standards and determining how they will be met; quality assurance, focusing on the systematic monitoring and evaluation of the various aspects of the project to ensure that standards are being adhered to; and quality control, which involves identifying and correcting defects in the project deliverables. Specific activities include conducting regular data accuracy checks to maintain data integrity, performing system performance testing to ensure the EIS operates efficiently under various loads, and executing security audits to safeguard against data breaches (Pressman, 2020). User feedback is also collected through surveys to assess </w:t>
      </w:r>
      <w:r w:rsidRPr="002D1E50">
        <w:lastRenderedPageBreak/>
        <w:t>satisfaction and usability, guiding continuous improvement initiatives. Additionally, compliance reviews ensure that the system meets all regulatory requirements, and training sessions are provided to equip users with the necessary skills to operate the system effectively (ISO/IEC 25010:2011). These activities collectively contribute to delivering a high-quality system that meets the needs of stakeholders and complies with industry standards.</w:t>
      </w:r>
    </w:p>
    <w:p w14:paraId="4CBB1C4F" w14:textId="77777777" w:rsidR="00E26B07" w:rsidRDefault="0073510A" w:rsidP="0073510A">
      <w:pPr>
        <w:pStyle w:val="Caption"/>
      </w:pPr>
      <w:bookmarkStart w:id="319" w:name="_Toc169786168"/>
      <w:r>
        <w:t xml:space="preserve">Chart </w:t>
      </w:r>
      <w:fldSimple w:instr=" SEQ Chart \* ARABIC ">
        <w:r w:rsidR="00070899">
          <w:rPr>
            <w:noProof/>
          </w:rPr>
          <w:t>26</w:t>
        </w:r>
      </w:fldSimple>
      <w:r>
        <w:t xml:space="preserve"> </w:t>
      </w:r>
    </w:p>
    <w:p w14:paraId="1F46ED97" w14:textId="0F29AC13" w:rsidR="000E286B" w:rsidRPr="0073510A" w:rsidRDefault="00052F4D" w:rsidP="0073510A">
      <w:pPr>
        <w:pStyle w:val="Caption"/>
      </w:pPr>
      <w:r w:rsidRPr="0073510A">
        <w:t>Quality Activities Metrics</w:t>
      </w:r>
      <w:bookmarkEnd w:id="319"/>
    </w:p>
    <w:p w14:paraId="3F0386AB" w14:textId="77777777" w:rsidR="000E286B" w:rsidRDefault="000E286B" w:rsidP="000E286B">
      <w:pPr>
        <w:spacing w:line="480" w:lineRule="auto"/>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788"/>
        <w:gridCol w:w="2113"/>
        <w:gridCol w:w="2332"/>
        <w:gridCol w:w="1098"/>
        <w:gridCol w:w="1498"/>
      </w:tblGrid>
      <w:tr w:rsidR="000E286B" w:rsidRPr="000E286B" w14:paraId="49D77684" w14:textId="77777777" w:rsidTr="00CF5EF2">
        <w:tc>
          <w:tcPr>
            <w:tcW w:w="0" w:type="auto"/>
            <w:shd w:val="clear" w:color="auto" w:fill="1F497D" w:themeFill="text2"/>
            <w:vAlign w:val="center"/>
            <w:hideMark/>
          </w:tcPr>
          <w:p w14:paraId="2055D154" w14:textId="77777777" w:rsidR="000E286B" w:rsidRPr="000E286B" w:rsidRDefault="000E286B" w:rsidP="000E286B">
            <w:pPr>
              <w:rPr>
                <w:color w:val="FFFFFF" w:themeColor="background1"/>
              </w:rPr>
            </w:pPr>
            <w:r w:rsidRPr="000E286B">
              <w:rPr>
                <w:color w:val="FFFFFF" w:themeColor="background1"/>
              </w:rPr>
              <w:t>Deliverable</w:t>
            </w:r>
          </w:p>
        </w:tc>
        <w:tc>
          <w:tcPr>
            <w:tcW w:w="0" w:type="auto"/>
            <w:shd w:val="clear" w:color="auto" w:fill="1F497D" w:themeFill="text2"/>
            <w:vAlign w:val="center"/>
            <w:hideMark/>
          </w:tcPr>
          <w:p w14:paraId="174C3ABE" w14:textId="77777777" w:rsidR="000E286B" w:rsidRPr="000E286B" w:rsidRDefault="000E286B" w:rsidP="000E286B">
            <w:pPr>
              <w:rPr>
                <w:color w:val="FFFFFF" w:themeColor="background1"/>
              </w:rPr>
            </w:pPr>
            <w:r w:rsidRPr="000E286B">
              <w:rPr>
                <w:color w:val="FFFFFF" w:themeColor="background1"/>
              </w:rPr>
              <w:t>Requirements</w:t>
            </w:r>
          </w:p>
        </w:tc>
        <w:tc>
          <w:tcPr>
            <w:tcW w:w="0" w:type="auto"/>
            <w:shd w:val="clear" w:color="auto" w:fill="1F497D" w:themeFill="text2"/>
            <w:vAlign w:val="center"/>
            <w:hideMark/>
          </w:tcPr>
          <w:p w14:paraId="6276397A" w14:textId="77777777" w:rsidR="000E286B" w:rsidRPr="000E286B" w:rsidRDefault="000E286B" w:rsidP="000E286B">
            <w:pPr>
              <w:rPr>
                <w:color w:val="FFFFFF" w:themeColor="background1"/>
              </w:rPr>
            </w:pPr>
            <w:r w:rsidRPr="000E286B">
              <w:rPr>
                <w:color w:val="FFFFFF" w:themeColor="background1"/>
              </w:rPr>
              <w:t>Manage and Control Activities</w:t>
            </w:r>
          </w:p>
        </w:tc>
        <w:tc>
          <w:tcPr>
            <w:tcW w:w="0" w:type="auto"/>
            <w:shd w:val="clear" w:color="auto" w:fill="1F497D" w:themeFill="text2"/>
            <w:vAlign w:val="center"/>
            <w:hideMark/>
          </w:tcPr>
          <w:p w14:paraId="6C87EED6" w14:textId="77777777" w:rsidR="000E286B" w:rsidRPr="000E286B" w:rsidRDefault="000E286B" w:rsidP="000E286B">
            <w:pPr>
              <w:rPr>
                <w:color w:val="FFFFFF" w:themeColor="background1"/>
              </w:rPr>
            </w:pPr>
            <w:r w:rsidRPr="000E286B">
              <w:rPr>
                <w:color w:val="FFFFFF" w:themeColor="background1"/>
              </w:rPr>
              <w:t>Frequency</w:t>
            </w:r>
          </w:p>
        </w:tc>
        <w:tc>
          <w:tcPr>
            <w:tcW w:w="0" w:type="auto"/>
            <w:shd w:val="clear" w:color="auto" w:fill="1F497D" w:themeFill="text2"/>
            <w:vAlign w:val="center"/>
            <w:hideMark/>
          </w:tcPr>
          <w:p w14:paraId="35E268B3" w14:textId="77777777" w:rsidR="000E286B" w:rsidRPr="000E286B" w:rsidRDefault="000E286B" w:rsidP="000E286B">
            <w:pPr>
              <w:rPr>
                <w:color w:val="FFFFFF" w:themeColor="background1"/>
              </w:rPr>
            </w:pPr>
            <w:r w:rsidRPr="000E286B">
              <w:rPr>
                <w:color w:val="FFFFFF" w:themeColor="background1"/>
              </w:rPr>
              <w:t>Responsible</w:t>
            </w:r>
          </w:p>
        </w:tc>
      </w:tr>
      <w:tr w:rsidR="000E286B" w:rsidRPr="000E286B" w14:paraId="23F05553" w14:textId="77777777" w:rsidTr="00CF5EF2">
        <w:tc>
          <w:tcPr>
            <w:tcW w:w="0" w:type="auto"/>
            <w:vAlign w:val="center"/>
            <w:hideMark/>
          </w:tcPr>
          <w:p w14:paraId="69EA7779" w14:textId="77777777" w:rsidR="000E286B" w:rsidRPr="000E286B" w:rsidRDefault="000E286B" w:rsidP="000E286B">
            <w:r w:rsidRPr="000E286B">
              <w:t>Data Reports</w:t>
            </w:r>
          </w:p>
        </w:tc>
        <w:tc>
          <w:tcPr>
            <w:tcW w:w="0" w:type="auto"/>
            <w:vAlign w:val="center"/>
            <w:hideMark/>
          </w:tcPr>
          <w:p w14:paraId="62F64EC5" w14:textId="77777777" w:rsidR="000E286B" w:rsidRPr="000E286B" w:rsidRDefault="000E286B" w:rsidP="000E286B">
            <w:r w:rsidRPr="000E286B">
              <w:t>Accurate data representation and compliance with data standards.</w:t>
            </w:r>
          </w:p>
        </w:tc>
        <w:tc>
          <w:tcPr>
            <w:tcW w:w="0" w:type="auto"/>
            <w:vAlign w:val="center"/>
            <w:hideMark/>
          </w:tcPr>
          <w:p w14:paraId="1E38D866" w14:textId="77777777" w:rsidR="000E286B" w:rsidRPr="000E286B" w:rsidRDefault="000E286B" w:rsidP="000E286B">
            <w:r w:rsidRPr="000E286B">
              <w:t>Validate data accuracy and consistency through audits and cross-checks.</w:t>
            </w:r>
          </w:p>
        </w:tc>
        <w:tc>
          <w:tcPr>
            <w:tcW w:w="0" w:type="auto"/>
            <w:vAlign w:val="center"/>
            <w:hideMark/>
          </w:tcPr>
          <w:p w14:paraId="05D28C10" w14:textId="77777777" w:rsidR="000E286B" w:rsidRPr="000E286B" w:rsidRDefault="000E286B" w:rsidP="000E286B">
            <w:r w:rsidRPr="000E286B">
              <w:t>Monthly</w:t>
            </w:r>
          </w:p>
        </w:tc>
        <w:tc>
          <w:tcPr>
            <w:tcW w:w="0" w:type="auto"/>
            <w:vAlign w:val="center"/>
            <w:hideMark/>
          </w:tcPr>
          <w:p w14:paraId="7953EE77" w14:textId="77777777" w:rsidR="000E286B" w:rsidRPr="000E286B" w:rsidRDefault="000E286B" w:rsidP="000E286B">
            <w:r w:rsidRPr="000E286B">
              <w:t>Data Analyst</w:t>
            </w:r>
          </w:p>
        </w:tc>
      </w:tr>
      <w:tr w:rsidR="000E286B" w:rsidRPr="000E286B" w14:paraId="4F58ED61" w14:textId="77777777" w:rsidTr="00CF5EF2">
        <w:tc>
          <w:tcPr>
            <w:tcW w:w="0" w:type="auto"/>
            <w:vAlign w:val="center"/>
            <w:hideMark/>
          </w:tcPr>
          <w:p w14:paraId="56062200" w14:textId="77777777" w:rsidR="000E286B" w:rsidRPr="000E286B" w:rsidRDefault="000E286B" w:rsidP="000E286B">
            <w:r w:rsidRPr="000E286B">
              <w:t>System Uptime Reports</w:t>
            </w:r>
          </w:p>
        </w:tc>
        <w:tc>
          <w:tcPr>
            <w:tcW w:w="0" w:type="auto"/>
            <w:vAlign w:val="center"/>
            <w:hideMark/>
          </w:tcPr>
          <w:p w14:paraId="44533377" w14:textId="77777777" w:rsidR="000E286B" w:rsidRPr="000E286B" w:rsidRDefault="000E286B" w:rsidP="000E286B">
            <w:r w:rsidRPr="000E286B">
              <w:t>System availability meets 99.5% uptime requirement.</w:t>
            </w:r>
          </w:p>
        </w:tc>
        <w:tc>
          <w:tcPr>
            <w:tcW w:w="0" w:type="auto"/>
            <w:vAlign w:val="center"/>
            <w:hideMark/>
          </w:tcPr>
          <w:p w14:paraId="46EA316D" w14:textId="77777777" w:rsidR="000E286B" w:rsidRPr="000E286B" w:rsidRDefault="000E286B" w:rsidP="000E286B">
            <w:r w:rsidRPr="000E286B">
              <w:t>Monitor system performance and address downtime issues promptly.</w:t>
            </w:r>
          </w:p>
        </w:tc>
        <w:tc>
          <w:tcPr>
            <w:tcW w:w="0" w:type="auto"/>
            <w:vAlign w:val="center"/>
            <w:hideMark/>
          </w:tcPr>
          <w:p w14:paraId="2176EA3B" w14:textId="77777777" w:rsidR="000E286B" w:rsidRPr="000E286B" w:rsidRDefault="000E286B" w:rsidP="000E286B">
            <w:r w:rsidRPr="000E286B">
              <w:t>Weekly</w:t>
            </w:r>
          </w:p>
        </w:tc>
        <w:tc>
          <w:tcPr>
            <w:tcW w:w="0" w:type="auto"/>
            <w:vAlign w:val="center"/>
            <w:hideMark/>
          </w:tcPr>
          <w:p w14:paraId="6A04A5C9" w14:textId="77777777" w:rsidR="000E286B" w:rsidRPr="000E286B" w:rsidRDefault="000E286B" w:rsidP="000E286B">
            <w:r w:rsidRPr="000E286B">
              <w:t>IT Support Specialist</w:t>
            </w:r>
          </w:p>
        </w:tc>
      </w:tr>
      <w:tr w:rsidR="000E286B" w:rsidRPr="000E286B" w14:paraId="119FE5FE" w14:textId="77777777" w:rsidTr="00CF5EF2">
        <w:tc>
          <w:tcPr>
            <w:tcW w:w="0" w:type="auto"/>
            <w:vAlign w:val="center"/>
            <w:hideMark/>
          </w:tcPr>
          <w:p w14:paraId="21978885" w14:textId="77777777" w:rsidR="000E286B" w:rsidRPr="000E286B" w:rsidRDefault="000E286B" w:rsidP="000E286B">
            <w:r w:rsidRPr="000E286B">
              <w:t>User Feedback Reports</w:t>
            </w:r>
          </w:p>
        </w:tc>
        <w:tc>
          <w:tcPr>
            <w:tcW w:w="0" w:type="auto"/>
            <w:vAlign w:val="center"/>
            <w:hideMark/>
          </w:tcPr>
          <w:p w14:paraId="4D5D0778" w14:textId="77777777" w:rsidR="000E286B" w:rsidRPr="000E286B" w:rsidRDefault="000E286B" w:rsidP="000E286B">
            <w:r w:rsidRPr="000E286B">
              <w:t>Achieve at least 90% user satisfaction.</w:t>
            </w:r>
          </w:p>
        </w:tc>
        <w:tc>
          <w:tcPr>
            <w:tcW w:w="0" w:type="auto"/>
            <w:vAlign w:val="center"/>
            <w:hideMark/>
          </w:tcPr>
          <w:p w14:paraId="04F4666E" w14:textId="77777777" w:rsidR="000E286B" w:rsidRPr="000E286B" w:rsidRDefault="000E286B" w:rsidP="000E286B">
            <w:r w:rsidRPr="000E286B">
              <w:t>Collect and analyze user feedback, implement improvements based on findings.</w:t>
            </w:r>
          </w:p>
        </w:tc>
        <w:tc>
          <w:tcPr>
            <w:tcW w:w="0" w:type="auto"/>
            <w:vAlign w:val="center"/>
            <w:hideMark/>
          </w:tcPr>
          <w:p w14:paraId="2F0A49A7" w14:textId="77777777" w:rsidR="000E286B" w:rsidRPr="000E286B" w:rsidRDefault="000E286B" w:rsidP="000E286B">
            <w:r w:rsidRPr="000E286B">
              <w:t>Quarterly</w:t>
            </w:r>
          </w:p>
        </w:tc>
        <w:tc>
          <w:tcPr>
            <w:tcW w:w="0" w:type="auto"/>
            <w:vAlign w:val="center"/>
            <w:hideMark/>
          </w:tcPr>
          <w:p w14:paraId="38B84E48" w14:textId="77777777" w:rsidR="000E286B" w:rsidRPr="000E286B" w:rsidRDefault="000E286B" w:rsidP="000E286B">
            <w:r w:rsidRPr="000E286B">
              <w:t>User Support Team</w:t>
            </w:r>
          </w:p>
        </w:tc>
      </w:tr>
      <w:tr w:rsidR="000E286B" w:rsidRPr="000E286B" w14:paraId="166838E9" w14:textId="77777777" w:rsidTr="00CF5EF2">
        <w:tc>
          <w:tcPr>
            <w:tcW w:w="0" w:type="auto"/>
            <w:vAlign w:val="center"/>
            <w:hideMark/>
          </w:tcPr>
          <w:p w14:paraId="3E46FFD7" w14:textId="77777777" w:rsidR="000E286B" w:rsidRPr="000E286B" w:rsidRDefault="000E286B" w:rsidP="000E286B">
            <w:r w:rsidRPr="000E286B">
              <w:t>Security Audit Reports</w:t>
            </w:r>
          </w:p>
        </w:tc>
        <w:tc>
          <w:tcPr>
            <w:tcW w:w="0" w:type="auto"/>
            <w:vAlign w:val="center"/>
            <w:hideMark/>
          </w:tcPr>
          <w:p w14:paraId="44D1A848" w14:textId="77777777" w:rsidR="000E286B" w:rsidRPr="000E286B" w:rsidRDefault="000E286B" w:rsidP="000E286B">
            <w:r w:rsidRPr="000E286B">
              <w:t>No security breaches or unauthorized access incidents.</w:t>
            </w:r>
          </w:p>
        </w:tc>
        <w:tc>
          <w:tcPr>
            <w:tcW w:w="0" w:type="auto"/>
            <w:vAlign w:val="center"/>
            <w:hideMark/>
          </w:tcPr>
          <w:p w14:paraId="3A31AF71" w14:textId="77777777" w:rsidR="000E286B" w:rsidRPr="000E286B" w:rsidRDefault="000E286B" w:rsidP="000E286B">
            <w:r w:rsidRPr="000E286B">
              <w:t>Conduct security audits and vulnerability assessments.</w:t>
            </w:r>
          </w:p>
        </w:tc>
        <w:tc>
          <w:tcPr>
            <w:tcW w:w="0" w:type="auto"/>
            <w:vAlign w:val="center"/>
            <w:hideMark/>
          </w:tcPr>
          <w:p w14:paraId="1F24615D" w14:textId="77777777" w:rsidR="000E286B" w:rsidRPr="000E286B" w:rsidRDefault="000E286B" w:rsidP="000E286B">
            <w:r w:rsidRPr="000E286B">
              <w:t>Quarterly</w:t>
            </w:r>
          </w:p>
        </w:tc>
        <w:tc>
          <w:tcPr>
            <w:tcW w:w="0" w:type="auto"/>
            <w:vAlign w:val="center"/>
            <w:hideMark/>
          </w:tcPr>
          <w:p w14:paraId="51B7E20F" w14:textId="77777777" w:rsidR="000E286B" w:rsidRPr="000E286B" w:rsidRDefault="000E286B" w:rsidP="000E286B">
            <w:r w:rsidRPr="000E286B">
              <w:t>Data Security Specialist</w:t>
            </w:r>
          </w:p>
        </w:tc>
      </w:tr>
      <w:tr w:rsidR="000E286B" w:rsidRPr="000E286B" w14:paraId="3232760F" w14:textId="77777777" w:rsidTr="00CF5EF2">
        <w:tc>
          <w:tcPr>
            <w:tcW w:w="0" w:type="auto"/>
            <w:vAlign w:val="center"/>
            <w:hideMark/>
          </w:tcPr>
          <w:p w14:paraId="375C05DB" w14:textId="77777777" w:rsidR="000E286B" w:rsidRPr="000E286B" w:rsidRDefault="000E286B" w:rsidP="000E286B">
            <w:r w:rsidRPr="000E286B">
              <w:t>Compliance Review Reports</w:t>
            </w:r>
          </w:p>
        </w:tc>
        <w:tc>
          <w:tcPr>
            <w:tcW w:w="0" w:type="auto"/>
            <w:vAlign w:val="center"/>
            <w:hideMark/>
          </w:tcPr>
          <w:p w14:paraId="605979C6" w14:textId="77777777" w:rsidR="000E286B" w:rsidRPr="000E286B" w:rsidRDefault="000E286B" w:rsidP="000E286B">
            <w:r w:rsidRPr="000E286B">
              <w:t>100% adherence to environmental regulations.</w:t>
            </w:r>
          </w:p>
        </w:tc>
        <w:tc>
          <w:tcPr>
            <w:tcW w:w="0" w:type="auto"/>
            <w:vAlign w:val="center"/>
            <w:hideMark/>
          </w:tcPr>
          <w:p w14:paraId="63A18B40" w14:textId="77777777" w:rsidR="000E286B" w:rsidRPr="000E286B" w:rsidRDefault="000E286B" w:rsidP="000E286B">
            <w:r w:rsidRPr="000E286B">
              <w:t>Perform regular compliance reviews and update protocols as needed.</w:t>
            </w:r>
          </w:p>
        </w:tc>
        <w:tc>
          <w:tcPr>
            <w:tcW w:w="0" w:type="auto"/>
            <w:vAlign w:val="center"/>
            <w:hideMark/>
          </w:tcPr>
          <w:p w14:paraId="47680CC9" w14:textId="77777777" w:rsidR="000E286B" w:rsidRPr="000E286B" w:rsidRDefault="000E286B" w:rsidP="000E286B">
            <w:r w:rsidRPr="000E286B">
              <w:t>Annually</w:t>
            </w:r>
          </w:p>
        </w:tc>
        <w:tc>
          <w:tcPr>
            <w:tcW w:w="0" w:type="auto"/>
            <w:vAlign w:val="center"/>
            <w:hideMark/>
          </w:tcPr>
          <w:p w14:paraId="7DBF627E" w14:textId="77777777" w:rsidR="000E286B" w:rsidRPr="000E286B" w:rsidRDefault="000E286B" w:rsidP="000E286B">
            <w:r w:rsidRPr="000E286B">
              <w:t>Compliance Specialist</w:t>
            </w:r>
          </w:p>
        </w:tc>
      </w:tr>
      <w:tr w:rsidR="000E286B" w:rsidRPr="000E286B" w14:paraId="3CF6F775" w14:textId="77777777" w:rsidTr="00CF5EF2">
        <w:tc>
          <w:tcPr>
            <w:tcW w:w="0" w:type="auto"/>
            <w:vAlign w:val="center"/>
            <w:hideMark/>
          </w:tcPr>
          <w:p w14:paraId="54E7E1B5" w14:textId="77777777" w:rsidR="000E286B" w:rsidRPr="000E286B" w:rsidRDefault="000E286B" w:rsidP="000E286B">
            <w:r w:rsidRPr="000E286B">
              <w:t>Training Completion Records</w:t>
            </w:r>
          </w:p>
        </w:tc>
        <w:tc>
          <w:tcPr>
            <w:tcW w:w="0" w:type="auto"/>
            <w:vAlign w:val="center"/>
            <w:hideMark/>
          </w:tcPr>
          <w:p w14:paraId="5ECAC8CD" w14:textId="77777777" w:rsidR="000E286B" w:rsidRPr="000E286B" w:rsidRDefault="000E286B" w:rsidP="000E286B">
            <w:r w:rsidRPr="000E286B">
              <w:t>95% training completion rate among users.</w:t>
            </w:r>
          </w:p>
        </w:tc>
        <w:tc>
          <w:tcPr>
            <w:tcW w:w="0" w:type="auto"/>
            <w:vAlign w:val="center"/>
            <w:hideMark/>
          </w:tcPr>
          <w:p w14:paraId="24863777" w14:textId="77777777" w:rsidR="000E286B" w:rsidRPr="000E286B" w:rsidRDefault="000E286B" w:rsidP="000E286B">
            <w:r w:rsidRPr="000E286B">
              <w:t xml:space="preserve">Track training participation and </w:t>
            </w:r>
            <w:r w:rsidRPr="000E286B">
              <w:lastRenderedPageBreak/>
              <w:t>effectiveness, provide additional sessions.</w:t>
            </w:r>
          </w:p>
        </w:tc>
        <w:tc>
          <w:tcPr>
            <w:tcW w:w="0" w:type="auto"/>
            <w:vAlign w:val="center"/>
            <w:hideMark/>
          </w:tcPr>
          <w:p w14:paraId="4C0AA5A6" w14:textId="77777777" w:rsidR="000E286B" w:rsidRPr="000E286B" w:rsidRDefault="000E286B" w:rsidP="000E286B">
            <w:r w:rsidRPr="000E286B">
              <w:lastRenderedPageBreak/>
              <w:t>Semi-Annually</w:t>
            </w:r>
          </w:p>
        </w:tc>
        <w:tc>
          <w:tcPr>
            <w:tcW w:w="0" w:type="auto"/>
            <w:vAlign w:val="center"/>
            <w:hideMark/>
          </w:tcPr>
          <w:p w14:paraId="4F81ADD7" w14:textId="77777777" w:rsidR="000E286B" w:rsidRPr="000E286B" w:rsidRDefault="000E286B" w:rsidP="000E286B">
            <w:r w:rsidRPr="000E286B">
              <w:t>Training Coordinator</w:t>
            </w:r>
          </w:p>
        </w:tc>
      </w:tr>
      <w:tr w:rsidR="000E286B" w:rsidRPr="000E286B" w14:paraId="5F5E5D90" w14:textId="77777777" w:rsidTr="00CF5EF2">
        <w:tc>
          <w:tcPr>
            <w:tcW w:w="0" w:type="auto"/>
            <w:vAlign w:val="center"/>
            <w:hideMark/>
          </w:tcPr>
          <w:p w14:paraId="698021FC" w14:textId="77777777" w:rsidR="000E286B" w:rsidRPr="000E286B" w:rsidRDefault="000E286B" w:rsidP="000E286B">
            <w:r w:rsidRPr="000E286B">
              <w:t>System Performance Metrics</w:t>
            </w:r>
          </w:p>
        </w:tc>
        <w:tc>
          <w:tcPr>
            <w:tcW w:w="0" w:type="auto"/>
            <w:vAlign w:val="center"/>
            <w:hideMark/>
          </w:tcPr>
          <w:p w14:paraId="73A4C29F" w14:textId="77777777" w:rsidR="000E286B" w:rsidRPr="000E286B" w:rsidRDefault="000E286B" w:rsidP="000E286B">
            <w:r w:rsidRPr="000E286B">
              <w:t>Response times under 2 seconds for standard queries.</w:t>
            </w:r>
          </w:p>
        </w:tc>
        <w:tc>
          <w:tcPr>
            <w:tcW w:w="0" w:type="auto"/>
            <w:vAlign w:val="center"/>
            <w:hideMark/>
          </w:tcPr>
          <w:p w14:paraId="12CB3431" w14:textId="77777777" w:rsidR="000E286B" w:rsidRPr="000E286B" w:rsidRDefault="000E286B" w:rsidP="000E286B">
            <w:r w:rsidRPr="000E286B">
              <w:t>Conduct performance testing and optimize system response times.</w:t>
            </w:r>
          </w:p>
        </w:tc>
        <w:tc>
          <w:tcPr>
            <w:tcW w:w="0" w:type="auto"/>
            <w:vAlign w:val="center"/>
            <w:hideMark/>
          </w:tcPr>
          <w:p w14:paraId="189DFAF8" w14:textId="77777777" w:rsidR="000E286B" w:rsidRPr="000E286B" w:rsidRDefault="000E286B" w:rsidP="000E286B">
            <w:r w:rsidRPr="000E286B">
              <w:t>Monthly</w:t>
            </w:r>
          </w:p>
        </w:tc>
        <w:tc>
          <w:tcPr>
            <w:tcW w:w="0" w:type="auto"/>
            <w:vAlign w:val="center"/>
            <w:hideMark/>
          </w:tcPr>
          <w:p w14:paraId="7FB1B449" w14:textId="77777777" w:rsidR="000E286B" w:rsidRPr="000E286B" w:rsidRDefault="000E286B" w:rsidP="000E286B">
            <w:r w:rsidRPr="000E286B">
              <w:t>QA Tester</w:t>
            </w:r>
          </w:p>
        </w:tc>
      </w:tr>
      <w:tr w:rsidR="000E286B" w:rsidRPr="000E286B" w14:paraId="1865EBBE" w14:textId="77777777" w:rsidTr="00CF5EF2">
        <w:tc>
          <w:tcPr>
            <w:tcW w:w="0" w:type="auto"/>
            <w:vAlign w:val="center"/>
            <w:hideMark/>
          </w:tcPr>
          <w:p w14:paraId="42383FB2" w14:textId="77777777" w:rsidR="000E286B" w:rsidRPr="000E286B" w:rsidRDefault="000E286B" w:rsidP="000E286B">
            <w:r w:rsidRPr="000E286B">
              <w:t>Invoice Processing Records</w:t>
            </w:r>
          </w:p>
        </w:tc>
        <w:tc>
          <w:tcPr>
            <w:tcW w:w="0" w:type="auto"/>
            <w:vAlign w:val="center"/>
            <w:hideMark/>
          </w:tcPr>
          <w:p w14:paraId="02F0561A" w14:textId="77777777" w:rsidR="000E286B" w:rsidRPr="000E286B" w:rsidRDefault="000E286B" w:rsidP="000E286B">
            <w:r w:rsidRPr="000E286B">
              <w:t>Invoices processed within 24 hours on average.</w:t>
            </w:r>
          </w:p>
        </w:tc>
        <w:tc>
          <w:tcPr>
            <w:tcW w:w="0" w:type="auto"/>
            <w:vAlign w:val="center"/>
            <w:hideMark/>
          </w:tcPr>
          <w:p w14:paraId="5923CD08" w14:textId="77777777" w:rsidR="000E286B" w:rsidRPr="000E286B" w:rsidRDefault="000E286B" w:rsidP="000E286B">
            <w:r w:rsidRPr="000E286B">
              <w:t>Monitor invoice processing times and resolve delays promptly.</w:t>
            </w:r>
          </w:p>
        </w:tc>
        <w:tc>
          <w:tcPr>
            <w:tcW w:w="0" w:type="auto"/>
            <w:vAlign w:val="center"/>
            <w:hideMark/>
          </w:tcPr>
          <w:p w14:paraId="4D7D7E7B" w14:textId="77777777" w:rsidR="000E286B" w:rsidRPr="000E286B" w:rsidRDefault="000E286B" w:rsidP="000E286B">
            <w:r w:rsidRPr="000E286B">
              <w:t>Monthly</w:t>
            </w:r>
          </w:p>
        </w:tc>
        <w:tc>
          <w:tcPr>
            <w:tcW w:w="0" w:type="auto"/>
            <w:vAlign w:val="center"/>
            <w:hideMark/>
          </w:tcPr>
          <w:p w14:paraId="626A059B" w14:textId="77777777" w:rsidR="000E286B" w:rsidRPr="000E286B" w:rsidRDefault="000E286B" w:rsidP="000E286B">
            <w:r w:rsidRPr="000E286B">
              <w:t>Financial Analyst</w:t>
            </w:r>
          </w:p>
        </w:tc>
      </w:tr>
      <w:tr w:rsidR="000E286B" w:rsidRPr="000E286B" w14:paraId="7BD5568C" w14:textId="77777777" w:rsidTr="00CF5EF2">
        <w:tc>
          <w:tcPr>
            <w:tcW w:w="0" w:type="auto"/>
            <w:vAlign w:val="center"/>
            <w:hideMark/>
          </w:tcPr>
          <w:p w14:paraId="1911A919" w14:textId="77777777" w:rsidR="000E286B" w:rsidRPr="000E286B" w:rsidRDefault="000E286B" w:rsidP="000E286B">
            <w:r w:rsidRPr="000E286B">
              <w:t>Change Implementation Logs</w:t>
            </w:r>
          </w:p>
        </w:tc>
        <w:tc>
          <w:tcPr>
            <w:tcW w:w="0" w:type="auto"/>
            <w:vAlign w:val="center"/>
            <w:hideMark/>
          </w:tcPr>
          <w:p w14:paraId="5590EC16" w14:textId="77777777" w:rsidR="000E286B" w:rsidRPr="000E286B" w:rsidRDefault="000E286B" w:rsidP="000E286B">
            <w:r w:rsidRPr="000E286B">
              <w:t>90% successful change implementation rate.</w:t>
            </w:r>
          </w:p>
        </w:tc>
        <w:tc>
          <w:tcPr>
            <w:tcW w:w="0" w:type="auto"/>
            <w:vAlign w:val="center"/>
            <w:hideMark/>
          </w:tcPr>
          <w:p w14:paraId="33BDF730" w14:textId="77777777" w:rsidR="000E286B" w:rsidRPr="000E286B" w:rsidRDefault="000E286B" w:rsidP="000E286B">
            <w:r w:rsidRPr="000E286B">
              <w:t>Track and review changes, ensure effective implementation.</w:t>
            </w:r>
          </w:p>
        </w:tc>
        <w:tc>
          <w:tcPr>
            <w:tcW w:w="0" w:type="auto"/>
            <w:vAlign w:val="center"/>
            <w:hideMark/>
          </w:tcPr>
          <w:p w14:paraId="19C0B532" w14:textId="77777777" w:rsidR="000E286B" w:rsidRPr="000E286B" w:rsidRDefault="000E286B" w:rsidP="000E286B">
            <w:r w:rsidRPr="000E286B">
              <w:t>Quarterly</w:t>
            </w:r>
          </w:p>
        </w:tc>
        <w:tc>
          <w:tcPr>
            <w:tcW w:w="0" w:type="auto"/>
            <w:vAlign w:val="center"/>
            <w:hideMark/>
          </w:tcPr>
          <w:p w14:paraId="10F400F4" w14:textId="77777777" w:rsidR="000E286B" w:rsidRPr="000E286B" w:rsidRDefault="000E286B" w:rsidP="000E286B">
            <w:r w:rsidRPr="000E286B">
              <w:t>Change Management Specialist</w:t>
            </w:r>
          </w:p>
        </w:tc>
      </w:tr>
      <w:tr w:rsidR="000E286B" w:rsidRPr="000E286B" w14:paraId="1C85B52D" w14:textId="77777777" w:rsidTr="00CF5EF2">
        <w:tc>
          <w:tcPr>
            <w:tcW w:w="0" w:type="auto"/>
            <w:vAlign w:val="center"/>
            <w:hideMark/>
          </w:tcPr>
          <w:p w14:paraId="426624C2" w14:textId="77777777" w:rsidR="000E286B" w:rsidRPr="000E286B" w:rsidRDefault="000E286B" w:rsidP="000E286B">
            <w:r w:rsidRPr="000E286B">
              <w:t>Usability Test Reports</w:t>
            </w:r>
          </w:p>
        </w:tc>
        <w:tc>
          <w:tcPr>
            <w:tcW w:w="0" w:type="auto"/>
            <w:vAlign w:val="center"/>
            <w:hideMark/>
          </w:tcPr>
          <w:p w14:paraId="639CEF88" w14:textId="77777777" w:rsidR="000E286B" w:rsidRPr="000E286B" w:rsidRDefault="000E286B" w:rsidP="000E286B">
            <w:r w:rsidRPr="000E286B">
              <w:t>Usability score of 85% or higher from user feedback.</w:t>
            </w:r>
          </w:p>
        </w:tc>
        <w:tc>
          <w:tcPr>
            <w:tcW w:w="0" w:type="auto"/>
            <w:vAlign w:val="center"/>
            <w:hideMark/>
          </w:tcPr>
          <w:p w14:paraId="169E1212" w14:textId="77777777" w:rsidR="000E286B" w:rsidRPr="000E286B" w:rsidRDefault="000E286B" w:rsidP="000E286B">
            <w:r w:rsidRPr="000E286B">
              <w:t>Conduct usability tests and make design improvements based on results.</w:t>
            </w:r>
          </w:p>
        </w:tc>
        <w:tc>
          <w:tcPr>
            <w:tcW w:w="0" w:type="auto"/>
            <w:vAlign w:val="center"/>
            <w:hideMark/>
          </w:tcPr>
          <w:p w14:paraId="4927F1F6" w14:textId="77777777" w:rsidR="000E286B" w:rsidRPr="000E286B" w:rsidRDefault="000E286B" w:rsidP="000E286B">
            <w:r w:rsidRPr="000E286B">
              <w:t>Semi-Annually</w:t>
            </w:r>
          </w:p>
        </w:tc>
        <w:tc>
          <w:tcPr>
            <w:tcW w:w="0" w:type="auto"/>
            <w:vAlign w:val="center"/>
            <w:hideMark/>
          </w:tcPr>
          <w:p w14:paraId="1C7A57C4" w14:textId="77777777" w:rsidR="000E286B" w:rsidRPr="000E286B" w:rsidRDefault="000E286B" w:rsidP="000E286B">
            <w:r w:rsidRPr="000E286B">
              <w:t>Usability Specialist</w:t>
            </w:r>
          </w:p>
        </w:tc>
      </w:tr>
      <w:tr w:rsidR="000E286B" w:rsidRPr="000E286B" w14:paraId="09824D8F" w14:textId="77777777" w:rsidTr="00CF5EF2">
        <w:tc>
          <w:tcPr>
            <w:tcW w:w="0" w:type="auto"/>
            <w:vAlign w:val="center"/>
            <w:hideMark/>
          </w:tcPr>
          <w:p w14:paraId="508430F3" w14:textId="77777777" w:rsidR="000E286B" w:rsidRPr="000E286B" w:rsidRDefault="000E286B" w:rsidP="000E286B">
            <w:r w:rsidRPr="000E286B">
              <w:t>Data Integrity Logs</w:t>
            </w:r>
          </w:p>
        </w:tc>
        <w:tc>
          <w:tcPr>
            <w:tcW w:w="0" w:type="auto"/>
            <w:vAlign w:val="center"/>
            <w:hideMark/>
          </w:tcPr>
          <w:p w14:paraId="7A56BD8E" w14:textId="77777777" w:rsidR="000E286B" w:rsidRPr="000E286B" w:rsidRDefault="000E286B" w:rsidP="000E286B">
            <w:r w:rsidRPr="000E286B">
              <w:t>98% data integrity rate ensuring consistency.</w:t>
            </w:r>
          </w:p>
        </w:tc>
        <w:tc>
          <w:tcPr>
            <w:tcW w:w="0" w:type="auto"/>
            <w:vAlign w:val="center"/>
            <w:hideMark/>
          </w:tcPr>
          <w:p w14:paraId="6CB2E446" w14:textId="77777777" w:rsidR="000E286B" w:rsidRPr="000E286B" w:rsidRDefault="000E286B" w:rsidP="000E286B">
            <w:r w:rsidRPr="000E286B">
              <w:t>Perform data validation checks and correct inconsistencies.</w:t>
            </w:r>
          </w:p>
        </w:tc>
        <w:tc>
          <w:tcPr>
            <w:tcW w:w="0" w:type="auto"/>
            <w:vAlign w:val="center"/>
            <w:hideMark/>
          </w:tcPr>
          <w:p w14:paraId="25EC3CA7" w14:textId="77777777" w:rsidR="000E286B" w:rsidRPr="000E286B" w:rsidRDefault="000E286B" w:rsidP="000E286B">
            <w:r w:rsidRPr="000E286B">
              <w:t>Monthly</w:t>
            </w:r>
          </w:p>
        </w:tc>
        <w:tc>
          <w:tcPr>
            <w:tcW w:w="0" w:type="auto"/>
            <w:vAlign w:val="center"/>
            <w:hideMark/>
          </w:tcPr>
          <w:p w14:paraId="72DFA9CF" w14:textId="77777777" w:rsidR="000E286B" w:rsidRPr="000E286B" w:rsidRDefault="000E286B" w:rsidP="000E286B">
            <w:r w:rsidRPr="000E286B">
              <w:t>Data Analyst</w:t>
            </w:r>
          </w:p>
        </w:tc>
      </w:tr>
      <w:tr w:rsidR="000E286B" w:rsidRPr="000E286B" w14:paraId="515120D6" w14:textId="77777777" w:rsidTr="00CF5EF2">
        <w:tc>
          <w:tcPr>
            <w:tcW w:w="0" w:type="auto"/>
            <w:vAlign w:val="center"/>
            <w:hideMark/>
          </w:tcPr>
          <w:p w14:paraId="66E614E1" w14:textId="77777777" w:rsidR="000E286B" w:rsidRPr="000E286B" w:rsidRDefault="000E286B" w:rsidP="000E286B">
            <w:r w:rsidRPr="000E286B">
              <w:t>Interoperability Assessment Reports</w:t>
            </w:r>
          </w:p>
        </w:tc>
        <w:tc>
          <w:tcPr>
            <w:tcW w:w="0" w:type="auto"/>
            <w:vAlign w:val="center"/>
            <w:hideMark/>
          </w:tcPr>
          <w:p w14:paraId="23BBE2D7" w14:textId="77777777" w:rsidR="000E286B" w:rsidRPr="000E286B" w:rsidRDefault="000E286B" w:rsidP="000E286B">
            <w:r w:rsidRPr="000E286B">
              <w:t>Integration with at least 3 external systems.</w:t>
            </w:r>
          </w:p>
        </w:tc>
        <w:tc>
          <w:tcPr>
            <w:tcW w:w="0" w:type="auto"/>
            <w:vAlign w:val="center"/>
            <w:hideMark/>
          </w:tcPr>
          <w:p w14:paraId="79FA298B" w14:textId="77777777" w:rsidR="000E286B" w:rsidRPr="000E286B" w:rsidRDefault="000E286B" w:rsidP="000E286B">
            <w:r w:rsidRPr="000E286B">
              <w:t>Test and ensure seamless data exchange with external systems.</w:t>
            </w:r>
          </w:p>
        </w:tc>
        <w:tc>
          <w:tcPr>
            <w:tcW w:w="0" w:type="auto"/>
            <w:vAlign w:val="center"/>
            <w:hideMark/>
          </w:tcPr>
          <w:p w14:paraId="0D18B8BA" w14:textId="77777777" w:rsidR="000E286B" w:rsidRPr="000E286B" w:rsidRDefault="000E286B" w:rsidP="000E286B">
            <w:r w:rsidRPr="000E286B">
              <w:t>Annually</w:t>
            </w:r>
          </w:p>
        </w:tc>
        <w:tc>
          <w:tcPr>
            <w:tcW w:w="0" w:type="auto"/>
            <w:vAlign w:val="center"/>
            <w:hideMark/>
          </w:tcPr>
          <w:p w14:paraId="08737B62" w14:textId="77777777" w:rsidR="000E286B" w:rsidRPr="000E286B" w:rsidRDefault="000E286B" w:rsidP="000E286B">
            <w:r w:rsidRPr="000E286B">
              <w:t>System Architect</w:t>
            </w:r>
          </w:p>
        </w:tc>
      </w:tr>
      <w:tr w:rsidR="000E286B" w:rsidRPr="000E286B" w14:paraId="06C9EAA1" w14:textId="77777777" w:rsidTr="00CF5EF2">
        <w:tc>
          <w:tcPr>
            <w:tcW w:w="0" w:type="auto"/>
            <w:vAlign w:val="center"/>
            <w:hideMark/>
          </w:tcPr>
          <w:p w14:paraId="3065A176" w14:textId="77777777" w:rsidR="000E286B" w:rsidRPr="000E286B" w:rsidRDefault="000E286B" w:rsidP="000E286B">
            <w:r w:rsidRPr="000E286B">
              <w:t>Scalability Assessment Reports</w:t>
            </w:r>
          </w:p>
        </w:tc>
        <w:tc>
          <w:tcPr>
            <w:tcW w:w="0" w:type="auto"/>
            <w:vAlign w:val="center"/>
            <w:hideMark/>
          </w:tcPr>
          <w:p w14:paraId="45EFFF0A" w14:textId="77777777" w:rsidR="000E286B" w:rsidRPr="000E286B" w:rsidRDefault="000E286B" w:rsidP="000E286B">
            <w:r w:rsidRPr="000E286B">
              <w:t>Support for at least 1000 concurrent users.</w:t>
            </w:r>
          </w:p>
        </w:tc>
        <w:tc>
          <w:tcPr>
            <w:tcW w:w="0" w:type="auto"/>
            <w:vAlign w:val="center"/>
            <w:hideMark/>
          </w:tcPr>
          <w:p w14:paraId="2317EDF0" w14:textId="77777777" w:rsidR="000E286B" w:rsidRPr="000E286B" w:rsidRDefault="000E286B" w:rsidP="000E286B">
            <w:r w:rsidRPr="000E286B">
              <w:t>Conduct load testing and optimize system scalability.</w:t>
            </w:r>
          </w:p>
        </w:tc>
        <w:tc>
          <w:tcPr>
            <w:tcW w:w="0" w:type="auto"/>
            <w:vAlign w:val="center"/>
            <w:hideMark/>
          </w:tcPr>
          <w:p w14:paraId="680FD8B7" w14:textId="77777777" w:rsidR="000E286B" w:rsidRPr="000E286B" w:rsidRDefault="000E286B" w:rsidP="000E286B">
            <w:r w:rsidRPr="000E286B">
              <w:t>Semi-Annually</w:t>
            </w:r>
          </w:p>
        </w:tc>
        <w:tc>
          <w:tcPr>
            <w:tcW w:w="0" w:type="auto"/>
            <w:vAlign w:val="center"/>
            <w:hideMark/>
          </w:tcPr>
          <w:p w14:paraId="42F9DE17" w14:textId="77777777" w:rsidR="000E286B" w:rsidRPr="000E286B" w:rsidRDefault="000E286B" w:rsidP="000E286B">
            <w:r w:rsidRPr="000E286B">
              <w:t>System Architect</w:t>
            </w:r>
          </w:p>
        </w:tc>
      </w:tr>
      <w:tr w:rsidR="000E286B" w:rsidRPr="000E286B" w14:paraId="7564E96A" w14:textId="77777777" w:rsidTr="00CF5EF2">
        <w:tc>
          <w:tcPr>
            <w:tcW w:w="0" w:type="auto"/>
            <w:vAlign w:val="center"/>
            <w:hideMark/>
          </w:tcPr>
          <w:p w14:paraId="0B3AE6E7" w14:textId="77777777" w:rsidR="000E286B" w:rsidRPr="000E286B" w:rsidRDefault="000E286B" w:rsidP="000E286B">
            <w:r w:rsidRPr="000E286B">
              <w:t>Report Generation Metrics</w:t>
            </w:r>
          </w:p>
        </w:tc>
        <w:tc>
          <w:tcPr>
            <w:tcW w:w="0" w:type="auto"/>
            <w:vAlign w:val="center"/>
            <w:hideMark/>
          </w:tcPr>
          <w:p w14:paraId="6DB8D92C" w14:textId="77777777" w:rsidR="000E286B" w:rsidRPr="000E286B" w:rsidRDefault="000E286B" w:rsidP="000E286B">
            <w:r w:rsidRPr="000E286B">
              <w:t>Reports generated within 2 minutes on average.</w:t>
            </w:r>
          </w:p>
        </w:tc>
        <w:tc>
          <w:tcPr>
            <w:tcW w:w="0" w:type="auto"/>
            <w:vAlign w:val="center"/>
            <w:hideMark/>
          </w:tcPr>
          <w:p w14:paraId="67706218" w14:textId="77777777" w:rsidR="000E286B" w:rsidRPr="000E286B" w:rsidRDefault="000E286B" w:rsidP="000E286B">
            <w:r w:rsidRPr="000E286B">
              <w:t>Monitor and optimize report generation processes.</w:t>
            </w:r>
          </w:p>
        </w:tc>
        <w:tc>
          <w:tcPr>
            <w:tcW w:w="0" w:type="auto"/>
            <w:vAlign w:val="center"/>
            <w:hideMark/>
          </w:tcPr>
          <w:p w14:paraId="5D702F53" w14:textId="77777777" w:rsidR="000E286B" w:rsidRPr="000E286B" w:rsidRDefault="000E286B" w:rsidP="000E286B">
            <w:r w:rsidRPr="000E286B">
              <w:t>Monthly</w:t>
            </w:r>
          </w:p>
        </w:tc>
        <w:tc>
          <w:tcPr>
            <w:tcW w:w="0" w:type="auto"/>
            <w:vAlign w:val="center"/>
            <w:hideMark/>
          </w:tcPr>
          <w:p w14:paraId="33D45F9D" w14:textId="77777777" w:rsidR="000E286B" w:rsidRPr="000E286B" w:rsidRDefault="000E286B" w:rsidP="000E286B">
            <w:r w:rsidRPr="000E286B">
              <w:t>Data Analyst</w:t>
            </w:r>
          </w:p>
        </w:tc>
      </w:tr>
      <w:tr w:rsidR="000E286B" w:rsidRPr="000E286B" w14:paraId="1332D48E" w14:textId="77777777" w:rsidTr="00CF5EF2">
        <w:tc>
          <w:tcPr>
            <w:tcW w:w="0" w:type="auto"/>
            <w:vAlign w:val="center"/>
            <w:hideMark/>
          </w:tcPr>
          <w:p w14:paraId="3B5B907A" w14:textId="77777777" w:rsidR="000E286B" w:rsidRPr="000E286B" w:rsidRDefault="000E286B" w:rsidP="000E286B">
            <w:r w:rsidRPr="000E286B">
              <w:t>Failure Rate Logs</w:t>
            </w:r>
          </w:p>
        </w:tc>
        <w:tc>
          <w:tcPr>
            <w:tcW w:w="0" w:type="auto"/>
            <w:vAlign w:val="center"/>
            <w:hideMark/>
          </w:tcPr>
          <w:p w14:paraId="42C273A8" w14:textId="77777777" w:rsidR="000E286B" w:rsidRPr="000E286B" w:rsidRDefault="000E286B" w:rsidP="000E286B">
            <w:r w:rsidRPr="000E286B">
              <w:t>Less than 1 system failure per month.</w:t>
            </w:r>
          </w:p>
        </w:tc>
        <w:tc>
          <w:tcPr>
            <w:tcW w:w="0" w:type="auto"/>
            <w:vAlign w:val="center"/>
            <w:hideMark/>
          </w:tcPr>
          <w:p w14:paraId="38DBDDFB" w14:textId="77777777" w:rsidR="000E286B" w:rsidRPr="000E286B" w:rsidRDefault="000E286B" w:rsidP="000E286B">
            <w:r w:rsidRPr="000E286B">
              <w:t>Track system failures and implement preventive measures.</w:t>
            </w:r>
          </w:p>
        </w:tc>
        <w:tc>
          <w:tcPr>
            <w:tcW w:w="0" w:type="auto"/>
            <w:vAlign w:val="center"/>
            <w:hideMark/>
          </w:tcPr>
          <w:p w14:paraId="65DFB9E0" w14:textId="77777777" w:rsidR="000E286B" w:rsidRPr="000E286B" w:rsidRDefault="000E286B" w:rsidP="000E286B">
            <w:r w:rsidRPr="000E286B">
              <w:t>Monthly</w:t>
            </w:r>
          </w:p>
        </w:tc>
        <w:tc>
          <w:tcPr>
            <w:tcW w:w="0" w:type="auto"/>
            <w:vAlign w:val="center"/>
            <w:hideMark/>
          </w:tcPr>
          <w:p w14:paraId="52EAC275" w14:textId="77777777" w:rsidR="000E286B" w:rsidRPr="000E286B" w:rsidRDefault="000E286B" w:rsidP="000E286B">
            <w:r w:rsidRPr="000E286B">
              <w:t>QA Tester</w:t>
            </w:r>
          </w:p>
        </w:tc>
      </w:tr>
    </w:tbl>
    <w:p w14:paraId="1CA19207" w14:textId="77777777" w:rsidR="000617F2" w:rsidRDefault="000617F2" w:rsidP="002B5732"/>
    <w:p w14:paraId="31D86112" w14:textId="60B6BD52" w:rsidR="002B5732" w:rsidRDefault="002B5732" w:rsidP="002B5732">
      <w:pPr>
        <w:pStyle w:val="Heading3"/>
      </w:pPr>
      <w:bookmarkStart w:id="320" w:name="_Toc169767891"/>
      <w:r>
        <w:t>Continuous Improvement Plan</w:t>
      </w:r>
      <w:bookmarkEnd w:id="320"/>
    </w:p>
    <w:p w14:paraId="5B4FB312" w14:textId="1178B730" w:rsidR="000617F2" w:rsidRPr="000617F2" w:rsidRDefault="000617F2" w:rsidP="000617F2">
      <w:pPr>
        <w:spacing w:line="480" w:lineRule="auto"/>
        <w:ind w:firstLine="708"/>
      </w:pPr>
      <w:r w:rsidRPr="000617F2">
        <w:t>The Continuous Improvement Plan for the EIS project aims to establish a dynamic framework for ongoing enhancement of the system’s performance, quality, and user satisfaction. This plan underscores a commitment to evolving the EIS to meet the ever-</w:t>
      </w:r>
      <w:r w:rsidRPr="000617F2">
        <w:lastRenderedPageBreak/>
        <w:t>changing needs of stakeholders, adapt to regulatory updates, and leverage technological advancements. By fostering a culture of continuous improvement, the EIS project ensures sustained excellence and relevance in delivering environmental information management solutions.</w:t>
      </w:r>
    </w:p>
    <w:p w14:paraId="1B95A703" w14:textId="77777777" w:rsidR="000617F2" w:rsidRPr="000617F2" w:rsidRDefault="000617F2" w:rsidP="000617F2">
      <w:pPr>
        <w:spacing w:line="480" w:lineRule="auto"/>
        <w:ind w:firstLine="708"/>
      </w:pPr>
      <w:r w:rsidRPr="000617F2">
        <w:t>The plan begins by forming a dedicated Continuous Improvement Team comprising key project members, including the Project Manager, System Architect, Data Analyst, QA Tester, User Support Team, and Compliance Specialist. This team is tasked with overseeing all improvement activities, reviewing performance metrics, and implementing necessary changes. Their collective expertise ensures a holistic approach to identifying and addressing areas for improvement within the system.</w:t>
      </w:r>
    </w:p>
    <w:p w14:paraId="5734E007" w14:textId="1864E989" w:rsidR="000617F2" w:rsidRPr="000617F2" w:rsidRDefault="000617F2" w:rsidP="000617F2">
      <w:pPr>
        <w:spacing w:line="480" w:lineRule="auto"/>
        <w:ind w:firstLine="708"/>
      </w:pPr>
      <w:r w:rsidRPr="000617F2">
        <w:t xml:space="preserve">Feedback mechanisms play a critical role in this plan. Regular user feedback </w:t>
      </w:r>
      <w:r w:rsidR="00C43F1D">
        <w:t>will be</w:t>
      </w:r>
      <w:r w:rsidRPr="000617F2">
        <w:t xml:space="preserve"> gathered through surveys, interviews, and usability tests, providing valuable insights into user experiences and needs. Additionally, quarterly meetings with stakeholders facilitate discussions on system performance and potential enhancements. This feedback loop is essential for aligning the system's evolution with the actual requirements and expectations of its users.</w:t>
      </w:r>
    </w:p>
    <w:p w14:paraId="22834064" w14:textId="77777777" w:rsidR="000617F2" w:rsidRPr="000617F2" w:rsidRDefault="000617F2" w:rsidP="000617F2">
      <w:pPr>
        <w:spacing w:line="480" w:lineRule="auto"/>
        <w:ind w:firstLine="708"/>
      </w:pPr>
      <w:r w:rsidRPr="000617F2">
        <w:t xml:space="preserve">Performance metrics are systematically analyzed to monitor the effectiveness of the EIS. Key quality metrics such as data accuracy, system uptime, response time, data security, and user satisfaction are reviewed monthly. This data-driven approach allows the Continuous Improvement Team to identify trends, pinpoint issues, and prioritize areas for development. For instance, if system response times are found to exceed acceptable </w:t>
      </w:r>
      <w:r w:rsidRPr="000617F2">
        <w:lastRenderedPageBreak/>
        <w:t>thresholds, the team can focus on optimizing system performance through code enhancements or infrastructure upgrades.</w:t>
      </w:r>
    </w:p>
    <w:p w14:paraId="2049F99F" w14:textId="77777777" w:rsidR="000617F2" w:rsidRPr="000617F2" w:rsidRDefault="000617F2" w:rsidP="000617F2">
      <w:pPr>
        <w:spacing w:line="480" w:lineRule="auto"/>
        <w:ind w:firstLine="708"/>
      </w:pPr>
      <w:r w:rsidRPr="000617F2">
        <w:t>Regular reviews and audits are integral to maintaining high standards and compliance. Internal audits conducted quarterly assess adherence to quality standards and identify opportunities for process improvements. Annual external reviews ensure compliance with industry standards and regulatory requirements, reinforcing the system's credibility and trustworthiness. These reviews help the project team stay ahead of potential issues and maintain alignment with best practices.</w:t>
      </w:r>
    </w:p>
    <w:p w14:paraId="50FA1291" w14:textId="77777777" w:rsidR="000617F2" w:rsidRPr="000617F2" w:rsidRDefault="000617F2" w:rsidP="000617F2">
      <w:pPr>
        <w:spacing w:line="480" w:lineRule="auto"/>
        <w:ind w:firstLine="708"/>
      </w:pPr>
      <w:r w:rsidRPr="000617F2">
        <w:t>The plan also incorporates Plan-Do-Check-Act (PDCA) cycles and Kaizen events to systematically implement and evaluate improvements. PDCA cycles facilitate continuous process refinement by planning changes, executing them, checking their effectiveness, and acting on the feedback. Kaizen events, focused on specific areas like data security or user experience, drive targeted improvements through collaborative efforts.</w:t>
      </w:r>
    </w:p>
    <w:p w14:paraId="24A71B4B" w14:textId="77777777" w:rsidR="000617F2" w:rsidRPr="000617F2" w:rsidRDefault="000617F2" w:rsidP="000617F2">
      <w:pPr>
        <w:spacing w:line="480" w:lineRule="auto"/>
        <w:ind w:firstLine="708"/>
      </w:pPr>
      <w:r w:rsidRPr="000617F2">
        <w:t>Training and development are emphasized to ensure that both the project team and system users are equipped with the necessary skills and knowledge. Ongoing training programs are provided for the project team on new tools and technologies, while regular user training sessions help users effectively utilize the system and adapt to new features. This focus on education supports the seamless adoption of improvements and enhances overall system efficiency.</w:t>
      </w:r>
    </w:p>
    <w:p w14:paraId="1BF76E3A" w14:textId="44473F07" w:rsidR="002B5732" w:rsidRPr="002B5732" w:rsidRDefault="000617F2" w:rsidP="008E24BC">
      <w:pPr>
        <w:spacing w:line="480" w:lineRule="auto"/>
        <w:ind w:firstLine="576"/>
      </w:pPr>
      <w:r w:rsidRPr="000617F2">
        <w:t xml:space="preserve">Innovation and technology adoption are key components of the continuous improvement strategy. The plan encourages the monitoring and evaluation of emerging technologies that could enhance the system’s capabilities. Pilot projects are used to test and </w:t>
      </w:r>
      <w:r w:rsidRPr="000617F2">
        <w:lastRenderedPageBreak/>
        <w:t>implement new technologies before full-scale adoption, ensuring that the EIS remains at the forefront of technological advancements.</w:t>
      </w:r>
    </w:p>
    <w:p w14:paraId="14D381F3" w14:textId="33FF14A4" w:rsidR="002B5732" w:rsidRDefault="002B5732" w:rsidP="002B5732">
      <w:pPr>
        <w:pStyle w:val="Heading2"/>
      </w:pPr>
      <w:bookmarkStart w:id="321" w:name="_Toc169767892"/>
      <w:bookmarkEnd w:id="291"/>
      <w:bookmarkEnd w:id="292"/>
      <w:r>
        <w:t>Resource Management Plan</w:t>
      </w:r>
      <w:bookmarkEnd w:id="321"/>
    </w:p>
    <w:p w14:paraId="15F8BF3C" w14:textId="5AC4A860" w:rsidR="002B5732" w:rsidRDefault="002B5732" w:rsidP="002B5732">
      <w:pPr>
        <w:pStyle w:val="Heading3"/>
      </w:pPr>
      <w:bookmarkStart w:id="322" w:name="_Toc169767893"/>
      <w:r>
        <w:t>Resource Management Plan Introduction</w:t>
      </w:r>
      <w:bookmarkEnd w:id="322"/>
    </w:p>
    <w:p w14:paraId="678E689B" w14:textId="70938DA9" w:rsidR="0073091A" w:rsidRPr="0073091A" w:rsidRDefault="0073091A" w:rsidP="0073091A">
      <w:pPr>
        <w:spacing w:line="480" w:lineRule="auto"/>
        <w:ind w:firstLine="708"/>
      </w:pPr>
      <w:r w:rsidRPr="0073091A">
        <w:t>The Resource Management Plan for the EIS project outlines the processes and strategies for effectively managing resources throughout the project lifecycle. Effective resource management is crucial for ensuring that the EIS project achieves its objectives on time, within budget, and to the required quality standards. This plan covers human resources, technology, facilities, and financial resources, providing a comprehensive framework for allocating, monitoring, and optimizing resources to meet project demands (PMI, 2021).</w:t>
      </w:r>
    </w:p>
    <w:p w14:paraId="5D4FE7E9" w14:textId="77777777" w:rsidR="0073091A" w:rsidRPr="0073091A" w:rsidRDefault="0073091A" w:rsidP="0073091A">
      <w:pPr>
        <w:spacing w:line="480" w:lineRule="auto"/>
        <w:ind w:firstLine="708"/>
      </w:pPr>
      <w:r w:rsidRPr="0073091A">
        <w:t>At the heart of resource management lies the identification and allocation of resources. This process involves determining the types and quantities of resources needed for each phase of the EIS project, from initial planning through to system deployment and maintenance. Key resources include skilled personnel such as project managers, developers, and analysts, as well as technological resources like software tools and servers. The plan also addresses the allocation of financial resources, ensuring that the project has the necessary budget to procure and maintain these assets. This step is vital for establishing a clear baseline against which resource needs and availability can be assessed (PMI, 2021; Larson &amp; Gray, 2020).</w:t>
      </w:r>
    </w:p>
    <w:p w14:paraId="4C22A99E" w14:textId="495C5BA8" w:rsidR="002B5732" w:rsidRDefault="0073091A" w:rsidP="00C9709E">
      <w:pPr>
        <w:spacing w:line="480" w:lineRule="auto"/>
        <w:ind w:firstLine="708"/>
      </w:pPr>
      <w:r w:rsidRPr="0073091A">
        <w:t xml:space="preserve">Effective resource management in the EIS project also necessitates resource scheduling and optimization. This involves creating detailed schedules that align resource </w:t>
      </w:r>
      <w:r w:rsidRPr="0073091A">
        <w:lastRenderedPageBreak/>
        <w:t>availability with project timelines, minimizing conflicts and bottlenecks. Tools such as Gantt charts and resource leveling techniques are employed to visualize and manage resource assignments effectively. By doing so, the project team can ensure that resources are used efficiently and that potential issues such as resource overallocation or underutilization are addressed proactively (Lock, 2020). This not only enhances project efficiency but also helps in adapting to changes and unforeseen challenges, thus maintaining project momentum.</w:t>
      </w:r>
    </w:p>
    <w:p w14:paraId="57CB388E" w14:textId="2866B51C" w:rsidR="002B5732" w:rsidRDefault="002B5732" w:rsidP="002B5732">
      <w:pPr>
        <w:pStyle w:val="Heading3"/>
      </w:pPr>
      <w:bookmarkStart w:id="323" w:name="_Toc169767894"/>
      <w:r>
        <w:t>Resource Management Approach</w:t>
      </w:r>
      <w:bookmarkEnd w:id="323"/>
    </w:p>
    <w:p w14:paraId="0B356CD7" w14:textId="77777777" w:rsidR="002B5732" w:rsidRDefault="002B5732" w:rsidP="002B5732"/>
    <w:p w14:paraId="1553FD43" w14:textId="0CC37913" w:rsidR="00D0297F" w:rsidRPr="00D0297F" w:rsidRDefault="00D0297F" w:rsidP="00D0297F">
      <w:pPr>
        <w:spacing w:line="480" w:lineRule="auto"/>
        <w:ind w:firstLine="708"/>
      </w:pPr>
      <w:r w:rsidRPr="00D0297F">
        <w:t>The resource management approach for the EIS project is designed to systematically allocate, utilize, and monitor resources to achieve project goals efficiently and effectively. This approach integrates best practices from project management to ensure optimal use of human, technological, financial, and material resources throughout the project lifecycle (PMI, 2021). The strategic focus is on aligning resources with project demands, minimizing wastage, and maximizing productivity to support the development and deployment of a robust EIS.</w:t>
      </w:r>
    </w:p>
    <w:p w14:paraId="5227A611" w14:textId="77777777" w:rsidR="00D0297F" w:rsidRPr="00D0297F" w:rsidRDefault="00D0297F" w:rsidP="00D0297F">
      <w:pPr>
        <w:spacing w:line="480" w:lineRule="auto"/>
        <w:ind w:firstLine="708"/>
      </w:pPr>
      <w:r w:rsidRPr="00D0297F">
        <w:t xml:space="preserve">Human resource management is a critical aspect of this approach, emphasizing the identification, acquisition, and management of skilled personnel essential for project success. This involves detailed resource planning, where roles and responsibilities are clearly defined for team members such as project managers, developers, analysts, and support staff (Larson &amp; Gray, 2020). Effective resource allocation ensures that the right people are assigned to the right tasks based on their skills and project requirements, thereby </w:t>
      </w:r>
      <w:r w:rsidRPr="00D0297F">
        <w:lastRenderedPageBreak/>
        <w:t>enhancing team efficiency and effectiveness. Training and development programs are also integrated into the approach to continually enhance team capabilities and adapt to evolving project needs (Kerzner, 2017).</w:t>
      </w:r>
    </w:p>
    <w:p w14:paraId="561AB2E4" w14:textId="77777777" w:rsidR="00D0297F" w:rsidRPr="00D0297F" w:rsidRDefault="00D0297F" w:rsidP="00D0297F">
      <w:pPr>
        <w:spacing w:line="480" w:lineRule="auto"/>
        <w:ind w:firstLine="708"/>
      </w:pPr>
      <w:r w:rsidRPr="00D0297F">
        <w:t>The technological resource management component focuses on acquiring and managing the necessary software tools, hardware, and infrastructure that support the EIS. This includes selecting appropriate development platforms, ensuring adequate server capacity, and implementing robust data management systems. The approach employs resource scheduling techniques to align technological resources with project phases, preventing bottlenecks and ensuring timely availability of necessary tools (Lock, 2020). Regular assessments of technology performance and capacity are conducted to identify and address potential issues before they impact project progress.</w:t>
      </w:r>
    </w:p>
    <w:p w14:paraId="594DB110" w14:textId="77777777" w:rsidR="00D0297F" w:rsidRPr="00D0297F" w:rsidRDefault="00D0297F" w:rsidP="00D0297F">
      <w:pPr>
        <w:spacing w:line="480" w:lineRule="auto"/>
        <w:ind w:firstLine="708"/>
      </w:pPr>
      <w:r w:rsidRPr="00D0297F">
        <w:t>Financial resource management ensures that the project remains within budget while meeting all financial requirements. This involves developing a detailed budget plan that covers all project expenditures, including personnel costs, technology procurement, and operational expenses. Cost control mechanisms are put in place to monitor spending and adjust allocations as needed to prevent overruns and ensure financial sustainability (PMI, 2021). Regular financial reviews help in identifying deviations from the budget and implementing corrective actions promptly.</w:t>
      </w:r>
    </w:p>
    <w:p w14:paraId="57505845" w14:textId="69737690" w:rsidR="00C35D44" w:rsidRDefault="00D0297F" w:rsidP="009B63D3">
      <w:pPr>
        <w:spacing w:line="480" w:lineRule="auto"/>
        <w:ind w:firstLine="708"/>
      </w:pPr>
      <w:r w:rsidRPr="00D0297F">
        <w:t xml:space="preserve">A key aspect of the resource management approach is continuous monitoring and optimization. The EIS project employs tools and techniques such as Gantt charts and resource leveling to track resource utilization, identify inefficiencies, and optimize resource deployment. This proactive management helps in adapting to changing project conditions </w:t>
      </w:r>
      <w:r w:rsidRPr="00D0297F">
        <w:lastRenderedPageBreak/>
        <w:t>and resource availability, ensuring that resources are used effectively to meet project objectives (Larson &amp; Gray, 2020). Communication and collaboration are integral to this approach, facilitating coordination among team members and stakeholders, and ensuring transparency in resource management processes (PMI, 2021).</w:t>
      </w:r>
    </w:p>
    <w:p w14:paraId="77888AD9" w14:textId="1C34FCE4" w:rsidR="002B5732" w:rsidRDefault="002B5732" w:rsidP="002B5732">
      <w:pPr>
        <w:pStyle w:val="Heading3"/>
      </w:pPr>
      <w:bookmarkStart w:id="324" w:name="_Toc169767895"/>
      <w:r>
        <w:t>Roles and Responsibilities</w:t>
      </w:r>
      <w:bookmarkEnd w:id="324"/>
    </w:p>
    <w:p w14:paraId="3B3CBB88" w14:textId="77777777" w:rsidR="002B5732" w:rsidRDefault="002B5732" w:rsidP="002B5732"/>
    <w:p w14:paraId="6466C4F3" w14:textId="77777777" w:rsidR="00E26B07" w:rsidRDefault="009B4175" w:rsidP="009B4175">
      <w:pPr>
        <w:pStyle w:val="Caption"/>
      </w:pPr>
      <w:bookmarkStart w:id="325" w:name="_Toc169786190"/>
      <w:r>
        <w:t xml:space="preserve">Figure </w:t>
      </w:r>
      <w:fldSimple w:instr=" SEQ Figure \* ARABIC ">
        <w:r>
          <w:rPr>
            <w:noProof/>
          </w:rPr>
          <w:t>9</w:t>
        </w:r>
      </w:fldSimple>
      <w:r>
        <w:t xml:space="preserve"> </w:t>
      </w:r>
    </w:p>
    <w:p w14:paraId="195F64E0" w14:textId="4139E082" w:rsidR="00A117A5" w:rsidRPr="009B4175" w:rsidRDefault="00A117A5" w:rsidP="009B4175">
      <w:pPr>
        <w:pStyle w:val="Caption"/>
      </w:pPr>
      <w:r w:rsidRPr="009B4175">
        <w:t>Project Team Organizational Structure</w:t>
      </w:r>
      <w:bookmarkEnd w:id="325"/>
    </w:p>
    <w:p w14:paraId="63700B8A" w14:textId="77777777" w:rsidR="00A117A5" w:rsidRDefault="00A117A5" w:rsidP="002B5732">
      <w:pPr>
        <w:rPr>
          <w:sz w:val="22"/>
          <w:szCs w:val="22"/>
        </w:rPr>
      </w:pPr>
    </w:p>
    <w:p w14:paraId="04AB5611" w14:textId="5E7514FE" w:rsidR="00A117A5" w:rsidRDefault="00A117A5" w:rsidP="002B5732">
      <w:pPr>
        <w:rPr>
          <w:sz w:val="22"/>
          <w:szCs w:val="22"/>
        </w:rPr>
      </w:pPr>
      <w:r>
        <w:rPr>
          <w:noProof/>
        </w:rPr>
        <w:drawing>
          <wp:anchor distT="0" distB="0" distL="114300" distR="114300" simplePos="0" relativeHeight="251666432" behindDoc="1" locked="0" layoutInCell="1" allowOverlap="1" wp14:anchorId="15518399" wp14:editId="7DCF95C5">
            <wp:simplePos x="0" y="0"/>
            <wp:positionH relativeFrom="column">
              <wp:posOffset>52754</wp:posOffset>
            </wp:positionH>
            <wp:positionV relativeFrom="paragraph">
              <wp:posOffset>88265</wp:posOffset>
            </wp:positionV>
            <wp:extent cx="5588000" cy="3060700"/>
            <wp:effectExtent l="0" t="0" r="0" b="0"/>
            <wp:wrapTight wrapText="bothSides">
              <wp:wrapPolygon edited="0">
                <wp:start x="9033" y="0"/>
                <wp:lineTo x="1325" y="1165"/>
                <wp:lineTo x="1227" y="5736"/>
                <wp:lineTo x="0" y="5915"/>
                <wp:lineTo x="0" y="8694"/>
                <wp:lineTo x="1276" y="10038"/>
                <wp:lineTo x="1325" y="11472"/>
                <wp:lineTo x="0" y="12279"/>
                <wp:lineTo x="0" y="15057"/>
                <wp:lineTo x="1325" y="15774"/>
                <wp:lineTo x="1325" y="17208"/>
                <wp:lineTo x="0" y="18553"/>
                <wp:lineTo x="0" y="21331"/>
                <wp:lineTo x="4320" y="21510"/>
                <wp:lineTo x="12027" y="21510"/>
                <wp:lineTo x="15856" y="21510"/>
                <wp:lineTo x="16887" y="21241"/>
                <wp:lineTo x="16740" y="18822"/>
                <wp:lineTo x="16691" y="18642"/>
                <wp:lineTo x="15316" y="17208"/>
                <wp:lineTo x="15316" y="15774"/>
                <wp:lineTo x="21551" y="15147"/>
                <wp:lineTo x="21551" y="12279"/>
                <wp:lineTo x="20225" y="11472"/>
                <wp:lineTo x="20225" y="10038"/>
                <wp:lineTo x="21551" y="8963"/>
                <wp:lineTo x="21551" y="6274"/>
                <wp:lineTo x="20225" y="5736"/>
                <wp:lineTo x="20324" y="1255"/>
                <wp:lineTo x="18262" y="896"/>
                <wp:lineTo x="12027" y="0"/>
                <wp:lineTo x="9033" y="0"/>
              </wp:wrapPolygon>
            </wp:wrapTight>
            <wp:docPr id="1460438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38692" name="Picture 1460438692"/>
                    <pic:cNvPicPr/>
                  </pic:nvPicPr>
                  <pic:blipFill>
                    <a:blip r:embed="rId19">
                      <a:extLst>
                        <a:ext uri="{28A0092B-C50C-407E-A947-70E740481C1C}">
                          <a14:useLocalDpi xmlns:a14="http://schemas.microsoft.com/office/drawing/2010/main" val="0"/>
                        </a:ext>
                      </a:extLst>
                    </a:blip>
                    <a:stretch>
                      <a:fillRect/>
                    </a:stretch>
                  </pic:blipFill>
                  <pic:spPr>
                    <a:xfrm>
                      <a:off x="0" y="0"/>
                      <a:ext cx="5588000" cy="3060700"/>
                    </a:xfrm>
                    <a:prstGeom prst="rect">
                      <a:avLst/>
                    </a:prstGeom>
                  </pic:spPr>
                </pic:pic>
              </a:graphicData>
            </a:graphic>
            <wp14:sizeRelH relativeFrom="page">
              <wp14:pctWidth>0</wp14:pctWidth>
            </wp14:sizeRelH>
            <wp14:sizeRelV relativeFrom="page">
              <wp14:pctHeight>0</wp14:pctHeight>
            </wp14:sizeRelV>
          </wp:anchor>
        </w:drawing>
      </w:r>
    </w:p>
    <w:p w14:paraId="083068C6" w14:textId="7E09AA65" w:rsidR="00A117A5" w:rsidRDefault="00A117A5" w:rsidP="002B5732">
      <w:pPr>
        <w:rPr>
          <w:sz w:val="22"/>
          <w:szCs w:val="22"/>
        </w:rPr>
      </w:pPr>
    </w:p>
    <w:p w14:paraId="03F7AE64" w14:textId="4D28F3C2" w:rsidR="00A117A5" w:rsidRDefault="00A117A5" w:rsidP="002B5732">
      <w:pPr>
        <w:rPr>
          <w:sz w:val="22"/>
          <w:szCs w:val="22"/>
        </w:rPr>
      </w:pPr>
    </w:p>
    <w:p w14:paraId="7444C4CD" w14:textId="1FD2362D" w:rsidR="00A117A5" w:rsidRDefault="00A117A5" w:rsidP="002B5732"/>
    <w:p w14:paraId="0433C551" w14:textId="77777777" w:rsidR="00A117A5" w:rsidRDefault="00A117A5" w:rsidP="002B5732"/>
    <w:p w14:paraId="12D44B00" w14:textId="77777777" w:rsidR="00A117A5" w:rsidRDefault="00A117A5" w:rsidP="002B5732"/>
    <w:p w14:paraId="3968B02D" w14:textId="77777777" w:rsidR="00A117A5" w:rsidRDefault="00A117A5" w:rsidP="002B5732"/>
    <w:p w14:paraId="03CB0ECF" w14:textId="77777777" w:rsidR="00A117A5" w:rsidRDefault="00A117A5" w:rsidP="002B5732"/>
    <w:p w14:paraId="4B05FAF2" w14:textId="77777777" w:rsidR="00A117A5" w:rsidRDefault="00A117A5" w:rsidP="002B5732"/>
    <w:p w14:paraId="1EFE3077" w14:textId="77777777" w:rsidR="00A117A5" w:rsidRDefault="00A117A5" w:rsidP="002B5732"/>
    <w:p w14:paraId="4F4488F7" w14:textId="77777777" w:rsidR="00A117A5" w:rsidRDefault="00A117A5" w:rsidP="002B5732"/>
    <w:p w14:paraId="306A2208" w14:textId="77777777" w:rsidR="00A117A5" w:rsidRDefault="00A117A5" w:rsidP="002B5732"/>
    <w:p w14:paraId="3F21BA17" w14:textId="77777777" w:rsidR="00A117A5" w:rsidRDefault="00A117A5" w:rsidP="002B5732"/>
    <w:p w14:paraId="41353E22" w14:textId="77777777" w:rsidR="00835C76" w:rsidRDefault="00835C76" w:rsidP="002B5732"/>
    <w:p w14:paraId="5FC7EE12" w14:textId="77777777" w:rsidR="00835C76" w:rsidRDefault="00835C76" w:rsidP="002B5732"/>
    <w:p w14:paraId="2440DAF9" w14:textId="77777777" w:rsidR="00835C76" w:rsidRDefault="00835C76" w:rsidP="002B5732"/>
    <w:p w14:paraId="6BA16A55" w14:textId="77777777" w:rsidR="00835C76" w:rsidRDefault="00835C76" w:rsidP="002B5732"/>
    <w:p w14:paraId="05A17AF8" w14:textId="77777777" w:rsidR="00835C76" w:rsidRDefault="00835C76" w:rsidP="002B5732"/>
    <w:p w14:paraId="5CCD6E7E" w14:textId="77777777" w:rsidR="0073510A" w:rsidRDefault="0073510A" w:rsidP="002B5732"/>
    <w:p w14:paraId="29D427E9" w14:textId="77777777" w:rsidR="0073510A" w:rsidRDefault="0073510A">
      <w:pPr>
        <w:rPr>
          <w:b/>
          <w:bCs/>
          <w:color w:val="4F81BD"/>
        </w:rPr>
      </w:pPr>
      <w:r>
        <w:rPr>
          <w:color w:val="4F81BD"/>
        </w:rPr>
        <w:br w:type="page"/>
      </w:r>
    </w:p>
    <w:p w14:paraId="3D24F50B" w14:textId="77777777" w:rsidR="00E26B07" w:rsidRDefault="0073510A" w:rsidP="0073510A">
      <w:pPr>
        <w:pStyle w:val="Caption"/>
      </w:pPr>
      <w:bookmarkStart w:id="326" w:name="_Toc169786169"/>
      <w:r w:rsidRPr="0073510A">
        <w:lastRenderedPageBreak/>
        <w:t xml:space="preserve">Chart </w:t>
      </w:r>
      <w:fldSimple w:instr=" SEQ Chart \* ARABIC ">
        <w:r w:rsidR="00070899">
          <w:rPr>
            <w:noProof/>
          </w:rPr>
          <w:t>27</w:t>
        </w:r>
      </w:fldSimple>
      <w:r w:rsidRPr="0073510A">
        <w:t xml:space="preserve"> </w:t>
      </w:r>
    </w:p>
    <w:p w14:paraId="15DEDAD3" w14:textId="559E836E" w:rsidR="00A117A5" w:rsidRPr="0073510A" w:rsidRDefault="00835C76" w:rsidP="0073510A">
      <w:pPr>
        <w:pStyle w:val="Caption"/>
      </w:pPr>
      <w:r w:rsidRPr="0073510A">
        <w:t>Project Resource Management Roles and Responsibilities</w:t>
      </w:r>
      <w:bookmarkEnd w:id="326"/>
    </w:p>
    <w:p w14:paraId="5B7B52D4" w14:textId="77777777" w:rsidR="00CE5953" w:rsidRDefault="00CE5953" w:rsidP="002B5732"/>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245"/>
        <w:gridCol w:w="6584"/>
      </w:tblGrid>
      <w:tr w:rsidR="00CE5953" w14:paraId="200E7F8E" w14:textId="77777777" w:rsidTr="00CF5EF2">
        <w:tc>
          <w:tcPr>
            <w:tcW w:w="2245" w:type="dxa"/>
            <w:vAlign w:val="center"/>
            <w:hideMark/>
          </w:tcPr>
          <w:p w14:paraId="65F3D65B" w14:textId="77777777" w:rsidR="00CE5953" w:rsidRDefault="00CE5953">
            <w:pPr>
              <w:jc w:val="center"/>
              <w:rPr>
                <w:b/>
                <w:bCs/>
              </w:rPr>
            </w:pPr>
            <w:r>
              <w:rPr>
                <w:rStyle w:val="Strong"/>
              </w:rPr>
              <w:t>Role</w:t>
            </w:r>
          </w:p>
        </w:tc>
        <w:tc>
          <w:tcPr>
            <w:tcW w:w="6584" w:type="dxa"/>
            <w:vAlign w:val="center"/>
            <w:hideMark/>
          </w:tcPr>
          <w:p w14:paraId="56734AEE" w14:textId="77777777" w:rsidR="00CE5953" w:rsidRDefault="00CE5953">
            <w:pPr>
              <w:jc w:val="center"/>
              <w:rPr>
                <w:b/>
                <w:bCs/>
              </w:rPr>
            </w:pPr>
            <w:r>
              <w:rPr>
                <w:rStyle w:val="Strong"/>
              </w:rPr>
              <w:t>Responsibilities</w:t>
            </w:r>
          </w:p>
        </w:tc>
      </w:tr>
      <w:tr w:rsidR="00CE5953" w14:paraId="7B4DF76F" w14:textId="77777777" w:rsidTr="00CF5EF2">
        <w:tc>
          <w:tcPr>
            <w:tcW w:w="2245" w:type="dxa"/>
            <w:vAlign w:val="center"/>
            <w:hideMark/>
          </w:tcPr>
          <w:p w14:paraId="67401E0F" w14:textId="77777777" w:rsidR="00CE5953" w:rsidRDefault="00CE5953">
            <w:r>
              <w:rPr>
                <w:rStyle w:val="Strong"/>
              </w:rPr>
              <w:t>Project Manager</w:t>
            </w:r>
          </w:p>
        </w:tc>
        <w:tc>
          <w:tcPr>
            <w:tcW w:w="6584" w:type="dxa"/>
            <w:vAlign w:val="center"/>
            <w:hideMark/>
          </w:tcPr>
          <w:p w14:paraId="3D20DE7F" w14:textId="1503FD74" w:rsidR="00CE5953" w:rsidRDefault="00CE5953" w:rsidP="00CE5953">
            <w:pPr>
              <w:pStyle w:val="ListParagraph"/>
              <w:numPr>
                <w:ilvl w:val="0"/>
                <w:numId w:val="104"/>
              </w:numPr>
            </w:pPr>
            <w:r>
              <w:t>Oversee all project activities and manage the project team.</w:t>
            </w:r>
          </w:p>
          <w:p w14:paraId="659C2062" w14:textId="77777777" w:rsidR="00CE5953" w:rsidRDefault="00CE5953" w:rsidP="00CE5953">
            <w:pPr>
              <w:pStyle w:val="ListParagraph"/>
              <w:numPr>
                <w:ilvl w:val="0"/>
                <w:numId w:val="104"/>
              </w:numPr>
            </w:pPr>
            <w:r>
              <w:t>Ensure alignment with project goals.</w:t>
            </w:r>
          </w:p>
          <w:p w14:paraId="388E77D6" w14:textId="77777777" w:rsidR="00CE5953" w:rsidRDefault="00CE5953" w:rsidP="00CE5953">
            <w:pPr>
              <w:pStyle w:val="ListParagraph"/>
              <w:numPr>
                <w:ilvl w:val="0"/>
                <w:numId w:val="104"/>
              </w:numPr>
            </w:pPr>
            <w:r>
              <w:t>Manage schedules, budgets, and project deliverables.</w:t>
            </w:r>
          </w:p>
          <w:p w14:paraId="21CE1D7D" w14:textId="7B63A3C3" w:rsidR="00CE5953" w:rsidRDefault="00CE5953" w:rsidP="00CE5953">
            <w:pPr>
              <w:pStyle w:val="ListParagraph"/>
              <w:numPr>
                <w:ilvl w:val="0"/>
                <w:numId w:val="104"/>
              </w:numPr>
            </w:pPr>
            <w:r>
              <w:t>Facilitate communication among team members and stakeholders.</w:t>
            </w:r>
          </w:p>
        </w:tc>
      </w:tr>
      <w:tr w:rsidR="00CE5953" w14:paraId="08AB89E5" w14:textId="77777777" w:rsidTr="00CF5EF2">
        <w:tc>
          <w:tcPr>
            <w:tcW w:w="2245" w:type="dxa"/>
            <w:vAlign w:val="center"/>
            <w:hideMark/>
          </w:tcPr>
          <w:p w14:paraId="791A51E9" w14:textId="77777777" w:rsidR="00CE5953" w:rsidRDefault="00CE5953">
            <w:r>
              <w:rPr>
                <w:rStyle w:val="Strong"/>
              </w:rPr>
              <w:t>Business Analysis Team</w:t>
            </w:r>
          </w:p>
        </w:tc>
        <w:tc>
          <w:tcPr>
            <w:tcW w:w="6584" w:type="dxa"/>
            <w:vAlign w:val="center"/>
            <w:hideMark/>
          </w:tcPr>
          <w:p w14:paraId="5F360342" w14:textId="77777777" w:rsidR="00CE5953" w:rsidRDefault="00CE5953" w:rsidP="00CE5953">
            <w:pPr>
              <w:pStyle w:val="ListParagraph"/>
              <w:numPr>
                <w:ilvl w:val="0"/>
                <w:numId w:val="104"/>
              </w:numPr>
            </w:pPr>
            <w:r>
              <w:t>Lead and coordinate requirements gathering and documentation.</w:t>
            </w:r>
          </w:p>
          <w:p w14:paraId="7296BFE5" w14:textId="77777777" w:rsidR="00CE5953" w:rsidRDefault="00CE5953" w:rsidP="00CE5953">
            <w:pPr>
              <w:pStyle w:val="ListParagraph"/>
              <w:numPr>
                <w:ilvl w:val="0"/>
                <w:numId w:val="104"/>
              </w:numPr>
            </w:pPr>
            <w:r>
              <w:t>Engage with stakeholders to understand needs.</w:t>
            </w:r>
          </w:p>
          <w:p w14:paraId="6849BF83" w14:textId="77777777" w:rsidR="00CE5953" w:rsidRDefault="00CE5953" w:rsidP="00CE5953">
            <w:pPr>
              <w:pStyle w:val="ListParagraph"/>
              <w:numPr>
                <w:ilvl w:val="0"/>
                <w:numId w:val="104"/>
              </w:numPr>
            </w:pPr>
            <w:r>
              <w:t>Facilitate communication between stakeholders and developers.</w:t>
            </w:r>
          </w:p>
          <w:p w14:paraId="01C549C4" w14:textId="14ADBD74" w:rsidR="00CE5953" w:rsidRDefault="00CE5953" w:rsidP="00CE5953">
            <w:pPr>
              <w:pStyle w:val="ListParagraph"/>
              <w:numPr>
                <w:ilvl w:val="0"/>
                <w:numId w:val="104"/>
              </w:numPr>
            </w:pPr>
            <w:r>
              <w:t>Ensure that system requirements are clear and comprehensive.</w:t>
            </w:r>
          </w:p>
        </w:tc>
      </w:tr>
      <w:tr w:rsidR="00CE5953" w14:paraId="610998F9" w14:textId="77777777" w:rsidTr="00CF5EF2">
        <w:tc>
          <w:tcPr>
            <w:tcW w:w="2245" w:type="dxa"/>
            <w:vAlign w:val="center"/>
            <w:hideMark/>
          </w:tcPr>
          <w:p w14:paraId="37D5D7AF" w14:textId="77777777" w:rsidR="00CE5953" w:rsidRDefault="00CE5953">
            <w:r>
              <w:rPr>
                <w:rStyle w:val="Strong"/>
              </w:rPr>
              <w:t>Lead BAs</w:t>
            </w:r>
          </w:p>
        </w:tc>
        <w:tc>
          <w:tcPr>
            <w:tcW w:w="6584" w:type="dxa"/>
            <w:vAlign w:val="center"/>
            <w:hideMark/>
          </w:tcPr>
          <w:p w14:paraId="328777FD" w14:textId="77777777" w:rsidR="00CE5953" w:rsidRDefault="00CE5953" w:rsidP="00CE5953">
            <w:pPr>
              <w:pStyle w:val="ListParagraph"/>
              <w:numPr>
                <w:ilvl w:val="0"/>
                <w:numId w:val="104"/>
              </w:numPr>
            </w:pPr>
            <w:r>
              <w:t>Supervise Business Analysts.</w:t>
            </w:r>
          </w:p>
          <w:p w14:paraId="522C84D0" w14:textId="77777777" w:rsidR="00CE5953" w:rsidRDefault="00CE5953" w:rsidP="00CE5953">
            <w:pPr>
              <w:pStyle w:val="ListParagraph"/>
              <w:numPr>
                <w:ilvl w:val="0"/>
                <w:numId w:val="104"/>
              </w:numPr>
            </w:pPr>
            <w:r>
              <w:t>Ensure consistency in requirements gathering.</w:t>
            </w:r>
          </w:p>
          <w:p w14:paraId="5260B687" w14:textId="77777777" w:rsidR="00CE5953" w:rsidRDefault="00CE5953" w:rsidP="00CE5953">
            <w:pPr>
              <w:pStyle w:val="ListParagraph"/>
              <w:numPr>
                <w:ilvl w:val="0"/>
                <w:numId w:val="104"/>
              </w:numPr>
            </w:pPr>
            <w:r>
              <w:t>Support stakeholder engagement.</w:t>
            </w:r>
          </w:p>
          <w:p w14:paraId="21C0159B" w14:textId="61FD6D8D" w:rsidR="00CE5953" w:rsidRDefault="00CE5953" w:rsidP="00CE5953">
            <w:pPr>
              <w:pStyle w:val="ListParagraph"/>
              <w:numPr>
                <w:ilvl w:val="0"/>
                <w:numId w:val="104"/>
              </w:numPr>
            </w:pPr>
            <w:r>
              <w:t>Validate and approve requirement documents.</w:t>
            </w:r>
          </w:p>
        </w:tc>
      </w:tr>
      <w:tr w:rsidR="00CE5953" w14:paraId="0F1FA91B" w14:textId="77777777" w:rsidTr="00CF5EF2">
        <w:tc>
          <w:tcPr>
            <w:tcW w:w="2245" w:type="dxa"/>
            <w:vAlign w:val="center"/>
            <w:hideMark/>
          </w:tcPr>
          <w:p w14:paraId="483E751A" w14:textId="77777777" w:rsidR="00CE5953" w:rsidRDefault="00CE5953">
            <w:r>
              <w:rPr>
                <w:rStyle w:val="Strong"/>
              </w:rPr>
              <w:t>Business Analysts (BAs)</w:t>
            </w:r>
          </w:p>
        </w:tc>
        <w:tc>
          <w:tcPr>
            <w:tcW w:w="6584" w:type="dxa"/>
            <w:vAlign w:val="center"/>
            <w:hideMark/>
          </w:tcPr>
          <w:p w14:paraId="2FC29D80" w14:textId="77777777" w:rsidR="00CE5953" w:rsidRDefault="00CE5953" w:rsidP="00CE5953">
            <w:pPr>
              <w:pStyle w:val="ListParagraph"/>
              <w:numPr>
                <w:ilvl w:val="0"/>
                <w:numId w:val="104"/>
              </w:numPr>
            </w:pPr>
            <w:r>
              <w:t>Gather detailed system requirements through interviews, surveys, and workshops.</w:t>
            </w:r>
          </w:p>
          <w:p w14:paraId="61B7FB58" w14:textId="77777777" w:rsidR="00CE5953" w:rsidRDefault="00CE5953" w:rsidP="00CE5953">
            <w:pPr>
              <w:pStyle w:val="ListParagraph"/>
              <w:numPr>
                <w:ilvl w:val="0"/>
                <w:numId w:val="104"/>
              </w:numPr>
            </w:pPr>
            <w:r>
              <w:t>Document requirements in clear and detailed formats.</w:t>
            </w:r>
          </w:p>
          <w:p w14:paraId="1C8F243A" w14:textId="77777777" w:rsidR="00CE5953" w:rsidRDefault="00CE5953" w:rsidP="00CE5953">
            <w:pPr>
              <w:pStyle w:val="ListParagraph"/>
              <w:numPr>
                <w:ilvl w:val="0"/>
                <w:numId w:val="104"/>
              </w:numPr>
            </w:pPr>
            <w:r>
              <w:t>Communicate requirements to the development team.</w:t>
            </w:r>
          </w:p>
          <w:p w14:paraId="1F1F4ED3" w14:textId="26D38B2E" w:rsidR="00CE5953" w:rsidRDefault="00CE5953" w:rsidP="00CE5953">
            <w:pPr>
              <w:pStyle w:val="ListParagraph"/>
              <w:numPr>
                <w:ilvl w:val="0"/>
                <w:numId w:val="104"/>
              </w:numPr>
            </w:pPr>
            <w:r>
              <w:t>Assist in validating system functionality against requirements.</w:t>
            </w:r>
          </w:p>
        </w:tc>
      </w:tr>
      <w:tr w:rsidR="00CE5953" w14:paraId="27385EE2" w14:textId="77777777" w:rsidTr="00CF5EF2">
        <w:tc>
          <w:tcPr>
            <w:tcW w:w="2245" w:type="dxa"/>
            <w:vAlign w:val="center"/>
            <w:hideMark/>
          </w:tcPr>
          <w:p w14:paraId="4CA729FA" w14:textId="77777777" w:rsidR="00CE5953" w:rsidRDefault="00CE5953">
            <w:r>
              <w:rPr>
                <w:rStyle w:val="Strong"/>
              </w:rPr>
              <w:t>System Architecture Team</w:t>
            </w:r>
          </w:p>
        </w:tc>
        <w:tc>
          <w:tcPr>
            <w:tcW w:w="6584" w:type="dxa"/>
            <w:vAlign w:val="center"/>
            <w:hideMark/>
          </w:tcPr>
          <w:p w14:paraId="02CCEF18" w14:textId="77777777" w:rsidR="00CE5953" w:rsidRDefault="00CE5953" w:rsidP="00CE5953">
            <w:pPr>
              <w:pStyle w:val="ListParagraph"/>
              <w:numPr>
                <w:ilvl w:val="0"/>
                <w:numId w:val="104"/>
              </w:numPr>
            </w:pPr>
            <w:r>
              <w:t>Design the overall system architecture.</w:t>
            </w:r>
          </w:p>
          <w:p w14:paraId="267C83F5" w14:textId="77777777" w:rsidR="00CE5953" w:rsidRDefault="00CE5953" w:rsidP="00CE5953">
            <w:pPr>
              <w:pStyle w:val="ListParagraph"/>
              <w:numPr>
                <w:ilvl w:val="0"/>
                <w:numId w:val="104"/>
              </w:numPr>
            </w:pPr>
            <w:r>
              <w:t>Develop and maintain technical standards.</w:t>
            </w:r>
          </w:p>
          <w:p w14:paraId="51A04E0D" w14:textId="77777777" w:rsidR="00CE5953" w:rsidRDefault="00CE5953" w:rsidP="00CE5953">
            <w:pPr>
              <w:pStyle w:val="ListParagraph"/>
              <w:numPr>
                <w:ilvl w:val="0"/>
                <w:numId w:val="104"/>
              </w:numPr>
            </w:pPr>
            <w:r>
              <w:t>Ensure system design aligns with project objectives.</w:t>
            </w:r>
          </w:p>
          <w:p w14:paraId="44024C5D" w14:textId="38DEAD04" w:rsidR="00CE5953" w:rsidRDefault="00CE5953" w:rsidP="00CE5953">
            <w:pPr>
              <w:pStyle w:val="ListParagraph"/>
              <w:numPr>
                <w:ilvl w:val="0"/>
                <w:numId w:val="104"/>
              </w:numPr>
            </w:pPr>
            <w:r>
              <w:t>Address technical issues and challenges.</w:t>
            </w:r>
          </w:p>
        </w:tc>
      </w:tr>
      <w:tr w:rsidR="00CE5953" w14:paraId="43B8057A" w14:textId="77777777" w:rsidTr="00CF5EF2">
        <w:tc>
          <w:tcPr>
            <w:tcW w:w="2245" w:type="dxa"/>
            <w:vAlign w:val="center"/>
            <w:hideMark/>
          </w:tcPr>
          <w:p w14:paraId="389CC870" w14:textId="77777777" w:rsidR="00CE5953" w:rsidRDefault="00CE5953">
            <w:r>
              <w:rPr>
                <w:rStyle w:val="Strong"/>
              </w:rPr>
              <w:t>System Architect</w:t>
            </w:r>
          </w:p>
        </w:tc>
        <w:tc>
          <w:tcPr>
            <w:tcW w:w="6584" w:type="dxa"/>
            <w:vAlign w:val="center"/>
            <w:hideMark/>
          </w:tcPr>
          <w:p w14:paraId="572EB233" w14:textId="77777777" w:rsidR="00CE5953" w:rsidRDefault="00CE5953" w:rsidP="00CE5953">
            <w:pPr>
              <w:pStyle w:val="ListParagraph"/>
              <w:numPr>
                <w:ilvl w:val="0"/>
                <w:numId w:val="104"/>
              </w:numPr>
            </w:pPr>
            <w:r>
              <w:t>Lead system architecture design.</w:t>
            </w:r>
          </w:p>
          <w:p w14:paraId="0D9C5455" w14:textId="77777777" w:rsidR="00CE5953" w:rsidRDefault="00CE5953" w:rsidP="00CE5953">
            <w:pPr>
              <w:pStyle w:val="ListParagraph"/>
              <w:numPr>
                <w:ilvl w:val="0"/>
                <w:numId w:val="104"/>
              </w:numPr>
            </w:pPr>
            <w:r>
              <w:t>Oversee development of system components.</w:t>
            </w:r>
          </w:p>
          <w:p w14:paraId="547A587B" w14:textId="77777777" w:rsidR="00CE5953" w:rsidRDefault="00CE5953" w:rsidP="00CE5953">
            <w:pPr>
              <w:pStyle w:val="ListParagraph"/>
              <w:numPr>
                <w:ilvl w:val="0"/>
                <w:numId w:val="104"/>
              </w:numPr>
            </w:pPr>
            <w:r>
              <w:t>Ensure technical consistency and integration.</w:t>
            </w:r>
          </w:p>
          <w:p w14:paraId="71C23D56" w14:textId="0004D55F" w:rsidR="00CE5953" w:rsidRDefault="00CE5953" w:rsidP="00CE5953">
            <w:pPr>
              <w:pStyle w:val="ListParagraph"/>
              <w:numPr>
                <w:ilvl w:val="0"/>
                <w:numId w:val="104"/>
              </w:numPr>
            </w:pPr>
            <w:r>
              <w:t>Provide technical guidance to the development team.</w:t>
            </w:r>
          </w:p>
        </w:tc>
      </w:tr>
      <w:tr w:rsidR="00CE5953" w14:paraId="59BB66F8" w14:textId="77777777" w:rsidTr="00CF5EF2">
        <w:tc>
          <w:tcPr>
            <w:tcW w:w="2245" w:type="dxa"/>
            <w:vAlign w:val="center"/>
            <w:hideMark/>
          </w:tcPr>
          <w:p w14:paraId="05B6EF1E" w14:textId="77777777" w:rsidR="00CE5953" w:rsidRDefault="00CE5953">
            <w:r>
              <w:rPr>
                <w:rStyle w:val="Strong"/>
              </w:rPr>
              <w:t>Solution Designers</w:t>
            </w:r>
          </w:p>
        </w:tc>
        <w:tc>
          <w:tcPr>
            <w:tcW w:w="6584" w:type="dxa"/>
            <w:vAlign w:val="center"/>
            <w:hideMark/>
          </w:tcPr>
          <w:p w14:paraId="6C9CDEEB" w14:textId="77777777" w:rsidR="00CE5953" w:rsidRDefault="00CE5953" w:rsidP="00CE5953">
            <w:pPr>
              <w:pStyle w:val="ListParagraph"/>
              <w:numPr>
                <w:ilvl w:val="0"/>
                <w:numId w:val="104"/>
              </w:numPr>
            </w:pPr>
            <w:r>
              <w:t>Create detailed design specifications for system components.</w:t>
            </w:r>
          </w:p>
          <w:p w14:paraId="2E7FAB09" w14:textId="77777777" w:rsidR="00CE5953" w:rsidRDefault="00CE5953" w:rsidP="00CE5953">
            <w:pPr>
              <w:pStyle w:val="ListParagraph"/>
              <w:numPr>
                <w:ilvl w:val="0"/>
                <w:numId w:val="104"/>
              </w:numPr>
            </w:pPr>
            <w:r>
              <w:t>Collaborate with developers to ensure design implementation.</w:t>
            </w:r>
          </w:p>
          <w:p w14:paraId="00B85631" w14:textId="77777777" w:rsidR="00CE5953" w:rsidRDefault="00CE5953" w:rsidP="00CE5953">
            <w:pPr>
              <w:pStyle w:val="ListParagraph"/>
              <w:numPr>
                <w:ilvl w:val="0"/>
                <w:numId w:val="104"/>
              </w:numPr>
            </w:pPr>
            <w:r>
              <w:t>Review and refine design documents.</w:t>
            </w:r>
          </w:p>
          <w:p w14:paraId="5600048D" w14:textId="5F093EBA" w:rsidR="00CE5953" w:rsidRDefault="00CE5953" w:rsidP="00CE5953">
            <w:pPr>
              <w:pStyle w:val="ListParagraph"/>
              <w:numPr>
                <w:ilvl w:val="0"/>
                <w:numId w:val="104"/>
              </w:numPr>
            </w:pPr>
            <w:r>
              <w:t>Support the System Architect in maintaining architectural standards.</w:t>
            </w:r>
          </w:p>
        </w:tc>
      </w:tr>
      <w:tr w:rsidR="00CE5953" w14:paraId="6B991103" w14:textId="77777777" w:rsidTr="00CF5EF2">
        <w:tc>
          <w:tcPr>
            <w:tcW w:w="2245" w:type="dxa"/>
            <w:vAlign w:val="center"/>
            <w:hideMark/>
          </w:tcPr>
          <w:p w14:paraId="056A1875" w14:textId="77777777" w:rsidR="00CE5953" w:rsidRDefault="00CE5953">
            <w:r>
              <w:rPr>
                <w:rStyle w:val="Strong"/>
              </w:rPr>
              <w:lastRenderedPageBreak/>
              <w:t>Development Team</w:t>
            </w:r>
          </w:p>
        </w:tc>
        <w:tc>
          <w:tcPr>
            <w:tcW w:w="6584" w:type="dxa"/>
            <w:vAlign w:val="center"/>
            <w:hideMark/>
          </w:tcPr>
          <w:p w14:paraId="329ADECF" w14:textId="77777777" w:rsidR="00CE5953" w:rsidRDefault="00CE5953" w:rsidP="00CE5953">
            <w:pPr>
              <w:pStyle w:val="ListParagraph"/>
              <w:numPr>
                <w:ilvl w:val="0"/>
                <w:numId w:val="104"/>
              </w:numPr>
            </w:pPr>
            <w:r>
              <w:t>Write, test, and debug code for the system.</w:t>
            </w:r>
          </w:p>
          <w:p w14:paraId="62DCD819" w14:textId="77777777" w:rsidR="00CE5953" w:rsidRDefault="00CE5953" w:rsidP="00CE5953">
            <w:pPr>
              <w:pStyle w:val="ListParagraph"/>
              <w:numPr>
                <w:ilvl w:val="0"/>
                <w:numId w:val="104"/>
              </w:numPr>
            </w:pPr>
            <w:r>
              <w:t>Develop system components according to design specifications.</w:t>
            </w:r>
          </w:p>
          <w:p w14:paraId="2B160302" w14:textId="77777777" w:rsidR="00CE5953" w:rsidRDefault="00CE5953" w:rsidP="00CE5953">
            <w:pPr>
              <w:pStyle w:val="ListParagraph"/>
              <w:numPr>
                <w:ilvl w:val="0"/>
                <w:numId w:val="104"/>
              </w:numPr>
            </w:pPr>
            <w:r>
              <w:t>Collaborate with QA to ensure system quality.</w:t>
            </w:r>
          </w:p>
          <w:p w14:paraId="5238E43E" w14:textId="3B684B1A" w:rsidR="00CE5953" w:rsidRDefault="00CE5953" w:rsidP="00CE5953">
            <w:pPr>
              <w:pStyle w:val="ListParagraph"/>
              <w:numPr>
                <w:ilvl w:val="0"/>
                <w:numId w:val="104"/>
              </w:numPr>
            </w:pPr>
            <w:r>
              <w:t>Resolve coding issues and implement changes as needed.</w:t>
            </w:r>
          </w:p>
        </w:tc>
      </w:tr>
      <w:tr w:rsidR="00CE5953" w14:paraId="3FEFAFFF" w14:textId="77777777" w:rsidTr="00CF5EF2">
        <w:tc>
          <w:tcPr>
            <w:tcW w:w="2245" w:type="dxa"/>
            <w:vAlign w:val="center"/>
            <w:hideMark/>
          </w:tcPr>
          <w:p w14:paraId="6A2E8EE8" w14:textId="77777777" w:rsidR="00CE5953" w:rsidRDefault="00CE5953">
            <w:r>
              <w:rPr>
                <w:rStyle w:val="Strong"/>
              </w:rPr>
              <w:t>Lead Devs</w:t>
            </w:r>
          </w:p>
        </w:tc>
        <w:tc>
          <w:tcPr>
            <w:tcW w:w="6584" w:type="dxa"/>
            <w:vAlign w:val="center"/>
            <w:hideMark/>
          </w:tcPr>
          <w:p w14:paraId="0DCD478C" w14:textId="77777777" w:rsidR="00CE5953" w:rsidRDefault="00CE5953" w:rsidP="00CE5953">
            <w:pPr>
              <w:pStyle w:val="ListParagraph"/>
              <w:numPr>
                <w:ilvl w:val="0"/>
                <w:numId w:val="104"/>
              </w:numPr>
            </w:pPr>
            <w:r>
              <w:t>Manage development activities.</w:t>
            </w:r>
          </w:p>
          <w:p w14:paraId="7A921E8C" w14:textId="77777777" w:rsidR="00CE5953" w:rsidRDefault="00CE5953" w:rsidP="00CE5953">
            <w:pPr>
              <w:pStyle w:val="ListParagraph"/>
              <w:numPr>
                <w:ilvl w:val="0"/>
                <w:numId w:val="104"/>
              </w:numPr>
            </w:pPr>
            <w:r>
              <w:t>Ensure adherence to coding standards and practices.</w:t>
            </w:r>
          </w:p>
          <w:p w14:paraId="3902C92A" w14:textId="77777777" w:rsidR="00CE5953" w:rsidRDefault="00CE5953" w:rsidP="00CE5953">
            <w:pPr>
              <w:pStyle w:val="ListParagraph"/>
              <w:numPr>
                <w:ilvl w:val="0"/>
                <w:numId w:val="104"/>
              </w:numPr>
            </w:pPr>
            <w:r>
              <w:t>Supervise and support developers.</w:t>
            </w:r>
          </w:p>
          <w:p w14:paraId="172D4D00" w14:textId="7ED12845" w:rsidR="00CE5953" w:rsidRDefault="00CE5953" w:rsidP="00CE5953">
            <w:pPr>
              <w:pStyle w:val="ListParagraph"/>
              <w:numPr>
                <w:ilvl w:val="0"/>
                <w:numId w:val="104"/>
              </w:numPr>
            </w:pPr>
            <w:r>
              <w:t>Coordinate with the System Architect and other teams.</w:t>
            </w:r>
          </w:p>
        </w:tc>
      </w:tr>
      <w:tr w:rsidR="00CE5953" w14:paraId="502BA383" w14:textId="77777777" w:rsidTr="00CF5EF2">
        <w:tc>
          <w:tcPr>
            <w:tcW w:w="2245" w:type="dxa"/>
            <w:vAlign w:val="center"/>
            <w:hideMark/>
          </w:tcPr>
          <w:p w14:paraId="693FAFE9" w14:textId="77777777" w:rsidR="00CE5953" w:rsidRDefault="00CE5953">
            <w:r>
              <w:rPr>
                <w:rStyle w:val="Strong"/>
              </w:rPr>
              <w:t>Developers (Devs)</w:t>
            </w:r>
          </w:p>
        </w:tc>
        <w:tc>
          <w:tcPr>
            <w:tcW w:w="6584" w:type="dxa"/>
            <w:vAlign w:val="center"/>
            <w:hideMark/>
          </w:tcPr>
          <w:p w14:paraId="33492B2D" w14:textId="77777777" w:rsidR="00CE5953" w:rsidRDefault="00CE5953" w:rsidP="00CE5953">
            <w:pPr>
              <w:pStyle w:val="ListParagraph"/>
              <w:numPr>
                <w:ilvl w:val="0"/>
                <w:numId w:val="104"/>
              </w:numPr>
            </w:pPr>
            <w:r>
              <w:t>Develop and test code for system features.</w:t>
            </w:r>
          </w:p>
          <w:p w14:paraId="1A8284C1" w14:textId="77777777" w:rsidR="00CE5953" w:rsidRDefault="00CE5953" w:rsidP="00CE5953">
            <w:pPr>
              <w:pStyle w:val="ListParagraph"/>
              <w:numPr>
                <w:ilvl w:val="0"/>
                <w:numId w:val="104"/>
              </w:numPr>
            </w:pPr>
            <w:r>
              <w:t>Implement design specifications.</w:t>
            </w:r>
          </w:p>
          <w:p w14:paraId="308BCC54" w14:textId="77777777" w:rsidR="00CE5953" w:rsidRDefault="00CE5953" w:rsidP="00CE5953">
            <w:pPr>
              <w:pStyle w:val="ListParagraph"/>
              <w:numPr>
                <w:ilvl w:val="0"/>
                <w:numId w:val="104"/>
              </w:numPr>
            </w:pPr>
            <w:r>
              <w:t>Conduct unit tests and fix bugs.</w:t>
            </w:r>
          </w:p>
          <w:p w14:paraId="4B4C7B86" w14:textId="4F84B11F" w:rsidR="00CE5953" w:rsidRDefault="00CE5953" w:rsidP="00CE5953">
            <w:pPr>
              <w:pStyle w:val="ListParagraph"/>
              <w:numPr>
                <w:ilvl w:val="0"/>
                <w:numId w:val="104"/>
              </w:numPr>
            </w:pPr>
            <w:r>
              <w:t>Collaborate with QA for system validation.</w:t>
            </w:r>
          </w:p>
        </w:tc>
      </w:tr>
      <w:tr w:rsidR="00CE5953" w14:paraId="128F476C" w14:textId="77777777" w:rsidTr="00CF5EF2">
        <w:tc>
          <w:tcPr>
            <w:tcW w:w="2245" w:type="dxa"/>
            <w:vAlign w:val="center"/>
            <w:hideMark/>
          </w:tcPr>
          <w:p w14:paraId="352CBEA5" w14:textId="77777777" w:rsidR="00CE5953" w:rsidRDefault="00CE5953">
            <w:r>
              <w:rPr>
                <w:rStyle w:val="Strong"/>
              </w:rPr>
              <w:t>IT Support Team Manager</w:t>
            </w:r>
          </w:p>
        </w:tc>
        <w:tc>
          <w:tcPr>
            <w:tcW w:w="6584" w:type="dxa"/>
            <w:vAlign w:val="center"/>
            <w:hideMark/>
          </w:tcPr>
          <w:p w14:paraId="15B6EC09" w14:textId="77777777" w:rsidR="00CE5953" w:rsidRDefault="00CE5953" w:rsidP="00CE5953">
            <w:pPr>
              <w:pStyle w:val="ListParagraph"/>
              <w:numPr>
                <w:ilvl w:val="0"/>
                <w:numId w:val="104"/>
              </w:numPr>
            </w:pPr>
            <w:r>
              <w:t>Oversee IT support activities and manage IT infrastructure.</w:t>
            </w:r>
          </w:p>
          <w:p w14:paraId="1192F850" w14:textId="77777777" w:rsidR="00CE5953" w:rsidRDefault="00CE5953" w:rsidP="00CE5953">
            <w:pPr>
              <w:pStyle w:val="ListParagraph"/>
              <w:numPr>
                <w:ilvl w:val="0"/>
                <w:numId w:val="104"/>
              </w:numPr>
            </w:pPr>
            <w:r>
              <w:t>Ensure technical support is available for development and deployment.</w:t>
            </w:r>
          </w:p>
          <w:p w14:paraId="33C0BA85" w14:textId="77777777" w:rsidR="00CE5953" w:rsidRDefault="00CE5953" w:rsidP="00CE5953">
            <w:pPr>
              <w:pStyle w:val="ListParagraph"/>
              <w:numPr>
                <w:ilvl w:val="0"/>
                <w:numId w:val="104"/>
              </w:numPr>
            </w:pPr>
            <w:r>
              <w:t>Address and resolve technical issues promptly.</w:t>
            </w:r>
          </w:p>
          <w:p w14:paraId="109A828E" w14:textId="71C1D2CB" w:rsidR="00CE5953" w:rsidRDefault="00CE5953" w:rsidP="00CE5953">
            <w:pPr>
              <w:pStyle w:val="ListParagraph"/>
              <w:numPr>
                <w:ilvl w:val="0"/>
                <w:numId w:val="104"/>
              </w:numPr>
            </w:pPr>
            <w:r>
              <w:t>Manage IT support specialists.</w:t>
            </w:r>
          </w:p>
        </w:tc>
      </w:tr>
      <w:tr w:rsidR="00CE5953" w14:paraId="38A68697" w14:textId="77777777" w:rsidTr="00CF5EF2">
        <w:tc>
          <w:tcPr>
            <w:tcW w:w="2245" w:type="dxa"/>
            <w:vAlign w:val="center"/>
            <w:hideMark/>
          </w:tcPr>
          <w:p w14:paraId="1DB3B8CD" w14:textId="77777777" w:rsidR="00CE5953" w:rsidRDefault="00CE5953">
            <w:r>
              <w:rPr>
                <w:rStyle w:val="Strong"/>
              </w:rPr>
              <w:t>IT Support Specialists</w:t>
            </w:r>
          </w:p>
        </w:tc>
        <w:tc>
          <w:tcPr>
            <w:tcW w:w="6584" w:type="dxa"/>
            <w:vAlign w:val="center"/>
            <w:hideMark/>
          </w:tcPr>
          <w:p w14:paraId="7E10F097" w14:textId="77777777" w:rsidR="00CE5953" w:rsidRDefault="00CE5953" w:rsidP="00CE5953">
            <w:pPr>
              <w:pStyle w:val="ListParagraph"/>
              <w:numPr>
                <w:ilvl w:val="0"/>
                <w:numId w:val="104"/>
              </w:numPr>
            </w:pPr>
            <w:r>
              <w:t>Provide technical support to the project team.</w:t>
            </w:r>
          </w:p>
          <w:p w14:paraId="58242B98" w14:textId="77777777" w:rsidR="00CE5953" w:rsidRDefault="00CE5953" w:rsidP="00CE5953">
            <w:pPr>
              <w:pStyle w:val="ListParagraph"/>
              <w:numPr>
                <w:ilvl w:val="0"/>
                <w:numId w:val="104"/>
              </w:numPr>
            </w:pPr>
            <w:r>
              <w:t>Manage development environments and tools.</w:t>
            </w:r>
          </w:p>
          <w:p w14:paraId="21D4F187" w14:textId="77777777" w:rsidR="00CE5953" w:rsidRDefault="00CE5953" w:rsidP="00CE5953">
            <w:pPr>
              <w:pStyle w:val="ListParagraph"/>
              <w:numPr>
                <w:ilvl w:val="0"/>
                <w:numId w:val="104"/>
              </w:numPr>
            </w:pPr>
            <w:r>
              <w:t>Troubleshoot and resolve system issues.</w:t>
            </w:r>
          </w:p>
          <w:p w14:paraId="12C55DA7" w14:textId="3EE2E76C" w:rsidR="00CE5953" w:rsidRDefault="00CE5953" w:rsidP="00CE5953">
            <w:pPr>
              <w:pStyle w:val="ListParagraph"/>
              <w:numPr>
                <w:ilvl w:val="0"/>
                <w:numId w:val="104"/>
              </w:numPr>
            </w:pPr>
            <w:r>
              <w:t>Support system deployment and maintenance.</w:t>
            </w:r>
          </w:p>
        </w:tc>
      </w:tr>
      <w:tr w:rsidR="00CE5953" w14:paraId="73181CA6" w14:textId="77777777" w:rsidTr="00CF5EF2">
        <w:tc>
          <w:tcPr>
            <w:tcW w:w="2245" w:type="dxa"/>
            <w:vAlign w:val="center"/>
            <w:hideMark/>
          </w:tcPr>
          <w:p w14:paraId="67862E2A" w14:textId="77777777" w:rsidR="00CE5953" w:rsidRDefault="00CE5953">
            <w:r>
              <w:rPr>
                <w:rStyle w:val="Strong"/>
              </w:rPr>
              <w:t>QA Team Lead</w:t>
            </w:r>
          </w:p>
        </w:tc>
        <w:tc>
          <w:tcPr>
            <w:tcW w:w="6584" w:type="dxa"/>
            <w:vAlign w:val="center"/>
            <w:hideMark/>
          </w:tcPr>
          <w:p w14:paraId="5FE6A833" w14:textId="77777777" w:rsidR="00CE5953" w:rsidRDefault="00CE5953" w:rsidP="00CE5953">
            <w:pPr>
              <w:pStyle w:val="ListParagraph"/>
              <w:numPr>
                <w:ilvl w:val="0"/>
                <w:numId w:val="104"/>
              </w:numPr>
            </w:pPr>
            <w:r>
              <w:t>Manage QA activities and processes.</w:t>
            </w:r>
          </w:p>
          <w:p w14:paraId="5E53C1B2" w14:textId="77777777" w:rsidR="00CE5953" w:rsidRDefault="00CE5953" w:rsidP="00CE5953">
            <w:pPr>
              <w:pStyle w:val="ListParagraph"/>
              <w:numPr>
                <w:ilvl w:val="0"/>
                <w:numId w:val="104"/>
              </w:numPr>
            </w:pPr>
            <w:r>
              <w:t>Ensure system meets quality standards.</w:t>
            </w:r>
          </w:p>
          <w:p w14:paraId="6D47E200" w14:textId="77777777" w:rsidR="00CE5953" w:rsidRDefault="00CE5953" w:rsidP="00CE5953">
            <w:pPr>
              <w:pStyle w:val="ListParagraph"/>
              <w:numPr>
                <w:ilvl w:val="0"/>
                <w:numId w:val="104"/>
              </w:numPr>
            </w:pPr>
            <w:r>
              <w:t>Oversee development and execution of test plans.</w:t>
            </w:r>
          </w:p>
          <w:p w14:paraId="21A5DCE6" w14:textId="3B0C989F" w:rsidR="00CE5953" w:rsidRDefault="00CE5953" w:rsidP="00CE5953">
            <w:pPr>
              <w:pStyle w:val="ListParagraph"/>
              <w:numPr>
                <w:ilvl w:val="0"/>
                <w:numId w:val="104"/>
              </w:numPr>
            </w:pPr>
            <w:r>
              <w:t>Supervise QA testers.</w:t>
            </w:r>
          </w:p>
        </w:tc>
      </w:tr>
      <w:tr w:rsidR="00CE5953" w14:paraId="3A9A4DE9" w14:textId="77777777" w:rsidTr="00CF5EF2">
        <w:tc>
          <w:tcPr>
            <w:tcW w:w="2245" w:type="dxa"/>
            <w:vAlign w:val="center"/>
            <w:hideMark/>
          </w:tcPr>
          <w:p w14:paraId="7F0FF5E0" w14:textId="77777777" w:rsidR="00CE5953" w:rsidRDefault="00CE5953">
            <w:r>
              <w:rPr>
                <w:rStyle w:val="Strong"/>
              </w:rPr>
              <w:t>QA Testers</w:t>
            </w:r>
          </w:p>
        </w:tc>
        <w:tc>
          <w:tcPr>
            <w:tcW w:w="6584" w:type="dxa"/>
            <w:vAlign w:val="center"/>
            <w:hideMark/>
          </w:tcPr>
          <w:p w14:paraId="77823595" w14:textId="77777777" w:rsidR="00CE5953" w:rsidRDefault="00CE5953" w:rsidP="00CE5953">
            <w:pPr>
              <w:pStyle w:val="ListParagraph"/>
              <w:numPr>
                <w:ilvl w:val="0"/>
                <w:numId w:val="104"/>
              </w:numPr>
            </w:pPr>
            <w:r>
              <w:t>Develop and execute test cases.</w:t>
            </w:r>
          </w:p>
          <w:p w14:paraId="6B63D3F8" w14:textId="77777777" w:rsidR="00CE5953" w:rsidRDefault="00CE5953" w:rsidP="00CE5953">
            <w:pPr>
              <w:pStyle w:val="ListParagraph"/>
              <w:numPr>
                <w:ilvl w:val="0"/>
                <w:numId w:val="104"/>
              </w:numPr>
            </w:pPr>
            <w:r>
              <w:t>Identify and document defects.</w:t>
            </w:r>
          </w:p>
          <w:p w14:paraId="4F9458F1" w14:textId="77777777" w:rsidR="00CE5953" w:rsidRDefault="00CE5953" w:rsidP="00CE5953">
            <w:pPr>
              <w:pStyle w:val="ListParagraph"/>
              <w:numPr>
                <w:ilvl w:val="0"/>
                <w:numId w:val="104"/>
              </w:numPr>
            </w:pPr>
            <w:r>
              <w:t>Validate system functionalities.</w:t>
            </w:r>
          </w:p>
          <w:p w14:paraId="22589008" w14:textId="5AD59A7B" w:rsidR="00CE5953" w:rsidRDefault="00CE5953" w:rsidP="00CE5953">
            <w:pPr>
              <w:pStyle w:val="ListParagraph"/>
              <w:numPr>
                <w:ilvl w:val="0"/>
                <w:numId w:val="104"/>
              </w:numPr>
            </w:pPr>
            <w:r>
              <w:t>Conduct performance and security testing.</w:t>
            </w:r>
          </w:p>
        </w:tc>
      </w:tr>
      <w:tr w:rsidR="00CE5953" w14:paraId="6C0D3B2E" w14:textId="77777777" w:rsidTr="00CF5EF2">
        <w:tc>
          <w:tcPr>
            <w:tcW w:w="2245" w:type="dxa"/>
            <w:vAlign w:val="center"/>
            <w:hideMark/>
          </w:tcPr>
          <w:p w14:paraId="4CABB6AA" w14:textId="77777777" w:rsidR="00CE5953" w:rsidRDefault="00CE5953">
            <w:r>
              <w:rPr>
                <w:rStyle w:val="Strong"/>
              </w:rPr>
              <w:t>Compliance &amp; Security Team</w:t>
            </w:r>
          </w:p>
        </w:tc>
        <w:tc>
          <w:tcPr>
            <w:tcW w:w="6584" w:type="dxa"/>
            <w:vAlign w:val="center"/>
            <w:hideMark/>
          </w:tcPr>
          <w:p w14:paraId="62B98FE8" w14:textId="77777777" w:rsidR="00CE5953" w:rsidRDefault="00CE5953" w:rsidP="00CE5953">
            <w:pPr>
              <w:pStyle w:val="ListParagraph"/>
              <w:numPr>
                <w:ilvl w:val="0"/>
                <w:numId w:val="104"/>
              </w:numPr>
            </w:pPr>
            <w:r>
              <w:t>Ensure system compliance with relevant regulations and standards.</w:t>
            </w:r>
          </w:p>
          <w:p w14:paraId="514AFD11" w14:textId="77777777" w:rsidR="00CE5953" w:rsidRDefault="00CE5953" w:rsidP="00CE5953">
            <w:pPr>
              <w:pStyle w:val="ListParagraph"/>
              <w:numPr>
                <w:ilvl w:val="0"/>
                <w:numId w:val="104"/>
              </w:numPr>
            </w:pPr>
            <w:r>
              <w:t>Manage data security and perform audits.</w:t>
            </w:r>
          </w:p>
          <w:p w14:paraId="3161E933" w14:textId="77777777" w:rsidR="00CE5953" w:rsidRDefault="00CE5953" w:rsidP="00CE5953">
            <w:pPr>
              <w:pStyle w:val="ListParagraph"/>
              <w:numPr>
                <w:ilvl w:val="0"/>
                <w:numId w:val="104"/>
              </w:numPr>
            </w:pPr>
            <w:r>
              <w:t>Develop and implement security protocols.</w:t>
            </w:r>
          </w:p>
          <w:p w14:paraId="728B7B7C" w14:textId="2FB7987E" w:rsidR="00CE5953" w:rsidRDefault="00CE5953" w:rsidP="00CE5953">
            <w:pPr>
              <w:pStyle w:val="ListParagraph"/>
              <w:numPr>
                <w:ilvl w:val="0"/>
                <w:numId w:val="104"/>
              </w:numPr>
            </w:pPr>
            <w:r>
              <w:t>Address and resolve security issues.</w:t>
            </w:r>
          </w:p>
        </w:tc>
      </w:tr>
    </w:tbl>
    <w:p w14:paraId="528A0B2D" w14:textId="77777777" w:rsidR="00373B35" w:rsidRDefault="00373B35" w:rsidP="002B5732"/>
    <w:p w14:paraId="46132BD1" w14:textId="77777777" w:rsidR="00AC0061" w:rsidRDefault="00AC0061" w:rsidP="002B5732"/>
    <w:p w14:paraId="4B8B7A0B" w14:textId="77777777" w:rsidR="00AC0061" w:rsidRDefault="00AC0061" w:rsidP="002B5732"/>
    <w:p w14:paraId="4F3BFAB0" w14:textId="77777777" w:rsidR="00AC0061" w:rsidRDefault="00AC0061" w:rsidP="002B5732">
      <w:pPr>
        <w:sectPr w:rsidR="00AC0061" w:rsidSect="002F66C5">
          <w:pgSz w:w="12242" w:h="15842"/>
          <w:pgMar w:top="1985" w:right="1418" w:bottom="1701" w:left="1985" w:header="709" w:footer="709" w:gutter="0"/>
          <w:cols w:space="708"/>
          <w:docGrid w:linePitch="360"/>
        </w:sectPr>
      </w:pPr>
    </w:p>
    <w:p w14:paraId="2ADA52CE" w14:textId="77777777" w:rsidR="00E26B07" w:rsidRDefault="0073510A" w:rsidP="0073510A">
      <w:pPr>
        <w:pStyle w:val="Caption"/>
      </w:pPr>
      <w:bookmarkStart w:id="327" w:name="_Toc169786170"/>
      <w:r w:rsidRPr="0073510A">
        <w:lastRenderedPageBreak/>
        <w:t xml:space="preserve">Chart </w:t>
      </w:r>
      <w:fldSimple w:instr=" SEQ Chart \* ARABIC ">
        <w:r w:rsidR="00070899">
          <w:rPr>
            <w:noProof/>
          </w:rPr>
          <w:t>28</w:t>
        </w:r>
      </w:fldSimple>
      <w:r w:rsidRPr="0073510A">
        <w:t xml:space="preserve"> </w:t>
      </w:r>
    </w:p>
    <w:p w14:paraId="17309D87" w14:textId="4DD977EB" w:rsidR="00373B35" w:rsidRPr="0073510A" w:rsidRDefault="004762E9" w:rsidP="0073510A">
      <w:pPr>
        <w:pStyle w:val="Caption"/>
      </w:pPr>
      <w:r w:rsidRPr="0073510A">
        <w:t>Responsibility Assignment Matrix</w:t>
      </w:r>
      <w:bookmarkEnd w:id="327"/>
    </w:p>
    <w:p w14:paraId="405CAD4B" w14:textId="77777777" w:rsidR="00AC0061" w:rsidRDefault="00AC0061" w:rsidP="002B5732"/>
    <w:tbl>
      <w:tblPr>
        <w:tblW w:w="1422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042"/>
        <w:gridCol w:w="1028"/>
        <w:gridCol w:w="628"/>
        <w:gridCol w:w="542"/>
        <w:gridCol w:w="614"/>
        <w:gridCol w:w="1051"/>
        <w:gridCol w:w="781"/>
        <w:gridCol w:w="1064"/>
        <w:gridCol w:w="832"/>
        <w:gridCol w:w="608"/>
        <w:gridCol w:w="990"/>
        <w:gridCol w:w="990"/>
        <w:gridCol w:w="1170"/>
        <w:gridCol w:w="810"/>
        <w:gridCol w:w="810"/>
        <w:gridCol w:w="1260"/>
      </w:tblGrid>
      <w:tr w:rsidR="00AC0061" w14:paraId="69CEDEE5" w14:textId="77777777" w:rsidTr="00CF5EF2">
        <w:trPr>
          <w:jc w:val="center"/>
        </w:trPr>
        <w:tc>
          <w:tcPr>
            <w:tcW w:w="1042" w:type="dxa"/>
            <w:vAlign w:val="center"/>
            <w:hideMark/>
          </w:tcPr>
          <w:p w14:paraId="2F277AC3" w14:textId="77777777" w:rsidR="00AC0061" w:rsidRDefault="00AC0061" w:rsidP="005215C5">
            <w:pPr>
              <w:jc w:val="center"/>
              <w:rPr>
                <w:b/>
                <w:bCs/>
              </w:rPr>
            </w:pPr>
            <w:r>
              <w:rPr>
                <w:rStyle w:val="Strong"/>
              </w:rPr>
              <w:t>Activity Name</w:t>
            </w:r>
          </w:p>
        </w:tc>
        <w:tc>
          <w:tcPr>
            <w:tcW w:w="1028" w:type="dxa"/>
            <w:vAlign w:val="center"/>
            <w:hideMark/>
          </w:tcPr>
          <w:p w14:paraId="189D6342" w14:textId="77777777" w:rsidR="00AC0061" w:rsidRDefault="00AC0061" w:rsidP="005215C5">
            <w:pPr>
              <w:jc w:val="center"/>
              <w:rPr>
                <w:b/>
                <w:bCs/>
              </w:rPr>
            </w:pPr>
            <w:r>
              <w:rPr>
                <w:rStyle w:val="Strong"/>
              </w:rPr>
              <w:t>Project Manager</w:t>
            </w:r>
          </w:p>
        </w:tc>
        <w:tc>
          <w:tcPr>
            <w:tcW w:w="628" w:type="dxa"/>
            <w:vAlign w:val="center"/>
            <w:hideMark/>
          </w:tcPr>
          <w:p w14:paraId="68F59B56" w14:textId="77777777" w:rsidR="00AC0061" w:rsidRDefault="00AC0061" w:rsidP="005215C5">
            <w:pPr>
              <w:jc w:val="center"/>
              <w:rPr>
                <w:b/>
                <w:bCs/>
              </w:rPr>
            </w:pPr>
            <w:r>
              <w:rPr>
                <w:rStyle w:val="Strong"/>
              </w:rPr>
              <w:t>Business Analysis Team</w:t>
            </w:r>
          </w:p>
        </w:tc>
        <w:tc>
          <w:tcPr>
            <w:tcW w:w="542" w:type="dxa"/>
            <w:vAlign w:val="center"/>
            <w:hideMark/>
          </w:tcPr>
          <w:p w14:paraId="31553392" w14:textId="77777777" w:rsidR="00AC0061" w:rsidRDefault="00AC0061" w:rsidP="005215C5">
            <w:pPr>
              <w:jc w:val="center"/>
              <w:rPr>
                <w:b/>
                <w:bCs/>
              </w:rPr>
            </w:pPr>
            <w:r>
              <w:rPr>
                <w:rStyle w:val="Strong"/>
              </w:rPr>
              <w:t>Lead BAs</w:t>
            </w:r>
          </w:p>
        </w:tc>
        <w:tc>
          <w:tcPr>
            <w:tcW w:w="614" w:type="dxa"/>
            <w:vAlign w:val="center"/>
            <w:hideMark/>
          </w:tcPr>
          <w:p w14:paraId="2CA82F26" w14:textId="77777777" w:rsidR="00AC0061" w:rsidRDefault="00AC0061" w:rsidP="005215C5">
            <w:pPr>
              <w:jc w:val="center"/>
              <w:rPr>
                <w:b/>
                <w:bCs/>
              </w:rPr>
            </w:pPr>
            <w:r>
              <w:rPr>
                <w:rStyle w:val="Strong"/>
              </w:rPr>
              <w:t>Business Analysts (BAs)</w:t>
            </w:r>
          </w:p>
        </w:tc>
        <w:tc>
          <w:tcPr>
            <w:tcW w:w="1051" w:type="dxa"/>
            <w:vAlign w:val="center"/>
            <w:hideMark/>
          </w:tcPr>
          <w:p w14:paraId="4B2586BE" w14:textId="77777777" w:rsidR="00AC0061" w:rsidRDefault="00AC0061" w:rsidP="005215C5">
            <w:pPr>
              <w:jc w:val="center"/>
              <w:rPr>
                <w:b/>
                <w:bCs/>
              </w:rPr>
            </w:pPr>
            <w:r>
              <w:rPr>
                <w:rStyle w:val="Strong"/>
              </w:rPr>
              <w:t>System Architecture Team</w:t>
            </w:r>
          </w:p>
        </w:tc>
        <w:tc>
          <w:tcPr>
            <w:tcW w:w="781" w:type="dxa"/>
            <w:vAlign w:val="center"/>
            <w:hideMark/>
          </w:tcPr>
          <w:p w14:paraId="79AEFADD" w14:textId="77777777" w:rsidR="00AC0061" w:rsidRDefault="00AC0061" w:rsidP="005215C5">
            <w:pPr>
              <w:jc w:val="center"/>
              <w:rPr>
                <w:b/>
                <w:bCs/>
              </w:rPr>
            </w:pPr>
            <w:r>
              <w:rPr>
                <w:rStyle w:val="Strong"/>
              </w:rPr>
              <w:t>System Architect</w:t>
            </w:r>
          </w:p>
        </w:tc>
        <w:tc>
          <w:tcPr>
            <w:tcW w:w="1064" w:type="dxa"/>
            <w:vAlign w:val="center"/>
            <w:hideMark/>
          </w:tcPr>
          <w:p w14:paraId="48DAFA4E" w14:textId="77777777" w:rsidR="00AC0061" w:rsidRDefault="00AC0061" w:rsidP="005215C5">
            <w:pPr>
              <w:jc w:val="center"/>
              <w:rPr>
                <w:b/>
                <w:bCs/>
              </w:rPr>
            </w:pPr>
            <w:r>
              <w:rPr>
                <w:rStyle w:val="Strong"/>
              </w:rPr>
              <w:t>Solution Designers</w:t>
            </w:r>
          </w:p>
        </w:tc>
        <w:tc>
          <w:tcPr>
            <w:tcW w:w="832" w:type="dxa"/>
            <w:vAlign w:val="center"/>
            <w:hideMark/>
          </w:tcPr>
          <w:p w14:paraId="13C14C25" w14:textId="77777777" w:rsidR="00AC0061" w:rsidRDefault="00AC0061" w:rsidP="005215C5">
            <w:pPr>
              <w:jc w:val="center"/>
              <w:rPr>
                <w:b/>
                <w:bCs/>
              </w:rPr>
            </w:pPr>
            <w:r>
              <w:rPr>
                <w:rStyle w:val="Strong"/>
              </w:rPr>
              <w:t>Development Team</w:t>
            </w:r>
          </w:p>
        </w:tc>
        <w:tc>
          <w:tcPr>
            <w:tcW w:w="608" w:type="dxa"/>
            <w:vAlign w:val="center"/>
            <w:hideMark/>
          </w:tcPr>
          <w:p w14:paraId="7992D7B1" w14:textId="77777777" w:rsidR="00AC0061" w:rsidRDefault="00AC0061" w:rsidP="005215C5">
            <w:pPr>
              <w:jc w:val="center"/>
              <w:rPr>
                <w:b/>
                <w:bCs/>
              </w:rPr>
            </w:pPr>
            <w:r>
              <w:rPr>
                <w:rStyle w:val="Strong"/>
              </w:rPr>
              <w:t>Lead Devs</w:t>
            </w:r>
          </w:p>
        </w:tc>
        <w:tc>
          <w:tcPr>
            <w:tcW w:w="990" w:type="dxa"/>
            <w:vAlign w:val="center"/>
            <w:hideMark/>
          </w:tcPr>
          <w:p w14:paraId="1169A09B" w14:textId="77777777" w:rsidR="00AC0061" w:rsidRDefault="00AC0061" w:rsidP="005215C5">
            <w:pPr>
              <w:jc w:val="center"/>
              <w:rPr>
                <w:b/>
                <w:bCs/>
              </w:rPr>
            </w:pPr>
            <w:r>
              <w:rPr>
                <w:rStyle w:val="Strong"/>
              </w:rPr>
              <w:t>Developers (Devs)</w:t>
            </w:r>
          </w:p>
        </w:tc>
        <w:tc>
          <w:tcPr>
            <w:tcW w:w="990" w:type="dxa"/>
            <w:vAlign w:val="center"/>
            <w:hideMark/>
          </w:tcPr>
          <w:p w14:paraId="1C43252A" w14:textId="77777777" w:rsidR="00AC0061" w:rsidRDefault="00AC0061" w:rsidP="005215C5">
            <w:pPr>
              <w:jc w:val="center"/>
              <w:rPr>
                <w:b/>
                <w:bCs/>
              </w:rPr>
            </w:pPr>
            <w:r>
              <w:rPr>
                <w:rStyle w:val="Strong"/>
              </w:rPr>
              <w:t>IT Support Team Manager</w:t>
            </w:r>
          </w:p>
        </w:tc>
        <w:tc>
          <w:tcPr>
            <w:tcW w:w="1170" w:type="dxa"/>
            <w:vAlign w:val="center"/>
            <w:hideMark/>
          </w:tcPr>
          <w:p w14:paraId="56F58157" w14:textId="77777777" w:rsidR="00AC0061" w:rsidRDefault="00AC0061" w:rsidP="005215C5">
            <w:pPr>
              <w:jc w:val="center"/>
              <w:rPr>
                <w:b/>
                <w:bCs/>
              </w:rPr>
            </w:pPr>
            <w:r>
              <w:rPr>
                <w:rStyle w:val="Strong"/>
              </w:rPr>
              <w:t>IT Support Specialists</w:t>
            </w:r>
          </w:p>
        </w:tc>
        <w:tc>
          <w:tcPr>
            <w:tcW w:w="810" w:type="dxa"/>
            <w:vAlign w:val="center"/>
            <w:hideMark/>
          </w:tcPr>
          <w:p w14:paraId="236FD294" w14:textId="77777777" w:rsidR="00AC0061" w:rsidRDefault="00AC0061" w:rsidP="005215C5">
            <w:pPr>
              <w:jc w:val="center"/>
              <w:rPr>
                <w:b/>
                <w:bCs/>
              </w:rPr>
            </w:pPr>
            <w:r>
              <w:rPr>
                <w:rStyle w:val="Strong"/>
              </w:rPr>
              <w:t>QA Team Lead</w:t>
            </w:r>
          </w:p>
        </w:tc>
        <w:tc>
          <w:tcPr>
            <w:tcW w:w="810" w:type="dxa"/>
            <w:vAlign w:val="center"/>
            <w:hideMark/>
          </w:tcPr>
          <w:p w14:paraId="13EE47CB" w14:textId="77777777" w:rsidR="00AC0061" w:rsidRDefault="00AC0061" w:rsidP="005215C5">
            <w:pPr>
              <w:jc w:val="center"/>
              <w:rPr>
                <w:b/>
                <w:bCs/>
              </w:rPr>
            </w:pPr>
            <w:r>
              <w:rPr>
                <w:rStyle w:val="Strong"/>
              </w:rPr>
              <w:t>QA Testers</w:t>
            </w:r>
          </w:p>
        </w:tc>
        <w:tc>
          <w:tcPr>
            <w:tcW w:w="1260" w:type="dxa"/>
            <w:vAlign w:val="center"/>
            <w:hideMark/>
          </w:tcPr>
          <w:p w14:paraId="3744E9EC" w14:textId="77777777" w:rsidR="00AC0061" w:rsidRDefault="00AC0061" w:rsidP="005215C5">
            <w:pPr>
              <w:jc w:val="center"/>
              <w:rPr>
                <w:b/>
                <w:bCs/>
              </w:rPr>
            </w:pPr>
            <w:r>
              <w:rPr>
                <w:rStyle w:val="Strong"/>
              </w:rPr>
              <w:t>Compliance &amp; Security Team</w:t>
            </w:r>
          </w:p>
        </w:tc>
      </w:tr>
      <w:tr w:rsidR="00AC0061" w14:paraId="5AB35075" w14:textId="77777777" w:rsidTr="00CF5EF2">
        <w:trPr>
          <w:jc w:val="center"/>
        </w:trPr>
        <w:tc>
          <w:tcPr>
            <w:tcW w:w="1042" w:type="dxa"/>
            <w:vAlign w:val="center"/>
            <w:hideMark/>
          </w:tcPr>
          <w:p w14:paraId="4049E111" w14:textId="77777777" w:rsidR="00AC0061" w:rsidRDefault="00AC0061" w:rsidP="005215C5">
            <w:r>
              <w:t>Project Management</w:t>
            </w:r>
          </w:p>
        </w:tc>
        <w:tc>
          <w:tcPr>
            <w:tcW w:w="1028" w:type="dxa"/>
            <w:vAlign w:val="center"/>
            <w:hideMark/>
          </w:tcPr>
          <w:p w14:paraId="6D4C15E6" w14:textId="77777777" w:rsidR="00AC0061" w:rsidRDefault="00AC0061" w:rsidP="005215C5">
            <w:pPr>
              <w:jc w:val="center"/>
            </w:pPr>
            <w:r>
              <w:t>R</w:t>
            </w:r>
          </w:p>
        </w:tc>
        <w:tc>
          <w:tcPr>
            <w:tcW w:w="628" w:type="dxa"/>
            <w:vAlign w:val="center"/>
            <w:hideMark/>
          </w:tcPr>
          <w:p w14:paraId="1AF118C2" w14:textId="77777777" w:rsidR="00AC0061" w:rsidRDefault="00AC0061" w:rsidP="005215C5">
            <w:pPr>
              <w:jc w:val="center"/>
            </w:pPr>
            <w:r>
              <w:t>C</w:t>
            </w:r>
          </w:p>
        </w:tc>
        <w:tc>
          <w:tcPr>
            <w:tcW w:w="542" w:type="dxa"/>
            <w:vAlign w:val="center"/>
            <w:hideMark/>
          </w:tcPr>
          <w:p w14:paraId="2E4F9C3A" w14:textId="77777777" w:rsidR="00AC0061" w:rsidRDefault="00AC0061" w:rsidP="005215C5">
            <w:pPr>
              <w:jc w:val="center"/>
            </w:pPr>
            <w:r>
              <w:t>A</w:t>
            </w:r>
          </w:p>
        </w:tc>
        <w:tc>
          <w:tcPr>
            <w:tcW w:w="614" w:type="dxa"/>
            <w:vAlign w:val="center"/>
            <w:hideMark/>
          </w:tcPr>
          <w:p w14:paraId="3F291711" w14:textId="77777777" w:rsidR="00AC0061" w:rsidRDefault="00AC0061" w:rsidP="005215C5">
            <w:pPr>
              <w:jc w:val="center"/>
            </w:pPr>
            <w:r>
              <w:t>I</w:t>
            </w:r>
          </w:p>
        </w:tc>
        <w:tc>
          <w:tcPr>
            <w:tcW w:w="1051" w:type="dxa"/>
            <w:vAlign w:val="center"/>
            <w:hideMark/>
          </w:tcPr>
          <w:p w14:paraId="2666B148" w14:textId="77777777" w:rsidR="00AC0061" w:rsidRDefault="00AC0061" w:rsidP="005215C5">
            <w:pPr>
              <w:jc w:val="center"/>
            </w:pPr>
            <w:r>
              <w:t>I</w:t>
            </w:r>
          </w:p>
        </w:tc>
        <w:tc>
          <w:tcPr>
            <w:tcW w:w="781" w:type="dxa"/>
            <w:vAlign w:val="center"/>
            <w:hideMark/>
          </w:tcPr>
          <w:p w14:paraId="4CABE348" w14:textId="77777777" w:rsidR="00AC0061" w:rsidRDefault="00AC0061" w:rsidP="005215C5">
            <w:pPr>
              <w:jc w:val="center"/>
            </w:pPr>
            <w:r>
              <w:t>I</w:t>
            </w:r>
          </w:p>
        </w:tc>
        <w:tc>
          <w:tcPr>
            <w:tcW w:w="1064" w:type="dxa"/>
            <w:vAlign w:val="center"/>
            <w:hideMark/>
          </w:tcPr>
          <w:p w14:paraId="793B2FF9" w14:textId="77777777" w:rsidR="00AC0061" w:rsidRDefault="00AC0061" w:rsidP="005215C5">
            <w:pPr>
              <w:jc w:val="center"/>
            </w:pPr>
            <w:r>
              <w:t>I</w:t>
            </w:r>
          </w:p>
        </w:tc>
        <w:tc>
          <w:tcPr>
            <w:tcW w:w="832" w:type="dxa"/>
            <w:vAlign w:val="center"/>
            <w:hideMark/>
          </w:tcPr>
          <w:p w14:paraId="6EAC5618" w14:textId="77777777" w:rsidR="00AC0061" w:rsidRDefault="00AC0061" w:rsidP="005215C5">
            <w:pPr>
              <w:jc w:val="center"/>
            </w:pPr>
            <w:r>
              <w:t>I</w:t>
            </w:r>
          </w:p>
        </w:tc>
        <w:tc>
          <w:tcPr>
            <w:tcW w:w="608" w:type="dxa"/>
            <w:vAlign w:val="center"/>
            <w:hideMark/>
          </w:tcPr>
          <w:p w14:paraId="646FD379" w14:textId="77777777" w:rsidR="00AC0061" w:rsidRDefault="00AC0061" w:rsidP="005215C5">
            <w:pPr>
              <w:jc w:val="center"/>
            </w:pPr>
            <w:r>
              <w:t>I</w:t>
            </w:r>
          </w:p>
        </w:tc>
        <w:tc>
          <w:tcPr>
            <w:tcW w:w="990" w:type="dxa"/>
            <w:vAlign w:val="center"/>
            <w:hideMark/>
          </w:tcPr>
          <w:p w14:paraId="3110B36E" w14:textId="77777777" w:rsidR="00AC0061" w:rsidRDefault="00AC0061" w:rsidP="005215C5">
            <w:pPr>
              <w:jc w:val="center"/>
            </w:pPr>
            <w:r>
              <w:t>I</w:t>
            </w:r>
          </w:p>
        </w:tc>
        <w:tc>
          <w:tcPr>
            <w:tcW w:w="990" w:type="dxa"/>
            <w:vAlign w:val="center"/>
            <w:hideMark/>
          </w:tcPr>
          <w:p w14:paraId="68C06112" w14:textId="77777777" w:rsidR="00AC0061" w:rsidRDefault="00AC0061" w:rsidP="005215C5">
            <w:pPr>
              <w:jc w:val="center"/>
            </w:pPr>
            <w:r>
              <w:t>C</w:t>
            </w:r>
          </w:p>
        </w:tc>
        <w:tc>
          <w:tcPr>
            <w:tcW w:w="1170" w:type="dxa"/>
            <w:vAlign w:val="center"/>
            <w:hideMark/>
          </w:tcPr>
          <w:p w14:paraId="3758CEC6" w14:textId="77777777" w:rsidR="00AC0061" w:rsidRDefault="00AC0061" w:rsidP="005215C5">
            <w:pPr>
              <w:jc w:val="center"/>
            </w:pPr>
            <w:r>
              <w:t>I</w:t>
            </w:r>
          </w:p>
        </w:tc>
        <w:tc>
          <w:tcPr>
            <w:tcW w:w="810" w:type="dxa"/>
            <w:vAlign w:val="center"/>
            <w:hideMark/>
          </w:tcPr>
          <w:p w14:paraId="65015699" w14:textId="77777777" w:rsidR="00AC0061" w:rsidRDefault="00AC0061" w:rsidP="005215C5">
            <w:pPr>
              <w:jc w:val="center"/>
            </w:pPr>
            <w:r>
              <w:t>I</w:t>
            </w:r>
          </w:p>
        </w:tc>
        <w:tc>
          <w:tcPr>
            <w:tcW w:w="810" w:type="dxa"/>
            <w:vAlign w:val="center"/>
            <w:hideMark/>
          </w:tcPr>
          <w:p w14:paraId="7F640F28" w14:textId="77777777" w:rsidR="00AC0061" w:rsidRDefault="00AC0061" w:rsidP="005215C5">
            <w:pPr>
              <w:jc w:val="center"/>
            </w:pPr>
            <w:r>
              <w:t>I</w:t>
            </w:r>
          </w:p>
        </w:tc>
        <w:tc>
          <w:tcPr>
            <w:tcW w:w="1260" w:type="dxa"/>
            <w:vAlign w:val="center"/>
            <w:hideMark/>
          </w:tcPr>
          <w:p w14:paraId="3CA68118" w14:textId="77777777" w:rsidR="00AC0061" w:rsidRDefault="00AC0061" w:rsidP="005215C5">
            <w:pPr>
              <w:jc w:val="center"/>
            </w:pPr>
            <w:r>
              <w:t>I</w:t>
            </w:r>
          </w:p>
        </w:tc>
      </w:tr>
      <w:tr w:rsidR="00AC0061" w14:paraId="01B8B473" w14:textId="77777777" w:rsidTr="00CF5EF2">
        <w:trPr>
          <w:jc w:val="center"/>
        </w:trPr>
        <w:tc>
          <w:tcPr>
            <w:tcW w:w="1042" w:type="dxa"/>
            <w:vAlign w:val="center"/>
            <w:hideMark/>
          </w:tcPr>
          <w:p w14:paraId="2C227112" w14:textId="77777777" w:rsidR="00AC0061" w:rsidRDefault="00AC0061" w:rsidP="005215C5">
            <w:r>
              <w:t>Initiation</w:t>
            </w:r>
          </w:p>
        </w:tc>
        <w:tc>
          <w:tcPr>
            <w:tcW w:w="1028" w:type="dxa"/>
            <w:vAlign w:val="center"/>
            <w:hideMark/>
          </w:tcPr>
          <w:p w14:paraId="40588DD7" w14:textId="77777777" w:rsidR="00AC0061" w:rsidRDefault="00AC0061" w:rsidP="005215C5">
            <w:pPr>
              <w:jc w:val="center"/>
            </w:pPr>
            <w:r>
              <w:t>R</w:t>
            </w:r>
          </w:p>
        </w:tc>
        <w:tc>
          <w:tcPr>
            <w:tcW w:w="628" w:type="dxa"/>
            <w:vAlign w:val="center"/>
            <w:hideMark/>
          </w:tcPr>
          <w:p w14:paraId="204643D4" w14:textId="77777777" w:rsidR="00AC0061" w:rsidRDefault="00AC0061" w:rsidP="005215C5">
            <w:pPr>
              <w:jc w:val="center"/>
            </w:pPr>
            <w:r>
              <w:t>C</w:t>
            </w:r>
          </w:p>
        </w:tc>
        <w:tc>
          <w:tcPr>
            <w:tcW w:w="542" w:type="dxa"/>
            <w:vAlign w:val="center"/>
            <w:hideMark/>
          </w:tcPr>
          <w:p w14:paraId="42A4E3DF" w14:textId="77777777" w:rsidR="00AC0061" w:rsidRDefault="00AC0061" w:rsidP="005215C5">
            <w:pPr>
              <w:jc w:val="center"/>
            </w:pPr>
            <w:r>
              <w:t>A</w:t>
            </w:r>
          </w:p>
        </w:tc>
        <w:tc>
          <w:tcPr>
            <w:tcW w:w="614" w:type="dxa"/>
            <w:vAlign w:val="center"/>
            <w:hideMark/>
          </w:tcPr>
          <w:p w14:paraId="4AC6C345" w14:textId="77777777" w:rsidR="00AC0061" w:rsidRDefault="00AC0061" w:rsidP="005215C5">
            <w:pPr>
              <w:jc w:val="center"/>
            </w:pPr>
            <w:r>
              <w:t>I</w:t>
            </w:r>
          </w:p>
        </w:tc>
        <w:tc>
          <w:tcPr>
            <w:tcW w:w="1051" w:type="dxa"/>
            <w:vAlign w:val="center"/>
            <w:hideMark/>
          </w:tcPr>
          <w:p w14:paraId="463DFF10" w14:textId="77777777" w:rsidR="00AC0061" w:rsidRDefault="00AC0061" w:rsidP="005215C5">
            <w:pPr>
              <w:jc w:val="center"/>
            </w:pPr>
            <w:r>
              <w:t>I</w:t>
            </w:r>
          </w:p>
        </w:tc>
        <w:tc>
          <w:tcPr>
            <w:tcW w:w="781" w:type="dxa"/>
            <w:vAlign w:val="center"/>
            <w:hideMark/>
          </w:tcPr>
          <w:p w14:paraId="536EF036" w14:textId="77777777" w:rsidR="00AC0061" w:rsidRDefault="00AC0061" w:rsidP="005215C5">
            <w:pPr>
              <w:jc w:val="center"/>
            </w:pPr>
            <w:r>
              <w:t>I</w:t>
            </w:r>
          </w:p>
        </w:tc>
        <w:tc>
          <w:tcPr>
            <w:tcW w:w="1064" w:type="dxa"/>
            <w:vAlign w:val="center"/>
            <w:hideMark/>
          </w:tcPr>
          <w:p w14:paraId="62023AEE" w14:textId="77777777" w:rsidR="00AC0061" w:rsidRDefault="00AC0061" w:rsidP="005215C5">
            <w:pPr>
              <w:jc w:val="center"/>
            </w:pPr>
            <w:r>
              <w:t>I</w:t>
            </w:r>
          </w:p>
        </w:tc>
        <w:tc>
          <w:tcPr>
            <w:tcW w:w="832" w:type="dxa"/>
            <w:vAlign w:val="center"/>
            <w:hideMark/>
          </w:tcPr>
          <w:p w14:paraId="0A9BAB35" w14:textId="77777777" w:rsidR="00AC0061" w:rsidRDefault="00AC0061" w:rsidP="005215C5">
            <w:pPr>
              <w:jc w:val="center"/>
            </w:pPr>
            <w:r>
              <w:t>I</w:t>
            </w:r>
          </w:p>
        </w:tc>
        <w:tc>
          <w:tcPr>
            <w:tcW w:w="608" w:type="dxa"/>
            <w:vAlign w:val="center"/>
            <w:hideMark/>
          </w:tcPr>
          <w:p w14:paraId="1103D591" w14:textId="77777777" w:rsidR="00AC0061" w:rsidRDefault="00AC0061" w:rsidP="005215C5">
            <w:pPr>
              <w:jc w:val="center"/>
            </w:pPr>
            <w:r>
              <w:t>I</w:t>
            </w:r>
          </w:p>
        </w:tc>
        <w:tc>
          <w:tcPr>
            <w:tcW w:w="990" w:type="dxa"/>
            <w:vAlign w:val="center"/>
            <w:hideMark/>
          </w:tcPr>
          <w:p w14:paraId="5B24CFD3" w14:textId="77777777" w:rsidR="00AC0061" w:rsidRDefault="00AC0061" w:rsidP="005215C5">
            <w:pPr>
              <w:jc w:val="center"/>
            </w:pPr>
            <w:r>
              <w:t>I</w:t>
            </w:r>
          </w:p>
        </w:tc>
        <w:tc>
          <w:tcPr>
            <w:tcW w:w="990" w:type="dxa"/>
            <w:vAlign w:val="center"/>
            <w:hideMark/>
          </w:tcPr>
          <w:p w14:paraId="2E45BBAD" w14:textId="77777777" w:rsidR="00AC0061" w:rsidRDefault="00AC0061" w:rsidP="005215C5">
            <w:pPr>
              <w:jc w:val="center"/>
            </w:pPr>
            <w:r>
              <w:t>I</w:t>
            </w:r>
          </w:p>
        </w:tc>
        <w:tc>
          <w:tcPr>
            <w:tcW w:w="1170" w:type="dxa"/>
            <w:vAlign w:val="center"/>
            <w:hideMark/>
          </w:tcPr>
          <w:p w14:paraId="443DB683" w14:textId="77777777" w:rsidR="00AC0061" w:rsidRDefault="00AC0061" w:rsidP="005215C5">
            <w:pPr>
              <w:jc w:val="center"/>
            </w:pPr>
            <w:r>
              <w:t>I</w:t>
            </w:r>
          </w:p>
        </w:tc>
        <w:tc>
          <w:tcPr>
            <w:tcW w:w="810" w:type="dxa"/>
            <w:vAlign w:val="center"/>
            <w:hideMark/>
          </w:tcPr>
          <w:p w14:paraId="0E8F9131" w14:textId="77777777" w:rsidR="00AC0061" w:rsidRDefault="00AC0061" w:rsidP="005215C5">
            <w:pPr>
              <w:jc w:val="center"/>
            </w:pPr>
            <w:r>
              <w:t>I</w:t>
            </w:r>
          </w:p>
        </w:tc>
        <w:tc>
          <w:tcPr>
            <w:tcW w:w="810" w:type="dxa"/>
            <w:vAlign w:val="center"/>
            <w:hideMark/>
          </w:tcPr>
          <w:p w14:paraId="34C1B0DC" w14:textId="77777777" w:rsidR="00AC0061" w:rsidRDefault="00AC0061" w:rsidP="005215C5">
            <w:pPr>
              <w:jc w:val="center"/>
            </w:pPr>
            <w:r>
              <w:t>I</w:t>
            </w:r>
          </w:p>
        </w:tc>
        <w:tc>
          <w:tcPr>
            <w:tcW w:w="1260" w:type="dxa"/>
            <w:vAlign w:val="center"/>
            <w:hideMark/>
          </w:tcPr>
          <w:p w14:paraId="05AABA46" w14:textId="77777777" w:rsidR="00AC0061" w:rsidRDefault="00AC0061" w:rsidP="005215C5">
            <w:pPr>
              <w:jc w:val="center"/>
            </w:pPr>
            <w:r>
              <w:t>I</w:t>
            </w:r>
          </w:p>
        </w:tc>
      </w:tr>
      <w:tr w:rsidR="00AC0061" w14:paraId="6DDF9769" w14:textId="77777777" w:rsidTr="00CF5EF2">
        <w:trPr>
          <w:jc w:val="center"/>
        </w:trPr>
        <w:tc>
          <w:tcPr>
            <w:tcW w:w="1042" w:type="dxa"/>
            <w:vAlign w:val="center"/>
            <w:hideMark/>
          </w:tcPr>
          <w:p w14:paraId="25EF48EA" w14:textId="77777777" w:rsidR="00AC0061" w:rsidRDefault="00AC0061" w:rsidP="005215C5">
            <w:r>
              <w:t>Planning</w:t>
            </w:r>
          </w:p>
        </w:tc>
        <w:tc>
          <w:tcPr>
            <w:tcW w:w="1028" w:type="dxa"/>
            <w:vAlign w:val="center"/>
            <w:hideMark/>
          </w:tcPr>
          <w:p w14:paraId="67CD0822" w14:textId="77777777" w:rsidR="00AC0061" w:rsidRDefault="00AC0061" w:rsidP="005215C5">
            <w:pPr>
              <w:jc w:val="center"/>
            </w:pPr>
            <w:r>
              <w:t>R</w:t>
            </w:r>
          </w:p>
        </w:tc>
        <w:tc>
          <w:tcPr>
            <w:tcW w:w="628" w:type="dxa"/>
            <w:vAlign w:val="center"/>
            <w:hideMark/>
          </w:tcPr>
          <w:p w14:paraId="3FBDEA00" w14:textId="77777777" w:rsidR="00AC0061" w:rsidRDefault="00AC0061" w:rsidP="005215C5">
            <w:pPr>
              <w:jc w:val="center"/>
            </w:pPr>
            <w:r>
              <w:t>C</w:t>
            </w:r>
          </w:p>
        </w:tc>
        <w:tc>
          <w:tcPr>
            <w:tcW w:w="542" w:type="dxa"/>
            <w:vAlign w:val="center"/>
            <w:hideMark/>
          </w:tcPr>
          <w:p w14:paraId="73C6E02F" w14:textId="77777777" w:rsidR="00AC0061" w:rsidRDefault="00AC0061" w:rsidP="005215C5">
            <w:pPr>
              <w:jc w:val="center"/>
            </w:pPr>
            <w:r>
              <w:t>A</w:t>
            </w:r>
          </w:p>
        </w:tc>
        <w:tc>
          <w:tcPr>
            <w:tcW w:w="614" w:type="dxa"/>
            <w:vAlign w:val="center"/>
            <w:hideMark/>
          </w:tcPr>
          <w:p w14:paraId="2F935147" w14:textId="77777777" w:rsidR="00AC0061" w:rsidRDefault="00AC0061" w:rsidP="005215C5">
            <w:pPr>
              <w:jc w:val="center"/>
            </w:pPr>
            <w:r>
              <w:t>I</w:t>
            </w:r>
          </w:p>
        </w:tc>
        <w:tc>
          <w:tcPr>
            <w:tcW w:w="1051" w:type="dxa"/>
            <w:vAlign w:val="center"/>
            <w:hideMark/>
          </w:tcPr>
          <w:p w14:paraId="41A1E157" w14:textId="77777777" w:rsidR="00AC0061" w:rsidRDefault="00AC0061" w:rsidP="005215C5">
            <w:pPr>
              <w:jc w:val="center"/>
            </w:pPr>
            <w:r>
              <w:t>I</w:t>
            </w:r>
          </w:p>
        </w:tc>
        <w:tc>
          <w:tcPr>
            <w:tcW w:w="781" w:type="dxa"/>
            <w:vAlign w:val="center"/>
            <w:hideMark/>
          </w:tcPr>
          <w:p w14:paraId="7A4EAA8E" w14:textId="77777777" w:rsidR="00AC0061" w:rsidRDefault="00AC0061" w:rsidP="005215C5">
            <w:pPr>
              <w:jc w:val="center"/>
            </w:pPr>
            <w:r>
              <w:t>I</w:t>
            </w:r>
          </w:p>
        </w:tc>
        <w:tc>
          <w:tcPr>
            <w:tcW w:w="1064" w:type="dxa"/>
            <w:vAlign w:val="center"/>
            <w:hideMark/>
          </w:tcPr>
          <w:p w14:paraId="36F215A1" w14:textId="77777777" w:rsidR="00AC0061" w:rsidRDefault="00AC0061" w:rsidP="005215C5">
            <w:pPr>
              <w:jc w:val="center"/>
            </w:pPr>
            <w:r>
              <w:t>I</w:t>
            </w:r>
          </w:p>
        </w:tc>
        <w:tc>
          <w:tcPr>
            <w:tcW w:w="832" w:type="dxa"/>
            <w:vAlign w:val="center"/>
            <w:hideMark/>
          </w:tcPr>
          <w:p w14:paraId="003487B3" w14:textId="77777777" w:rsidR="00AC0061" w:rsidRDefault="00AC0061" w:rsidP="005215C5">
            <w:pPr>
              <w:jc w:val="center"/>
            </w:pPr>
            <w:r>
              <w:t>I</w:t>
            </w:r>
          </w:p>
        </w:tc>
        <w:tc>
          <w:tcPr>
            <w:tcW w:w="608" w:type="dxa"/>
            <w:vAlign w:val="center"/>
            <w:hideMark/>
          </w:tcPr>
          <w:p w14:paraId="7A469911" w14:textId="77777777" w:rsidR="00AC0061" w:rsidRDefault="00AC0061" w:rsidP="005215C5">
            <w:pPr>
              <w:jc w:val="center"/>
            </w:pPr>
            <w:r>
              <w:t>I</w:t>
            </w:r>
          </w:p>
        </w:tc>
        <w:tc>
          <w:tcPr>
            <w:tcW w:w="990" w:type="dxa"/>
            <w:vAlign w:val="center"/>
            <w:hideMark/>
          </w:tcPr>
          <w:p w14:paraId="016B267B" w14:textId="77777777" w:rsidR="00AC0061" w:rsidRDefault="00AC0061" w:rsidP="005215C5">
            <w:pPr>
              <w:jc w:val="center"/>
            </w:pPr>
            <w:r>
              <w:t>I</w:t>
            </w:r>
          </w:p>
        </w:tc>
        <w:tc>
          <w:tcPr>
            <w:tcW w:w="990" w:type="dxa"/>
            <w:vAlign w:val="center"/>
            <w:hideMark/>
          </w:tcPr>
          <w:p w14:paraId="06AFDD6E" w14:textId="77777777" w:rsidR="00AC0061" w:rsidRDefault="00AC0061" w:rsidP="005215C5">
            <w:pPr>
              <w:jc w:val="center"/>
            </w:pPr>
            <w:r>
              <w:t>C</w:t>
            </w:r>
          </w:p>
        </w:tc>
        <w:tc>
          <w:tcPr>
            <w:tcW w:w="1170" w:type="dxa"/>
            <w:vAlign w:val="center"/>
            <w:hideMark/>
          </w:tcPr>
          <w:p w14:paraId="23CE86E7" w14:textId="77777777" w:rsidR="00AC0061" w:rsidRDefault="00AC0061" w:rsidP="005215C5">
            <w:pPr>
              <w:jc w:val="center"/>
            </w:pPr>
            <w:r>
              <w:t>I</w:t>
            </w:r>
          </w:p>
        </w:tc>
        <w:tc>
          <w:tcPr>
            <w:tcW w:w="810" w:type="dxa"/>
            <w:vAlign w:val="center"/>
            <w:hideMark/>
          </w:tcPr>
          <w:p w14:paraId="451A04E7" w14:textId="77777777" w:rsidR="00AC0061" w:rsidRDefault="00AC0061" w:rsidP="005215C5">
            <w:pPr>
              <w:jc w:val="center"/>
            </w:pPr>
            <w:r>
              <w:t>I</w:t>
            </w:r>
          </w:p>
        </w:tc>
        <w:tc>
          <w:tcPr>
            <w:tcW w:w="810" w:type="dxa"/>
            <w:vAlign w:val="center"/>
            <w:hideMark/>
          </w:tcPr>
          <w:p w14:paraId="123ADDDC" w14:textId="77777777" w:rsidR="00AC0061" w:rsidRDefault="00AC0061" w:rsidP="005215C5">
            <w:pPr>
              <w:jc w:val="center"/>
            </w:pPr>
            <w:r>
              <w:t>I</w:t>
            </w:r>
          </w:p>
        </w:tc>
        <w:tc>
          <w:tcPr>
            <w:tcW w:w="1260" w:type="dxa"/>
            <w:vAlign w:val="center"/>
            <w:hideMark/>
          </w:tcPr>
          <w:p w14:paraId="775E0B2C" w14:textId="77777777" w:rsidR="00AC0061" w:rsidRDefault="00AC0061" w:rsidP="005215C5">
            <w:pPr>
              <w:jc w:val="center"/>
            </w:pPr>
            <w:r>
              <w:t>I</w:t>
            </w:r>
          </w:p>
        </w:tc>
      </w:tr>
      <w:tr w:rsidR="00AC0061" w14:paraId="4BE8648D" w14:textId="77777777" w:rsidTr="00CF5EF2">
        <w:trPr>
          <w:jc w:val="center"/>
        </w:trPr>
        <w:tc>
          <w:tcPr>
            <w:tcW w:w="1042" w:type="dxa"/>
            <w:vAlign w:val="center"/>
            <w:hideMark/>
          </w:tcPr>
          <w:p w14:paraId="35C07DB9" w14:textId="77777777" w:rsidR="00AC0061" w:rsidRDefault="00AC0061" w:rsidP="005215C5">
            <w:r>
              <w:t>Execution</w:t>
            </w:r>
          </w:p>
        </w:tc>
        <w:tc>
          <w:tcPr>
            <w:tcW w:w="1028" w:type="dxa"/>
            <w:vAlign w:val="center"/>
            <w:hideMark/>
          </w:tcPr>
          <w:p w14:paraId="34A3EF4F" w14:textId="77777777" w:rsidR="00AC0061" w:rsidRDefault="00AC0061" w:rsidP="005215C5">
            <w:pPr>
              <w:jc w:val="center"/>
            </w:pPr>
            <w:r>
              <w:t>R</w:t>
            </w:r>
          </w:p>
        </w:tc>
        <w:tc>
          <w:tcPr>
            <w:tcW w:w="628" w:type="dxa"/>
            <w:vAlign w:val="center"/>
            <w:hideMark/>
          </w:tcPr>
          <w:p w14:paraId="10208005" w14:textId="77777777" w:rsidR="00AC0061" w:rsidRDefault="00AC0061" w:rsidP="005215C5">
            <w:pPr>
              <w:jc w:val="center"/>
            </w:pPr>
            <w:r>
              <w:t>I</w:t>
            </w:r>
          </w:p>
        </w:tc>
        <w:tc>
          <w:tcPr>
            <w:tcW w:w="542" w:type="dxa"/>
            <w:vAlign w:val="center"/>
            <w:hideMark/>
          </w:tcPr>
          <w:p w14:paraId="49DBFCE2" w14:textId="77777777" w:rsidR="00AC0061" w:rsidRDefault="00AC0061" w:rsidP="005215C5">
            <w:pPr>
              <w:jc w:val="center"/>
            </w:pPr>
            <w:r>
              <w:t>I</w:t>
            </w:r>
          </w:p>
        </w:tc>
        <w:tc>
          <w:tcPr>
            <w:tcW w:w="614" w:type="dxa"/>
            <w:vAlign w:val="center"/>
            <w:hideMark/>
          </w:tcPr>
          <w:p w14:paraId="1781455E" w14:textId="77777777" w:rsidR="00AC0061" w:rsidRDefault="00AC0061" w:rsidP="005215C5">
            <w:pPr>
              <w:jc w:val="center"/>
            </w:pPr>
            <w:r>
              <w:t>I</w:t>
            </w:r>
          </w:p>
        </w:tc>
        <w:tc>
          <w:tcPr>
            <w:tcW w:w="1051" w:type="dxa"/>
            <w:vAlign w:val="center"/>
            <w:hideMark/>
          </w:tcPr>
          <w:p w14:paraId="554EE3C4" w14:textId="77777777" w:rsidR="00AC0061" w:rsidRDefault="00AC0061" w:rsidP="005215C5">
            <w:pPr>
              <w:jc w:val="center"/>
            </w:pPr>
            <w:r>
              <w:t>C</w:t>
            </w:r>
          </w:p>
        </w:tc>
        <w:tc>
          <w:tcPr>
            <w:tcW w:w="781" w:type="dxa"/>
            <w:vAlign w:val="center"/>
            <w:hideMark/>
          </w:tcPr>
          <w:p w14:paraId="4E84AE05" w14:textId="77777777" w:rsidR="00AC0061" w:rsidRDefault="00AC0061" w:rsidP="005215C5">
            <w:pPr>
              <w:jc w:val="center"/>
            </w:pPr>
            <w:r>
              <w:t>A</w:t>
            </w:r>
          </w:p>
        </w:tc>
        <w:tc>
          <w:tcPr>
            <w:tcW w:w="1064" w:type="dxa"/>
            <w:vAlign w:val="center"/>
            <w:hideMark/>
          </w:tcPr>
          <w:p w14:paraId="5314CB29" w14:textId="77777777" w:rsidR="00AC0061" w:rsidRDefault="00AC0061" w:rsidP="005215C5">
            <w:pPr>
              <w:jc w:val="center"/>
            </w:pPr>
            <w:r>
              <w:t>I</w:t>
            </w:r>
          </w:p>
        </w:tc>
        <w:tc>
          <w:tcPr>
            <w:tcW w:w="832" w:type="dxa"/>
            <w:vAlign w:val="center"/>
            <w:hideMark/>
          </w:tcPr>
          <w:p w14:paraId="5FC2B976" w14:textId="77777777" w:rsidR="00AC0061" w:rsidRDefault="00AC0061" w:rsidP="005215C5">
            <w:pPr>
              <w:jc w:val="center"/>
            </w:pPr>
            <w:r>
              <w:t>R</w:t>
            </w:r>
          </w:p>
        </w:tc>
        <w:tc>
          <w:tcPr>
            <w:tcW w:w="608" w:type="dxa"/>
            <w:vAlign w:val="center"/>
            <w:hideMark/>
          </w:tcPr>
          <w:p w14:paraId="4C51CE57" w14:textId="77777777" w:rsidR="00AC0061" w:rsidRDefault="00AC0061" w:rsidP="005215C5">
            <w:pPr>
              <w:jc w:val="center"/>
            </w:pPr>
            <w:r>
              <w:t>A</w:t>
            </w:r>
          </w:p>
        </w:tc>
        <w:tc>
          <w:tcPr>
            <w:tcW w:w="990" w:type="dxa"/>
            <w:vAlign w:val="center"/>
            <w:hideMark/>
          </w:tcPr>
          <w:p w14:paraId="7965BDB6" w14:textId="77777777" w:rsidR="00AC0061" w:rsidRDefault="00AC0061" w:rsidP="005215C5">
            <w:pPr>
              <w:jc w:val="center"/>
            </w:pPr>
            <w:r>
              <w:t>R</w:t>
            </w:r>
          </w:p>
        </w:tc>
        <w:tc>
          <w:tcPr>
            <w:tcW w:w="990" w:type="dxa"/>
            <w:vAlign w:val="center"/>
            <w:hideMark/>
          </w:tcPr>
          <w:p w14:paraId="4F2BF4B7" w14:textId="77777777" w:rsidR="00AC0061" w:rsidRDefault="00AC0061" w:rsidP="005215C5">
            <w:pPr>
              <w:jc w:val="center"/>
            </w:pPr>
            <w:r>
              <w:t>C</w:t>
            </w:r>
          </w:p>
        </w:tc>
        <w:tc>
          <w:tcPr>
            <w:tcW w:w="1170" w:type="dxa"/>
            <w:vAlign w:val="center"/>
            <w:hideMark/>
          </w:tcPr>
          <w:p w14:paraId="6457E539" w14:textId="77777777" w:rsidR="00AC0061" w:rsidRDefault="00AC0061" w:rsidP="005215C5">
            <w:pPr>
              <w:jc w:val="center"/>
            </w:pPr>
            <w:r>
              <w:t>I</w:t>
            </w:r>
          </w:p>
        </w:tc>
        <w:tc>
          <w:tcPr>
            <w:tcW w:w="810" w:type="dxa"/>
            <w:vAlign w:val="center"/>
            <w:hideMark/>
          </w:tcPr>
          <w:p w14:paraId="1B01A642" w14:textId="77777777" w:rsidR="00AC0061" w:rsidRDefault="00AC0061" w:rsidP="005215C5">
            <w:pPr>
              <w:jc w:val="center"/>
            </w:pPr>
            <w:r>
              <w:t>I</w:t>
            </w:r>
          </w:p>
        </w:tc>
        <w:tc>
          <w:tcPr>
            <w:tcW w:w="810" w:type="dxa"/>
            <w:vAlign w:val="center"/>
            <w:hideMark/>
          </w:tcPr>
          <w:p w14:paraId="2953F0B1" w14:textId="77777777" w:rsidR="00AC0061" w:rsidRDefault="00AC0061" w:rsidP="005215C5">
            <w:pPr>
              <w:jc w:val="center"/>
            </w:pPr>
            <w:r>
              <w:t>I</w:t>
            </w:r>
          </w:p>
        </w:tc>
        <w:tc>
          <w:tcPr>
            <w:tcW w:w="1260" w:type="dxa"/>
            <w:vAlign w:val="center"/>
            <w:hideMark/>
          </w:tcPr>
          <w:p w14:paraId="1445916B" w14:textId="77777777" w:rsidR="00AC0061" w:rsidRDefault="00AC0061" w:rsidP="005215C5">
            <w:pPr>
              <w:jc w:val="center"/>
            </w:pPr>
            <w:r>
              <w:t>I</w:t>
            </w:r>
          </w:p>
        </w:tc>
      </w:tr>
      <w:tr w:rsidR="00AC0061" w14:paraId="2379D151" w14:textId="77777777" w:rsidTr="00CF5EF2">
        <w:trPr>
          <w:jc w:val="center"/>
        </w:trPr>
        <w:tc>
          <w:tcPr>
            <w:tcW w:w="1042" w:type="dxa"/>
            <w:vAlign w:val="center"/>
            <w:hideMark/>
          </w:tcPr>
          <w:p w14:paraId="2D665548" w14:textId="77777777" w:rsidR="00AC0061" w:rsidRDefault="00AC0061" w:rsidP="005215C5">
            <w:r>
              <w:t>Monitoring and Control</w:t>
            </w:r>
          </w:p>
        </w:tc>
        <w:tc>
          <w:tcPr>
            <w:tcW w:w="1028" w:type="dxa"/>
            <w:vAlign w:val="center"/>
            <w:hideMark/>
          </w:tcPr>
          <w:p w14:paraId="49E27FC0" w14:textId="77777777" w:rsidR="00AC0061" w:rsidRDefault="00AC0061" w:rsidP="005215C5">
            <w:pPr>
              <w:jc w:val="center"/>
            </w:pPr>
            <w:r>
              <w:t>R</w:t>
            </w:r>
          </w:p>
        </w:tc>
        <w:tc>
          <w:tcPr>
            <w:tcW w:w="628" w:type="dxa"/>
            <w:vAlign w:val="center"/>
            <w:hideMark/>
          </w:tcPr>
          <w:p w14:paraId="114BC55D" w14:textId="77777777" w:rsidR="00AC0061" w:rsidRDefault="00AC0061" w:rsidP="005215C5">
            <w:pPr>
              <w:jc w:val="center"/>
            </w:pPr>
            <w:r>
              <w:t>I</w:t>
            </w:r>
          </w:p>
        </w:tc>
        <w:tc>
          <w:tcPr>
            <w:tcW w:w="542" w:type="dxa"/>
            <w:vAlign w:val="center"/>
            <w:hideMark/>
          </w:tcPr>
          <w:p w14:paraId="22DF47BF" w14:textId="77777777" w:rsidR="00AC0061" w:rsidRDefault="00AC0061" w:rsidP="005215C5">
            <w:pPr>
              <w:jc w:val="center"/>
            </w:pPr>
            <w:r>
              <w:t>I</w:t>
            </w:r>
          </w:p>
        </w:tc>
        <w:tc>
          <w:tcPr>
            <w:tcW w:w="614" w:type="dxa"/>
            <w:vAlign w:val="center"/>
            <w:hideMark/>
          </w:tcPr>
          <w:p w14:paraId="6AD01E62" w14:textId="77777777" w:rsidR="00AC0061" w:rsidRDefault="00AC0061" w:rsidP="005215C5">
            <w:pPr>
              <w:jc w:val="center"/>
            </w:pPr>
            <w:r>
              <w:t>I</w:t>
            </w:r>
          </w:p>
        </w:tc>
        <w:tc>
          <w:tcPr>
            <w:tcW w:w="1051" w:type="dxa"/>
            <w:vAlign w:val="center"/>
            <w:hideMark/>
          </w:tcPr>
          <w:p w14:paraId="4D2A980D" w14:textId="77777777" w:rsidR="00AC0061" w:rsidRDefault="00AC0061" w:rsidP="005215C5">
            <w:pPr>
              <w:jc w:val="center"/>
            </w:pPr>
            <w:r>
              <w:t>C</w:t>
            </w:r>
          </w:p>
        </w:tc>
        <w:tc>
          <w:tcPr>
            <w:tcW w:w="781" w:type="dxa"/>
            <w:vAlign w:val="center"/>
            <w:hideMark/>
          </w:tcPr>
          <w:p w14:paraId="76180DB3" w14:textId="77777777" w:rsidR="00AC0061" w:rsidRDefault="00AC0061" w:rsidP="005215C5">
            <w:pPr>
              <w:jc w:val="center"/>
            </w:pPr>
            <w:r>
              <w:t>A</w:t>
            </w:r>
          </w:p>
        </w:tc>
        <w:tc>
          <w:tcPr>
            <w:tcW w:w="1064" w:type="dxa"/>
            <w:vAlign w:val="center"/>
            <w:hideMark/>
          </w:tcPr>
          <w:p w14:paraId="13D28A36" w14:textId="77777777" w:rsidR="00AC0061" w:rsidRDefault="00AC0061" w:rsidP="005215C5">
            <w:pPr>
              <w:jc w:val="center"/>
            </w:pPr>
            <w:r>
              <w:t>I</w:t>
            </w:r>
          </w:p>
        </w:tc>
        <w:tc>
          <w:tcPr>
            <w:tcW w:w="832" w:type="dxa"/>
            <w:vAlign w:val="center"/>
            <w:hideMark/>
          </w:tcPr>
          <w:p w14:paraId="0F0CE89A" w14:textId="77777777" w:rsidR="00AC0061" w:rsidRDefault="00AC0061" w:rsidP="005215C5">
            <w:pPr>
              <w:jc w:val="center"/>
            </w:pPr>
            <w:r>
              <w:t>R</w:t>
            </w:r>
          </w:p>
        </w:tc>
        <w:tc>
          <w:tcPr>
            <w:tcW w:w="608" w:type="dxa"/>
            <w:vAlign w:val="center"/>
            <w:hideMark/>
          </w:tcPr>
          <w:p w14:paraId="7D440B26" w14:textId="77777777" w:rsidR="00AC0061" w:rsidRDefault="00AC0061" w:rsidP="005215C5">
            <w:pPr>
              <w:jc w:val="center"/>
            </w:pPr>
            <w:r>
              <w:t>A</w:t>
            </w:r>
          </w:p>
        </w:tc>
        <w:tc>
          <w:tcPr>
            <w:tcW w:w="990" w:type="dxa"/>
            <w:vAlign w:val="center"/>
            <w:hideMark/>
          </w:tcPr>
          <w:p w14:paraId="366C9B47" w14:textId="77777777" w:rsidR="00AC0061" w:rsidRDefault="00AC0061" w:rsidP="005215C5">
            <w:pPr>
              <w:jc w:val="center"/>
            </w:pPr>
            <w:r>
              <w:t>R</w:t>
            </w:r>
          </w:p>
        </w:tc>
        <w:tc>
          <w:tcPr>
            <w:tcW w:w="990" w:type="dxa"/>
            <w:vAlign w:val="center"/>
            <w:hideMark/>
          </w:tcPr>
          <w:p w14:paraId="7F8DD0F9" w14:textId="77777777" w:rsidR="00AC0061" w:rsidRDefault="00AC0061" w:rsidP="005215C5">
            <w:pPr>
              <w:jc w:val="center"/>
            </w:pPr>
            <w:r>
              <w:t>C</w:t>
            </w:r>
          </w:p>
        </w:tc>
        <w:tc>
          <w:tcPr>
            <w:tcW w:w="1170" w:type="dxa"/>
            <w:vAlign w:val="center"/>
            <w:hideMark/>
          </w:tcPr>
          <w:p w14:paraId="7E96ED05" w14:textId="77777777" w:rsidR="00AC0061" w:rsidRDefault="00AC0061" w:rsidP="005215C5">
            <w:pPr>
              <w:jc w:val="center"/>
            </w:pPr>
            <w:r>
              <w:t>I</w:t>
            </w:r>
          </w:p>
        </w:tc>
        <w:tc>
          <w:tcPr>
            <w:tcW w:w="810" w:type="dxa"/>
            <w:vAlign w:val="center"/>
            <w:hideMark/>
          </w:tcPr>
          <w:p w14:paraId="7F0FCFB9" w14:textId="77777777" w:rsidR="00AC0061" w:rsidRDefault="00AC0061" w:rsidP="005215C5">
            <w:pPr>
              <w:jc w:val="center"/>
            </w:pPr>
            <w:r>
              <w:t>C</w:t>
            </w:r>
          </w:p>
        </w:tc>
        <w:tc>
          <w:tcPr>
            <w:tcW w:w="810" w:type="dxa"/>
            <w:vAlign w:val="center"/>
            <w:hideMark/>
          </w:tcPr>
          <w:p w14:paraId="1CA0F69A" w14:textId="77777777" w:rsidR="00AC0061" w:rsidRDefault="00AC0061" w:rsidP="005215C5">
            <w:pPr>
              <w:jc w:val="center"/>
            </w:pPr>
            <w:r>
              <w:t>I</w:t>
            </w:r>
          </w:p>
        </w:tc>
        <w:tc>
          <w:tcPr>
            <w:tcW w:w="1260" w:type="dxa"/>
            <w:vAlign w:val="center"/>
            <w:hideMark/>
          </w:tcPr>
          <w:p w14:paraId="6621384D" w14:textId="77777777" w:rsidR="00AC0061" w:rsidRDefault="00AC0061" w:rsidP="005215C5">
            <w:pPr>
              <w:jc w:val="center"/>
            </w:pPr>
            <w:r>
              <w:t>I</w:t>
            </w:r>
          </w:p>
        </w:tc>
      </w:tr>
      <w:tr w:rsidR="00AC0061" w14:paraId="51BC7E3F" w14:textId="77777777" w:rsidTr="00CF5EF2">
        <w:trPr>
          <w:jc w:val="center"/>
        </w:trPr>
        <w:tc>
          <w:tcPr>
            <w:tcW w:w="1042" w:type="dxa"/>
            <w:vAlign w:val="center"/>
            <w:hideMark/>
          </w:tcPr>
          <w:p w14:paraId="135FE71F" w14:textId="77777777" w:rsidR="00AC0061" w:rsidRDefault="00AC0061" w:rsidP="005215C5">
            <w:r>
              <w:t>Closing</w:t>
            </w:r>
          </w:p>
        </w:tc>
        <w:tc>
          <w:tcPr>
            <w:tcW w:w="1028" w:type="dxa"/>
            <w:vAlign w:val="center"/>
            <w:hideMark/>
          </w:tcPr>
          <w:p w14:paraId="613249CE" w14:textId="77777777" w:rsidR="00AC0061" w:rsidRDefault="00AC0061" w:rsidP="005215C5">
            <w:pPr>
              <w:jc w:val="center"/>
            </w:pPr>
            <w:r>
              <w:t>R</w:t>
            </w:r>
          </w:p>
        </w:tc>
        <w:tc>
          <w:tcPr>
            <w:tcW w:w="628" w:type="dxa"/>
            <w:vAlign w:val="center"/>
            <w:hideMark/>
          </w:tcPr>
          <w:p w14:paraId="614650DB" w14:textId="77777777" w:rsidR="00AC0061" w:rsidRDefault="00AC0061" w:rsidP="005215C5">
            <w:pPr>
              <w:jc w:val="center"/>
            </w:pPr>
            <w:r>
              <w:t>I</w:t>
            </w:r>
          </w:p>
        </w:tc>
        <w:tc>
          <w:tcPr>
            <w:tcW w:w="542" w:type="dxa"/>
            <w:vAlign w:val="center"/>
            <w:hideMark/>
          </w:tcPr>
          <w:p w14:paraId="6198C669" w14:textId="77777777" w:rsidR="00AC0061" w:rsidRDefault="00AC0061" w:rsidP="005215C5">
            <w:pPr>
              <w:jc w:val="center"/>
            </w:pPr>
            <w:r>
              <w:t>I</w:t>
            </w:r>
          </w:p>
        </w:tc>
        <w:tc>
          <w:tcPr>
            <w:tcW w:w="614" w:type="dxa"/>
            <w:vAlign w:val="center"/>
            <w:hideMark/>
          </w:tcPr>
          <w:p w14:paraId="3D0096B7" w14:textId="77777777" w:rsidR="00AC0061" w:rsidRDefault="00AC0061" w:rsidP="005215C5">
            <w:pPr>
              <w:jc w:val="center"/>
            </w:pPr>
            <w:r>
              <w:t>I</w:t>
            </w:r>
          </w:p>
        </w:tc>
        <w:tc>
          <w:tcPr>
            <w:tcW w:w="1051" w:type="dxa"/>
            <w:vAlign w:val="center"/>
            <w:hideMark/>
          </w:tcPr>
          <w:p w14:paraId="5AA2CBE3" w14:textId="77777777" w:rsidR="00AC0061" w:rsidRDefault="00AC0061" w:rsidP="005215C5">
            <w:pPr>
              <w:jc w:val="center"/>
            </w:pPr>
            <w:r>
              <w:t>I</w:t>
            </w:r>
          </w:p>
        </w:tc>
        <w:tc>
          <w:tcPr>
            <w:tcW w:w="781" w:type="dxa"/>
            <w:vAlign w:val="center"/>
            <w:hideMark/>
          </w:tcPr>
          <w:p w14:paraId="3274A266" w14:textId="77777777" w:rsidR="00AC0061" w:rsidRDefault="00AC0061" w:rsidP="005215C5">
            <w:pPr>
              <w:jc w:val="center"/>
            </w:pPr>
            <w:r>
              <w:t>I</w:t>
            </w:r>
          </w:p>
        </w:tc>
        <w:tc>
          <w:tcPr>
            <w:tcW w:w="1064" w:type="dxa"/>
            <w:vAlign w:val="center"/>
            <w:hideMark/>
          </w:tcPr>
          <w:p w14:paraId="3F870237" w14:textId="77777777" w:rsidR="00AC0061" w:rsidRDefault="00AC0061" w:rsidP="005215C5">
            <w:pPr>
              <w:jc w:val="center"/>
            </w:pPr>
            <w:r>
              <w:t>I</w:t>
            </w:r>
          </w:p>
        </w:tc>
        <w:tc>
          <w:tcPr>
            <w:tcW w:w="832" w:type="dxa"/>
            <w:vAlign w:val="center"/>
            <w:hideMark/>
          </w:tcPr>
          <w:p w14:paraId="396CC5AF" w14:textId="77777777" w:rsidR="00AC0061" w:rsidRDefault="00AC0061" w:rsidP="005215C5">
            <w:pPr>
              <w:jc w:val="center"/>
            </w:pPr>
            <w:r>
              <w:t>I</w:t>
            </w:r>
          </w:p>
        </w:tc>
        <w:tc>
          <w:tcPr>
            <w:tcW w:w="608" w:type="dxa"/>
            <w:vAlign w:val="center"/>
            <w:hideMark/>
          </w:tcPr>
          <w:p w14:paraId="1CE88BEA" w14:textId="77777777" w:rsidR="00AC0061" w:rsidRDefault="00AC0061" w:rsidP="005215C5">
            <w:pPr>
              <w:jc w:val="center"/>
            </w:pPr>
            <w:r>
              <w:t>I</w:t>
            </w:r>
          </w:p>
        </w:tc>
        <w:tc>
          <w:tcPr>
            <w:tcW w:w="990" w:type="dxa"/>
            <w:vAlign w:val="center"/>
            <w:hideMark/>
          </w:tcPr>
          <w:p w14:paraId="204C5279" w14:textId="77777777" w:rsidR="00AC0061" w:rsidRDefault="00AC0061" w:rsidP="005215C5">
            <w:pPr>
              <w:jc w:val="center"/>
            </w:pPr>
            <w:r>
              <w:t>I</w:t>
            </w:r>
          </w:p>
        </w:tc>
        <w:tc>
          <w:tcPr>
            <w:tcW w:w="990" w:type="dxa"/>
            <w:vAlign w:val="center"/>
            <w:hideMark/>
          </w:tcPr>
          <w:p w14:paraId="2B04A3DB" w14:textId="77777777" w:rsidR="00AC0061" w:rsidRDefault="00AC0061" w:rsidP="005215C5">
            <w:pPr>
              <w:jc w:val="center"/>
            </w:pPr>
            <w:r>
              <w:t>C</w:t>
            </w:r>
          </w:p>
        </w:tc>
        <w:tc>
          <w:tcPr>
            <w:tcW w:w="1170" w:type="dxa"/>
            <w:vAlign w:val="center"/>
            <w:hideMark/>
          </w:tcPr>
          <w:p w14:paraId="6C0ECF5D" w14:textId="77777777" w:rsidR="00AC0061" w:rsidRDefault="00AC0061" w:rsidP="005215C5">
            <w:pPr>
              <w:jc w:val="center"/>
            </w:pPr>
            <w:r>
              <w:t>I</w:t>
            </w:r>
          </w:p>
        </w:tc>
        <w:tc>
          <w:tcPr>
            <w:tcW w:w="810" w:type="dxa"/>
            <w:vAlign w:val="center"/>
            <w:hideMark/>
          </w:tcPr>
          <w:p w14:paraId="0F361594" w14:textId="77777777" w:rsidR="00AC0061" w:rsidRDefault="00AC0061" w:rsidP="005215C5">
            <w:pPr>
              <w:jc w:val="center"/>
            </w:pPr>
            <w:r>
              <w:t>I</w:t>
            </w:r>
          </w:p>
        </w:tc>
        <w:tc>
          <w:tcPr>
            <w:tcW w:w="810" w:type="dxa"/>
            <w:vAlign w:val="center"/>
            <w:hideMark/>
          </w:tcPr>
          <w:p w14:paraId="28E68CBC" w14:textId="77777777" w:rsidR="00AC0061" w:rsidRDefault="00AC0061" w:rsidP="005215C5">
            <w:pPr>
              <w:jc w:val="center"/>
            </w:pPr>
            <w:r>
              <w:t>I</w:t>
            </w:r>
          </w:p>
        </w:tc>
        <w:tc>
          <w:tcPr>
            <w:tcW w:w="1260" w:type="dxa"/>
            <w:vAlign w:val="center"/>
            <w:hideMark/>
          </w:tcPr>
          <w:p w14:paraId="2FB1C417" w14:textId="77777777" w:rsidR="00AC0061" w:rsidRDefault="00AC0061" w:rsidP="005215C5">
            <w:pPr>
              <w:jc w:val="center"/>
            </w:pPr>
            <w:r>
              <w:t>I</w:t>
            </w:r>
          </w:p>
        </w:tc>
      </w:tr>
      <w:tr w:rsidR="00AC0061" w14:paraId="1E463872" w14:textId="77777777" w:rsidTr="00CF5EF2">
        <w:trPr>
          <w:jc w:val="center"/>
        </w:trPr>
        <w:tc>
          <w:tcPr>
            <w:tcW w:w="1042" w:type="dxa"/>
            <w:vAlign w:val="center"/>
            <w:hideMark/>
          </w:tcPr>
          <w:p w14:paraId="47441333" w14:textId="77777777" w:rsidR="00AC0061" w:rsidRDefault="00AC0061" w:rsidP="005215C5">
            <w:r>
              <w:t>Requirements Analysis</w:t>
            </w:r>
          </w:p>
        </w:tc>
        <w:tc>
          <w:tcPr>
            <w:tcW w:w="1028" w:type="dxa"/>
            <w:vAlign w:val="center"/>
            <w:hideMark/>
          </w:tcPr>
          <w:p w14:paraId="19A15CFA" w14:textId="77777777" w:rsidR="00AC0061" w:rsidRDefault="00AC0061" w:rsidP="005215C5">
            <w:pPr>
              <w:jc w:val="center"/>
            </w:pPr>
            <w:r>
              <w:t>I</w:t>
            </w:r>
          </w:p>
        </w:tc>
        <w:tc>
          <w:tcPr>
            <w:tcW w:w="628" w:type="dxa"/>
            <w:vAlign w:val="center"/>
            <w:hideMark/>
          </w:tcPr>
          <w:p w14:paraId="5E78A74E" w14:textId="77777777" w:rsidR="00AC0061" w:rsidRDefault="00AC0061" w:rsidP="005215C5">
            <w:pPr>
              <w:jc w:val="center"/>
            </w:pPr>
            <w:r>
              <w:t>R</w:t>
            </w:r>
          </w:p>
        </w:tc>
        <w:tc>
          <w:tcPr>
            <w:tcW w:w="542" w:type="dxa"/>
            <w:vAlign w:val="center"/>
            <w:hideMark/>
          </w:tcPr>
          <w:p w14:paraId="55B735EC" w14:textId="77777777" w:rsidR="00AC0061" w:rsidRDefault="00AC0061" w:rsidP="005215C5">
            <w:pPr>
              <w:jc w:val="center"/>
            </w:pPr>
            <w:r>
              <w:t>C</w:t>
            </w:r>
          </w:p>
        </w:tc>
        <w:tc>
          <w:tcPr>
            <w:tcW w:w="614" w:type="dxa"/>
            <w:vAlign w:val="center"/>
            <w:hideMark/>
          </w:tcPr>
          <w:p w14:paraId="709C8FB9" w14:textId="77777777" w:rsidR="00AC0061" w:rsidRDefault="00AC0061" w:rsidP="005215C5">
            <w:pPr>
              <w:jc w:val="center"/>
            </w:pPr>
            <w:r>
              <w:t>A</w:t>
            </w:r>
          </w:p>
        </w:tc>
        <w:tc>
          <w:tcPr>
            <w:tcW w:w="1051" w:type="dxa"/>
            <w:vAlign w:val="center"/>
            <w:hideMark/>
          </w:tcPr>
          <w:p w14:paraId="4142A91D" w14:textId="77777777" w:rsidR="00AC0061" w:rsidRDefault="00AC0061" w:rsidP="005215C5">
            <w:pPr>
              <w:jc w:val="center"/>
            </w:pPr>
            <w:r>
              <w:t>I</w:t>
            </w:r>
          </w:p>
        </w:tc>
        <w:tc>
          <w:tcPr>
            <w:tcW w:w="781" w:type="dxa"/>
            <w:vAlign w:val="center"/>
            <w:hideMark/>
          </w:tcPr>
          <w:p w14:paraId="355E8F95" w14:textId="77777777" w:rsidR="00AC0061" w:rsidRDefault="00AC0061" w:rsidP="005215C5">
            <w:pPr>
              <w:jc w:val="center"/>
            </w:pPr>
            <w:r>
              <w:t>I</w:t>
            </w:r>
          </w:p>
        </w:tc>
        <w:tc>
          <w:tcPr>
            <w:tcW w:w="1064" w:type="dxa"/>
            <w:vAlign w:val="center"/>
            <w:hideMark/>
          </w:tcPr>
          <w:p w14:paraId="07B71D00" w14:textId="77777777" w:rsidR="00AC0061" w:rsidRDefault="00AC0061" w:rsidP="005215C5">
            <w:pPr>
              <w:jc w:val="center"/>
            </w:pPr>
            <w:r>
              <w:t>I</w:t>
            </w:r>
          </w:p>
        </w:tc>
        <w:tc>
          <w:tcPr>
            <w:tcW w:w="832" w:type="dxa"/>
            <w:vAlign w:val="center"/>
            <w:hideMark/>
          </w:tcPr>
          <w:p w14:paraId="16E0429F" w14:textId="77777777" w:rsidR="00AC0061" w:rsidRDefault="00AC0061" w:rsidP="005215C5">
            <w:pPr>
              <w:jc w:val="center"/>
            </w:pPr>
            <w:r>
              <w:t>I</w:t>
            </w:r>
          </w:p>
        </w:tc>
        <w:tc>
          <w:tcPr>
            <w:tcW w:w="608" w:type="dxa"/>
            <w:vAlign w:val="center"/>
            <w:hideMark/>
          </w:tcPr>
          <w:p w14:paraId="34689B63" w14:textId="77777777" w:rsidR="00AC0061" w:rsidRDefault="00AC0061" w:rsidP="005215C5">
            <w:pPr>
              <w:jc w:val="center"/>
            </w:pPr>
            <w:r>
              <w:t>I</w:t>
            </w:r>
          </w:p>
        </w:tc>
        <w:tc>
          <w:tcPr>
            <w:tcW w:w="990" w:type="dxa"/>
            <w:vAlign w:val="center"/>
            <w:hideMark/>
          </w:tcPr>
          <w:p w14:paraId="2C1E05B3" w14:textId="77777777" w:rsidR="00AC0061" w:rsidRDefault="00AC0061" w:rsidP="005215C5">
            <w:pPr>
              <w:jc w:val="center"/>
            </w:pPr>
            <w:r>
              <w:t>I</w:t>
            </w:r>
          </w:p>
        </w:tc>
        <w:tc>
          <w:tcPr>
            <w:tcW w:w="990" w:type="dxa"/>
            <w:vAlign w:val="center"/>
            <w:hideMark/>
          </w:tcPr>
          <w:p w14:paraId="16CD6A9D" w14:textId="77777777" w:rsidR="00AC0061" w:rsidRDefault="00AC0061" w:rsidP="005215C5">
            <w:pPr>
              <w:jc w:val="center"/>
            </w:pPr>
            <w:r>
              <w:t>I</w:t>
            </w:r>
          </w:p>
        </w:tc>
        <w:tc>
          <w:tcPr>
            <w:tcW w:w="1170" w:type="dxa"/>
            <w:vAlign w:val="center"/>
            <w:hideMark/>
          </w:tcPr>
          <w:p w14:paraId="617FC08E" w14:textId="77777777" w:rsidR="00AC0061" w:rsidRDefault="00AC0061" w:rsidP="005215C5">
            <w:pPr>
              <w:jc w:val="center"/>
            </w:pPr>
            <w:r>
              <w:t>I</w:t>
            </w:r>
          </w:p>
        </w:tc>
        <w:tc>
          <w:tcPr>
            <w:tcW w:w="810" w:type="dxa"/>
            <w:vAlign w:val="center"/>
            <w:hideMark/>
          </w:tcPr>
          <w:p w14:paraId="7D0AF846" w14:textId="77777777" w:rsidR="00AC0061" w:rsidRDefault="00AC0061" w:rsidP="005215C5">
            <w:pPr>
              <w:jc w:val="center"/>
            </w:pPr>
            <w:r>
              <w:t>I</w:t>
            </w:r>
          </w:p>
        </w:tc>
        <w:tc>
          <w:tcPr>
            <w:tcW w:w="810" w:type="dxa"/>
            <w:vAlign w:val="center"/>
            <w:hideMark/>
          </w:tcPr>
          <w:p w14:paraId="28E39CD4" w14:textId="77777777" w:rsidR="00AC0061" w:rsidRDefault="00AC0061" w:rsidP="005215C5">
            <w:pPr>
              <w:jc w:val="center"/>
            </w:pPr>
            <w:r>
              <w:t>I</w:t>
            </w:r>
          </w:p>
        </w:tc>
        <w:tc>
          <w:tcPr>
            <w:tcW w:w="1260" w:type="dxa"/>
            <w:vAlign w:val="center"/>
            <w:hideMark/>
          </w:tcPr>
          <w:p w14:paraId="3F042D2F" w14:textId="77777777" w:rsidR="00AC0061" w:rsidRDefault="00AC0061" w:rsidP="005215C5">
            <w:pPr>
              <w:jc w:val="center"/>
            </w:pPr>
            <w:r>
              <w:t>I</w:t>
            </w:r>
          </w:p>
        </w:tc>
      </w:tr>
      <w:tr w:rsidR="00AC0061" w14:paraId="3C5B02BB" w14:textId="77777777" w:rsidTr="00CF5EF2">
        <w:trPr>
          <w:jc w:val="center"/>
        </w:trPr>
        <w:tc>
          <w:tcPr>
            <w:tcW w:w="1042" w:type="dxa"/>
            <w:vAlign w:val="center"/>
            <w:hideMark/>
          </w:tcPr>
          <w:p w14:paraId="06F03520" w14:textId="77777777" w:rsidR="00AC0061" w:rsidRDefault="00AC0061" w:rsidP="005215C5">
            <w:r>
              <w:t>Requirements Gathering</w:t>
            </w:r>
          </w:p>
        </w:tc>
        <w:tc>
          <w:tcPr>
            <w:tcW w:w="1028" w:type="dxa"/>
            <w:vAlign w:val="center"/>
            <w:hideMark/>
          </w:tcPr>
          <w:p w14:paraId="4832B995" w14:textId="77777777" w:rsidR="00AC0061" w:rsidRDefault="00AC0061" w:rsidP="005215C5">
            <w:pPr>
              <w:jc w:val="center"/>
            </w:pPr>
            <w:r>
              <w:t>I</w:t>
            </w:r>
          </w:p>
        </w:tc>
        <w:tc>
          <w:tcPr>
            <w:tcW w:w="628" w:type="dxa"/>
            <w:vAlign w:val="center"/>
            <w:hideMark/>
          </w:tcPr>
          <w:p w14:paraId="5D06625E" w14:textId="77777777" w:rsidR="00AC0061" w:rsidRDefault="00AC0061" w:rsidP="005215C5">
            <w:pPr>
              <w:jc w:val="center"/>
            </w:pPr>
            <w:r>
              <w:t>R</w:t>
            </w:r>
          </w:p>
        </w:tc>
        <w:tc>
          <w:tcPr>
            <w:tcW w:w="542" w:type="dxa"/>
            <w:vAlign w:val="center"/>
            <w:hideMark/>
          </w:tcPr>
          <w:p w14:paraId="58F896CD" w14:textId="77777777" w:rsidR="00AC0061" w:rsidRDefault="00AC0061" w:rsidP="005215C5">
            <w:pPr>
              <w:jc w:val="center"/>
            </w:pPr>
            <w:r>
              <w:t>C</w:t>
            </w:r>
          </w:p>
        </w:tc>
        <w:tc>
          <w:tcPr>
            <w:tcW w:w="614" w:type="dxa"/>
            <w:vAlign w:val="center"/>
            <w:hideMark/>
          </w:tcPr>
          <w:p w14:paraId="53BE0A77" w14:textId="77777777" w:rsidR="00AC0061" w:rsidRDefault="00AC0061" w:rsidP="005215C5">
            <w:pPr>
              <w:jc w:val="center"/>
            </w:pPr>
            <w:r>
              <w:t>A</w:t>
            </w:r>
          </w:p>
        </w:tc>
        <w:tc>
          <w:tcPr>
            <w:tcW w:w="1051" w:type="dxa"/>
            <w:vAlign w:val="center"/>
            <w:hideMark/>
          </w:tcPr>
          <w:p w14:paraId="3CA468D3" w14:textId="77777777" w:rsidR="00AC0061" w:rsidRDefault="00AC0061" w:rsidP="005215C5">
            <w:pPr>
              <w:jc w:val="center"/>
            </w:pPr>
            <w:r>
              <w:t>I</w:t>
            </w:r>
          </w:p>
        </w:tc>
        <w:tc>
          <w:tcPr>
            <w:tcW w:w="781" w:type="dxa"/>
            <w:vAlign w:val="center"/>
            <w:hideMark/>
          </w:tcPr>
          <w:p w14:paraId="0A562838" w14:textId="77777777" w:rsidR="00AC0061" w:rsidRDefault="00AC0061" w:rsidP="005215C5">
            <w:pPr>
              <w:jc w:val="center"/>
            </w:pPr>
            <w:r>
              <w:t>I</w:t>
            </w:r>
          </w:p>
        </w:tc>
        <w:tc>
          <w:tcPr>
            <w:tcW w:w="1064" w:type="dxa"/>
            <w:vAlign w:val="center"/>
            <w:hideMark/>
          </w:tcPr>
          <w:p w14:paraId="26519D59" w14:textId="77777777" w:rsidR="00AC0061" w:rsidRDefault="00AC0061" w:rsidP="005215C5">
            <w:pPr>
              <w:jc w:val="center"/>
            </w:pPr>
            <w:r>
              <w:t>I</w:t>
            </w:r>
          </w:p>
        </w:tc>
        <w:tc>
          <w:tcPr>
            <w:tcW w:w="832" w:type="dxa"/>
            <w:vAlign w:val="center"/>
            <w:hideMark/>
          </w:tcPr>
          <w:p w14:paraId="240E313B" w14:textId="77777777" w:rsidR="00AC0061" w:rsidRDefault="00AC0061" w:rsidP="005215C5">
            <w:pPr>
              <w:jc w:val="center"/>
            </w:pPr>
            <w:r>
              <w:t>I</w:t>
            </w:r>
          </w:p>
        </w:tc>
        <w:tc>
          <w:tcPr>
            <w:tcW w:w="608" w:type="dxa"/>
            <w:vAlign w:val="center"/>
            <w:hideMark/>
          </w:tcPr>
          <w:p w14:paraId="4F836C5D" w14:textId="77777777" w:rsidR="00AC0061" w:rsidRDefault="00AC0061" w:rsidP="005215C5">
            <w:pPr>
              <w:jc w:val="center"/>
            </w:pPr>
            <w:r>
              <w:t>I</w:t>
            </w:r>
          </w:p>
        </w:tc>
        <w:tc>
          <w:tcPr>
            <w:tcW w:w="990" w:type="dxa"/>
            <w:vAlign w:val="center"/>
            <w:hideMark/>
          </w:tcPr>
          <w:p w14:paraId="7FE11402" w14:textId="77777777" w:rsidR="00AC0061" w:rsidRDefault="00AC0061" w:rsidP="005215C5">
            <w:pPr>
              <w:jc w:val="center"/>
            </w:pPr>
            <w:r>
              <w:t>I</w:t>
            </w:r>
          </w:p>
        </w:tc>
        <w:tc>
          <w:tcPr>
            <w:tcW w:w="990" w:type="dxa"/>
            <w:vAlign w:val="center"/>
            <w:hideMark/>
          </w:tcPr>
          <w:p w14:paraId="78C983F7" w14:textId="77777777" w:rsidR="00AC0061" w:rsidRDefault="00AC0061" w:rsidP="005215C5">
            <w:pPr>
              <w:jc w:val="center"/>
            </w:pPr>
            <w:r>
              <w:t>I</w:t>
            </w:r>
          </w:p>
        </w:tc>
        <w:tc>
          <w:tcPr>
            <w:tcW w:w="1170" w:type="dxa"/>
            <w:vAlign w:val="center"/>
            <w:hideMark/>
          </w:tcPr>
          <w:p w14:paraId="65D88281" w14:textId="77777777" w:rsidR="00AC0061" w:rsidRDefault="00AC0061" w:rsidP="005215C5">
            <w:pPr>
              <w:jc w:val="center"/>
            </w:pPr>
            <w:r>
              <w:t>I</w:t>
            </w:r>
          </w:p>
        </w:tc>
        <w:tc>
          <w:tcPr>
            <w:tcW w:w="810" w:type="dxa"/>
            <w:vAlign w:val="center"/>
            <w:hideMark/>
          </w:tcPr>
          <w:p w14:paraId="3E137EBB" w14:textId="77777777" w:rsidR="00AC0061" w:rsidRDefault="00AC0061" w:rsidP="005215C5">
            <w:pPr>
              <w:jc w:val="center"/>
            </w:pPr>
            <w:r>
              <w:t>I</w:t>
            </w:r>
          </w:p>
        </w:tc>
        <w:tc>
          <w:tcPr>
            <w:tcW w:w="810" w:type="dxa"/>
            <w:vAlign w:val="center"/>
            <w:hideMark/>
          </w:tcPr>
          <w:p w14:paraId="0CF1AD0B" w14:textId="77777777" w:rsidR="00AC0061" w:rsidRDefault="00AC0061" w:rsidP="005215C5">
            <w:pPr>
              <w:jc w:val="center"/>
            </w:pPr>
            <w:r>
              <w:t>I</w:t>
            </w:r>
          </w:p>
        </w:tc>
        <w:tc>
          <w:tcPr>
            <w:tcW w:w="1260" w:type="dxa"/>
            <w:vAlign w:val="center"/>
            <w:hideMark/>
          </w:tcPr>
          <w:p w14:paraId="2E88420F" w14:textId="77777777" w:rsidR="00AC0061" w:rsidRDefault="00AC0061" w:rsidP="005215C5">
            <w:pPr>
              <w:jc w:val="center"/>
            </w:pPr>
            <w:r>
              <w:t>I</w:t>
            </w:r>
          </w:p>
        </w:tc>
      </w:tr>
      <w:tr w:rsidR="00AC0061" w14:paraId="293B6863" w14:textId="77777777" w:rsidTr="00CF5EF2">
        <w:trPr>
          <w:jc w:val="center"/>
        </w:trPr>
        <w:tc>
          <w:tcPr>
            <w:tcW w:w="1042" w:type="dxa"/>
            <w:vAlign w:val="center"/>
            <w:hideMark/>
          </w:tcPr>
          <w:p w14:paraId="0A848C24" w14:textId="77777777" w:rsidR="00AC0061" w:rsidRDefault="00AC0061" w:rsidP="005215C5">
            <w:r>
              <w:t xml:space="preserve">Requirements </w:t>
            </w:r>
            <w:r>
              <w:lastRenderedPageBreak/>
              <w:t>Documentation</w:t>
            </w:r>
          </w:p>
        </w:tc>
        <w:tc>
          <w:tcPr>
            <w:tcW w:w="1028" w:type="dxa"/>
            <w:vAlign w:val="center"/>
            <w:hideMark/>
          </w:tcPr>
          <w:p w14:paraId="1A00EA24" w14:textId="77777777" w:rsidR="00AC0061" w:rsidRDefault="00AC0061" w:rsidP="005215C5">
            <w:pPr>
              <w:jc w:val="center"/>
            </w:pPr>
            <w:r>
              <w:lastRenderedPageBreak/>
              <w:t>I</w:t>
            </w:r>
          </w:p>
        </w:tc>
        <w:tc>
          <w:tcPr>
            <w:tcW w:w="628" w:type="dxa"/>
            <w:vAlign w:val="center"/>
            <w:hideMark/>
          </w:tcPr>
          <w:p w14:paraId="30232F3C" w14:textId="77777777" w:rsidR="00AC0061" w:rsidRDefault="00AC0061" w:rsidP="005215C5">
            <w:pPr>
              <w:jc w:val="center"/>
            </w:pPr>
            <w:r>
              <w:t>R</w:t>
            </w:r>
          </w:p>
        </w:tc>
        <w:tc>
          <w:tcPr>
            <w:tcW w:w="542" w:type="dxa"/>
            <w:vAlign w:val="center"/>
            <w:hideMark/>
          </w:tcPr>
          <w:p w14:paraId="50D7E790" w14:textId="77777777" w:rsidR="00AC0061" w:rsidRDefault="00AC0061" w:rsidP="005215C5">
            <w:pPr>
              <w:jc w:val="center"/>
            </w:pPr>
            <w:r>
              <w:t>C</w:t>
            </w:r>
          </w:p>
        </w:tc>
        <w:tc>
          <w:tcPr>
            <w:tcW w:w="614" w:type="dxa"/>
            <w:vAlign w:val="center"/>
            <w:hideMark/>
          </w:tcPr>
          <w:p w14:paraId="05DB6631" w14:textId="77777777" w:rsidR="00AC0061" w:rsidRDefault="00AC0061" w:rsidP="005215C5">
            <w:pPr>
              <w:jc w:val="center"/>
            </w:pPr>
            <w:r>
              <w:t>A</w:t>
            </w:r>
          </w:p>
        </w:tc>
        <w:tc>
          <w:tcPr>
            <w:tcW w:w="1051" w:type="dxa"/>
            <w:vAlign w:val="center"/>
            <w:hideMark/>
          </w:tcPr>
          <w:p w14:paraId="4CEC2856" w14:textId="77777777" w:rsidR="00AC0061" w:rsidRDefault="00AC0061" w:rsidP="005215C5">
            <w:pPr>
              <w:jc w:val="center"/>
            </w:pPr>
            <w:r>
              <w:t>I</w:t>
            </w:r>
          </w:p>
        </w:tc>
        <w:tc>
          <w:tcPr>
            <w:tcW w:w="781" w:type="dxa"/>
            <w:vAlign w:val="center"/>
            <w:hideMark/>
          </w:tcPr>
          <w:p w14:paraId="1AD45079" w14:textId="77777777" w:rsidR="00AC0061" w:rsidRDefault="00AC0061" w:rsidP="005215C5">
            <w:pPr>
              <w:jc w:val="center"/>
            </w:pPr>
            <w:r>
              <w:t>I</w:t>
            </w:r>
          </w:p>
        </w:tc>
        <w:tc>
          <w:tcPr>
            <w:tcW w:w="1064" w:type="dxa"/>
            <w:vAlign w:val="center"/>
            <w:hideMark/>
          </w:tcPr>
          <w:p w14:paraId="5E1FF4A4" w14:textId="77777777" w:rsidR="00AC0061" w:rsidRDefault="00AC0061" w:rsidP="005215C5">
            <w:pPr>
              <w:jc w:val="center"/>
            </w:pPr>
            <w:r>
              <w:t>I</w:t>
            </w:r>
          </w:p>
        </w:tc>
        <w:tc>
          <w:tcPr>
            <w:tcW w:w="832" w:type="dxa"/>
            <w:vAlign w:val="center"/>
            <w:hideMark/>
          </w:tcPr>
          <w:p w14:paraId="0AF92ABF" w14:textId="77777777" w:rsidR="00AC0061" w:rsidRDefault="00AC0061" w:rsidP="005215C5">
            <w:pPr>
              <w:jc w:val="center"/>
            </w:pPr>
            <w:r>
              <w:t>I</w:t>
            </w:r>
          </w:p>
        </w:tc>
        <w:tc>
          <w:tcPr>
            <w:tcW w:w="608" w:type="dxa"/>
            <w:vAlign w:val="center"/>
            <w:hideMark/>
          </w:tcPr>
          <w:p w14:paraId="13E99BD5" w14:textId="77777777" w:rsidR="00AC0061" w:rsidRDefault="00AC0061" w:rsidP="005215C5">
            <w:pPr>
              <w:jc w:val="center"/>
            </w:pPr>
            <w:r>
              <w:t>I</w:t>
            </w:r>
          </w:p>
        </w:tc>
        <w:tc>
          <w:tcPr>
            <w:tcW w:w="990" w:type="dxa"/>
            <w:vAlign w:val="center"/>
            <w:hideMark/>
          </w:tcPr>
          <w:p w14:paraId="040C07EF" w14:textId="77777777" w:rsidR="00AC0061" w:rsidRDefault="00AC0061" w:rsidP="005215C5">
            <w:pPr>
              <w:jc w:val="center"/>
            </w:pPr>
            <w:r>
              <w:t>I</w:t>
            </w:r>
          </w:p>
        </w:tc>
        <w:tc>
          <w:tcPr>
            <w:tcW w:w="990" w:type="dxa"/>
            <w:vAlign w:val="center"/>
            <w:hideMark/>
          </w:tcPr>
          <w:p w14:paraId="5C990F39" w14:textId="77777777" w:rsidR="00AC0061" w:rsidRDefault="00AC0061" w:rsidP="005215C5">
            <w:pPr>
              <w:jc w:val="center"/>
            </w:pPr>
            <w:r>
              <w:t>I</w:t>
            </w:r>
          </w:p>
        </w:tc>
        <w:tc>
          <w:tcPr>
            <w:tcW w:w="1170" w:type="dxa"/>
            <w:vAlign w:val="center"/>
            <w:hideMark/>
          </w:tcPr>
          <w:p w14:paraId="76E9EEC5" w14:textId="77777777" w:rsidR="00AC0061" w:rsidRDefault="00AC0061" w:rsidP="005215C5">
            <w:pPr>
              <w:jc w:val="center"/>
            </w:pPr>
            <w:r>
              <w:t>I</w:t>
            </w:r>
          </w:p>
        </w:tc>
        <w:tc>
          <w:tcPr>
            <w:tcW w:w="810" w:type="dxa"/>
            <w:vAlign w:val="center"/>
            <w:hideMark/>
          </w:tcPr>
          <w:p w14:paraId="0779FF72" w14:textId="77777777" w:rsidR="00AC0061" w:rsidRDefault="00AC0061" w:rsidP="005215C5">
            <w:pPr>
              <w:jc w:val="center"/>
            </w:pPr>
            <w:r>
              <w:t>I</w:t>
            </w:r>
          </w:p>
        </w:tc>
        <w:tc>
          <w:tcPr>
            <w:tcW w:w="810" w:type="dxa"/>
            <w:vAlign w:val="center"/>
            <w:hideMark/>
          </w:tcPr>
          <w:p w14:paraId="6E495FE6" w14:textId="77777777" w:rsidR="00AC0061" w:rsidRDefault="00AC0061" w:rsidP="005215C5">
            <w:pPr>
              <w:jc w:val="center"/>
            </w:pPr>
            <w:r>
              <w:t>I</w:t>
            </w:r>
          </w:p>
        </w:tc>
        <w:tc>
          <w:tcPr>
            <w:tcW w:w="1260" w:type="dxa"/>
            <w:vAlign w:val="center"/>
            <w:hideMark/>
          </w:tcPr>
          <w:p w14:paraId="0FF0F032" w14:textId="77777777" w:rsidR="00AC0061" w:rsidRDefault="00AC0061" w:rsidP="005215C5">
            <w:pPr>
              <w:jc w:val="center"/>
            </w:pPr>
            <w:r>
              <w:t>I</w:t>
            </w:r>
          </w:p>
        </w:tc>
      </w:tr>
      <w:tr w:rsidR="00AC0061" w14:paraId="398C59B0" w14:textId="77777777" w:rsidTr="00CF5EF2">
        <w:trPr>
          <w:jc w:val="center"/>
        </w:trPr>
        <w:tc>
          <w:tcPr>
            <w:tcW w:w="1042" w:type="dxa"/>
            <w:vAlign w:val="center"/>
            <w:hideMark/>
          </w:tcPr>
          <w:p w14:paraId="6720569C" w14:textId="77777777" w:rsidR="00AC0061" w:rsidRDefault="00AC0061" w:rsidP="005215C5">
            <w:r>
              <w:t>Requirements Validation</w:t>
            </w:r>
          </w:p>
        </w:tc>
        <w:tc>
          <w:tcPr>
            <w:tcW w:w="1028" w:type="dxa"/>
            <w:vAlign w:val="center"/>
            <w:hideMark/>
          </w:tcPr>
          <w:p w14:paraId="5EA784CC" w14:textId="77777777" w:rsidR="00AC0061" w:rsidRDefault="00AC0061" w:rsidP="005215C5">
            <w:pPr>
              <w:jc w:val="center"/>
            </w:pPr>
            <w:r>
              <w:t>I</w:t>
            </w:r>
          </w:p>
        </w:tc>
        <w:tc>
          <w:tcPr>
            <w:tcW w:w="628" w:type="dxa"/>
            <w:vAlign w:val="center"/>
            <w:hideMark/>
          </w:tcPr>
          <w:p w14:paraId="5B9E760D" w14:textId="77777777" w:rsidR="00AC0061" w:rsidRDefault="00AC0061" w:rsidP="005215C5">
            <w:pPr>
              <w:jc w:val="center"/>
            </w:pPr>
            <w:r>
              <w:t>R</w:t>
            </w:r>
          </w:p>
        </w:tc>
        <w:tc>
          <w:tcPr>
            <w:tcW w:w="542" w:type="dxa"/>
            <w:vAlign w:val="center"/>
            <w:hideMark/>
          </w:tcPr>
          <w:p w14:paraId="6923B8CC" w14:textId="77777777" w:rsidR="00AC0061" w:rsidRDefault="00AC0061" w:rsidP="005215C5">
            <w:pPr>
              <w:jc w:val="center"/>
            </w:pPr>
            <w:r>
              <w:t>C</w:t>
            </w:r>
          </w:p>
        </w:tc>
        <w:tc>
          <w:tcPr>
            <w:tcW w:w="614" w:type="dxa"/>
            <w:vAlign w:val="center"/>
            <w:hideMark/>
          </w:tcPr>
          <w:p w14:paraId="1A754F6A" w14:textId="77777777" w:rsidR="00AC0061" w:rsidRDefault="00AC0061" w:rsidP="005215C5">
            <w:pPr>
              <w:jc w:val="center"/>
            </w:pPr>
            <w:r>
              <w:t>A</w:t>
            </w:r>
          </w:p>
        </w:tc>
        <w:tc>
          <w:tcPr>
            <w:tcW w:w="1051" w:type="dxa"/>
            <w:vAlign w:val="center"/>
            <w:hideMark/>
          </w:tcPr>
          <w:p w14:paraId="21745F2A" w14:textId="77777777" w:rsidR="00AC0061" w:rsidRDefault="00AC0061" w:rsidP="005215C5">
            <w:pPr>
              <w:jc w:val="center"/>
            </w:pPr>
            <w:r>
              <w:t>I</w:t>
            </w:r>
          </w:p>
        </w:tc>
        <w:tc>
          <w:tcPr>
            <w:tcW w:w="781" w:type="dxa"/>
            <w:vAlign w:val="center"/>
            <w:hideMark/>
          </w:tcPr>
          <w:p w14:paraId="087396F1" w14:textId="77777777" w:rsidR="00AC0061" w:rsidRDefault="00AC0061" w:rsidP="005215C5">
            <w:pPr>
              <w:jc w:val="center"/>
            </w:pPr>
            <w:r>
              <w:t>I</w:t>
            </w:r>
          </w:p>
        </w:tc>
        <w:tc>
          <w:tcPr>
            <w:tcW w:w="1064" w:type="dxa"/>
            <w:vAlign w:val="center"/>
            <w:hideMark/>
          </w:tcPr>
          <w:p w14:paraId="5572565E" w14:textId="77777777" w:rsidR="00AC0061" w:rsidRDefault="00AC0061" w:rsidP="005215C5">
            <w:pPr>
              <w:jc w:val="center"/>
            </w:pPr>
            <w:r>
              <w:t>I</w:t>
            </w:r>
          </w:p>
        </w:tc>
        <w:tc>
          <w:tcPr>
            <w:tcW w:w="832" w:type="dxa"/>
            <w:vAlign w:val="center"/>
            <w:hideMark/>
          </w:tcPr>
          <w:p w14:paraId="1E68448B" w14:textId="77777777" w:rsidR="00AC0061" w:rsidRDefault="00AC0061" w:rsidP="005215C5">
            <w:pPr>
              <w:jc w:val="center"/>
            </w:pPr>
            <w:r>
              <w:t>I</w:t>
            </w:r>
          </w:p>
        </w:tc>
        <w:tc>
          <w:tcPr>
            <w:tcW w:w="608" w:type="dxa"/>
            <w:vAlign w:val="center"/>
            <w:hideMark/>
          </w:tcPr>
          <w:p w14:paraId="211A4DA8" w14:textId="77777777" w:rsidR="00AC0061" w:rsidRDefault="00AC0061" w:rsidP="005215C5">
            <w:pPr>
              <w:jc w:val="center"/>
            </w:pPr>
            <w:r>
              <w:t>I</w:t>
            </w:r>
          </w:p>
        </w:tc>
        <w:tc>
          <w:tcPr>
            <w:tcW w:w="990" w:type="dxa"/>
            <w:vAlign w:val="center"/>
            <w:hideMark/>
          </w:tcPr>
          <w:p w14:paraId="0921F29D" w14:textId="77777777" w:rsidR="00AC0061" w:rsidRDefault="00AC0061" w:rsidP="005215C5">
            <w:pPr>
              <w:jc w:val="center"/>
            </w:pPr>
            <w:r>
              <w:t>I</w:t>
            </w:r>
          </w:p>
        </w:tc>
        <w:tc>
          <w:tcPr>
            <w:tcW w:w="990" w:type="dxa"/>
            <w:vAlign w:val="center"/>
            <w:hideMark/>
          </w:tcPr>
          <w:p w14:paraId="76651692" w14:textId="77777777" w:rsidR="00AC0061" w:rsidRDefault="00AC0061" w:rsidP="005215C5">
            <w:pPr>
              <w:jc w:val="center"/>
            </w:pPr>
            <w:r>
              <w:t>I</w:t>
            </w:r>
          </w:p>
        </w:tc>
        <w:tc>
          <w:tcPr>
            <w:tcW w:w="1170" w:type="dxa"/>
            <w:vAlign w:val="center"/>
            <w:hideMark/>
          </w:tcPr>
          <w:p w14:paraId="1F1FDF52" w14:textId="77777777" w:rsidR="00AC0061" w:rsidRDefault="00AC0061" w:rsidP="005215C5">
            <w:pPr>
              <w:jc w:val="center"/>
            </w:pPr>
            <w:r>
              <w:t>I</w:t>
            </w:r>
          </w:p>
        </w:tc>
        <w:tc>
          <w:tcPr>
            <w:tcW w:w="810" w:type="dxa"/>
            <w:vAlign w:val="center"/>
            <w:hideMark/>
          </w:tcPr>
          <w:p w14:paraId="24C6FF11" w14:textId="77777777" w:rsidR="00AC0061" w:rsidRDefault="00AC0061" w:rsidP="005215C5">
            <w:pPr>
              <w:jc w:val="center"/>
            </w:pPr>
            <w:r>
              <w:t>I</w:t>
            </w:r>
          </w:p>
        </w:tc>
        <w:tc>
          <w:tcPr>
            <w:tcW w:w="810" w:type="dxa"/>
            <w:vAlign w:val="center"/>
            <w:hideMark/>
          </w:tcPr>
          <w:p w14:paraId="01340473" w14:textId="77777777" w:rsidR="00AC0061" w:rsidRDefault="00AC0061" w:rsidP="005215C5">
            <w:pPr>
              <w:jc w:val="center"/>
            </w:pPr>
            <w:r>
              <w:t>I</w:t>
            </w:r>
          </w:p>
        </w:tc>
        <w:tc>
          <w:tcPr>
            <w:tcW w:w="1260" w:type="dxa"/>
            <w:vAlign w:val="center"/>
            <w:hideMark/>
          </w:tcPr>
          <w:p w14:paraId="439B5804" w14:textId="77777777" w:rsidR="00AC0061" w:rsidRDefault="00AC0061" w:rsidP="005215C5">
            <w:pPr>
              <w:jc w:val="center"/>
            </w:pPr>
            <w:r>
              <w:t>I</w:t>
            </w:r>
          </w:p>
        </w:tc>
      </w:tr>
      <w:tr w:rsidR="00AC0061" w14:paraId="356A1EEE" w14:textId="77777777" w:rsidTr="00CF5EF2">
        <w:trPr>
          <w:jc w:val="center"/>
        </w:trPr>
        <w:tc>
          <w:tcPr>
            <w:tcW w:w="1042" w:type="dxa"/>
            <w:vAlign w:val="center"/>
            <w:hideMark/>
          </w:tcPr>
          <w:p w14:paraId="585977C6" w14:textId="77777777" w:rsidR="00AC0061" w:rsidRDefault="00AC0061" w:rsidP="005215C5">
            <w:r>
              <w:t>System Design</w:t>
            </w:r>
          </w:p>
        </w:tc>
        <w:tc>
          <w:tcPr>
            <w:tcW w:w="1028" w:type="dxa"/>
            <w:vAlign w:val="center"/>
            <w:hideMark/>
          </w:tcPr>
          <w:p w14:paraId="7B54C1AA" w14:textId="77777777" w:rsidR="00AC0061" w:rsidRDefault="00AC0061" w:rsidP="005215C5">
            <w:pPr>
              <w:jc w:val="center"/>
            </w:pPr>
            <w:r>
              <w:t>I</w:t>
            </w:r>
          </w:p>
        </w:tc>
        <w:tc>
          <w:tcPr>
            <w:tcW w:w="628" w:type="dxa"/>
            <w:vAlign w:val="center"/>
            <w:hideMark/>
          </w:tcPr>
          <w:p w14:paraId="7D9695AF" w14:textId="77777777" w:rsidR="00AC0061" w:rsidRDefault="00AC0061" w:rsidP="005215C5">
            <w:pPr>
              <w:jc w:val="center"/>
            </w:pPr>
            <w:r>
              <w:t>I</w:t>
            </w:r>
          </w:p>
        </w:tc>
        <w:tc>
          <w:tcPr>
            <w:tcW w:w="542" w:type="dxa"/>
            <w:vAlign w:val="center"/>
            <w:hideMark/>
          </w:tcPr>
          <w:p w14:paraId="14F94F3E" w14:textId="77777777" w:rsidR="00AC0061" w:rsidRDefault="00AC0061" w:rsidP="005215C5">
            <w:pPr>
              <w:jc w:val="center"/>
            </w:pPr>
            <w:r>
              <w:t>I</w:t>
            </w:r>
          </w:p>
        </w:tc>
        <w:tc>
          <w:tcPr>
            <w:tcW w:w="614" w:type="dxa"/>
            <w:vAlign w:val="center"/>
            <w:hideMark/>
          </w:tcPr>
          <w:p w14:paraId="3B61A9F5" w14:textId="77777777" w:rsidR="00AC0061" w:rsidRDefault="00AC0061" w:rsidP="005215C5">
            <w:pPr>
              <w:jc w:val="center"/>
            </w:pPr>
            <w:r>
              <w:t>I</w:t>
            </w:r>
          </w:p>
        </w:tc>
        <w:tc>
          <w:tcPr>
            <w:tcW w:w="1051" w:type="dxa"/>
            <w:vAlign w:val="center"/>
            <w:hideMark/>
          </w:tcPr>
          <w:p w14:paraId="2CC1EAD4" w14:textId="77777777" w:rsidR="00AC0061" w:rsidRDefault="00AC0061" w:rsidP="005215C5">
            <w:pPr>
              <w:jc w:val="center"/>
            </w:pPr>
            <w:r>
              <w:t>R</w:t>
            </w:r>
          </w:p>
        </w:tc>
        <w:tc>
          <w:tcPr>
            <w:tcW w:w="781" w:type="dxa"/>
            <w:vAlign w:val="center"/>
            <w:hideMark/>
          </w:tcPr>
          <w:p w14:paraId="265AA427" w14:textId="77777777" w:rsidR="00AC0061" w:rsidRDefault="00AC0061" w:rsidP="005215C5">
            <w:pPr>
              <w:jc w:val="center"/>
            </w:pPr>
            <w:r>
              <w:t>C</w:t>
            </w:r>
          </w:p>
        </w:tc>
        <w:tc>
          <w:tcPr>
            <w:tcW w:w="1064" w:type="dxa"/>
            <w:vAlign w:val="center"/>
            <w:hideMark/>
          </w:tcPr>
          <w:p w14:paraId="7E583D89" w14:textId="77777777" w:rsidR="00AC0061" w:rsidRDefault="00AC0061" w:rsidP="005215C5">
            <w:pPr>
              <w:jc w:val="center"/>
            </w:pPr>
            <w:r>
              <w:t>A</w:t>
            </w:r>
          </w:p>
        </w:tc>
        <w:tc>
          <w:tcPr>
            <w:tcW w:w="832" w:type="dxa"/>
            <w:vAlign w:val="center"/>
            <w:hideMark/>
          </w:tcPr>
          <w:p w14:paraId="1A3DBB04" w14:textId="77777777" w:rsidR="00AC0061" w:rsidRDefault="00AC0061" w:rsidP="005215C5">
            <w:pPr>
              <w:jc w:val="center"/>
            </w:pPr>
            <w:r>
              <w:t>I</w:t>
            </w:r>
          </w:p>
        </w:tc>
        <w:tc>
          <w:tcPr>
            <w:tcW w:w="608" w:type="dxa"/>
            <w:vAlign w:val="center"/>
            <w:hideMark/>
          </w:tcPr>
          <w:p w14:paraId="4D3C40E0" w14:textId="77777777" w:rsidR="00AC0061" w:rsidRDefault="00AC0061" w:rsidP="005215C5">
            <w:pPr>
              <w:jc w:val="center"/>
            </w:pPr>
            <w:r>
              <w:t>I</w:t>
            </w:r>
          </w:p>
        </w:tc>
        <w:tc>
          <w:tcPr>
            <w:tcW w:w="990" w:type="dxa"/>
            <w:vAlign w:val="center"/>
            <w:hideMark/>
          </w:tcPr>
          <w:p w14:paraId="1B91A29A" w14:textId="77777777" w:rsidR="00AC0061" w:rsidRDefault="00AC0061" w:rsidP="005215C5">
            <w:pPr>
              <w:jc w:val="center"/>
            </w:pPr>
            <w:r>
              <w:t>I</w:t>
            </w:r>
          </w:p>
        </w:tc>
        <w:tc>
          <w:tcPr>
            <w:tcW w:w="990" w:type="dxa"/>
            <w:vAlign w:val="center"/>
            <w:hideMark/>
          </w:tcPr>
          <w:p w14:paraId="3D179D86" w14:textId="77777777" w:rsidR="00AC0061" w:rsidRDefault="00AC0061" w:rsidP="005215C5">
            <w:pPr>
              <w:jc w:val="center"/>
            </w:pPr>
            <w:r>
              <w:t>I</w:t>
            </w:r>
          </w:p>
        </w:tc>
        <w:tc>
          <w:tcPr>
            <w:tcW w:w="1170" w:type="dxa"/>
            <w:vAlign w:val="center"/>
            <w:hideMark/>
          </w:tcPr>
          <w:p w14:paraId="4E0304A1" w14:textId="77777777" w:rsidR="00AC0061" w:rsidRDefault="00AC0061" w:rsidP="005215C5">
            <w:pPr>
              <w:jc w:val="center"/>
            </w:pPr>
            <w:r>
              <w:t>I</w:t>
            </w:r>
          </w:p>
        </w:tc>
        <w:tc>
          <w:tcPr>
            <w:tcW w:w="810" w:type="dxa"/>
            <w:vAlign w:val="center"/>
            <w:hideMark/>
          </w:tcPr>
          <w:p w14:paraId="64D5845B" w14:textId="77777777" w:rsidR="00AC0061" w:rsidRDefault="00AC0061" w:rsidP="005215C5">
            <w:pPr>
              <w:jc w:val="center"/>
            </w:pPr>
            <w:r>
              <w:t>I</w:t>
            </w:r>
          </w:p>
        </w:tc>
        <w:tc>
          <w:tcPr>
            <w:tcW w:w="810" w:type="dxa"/>
            <w:vAlign w:val="center"/>
            <w:hideMark/>
          </w:tcPr>
          <w:p w14:paraId="6E43782A" w14:textId="77777777" w:rsidR="00AC0061" w:rsidRDefault="00AC0061" w:rsidP="005215C5">
            <w:pPr>
              <w:jc w:val="center"/>
            </w:pPr>
            <w:r>
              <w:t>I</w:t>
            </w:r>
          </w:p>
        </w:tc>
        <w:tc>
          <w:tcPr>
            <w:tcW w:w="1260" w:type="dxa"/>
            <w:vAlign w:val="center"/>
            <w:hideMark/>
          </w:tcPr>
          <w:p w14:paraId="2D65CCAF" w14:textId="77777777" w:rsidR="00AC0061" w:rsidRDefault="00AC0061" w:rsidP="005215C5">
            <w:pPr>
              <w:jc w:val="center"/>
            </w:pPr>
            <w:r>
              <w:t>I</w:t>
            </w:r>
          </w:p>
        </w:tc>
      </w:tr>
      <w:tr w:rsidR="00AC0061" w14:paraId="0CE0F15A" w14:textId="77777777" w:rsidTr="00CF5EF2">
        <w:trPr>
          <w:jc w:val="center"/>
        </w:trPr>
        <w:tc>
          <w:tcPr>
            <w:tcW w:w="1042" w:type="dxa"/>
            <w:vAlign w:val="center"/>
            <w:hideMark/>
          </w:tcPr>
          <w:p w14:paraId="433163A2" w14:textId="77777777" w:rsidR="00AC0061" w:rsidRDefault="00AC0061" w:rsidP="005215C5">
            <w:r>
              <w:t>System Architecture Design</w:t>
            </w:r>
          </w:p>
        </w:tc>
        <w:tc>
          <w:tcPr>
            <w:tcW w:w="1028" w:type="dxa"/>
            <w:vAlign w:val="center"/>
            <w:hideMark/>
          </w:tcPr>
          <w:p w14:paraId="58C80927" w14:textId="77777777" w:rsidR="00AC0061" w:rsidRDefault="00AC0061" w:rsidP="005215C5">
            <w:pPr>
              <w:jc w:val="center"/>
            </w:pPr>
            <w:r>
              <w:t>I</w:t>
            </w:r>
          </w:p>
        </w:tc>
        <w:tc>
          <w:tcPr>
            <w:tcW w:w="628" w:type="dxa"/>
            <w:vAlign w:val="center"/>
            <w:hideMark/>
          </w:tcPr>
          <w:p w14:paraId="0D140C11" w14:textId="77777777" w:rsidR="00AC0061" w:rsidRDefault="00AC0061" w:rsidP="005215C5">
            <w:pPr>
              <w:jc w:val="center"/>
            </w:pPr>
            <w:r>
              <w:t>I</w:t>
            </w:r>
          </w:p>
        </w:tc>
        <w:tc>
          <w:tcPr>
            <w:tcW w:w="542" w:type="dxa"/>
            <w:vAlign w:val="center"/>
            <w:hideMark/>
          </w:tcPr>
          <w:p w14:paraId="551F950F" w14:textId="77777777" w:rsidR="00AC0061" w:rsidRDefault="00AC0061" w:rsidP="005215C5">
            <w:pPr>
              <w:jc w:val="center"/>
            </w:pPr>
            <w:r>
              <w:t>I</w:t>
            </w:r>
          </w:p>
        </w:tc>
        <w:tc>
          <w:tcPr>
            <w:tcW w:w="614" w:type="dxa"/>
            <w:vAlign w:val="center"/>
            <w:hideMark/>
          </w:tcPr>
          <w:p w14:paraId="37A632B9" w14:textId="77777777" w:rsidR="00AC0061" w:rsidRDefault="00AC0061" w:rsidP="005215C5">
            <w:pPr>
              <w:jc w:val="center"/>
            </w:pPr>
            <w:r>
              <w:t>I</w:t>
            </w:r>
          </w:p>
        </w:tc>
        <w:tc>
          <w:tcPr>
            <w:tcW w:w="1051" w:type="dxa"/>
            <w:vAlign w:val="center"/>
            <w:hideMark/>
          </w:tcPr>
          <w:p w14:paraId="7DF4A79D" w14:textId="77777777" w:rsidR="00AC0061" w:rsidRDefault="00AC0061" w:rsidP="005215C5">
            <w:pPr>
              <w:jc w:val="center"/>
            </w:pPr>
            <w:r>
              <w:t>R</w:t>
            </w:r>
          </w:p>
        </w:tc>
        <w:tc>
          <w:tcPr>
            <w:tcW w:w="781" w:type="dxa"/>
            <w:vAlign w:val="center"/>
            <w:hideMark/>
          </w:tcPr>
          <w:p w14:paraId="2DCF2C05" w14:textId="77777777" w:rsidR="00AC0061" w:rsidRDefault="00AC0061" w:rsidP="005215C5">
            <w:pPr>
              <w:jc w:val="center"/>
            </w:pPr>
            <w:r>
              <w:t>C</w:t>
            </w:r>
          </w:p>
        </w:tc>
        <w:tc>
          <w:tcPr>
            <w:tcW w:w="1064" w:type="dxa"/>
            <w:vAlign w:val="center"/>
            <w:hideMark/>
          </w:tcPr>
          <w:p w14:paraId="7FD88A90" w14:textId="77777777" w:rsidR="00AC0061" w:rsidRDefault="00AC0061" w:rsidP="005215C5">
            <w:pPr>
              <w:jc w:val="center"/>
            </w:pPr>
            <w:r>
              <w:t>A</w:t>
            </w:r>
          </w:p>
        </w:tc>
        <w:tc>
          <w:tcPr>
            <w:tcW w:w="832" w:type="dxa"/>
            <w:vAlign w:val="center"/>
            <w:hideMark/>
          </w:tcPr>
          <w:p w14:paraId="3148B2D8" w14:textId="77777777" w:rsidR="00AC0061" w:rsidRDefault="00AC0061" w:rsidP="005215C5">
            <w:pPr>
              <w:jc w:val="center"/>
            </w:pPr>
            <w:r>
              <w:t>I</w:t>
            </w:r>
          </w:p>
        </w:tc>
        <w:tc>
          <w:tcPr>
            <w:tcW w:w="608" w:type="dxa"/>
            <w:vAlign w:val="center"/>
            <w:hideMark/>
          </w:tcPr>
          <w:p w14:paraId="4D01DDF6" w14:textId="77777777" w:rsidR="00AC0061" w:rsidRDefault="00AC0061" w:rsidP="005215C5">
            <w:pPr>
              <w:jc w:val="center"/>
            </w:pPr>
            <w:r>
              <w:t>I</w:t>
            </w:r>
          </w:p>
        </w:tc>
        <w:tc>
          <w:tcPr>
            <w:tcW w:w="990" w:type="dxa"/>
            <w:vAlign w:val="center"/>
            <w:hideMark/>
          </w:tcPr>
          <w:p w14:paraId="5BAD09DF" w14:textId="77777777" w:rsidR="00AC0061" w:rsidRDefault="00AC0061" w:rsidP="005215C5">
            <w:pPr>
              <w:jc w:val="center"/>
            </w:pPr>
            <w:r>
              <w:t>I</w:t>
            </w:r>
          </w:p>
        </w:tc>
        <w:tc>
          <w:tcPr>
            <w:tcW w:w="990" w:type="dxa"/>
            <w:vAlign w:val="center"/>
            <w:hideMark/>
          </w:tcPr>
          <w:p w14:paraId="1860923F" w14:textId="77777777" w:rsidR="00AC0061" w:rsidRDefault="00AC0061" w:rsidP="005215C5">
            <w:pPr>
              <w:jc w:val="center"/>
            </w:pPr>
            <w:r>
              <w:t>I</w:t>
            </w:r>
          </w:p>
        </w:tc>
        <w:tc>
          <w:tcPr>
            <w:tcW w:w="1170" w:type="dxa"/>
            <w:vAlign w:val="center"/>
            <w:hideMark/>
          </w:tcPr>
          <w:p w14:paraId="4BD73362" w14:textId="77777777" w:rsidR="00AC0061" w:rsidRDefault="00AC0061" w:rsidP="005215C5">
            <w:pPr>
              <w:jc w:val="center"/>
            </w:pPr>
            <w:r>
              <w:t>I</w:t>
            </w:r>
          </w:p>
        </w:tc>
        <w:tc>
          <w:tcPr>
            <w:tcW w:w="810" w:type="dxa"/>
            <w:vAlign w:val="center"/>
            <w:hideMark/>
          </w:tcPr>
          <w:p w14:paraId="19DB0ECB" w14:textId="77777777" w:rsidR="00AC0061" w:rsidRDefault="00AC0061" w:rsidP="005215C5">
            <w:pPr>
              <w:jc w:val="center"/>
            </w:pPr>
            <w:r>
              <w:t>I</w:t>
            </w:r>
          </w:p>
        </w:tc>
        <w:tc>
          <w:tcPr>
            <w:tcW w:w="810" w:type="dxa"/>
            <w:vAlign w:val="center"/>
            <w:hideMark/>
          </w:tcPr>
          <w:p w14:paraId="03D35392" w14:textId="77777777" w:rsidR="00AC0061" w:rsidRDefault="00AC0061" w:rsidP="005215C5">
            <w:pPr>
              <w:jc w:val="center"/>
            </w:pPr>
            <w:r>
              <w:t>I</w:t>
            </w:r>
          </w:p>
        </w:tc>
        <w:tc>
          <w:tcPr>
            <w:tcW w:w="1260" w:type="dxa"/>
            <w:vAlign w:val="center"/>
            <w:hideMark/>
          </w:tcPr>
          <w:p w14:paraId="5D39C900" w14:textId="77777777" w:rsidR="00AC0061" w:rsidRDefault="00AC0061" w:rsidP="005215C5">
            <w:pPr>
              <w:jc w:val="center"/>
            </w:pPr>
            <w:r>
              <w:t>I</w:t>
            </w:r>
          </w:p>
        </w:tc>
      </w:tr>
      <w:tr w:rsidR="00AC0061" w14:paraId="0F597EB6" w14:textId="77777777" w:rsidTr="00CF5EF2">
        <w:trPr>
          <w:jc w:val="center"/>
        </w:trPr>
        <w:tc>
          <w:tcPr>
            <w:tcW w:w="1042" w:type="dxa"/>
            <w:vAlign w:val="center"/>
            <w:hideMark/>
          </w:tcPr>
          <w:p w14:paraId="2C97AFD6" w14:textId="77777777" w:rsidR="00AC0061" w:rsidRDefault="00AC0061" w:rsidP="005215C5">
            <w:r>
              <w:t>Detailed Design</w:t>
            </w:r>
          </w:p>
        </w:tc>
        <w:tc>
          <w:tcPr>
            <w:tcW w:w="1028" w:type="dxa"/>
            <w:vAlign w:val="center"/>
            <w:hideMark/>
          </w:tcPr>
          <w:p w14:paraId="524169AD" w14:textId="77777777" w:rsidR="00AC0061" w:rsidRDefault="00AC0061" w:rsidP="005215C5">
            <w:pPr>
              <w:jc w:val="center"/>
            </w:pPr>
            <w:r>
              <w:t>I</w:t>
            </w:r>
          </w:p>
        </w:tc>
        <w:tc>
          <w:tcPr>
            <w:tcW w:w="628" w:type="dxa"/>
            <w:vAlign w:val="center"/>
            <w:hideMark/>
          </w:tcPr>
          <w:p w14:paraId="327FEFE2" w14:textId="77777777" w:rsidR="00AC0061" w:rsidRDefault="00AC0061" w:rsidP="005215C5">
            <w:pPr>
              <w:jc w:val="center"/>
            </w:pPr>
            <w:r>
              <w:t>I</w:t>
            </w:r>
          </w:p>
        </w:tc>
        <w:tc>
          <w:tcPr>
            <w:tcW w:w="542" w:type="dxa"/>
            <w:vAlign w:val="center"/>
            <w:hideMark/>
          </w:tcPr>
          <w:p w14:paraId="7122895D" w14:textId="77777777" w:rsidR="00AC0061" w:rsidRDefault="00AC0061" w:rsidP="005215C5">
            <w:pPr>
              <w:jc w:val="center"/>
            </w:pPr>
            <w:r>
              <w:t>I</w:t>
            </w:r>
          </w:p>
        </w:tc>
        <w:tc>
          <w:tcPr>
            <w:tcW w:w="614" w:type="dxa"/>
            <w:vAlign w:val="center"/>
            <w:hideMark/>
          </w:tcPr>
          <w:p w14:paraId="54FCB3F0" w14:textId="77777777" w:rsidR="00AC0061" w:rsidRDefault="00AC0061" w:rsidP="005215C5">
            <w:pPr>
              <w:jc w:val="center"/>
            </w:pPr>
            <w:r>
              <w:t>I</w:t>
            </w:r>
          </w:p>
        </w:tc>
        <w:tc>
          <w:tcPr>
            <w:tcW w:w="1051" w:type="dxa"/>
            <w:vAlign w:val="center"/>
            <w:hideMark/>
          </w:tcPr>
          <w:p w14:paraId="7D8FE177" w14:textId="77777777" w:rsidR="00AC0061" w:rsidRDefault="00AC0061" w:rsidP="005215C5">
            <w:pPr>
              <w:jc w:val="center"/>
            </w:pPr>
            <w:r>
              <w:t>R</w:t>
            </w:r>
          </w:p>
        </w:tc>
        <w:tc>
          <w:tcPr>
            <w:tcW w:w="781" w:type="dxa"/>
            <w:vAlign w:val="center"/>
            <w:hideMark/>
          </w:tcPr>
          <w:p w14:paraId="13C985EC" w14:textId="77777777" w:rsidR="00AC0061" w:rsidRDefault="00AC0061" w:rsidP="005215C5">
            <w:pPr>
              <w:jc w:val="center"/>
            </w:pPr>
            <w:r>
              <w:t>C</w:t>
            </w:r>
          </w:p>
        </w:tc>
        <w:tc>
          <w:tcPr>
            <w:tcW w:w="1064" w:type="dxa"/>
            <w:vAlign w:val="center"/>
            <w:hideMark/>
          </w:tcPr>
          <w:p w14:paraId="35237398" w14:textId="77777777" w:rsidR="00AC0061" w:rsidRDefault="00AC0061" w:rsidP="005215C5">
            <w:pPr>
              <w:jc w:val="center"/>
            </w:pPr>
            <w:r>
              <w:t>A</w:t>
            </w:r>
          </w:p>
        </w:tc>
        <w:tc>
          <w:tcPr>
            <w:tcW w:w="832" w:type="dxa"/>
            <w:vAlign w:val="center"/>
            <w:hideMark/>
          </w:tcPr>
          <w:p w14:paraId="2C166549" w14:textId="77777777" w:rsidR="00AC0061" w:rsidRDefault="00AC0061" w:rsidP="005215C5">
            <w:pPr>
              <w:jc w:val="center"/>
            </w:pPr>
            <w:r>
              <w:t>I</w:t>
            </w:r>
          </w:p>
        </w:tc>
        <w:tc>
          <w:tcPr>
            <w:tcW w:w="608" w:type="dxa"/>
            <w:vAlign w:val="center"/>
            <w:hideMark/>
          </w:tcPr>
          <w:p w14:paraId="72387DE7" w14:textId="77777777" w:rsidR="00AC0061" w:rsidRDefault="00AC0061" w:rsidP="005215C5">
            <w:pPr>
              <w:jc w:val="center"/>
            </w:pPr>
            <w:r>
              <w:t>I</w:t>
            </w:r>
          </w:p>
        </w:tc>
        <w:tc>
          <w:tcPr>
            <w:tcW w:w="990" w:type="dxa"/>
            <w:vAlign w:val="center"/>
            <w:hideMark/>
          </w:tcPr>
          <w:p w14:paraId="7C4305B1" w14:textId="77777777" w:rsidR="00AC0061" w:rsidRDefault="00AC0061" w:rsidP="005215C5">
            <w:pPr>
              <w:jc w:val="center"/>
            </w:pPr>
            <w:r>
              <w:t>I</w:t>
            </w:r>
          </w:p>
        </w:tc>
        <w:tc>
          <w:tcPr>
            <w:tcW w:w="990" w:type="dxa"/>
            <w:vAlign w:val="center"/>
            <w:hideMark/>
          </w:tcPr>
          <w:p w14:paraId="323E6464" w14:textId="77777777" w:rsidR="00AC0061" w:rsidRDefault="00AC0061" w:rsidP="005215C5">
            <w:pPr>
              <w:jc w:val="center"/>
            </w:pPr>
            <w:r>
              <w:t>I</w:t>
            </w:r>
          </w:p>
        </w:tc>
        <w:tc>
          <w:tcPr>
            <w:tcW w:w="1170" w:type="dxa"/>
            <w:vAlign w:val="center"/>
            <w:hideMark/>
          </w:tcPr>
          <w:p w14:paraId="1E9E2B5E" w14:textId="77777777" w:rsidR="00AC0061" w:rsidRDefault="00AC0061" w:rsidP="005215C5">
            <w:pPr>
              <w:jc w:val="center"/>
            </w:pPr>
            <w:r>
              <w:t>I</w:t>
            </w:r>
          </w:p>
        </w:tc>
        <w:tc>
          <w:tcPr>
            <w:tcW w:w="810" w:type="dxa"/>
            <w:vAlign w:val="center"/>
            <w:hideMark/>
          </w:tcPr>
          <w:p w14:paraId="34F2833A" w14:textId="77777777" w:rsidR="00AC0061" w:rsidRDefault="00AC0061" w:rsidP="005215C5">
            <w:pPr>
              <w:jc w:val="center"/>
            </w:pPr>
            <w:r>
              <w:t>I</w:t>
            </w:r>
          </w:p>
        </w:tc>
        <w:tc>
          <w:tcPr>
            <w:tcW w:w="810" w:type="dxa"/>
            <w:vAlign w:val="center"/>
            <w:hideMark/>
          </w:tcPr>
          <w:p w14:paraId="56A105E3" w14:textId="77777777" w:rsidR="00AC0061" w:rsidRDefault="00AC0061" w:rsidP="005215C5">
            <w:pPr>
              <w:jc w:val="center"/>
            </w:pPr>
            <w:r>
              <w:t>I</w:t>
            </w:r>
          </w:p>
        </w:tc>
        <w:tc>
          <w:tcPr>
            <w:tcW w:w="1260" w:type="dxa"/>
            <w:vAlign w:val="center"/>
            <w:hideMark/>
          </w:tcPr>
          <w:p w14:paraId="7A6BA9AE" w14:textId="77777777" w:rsidR="00AC0061" w:rsidRDefault="00AC0061" w:rsidP="005215C5">
            <w:pPr>
              <w:jc w:val="center"/>
            </w:pPr>
            <w:r>
              <w:t>I</w:t>
            </w:r>
          </w:p>
        </w:tc>
      </w:tr>
      <w:tr w:rsidR="00AC0061" w14:paraId="1F65E1C6" w14:textId="77777777" w:rsidTr="00CF5EF2">
        <w:trPr>
          <w:jc w:val="center"/>
        </w:trPr>
        <w:tc>
          <w:tcPr>
            <w:tcW w:w="1042" w:type="dxa"/>
            <w:vAlign w:val="center"/>
            <w:hideMark/>
          </w:tcPr>
          <w:p w14:paraId="775EC163" w14:textId="77777777" w:rsidR="00AC0061" w:rsidRDefault="00AC0061" w:rsidP="005215C5">
            <w:r>
              <w:t>Design Review and Approval</w:t>
            </w:r>
          </w:p>
        </w:tc>
        <w:tc>
          <w:tcPr>
            <w:tcW w:w="1028" w:type="dxa"/>
            <w:vAlign w:val="center"/>
            <w:hideMark/>
          </w:tcPr>
          <w:p w14:paraId="092DF8CA" w14:textId="77777777" w:rsidR="00AC0061" w:rsidRDefault="00AC0061" w:rsidP="005215C5">
            <w:pPr>
              <w:jc w:val="center"/>
            </w:pPr>
            <w:r>
              <w:t>I</w:t>
            </w:r>
          </w:p>
        </w:tc>
        <w:tc>
          <w:tcPr>
            <w:tcW w:w="628" w:type="dxa"/>
            <w:vAlign w:val="center"/>
            <w:hideMark/>
          </w:tcPr>
          <w:p w14:paraId="43AE2098" w14:textId="77777777" w:rsidR="00AC0061" w:rsidRDefault="00AC0061" w:rsidP="005215C5">
            <w:pPr>
              <w:jc w:val="center"/>
            </w:pPr>
            <w:r>
              <w:t>I</w:t>
            </w:r>
          </w:p>
        </w:tc>
        <w:tc>
          <w:tcPr>
            <w:tcW w:w="542" w:type="dxa"/>
            <w:vAlign w:val="center"/>
            <w:hideMark/>
          </w:tcPr>
          <w:p w14:paraId="0A253E70" w14:textId="77777777" w:rsidR="00AC0061" w:rsidRDefault="00AC0061" w:rsidP="005215C5">
            <w:pPr>
              <w:jc w:val="center"/>
            </w:pPr>
            <w:r>
              <w:t>I</w:t>
            </w:r>
          </w:p>
        </w:tc>
        <w:tc>
          <w:tcPr>
            <w:tcW w:w="614" w:type="dxa"/>
            <w:vAlign w:val="center"/>
            <w:hideMark/>
          </w:tcPr>
          <w:p w14:paraId="51D912A6" w14:textId="77777777" w:rsidR="00AC0061" w:rsidRDefault="00AC0061" w:rsidP="005215C5">
            <w:pPr>
              <w:jc w:val="center"/>
            </w:pPr>
            <w:r>
              <w:t>I</w:t>
            </w:r>
          </w:p>
        </w:tc>
        <w:tc>
          <w:tcPr>
            <w:tcW w:w="1051" w:type="dxa"/>
            <w:vAlign w:val="center"/>
            <w:hideMark/>
          </w:tcPr>
          <w:p w14:paraId="0FAD3A7B" w14:textId="77777777" w:rsidR="00AC0061" w:rsidRDefault="00AC0061" w:rsidP="005215C5">
            <w:pPr>
              <w:jc w:val="center"/>
            </w:pPr>
            <w:r>
              <w:t>R</w:t>
            </w:r>
          </w:p>
        </w:tc>
        <w:tc>
          <w:tcPr>
            <w:tcW w:w="781" w:type="dxa"/>
            <w:vAlign w:val="center"/>
            <w:hideMark/>
          </w:tcPr>
          <w:p w14:paraId="03A941CD" w14:textId="77777777" w:rsidR="00AC0061" w:rsidRDefault="00AC0061" w:rsidP="005215C5">
            <w:pPr>
              <w:jc w:val="center"/>
            </w:pPr>
            <w:r>
              <w:t>C</w:t>
            </w:r>
          </w:p>
        </w:tc>
        <w:tc>
          <w:tcPr>
            <w:tcW w:w="1064" w:type="dxa"/>
            <w:vAlign w:val="center"/>
            <w:hideMark/>
          </w:tcPr>
          <w:p w14:paraId="0F4E0308" w14:textId="77777777" w:rsidR="00AC0061" w:rsidRDefault="00AC0061" w:rsidP="005215C5">
            <w:pPr>
              <w:jc w:val="center"/>
            </w:pPr>
            <w:r>
              <w:t>A</w:t>
            </w:r>
          </w:p>
        </w:tc>
        <w:tc>
          <w:tcPr>
            <w:tcW w:w="832" w:type="dxa"/>
            <w:vAlign w:val="center"/>
            <w:hideMark/>
          </w:tcPr>
          <w:p w14:paraId="3ED70E2B" w14:textId="77777777" w:rsidR="00AC0061" w:rsidRDefault="00AC0061" w:rsidP="005215C5">
            <w:pPr>
              <w:jc w:val="center"/>
            </w:pPr>
            <w:r>
              <w:t>I</w:t>
            </w:r>
          </w:p>
        </w:tc>
        <w:tc>
          <w:tcPr>
            <w:tcW w:w="608" w:type="dxa"/>
            <w:vAlign w:val="center"/>
            <w:hideMark/>
          </w:tcPr>
          <w:p w14:paraId="5B474D4E" w14:textId="77777777" w:rsidR="00AC0061" w:rsidRDefault="00AC0061" w:rsidP="005215C5">
            <w:pPr>
              <w:jc w:val="center"/>
            </w:pPr>
            <w:r>
              <w:t>I</w:t>
            </w:r>
          </w:p>
        </w:tc>
        <w:tc>
          <w:tcPr>
            <w:tcW w:w="990" w:type="dxa"/>
            <w:vAlign w:val="center"/>
            <w:hideMark/>
          </w:tcPr>
          <w:p w14:paraId="596D8054" w14:textId="77777777" w:rsidR="00AC0061" w:rsidRDefault="00AC0061" w:rsidP="005215C5">
            <w:pPr>
              <w:jc w:val="center"/>
            </w:pPr>
            <w:r>
              <w:t>I</w:t>
            </w:r>
          </w:p>
        </w:tc>
        <w:tc>
          <w:tcPr>
            <w:tcW w:w="990" w:type="dxa"/>
            <w:vAlign w:val="center"/>
            <w:hideMark/>
          </w:tcPr>
          <w:p w14:paraId="58E0EBEF" w14:textId="77777777" w:rsidR="00AC0061" w:rsidRDefault="00AC0061" w:rsidP="005215C5">
            <w:pPr>
              <w:jc w:val="center"/>
            </w:pPr>
            <w:r>
              <w:t>I</w:t>
            </w:r>
          </w:p>
        </w:tc>
        <w:tc>
          <w:tcPr>
            <w:tcW w:w="1170" w:type="dxa"/>
            <w:vAlign w:val="center"/>
            <w:hideMark/>
          </w:tcPr>
          <w:p w14:paraId="47C80C5C" w14:textId="77777777" w:rsidR="00AC0061" w:rsidRDefault="00AC0061" w:rsidP="005215C5">
            <w:pPr>
              <w:jc w:val="center"/>
            </w:pPr>
            <w:r>
              <w:t>I</w:t>
            </w:r>
          </w:p>
        </w:tc>
        <w:tc>
          <w:tcPr>
            <w:tcW w:w="810" w:type="dxa"/>
            <w:vAlign w:val="center"/>
            <w:hideMark/>
          </w:tcPr>
          <w:p w14:paraId="608F0BC6" w14:textId="77777777" w:rsidR="00AC0061" w:rsidRDefault="00AC0061" w:rsidP="005215C5">
            <w:pPr>
              <w:jc w:val="center"/>
            </w:pPr>
            <w:r>
              <w:t>I</w:t>
            </w:r>
          </w:p>
        </w:tc>
        <w:tc>
          <w:tcPr>
            <w:tcW w:w="810" w:type="dxa"/>
            <w:vAlign w:val="center"/>
            <w:hideMark/>
          </w:tcPr>
          <w:p w14:paraId="6AC38969" w14:textId="77777777" w:rsidR="00AC0061" w:rsidRDefault="00AC0061" w:rsidP="005215C5">
            <w:pPr>
              <w:jc w:val="center"/>
            </w:pPr>
            <w:r>
              <w:t>I</w:t>
            </w:r>
          </w:p>
        </w:tc>
        <w:tc>
          <w:tcPr>
            <w:tcW w:w="1260" w:type="dxa"/>
            <w:vAlign w:val="center"/>
            <w:hideMark/>
          </w:tcPr>
          <w:p w14:paraId="6A7B8338" w14:textId="77777777" w:rsidR="00AC0061" w:rsidRDefault="00AC0061" w:rsidP="005215C5">
            <w:pPr>
              <w:jc w:val="center"/>
            </w:pPr>
            <w:r>
              <w:t>I</w:t>
            </w:r>
          </w:p>
        </w:tc>
      </w:tr>
      <w:tr w:rsidR="00AC0061" w14:paraId="5ADEE49D" w14:textId="77777777" w:rsidTr="00CF5EF2">
        <w:trPr>
          <w:jc w:val="center"/>
        </w:trPr>
        <w:tc>
          <w:tcPr>
            <w:tcW w:w="1042" w:type="dxa"/>
            <w:vAlign w:val="center"/>
            <w:hideMark/>
          </w:tcPr>
          <w:p w14:paraId="22932805" w14:textId="77777777" w:rsidR="00AC0061" w:rsidRDefault="00AC0061" w:rsidP="005215C5">
            <w:r>
              <w:t>Development</w:t>
            </w:r>
          </w:p>
        </w:tc>
        <w:tc>
          <w:tcPr>
            <w:tcW w:w="1028" w:type="dxa"/>
            <w:vAlign w:val="center"/>
            <w:hideMark/>
          </w:tcPr>
          <w:p w14:paraId="02731F69" w14:textId="77777777" w:rsidR="00AC0061" w:rsidRDefault="00AC0061" w:rsidP="005215C5">
            <w:pPr>
              <w:jc w:val="center"/>
            </w:pPr>
            <w:r>
              <w:t>I</w:t>
            </w:r>
          </w:p>
        </w:tc>
        <w:tc>
          <w:tcPr>
            <w:tcW w:w="628" w:type="dxa"/>
            <w:vAlign w:val="center"/>
            <w:hideMark/>
          </w:tcPr>
          <w:p w14:paraId="1588BF96" w14:textId="77777777" w:rsidR="00AC0061" w:rsidRDefault="00AC0061" w:rsidP="005215C5">
            <w:pPr>
              <w:jc w:val="center"/>
            </w:pPr>
            <w:r>
              <w:t>I</w:t>
            </w:r>
          </w:p>
        </w:tc>
        <w:tc>
          <w:tcPr>
            <w:tcW w:w="542" w:type="dxa"/>
            <w:vAlign w:val="center"/>
            <w:hideMark/>
          </w:tcPr>
          <w:p w14:paraId="3A2A9910" w14:textId="77777777" w:rsidR="00AC0061" w:rsidRDefault="00AC0061" w:rsidP="005215C5">
            <w:pPr>
              <w:jc w:val="center"/>
            </w:pPr>
            <w:r>
              <w:t>I</w:t>
            </w:r>
          </w:p>
        </w:tc>
        <w:tc>
          <w:tcPr>
            <w:tcW w:w="614" w:type="dxa"/>
            <w:vAlign w:val="center"/>
            <w:hideMark/>
          </w:tcPr>
          <w:p w14:paraId="0F3ED4CE" w14:textId="77777777" w:rsidR="00AC0061" w:rsidRDefault="00AC0061" w:rsidP="005215C5">
            <w:pPr>
              <w:jc w:val="center"/>
            </w:pPr>
            <w:r>
              <w:t>I</w:t>
            </w:r>
          </w:p>
        </w:tc>
        <w:tc>
          <w:tcPr>
            <w:tcW w:w="1051" w:type="dxa"/>
            <w:vAlign w:val="center"/>
            <w:hideMark/>
          </w:tcPr>
          <w:p w14:paraId="78769C14" w14:textId="77777777" w:rsidR="00AC0061" w:rsidRDefault="00AC0061" w:rsidP="005215C5">
            <w:pPr>
              <w:jc w:val="center"/>
            </w:pPr>
            <w:r>
              <w:t>I</w:t>
            </w:r>
          </w:p>
        </w:tc>
        <w:tc>
          <w:tcPr>
            <w:tcW w:w="781" w:type="dxa"/>
            <w:vAlign w:val="center"/>
            <w:hideMark/>
          </w:tcPr>
          <w:p w14:paraId="794EA2C6" w14:textId="77777777" w:rsidR="00AC0061" w:rsidRDefault="00AC0061" w:rsidP="005215C5">
            <w:pPr>
              <w:jc w:val="center"/>
            </w:pPr>
            <w:r>
              <w:t>I</w:t>
            </w:r>
          </w:p>
        </w:tc>
        <w:tc>
          <w:tcPr>
            <w:tcW w:w="1064" w:type="dxa"/>
            <w:vAlign w:val="center"/>
            <w:hideMark/>
          </w:tcPr>
          <w:p w14:paraId="58C77B57" w14:textId="77777777" w:rsidR="00AC0061" w:rsidRDefault="00AC0061" w:rsidP="005215C5">
            <w:pPr>
              <w:jc w:val="center"/>
            </w:pPr>
            <w:r>
              <w:t>I</w:t>
            </w:r>
          </w:p>
        </w:tc>
        <w:tc>
          <w:tcPr>
            <w:tcW w:w="832" w:type="dxa"/>
            <w:vAlign w:val="center"/>
            <w:hideMark/>
          </w:tcPr>
          <w:p w14:paraId="77D3AAB8" w14:textId="77777777" w:rsidR="00AC0061" w:rsidRDefault="00AC0061" w:rsidP="005215C5">
            <w:pPr>
              <w:jc w:val="center"/>
            </w:pPr>
            <w:r>
              <w:t>R</w:t>
            </w:r>
          </w:p>
        </w:tc>
        <w:tc>
          <w:tcPr>
            <w:tcW w:w="608" w:type="dxa"/>
            <w:vAlign w:val="center"/>
            <w:hideMark/>
          </w:tcPr>
          <w:p w14:paraId="0E494730" w14:textId="77777777" w:rsidR="00AC0061" w:rsidRDefault="00AC0061" w:rsidP="005215C5">
            <w:pPr>
              <w:jc w:val="center"/>
            </w:pPr>
            <w:r>
              <w:t>C</w:t>
            </w:r>
          </w:p>
        </w:tc>
        <w:tc>
          <w:tcPr>
            <w:tcW w:w="990" w:type="dxa"/>
            <w:vAlign w:val="center"/>
            <w:hideMark/>
          </w:tcPr>
          <w:p w14:paraId="2C3CB6F5" w14:textId="77777777" w:rsidR="00AC0061" w:rsidRDefault="00AC0061" w:rsidP="005215C5">
            <w:pPr>
              <w:jc w:val="center"/>
            </w:pPr>
            <w:r>
              <w:t>A</w:t>
            </w:r>
          </w:p>
        </w:tc>
        <w:tc>
          <w:tcPr>
            <w:tcW w:w="990" w:type="dxa"/>
            <w:vAlign w:val="center"/>
            <w:hideMark/>
          </w:tcPr>
          <w:p w14:paraId="3043A986" w14:textId="77777777" w:rsidR="00AC0061" w:rsidRDefault="00AC0061" w:rsidP="005215C5">
            <w:pPr>
              <w:jc w:val="center"/>
            </w:pPr>
            <w:r>
              <w:t>I</w:t>
            </w:r>
          </w:p>
        </w:tc>
        <w:tc>
          <w:tcPr>
            <w:tcW w:w="1170" w:type="dxa"/>
            <w:vAlign w:val="center"/>
            <w:hideMark/>
          </w:tcPr>
          <w:p w14:paraId="2ECB4F53" w14:textId="77777777" w:rsidR="00AC0061" w:rsidRDefault="00AC0061" w:rsidP="005215C5">
            <w:pPr>
              <w:jc w:val="center"/>
            </w:pPr>
            <w:r>
              <w:t>I</w:t>
            </w:r>
          </w:p>
        </w:tc>
        <w:tc>
          <w:tcPr>
            <w:tcW w:w="810" w:type="dxa"/>
            <w:vAlign w:val="center"/>
            <w:hideMark/>
          </w:tcPr>
          <w:p w14:paraId="48AEEE3B" w14:textId="77777777" w:rsidR="00AC0061" w:rsidRDefault="00AC0061" w:rsidP="005215C5">
            <w:pPr>
              <w:jc w:val="center"/>
            </w:pPr>
            <w:r>
              <w:t>I</w:t>
            </w:r>
          </w:p>
        </w:tc>
        <w:tc>
          <w:tcPr>
            <w:tcW w:w="810" w:type="dxa"/>
            <w:vAlign w:val="center"/>
            <w:hideMark/>
          </w:tcPr>
          <w:p w14:paraId="79F6276B" w14:textId="77777777" w:rsidR="00AC0061" w:rsidRDefault="00AC0061" w:rsidP="005215C5">
            <w:pPr>
              <w:jc w:val="center"/>
            </w:pPr>
            <w:r>
              <w:t>C</w:t>
            </w:r>
          </w:p>
        </w:tc>
        <w:tc>
          <w:tcPr>
            <w:tcW w:w="1260" w:type="dxa"/>
            <w:vAlign w:val="center"/>
            <w:hideMark/>
          </w:tcPr>
          <w:p w14:paraId="735339D7" w14:textId="77777777" w:rsidR="00AC0061" w:rsidRDefault="00AC0061" w:rsidP="005215C5">
            <w:pPr>
              <w:jc w:val="center"/>
            </w:pPr>
            <w:r>
              <w:t>I</w:t>
            </w:r>
          </w:p>
        </w:tc>
      </w:tr>
      <w:tr w:rsidR="00AC0061" w14:paraId="6FBDEDD8" w14:textId="77777777" w:rsidTr="00CF5EF2">
        <w:trPr>
          <w:jc w:val="center"/>
        </w:trPr>
        <w:tc>
          <w:tcPr>
            <w:tcW w:w="1042" w:type="dxa"/>
            <w:vAlign w:val="center"/>
            <w:hideMark/>
          </w:tcPr>
          <w:p w14:paraId="33F55073" w14:textId="77777777" w:rsidR="00AC0061" w:rsidRDefault="00AC0061" w:rsidP="005215C5">
            <w:r>
              <w:t>Setup Development Environment</w:t>
            </w:r>
          </w:p>
        </w:tc>
        <w:tc>
          <w:tcPr>
            <w:tcW w:w="1028" w:type="dxa"/>
            <w:vAlign w:val="center"/>
            <w:hideMark/>
          </w:tcPr>
          <w:p w14:paraId="651C1774" w14:textId="77777777" w:rsidR="00AC0061" w:rsidRDefault="00AC0061" w:rsidP="005215C5">
            <w:pPr>
              <w:jc w:val="center"/>
            </w:pPr>
            <w:r>
              <w:t>I</w:t>
            </w:r>
          </w:p>
        </w:tc>
        <w:tc>
          <w:tcPr>
            <w:tcW w:w="628" w:type="dxa"/>
            <w:vAlign w:val="center"/>
            <w:hideMark/>
          </w:tcPr>
          <w:p w14:paraId="01BCA884" w14:textId="77777777" w:rsidR="00AC0061" w:rsidRDefault="00AC0061" w:rsidP="005215C5">
            <w:pPr>
              <w:jc w:val="center"/>
            </w:pPr>
            <w:r>
              <w:t>I</w:t>
            </w:r>
          </w:p>
        </w:tc>
        <w:tc>
          <w:tcPr>
            <w:tcW w:w="542" w:type="dxa"/>
            <w:vAlign w:val="center"/>
            <w:hideMark/>
          </w:tcPr>
          <w:p w14:paraId="3D998E98" w14:textId="77777777" w:rsidR="00AC0061" w:rsidRDefault="00AC0061" w:rsidP="005215C5">
            <w:pPr>
              <w:jc w:val="center"/>
            </w:pPr>
            <w:r>
              <w:t>I</w:t>
            </w:r>
          </w:p>
        </w:tc>
        <w:tc>
          <w:tcPr>
            <w:tcW w:w="614" w:type="dxa"/>
            <w:vAlign w:val="center"/>
            <w:hideMark/>
          </w:tcPr>
          <w:p w14:paraId="4700315E" w14:textId="77777777" w:rsidR="00AC0061" w:rsidRDefault="00AC0061" w:rsidP="005215C5">
            <w:pPr>
              <w:jc w:val="center"/>
            </w:pPr>
            <w:r>
              <w:t>I</w:t>
            </w:r>
          </w:p>
        </w:tc>
        <w:tc>
          <w:tcPr>
            <w:tcW w:w="1051" w:type="dxa"/>
            <w:vAlign w:val="center"/>
            <w:hideMark/>
          </w:tcPr>
          <w:p w14:paraId="6D72ACF3" w14:textId="77777777" w:rsidR="00AC0061" w:rsidRDefault="00AC0061" w:rsidP="005215C5">
            <w:pPr>
              <w:jc w:val="center"/>
            </w:pPr>
            <w:r>
              <w:t>I</w:t>
            </w:r>
          </w:p>
        </w:tc>
        <w:tc>
          <w:tcPr>
            <w:tcW w:w="781" w:type="dxa"/>
            <w:vAlign w:val="center"/>
            <w:hideMark/>
          </w:tcPr>
          <w:p w14:paraId="6361E342" w14:textId="77777777" w:rsidR="00AC0061" w:rsidRDefault="00AC0061" w:rsidP="005215C5">
            <w:pPr>
              <w:jc w:val="center"/>
            </w:pPr>
            <w:r>
              <w:t>I</w:t>
            </w:r>
          </w:p>
        </w:tc>
        <w:tc>
          <w:tcPr>
            <w:tcW w:w="1064" w:type="dxa"/>
            <w:vAlign w:val="center"/>
            <w:hideMark/>
          </w:tcPr>
          <w:p w14:paraId="3D5833EB" w14:textId="77777777" w:rsidR="00AC0061" w:rsidRDefault="00AC0061" w:rsidP="005215C5">
            <w:pPr>
              <w:jc w:val="center"/>
            </w:pPr>
            <w:r>
              <w:t>I</w:t>
            </w:r>
          </w:p>
        </w:tc>
        <w:tc>
          <w:tcPr>
            <w:tcW w:w="832" w:type="dxa"/>
            <w:vAlign w:val="center"/>
            <w:hideMark/>
          </w:tcPr>
          <w:p w14:paraId="7BCC8925" w14:textId="77777777" w:rsidR="00AC0061" w:rsidRDefault="00AC0061" w:rsidP="005215C5">
            <w:pPr>
              <w:jc w:val="center"/>
            </w:pPr>
            <w:r>
              <w:t>R</w:t>
            </w:r>
          </w:p>
        </w:tc>
        <w:tc>
          <w:tcPr>
            <w:tcW w:w="608" w:type="dxa"/>
            <w:vAlign w:val="center"/>
            <w:hideMark/>
          </w:tcPr>
          <w:p w14:paraId="70B65B48" w14:textId="77777777" w:rsidR="00AC0061" w:rsidRDefault="00AC0061" w:rsidP="005215C5">
            <w:pPr>
              <w:jc w:val="center"/>
            </w:pPr>
            <w:r>
              <w:t>C</w:t>
            </w:r>
          </w:p>
        </w:tc>
        <w:tc>
          <w:tcPr>
            <w:tcW w:w="990" w:type="dxa"/>
            <w:vAlign w:val="center"/>
            <w:hideMark/>
          </w:tcPr>
          <w:p w14:paraId="1ED8C954" w14:textId="77777777" w:rsidR="00AC0061" w:rsidRDefault="00AC0061" w:rsidP="005215C5">
            <w:pPr>
              <w:jc w:val="center"/>
            </w:pPr>
            <w:r>
              <w:t>A</w:t>
            </w:r>
          </w:p>
        </w:tc>
        <w:tc>
          <w:tcPr>
            <w:tcW w:w="990" w:type="dxa"/>
            <w:vAlign w:val="center"/>
            <w:hideMark/>
          </w:tcPr>
          <w:p w14:paraId="7DB04BD7" w14:textId="77777777" w:rsidR="00AC0061" w:rsidRDefault="00AC0061" w:rsidP="005215C5">
            <w:pPr>
              <w:jc w:val="center"/>
            </w:pPr>
            <w:r>
              <w:t>R</w:t>
            </w:r>
          </w:p>
        </w:tc>
        <w:tc>
          <w:tcPr>
            <w:tcW w:w="1170" w:type="dxa"/>
            <w:vAlign w:val="center"/>
            <w:hideMark/>
          </w:tcPr>
          <w:p w14:paraId="6F5A7D60" w14:textId="77777777" w:rsidR="00AC0061" w:rsidRDefault="00AC0061" w:rsidP="005215C5">
            <w:pPr>
              <w:jc w:val="center"/>
            </w:pPr>
            <w:r>
              <w:t>A</w:t>
            </w:r>
          </w:p>
        </w:tc>
        <w:tc>
          <w:tcPr>
            <w:tcW w:w="810" w:type="dxa"/>
            <w:vAlign w:val="center"/>
            <w:hideMark/>
          </w:tcPr>
          <w:p w14:paraId="7D88B8E4" w14:textId="77777777" w:rsidR="00AC0061" w:rsidRDefault="00AC0061" w:rsidP="005215C5">
            <w:pPr>
              <w:jc w:val="center"/>
            </w:pPr>
            <w:r>
              <w:t>I</w:t>
            </w:r>
          </w:p>
        </w:tc>
        <w:tc>
          <w:tcPr>
            <w:tcW w:w="810" w:type="dxa"/>
            <w:vAlign w:val="center"/>
            <w:hideMark/>
          </w:tcPr>
          <w:p w14:paraId="012A0E20" w14:textId="77777777" w:rsidR="00AC0061" w:rsidRDefault="00AC0061" w:rsidP="005215C5">
            <w:pPr>
              <w:jc w:val="center"/>
            </w:pPr>
            <w:r>
              <w:t>I</w:t>
            </w:r>
          </w:p>
        </w:tc>
        <w:tc>
          <w:tcPr>
            <w:tcW w:w="1260" w:type="dxa"/>
            <w:vAlign w:val="center"/>
            <w:hideMark/>
          </w:tcPr>
          <w:p w14:paraId="456C8883" w14:textId="77777777" w:rsidR="00AC0061" w:rsidRDefault="00AC0061" w:rsidP="005215C5">
            <w:pPr>
              <w:jc w:val="center"/>
            </w:pPr>
            <w:r>
              <w:t>I</w:t>
            </w:r>
          </w:p>
        </w:tc>
      </w:tr>
      <w:tr w:rsidR="00AC0061" w14:paraId="3B5FC4FA" w14:textId="77777777" w:rsidTr="00CF5EF2">
        <w:trPr>
          <w:jc w:val="center"/>
        </w:trPr>
        <w:tc>
          <w:tcPr>
            <w:tcW w:w="1042" w:type="dxa"/>
            <w:vAlign w:val="center"/>
            <w:hideMark/>
          </w:tcPr>
          <w:p w14:paraId="645A5E1E" w14:textId="77777777" w:rsidR="00AC0061" w:rsidRDefault="00AC0061" w:rsidP="005215C5">
            <w:r>
              <w:t>Coding</w:t>
            </w:r>
          </w:p>
        </w:tc>
        <w:tc>
          <w:tcPr>
            <w:tcW w:w="1028" w:type="dxa"/>
            <w:vAlign w:val="center"/>
            <w:hideMark/>
          </w:tcPr>
          <w:p w14:paraId="79D99F41" w14:textId="77777777" w:rsidR="00AC0061" w:rsidRDefault="00AC0061" w:rsidP="005215C5">
            <w:pPr>
              <w:jc w:val="center"/>
            </w:pPr>
            <w:r>
              <w:t>I</w:t>
            </w:r>
          </w:p>
        </w:tc>
        <w:tc>
          <w:tcPr>
            <w:tcW w:w="628" w:type="dxa"/>
            <w:vAlign w:val="center"/>
            <w:hideMark/>
          </w:tcPr>
          <w:p w14:paraId="2CBF7235" w14:textId="77777777" w:rsidR="00AC0061" w:rsidRDefault="00AC0061" w:rsidP="005215C5">
            <w:pPr>
              <w:jc w:val="center"/>
            </w:pPr>
            <w:r>
              <w:t>I</w:t>
            </w:r>
          </w:p>
        </w:tc>
        <w:tc>
          <w:tcPr>
            <w:tcW w:w="542" w:type="dxa"/>
            <w:vAlign w:val="center"/>
            <w:hideMark/>
          </w:tcPr>
          <w:p w14:paraId="478D1CD1" w14:textId="77777777" w:rsidR="00AC0061" w:rsidRDefault="00AC0061" w:rsidP="005215C5">
            <w:pPr>
              <w:jc w:val="center"/>
            </w:pPr>
            <w:r>
              <w:t>I</w:t>
            </w:r>
          </w:p>
        </w:tc>
        <w:tc>
          <w:tcPr>
            <w:tcW w:w="614" w:type="dxa"/>
            <w:vAlign w:val="center"/>
            <w:hideMark/>
          </w:tcPr>
          <w:p w14:paraId="0B97554C" w14:textId="77777777" w:rsidR="00AC0061" w:rsidRDefault="00AC0061" w:rsidP="005215C5">
            <w:pPr>
              <w:jc w:val="center"/>
            </w:pPr>
            <w:r>
              <w:t>I</w:t>
            </w:r>
          </w:p>
        </w:tc>
        <w:tc>
          <w:tcPr>
            <w:tcW w:w="1051" w:type="dxa"/>
            <w:vAlign w:val="center"/>
            <w:hideMark/>
          </w:tcPr>
          <w:p w14:paraId="47AFF024" w14:textId="77777777" w:rsidR="00AC0061" w:rsidRDefault="00AC0061" w:rsidP="005215C5">
            <w:pPr>
              <w:jc w:val="center"/>
            </w:pPr>
            <w:r>
              <w:t>I</w:t>
            </w:r>
          </w:p>
        </w:tc>
        <w:tc>
          <w:tcPr>
            <w:tcW w:w="781" w:type="dxa"/>
            <w:vAlign w:val="center"/>
            <w:hideMark/>
          </w:tcPr>
          <w:p w14:paraId="439C835F" w14:textId="77777777" w:rsidR="00AC0061" w:rsidRDefault="00AC0061" w:rsidP="005215C5">
            <w:pPr>
              <w:jc w:val="center"/>
            </w:pPr>
            <w:r>
              <w:t>I</w:t>
            </w:r>
          </w:p>
        </w:tc>
        <w:tc>
          <w:tcPr>
            <w:tcW w:w="1064" w:type="dxa"/>
            <w:vAlign w:val="center"/>
            <w:hideMark/>
          </w:tcPr>
          <w:p w14:paraId="6668BBBC" w14:textId="77777777" w:rsidR="00AC0061" w:rsidRDefault="00AC0061" w:rsidP="005215C5">
            <w:pPr>
              <w:jc w:val="center"/>
            </w:pPr>
            <w:r>
              <w:t>I</w:t>
            </w:r>
          </w:p>
        </w:tc>
        <w:tc>
          <w:tcPr>
            <w:tcW w:w="832" w:type="dxa"/>
            <w:vAlign w:val="center"/>
            <w:hideMark/>
          </w:tcPr>
          <w:p w14:paraId="5AF70E89" w14:textId="77777777" w:rsidR="00AC0061" w:rsidRDefault="00AC0061" w:rsidP="005215C5">
            <w:pPr>
              <w:jc w:val="center"/>
            </w:pPr>
            <w:r>
              <w:t>R</w:t>
            </w:r>
          </w:p>
        </w:tc>
        <w:tc>
          <w:tcPr>
            <w:tcW w:w="608" w:type="dxa"/>
            <w:vAlign w:val="center"/>
            <w:hideMark/>
          </w:tcPr>
          <w:p w14:paraId="52F5858B" w14:textId="77777777" w:rsidR="00AC0061" w:rsidRDefault="00AC0061" w:rsidP="005215C5">
            <w:pPr>
              <w:jc w:val="center"/>
            </w:pPr>
            <w:r>
              <w:t>C</w:t>
            </w:r>
          </w:p>
        </w:tc>
        <w:tc>
          <w:tcPr>
            <w:tcW w:w="990" w:type="dxa"/>
            <w:vAlign w:val="center"/>
            <w:hideMark/>
          </w:tcPr>
          <w:p w14:paraId="3011154A" w14:textId="77777777" w:rsidR="00AC0061" w:rsidRDefault="00AC0061" w:rsidP="005215C5">
            <w:pPr>
              <w:jc w:val="center"/>
            </w:pPr>
            <w:r>
              <w:t>A</w:t>
            </w:r>
          </w:p>
        </w:tc>
        <w:tc>
          <w:tcPr>
            <w:tcW w:w="990" w:type="dxa"/>
            <w:vAlign w:val="center"/>
            <w:hideMark/>
          </w:tcPr>
          <w:p w14:paraId="1A6A9206" w14:textId="77777777" w:rsidR="00AC0061" w:rsidRDefault="00AC0061" w:rsidP="005215C5">
            <w:pPr>
              <w:jc w:val="center"/>
            </w:pPr>
            <w:r>
              <w:t>I</w:t>
            </w:r>
          </w:p>
        </w:tc>
        <w:tc>
          <w:tcPr>
            <w:tcW w:w="1170" w:type="dxa"/>
            <w:vAlign w:val="center"/>
            <w:hideMark/>
          </w:tcPr>
          <w:p w14:paraId="0570B75E" w14:textId="77777777" w:rsidR="00AC0061" w:rsidRDefault="00AC0061" w:rsidP="005215C5">
            <w:pPr>
              <w:jc w:val="center"/>
            </w:pPr>
            <w:r>
              <w:t>I</w:t>
            </w:r>
          </w:p>
        </w:tc>
        <w:tc>
          <w:tcPr>
            <w:tcW w:w="810" w:type="dxa"/>
            <w:vAlign w:val="center"/>
            <w:hideMark/>
          </w:tcPr>
          <w:p w14:paraId="503733B1" w14:textId="77777777" w:rsidR="00AC0061" w:rsidRDefault="00AC0061" w:rsidP="005215C5">
            <w:pPr>
              <w:jc w:val="center"/>
            </w:pPr>
            <w:r>
              <w:t>I</w:t>
            </w:r>
          </w:p>
        </w:tc>
        <w:tc>
          <w:tcPr>
            <w:tcW w:w="810" w:type="dxa"/>
            <w:vAlign w:val="center"/>
            <w:hideMark/>
          </w:tcPr>
          <w:p w14:paraId="70C6DD06" w14:textId="77777777" w:rsidR="00AC0061" w:rsidRDefault="00AC0061" w:rsidP="005215C5">
            <w:pPr>
              <w:jc w:val="center"/>
            </w:pPr>
            <w:r>
              <w:t>C</w:t>
            </w:r>
          </w:p>
        </w:tc>
        <w:tc>
          <w:tcPr>
            <w:tcW w:w="1260" w:type="dxa"/>
            <w:vAlign w:val="center"/>
            <w:hideMark/>
          </w:tcPr>
          <w:p w14:paraId="181A1336" w14:textId="77777777" w:rsidR="00AC0061" w:rsidRDefault="00AC0061" w:rsidP="005215C5">
            <w:pPr>
              <w:jc w:val="center"/>
            </w:pPr>
            <w:r>
              <w:t>I</w:t>
            </w:r>
          </w:p>
        </w:tc>
      </w:tr>
      <w:tr w:rsidR="00AC0061" w14:paraId="799D5AAB" w14:textId="77777777" w:rsidTr="00CF5EF2">
        <w:trPr>
          <w:jc w:val="center"/>
        </w:trPr>
        <w:tc>
          <w:tcPr>
            <w:tcW w:w="1042" w:type="dxa"/>
            <w:vAlign w:val="center"/>
            <w:hideMark/>
          </w:tcPr>
          <w:p w14:paraId="641473CC" w14:textId="77777777" w:rsidR="00AC0061" w:rsidRDefault="00AC0061" w:rsidP="005215C5">
            <w:r>
              <w:t>Unit Testing</w:t>
            </w:r>
          </w:p>
        </w:tc>
        <w:tc>
          <w:tcPr>
            <w:tcW w:w="1028" w:type="dxa"/>
            <w:vAlign w:val="center"/>
            <w:hideMark/>
          </w:tcPr>
          <w:p w14:paraId="7FAB5629" w14:textId="77777777" w:rsidR="00AC0061" w:rsidRDefault="00AC0061" w:rsidP="005215C5">
            <w:pPr>
              <w:jc w:val="center"/>
            </w:pPr>
            <w:r>
              <w:t>I</w:t>
            </w:r>
          </w:p>
        </w:tc>
        <w:tc>
          <w:tcPr>
            <w:tcW w:w="628" w:type="dxa"/>
            <w:vAlign w:val="center"/>
            <w:hideMark/>
          </w:tcPr>
          <w:p w14:paraId="6B15692A" w14:textId="77777777" w:rsidR="00AC0061" w:rsidRDefault="00AC0061" w:rsidP="005215C5">
            <w:pPr>
              <w:jc w:val="center"/>
            </w:pPr>
            <w:r>
              <w:t>I</w:t>
            </w:r>
          </w:p>
        </w:tc>
        <w:tc>
          <w:tcPr>
            <w:tcW w:w="542" w:type="dxa"/>
            <w:vAlign w:val="center"/>
            <w:hideMark/>
          </w:tcPr>
          <w:p w14:paraId="2F705D48" w14:textId="77777777" w:rsidR="00AC0061" w:rsidRDefault="00AC0061" w:rsidP="005215C5">
            <w:pPr>
              <w:jc w:val="center"/>
            </w:pPr>
            <w:r>
              <w:t>I</w:t>
            </w:r>
          </w:p>
        </w:tc>
        <w:tc>
          <w:tcPr>
            <w:tcW w:w="614" w:type="dxa"/>
            <w:vAlign w:val="center"/>
            <w:hideMark/>
          </w:tcPr>
          <w:p w14:paraId="04B751BA" w14:textId="77777777" w:rsidR="00AC0061" w:rsidRDefault="00AC0061" w:rsidP="005215C5">
            <w:pPr>
              <w:jc w:val="center"/>
            </w:pPr>
            <w:r>
              <w:t>I</w:t>
            </w:r>
          </w:p>
        </w:tc>
        <w:tc>
          <w:tcPr>
            <w:tcW w:w="1051" w:type="dxa"/>
            <w:vAlign w:val="center"/>
            <w:hideMark/>
          </w:tcPr>
          <w:p w14:paraId="07C6F363" w14:textId="77777777" w:rsidR="00AC0061" w:rsidRDefault="00AC0061" w:rsidP="005215C5">
            <w:pPr>
              <w:jc w:val="center"/>
            </w:pPr>
            <w:r>
              <w:t>I</w:t>
            </w:r>
          </w:p>
        </w:tc>
        <w:tc>
          <w:tcPr>
            <w:tcW w:w="781" w:type="dxa"/>
            <w:vAlign w:val="center"/>
            <w:hideMark/>
          </w:tcPr>
          <w:p w14:paraId="7673D3E2" w14:textId="77777777" w:rsidR="00AC0061" w:rsidRDefault="00AC0061" w:rsidP="005215C5">
            <w:pPr>
              <w:jc w:val="center"/>
            </w:pPr>
            <w:r>
              <w:t>I</w:t>
            </w:r>
          </w:p>
        </w:tc>
        <w:tc>
          <w:tcPr>
            <w:tcW w:w="1064" w:type="dxa"/>
            <w:vAlign w:val="center"/>
            <w:hideMark/>
          </w:tcPr>
          <w:p w14:paraId="54948AC6" w14:textId="77777777" w:rsidR="00AC0061" w:rsidRDefault="00AC0061" w:rsidP="005215C5">
            <w:pPr>
              <w:jc w:val="center"/>
            </w:pPr>
            <w:r>
              <w:t>I</w:t>
            </w:r>
          </w:p>
        </w:tc>
        <w:tc>
          <w:tcPr>
            <w:tcW w:w="832" w:type="dxa"/>
            <w:vAlign w:val="center"/>
            <w:hideMark/>
          </w:tcPr>
          <w:p w14:paraId="619CA991" w14:textId="77777777" w:rsidR="00AC0061" w:rsidRDefault="00AC0061" w:rsidP="005215C5">
            <w:pPr>
              <w:jc w:val="center"/>
            </w:pPr>
            <w:r>
              <w:t>R</w:t>
            </w:r>
          </w:p>
        </w:tc>
        <w:tc>
          <w:tcPr>
            <w:tcW w:w="608" w:type="dxa"/>
            <w:vAlign w:val="center"/>
            <w:hideMark/>
          </w:tcPr>
          <w:p w14:paraId="5221FF22" w14:textId="77777777" w:rsidR="00AC0061" w:rsidRDefault="00AC0061" w:rsidP="005215C5">
            <w:pPr>
              <w:jc w:val="center"/>
            </w:pPr>
            <w:r>
              <w:t>C</w:t>
            </w:r>
          </w:p>
        </w:tc>
        <w:tc>
          <w:tcPr>
            <w:tcW w:w="990" w:type="dxa"/>
            <w:vAlign w:val="center"/>
            <w:hideMark/>
          </w:tcPr>
          <w:p w14:paraId="7D45A4EC" w14:textId="77777777" w:rsidR="00AC0061" w:rsidRDefault="00AC0061" w:rsidP="005215C5">
            <w:pPr>
              <w:jc w:val="center"/>
            </w:pPr>
            <w:r>
              <w:t>A</w:t>
            </w:r>
          </w:p>
        </w:tc>
        <w:tc>
          <w:tcPr>
            <w:tcW w:w="990" w:type="dxa"/>
            <w:vAlign w:val="center"/>
            <w:hideMark/>
          </w:tcPr>
          <w:p w14:paraId="73D4EF50" w14:textId="77777777" w:rsidR="00AC0061" w:rsidRDefault="00AC0061" w:rsidP="005215C5">
            <w:pPr>
              <w:jc w:val="center"/>
            </w:pPr>
            <w:r>
              <w:t>I</w:t>
            </w:r>
          </w:p>
        </w:tc>
        <w:tc>
          <w:tcPr>
            <w:tcW w:w="1170" w:type="dxa"/>
            <w:vAlign w:val="center"/>
            <w:hideMark/>
          </w:tcPr>
          <w:p w14:paraId="4AEDBA63" w14:textId="77777777" w:rsidR="00AC0061" w:rsidRDefault="00AC0061" w:rsidP="005215C5">
            <w:pPr>
              <w:jc w:val="center"/>
            </w:pPr>
            <w:r>
              <w:t>I</w:t>
            </w:r>
          </w:p>
        </w:tc>
        <w:tc>
          <w:tcPr>
            <w:tcW w:w="810" w:type="dxa"/>
            <w:vAlign w:val="center"/>
            <w:hideMark/>
          </w:tcPr>
          <w:p w14:paraId="1D143837" w14:textId="77777777" w:rsidR="00AC0061" w:rsidRDefault="00AC0061" w:rsidP="005215C5">
            <w:pPr>
              <w:jc w:val="center"/>
            </w:pPr>
            <w:r>
              <w:t>C</w:t>
            </w:r>
          </w:p>
        </w:tc>
        <w:tc>
          <w:tcPr>
            <w:tcW w:w="810" w:type="dxa"/>
            <w:vAlign w:val="center"/>
            <w:hideMark/>
          </w:tcPr>
          <w:p w14:paraId="2BBD5E10" w14:textId="77777777" w:rsidR="00AC0061" w:rsidRDefault="00AC0061" w:rsidP="005215C5">
            <w:pPr>
              <w:jc w:val="center"/>
            </w:pPr>
            <w:r>
              <w:t>A</w:t>
            </w:r>
          </w:p>
        </w:tc>
        <w:tc>
          <w:tcPr>
            <w:tcW w:w="1260" w:type="dxa"/>
            <w:vAlign w:val="center"/>
            <w:hideMark/>
          </w:tcPr>
          <w:p w14:paraId="1ACE5B9D" w14:textId="77777777" w:rsidR="00AC0061" w:rsidRDefault="00AC0061" w:rsidP="005215C5">
            <w:pPr>
              <w:jc w:val="center"/>
            </w:pPr>
            <w:r>
              <w:t>I</w:t>
            </w:r>
          </w:p>
        </w:tc>
      </w:tr>
      <w:tr w:rsidR="00AC0061" w14:paraId="3DD7BA96" w14:textId="77777777" w:rsidTr="00CF5EF2">
        <w:trPr>
          <w:jc w:val="center"/>
        </w:trPr>
        <w:tc>
          <w:tcPr>
            <w:tcW w:w="1042" w:type="dxa"/>
            <w:vAlign w:val="center"/>
            <w:hideMark/>
          </w:tcPr>
          <w:p w14:paraId="24AC3AA6" w14:textId="77777777" w:rsidR="00AC0061" w:rsidRDefault="00AC0061" w:rsidP="005215C5">
            <w:r>
              <w:t xml:space="preserve">Code Review </w:t>
            </w:r>
            <w:r>
              <w:lastRenderedPageBreak/>
              <w:t>and Integration</w:t>
            </w:r>
          </w:p>
        </w:tc>
        <w:tc>
          <w:tcPr>
            <w:tcW w:w="1028" w:type="dxa"/>
            <w:vAlign w:val="center"/>
            <w:hideMark/>
          </w:tcPr>
          <w:p w14:paraId="7E52B4C3" w14:textId="77777777" w:rsidR="00AC0061" w:rsidRDefault="00AC0061" w:rsidP="005215C5">
            <w:pPr>
              <w:jc w:val="center"/>
            </w:pPr>
            <w:r>
              <w:lastRenderedPageBreak/>
              <w:t>I</w:t>
            </w:r>
          </w:p>
        </w:tc>
        <w:tc>
          <w:tcPr>
            <w:tcW w:w="628" w:type="dxa"/>
            <w:vAlign w:val="center"/>
            <w:hideMark/>
          </w:tcPr>
          <w:p w14:paraId="45EDA176" w14:textId="77777777" w:rsidR="00AC0061" w:rsidRDefault="00AC0061" w:rsidP="005215C5">
            <w:pPr>
              <w:jc w:val="center"/>
            </w:pPr>
            <w:r>
              <w:t>I</w:t>
            </w:r>
          </w:p>
        </w:tc>
        <w:tc>
          <w:tcPr>
            <w:tcW w:w="542" w:type="dxa"/>
            <w:vAlign w:val="center"/>
            <w:hideMark/>
          </w:tcPr>
          <w:p w14:paraId="4858190A" w14:textId="77777777" w:rsidR="00AC0061" w:rsidRDefault="00AC0061" w:rsidP="005215C5">
            <w:pPr>
              <w:jc w:val="center"/>
            </w:pPr>
            <w:r>
              <w:t>I</w:t>
            </w:r>
          </w:p>
        </w:tc>
        <w:tc>
          <w:tcPr>
            <w:tcW w:w="614" w:type="dxa"/>
            <w:vAlign w:val="center"/>
            <w:hideMark/>
          </w:tcPr>
          <w:p w14:paraId="76C5610F" w14:textId="77777777" w:rsidR="00AC0061" w:rsidRDefault="00AC0061" w:rsidP="005215C5">
            <w:pPr>
              <w:jc w:val="center"/>
            </w:pPr>
            <w:r>
              <w:t>I</w:t>
            </w:r>
          </w:p>
        </w:tc>
        <w:tc>
          <w:tcPr>
            <w:tcW w:w="1051" w:type="dxa"/>
            <w:vAlign w:val="center"/>
            <w:hideMark/>
          </w:tcPr>
          <w:p w14:paraId="0D2960C8" w14:textId="77777777" w:rsidR="00AC0061" w:rsidRDefault="00AC0061" w:rsidP="005215C5">
            <w:pPr>
              <w:jc w:val="center"/>
            </w:pPr>
            <w:r>
              <w:t>I</w:t>
            </w:r>
          </w:p>
        </w:tc>
        <w:tc>
          <w:tcPr>
            <w:tcW w:w="781" w:type="dxa"/>
            <w:vAlign w:val="center"/>
            <w:hideMark/>
          </w:tcPr>
          <w:p w14:paraId="07729487" w14:textId="77777777" w:rsidR="00AC0061" w:rsidRDefault="00AC0061" w:rsidP="005215C5">
            <w:pPr>
              <w:jc w:val="center"/>
            </w:pPr>
            <w:r>
              <w:t>I</w:t>
            </w:r>
          </w:p>
        </w:tc>
        <w:tc>
          <w:tcPr>
            <w:tcW w:w="1064" w:type="dxa"/>
            <w:vAlign w:val="center"/>
            <w:hideMark/>
          </w:tcPr>
          <w:p w14:paraId="51B8B78A" w14:textId="77777777" w:rsidR="00AC0061" w:rsidRDefault="00AC0061" w:rsidP="005215C5">
            <w:pPr>
              <w:jc w:val="center"/>
            </w:pPr>
            <w:r>
              <w:t>I</w:t>
            </w:r>
          </w:p>
        </w:tc>
        <w:tc>
          <w:tcPr>
            <w:tcW w:w="832" w:type="dxa"/>
            <w:vAlign w:val="center"/>
            <w:hideMark/>
          </w:tcPr>
          <w:p w14:paraId="36660153" w14:textId="77777777" w:rsidR="00AC0061" w:rsidRDefault="00AC0061" w:rsidP="005215C5">
            <w:pPr>
              <w:jc w:val="center"/>
            </w:pPr>
            <w:r>
              <w:t>R</w:t>
            </w:r>
          </w:p>
        </w:tc>
        <w:tc>
          <w:tcPr>
            <w:tcW w:w="608" w:type="dxa"/>
            <w:vAlign w:val="center"/>
            <w:hideMark/>
          </w:tcPr>
          <w:p w14:paraId="024D9EFA" w14:textId="77777777" w:rsidR="00AC0061" w:rsidRDefault="00AC0061" w:rsidP="005215C5">
            <w:pPr>
              <w:jc w:val="center"/>
            </w:pPr>
            <w:r>
              <w:t>C</w:t>
            </w:r>
          </w:p>
        </w:tc>
        <w:tc>
          <w:tcPr>
            <w:tcW w:w="990" w:type="dxa"/>
            <w:vAlign w:val="center"/>
            <w:hideMark/>
          </w:tcPr>
          <w:p w14:paraId="76D89DC8" w14:textId="77777777" w:rsidR="00AC0061" w:rsidRDefault="00AC0061" w:rsidP="005215C5">
            <w:pPr>
              <w:jc w:val="center"/>
            </w:pPr>
            <w:r>
              <w:t>A</w:t>
            </w:r>
          </w:p>
        </w:tc>
        <w:tc>
          <w:tcPr>
            <w:tcW w:w="990" w:type="dxa"/>
            <w:vAlign w:val="center"/>
            <w:hideMark/>
          </w:tcPr>
          <w:p w14:paraId="6F29EE01" w14:textId="77777777" w:rsidR="00AC0061" w:rsidRDefault="00AC0061" w:rsidP="005215C5">
            <w:pPr>
              <w:jc w:val="center"/>
            </w:pPr>
            <w:r>
              <w:t>I</w:t>
            </w:r>
          </w:p>
        </w:tc>
        <w:tc>
          <w:tcPr>
            <w:tcW w:w="1170" w:type="dxa"/>
            <w:vAlign w:val="center"/>
            <w:hideMark/>
          </w:tcPr>
          <w:p w14:paraId="369C7FCB" w14:textId="77777777" w:rsidR="00AC0061" w:rsidRDefault="00AC0061" w:rsidP="005215C5">
            <w:pPr>
              <w:jc w:val="center"/>
            </w:pPr>
            <w:r>
              <w:t>I</w:t>
            </w:r>
          </w:p>
        </w:tc>
        <w:tc>
          <w:tcPr>
            <w:tcW w:w="810" w:type="dxa"/>
            <w:vAlign w:val="center"/>
            <w:hideMark/>
          </w:tcPr>
          <w:p w14:paraId="2CDF6A16" w14:textId="77777777" w:rsidR="00AC0061" w:rsidRDefault="00AC0061" w:rsidP="005215C5">
            <w:pPr>
              <w:jc w:val="center"/>
            </w:pPr>
            <w:r>
              <w:t>C</w:t>
            </w:r>
          </w:p>
        </w:tc>
        <w:tc>
          <w:tcPr>
            <w:tcW w:w="810" w:type="dxa"/>
            <w:vAlign w:val="center"/>
            <w:hideMark/>
          </w:tcPr>
          <w:p w14:paraId="11F59195" w14:textId="77777777" w:rsidR="00AC0061" w:rsidRDefault="00AC0061" w:rsidP="005215C5">
            <w:pPr>
              <w:jc w:val="center"/>
            </w:pPr>
            <w:r>
              <w:t>A</w:t>
            </w:r>
          </w:p>
        </w:tc>
        <w:tc>
          <w:tcPr>
            <w:tcW w:w="1260" w:type="dxa"/>
            <w:vAlign w:val="center"/>
            <w:hideMark/>
          </w:tcPr>
          <w:p w14:paraId="14DEAE77" w14:textId="77777777" w:rsidR="00AC0061" w:rsidRDefault="00AC0061" w:rsidP="005215C5">
            <w:pPr>
              <w:jc w:val="center"/>
            </w:pPr>
            <w:r>
              <w:t>I</w:t>
            </w:r>
          </w:p>
        </w:tc>
      </w:tr>
      <w:tr w:rsidR="00AC0061" w14:paraId="69CBE11A" w14:textId="77777777" w:rsidTr="00CF5EF2">
        <w:trPr>
          <w:jc w:val="center"/>
        </w:trPr>
        <w:tc>
          <w:tcPr>
            <w:tcW w:w="1042" w:type="dxa"/>
            <w:vAlign w:val="center"/>
            <w:hideMark/>
          </w:tcPr>
          <w:p w14:paraId="181DDE8B" w14:textId="77777777" w:rsidR="00AC0061" w:rsidRDefault="00AC0061" w:rsidP="005215C5">
            <w:r>
              <w:t>Testing</w:t>
            </w:r>
          </w:p>
        </w:tc>
        <w:tc>
          <w:tcPr>
            <w:tcW w:w="1028" w:type="dxa"/>
            <w:vAlign w:val="center"/>
            <w:hideMark/>
          </w:tcPr>
          <w:p w14:paraId="4CEF2A00" w14:textId="77777777" w:rsidR="00AC0061" w:rsidRDefault="00AC0061" w:rsidP="005215C5">
            <w:pPr>
              <w:jc w:val="center"/>
            </w:pPr>
            <w:r>
              <w:t>I</w:t>
            </w:r>
          </w:p>
        </w:tc>
        <w:tc>
          <w:tcPr>
            <w:tcW w:w="628" w:type="dxa"/>
            <w:vAlign w:val="center"/>
            <w:hideMark/>
          </w:tcPr>
          <w:p w14:paraId="0E2B21FD" w14:textId="77777777" w:rsidR="00AC0061" w:rsidRDefault="00AC0061" w:rsidP="005215C5">
            <w:pPr>
              <w:jc w:val="center"/>
            </w:pPr>
            <w:r>
              <w:t>I</w:t>
            </w:r>
          </w:p>
        </w:tc>
        <w:tc>
          <w:tcPr>
            <w:tcW w:w="542" w:type="dxa"/>
            <w:vAlign w:val="center"/>
            <w:hideMark/>
          </w:tcPr>
          <w:p w14:paraId="27C38E2D" w14:textId="77777777" w:rsidR="00AC0061" w:rsidRDefault="00AC0061" w:rsidP="005215C5">
            <w:pPr>
              <w:jc w:val="center"/>
            </w:pPr>
            <w:r>
              <w:t>I</w:t>
            </w:r>
          </w:p>
        </w:tc>
        <w:tc>
          <w:tcPr>
            <w:tcW w:w="614" w:type="dxa"/>
            <w:vAlign w:val="center"/>
            <w:hideMark/>
          </w:tcPr>
          <w:p w14:paraId="14320EB8" w14:textId="77777777" w:rsidR="00AC0061" w:rsidRDefault="00AC0061" w:rsidP="005215C5">
            <w:pPr>
              <w:jc w:val="center"/>
            </w:pPr>
            <w:r>
              <w:t>I</w:t>
            </w:r>
          </w:p>
        </w:tc>
        <w:tc>
          <w:tcPr>
            <w:tcW w:w="1051" w:type="dxa"/>
            <w:vAlign w:val="center"/>
            <w:hideMark/>
          </w:tcPr>
          <w:p w14:paraId="5F6B6F6D" w14:textId="77777777" w:rsidR="00AC0061" w:rsidRDefault="00AC0061" w:rsidP="005215C5">
            <w:pPr>
              <w:jc w:val="center"/>
            </w:pPr>
            <w:r>
              <w:t>I</w:t>
            </w:r>
          </w:p>
        </w:tc>
        <w:tc>
          <w:tcPr>
            <w:tcW w:w="781" w:type="dxa"/>
            <w:vAlign w:val="center"/>
            <w:hideMark/>
          </w:tcPr>
          <w:p w14:paraId="379E867C" w14:textId="77777777" w:rsidR="00AC0061" w:rsidRDefault="00AC0061" w:rsidP="005215C5">
            <w:pPr>
              <w:jc w:val="center"/>
            </w:pPr>
            <w:r>
              <w:t>I</w:t>
            </w:r>
          </w:p>
        </w:tc>
        <w:tc>
          <w:tcPr>
            <w:tcW w:w="1064" w:type="dxa"/>
            <w:vAlign w:val="center"/>
            <w:hideMark/>
          </w:tcPr>
          <w:p w14:paraId="579A0D60" w14:textId="77777777" w:rsidR="00AC0061" w:rsidRDefault="00AC0061" w:rsidP="005215C5">
            <w:pPr>
              <w:jc w:val="center"/>
            </w:pPr>
            <w:r>
              <w:t>I</w:t>
            </w:r>
          </w:p>
        </w:tc>
        <w:tc>
          <w:tcPr>
            <w:tcW w:w="832" w:type="dxa"/>
            <w:vAlign w:val="center"/>
            <w:hideMark/>
          </w:tcPr>
          <w:p w14:paraId="4BFFFCE8" w14:textId="77777777" w:rsidR="00AC0061" w:rsidRDefault="00AC0061" w:rsidP="005215C5">
            <w:pPr>
              <w:jc w:val="center"/>
            </w:pPr>
            <w:r>
              <w:t>I</w:t>
            </w:r>
          </w:p>
        </w:tc>
        <w:tc>
          <w:tcPr>
            <w:tcW w:w="608" w:type="dxa"/>
            <w:vAlign w:val="center"/>
            <w:hideMark/>
          </w:tcPr>
          <w:p w14:paraId="369632BD" w14:textId="77777777" w:rsidR="00AC0061" w:rsidRDefault="00AC0061" w:rsidP="005215C5">
            <w:pPr>
              <w:jc w:val="center"/>
            </w:pPr>
            <w:r>
              <w:t>I</w:t>
            </w:r>
          </w:p>
        </w:tc>
        <w:tc>
          <w:tcPr>
            <w:tcW w:w="990" w:type="dxa"/>
            <w:vAlign w:val="center"/>
            <w:hideMark/>
          </w:tcPr>
          <w:p w14:paraId="3B254A10" w14:textId="77777777" w:rsidR="00AC0061" w:rsidRDefault="00AC0061" w:rsidP="005215C5">
            <w:pPr>
              <w:jc w:val="center"/>
            </w:pPr>
            <w:r>
              <w:t>I</w:t>
            </w:r>
          </w:p>
        </w:tc>
        <w:tc>
          <w:tcPr>
            <w:tcW w:w="990" w:type="dxa"/>
            <w:vAlign w:val="center"/>
            <w:hideMark/>
          </w:tcPr>
          <w:p w14:paraId="209713A4" w14:textId="77777777" w:rsidR="00AC0061" w:rsidRDefault="00AC0061" w:rsidP="005215C5">
            <w:pPr>
              <w:jc w:val="center"/>
            </w:pPr>
            <w:r>
              <w:t>I</w:t>
            </w:r>
          </w:p>
        </w:tc>
        <w:tc>
          <w:tcPr>
            <w:tcW w:w="1170" w:type="dxa"/>
            <w:vAlign w:val="center"/>
            <w:hideMark/>
          </w:tcPr>
          <w:p w14:paraId="5ED94D86" w14:textId="77777777" w:rsidR="00AC0061" w:rsidRDefault="00AC0061" w:rsidP="005215C5">
            <w:pPr>
              <w:jc w:val="center"/>
            </w:pPr>
            <w:r>
              <w:t>I</w:t>
            </w:r>
          </w:p>
        </w:tc>
        <w:tc>
          <w:tcPr>
            <w:tcW w:w="810" w:type="dxa"/>
            <w:vAlign w:val="center"/>
            <w:hideMark/>
          </w:tcPr>
          <w:p w14:paraId="517FEA71" w14:textId="77777777" w:rsidR="00AC0061" w:rsidRDefault="00AC0061" w:rsidP="005215C5">
            <w:pPr>
              <w:jc w:val="center"/>
            </w:pPr>
            <w:r>
              <w:t>R</w:t>
            </w:r>
          </w:p>
        </w:tc>
        <w:tc>
          <w:tcPr>
            <w:tcW w:w="810" w:type="dxa"/>
            <w:vAlign w:val="center"/>
            <w:hideMark/>
          </w:tcPr>
          <w:p w14:paraId="3351C5F2" w14:textId="77777777" w:rsidR="00AC0061" w:rsidRDefault="00AC0061" w:rsidP="005215C5">
            <w:pPr>
              <w:jc w:val="center"/>
            </w:pPr>
            <w:r>
              <w:t>A</w:t>
            </w:r>
          </w:p>
        </w:tc>
        <w:tc>
          <w:tcPr>
            <w:tcW w:w="1260" w:type="dxa"/>
            <w:vAlign w:val="center"/>
            <w:hideMark/>
          </w:tcPr>
          <w:p w14:paraId="6323A709" w14:textId="77777777" w:rsidR="00AC0061" w:rsidRDefault="00AC0061" w:rsidP="005215C5">
            <w:pPr>
              <w:jc w:val="center"/>
            </w:pPr>
            <w:r>
              <w:t>I</w:t>
            </w:r>
          </w:p>
        </w:tc>
      </w:tr>
      <w:tr w:rsidR="00AC0061" w14:paraId="5217EA9B" w14:textId="77777777" w:rsidTr="00CF5EF2">
        <w:trPr>
          <w:jc w:val="center"/>
        </w:trPr>
        <w:tc>
          <w:tcPr>
            <w:tcW w:w="1042" w:type="dxa"/>
            <w:vAlign w:val="center"/>
            <w:hideMark/>
          </w:tcPr>
          <w:p w14:paraId="4D87A4AC" w14:textId="77777777" w:rsidR="00AC0061" w:rsidRDefault="00AC0061" w:rsidP="005215C5">
            <w:r>
              <w:t>Integration Testing</w:t>
            </w:r>
          </w:p>
        </w:tc>
        <w:tc>
          <w:tcPr>
            <w:tcW w:w="1028" w:type="dxa"/>
            <w:vAlign w:val="center"/>
            <w:hideMark/>
          </w:tcPr>
          <w:p w14:paraId="67C5287C" w14:textId="77777777" w:rsidR="00AC0061" w:rsidRDefault="00AC0061" w:rsidP="005215C5">
            <w:pPr>
              <w:jc w:val="center"/>
            </w:pPr>
            <w:r>
              <w:t>I</w:t>
            </w:r>
          </w:p>
        </w:tc>
        <w:tc>
          <w:tcPr>
            <w:tcW w:w="628" w:type="dxa"/>
            <w:vAlign w:val="center"/>
            <w:hideMark/>
          </w:tcPr>
          <w:p w14:paraId="11AEFA43" w14:textId="77777777" w:rsidR="00AC0061" w:rsidRDefault="00AC0061" w:rsidP="005215C5">
            <w:pPr>
              <w:jc w:val="center"/>
            </w:pPr>
            <w:r>
              <w:t>I</w:t>
            </w:r>
          </w:p>
        </w:tc>
        <w:tc>
          <w:tcPr>
            <w:tcW w:w="542" w:type="dxa"/>
            <w:vAlign w:val="center"/>
            <w:hideMark/>
          </w:tcPr>
          <w:p w14:paraId="00C38E52" w14:textId="77777777" w:rsidR="00AC0061" w:rsidRDefault="00AC0061" w:rsidP="005215C5">
            <w:pPr>
              <w:jc w:val="center"/>
            </w:pPr>
            <w:r>
              <w:t>I</w:t>
            </w:r>
          </w:p>
        </w:tc>
        <w:tc>
          <w:tcPr>
            <w:tcW w:w="614" w:type="dxa"/>
            <w:vAlign w:val="center"/>
            <w:hideMark/>
          </w:tcPr>
          <w:p w14:paraId="6937992F" w14:textId="77777777" w:rsidR="00AC0061" w:rsidRDefault="00AC0061" w:rsidP="005215C5">
            <w:pPr>
              <w:jc w:val="center"/>
            </w:pPr>
            <w:r>
              <w:t>I</w:t>
            </w:r>
          </w:p>
        </w:tc>
        <w:tc>
          <w:tcPr>
            <w:tcW w:w="1051" w:type="dxa"/>
            <w:vAlign w:val="center"/>
            <w:hideMark/>
          </w:tcPr>
          <w:p w14:paraId="14FC7F2A" w14:textId="77777777" w:rsidR="00AC0061" w:rsidRDefault="00AC0061" w:rsidP="005215C5">
            <w:pPr>
              <w:jc w:val="center"/>
            </w:pPr>
            <w:r>
              <w:t>I</w:t>
            </w:r>
          </w:p>
        </w:tc>
        <w:tc>
          <w:tcPr>
            <w:tcW w:w="781" w:type="dxa"/>
            <w:vAlign w:val="center"/>
            <w:hideMark/>
          </w:tcPr>
          <w:p w14:paraId="35A71A18" w14:textId="77777777" w:rsidR="00AC0061" w:rsidRDefault="00AC0061" w:rsidP="005215C5">
            <w:pPr>
              <w:jc w:val="center"/>
            </w:pPr>
            <w:r>
              <w:t>I</w:t>
            </w:r>
          </w:p>
        </w:tc>
        <w:tc>
          <w:tcPr>
            <w:tcW w:w="1064" w:type="dxa"/>
            <w:vAlign w:val="center"/>
            <w:hideMark/>
          </w:tcPr>
          <w:p w14:paraId="66A0C828" w14:textId="77777777" w:rsidR="00AC0061" w:rsidRDefault="00AC0061" w:rsidP="005215C5">
            <w:pPr>
              <w:jc w:val="center"/>
            </w:pPr>
            <w:r>
              <w:t>I</w:t>
            </w:r>
          </w:p>
        </w:tc>
        <w:tc>
          <w:tcPr>
            <w:tcW w:w="832" w:type="dxa"/>
            <w:vAlign w:val="center"/>
            <w:hideMark/>
          </w:tcPr>
          <w:p w14:paraId="412BA4A3" w14:textId="77777777" w:rsidR="00AC0061" w:rsidRDefault="00AC0061" w:rsidP="005215C5">
            <w:pPr>
              <w:jc w:val="center"/>
            </w:pPr>
            <w:r>
              <w:t>I</w:t>
            </w:r>
          </w:p>
        </w:tc>
        <w:tc>
          <w:tcPr>
            <w:tcW w:w="608" w:type="dxa"/>
            <w:vAlign w:val="center"/>
            <w:hideMark/>
          </w:tcPr>
          <w:p w14:paraId="4257CF97" w14:textId="77777777" w:rsidR="00AC0061" w:rsidRDefault="00AC0061" w:rsidP="005215C5">
            <w:pPr>
              <w:jc w:val="center"/>
            </w:pPr>
            <w:r>
              <w:t>I</w:t>
            </w:r>
          </w:p>
        </w:tc>
        <w:tc>
          <w:tcPr>
            <w:tcW w:w="990" w:type="dxa"/>
            <w:vAlign w:val="center"/>
            <w:hideMark/>
          </w:tcPr>
          <w:p w14:paraId="3DC3AD8C" w14:textId="77777777" w:rsidR="00AC0061" w:rsidRDefault="00AC0061" w:rsidP="005215C5">
            <w:pPr>
              <w:jc w:val="center"/>
            </w:pPr>
            <w:r>
              <w:t>I</w:t>
            </w:r>
          </w:p>
        </w:tc>
        <w:tc>
          <w:tcPr>
            <w:tcW w:w="990" w:type="dxa"/>
            <w:vAlign w:val="center"/>
            <w:hideMark/>
          </w:tcPr>
          <w:p w14:paraId="16E59799" w14:textId="77777777" w:rsidR="00AC0061" w:rsidRDefault="00AC0061" w:rsidP="005215C5">
            <w:pPr>
              <w:jc w:val="center"/>
            </w:pPr>
            <w:r>
              <w:t>I</w:t>
            </w:r>
          </w:p>
        </w:tc>
        <w:tc>
          <w:tcPr>
            <w:tcW w:w="1170" w:type="dxa"/>
            <w:vAlign w:val="center"/>
            <w:hideMark/>
          </w:tcPr>
          <w:p w14:paraId="00F583DB" w14:textId="77777777" w:rsidR="00AC0061" w:rsidRDefault="00AC0061" w:rsidP="005215C5">
            <w:pPr>
              <w:jc w:val="center"/>
            </w:pPr>
            <w:r>
              <w:t>I</w:t>
            </w:r>
          </w:p>
        </w:tc>
        <w:tc>
          <w:tcPr>
            <w:tcW w:w="810" w:type="dxa"/>
            <w:vAlign w:val="center"/>
            <w:hideMark/>
          </w:tcPr>
          <w:p w14:paraId="65D00FAB" w14:textId="77777777" w:rsidR="00AC0061" w:rsidRDefault="00AC0061" w:rsidP="005215C5">
            <w:pPr>
              <w:jc w:val="center"/>
            </w:pPr>
            <w:r>
              <w:t>R</w:t>
            </w:r>
          </w:p>
        </w:tc>
        <w:tc>
          <w:tcPr>
            <w:tcW w:w="810" w:type="dxa"/>
            <w:vAlign w:val="center"/>
            <w:hideMark/>
          </w:tcPr>
          <w:p w14:paraId="79F60C47" w14:textId="77777777" w:rsidR="00AC0061" w:rsidRDefault="00AC0061" w:rsidP="005215C5">
            <w:pPr>
              <w:jc w:val="center"/>
            </w:pPr>
            <w:r>
              <w:t>A</w:t>
            </w:r>
          </w:p>
        </w:tc>
        <w:tc>
          <w:tcPr>
            <w:tcW w:w="1260" w:type="dxa"/>
            <w:vAlign w:val="center"/>
            <w:hideMark/>
          </w:tcPr>
          <w:p w14:paraId="6F420071" w14:textId="77777777" w:rsidR="00AC0061" w:rsidRDefault="00AC0061" w:rsidP="005215C5">
            <w:pPr>
              <w:jc w:val="center"/>
            </w:pPr>
            <w:r>
              <w:t>I</w:t>
            </w:r>
          </w:p>
        </w:tc>
      </w:tr>
      <w:tr w:rsidR="00AC0061" w14:paraId="0F7B0F16" w14:textId="77777777" w:rsidTr="00CF5EF2">
        <w:trPr>
          <w:jc w:val="center"/>
        </w:trPr>
        <w:tc>
          <w:tcPr>
            <w:tcW w:w="1042" w:type="dxa"/>
            <w:vAlign w:val="center"/>
            <w:hideMark/>
          </w:tcPr>
          <w:p w14:paraId="7A902A60" w14:textId="77777777" w:rsidR="00AC0061" w:rsidRDefault="00AC0061" w:rsidP="005215C5">
            <w:r>
              <w:t>System Testing</w:t>
            </w:r>
          </w:p>
        </w:tc>
        <w:tc>
          <w:tcPr>
            <w:tcW w:w="1028" w:type="dxa"/>
            <w:vAlign w:val="center"/>
            <w:hideMark/>
          </w:tcPr>
          <w:p w14:paraId="07B69E90" w14:textId="77777777" w:rsidR="00AC0061" w:rsidRDefault="00AC0061" w:rsidP="005215C5">
            <w:pPr>
              <w:jc w:val="center"/>
            </w:pPr>
            <w:r>
              <w:t>I</w:t>
            </w:r>
          </w:p>
        </w:tc>
        <w:tc>
          <w:tcPr>
            <w:tcW w:w="628" w:type="dxa"/>
            <w:vAlign w:val="center"/>
            <w:hideMark/>
          </w:tcPr>
          <w:p w14:paraId="03EDAD31" w14:textId="77777777" w:rsidR="00AC0061" w:rsidRDefault="00AC0061" w:rsidP="005215C5">
            <w:pPr>
              <w:jc w:val="center"/>
            </w:pPr>
            <w:r>
              <w:t>I</w:t>
            </w:r>
          </w:p>
        </w:tc>
        <w:tc>
          <w:tcPr>
            <w:tcW w:w="542" w:type="dxa"/>
            <w:vAlign w:val="center"/>
            <w:hideMark/>
          </w:tcPr>
          <w:p w14:paraId="5019F117" w14:textId="77777777" w:rsidR="00AC0061" w:rsidRDefault="00AC0061" w:rsidP="005215C5">
            <w:pPr>
              <w:jc w:val="center"/>
            </w:pPr>
            <w:r>
              <w:t>I</w:t>
            </w:r>
          </w:p>
        </w:tc>
        <w:tc>
          <w:tcPr>
            <w:tcW w:w="614" w:type="dxa"/>
            <w:vAlign w:val="center"/>
            <w:hideMark/>
          </w:tcPr>
          <w:p w14:paraId="0E42D35A" w14:textId="77777777" w:rsidR="00AC0061" w:rsidRDefault="00AC0061" w:rsidP="005215C5">
            <w:pPr>
              <w:jc w:val="center"/>
            </w:pPr>
            <w:r>
              <w:t>I</w:t>
            </w:r>
          </w:p>
        </w:tc>
        <w:tc>
          <w:tcPr>
            <w:tcW w:w="1051" w:type="dxa"/>
            <w:vAlign w:val="center"/>
            <w:hideMark/>
          </w:tcPr>
          <w:p w14:paraId="34B2EEED" w14:textId="77777777" w:rsidR="00AC0061" w:rsidRDefault="00AC0061" w:rsidP="005215C5">
            <w:pPr>
              <w:jc w:val="center"/>
            </w:pPr>
            <w:r>
              <w:t>I</w:t>
            </w:r>
          </w:p>
        </w:tc>
        <w:tc>
          <w:tcPr>
            <w:tcW w:w="781" w:type="dxa"/>
            <w:vAlign w:val="center"/>
            <w:hideMark/>
          </w:tcPr>
          <w:p w14:paraId="4F84BBA9" w14:textId="77777777" w:rsidR="00AC0061" w:rsidRDefault="00AC0061" w:rsidP="005215C5">
            <w:pPr>
              <w:jc w:val="center"/>
            </w:pPr>
            <w:r>
              <w:t>I</w:t>
            </w:r>
          </w:p>
        </w:tc>
        <w:tc>
          <w:tcPr>
            <w:tcW w:w="1064" w:type="dxa"/>
            <w:vAlign w:val="center"/>
            <w:hideMark/>
          </w:tcPr>
          <w:p w14:paraId="322019C3" w14:textId="77777777" w:rsidR="00AC0061" w:rsidRDefault="00AC0061" w:rsidP="005215C5">
            <w:pPr>
              <w:jc w:val="center"/>
            </w:pPr>
            <w:r>
              <w:t>I</w:t>
            </w:r>
          </w:p>
        </w:tc>
        <w:tc>
          <w:tcPr>
            <w:tcW w:w="832" w:type="dxa"/>
            <w:vAlign w:val="center"/>
            <w:hideMark/>
          </w:tcPr>
          <w:p w14:paraId="14891FBD" w14:textId="77777777" w:rsidR="00AC0061" w:rsidRDefault="00AC0061" w:rsidP="005215C5">
            <w:pPr>
              <w:jc w:val="center"/>
            </w:pPr>
            <w:r>
              <w:t>I</w:t>
            </w:r>
          </w:p>
        </w:tc>
        <w:tc>
          <w:tcPr>
            <w:tcW w:w="608" w:type="dxa"/>
            <w:vAlign w:val="center"/>
            <w:hideMark/>
          </w:tcPr>
          <w:p w14:paraId="6B935D97" w14:textId="77777777" w:rsidR="00AC0061" w:rsidRDefault="00AC0061" w:rsidP="005215C5">
            <w:pPr>
              <w:jc w:val="center"/>
            </w:pPr>
            <w:r>
              <w:t>I</w:t>
            </w:r>
          </w:p>
        </w:tc>
        <w:tc>
          <w:tcPr>
            <w:tcW w:w="990" w:type="dxa"/>
            <w:vAlign w:val="center"/>
            <w:hideMark/>
          </w:tcPr>
          <w:p w14:paraId="0F7A5216" w14:textId="77777777" w:rsidR="00AC0061" w:rsidRDefault="00AC0061" w:rsidP="005215C5">
            <w:pPr>
              <w:jc w:val="center"/>
            </w:pPr>
            <w:r>
              <w:t>I</w:t>
            </w:r>
          </w:p>
        </w:tc>
        <w:tc>
          <w:tcPr>
            <w:tcW w:w="990" w:type="dxa"/>
            <w:vAlign w:val="center"/>
            <w:hideMark/>
          </w:tcPr>
          <w:p w14:paraId="62ABBC94" w14:textId="77777777" w:rsidR="00AC0061" w:rsidRDefault="00AC0061" w:rsidP="005215C5">
            <w:pPr>
              <w:jc w:val="center"/>
            </w:pPr>
            <w:r>
              <w:t>I</w:t>
            </w:r>
          </w:p>
        </w:tc>
        <w:tc>
          <w:tcPr>
            <w:tcW w:w="1170" w:type="dxa"/>
            <w:vAlign w:val="center"/>
            <w:hideMark/>
          </w:tcPr>
          <w:p w14:paraId="716E6882" w14:textId="77777777" w:rsidR="00AC0061" w:rsidRDefault="00AC0061" w:rsidP="005215C5">
            <w:pPr>
              <w:jc w:val="center"/>
            </w:pPr>
            <w:r>
              <w:t>I</w:t>
            </w:r>
          </w:p>
        </w:tc>
        <w:tc>
          <w:tcPr>
            <w:tcW w:w="810" w:type="dxa"/>
            <w:vAlign w:val="center"/>
            <w:hideMark/>
          </w:tcPr>
          <w:p w14:paraId="33AC2EE6" w14:textId="77777777" w:rsidR="00AC0061" w:rsidRDefault="00AC0061" w:rsidP="005215C5">
            <w:pPr>
              <w:jc w:val="center"/>
            </w:pPr>
            <w:r>
              <w:t>R</w:t>
            </w:r>
          </w:p>
        </w:tc>
        <w:tc>
          <w:tcPr>
            <w:tcW w:w="810" w:type="dxa"/>
            <w:vAlign w:val="center"/>
            <w:hideMark/>
          </w:tcPr>
          <w:p w14:paraId="6F900824" w14:textId="77777777" w:rsidR="00AC0061" w:rsidRDefault="00AC0061" w:rsidP="005215C5">
            <w:pPr>
              <w:jc w:val="center"/>
            </w:pPr>
            <w:r>
              <w:t>A</w:t>
            </w:r>
          </w:p>
        </w:tc>
        <w:tc>
          <w:tcPr>
            <w:tcW w:w="1260" w:type="dxa"/>
            <w:vAlign w:val="center"/>
            <w:hideMark/>
          </w:tcPr>
          <w:p w14:paraId="03953E13" w14:textId="77777777" w:rsidR="00AC0061" w:rsidRDefault="00AC0061" w:rsidP="005215C5">
            <w:pPr>
              <w:jc w:val="center"/>
            </w:pPr>
            <w:r>
              <w:t>I</w:t>
            </w:r>
          </w:p>
        </w:tc>
      </w:tr>
      <w:tr w:rsidR="00AC0061" w14:paraId="36F7E649" w14:textId="77777777" w:rsidTr="00CF5EF2">
        <w:trPr>
          <w:jc w:val="center"/>
        </w:trPr>
        <w:tc>
          <w:tcPr>
            <w:tcW w:w="1042" w:type="dxa"/>
            <w:vAlign w:val="center"/>
            <w:hideMark/>
          </w:tcPr>
          <w:p w14:paraId="7EFE6A99" w14:textId="77777777" w:rsidR="00AC0061" w:rsidRDefault="00AC0061" w:rsidP="005215C5">
            <w:r>
              <w:t>User Acceptance Testing</w:t>
            </w:r>
          </w:p>
        </w:tc>
        <w:tc>
          <w:tcPr>
            <w:tcW w:w="1028" w:type="dxa"/>
            <w:vAlign w:val="center"/>
            <w:hideMark/>
          </w:tcPr>
          <w:p w14:paraId="014C64D9" w14:textId="77777777" w:rsidR="00AC0061" w:rsidRDefault="00AC0061" w:rsidP="005215C5">
            <w:pPr>
              <w:jc w:val="center"/>
            </w:pPr>
            <w:r>
              <w:t>I</w:t>
            </w:r>
          </w:p>
        </w:tc>
        <w:tc>
          <w:tcPr>
            <w:tcW w:w="628" w:type="dxa"/>
            <w:vAlign w:val="center"/>
            <w:hideMark/>
          </w:tcPr>
          <w:p w14:paraId="6AC596A5" w14:textId="77777777" w:rsidR="00AC0061" w:rsidRDefault="00AC0061" w:rsidP="005215C5">
            <w:pPr>
              <w:jc w:val="center"/>
            </w:pPr>
            <w:r>
              <w:t>I</w:t>
            </w:r>
          </w:p>
        </w:tc>
        <w:tc>
          <w:tcPr>
            <w:tcW w:w="542" w:type="dxa"/>
            <w:vAlign w:val="center"/>
            <w:hideMark/>
          </w:tcPr>
          <w:p w14:paraId="39313287" w14:textId="77777777" w:rsidR="00AC0061" w:rsidRDefault="00AC0061" w:rsidP="005215C5">
            <w:pPr>
              <w:jc w:val="center"/>
            </w:pPr>
            <w:r>
              <w:t>I</w:t>
            </w:r>
          </w:p>
        </w:tc>
        <w:tc>
          <w:tcPr>
            <w:tcW w:w="614" w:type="dxa"/>
            <w:vAlign w:val="center"/>
            <w:hideMark/>
          </w:tcPr>
          <w:p w14:paraId="2F6C2A5A" w14:textId="77777777" w:rsidR="00AC0061" w:rsidRDefault="00AC0061" w:rsidP="005215C5">
            <w:pPr>
              <w:jc w:val="center"/>
            </w:pPr>
            <w:r>
              <w:t>I</w:t>
            </w:r>
          </w:p>
        </w:tc>
        <w:tc>
          <w:tcPr>
            <w:tcW w:w="1051" w:type="dxa"/>
            <w:vAlign w:val="center"/>
            <w:hideMark/>
          </w:tcPr>
          <w:p w14:paraId="63A19935" w14:textId="77777777" w:rsidR="00AC0061" w:rsidRDefault="00AC0061" w:rsidP="005215C5">
            <w:pPr>
              <w:jc w:val="center"/>
            </w:pPr>
            <w:r>
              <w:t>I</w:t>
            </w:r>
          </w:p>
        </w:tc>
        <w:tc>
          <w:tcPr>
            <w:tcW w:w="781" w:type="dxa"/>
            <w:vAlign w:val="center"/>
            <w:hideMark/>
          </w:tcPr>
          <w:p w14:paraId="497F7047" w14:textId="77777777" w:rsidR="00AC0061" w:rsidRDefault="00AC0061" w:rsidP="005215C5">
            <w:pPr>
              <w:jc w:val="center"/>
            </w:pPr>
            <w:r>
              <w:t>I</w:t>
            </w:r>
          </w:p>
        </w:tc>
        <w:tc>
          <w:tcPr>
            <w:tcW w:w="1064" w:type="dxa"/>
            <w:vAlign w:val="center"/>
            <w:hideMark/>
          </w:tcPr>
          <w:p w14:paraId="39032E75" w14:textId="77777777" w:rsidR="00AC0061" w:rsidRDefault="00AC0061" w:rsidP="005215C5">
            <w:pPr>
              <w:jc w:val="center"/>
            </w:pPr>
            <w:r>
              <w:t>I</w:t>
            </w:r>
          </w:p>
        </w:tc>
        <w:tc>
          <w:tcPr>
            <w:tcW w:w="832" w:type="dxa"/>
            <w:vAlign w:val="center"/>
            <w:hideMark/>
          </w:tcPr>
          <w:p w14:paraId="4A1A101A" w14:textId="77777777" w:rsidR="00AC0061" w:rsidRDefault="00AC0061" w:rsidP="005215C5">
            <w:pPr>
              <w:jc w:val="center"/>
            </w:pPr>
            <w:r>
              <w:t>I</w:t>
            </w:r>
          </w:p>
        </w:tc>
        <w:tc>
          <w:tcPr>
            <w:tcW w:w="608" w:type="dxa"/>
            <w:vAlign w:val="center"/>
            <w:hideMark/>
          </w:tcPr>
          <w:p w14:paraId="64E887DD" w14:textId="77777777" w:rsidR="00AC0061" w:rsidRDefault="00AC0061" w:rsidP="005215C5">
            <w:pPr>
              <w:jc w:val="center"/>
            </w:pPr>
            <w:r>
              <w:t>I</w:t>
            </w:r>
          </w:p>
        </w:tc>
        <w:tc>
          <w:tcPr>
            <w:tcW w:w="990" w:type="dxa"/>
            <w:vAlign w:val="center"/>
            <w:hideMark/>
          </w:tcPr>
          <w:p w14:paraId="47B121FF" w14:textId="77777777" w:rsidR="00AC0061" w:rsidRDefault="00AC0061" w:rsidP="005215C5">
            <w:pPr>
              <w:jc w:val="center"/>
            </w:pPr>
            <w:r>
              <w:t>I</w:t>
            </w:r>
          </w:p>
        </w:tc>
        <w:tc>
          <w:tcPr>
            <w:tcW w:w="990" w:type="dxa"/>
            <w:vAlign w:val="center"/>
            <w:hideMark/>
          </w:tcPr>
          <w:p w14:paraId="7171FF03" w14:textId="77777777" w:rsidR="00AC0061" w:rsidRDefault="00AC0061" w:rsidP="005215C5">
            <w:pPr>
              <w:jc w:val="center"/>
            </w:pPr>
            <w:r>
              <w:t>I</w:t>
            </w:r>
          </w:p>
        </w:tc>
        <w:tc>
          <w:tcPr>
            <w:tcW w:w="1170" w:type="dxa"/>
            <w:vAlign w:val="center"/>
            <w:hideMark/>
          </w:tcPr>
          <w:p w14:paraId="3D510BF4" w14:textId="77777777" w:rsidR="00AC0061" w:rsidRDefault="00AC0061" w:rsidP="005215C5">
            <w:pPr>
              <w:jc w:val="center"/>
            </w:pPr>
            <w:r>
              <w:t>I</w:t>
            </w:r>
          </w:p>
        </w:tc>
        <w:tc>
          <w:tcPr>
            <w:tcW w:w="810" w:type="dxa"/>
            <w:vAlign w:val="center"/>
            <w:hideMark/>
          </w:tcPr>
          <w:p w14:paraId="69445ED6" w14:textId="77777777" w:rsidR="00AC0061" w:rsidRDefault="00AC0061" w:rsidP="005215C5">
            <w:pPr>
              <w:jc w:val="center"/>
            </w:pPr>
            <w:r>
              <w:t>R</w:t>
            </w:r>
          </w:p>
        </w:tc>
        <w:tc>
          <w:tcPr>
            <w:tcW w:w="810" w:type="dxa"/>
            <w:vAlign w:val="center"/>
            <w:hideMark/>
          </w:tcPr>
          <w:p w14:paraId="7EF737B7" w14:textId="77777777" w:rsidR="00AC0061" w:rsidRDefault="00AC0061" w:rsidP="005215C5">
            <w:pPr>
              <w:jc w:val="center"/>
            </w:pPr>
            <w:r>
              <w:t>A</w:t>
            </w:r>
          </w:p>
        </w:tc>
        <w:tc>
          <w:tcPr>
            <w:tcW w:w="1260" w:type="dxa"/>
            <w:vAlign w:val="center"/>
            <w:hideMark/>
          </w:tcPr>
          <w:p w14:paraId="6D2170F9" w14:textId="77777777" w:rsidR="00AC0061" w:rsidRDefault="00AC0061" w:rsidP="005215C5">
            <w:pPr>
              <w:jc w:val="center"/>
            </w:pPr>
            <w:r>
              <w:t>I</w:t>
            </w:r>
          </w:p>
        </w:tc>
      </w:tr>
      <w:tr w:rsidR="00AC0061" w14:paraId="3653A644" w14:textId="77777777" w:rsidTr="00CF5EF2">
        <w:trPr>
          <w:jc w:val="center"/>
        </w:trPr>
        <w:tc>
          <w:tcPr>
            <w:tcW w:w="1042" w:type="dxa"/>
            <w:vAlign w:val="center"/>
            <w:hideMark/>
          </w:tcPr>
          <w:p w14:paraId="5F4A52AA" w14:textId="77777777" w:rsidR="00AC0061" w:rsidRDefault="00AC0061" w:rsidP="005215C5">
            <w:r>
              <w:t>Implementation</w:t>
            </w:r>
          </w:p>
        </w:tc>
        <w:tc>
          <w:tcPr>
            <w:tcW w:w="1028" w:type="dxa"/>
            <w:vAlign w:val="center"/>
            <w:hideMark/>
          </w:tcPr>
          <w:p w14:paraId="41521CEC" w14:textId="77777777" w:rsidR="00AC0061" w:rsidRDefault="00AC0061" w:rsidP="005215C5">
            <w:pPr>
              <w:jc w:val="center"/>
            </w:pPr>
            <w:r>
              <w:t>I</w:t>
            </w:r>
          </w:p>
        </w:tc>
        <w:tc>
          <w:tcPr>
            <w:tcW w:w="628" w:type="dxa"/>
            <w:vAlign w:val="center"/>
            <w:hideMark/>
          </w:tcPr>
          <w:p w14:paraId="062C696C" w14:textId="77777777" w:rsidR="00AC0061" w:rsidRDefault="00AC0061" w:rsidP="005215C5">
            <w:pPr>
              <w:jc w:val="center"/>
            </w:pPr>
            <w:r>
              <w:t>I</w:t>
            </w:r>
          </w:p>
        </w:tc>
        <w:tc>
          <w:tcPr>
            <w:tcW w:w="542" w:type="dxa"/>
            <w:vAlign w:val="center"/>
            <w:hideMark/>
          </w:tcPr>
          <w:p w14:paraId="70D505FC" w14:textId="77777777" w:rsidR="00AC0061" w:rsidRDefault="00AC0061" w:rsidP="005215C5">
            <w:pPr>
              <w:jc w:val="center"/>
            </w:pPr>
            <w:r>
              <w:t>I</w:t>
            </w:r>
          </w:p>
        </w:tc>
        <w:tc>
          <w:tcPr>
            <w:tcW w:w="614" w:type="dxa"/>
            <w:vAlign w:val="center"/>
            <w:hideMark/>
          </w:tcPr>
          <w:p w14:paraId="375385C4" w14:textId="77777777" w:rsidR="00AC0061" w:rsidRDefault="00AC0061" w:rsidP="005215C5">
            <w:pPr>
              <w:jc w:val="center"/>
            </w:pPr>
            <w:r>
              <w:t>I</w:t>
            </w:r>
          </w:p>
        </w:tc>
        <w:tc>
          <w:tcPr>
            <w:tcW w:w="1051" w:type="dxa"/>
            <w:vAlign w:val="center"/>
            <w:hideMark/>
          </w:tcPr>
          <w:p w14:paraId="1A3F755D" w14:textId="77777777" w:rsidR="00AC0061" w:rsidRDefault="00AC0061" w:rsidP="005215C5">
            <w:pPr>
              <w:jc w:val="center"/>
            </w:pPr>
            <w:r>
              <w:t>I</w:t>
            </w:r>
          </w:p>
        </w:tc>
        <w:tc>
          <w:tcPr>
            <w:tcW w:w="781" w:type="dxa"/>
            <w:vAlign w:val="center"/>
            <w:hideMark/>
          </w:tcPr>
          <w:p w14:paraId="0F863D5D" w14:textId="77777777" w:rsidR="00AC0061" w:rsidRDefault="00AC0061" w:rsidP="005215C5">
            <w:pPr>
              <w:jc w:val="center"/>
            </w:pPr>
            <w:r>
              <w:t>I</w:t>
            </w:r>
          </w:p>
        </w:tc>
        <w:tc>
          <w:tcPr>
            <w:tcW w:w="1064" w:type="dxa"/>
            <w:vAlign w:val="center"/>
            <w:hideMark/>
          </w:tcPr>
          <w:p w14:paraId="2BECE4B0" w14:textId="77777777" w:rsidR="00AC0061" w:rsidRDefault="00AC0061" w:rsidP="005215C5">
            <w:pPr>
              <w:jc w:val="center"/>
            </w:pPr>
            <w:r>
              <w:t>I</w:t>
            </w:r>
          </w:p>
        </w:tc>
        <w:tc>
          <w:tcPr>
            <w:tcW w:w="832" w:type="dxa"/>
            <w:vAlign w:val="center"/>
            <w:hideMark/>
          </w:tcPr>
          <w:p w14:paraId="3A0E0DDA" w14:textId="77777777" w:rsidR="00AC0061" w:rsidRDefault="00AC0061" w:rsidP="005215C5">
            <w:pPr>
              <w:jc w:val="center"/>
            </w:pPr>
            <w:r>
              <w:t>I</w:t>
            </w:r>
          </w:p>
        </w:tc>
        <w:tc>
          <w:tcPr>
            <w:tcW w:w="608" w:type="dxa"/>
            <w:vAlign w:val="center"/>
            <w:hideMark/>
          </w:tcPr>
          <w:p w14:paraId="48363CD6" w14:textId="77777777" w:rsidR="00AC0061" w:rsidRDefault="00AC0061" w:rsidP="005215C5">
            <w:pPr>
              <w:jc w:val="center"/>
            </w:pPr>
            <w:r>
              <w:t>I</w:t>
            </w:r>
          </w:p>
        </w:tc>
        <w:tc>
          <w:tcPr>
            <w:tcW w:w="990" w:type="dxa"/>
            <w:vAlign w:val="center"/>
            <w:hideMark/>
          </w:tcPr>
          <w:p w14:paraId="63C8B302" w14:textId="77777777" w:rsidR="00AC0061" w:rsidRDefault="00AC0061" w:rsidP="005215C5">
            <w:pPr>
              <w:jc w:val="center"/>
            </w:pPr>
            <w:r>
              <w:t>I</w:t>
            </w:r>
          </w:p>
        </w:tc>
        <w:tc>
          <w:tcPr>
            <w:tcW w:w="990" w:type="dxa"/>
            <w:vAlign w:val="center"/>
            <w:hideMark/>
          </w:tcPr>
          <w:p w14:paraId="258848B1" w14:textId="77777777" w:rsidR="00AC0061" w:rsidRDefault="00AC0061" w:rsidP="005215C5">
            <w:pPr>
              <w:jc w:val="center"/>
            </w:pPr>
            <w:r>
              <w:t>R</w:t>
            </w:r>
          </w:p>
        </w:tc>
        <w:tc>
          <w:tcPr>
            <w:tcW w:w="1170" w:type="dxa"/>
            <w:vAlign w:val="center"/>
            <w:hideMark/>
          </w:tcPr>
          <w:p w14:paraId="78597687" w14:textId="77777777" w:rsidR="00AC0061" w:rsidRDefault="00AC0061" w:rsidP="005215C5">
            <w:pPr>
              <w:jc w:val="center"/>
            </w:pPr>
            <w:r>
              <w:t>A</w:t>
            </w:r>
          </w:p>
        </w:tc>
        <w:tc>
          <w:tcPr>
            <w:tcW w:w="810" w:type="dxa"/>
            <w:vAlign w:val="center"/>
            <w:hideMark/>
          </w:tcPr>
          <w:p w14:paraId="1B251D25" w14:textId="77777777" w:rsidR="00AC0061" w:rsidRDefault="00AC0061" w:rsidP="005215C5">
            <w:pPr>
              <w:jc w:val="center"/>
            </w:pPr>
            <w:r>
              <w:t>I</w:t>
            </w:r>
          </w:p>
        </w:tc>
        <w:tc>
          <w:tcPr>
            <w:tcW w:w="810" w:type="dxa"/>
            <w:vAlign w:val="center"/>
            <w:hideMark/>
          </w:tcPr>
          <w:p w14:paraId="79DBD0E8" w14:textId="77777777" w:rsidR="00AC0061" w:rsidRDefault="00AC0061" w:rsidP="005215C5">
            <w:pPr>
              <w:jc w:val="center"/>
            </w:pPr>
            <w:r>
              <w:t>I</w:t>
            </w:r>
          </w:p>
        </w:tc>
        <w:tc>
          <w:tcPr>
            <w:tcW w:w="1260" w:type="dxa"/>
            <w:vAlign w:val="center"/>
            <w:hideMark/>
          </w:tcPr>
          <w:p w14:paraId="00EA4487" w14:textId="77777777" w:rsidR="00AC0061" w:rsidRDefault="00AC0061" w:rsidP="005215C5">
            <w:pPr>
              <w:jc w:val="center"/>
            </w:pPr>
            <w:r>
              <w:t>I</w:t>
            </w:r>
          </w:p>
        </w:tc>
      </w:tr>
      <w:tr w:rsidR="00AC0061" w14:paraId="3CBA2578" w14:textId="77777777" w:rsidTr="00CF5EF2">
        <w:trPr>
          <w:jc w:val="center"/>
        </w:trPr>
        <w:tc>
          <w:tcPr>
            <w:tcW w:w="1042" w:type="dxa"/>
            <w:vAlign w:val="center"/>
            <w:hideMark/>
          </w:tcPr>
          <w:p w14:paraId="421E5386" w14:textId="77777777" w:rsidR="00AC0061" w:rsidRDefault="00AC0061" w:rsidP="005215C5">
            <w:r>
              <w:t>Deployment Planning</w:t>
            </w:r>
          </w:p>
        </w:tc>
        <w:tc>
          <w:tcPr>
            <w:tcW w:w="1028" w:type="dxa"/>
            <w:vAlign w:val="center"/>
            <w:hideMark/>
          </w:tcPr>
          <w:p w14:paraId="2077124D" w14:textId="77777777" w:rsidR="00AC0061" w:rsidRDefault="00AC0061" w:rsidP="005215C5">
            <w:pPr>
              <w:jc w:val="center"/>
            </w:pPr>
            <w:r>
              <w:t>I</w:t>
            </w:r>
          </w:p>
        </w:tc>
        <w:tc>
          <w:tcPr>
            <w:tcW w:w="628" w:type="dxa"/>
            <w:vAlign w:val="center"/>
            <w:hideMark/>
          </w:tcPr>
          <w:p w14:paraId="1305C68D" w14:textId="77777777" w:rsidR="00AC0061" w:rsidRDefault="00AC0061" w:rsidP="005215C5">
            <w:pPr>
              <w:jc w:val="center"/>
            </w:pPr>
            <w:r>
              <w:t>I</w:t>
            </w:r>
          </w:p>
        </w:tc>
        <w:tc>
          <w:tcPr>
            <w:tcW w:w="542" w:type="dxa"/>
            <w:vAlign w:val="center"/>
            <w:hideMark/>
          </w:tcPr>
          <w:p w14:paraId="5F9EDA00" w14:textId="77777777" w:rsidR="00AC0061" w:rsidRDefault="00AC0061" w:rsidP="005215C5">
            <w:pPr>
              <w:jc w:val="center"/>
            </w:pPr>
            <w:r>
              <w:t>I</w:t>
            </w:r>
          </w:p>
        </w:tc>
        <w:tc>
          <w:tcPr>
            <w:tcW w:w="614" w:type="dxa"/>
            <w:vAlign w:val="center"/>
            <w:hideMark/>
          </w:tcPr>
          <w:p w14:paraId="6C1E167A" w14:textId="77777777" w:rsidR="00AC0061" w:rsidRDefault="00AC0061" w:rsidP="005215C5">
            <w:pPr>
              <w:jc w:val="center"/>
            </w:pPr>
            <w:r>
              <w:t>I</w:t>
            </w:r>
          </w:p>
        </w:tc>
        <w:tc>
          <w:tcPr>
            <w:tcW w:w="1051" w:type="dxa"/>
            <w:vAlign w:val="center"/>
            <w:hideMark/>
          </w:tcPr>
          <w:p w14:paraId="59513669" w14:textId="77777777" w:rsidR="00AC0061" w:rsidRDefault="00AC0061" w:rsidP="005215C5">
            <w:pPr>
              <w:jc w:val="center"/>
            </w:pPr>
            <w:r>
              <w:t>I</w:t>
            </w:r>
          </w:p>
        </w:tc>
        <w:tc>
          <w:tcPr>
            <w:tcW w:w="781" w:type="dxa"/>
            <w:vAlign w:val="center"/>
            <w:hideMark/>
          </w:tcPr>
          <w:p w14:paraId="1BA15029" w14:textId="77777777" w:rsidR="00AC0061" w:rsidRDefault="00AC0061" w:rsidP="005215C5">
            <w:pPr>
              <w:jc w:val="center"/>
            </w:pPr>
            <w:r>
              <w:t>I</w:t>
            </w:r>
          </w:p>
        </w:tc>
        <w:tc>
          <w:tcPr>
            <w:tcW w:w="1064" w:type="dxa"/>
            <w:vAlign w:val="center"/>
            <w:hideMark/>
          </w:tcPr>
          <w:p w14:paraId="168CEB98" w14:textId="77777777" w:rsidR="00AC0061" w:rsidRDefault="00AC0061" w:rsidP="005215C5">
            <w:pPr>
              <w:jc w:val="center"/>
            </w:pPr>
            <w:r>
              <w:t>I</w:t>
            </w:r>
          </w:p>
        </w:tc>
        <w:tc>
          <w:tcPr>
            <w:tcW w:w="832" w:type="dxa"/>
            <w:vAlign w:val="center"/>
            <w:hideMark/>
          </w:tcPr>
          <w:p w14:paraId="3736F0A0" w14:textId="77777777" w:rsidR="00AC0061" w:rsidRDefault="00AC0061" w:rsidP="005215C5">
            <w:pPr>
              <w:jc w:val="center"/>
            </w:pPr>
            <w:r>
              <w:t>I</w:t>
            </w:r>
          </w:p>
        </w:tc>
        <w:tc>
          <w:tcPr>
            <w:tcW w:w="608" w:type="dxa"/>
            <w:vAlign w:val="center"/>
            <w:hideMark/>
          </w:tcPr>
          <w:p w14:paraId="51B9EBC3" w14:textId="77777777" w:rsidR="00AC0061" w:rsidRDefault="00AC0061" w:rsidP="005215C5">
            <w:pPr>
              <w:jc w:val="center"/>
            </w:pPr>
            <w:r>
              <w:t>I</w:t>
            </w:r>
          </w:p>
        </w:tc>
        <w:tc>
          <w:tcPr>
            <w:tcW w:w="990" w:type="dxa"/>
            <w:vAlign w:val="center"/>
            <w:hideMark/>
          </w:tcPr>
          <w:p w14:paraId="6496762C" w14:textId="77777777" w:rsidR="00AC0061" w:rsidRDefault="00AC0061" w:rsidP="005215C5">
            <w:pPr>
              <w:jc w:val="center"/>
            </w:pPr>
            <w:r>
              <w:t>I</w:t>
            </w:r>
          </w:p>
        </w:tc>
        <w:tc>
          <w:tcPr>
            <w:tcW w:w="990" w:type="dxa"/>
            <w:vAlign w:val="center"/>
            <w:hideMark/>
          </w:tcPr>
          <w:p w14:paraId="7B406A1F" w14:textId="77777777" w:rsidR="00AC0061" w:rsidRDefault="00AC0061" w:rsidP="005215C5">
            <w:pPr>
              <w:jc w:val="center"/>
            </w:pPr>
            <w:r>
              <w:t>R</w:t>
            </w:r>
          </w:p>
        </w:tc>
        <w:tc>
          <w:tcPr>
            <w:tcW w:w="1170" w:type="dxa"/>
            <w:vAlign w:val="center"/>
            <w:hideMark/>
          </w:tcPr>
          <w:p w14:paraId="713415EE" w14:textId="77777777" w:rsidR="00AC0061" w:rsidRDefault="00AC0061" w:rsidP="005215C5">
            <w:pPr>
              <w:jc w:val="center"/>
            </w:pPr>
            <w:r>
              <w:t>A</w:t>
            </w:r>
          </w:p>
        </w:tc>
        <w:tc>
          <w:tcPr>
            <w:tcW w:w="810" w:type="dxa"/>
            <w:vAlign w:val="center"/>
            <w:hideMark/>
          </w:tcPr>
          <w:p w14:paraId="763A303D" w14:textId="77777777" w:rsidR="00AC0061" w:rsidRDefault="00AC0061" w:rsidP="005215C5">
            <w:pPr>
              <w:jc w:val="center"/>
            </w:pPr>
            <w:r>
              <w:t>I</w:t>
            </w:r>
          </w:p>
        </w:tc>
        <w:tc>
          <w:tcPr>
            <w:tcW w:w="810" w:type="dxa"/>
            <w:vAlign w:val="center"/>
            <w:hideMark/>
          </w:tcPr>
          <w:p w14:paraId="315979D7" w14:textId="77777777" w:rsidR="00AC0061" w:rsidRDefault="00AC0061" w:rsidP="005215C5">
            <w:pPr>
              <w:jc w:val="center"/>
            </w:pPr>
            <w:r>
              <w:t>I</w:t>
            </w:r>
          </w:p>
        </w:tc>
        <w:tc>
          <w:tcPr>
            <w:tcW w:w="1260" w:type="dxa"/>
            <w:vAlign w:val="center"/>
            <w:hideMark/>
          </w:tcPr>
          <w:p w14:paraId="50A3F350" w14:textId="77777777" w:rsidR="00AC0061" w:rsidRDefault="00AC0061" w:rsidP="005215C5">
            <w:pPr>
              <w:jc w:val="center"/>
            </w:pPr>
            <w:r>
              <w:t>I</w:t>
            </w:r>
          </w:p>
        </w:tc>
      </w:tr>
      <w:tr w:rsidR="00AC0061" w14:paraId="67D2F355" w14:textId="77777777" w:rsidTr="00CF5EF2">
        <w:trPr>
          <w:jc w:val="center"/>
        </w:trPr>
        <w:tc>
          <w:tcPr>
            <w:tcW w:w="1042" w:type="dxa"/>
            <w:vAlign w:val="center"/>
            <w:hideMark/>
          </w:tcPr>
          <w:p w14:paraId="4C3C4B87" w14:textId="77777777" w:rsidR="00AC0061" w:rsidRDefault="00AC0061" w:rsidP="005215C5">
            <w:r>
              <w:t>Deployment Execution</w:t>
            </w:r>
          </w:p>
        </w:tc>
        <w:tc>
          <w:tcPr>
            <w:tcW w:w="1028" w:type="dxa"/>
            <w:vAlign w:val="center"/>
            <w:hideMark/>
          </w:tcPr>
          <w:p w14:paraId="402A5934" w14:textId="77777777" w:rsidR="00AC0061" w:rsidRDefault="00AC0061" w:rsidP="005215C5">
            <w:pPr>
              <w:jc w:val="center"/>
            </w:pPr>
            <w:r>
              <w:t>I</w:t>
            </w:r>
          </w:p>
        </w:tc>
        <w:tc>
          <w:tcPr>
            <w:tcW w:w="628" w:type="dxa"/>
            <w:vAlign w:val="center"/>
            <w:hideMark/>
          </w:tcPr>
          <w:p w14:paraId="33ACED98" w14:textId="77777777" w:rsidR="00AC0061" w:rsidRDefault="00AC0061" w:rsidP="005215C5">
            <w:pPr>
              <w:jc w:val="center"/>
            </w:pPr>
            <w:r>
              <w:t>I</w:t>
            </w:r>
          </w:p>
        </w:tc>
        <w:tc>
          <w:tcPr>
            <w:tcW w:w="542" w:type="dxa"/>
            <w:vAlign w:val="center"/>
            <w:hideMark/>
          </w:tcPr>
          <w:p w14:paraId="0C23A18F" w14:textId="77777777" w:rsidR="00AC0061" w:rsidRDefault="00AC0061" w:rsidP="005215C5">
            <w:pPr>
              <w:jc w:val="center"/>
            </w:pPr>
            <w:r>
              <w:t>I</w:t>
            </w:r>
          </w:p>
        </w:tc>
        <w:tc>
          <w:tcPr>
            <w:tcW w:w="614" w:type="dxa"/>
            <w:vAlign w:val="center"/>
            <w:hideMark/>
          </w:tcPr>
          <w:p w14:paraId="4DF9AD69" w14:textId="77777777" w:rsidR="00AC0061" w:rsidRDefault="00AC0061" w:rsidP="005215C5">
            <w:pPr>
              <w:jc w:val="center"/>
            </w:pPr>
            <w:r>
              <w:t>I</w:t>
            </w:r>
          </w:p>
        </w:tc>
        <w:tc>
          <w:tcPr>
            <w:tcW w:w="1051" w:type="dxa"/>
            <w:vAlign w:val="center"/>
            <w:hideMark/>
          </w:tcPr>
          <w:p w14:paraId="7E7E7367" w14:textId="77777777" w:rsidR="00AC0061" w:rsidRDefault="00AC0061" w:rsidP="005215C5">
            <w:pPr>
              <w:jc w:val="center"/>
            </w:pPr>
            <w:r>
              <w:t>I</w:t>
            </w:r>
          </w:p>
        </w:tc>
        <w:tc>
          <w:tcPr>
            <w:tcW w:w="781" w:type="dxa"/>
            <w:vAlign w:val="center"/>
            <w:hideMark/>
          </w:tcPr>
          <w:p w14:paraId="541E2396" w14:textId="77777777" w:rsidR="00AC0061" w:rsidRDefault="00AC0061" w:rsidP="005215C5">
            <w:pPr>
              <w:jc w:val="center"/>
            </w:pPr>
            <w:r>
              <w:t>I</w:t>
            </w:r>
          </w:p>
        </w:tc>
        <w:tc>
          <w:tcPr>
            <w:tcW w:w="1064" w:type="dxa"/>
            <w:vAlign w:val="center"/>
            <w:hideMark/>
          </w:tcPr>
          <w:p w14:paraId="2348245C" w14:textId="77777777" w:rsidR="00AC0061" w:rsidRDefault="00AC0061" w:rsidP="005215C5">
            <w:pPr>
              <w:jc w:val="center"/>
            </w:pPr>
            <w:r>
              <w:t>I</w:t>
            </w:r>
          </w:p>
        </w:tc>
        <w:tc>
          <w:tcPr>
            <w:tcW w:w="832" w:type="dxa"/>
            <w:vAlign w:val="center"/>
            <w:hideMark/>
          </w:tcPr>
          <w:p w14:paraId="21A7A25C" w14:textId="77777777" w:rsidR="00AC0061" w:rsidRDefault="00AC0061" w:rsidP="005215C5">
            <w:pPr>
              <w:jc w:val="center"/>
            </w:pPr>
            <w:r>
              <w:t>I</w:t>
            </w:r>
          </w:p>
        </w:tc>
        <w:tc>
          <w:tcPr>
            <w:tcW w:w="608" w:type="dxa"/>
            <w:vAlign w:val="center"/>
            <w:hideMark/>
          </w:tcPr>
          <w:p w14:paraId="370C5B18" w14:textId="77777777" w:rsidR="00AC0061" w:rsidRDefault="00AC0061" w:rsidP="005215C5">
            <w:pPr>
              <w:jc w:val="center"/>
            </w:pPr>
            <w:r>
              <w:t>I</w:t>
            </w:r>
          </w:p>
        </w:tc>
        <w:tc>
          <w:tcPr>
            <w:tcW w:w="990" w:type="dxa"/>
            <w:vAlign w:val="center"/>
            <w:hideMark/>
          </w:tcPr>
          <w:p w14:paraId="700F7FFB" w14:textId="77777777" w:rsidR="00AC0061" w:rsidRDefault="00AC0061" w:rsidP="005215C5">
            <w:pPr>
              <w:jc w:val="center"/>
            </w:pPr>
            <w:r>
              <w:t>I</w:t>
            </w:r>
          </w:p>
        </w:tc>
        <w:tc>
          <w:tcPr>
            <w:tcW w:w="990" w:type="dxa"/>
            <w:vAlign w:val="center"/>
            <w:hideMark/>
          </w:tcPr>
          <w:p w14:paraId="1DADBF57" w14:textId="77777777" w:rsidR="00AC0061" w:rsidRDefault="00AC0061" w:rsidP="005215C5">
            <w:pPr>
              <w:jc w:val="center"/>
            </w:pPr>
            <w:r>
              <w:t>R</w:t>
            </w:r>
          </w:p>
        </w:tc>
        <w:tc>
          <w:tcPr>
            <w:tcW w:w="1170" w:type="dxa"/>
            <w:vAlign w:val="center"/>
            <w:hideMark/>
          </w:tcPr>
          <w:p w14:paraId="2D922986" w14:textId="77777777" w:rsidR="00AC0061" w:rsidRDefault="00AC0061" w:rsidP="005215C5">
            <w:pPr>
              <w:jc w:val="center"/>
            </w:pPr>
            <w:r>
              <w:t>A</w:t>
            </w:r>
          </w:p>
        </w:tc>
        <w:tc>
          <w:tcPr>
            <w:tcW w:w="810" w:type="dxa"/>
            <w:vAlign w:val="center"/>
            <w:hideMark/>
          </w:tcPr>
          <w:p w14:paraId="5B4FC701" w14:textId="77777777" w:rsidR="00AC0061" w:rsidRDefault="00AC0061" w:rsidP="005215C5">
            <w:pPr>
              <w:jc w:val="center"/>
            </w:pPr>
            <w:r>
              <w:t>I</w:t>
            </w:r>
          </w:p>
        </w:tc>
        <w:tc>
          <w:tcPr>
            <w:tcW w:w="810" w:type="dxa"/>
            <w:vAlign w:val="center"/>
            <w:hideMark/>
          </w:tcPr>
          <w:p w14:paraId="1E925C97" w14:textId="77777777" w:rsidR="00AC0061" w:rsidRDefault="00AC0061" w:rsidP="005215C5">
            <w:pPr>
              <w:jc w:val="center"/>
            </w:pPr>
            <w:r>
              <w:t>I</w:t>
            </w:r>
          </w:p>
        </w:tc>
        <w:tc>
          <w:tcPr>
            <w:tcW w:w="1260" w:type="dxa"/>
            <w:vAlign w:val="center"/>
            <w:hideMark/>
          </w:tcPr>
          <w:p w14:paraId="6FF6BD8E" w14:textId="77777777" w:rsidR="00AC0061" w:rsidRDefault="00AC0061" w:rsidP="005215C5">
            <w:pPr>
              <w:jc w:val="center"/>
            </w:pPr>
            <w:r>
              <w:t>I</w:t>
            </w:r>
          </w:p>
        </w:tc>
      </w:tr>
      <w:tr w:rsidR="00AC0061" w14:paraId="1A859A1F" w14:textId="77777777" w:rsidTr="00CF5EF2">
        <w:trPr>
          <w:jc w:val="center"/>
        </w:trPr>
        <w:tc>
          <w:tcPr>
            <w:tcW w:w="1042" w:type="dxa"/>
            <w:vAlign w:val="center"/>
            <w:hideMark/>
          </w:tcPr>
          <w:p w14:paraId="22CE02BC" w14:textId="77777777" w:rsidR="00AC0061" w:rsidRDefault="00AC0061" w:rsidP="005215C5">
            <w:r>
              <w:t>Post Deployment Support</w:t>
            </w:r>
          </w:p>
        </w:tc>
        <w:tc>
          <w:tcPr>
            <w:tcW w:w="1028" w:type="dxa"/>
            <w:vAlign w:val="center"/>
            <w:hideMark/>
          </w:tcPr>
          <w:p w14:paraId="544BADA1" w14:textId="77777777" w:rsidR="00AC0061" w:rsidRDefault="00AC0061" w:rsidP="005215C5">
            <w:pPr>
              <w:jc w:val="center"/>
            </w:pPr>
            <w:r>
              <w:t>I</w:t>
            </w:r>
          </w:p>
        </w:tc>
        <w:tc>
          <w:tcPr>
            <w:tcW w:w="628" w:type="dxa"/>
            <w:vAlign w:val="center"/>
            <w:hideMark/>
          </w:tcPr>
          <w:p w14:paraId="7650D054" w14:textId="77777777" w:rsidR="00AC0061" w:rsidRDefault="00AC0061" w:rsidP="005215C5">
            <w:pPr>
              <w:jc w:val="center"/>
            </w:pPr>
            <w:r>
              <w:t>I</w:t>
            </w:r>
          </w:p>
        </w:tc>
        <w:tc>
          <w:tcPr>
            <w:tcW w:w="542" w:type="dxa"/>
            <w:vAlign w:val="center"/>
            <w:hideMark/>
          </w:tcPr>
          <w:p w14:paraId="1555145D" w14:textId="77777777" w:rsidR="00AC0061" w:rsidRDefault="00AC0061" w:rsidP="005215C5">
            <w:pPr>
              <w:jc w:val="center"/>
            </w:pPr>
            <w:r>
              <w:t>I</w:t>
            </w:r>
          </w:p>
        </w:tc>
        <w:tc>
          <w:tcPr>
            <w:tcW w:w="614" w:type="dxa"/>
            <w:vAlign w:val="center"/>
            <w:hideMark/>
          </w:tcPr>
          <w:p w14:paraId="7BFAF232" w14:textId="77777777" w:rsidR="00AC0061" w:rsidRDefault="00AC0061" w:rsidP="005215C5">
            <w:pPr>
              <w:jc w:val="center"/>
            </w:pPr>
            <w:r>
              <w:t>I</w:t>
            </w:r>
          </w:p>
        </w:tc>
        <w:tc>
          <w:tcPr>
            <w:tcW w:w="1051" w:type="dxa"/>
            <w:vAlign w:val="center"/>
            <w:hideMark/>
          </w:tcPr>
          <w:p w14:paraId="652A7421" w14:textId="77777777" w:rsidR="00AC0061" w:rsidRDefault="00AC0061" w:rsidP="005215C5">
            <w:pPr>
              <w:jc w:val="center"/>
            </w:pPr>
            <w:r>
              <w:t>I</w:t>
            </w:r>
          </w:p>
        </w:tc>
        <w:tc>
          <w:tcPr>
            <w:tcW w:w="781" w:type="dxa"/>
            <w:vAlign w:val="center"/>
            <w:hideMark/>
          </w:tcPr>
          <w:p w14:paraId="28B5FB85" w14:textId="77777777" w:rsidR="00AC0061" w:rsidRDefault="00AC0061" w:rsidP="005215C5">
            <w:pPr>
              <w:jc w:val="center"/>
            </w:pPr>
            <w:r>
              <w:t>I</w:t>
            </w:r>
          </w:p>
        </w:tc>
        <w:tc>
          <w:tcPr>
            <w:tcW w:w="1064" w:type="dxa"/>
            <w:vAlign w:val="center"/>
            <w:hideMark/>
          </w:tcPr>
          <w:p w14:paraId="687ED583" w14:textId="77777777" w:rsidR="00AC0061" w:rsidRDefault="00AC0061" w:rsidP="005215C5">
            <w:pPr>
              <w:jc w:val="center"/>
            </w:pPr>
            <w:r>
              <w:t>I</w:t>
            </w:r>
          </w:p>
        </w:tc>
        <w:tc>
          <w:tcPr>
            <w:tcW w:w="832" w:type="dxa"/>
            <w:vAlign w:val="center"/>
            <w:hideMark/>
          </w:tcPr>
          <w:p w14:paraId="64D1E545" w14:textId="77777777" w:rsidR="00AC0061" w:rsidRDefault="00AC0061" w:rsidP="005215C5">
            <w:pPr>
              <w:jc w:val="center"/>
            </w:pPr>
            <w:r>
              <w:t>I</w:t>
            </w:r>
          </w:p>
        </w:tc>
        <w:tc>
          <w:tcPr>
            <w:tcW w:w="608" w:type="dxa"/>
            <w:vAlign w:val="center"/>
            <w:hideMark/>
          </w:tcPr>
          <w:p w14:paraId="63556A5F" w14:textId="77777777" w:rsidR="00AC0061" w:rsidRDefault="00AC0061" w:rsidP="005215C5">
            <w:pPr>
              <w:jc w:val="center"/>
            </w:pPr>
            <w:r>
              <w:t>I</w:t>
            </w:r>
          </w:p>
        </w:tc>
        <w:tc>
          <w:tcPr>
            <w:tcW w:w="990" w:type="dxa"/>
            <w:vAlign w:val="center"/>
            <w:hideMark/>
          </w:tcPr>
          <w:p w14:paraId="5EDEA456" w14:textId="77777777" w:rsidR="00AC0061" w:rsidRDefault="00AC0061" w:rsidP="005215C5">
            <w:pPr>
              <w:jc w:val="center"/>
            </w:pPr>
            <w:r>
              <w:t>I</w:t>
            </w:r>
          </w:p>
        </w:tc>
        <w:tc>
          <w:tcPr>
            <w:tcW w:w="990" w:type="dxa"/>
            <w:vAlign w:val="center"/>
            <w:hideMark/>
          </w:tcPr>
          <w:p w14:paraId="1E5371AD" w14:textId="77777777" w:rsidR="00AC0061" w:rsidRDefault="00AC0061" w:rsidP="005215C5">
            <w:pPr>
              <w:jc w:val="center"/>
            </w:pPr>
            <w:r>
              <w:t>R</w:t>
            </w:r>
          </w:p>
        </w:tc>
        <w:tc>
          <w:tcPr>
            <w:tcW w:w="1170" w:type="dxa"/>
            <w:vAlign w:val="center"/>
            <w:hideMark/>
          </w:tcPr>
          <w:p w14:paraId="023CCC0C" w14:textId="77777777" w:rsidR="00AC0061" w:rsidRDefault="00AC0061" w:rsidP="005215C5">
            <w:pPr>
              <w:jc w:val="center"/>
            </w:pPr>
            <w:r>
              <w:t>A</w:t>
            </w:r>
          </w:p>
        </w:tc>
        <w:tc>
          <w:tcPr>
            <w:tcW w:w="810" w:type="dxa"/>
            <w:vAlign w:val="center"/>
            <w:hideMark/>
          </w:tcPr>
          <w:p w14:paraId="716CA5CC" w14:textId="77777777" w:rsidR="00AC0061" w:rsidRDefault="00AC0061" w:rsidP="005215C5">
            <w:pPr>
              <w:jc w:val="center"/>
            </w:pPr>
            <w:r>
              <w:t>I</w:t>
            </w:r>
          </w:p>
        </w:tc>
        <w:tc>
          <w:tcPr>
            <w:tcW w:w="810" w:type="dxa"/>
            <w:vAlign w:val="center"/>
            <w:hideMark/>
          </w:tcPr>
          <w:p w14:paraId="70218137" w14:textId="77777777" w:rsidR="00AC0061" w:rsidRDefault="00AC0061" w:rsidP="005215C5">
            <w:pPr>
              <w:jc w:val="center"/>
            </w:pPr>
            <w:r>
              <w:t>I</w:t>
            </w:r>
          </w:p>
        </w:tc>
        <w:tc>
          <w:tcPr>
            <w:tcW w:w="1260" w:type="dxa"/>
            <w:vAlign w:val="center"/>
            <w:hideMark/>
          </w:tcPr>
          <w:p w14:paraId="5067005C" w14:textId="77777777" w:rsidR="00AC0061" w:rsidRDefault="00AC0061" w:rsidP="005215C5">
            <w:pPr>
              <w:jc w:val="center"/>
            </w:pPr>
            <w:r>
              <w:t>I</w:t>
            </w:r>
          </w:p>
        </w:tc>
      </w:tr>
      <w:tr w:rsidR="00AC0061" w14:paraId="61F03E8C" w14:textId="77777777" w:rsidTr="00CF5EF2">
        <w:trPr>
          <w:jc w:val="center"/>
        </w:trPr>
        <w:tc>
          <w:tcPr>
            <w:tcW w:w="1042" w:type="dxa"/>
            <w:vAlign w:val="center"/>
            <w:hideMark/>
          </w:tcPr>
          <w:p w14:paraId="127662CB" w14:textId="77777777" w:rsidR="00AC0061" w:rsidRDefault="00AC0061" w:rsidP="005215C5">
            <w:r>
              <w:t>Documentation</w:t>
            </w:r>
          </w:p>
        </w:tc>
        <w:tc>
          <w:tcPr>
            <w:tcW w:w="1028" w:type="dxa"/>
            <w:vAlign w:val="center"/>
            <w:hideMark/>
          </w:tcPr>
          <w:p w14:paraId="62B8BCD1" w14:textId="77777777" w:rsidR="00AC0061" w:rsidRDefault="00AC0061" w:rsidP="005215C5">
            <w:pPr>
              <w:jc w:val="center"/>
            </w:pPr>
            <w:r>
              <w:t>I</w:t>
            </w:r>
          </w:p>
        </w:tc>
        <w:tc>
          <w:tcPr>
            <w:tcW w:w="628" w:type="dxa"/>
            <w:vAlign w:val="center"/>
            <w:hideMark/>
          </w:tcPr>
          <w:p w14:paraId="64308B2B" w14:textId="77777777" w:rsidR="00AC0061" w:rsidRDefault="00AC0061" w:rsidP="005215C5">
            <w:pPr>
              <w:jc w:val="center"/>
            </w:pPr>
            <w:r>
              <w:t>I</w:t>
            </w:r>
          </w:p>
        </w:tc>
        <w:tc>
          <w:tcPr>
            <w:tcW w:w="542" w:type="dxa"/>
            <w:vAlign w:val="center"/>
            <w:hideMark/>
          </w:tcPr>
          <w:p w14:paraId="3557EA61" w14:textId="77777777" w:rsidR="00AC0061" w:rsidRDefault="00AC0061" w:rsidP="005215C5">
            <w:pPr>
              <w:jc w:val="center"/>
            </w:pPr>
            <w:r>
              <w:t>I</w:t>
            </w:r>
          </w:p>
        </w:tc>
        <w:tc>
          <w:tcPr>
            <w:tcW w:w="614" w:type="dxa"/>
            <w:vAlign w:val="center"/>
            <w:hideMark/>
          </w:tcPr>
          <w:p w14:paraId="08C76B73" w14:textId="77777777" w:rsidR="00AC0061" w:rsidRDefault="00AC0061" w:rsidP="005215C5">
            <w:pPr>
              <w:jc w:val="center"/>
            </w:pPr>
            <w:r>
              <w:t>I</w:t>
            </w:r>
          </w:p>
        </w:tc>
        <w:tc>
          <w:tcPr>
            <w:tcW w:w="1051" w:type="dxa"/>
            <w:vAlign w:val="center"/>
            <w:hideMark/>
          </w:tcPr>
          <w:p w14:paraId="6571D6F1" w14:textId="77777777" w:rsidR="00AC0061" w:rsidRDefault="00AC0061" w:rsidP="005215C5">
            <w:pPr>
              <w:jc w:val="center"/>
            </w:pPr>
            <w:r>
              <w:t>I</w:t>
            </w:r>
          </w:p>
        </w:tc>
        <w:tc>
          <w:tcPr>
            <w:tcW w:w="781" w:type="dxa"/>
            <w:vAlign w:val="center"/>
            <w:hideMark/>
          </w:tcPr>
          <w:p w14:paraId="5B4FD648" w14:textId="77777777" w:rsidR="00AC0061" w:rsidRDefault="00AC0061" w:rsidP="005215C5">
            <w:pPr>
              <w:jc w:val="center"/>
            </w:pPr>
            <w:r>
              <w:t>I</w:t>
            </w:r>
          </w:p>
        </w:tc>
        <w:tc>
          <w:tcPr>
            <w:tcW w:w="1064" w:type="dxa"/>
            <w:vAlign w:val="center"/>
            <w:hideMark/>
          </w:tcPr>
          <w:p w14:paraId="20DC763A" w14:textId="77777777" w:rsidR="00AC0061" w:rsidRDefault="00AC0061" w:rsidP="005215C5">
            <w:pPr>
              <w:jc w:val="center"/>
            </w:pPr>
            <w:r>
              <w:t>I</w:t>
            </w:r>
          </w:p>
        </w:tc>
        <w:tc>
          <w:tcPr>
            <w:tcW w:w="832" w:type="dxa"/>
            <w:vAlign w:val="center"/>
            <w:hideMark/>
          </w:tcPr>
          <w:p w14:paraId="44B06264" w14:textId="77777777" w:rsidR="00AC0061" w:rsidRDefault="00AC0061" w:rsidP="005215C5">
            <w:pPr>
              <w:jc w:val="center"/>
            </w:pPr>
            <w:r>
              <w:t>I</w:t>
            </w:r>
          </w:p>
        </w:tc>
        <w:tc>
          <w:tcPr>
            <w:tcW w:w="608" w:type="dxa"/>
            <w:vAlign w:val="center"/>
            <w:hideMark/>
          </w:tcPr>
          <w:p w14:paraId="3DBB6F91" w14:textId="77777777" w:rsidR="00AC0061" w:rsidRDefault="00AC0061" w:rsidP="005215C5">
            <w:pPr>
              <w:jc w:val="center"/>
            </w:pPr>
            <w:r>
              <w:t>I</w:t>
            </w:r>
          </w:p>
        </w:tc>
        <w:tc>
          <w:tcPr>
            <w:tcW w:w="990" w:type="dxa"/>
            <w:vAlign w:val="center"/>
            <w:hideMark/>
          </w:tcPr>
          <w:p w14:paraId="5AB3F454" w14:textId="77777777" w:rsidR="00AC0061" w:rsidRDefault="00AC0061" w:rsidP="005215C5">
            <w:pPr>
              <w:jc w:val="center"/>
            </w:pPr>
            <w:r>
              <w:t>I</w:t>
            </w:r>
          </w:p>
        </w:tc>
        <w:tc>
          <w:tcPr>
            <w:tcW w:w="990" w:type="dxa"/>
            <w:vAlign w:val="center"/>
            <w:hideMark/>
          </w:tcPr>
          <w:p w14:paraId="44B10E83" w14:textId="77777777" w:rsidR="00AC0061" w:rsidRDefault="00AC0061" w:rsidP="005215C5">
            <w:pPr>
              <w:jc w:val="center"/>
            </w:pPr>
            <w:r>
              <w:t>I</w:t>
            </w:r>
          </w:p>
        </w:tc>
        <w:tc>
          <w:tcPr>
            <w:tcW w:w="1170" w:type="dxa"/>
            <w:vAlign w:val="center"/>
            <w:hideMark/>
          </w:tcPr>
          <w:p w14:paraId="578682D1" w14:textId="77777777" w:rsidR="00AC0061" w:rsidRDefault="00AC0061" w:rsidP="005215C5">
            <w:pPr>
              <w:jc w:val="center"/>
            </w:pPr>
            <w:r>
              <w:t>I</w:t>
            </w:r>
          </w:p>
        </w:tc>
        <w:tc>
          <w:tcPr>
            <w:tcW w:w="810" w:type="dxa"/>
            <w:vAlign w:val="center"/>
            <w:hideMark/>
          </w:tcPr>
          <w:p w14:paraId="5E5573DA" w14:textId="77777777" w:rsidR="00AC0061" w:rsidRDefault="00AC0061" w:rsidP="005215C5">
            <w:pPr>
              <w:jc w:val="center"/>
            </w:pPr>
            <w:r>
              <w:t>I</w:t>
            </w:r>
          </w:p>
        </w:tc>
        <w:tc>
          <w:tcPr>
            <w:tcW w:w="810" w:type="dxa"/>
            <w:vAlign w:val="center"/>
            <w:hideMark/>
          </w:tcPr>
          <w:p w14:paraId="0F4A4991" w14:textId="77777777" w:rsidR="00AC0061" w:rsidRDefault="00AC0061" w:rsidP="005215C5">
            <w:pPr>
              <w:jc w:val="center"/>
            </w:pPr>
            <w:r>
              <w:t>I</w:t>
            </w:r>
          </w:p>
        </w:tc>
        <w:tc>
          <w:tcPr>
            <w:tcW w:w="1260" w:type="dxa"/>
            <w:vAlign w:val="center"/>
            <w:hideMark/>
          </w:tcPr>
          <w:p w14:paraId="2FF4EB36" w14:textId="77777777" w:rsidR="00AC0061" w:rsidRDefault="00AC0061" w:rsidP="005215C5">
            <w:pPr>
              <w:jc w:val="center"/>
            </w:pPr>
            <w:r>
              <w:t>I</w:t>
            </w:r>
          </w:p>
        </w:tc>
      </w:tr>
      <w:tr w:rsidR="00AC0061" w14:paraId="7FCD5093" w14:textId="77777777" w:rsidTr="00CF5EF2">
        <w:trPr>
          <w:jc w:val="center"/>
        </w:trPr>
        <w:tc>
          <w:tcPr>
            <w:tcW w:w="1042" w:type="dxa"/>
            <w:vAlign w:val="center"/>
            <w:hideMark/>
          </w:tcPr>
          <w:p w14:paraId="589C6915" w14:textId="77777777" w:rsidR="00AC0061" w:rsidRDefault="00AC0061" w:rsidP="005215C5">
            <w:r>
              <w:t>Project Documentation</w:t>
            </w:r>
          </w:p>
        </w:tc>
        <w:tc>
          <w:tcPr>
            <w:tcW w:w="1028" w:type="dxa"/>
            <w:vAlign w:val="center"/>
            <w:hideMark/>
          </w:tcPr>
          <w:p w14:paraId="03783DDF" w14:textId="77777777" w:rsidR="00AC0061" w:rsidRDefault="00AC0061" w:rsidP="005215C5">
            <w:pPr>
              <w:jc w:val="center"/>
            </w:pPr>
            <w:r>
              <w:t>I</w:t>
            </w:r>
          </w:p>
        </w:tc>
        <w:tc>
          <w:tcPr>
            <w:tcW w:w="628" w:type="dxa"/>
            <w:vAlign w:val="center"/>
            <w:hideMark/>
          </w:tcPr>
          <w:p w14:paraId="36EA556D" w14:textId="77777777" w:rsidR="00AC0061" w:rsidRDefault="00AC0061" w:rsidP="005215C5">
            <w:pPr>
              <w:jc w:val="center"/>
            </w:pPr>
            <w:r>
              <w:t>I</w:t>
            </w:r>
          </w:p>
        </w:tc>
        <w:tc>
          <w:tcPr>
            <w:tcW w:w="542" w:type="dxa"/>
            <w:vAlign w:val="center"/>
            <w:hideMark/>
          </w:tcPr>
          <w:p w14:paraId="56DC0007" w14:textId="77777777" w:rsidR="00AC0061" w:rsidRDefault="00AC0061" w:rsidP="005215C5">
            <w:pPr>
              <w:jc w:val="center"/>
            </w:pPr>
            <w:r>
              <w:t>I</w:t>
            </w:r>
          </w:p>
        </w:tc>
        <w:tc>
          <w:tcPr>
            <w:tcW w:w="614" w:type="dxa"/>
            <w:vAlign w:val="center"/>
            <w:hideMark/>
          </w:tcPr>
          <w:p w14:paraId="50F9E6AE" w14:textId="77777777" w:rsidR="00AC0061" w:rsidRDefault="00AC0061" w:rsidP="005215C5">
            <w:pPr>
              <w:jc w:val="center"/>
            </w:pPr>
            <w:r>
              <w:t>I</w:t>
            </w:r>
          </w:p>
        </w:tc>
        <w:tc>
          <w:tcPr>
            <w:tcW w:w="1051" w:type="dxa"/>
            <w:vAlign w:val="center"/>
            <w:hideMark/>
          </w:tcPr>
          <w:p w14:paraId="1E138EC2" w14:textId="77777777" w:rsidR="00AC0061" w:rsidRDefault="00AC0061" w:rsidP="005215C5">
            <w:pPr>
              <w:jc w:val="center"/>
            </w:pPr>
            <w:r>
              <w:t>I</w:t>
            </w:r>
          </w:p>
        </w:tc>
        <w:tc>
          <w:tcPr>
            <w:tcW w:w="781" w:type="dxa"/>
            <w:vAlign w:val="center"/>
            <w:hideMark/>
          </w:tcPr>
          <w:p w14:paraId="6F587161" w14:textId="77777777" w:rsidR="00AC0061" w:rsidRDefault="00AC0061" w:rsidP="005215C5">
            <w:pPr>
              <w:jc w:val="center"/>
            </w:pPr>
            <w:r>
              <w:t>I</w:t>
            </w:r>
          </w:p>
        </w:tc>
        <w:tc>
          <w:tcPr>
            <w:tcW w:w="1064" w:type="dxa"/>
            <w:vAlign w:val="center"/>
            <w:hideMark/>
          </w:tcPr>
          <w:p w14:paraId="2F028C54" w14:textId="77777777" w:rsidR="00AC0061" w:rsidRDefault="00AC0061" w:rsidP="005215C5">
            <w:pPr>
              <w:jc w:val="center"/>
            </w:pPr>
            <w:r>
              <w:t>I</w:t>
            </w:r>
          </w:p>
        </w:tc>
        <w:tc>
          <w:tcPr>
            <w:tcW w:w="832" w:type="dxa"/>
            <w:vAlign w:val="center"/>
            <w:hideMark/>
          </w:tcPr>
          <w:p w14:paraId="0FCE302F" w14:textId="77777777" w:rsidR="00AC0061" w:rsidRDefault="00AC0061" w:rsidP="005215C5">
            <w:pPr>
              <w:jc w:val="center"/>
            </w:pPr>
            <w:r>
              <w:t>I</w:t>
            </w:r>
          </w:p>
        </w:tc>
        <w:tc>
          <w:tcPr>
            <w:tcW w:w="608" w:type="dxa"/>
            <w:vAlign w:val="center"/>
            <w:hideMark/>
          </w:tcPr>
          <w:p w14:paraId="741B415B" w14:textId="77777777" w:rsidR="00AC0061" w:rsidRDefault="00AC0061" w:rsidP="005215C5">
            <w:pPr>
              <w:jc w:val="center"/>
            </w:pPr>
            <w:r>
              <w:t>I</w:t>
            </w:r>
          </w:p>
        </w:tc>
        <w:tc>
          <w:tcPr>
            <w:tcW w:w="990" w:type="dxa"/>
            <w:vAlign w:val="center"/>
            <w:hideMark/>
          </w:tcPr>
          <w:p w14:paraId="54A7286F" w14:textId="77777777" w:rsidR="00AC0061" w:rsidRDefault="00AC0061" w:rsidP="005215C5">
            <w:pPr>
              <w:jc w:val="center"/>
            </w:pPr>
            <w:r>
              <w:t>I</w:t>
            </w:r>
          </w:p>
        </w:tc>
        <w:tc>
          <w:tcPr>
            <w:tcW w:w="990" w:type="dxa"/>
            <w:vAlign w:val="center"/>
            <w:hideMark/>
          </w:tcPr>
          <w:p w14:paraId="2BC70537" w14:textId="77777777" w:rsidR="00AC0061" w:rsidRDefault="00AC0061" w:rsidP="005215C5">
            <w:pPr>
              <w:jc w:val="center"/>
            </w:pPr>
            <w:r>
              <w:t>I</w:t>
            </w:r>
          </w:p>
        </w:tc>
        <w:tc>
          <w:tcPr>
            <w:tcW w:w="1170" w:type="dxa"/>
            <w:vAlign w:val="center"/>
            <w:hideMark/>
          </w:tcPr>
          <w:p w14:paraId="0D1FCF1F" w14:textId="77777777" w:rsidR="00AC0061" w:rsidRDefault="00AC0061" w:rsidP="005215C5">
            <w:pPr>
              <w:jc w:val="center"/>
            </w:pPr>
            <w:r>
              <w:t>I</w:t>
            </w:r>
          </w:p>
        </w:tc>
        <w:tc>
          <w:tcPr>
            <w:tcW w:w="810" w:type="dxa"/>
            <w:vAlign w:val="center"/>
            <w:hideMark/>
          </w:tcPr>
          <w:p w14:paraId="18599E53" w14:textId="77777777" w:rsidR="00AC0061" w:rsidRDefault="00AC0061" w:rsidP="005215C5">
            <w:pPr>
              <w:jc w:val="center"/>
            </w:pPr>
            <w:r>
              <w:t>I</w:t>
            </w:r>
          </w:p>
        </w:tc>
        <w:tc>
          <w:tcPr>
            <w:tcW w:w="810" w:type="dxa"/>
            <w:vAlign w:val="center"/>
            <w:hideMark/>
          </w:tcPr>
          <w:p w14:paraId="411B8342" w14:textId="77777777" w:rsidR="00AC0061" w:rsidRDefault="00AC0061" w:rsidP="005215C5">
            <w:pPr>
              <w:jc w:val="center"/>
            </w:pPr>
            <w:r>
              <w:t>I</w:t>
            </w:r>
          </w:p>
        </w:tc>
        <w:tc>
          <w:tcPr>
            <w:tcW w:w="1260" w:type="dxa"/>
            <w:vAlign w:val="center"/>
            <w:hideMark/>
          </w:tcPr>
          <w:p w14:paraId="57876227" w14:textId="77777777" w:rsidR="00AC0061" w:rsidRDefault="00AC0061" w:rsidP="005215C5">
            <w:pPr>
              <w:jc w:val="center"/>
            </w:pPr>
            <w:r>
              <w:t>I</w:t>
            </w:r>
          </w:p>
        </w:tc>
      </w:tr>
      <w:tr w:rsidR="00AC0061" w14:paraId="3A3BC889" w14:textId="77777777" w:rsidTr="00CF5EF2">
        <w:trPr>
          <w:jc w:val="center"/>
        </w:trPr>
        <w:tc>
          <w:tcPr>
            <w:tcW w:w="1042" w:type="dxa"/>
            <w:vAlign w:val="center"/>
            <w:hideMark/>
          </w:tcPr>
          <w:p w14:paraId="02991283" w14:textId="77777777" w:rsidR="00AC0061" w:rsidRDefault="00AC0061" w:rsidP="005215C5">
            <w:r>
              <w:t>Reporting</w:t>
            </w:r>
          </w:p>
        </w:tc>
        <w:tc>
          <w:tcPr>
            <w:tcW w:w="1028" w:type="dxa"/>
            <w:vAlign w:val="center"/>
            <w:hideMark/>
          </w:tcPr>
          <w:p w14:paraId="4567EFD9" w14:textId="77777777" w:rsidR="00AC0061" w:rsidRDefault="00AC0061" w:rsidP="005215C5">
            <w:pPr>
              <w:jc w:val="center"/>
            </w:pPr>
            <w:r>
              <w:t>I</w:t>
            </w:r>
          </w:p>
        </w:tc>
        <w:tc>
          <w:tcPr>
            <w:tcW w:w="628" w:type="dxa"/>
            <w:vAlign w:val="center"/>
            <w:hideMark/>
          </w:tcPr>
          <w:p w14:paraId="3F6943E2" w14:textId="77777777" w:rsidR="00AC0061" w:rsidRDefault="00AC0061" w:rsidP="005215C5">
            <w:pPr>
              <w:jc w:val="center"/>
            </w:pPr>
            <w:r>
              <w:t>I</w:t>
            </w:r>
          </w:p>
        </w:tc>
        <w:tc>
          <w:tcPr>
            <w:tcW w:w="542" w:type="dxa"/>
            <w:vAlign w:val="center"/>
            <w:hideMark/>
          </w:tcPr>
          <w:p w14:paraId="445DFCBC" w14:textId="77777777" w:rsidR="00AC0061" w:rsidRDefault="00AC0061" w:rsidP="005215C5">
            <w:pPr>
              <w:jc w:val="center"/>
            </w:pPr>
            <w:r>
              <w:t>I</w:t>
            </w:r>
          </w:p>
        </w:tc>
        <w:tc>
          <w:tcPr>
            <w:tcW w:w="614" w:type="dxa"/>
            <w:vAlign w:val="center"/>
            <w:hideMark/>
          </w:tcPr>
          <w:p w14:paraId="64B584A6" w14:textId="77777777" w:rsidR="00AC0061" w:rsidRDefault="00AC0061" w:rsidP="005215C5">
            <w:pPr>
              <w:jc w:val="center"/>
            </w:pPr>
            <w:r>
              <w:t>I</w:t>
            </w:r>
          </w:p>
        </w:tc>
        <w:tc>
          <w:tcPr>
            <w:tcW w:w="1051" w:type="dxa"/>
            <w:vAlign w:val="center"/>
            <w:hideMark/>
          </w:tcPr>
          <w:p w14:paraId="22AEB1AB" w14:textId="77777777" w:rsidR="00AC0061" w:rsidRDefault="00AC0061" w:rsidP="005215C5">
            <w:pPr>
              <w:jc w:val="center"/>
            </w:pPr>
            <w:r>
              <w:t>I</w:t>
            </w:r>
          </w:p>
        </w:tc>
        <w:tc>
          <w:tcPr>
            <w:tcW w:w="781" w:type="dxa"/>
            <w:vAlign w:val="center"/>
            <w:hideMark/>
          </w:tcPr>
          <w:p w14:paraId="22E2AD09" w14:textId="77777777" w:rsidR="00AC0061" w:rsidRDefault="00AC0061" w:rsidP="005215C5">
            <w:pPr>
              <w:jc w:val="center"/>
            </w:pPr>
            <w:r>
              <w:t>I</w:t>
            </w:r>
          </w:p>
        </w:tc>
        <w:tc>
          <w:tcPr>
            <w:tcW w:w="1064" w:type="dxa"/>
            <w:vAlign w:val="center"/>
            <w:hideMark/>
          </w:tcPr>
          <w:p w14:paraId="6D1509C9" w14:textId="77777777" w:rsidR="00AC0061" w:rsidRDefault="00AC0061" w:rsidP="005215C5">
            <w:pPr>
              <w:jc w:val="center"/>
            </w:pPr>
            <w:r>
              <w:t>I</w:t>
            </w:r>
          </w:p>
        </w:tc>
        <w:tc>
          <w:tcPr>
            <w:tcW w:w="832" w:type="dxa"/>
            <w:vAlign w:val="center"/>
            <w:hideMark/>
          </w:tcPr>
          <w:p w14:paraId="5B2543DA" w14:textId="77777777" w:rsidR="00AC0061" w:rsidRDefault="00AC0061" w:rsidP="005215C5">
            <w:pPr>
              <w:jc w:val="center"/>
            </w:pPr>
            <w:r>
              <w:t>I</w:t>
            </w:r>
          </w:p>
        </w:tc>
        <w:tc>
          <w:tcPr>
            <w:tcW w:w="608" w:type="dxa"/>
            <w:vAlign w:val="center"/>
            <w:hideMark/>
          </w:tcPr>
          <w:p w14:paraId="3FA8E853" w14:textId="77777777" w:rsidR="00AC0061" w:rsidRDefault="00AC0061" w:rsidP="005215C5">
            <w:pPr>
              <w:jc w:val="center"/>
            </w:pPr>
            <w:r>
              <w:t>I</w:t>
            </w:r>
          </w:p>
        </w:tc>
        <w:tc>
          <w:tcPr>
            <w:tcW w:w="990" w:type="dxa"/>
            <w:vAlign w:val="center"/>
            <w:hideMark/>
          </w:tcPr>
          <w:p w14:paraId="4DE581BB" w14:textId="77777777" w:rsidR="00AC0061" w:rsidRDefault="00AC0061" w:rsidP="005215C5">
            <w:pPr>
              <w:jc w:val="center"/>
            </w:pPr>
            <w:r>
              <w:t>I</w:t>
            </w:r>
          </w:p>
        </w:tc>
        <w:tc>
          <w:tcPr>
            <w:tcW w:w="990" w:type="dxa"/>
            <w:vAlign w:val="center"/>
            <w:hideMark/>
          </w:tcPr>
          <w:p w14:paraId="78AECB01" w14:textId="77777777" w:rsidR="00AC0061" w:rsidRDefault="00AC0061" w:rsidP="005215C5">
            <w:pPr>
              <w:jc w:val="center"/>
            </w:pPr>
            <w:r>
              <w:t>I</w:t>
            </w:r>
          </w:p>
        </w:tc>
        <w:tc>
          <w:tcPr>
            <w:tcW w:w="1170" w:type="dxa"/>
            <w:vAlign w:val="center"/>
            <w:hideMark/>
          </w:tcPr>
          <w:p w14:paraId="64AEF107" w14:textId="77777777" w:rsidR="00AC0061" w:rsidRDefault="00AC0061" w:rsidP="005215C5">
            <w:pPr>
              <w:jc w:val="center"/>
            </w:pPr>
            <w:r>
              <w:t>I</w:t>
            </w:r>
          </w:p>
        </w:tc>
        <w:tc>
          <w:tcPr>
            <w:tcW w:w="810" w:type="dxa"/>
            <w:vAlign w:val="center"/>
            <w:hideMark/>
          </w:tcPr>
          <w:p w14:paraId="26618990" w14:textId="77777777" w:rsidR="00AC0061" w:rsidRDefault="00AC0061" w:rsidP="005215C5">
            <w:pPr>
              <w:jc w:val="center"/>
            </w:pPr>
            <w:r>
              <w:t>I</w:t>
            </w:r>
          </w:p>
        </w:tc>
        <w:tc>
          <w:tcPr>
            <w:tcW w:w="810" w:type="dxa"/>
            <w:vAlign w:val="center"/>
            <w:hideMark/>
          </w:tcPr>
          <w:p w14:paraId="06E721FF" w14:textId="77777777" w:rsidR="00AC0061" w:rsidRDefault="00AC0061" w:rsidP="005215C5">
            <w:pPr>
              <w:jc w:val="center"/>
            </w:pPr>
            <w:r>
              <w:t>I</w:t>
            </w:r>
          </w:p>
        </w:tc>
        <w:tc>
          <w:tcPr>
            <w:tcW w:w="1260" w:type="dxa"/>
            <w:vAlign w:val="center"/>
            <w:hideMark/>
          </w:tcPr>
          <w:p w14:paraId="6C0FEE74" w14:textId="77777777" w:rsidR="00AC0061" w:rsidRDefault="00AC0061" w:rsidP="005215C5">
            <w:pPr>
              <w:jc w:val="center"/>
            </w:pPr>
            <w:r>
              <w:t>I</w:t>
            </w:r>
          </w:p>
        </w:tc>
      </w:tr>
      <w:tr w:rsidR="00AC0061" w14:paraId="2F310580" w14:textId="77777777" w:rsidTr="00CF5EF2">
        <w:trPr>
          <w:jc w:val="center"/>
        </w:trPr>
        <w:tc>
          <w:tcPr>
            <w:tcW w:w="1042" w:type="dxa"/>
            <w:vAlign w:val="center"/>
            <w:hideMark/>
          </w:tcPr>
          <w:p w14:paraId="2288F4EE" w14:textId="77777777" w:rsidR="00AC0061" w:rsidRDefault="00AC0061" w:rsidP="005215C5">
            <w:r>
              <w:lastRenderedPageBreak/>
              <w:t>Evaluation and Closure</w:t>
            </w:r>
          </w:p>
        </w:tc>
        <w:tc>
          <w:tcPr>
            <w:tcW w:w="1028" w:type="dxa"/>
            <w:vAlign w:val="center"/>
            <w:hideMark/>
          </w:tcPr>
          <w:p w14:paraId="7B291B09" w14:textId="77777777" w:rsidR="00AC0061" w:rsidRDefault="00AC0061" w:rsidP="005215C5">
            <w:pPr>
              <w:jc w:val="center"/>
            </w:pPr>
            <w:r>
              <w:t>R</w:t>
            </w:r>
          </w:p>
        </w:tc>
        <w:tc>
          <w:tcPr>
            <w:tcW w:w="628" w:type="dxa"/>
            <w:vAlign w:val="center"/>
            <w:hideMark/>
          </w:tcPr>
          <w:p w14:paraId="72FF1A88" w14:textId="77777777" w:rsidR="00AC0061" w:rsidRDefault="00AC0061" w:rsidP="005215C5">
            <w:pPr>
              <w:jc w:val="center"/>
            </w:pPr>
            <w:r>
              <w:t>I</w:t>
            </w:r>
          </w:p>
        </w:tc>
        <w:tc>
          <w:tcPr>
            <w:tcW w:w="542" w:type="dxa"/>
            <w:vAlign w:val="center"/>
            <w:hideMark/>
          </w:tcPr>
          <w:p w14:paraId="3FA9D3C2" w14:textId="77777777" w:rsidR="00AC0061" w:rsidRDefault="00AC0061" w:rsidP="005215C5">
            <w:pPr>
              <w:jc w:val="center"/>
            </w:pPr>
            <w:r>
              <w:t>I</w:t>
            </w:r>
          </w:p>
        </w:tc>
        <w:tc>
          <w:tcPr>
            <w:tcW w:w="614" w:type="dxa"/>
            <w:vAlign w:val="center"/>
            <w:hideMark/>
          </w:tcPr>
          <w:p w14:paraId="712D9928" w14:textId="77777777" w:rsidR="00AC0061" w:rsidRDefault="00AC0061" w:rsidP="005215C5">
            <w:pPr>
              <w:jc w:val="center"/>
            </w:pPr>
            <w:r>
              <w:t>I</w:t>
            </w:r>
          </w:p>
        </w:tc>
        <w:tc>
          <w:tcPr>
            <w:tcW w:w="1051" w:type="dxa"/>
            <w:vAlign w:val="center"/>
            <w:hideMark/>
          </w:tcPr>
          <w:p w14:paraId="7D599202" w14:textId="77777777" w:rsidR="00AC0061" w:rsidRDefault="00AC0061" w:rsidP="005215C5">
            <w:pPr>
              <w:jc w:val="center"/>
            </w:pPr>
            <w:r>
              <w:t>I</w:t>
            </w:r>
          </w:p>
        </w:tc>
        <w:tc>
          <w:tcPr>
            <w:tcW w:w="781" w:type="dxa"/>
            <w:vAlign w:val="center"/>
            <w:hideMark/>
          </w:tcPr>
          <w:p w14:paraId="704347F1" w14:textId="77777777" w:rsidR="00AC0061" w:rsidRDefault="00AC0061" w:rsidP="005215C5">
            <w:pPr>
              <w:jc w:val="center"/>
            </w:pPr>
            <w:r>
              <w:t>I</w:t>
            </w:r>
          </w:p>
        </w:tc>
        <w:tc>
          <w:tcPr>
            <w:tcW w:w="1064" w:type="dxa"/>
            <w:vAlign w:val="center"/>
            <w:hideMark/>
          </w:tcPr>
          <w:p w14:paraId="602BD412" w14:textId="77777777" w:rsidR="00AC0061" w:rsidRDefault="00AC0061" w:rsidP="005215C5">
            <w:pPr>
              <w:jc w:val="center"/>
            </w:pPr>
            <w:r>
              <w:t>I</w:t>
            </w:r>
          </w:p>
        </w:tc>
        <w:tc>
          <w:tcPr>
            <w:tcW w:w="832" w:type="dxa"/>
            <w:vAlign w:val="center"/>
            <w:hideMark/>
          </w:tcPr>
          <w:p w14:paraId="0C73A98F" w14:textId="77777777" w:rsidR="00AC0061" w:rsidRDefault="00AC0061" w:rsidP="005215C5">
            <w:pPr>
              <w:jc w:val="center"/>
            </w:pPr>
            <w:r>
              <w:t>I</w:t>
            </w:r>
          </w:p>
        </w:tc>
        <w:tc>
          <w:tcPr>
            <w:tcW w:w="608" w:type="dxa"/>
            <w:vAlign w:val="center"/>
            <w:hideMark/>
          </w:tcPr>
          <w:p w14:paraId="4C3C7F75" w14:textId="77777777" w:rsidR="00AC0061" w:rsidRDefault="00AC0061" w:rsidP="005215C5">
            <w:pPr>
              <w:jc w:val="center"/>
            </w:pPr>
            <w:r>
              <w:t>I</w:t>
            </w:r>
          </w:p>
        </w:tc>
        <w:tc>
          <w:tcPr>
            <w:tcW w:w="990" w:type="dxa"/>
            <w:vAlign w:val="center"/>
            <w:hideMark/>
          </w:tcPr>
          <w:p w14:paraId="47F2814C" w14:textId="77777777" w:rsidR="00AC0061" w:rsidRDefault="00AC0061" w:rsidP="005215C5">
            <w:pPr>
              <w:jc w:val="center"/>
            </w:pPr>
            <w:r>
              <w:t>I</w:t>
            </w:r>
          </w:p>
        </w:tc>
        <w:tc>
          <w:tcPr>
            <w:tcW w:w="990" w:type="dxa"/>
            <w:vAlign w:val="center"/>
            <w:hideMark/>
          </w:tcPr>
          <w:p w14:paraId="3D5719A0" w14:textId="77777777" w:rsidR="00AC0061" w:rsidRDefault="00AC0061" w:rsidP="005215C5">
            <w:pPr>
              <w:jc w:val="center"/>
            </w:pPr>
            <w:r>
              <w:t>I</w:t>
            </w:r>
          </w:p>
        </w:tc>
        <w:tc>
          <w:tcPr>
            <w:tcW w:w="1170" w:type="dxa"/>
            <w:vAlign w:val="center"/>
            <w:hideMark/>
          </w:tcPr>
          <w:p w14:paraId="517EE0DF" w14:textId="77777777" w:rsidR="00AC0061" w:rsidRDefault="00AC0061" w:rsidP="005215C5">
            <w:pPr>
              <w:jc w:val="center"/>
            </w:pPr>
            <w:r>
              <w:t>I</w:t>
            </w:r>
          </w:p>
        </w:tc>
        <w:tc>
          <w:tcPr>
            <w:tcW w:w="810" w:type="dxa"/>
            <w:vAlign w:val="center"/>
            <w:hideMark/>
          </w:tcPr>
          <w:p w14:paraId="0B85AB5F" w14:textId="77777777" w:rsidR="00AC0061" w:rsidRDefault="00AC0061" w:rsidP="005215C5">
            <w:pPr>
              <w:jc w:val="center"/>
            </w:pPr>
            <w:r>
              <w:t>I</w:t>
            </w:r>
          </w:p>
        </w:tc>
        <w:tc>
          <w:tcPr>
            <w:tcW w:w="810" w:type="dxa"/>
            <w:vAlign w:val="center"/>
            <w:hideMark/>
          </w:tcPr>
          <w:p w14:paraId="220C259E" w14:textId="77777777" w:rsidR="00AC0061" w:rsidRDefault="00AC0061" w:rsidP="005215C5">
            <w:pPr>
              <w:jc w:val="center"/>
            </w:pPr>
            <w:r>
              <w:t>I</w:t>
            </w:r>
          </w:p>
        </w:tc>
        <w:tc>
          <w:tcPr>
            <w:tcW w:w="1260" w:type="dxa"/>
            <w:vAlign w:val="center"/>
            <w:hideMark/>
          </w:tcPr>
          <w:p w14:paraId="470BEA87" w14:textId="77777777" w:rsidR="00AC0061" w:rsidRDefault="00AC0061" w:rsidP="005215C5">
            <w:pPr>
              <w:jc w:val="center"/>
            </w:pPr>
            <w:r>
              <w:t>I</w:t>
            </w:r>
          </w:p>
        </w:tc>
      </w:tr>
      <w:tr w:rsidR="00AC0061" w14:paraId="678A21CC" w14:textId="77777777" w:rsidTr="00CF5EF2">
        <w:trPr>
          <w:jc w:val="center"/>
        </w:trPr>
        <w:tc>
          <w:tcPr>
            <w:tcW w:w="1042" w:type="dxa"/>
            <w:vAlign w:val="center"/>
            <w:hideMark/>
          </w:tcPr>
          <w:p w14:paraId="06ACCBC8" w14:textId="77777777" w:rsidR="00AC0061" w:rsidRDefault="00AC0061" w:rsidP="005215C5">
            <w:r>
              <w:t>Project Evaluation</w:t>
            </w:r>
          </w:p>
        </w:tc>
        <w:tc>
          <w:tcPr>
            <w:tcW w:w="1028" w:type="dxa"/>
            <w:vAlign w:val="center"/>
            <w:hideMark/>
          </w:tcPr>
          <w:p w14:paraId="2E1267B0" w14:textId="77777777" w:rsidR="00AC0061" w:rsidRDefault="00AC0061" w:rsidP="005215C5">
            <w:pPr>
              <w:jc w:val="center"/>
            </w:pPr>
            <w:r>
              <w:t>R</w:t>
            </w:r>
          </w:p>
        </w:tc>
        <w:tc>
          <w:tcPr>
            <w:tcW w:w="628" w:type="dxa"/>
            <w:vAlign w:val="center"/>
            <w:hideMark/>
          </w:tcPr>
          <w:p w14:paraId="13208EFA" w14:textId="77777777" w:rsidR="00AC0061" w:rsidRDefault="00AC0061" w:rsidP="005215C5">
            <w:pPr>
              <w:jc w:val="center"/>
            </w:pPr>
            <w:r>
              <w:t>I</w:t>
            </w:r>
          </w:p>
        </w:tc>
        <w:tc>
          <w:tcPr>
            <w:tcW w:w="542" w:type="dxa"/>
            <w:vAlign w:val="center"/>
            <w:hideMark/>
          </w:tcPr>
          <w:p w14:paraId="6319BD99" w14:textId="77777777" w:rsidR="00AC0061" w:rsidRDefault="00AC0061" w:rsidP="005215C5">
            <w:pPr>
              <w:jc w:val="center"/>
            </w:pPr>
            <w:r>
              <w:t>I</w:t>
            </w:r>
          </w:p>
        </w:tc>
        <w:tc>
          <w:tcPr>
            <w:tcW w:w="614" w:type="dxa"/>
            <w:vAlign w:val="center"/>
            <w:hideMark/>
          </w:tcPr>
          <w:p w14:paraId="6D8B79EF" w14:textId="77777777" w:rsidR="00AC0061" w:rsidRDefault="00AC0061" w:rsidP="005215C5">
            <w:pPr>
              <w:jc w:val="center"/>
            </w:pPr>
            <w:r>
              <w:t>I</w:t>
            </w:r>
          </w:p>
        </w:tc>
        <w:tc>
          <w:tcPr>
            <w:tcW w:w="1051" w:type="dxa"/>
            <w:vAlign w:val="center"/>
            <w:hideMark/>
          </w:tcPr>
          <w:p w14:paraId="1AD1C07C" w14:textId="77777777" w:rsidR="00AC0061" w:rsidRDefault="00AC0061" w:rsidP="005215C5">
            <w:pPr>
              <w:jc w:val="center"/>
            </w:pPr>
            <w:r>
              <w:t>I</w:t>
            </w:r>
          </w:p>
        </w:tc>
        <w:tc>
          <w:tcPr>
            <w:tcW w:w="781" w:type="dxa"/>
            <w:vAlign w:val="center"/>
            <w:hideMark/>
          </w:tcPr>
          <w:p w14:paraId="7BD215DB" w14:textId="77777777" w:rsidR="00AC0061" w:rsidRDefault="00AC0061" w:rsidP="005215C5">
            <w:pPr>
              <w:jc w:val="center"/>
            </w:pPr>
            <w:r>
              <w:t>I</w:t>
            </w:r>
          </w:p>
        </w:tc>
        <w:tc>
          <w:tcPr>
            <w:tcW w:w="1064" w:type="dxa"/>
            <w:vAlign w:val="center"/>
            <w:hideMark/>
          </w:tcPr>
          <w:p w14:paraId="459D7755" w14:textId="77777777" w:rsidR="00AC0061" w:rsidRDefault="00AC0061" w:rsidP="005215C5">
            <w:pPr>
              <w:jc w:val="center"/>
            </w:pPr>
            <w:r>
              <w:t>I</w:t>
            </w:r>
          </w:p>
        </w:tc>
        <w:tc>
          <w:tcPr>
            <w:tcW w:w="832" w:type="dxa"/>
            <w:vAlign w:val="center"/>
            <w:hideMark/>
          </w:tcPr>
          <w:p w14:paraId="44F7CC9F" w14:textId="77777777" w:rsidR="00AC0061" w:rsidRDefault="00AC0061" w:rsidP="005215C5">
            <w:pPr>
              <w:jc w:val="center"/>
            </w:pPr>
            <w:r>
              <w:t>I</w:t>
            </w:r>
          </w:p>
        </w:tc>
        <w:tc>
          <w:tcPr>
            <w:tcW w:w="608" w:type="dxa"/>
            <w:vAlign w:val="center"/>
            <w:hideMark/>
          </w:tcPr>
          <w:p w14:paraId="7171DA4F" w14:textId="77777777" w:rsidR="00AC0061" w:rsidRDefault="00AC0061" w:rsidP="005215C5">
            <w:pPr>
              <w:jc w:val="center"/>
            </w:pPr>
            <w:r>
              <w:t>I</w:t>
            </w:r>
          </w:p>
        </w:tc>
        <w:tc>
          <w:tcPr>
            <w:tcW w:w="990" w:type="dxa"/>
            <w:vAlign w:val="center"/>
            <w:hideMark/>
          </w:tcPr>
          <w:p w14:paraId="37D0EDC7" w14:textId="77777777" w:rsidR="00AC0061" w:rsidRDefault="00AC0061" w:rsidP="005215C5">
            <w:pPr>
              <w:jc w:val="center"/>
            </w:pPr>
            <w:r>
              <w:t>I</w:t>
            </w:r>
          </w:p>
        </w:tc>
        <w:tc>
          <w:tcPr>
            <w:tcW w:w="990" w:type="dxa"/>
            <w:vAlign w:val="center"/>
            <w:hideMark/>
          </w:tcPr>
          <w:p w14:paraId="653EC67B" w14:textId="77777777" w:rsidR="00AC0061" w:rsidRDefault="00AC0061" w:rsidP="005215C5">
            <w:pPr>
              <w:jc w:val="center"/>
            </w:pPr>
            <w:r>
              <w:t>I</w:t>
            </w:r>
          </w:p>
        </w:tc>
        <w:tc>
          <w:tcPr>
            <w:tcW w:w="1170" w:type="dxa"/>
            <w:vAlign w:val="center"/>
            <w:hideMark/>
          </w:tcPr>
          <w:p w14:paraId="345138B2" w14:textId="77777777" w:rsidR="00AC0061" w:rsidRDefault="00AC0061" w:rsidP="005215C5">
            <w:pPr>
              <w:jc w:val="center"/>
            </w:pPr>
            <w:r>
              <w:t>I</w:t>
            </w:r>
          </w:p>
        </w:tc>
        <w:tc>
          <w:tcPr>
            <w:tcW w:w="810" w:type="dxa"/>
            <w:vAlign w:val="center"/>
            <w:hideMark/>
          </w:tcPr>
          <w:p w14:paraId="2AF8E09A" w14:textId="77777777" w:rsidR="00AC0061" w:rsidRDefault="00AC0061" w:rsidP="005215C5">
            <w:pPr>
              <w:jc w:val="center"/>
            </w:pPr>
            <w:r>
              <w:t>I</w:t>
            </w:r>
          </w:p>
        </w:tc>
        <w:tc>
          <w:tcPr>
            <w:tcW w:w="810" w:type="dxa"/>
            <w:vAlign w:val="center"/>
            <w:hideMark/>
          </w:tcPr>
          <w:p w14:paraId="28CD48EA" w14:textId="77777777" w:rsidR="00AC0061" w:rsidRDefault="00AC0061" w:rsidP="005215C5">
            <w:pPr>
              <w:jc w:val="center"/>
            </w:pPr>
            <w:r>
              <w:t>I</w:t>
            </w:r>
          </w:p>
        </w:tc>
        <w:tc>
          <w:tcPr>
            <w:tcW w:w="1260" w:type="dxa"/>
            <w:vAlign w:val="center"/>
            <w:hideMark/>
          </w:tcPr>
          <w:p w14:paraId="66731218" w14:textId="77777777" w:rsidR="00AC0061" w:rsidRDefault="00AC0061" w:rsidP="005215C5">
            <w:pPr>
              <w:jc w:val="center"/>
            </w:pPr>
            <w:r>
              <w:t>I</w:t>
            </w:r>
          </w:p>
        </w:tc>
      </w:tr>
      <w:tr w:rsidR="00AC0061" w14:paraId="6499FC2D" w14:textId="77777777" w:rsidTr="00CF5EF2">
        <w:trPr>
          <w:jc w:val="center"/>
        </w:trPr>
        <w:tc>
          <w:tcPr>
            <w:tcW w:w="1042" w:type="dxa"/>
            <w:vAlign w:val="center"/>
            <w:hideMark/>
          </w:tcPr>
          <w:p w14:paraId="393F6B59" w14:textId="77777777" w:rsidR="00AC0061" w:rsidRDefault="00AC0061" w:rsidP="005215C5">
            <w:r>
              <w:t>Project Closure</w:t>
            </w:r>
          </w:p>
        </w:tc>
        <w:tc>
          <w:tcPr>
            <w:tcW w:w="1028" w:type="dxa"/>
            <w:vAlign w:val="center"/>
            <w:hideMark/>
          </w:tcPr>
          <w:p w14:paraId="5105FFCF" w14:textId="77777777" w:rsidR="00AC0061" w:rsidRDefault="00AC0061" w:rsidP="005215C5">
            <w:pPr>
              <w:jc w:val="center"/>
            </w:pPr>
            <w:r>
              <w:t>R</w:t>
            </w:r>
          </w:p>
        </w:tc>
        <w:tc>
          <w:tcPr>
            <w:tcW w:w="628" w:type="dxa"/>
            <w:vAlign w:val="center"/>
            <w:hideMark/>
          </w:tcPr>
          <w:p w14:paraId="6E33972A" w14:textId="77777777" w:rsidR="00AC0061" w:rsidRDefault="00AC0061" w:rsidP="005215C5">
            <w:pPr>
              <w:jc w:val="center"/>
            </w:pPr>
            <w:r>
              <w:t>I</w:t>
            </w:r>
          </w:p>
        </w:tc>
        <w:tc>
          <w:tcPr>
            <w:tcW w:w="542" w:type="dxa"/>
            <w:vAlign w:val="center"/>
            <w:hideMark/>
          </w:tcPr>
          <w:p w14:paraId="4C3B26D6" w14:textId="77777777" w:rsidR="00AC0061" w:rsidRDefault="00AC0061" w:rsidP="005215C5">
            <w:pPr>
              <w:jc w:val="center"/>
            </w:pPr>
            <w:r>
              <w:t>I</w:t>
            </w:r>
          </w:p>
        </w:tc>
        <w:tc>
          <w:tcPr>
            <w:tcW w:w="614" w:type="dxa"/>
            <w:vAlign w:val="center"/>
            <w:hideMark/>
          </w:tcPr>
          <w:p w14:paraId="144DADE5" w14:textId="77777777" w:rsidR="00AC0061" w:rsidRDefault="00AC0061" w:rsidP="005215C5">
            <w:pPr>
              <w:jc w:val="center"/>
            </w:pPr>
          </w:p>
        </w:tc>
        <w:tc>
          <w:tcPr>
            <w:tcW w:w="1051" w:type="dxa"/>
            <w:vAlign w:val="center"/>
            <w:hideMark/>
          </w:tcPr>
          <w:p w14:paraId="0314EEFB" w14:textId="77777777" w:rsidR="00AC0061" w:rsidRDefault="00AC0061" w:rsidP="005215C5">
            <w:pPr>
              <w:jc w:val="center"/>
              <w:rPr>
                <w:sz w:val="20"/>
                <w:szCs w:val="20"/>
              </w:rPr>
            </w:pPr>
          </w:p>
        </w:tc>
        <w:tc>
          <w:tcPr>
            <w:tcW w:w="781" w:type="dxa"/>
            <w:vAlign w:val="center"/>
            <w:hideMark/>
          </w:tcPr>
          <w:p w14:paraId="5520BCEB" w14:textId="77777777" w:rsidR="00AC0061" w:rsidRDefault="00AC0061" w:rsidP="005215C5">
            <w:pPr>
              <w:jc w:val="center"/>
              <w:rPr>
                <w:sz w:val="20"/>
                <w:szCs w:val="20"/>
              </w:rPr>
            </w:pPr>
          </w:p>
        </w:tc>
        <w:tc>
          <w:tcPr>
            <w:tcW w:w="1064" w:type="dxa"/>
            <w:vAlign w:val="center"/>
            <w:hideMark/>
          </w:tcPr>
          <w:p w14:paraId="63FC63E1" w14:textId="77777777" w:rsidR="00AC0061" w:rsidRDefault="00AC0061" w:rsidP="005215C5">
            <w:pPr>
              <w:jc w:val="center"/>
              <w:rPr>
                <w:sz w:val="20"/>
                <w:szCs w:val="20"/>
              </w:rPr>
            </w:pPr>
          </w:p>
        </w:tc>
        <w:tc>
          <w:tcPr>
            <w:tcW w:w="832" w:type="dxa"/>
            <w:vAlign w:val="center"/>
            <w:hideMark/>
          </w:tcPr>
          <w:p w14:paraId="64909DC8" w14:textId="77777777" w:rsidR="00AC0061" w:rsidRDefault="00AC0061" w:rsidP="005215C5">
            <w:pPr>
              <w:jc w:val="center"/>
              <w:rPr>
                <w:sz w:val="20"/>
                <w:szCs w:val="20"/>
              </w:rPr>
            </w:pPr>
          </w:p>
        </w:tc>
        <w:tc>
          <w:tcPr>
            <w:tcW w:w="608" w:type="dxa"/>
            <w:vAlign w:val="center"/>
            <w:hideMark/>
          </w:tcPr>
          <w:p w14:paraId="1B01E2D7" w14:textId="77777777" w:rsidR="00AC0061" w:rsidRDefault="00AC0061" w:rsidP="005215C5">
            <w:pPr>
              <w:jc w:val="center"/>
              <w:rPr>
                <w:sz w:val="20"/>
                <w:szCs w:val="20"/>
              </w:rPr>
            </w:pPr>
          </w:p>
        </w:tc>
        <w:tc>
          <w:tcPr>
            <w:tcW w:w="990" w:type="dxa"/>
            <w:vAlign w:val="center"/>
            <w:hideMark/>
          </w:tcPr>
          <w:p w14:paraId="32681C23" w14:textId="77777777" w:rsidR="00AC0061" w:rsidRDefault="00AC0061" w:rsidP="005215C5">
            <w:pPr>
              <w:jc w:val="center"/>
              <w:rPr>
                <w:sz w:val="20"/>
                <w:szCs w:val="20"/>
              </w:rPr>
            </w:pPr>
          </w:p>
        </w:tc>
        <w:tc>
          <w:tcPr>
            <w:tcW w:w="990" w:type="dxa"/>
            <w:vAlign w:val="center"/>
            <w:hideMark/>
          </w:tcPr>
          <w:p w14:paraId="5F0C2FDF" w14:textId="77777777" w:rsidR="00AC0061" w:rsidRDefault="00AC0061" w:rsidP="005215C5">
            <w:pPr>
              <w:jc w:val="center"/>
              <w:rPr>
                <w:sz w:val="20"/>
                <w:szCs w:val="20"/>
              </w:rPr>
            </w:pPr>
          </w:p>
        </w:tc>
        <w:tc>
          <w:tcPr>
            <w:tcW w:w="1170" w:type="dxa"/>
            <w:vAlign w:val="center"/>
            <w:hideMark/>
          </w:tcPr>
          <w:p w14:paraId="719570F3" w14:textId="77777777" w:rsidR="00AC0061" w:rsidRDefault="00AC0061" w:rsidP="005215C5">
            <w:pPr>
              <w:jc w:val="center"/>
              <w:rPr>
                <w:sz w:val="20"/>
                <w:szCs w:val="20"/>
              </w:rPr>
            </w:pPr>
          </w:p>
        </w:tc>
        <w:tc>
          <w:tcPr>
            <w:tcW w:w="810" w:type="dxa"/>
            <w:vAlign w:val="center"/>
            <w:hideMark/>
          </w:tcPr>
          <w:p w14:paraId="0D1B0C8C" w14:textId="77777777" w:rsidR="00AC0061" w:rsidRDefault="00AC0061" w:rsidP="005215C5">
            <w:pPr>
              <w:jc w:val="center"/>
              <w:rPr>
                <w:sz w:val="20"/>
                <w:szCs w:val="20"/>
              </w:rPr>
            </w:pPr>
          </w:p>
        </w:tc>
        <w:tc>
          <w:tcPr>
            <w:tcW w:w="810" w:type="dxa"/>
            <w:vAlign w:val="center"/>
            <w:hideMark/>
          </w:tcPr>
          <w:p w14:paraId="61BD0A7C" w14:textId="77777777" w:rsidR="00AC0061" w:rsidRDefault="00AC0061" w:rsidP="005215C5">
            <w:pPr>
              <w:jc w:val="center"/>
              <w:rPr>
                <w:sz w:val="20"/>
                <w:szCs w:val="20"/>
              </w:rPr>
            </w:pPr>
          </w:p>
        </w:tc>
        <w:tc>
          <w:tcPr>
            <w:tcW w:w="1260" w:type="dxa"/>
            <w:vAlign w:val="center"/>
            <w:hideMark/>
          </w:tcPr>
          <w:p w14:paraId="2C4816A8" w14:textId="77777777" w:rsidR="00AC0061" w:rsidRDefault="00AC0061" w:rsidP="005215C5">
            <w:pPr>
              <w:jc w:val="center"/>
              <w:rPr>
                <w:sz w:val="20"/>
                <w:szCs w:val="20"/>
              </w:rPr>
            </w:pPr>
          </w:p>
        </w:tc>
      </w:tr>
    </w:tbl>
    <w:p w14:paraId="0A9271E1" w14:textId="77777777" w:rsidR="00AC0061" w:rsidRDefault="00AC0061" w:rsidP="002B5732"/>
    <w:p w14:paraId="7EF85A73" w14:textId="77777777" w:rsidR="00A117A5" w:rsidRDefault="00A117A5" w:rsidP="002B5732"/>
    <w:p w14:paraId="4B0D0A21" w14:textId="77777777" w:rsidR="00373B35" w:rsidRDefault="00373B35" w:rsidP="002B5732">
      <w:pPr>
        <w:pStyle w:val="Heading3"/>
        <w:sectPr w:rsidR="00373B35" w:rsidSect="00373B35">
          <w:pgSz w:w="15842" w:h="12242" w:orient="landscape"/>
          <w:pgMar w:top="1418" w:right="1701" w:bottom="1985" w:left="1985" w:header="709" w:footer="709" w:gutter="0"/>
          <w:cols w:space="708"/>
          <w:docGrid w:linePitch="360"/>
        </w:sectPr>
      </w:pPr>
      <w:bookmarkStart w:id="328" w:name="OLE_LINK65"/>
      <w:bookmarkStart w:id="329" w:name="OLE_LINK66"/>
    </w:p>
    <w:p w14:paraId="3F024E97" w14:textId="7D0619B0" w:rsidR="002B5732" w:rsidRDefault="002B5732" w:rsidP="002B5732">
      <w:pPr>
        <w:pStyle w:val="Heading3"/>
      </w:pPr>
      <w:bookmarkStart w:id="330" w:name="_Toc169767896"/>
      <w:r>
        <w:lastRenderedPageBreak/>
        <w:t>Acquisition of Team Members</w:t>
      </w:r>
      <w:bookmarkEnd w:id="330"/>
    </w:p>
    <w:p w14:paraId="64379AE4" w14:textId="7B4C5184" w:rsidR="002B5732" w:rsidRDefault="00912E3A" w:rsidP="00912E3A">
      <w:pPr>
        <w:spacing w:line="480" w:lineRule="auto"/>
        <w:ind w:firstLine="708"/>
      </w:pPr>
      <w:r w:rsidRPr="00912E3A">
        <w:t>The acquisition of team members for the EIS</w:t>
      </w:r>
      <w:r w:rsidR="006638AE">
        <w:t xml:space="preserve"> </w:t>
      </w:r>
      <w:r w:rsidRPr="00912E3A">
        <w:t>project follows a structured approach to ensure that the right skills and expertise are brought together to meet the project’s objectives. This process begins with a detailed analysis of the project requirements, leading to the identification of key roles and competencies needed across various domains such as project management, business analysis, system architecture, development, quality assurance, IT support, and compliance. Recruitment strategies include both internal sourcing, by leveraging existing talent within the organization, and external hiring, targeting professionals with specific technical skills or domain expertise in environmental systems and software development. The selection process involves rigorous screening through interviews, technical assessments, and reference checks to validate the candidates’ qualifications and suitability for the project roles (Larson &amp; Gray, 2020). This ensures that team members not only possess the necessary technical capabilities but also align with the project’s cultural and operational ethos, facilitating seamless integration into the project environment. Onboarding procedures are then implemented to orient new team members to the project’s goals, methodologies, and standards, promoting effective collaboration and productivity from the outset (PMI, 2021).</w:t>
      </w:r>
    </w:p>
    <w:p w14:paraId="07C5397E" w14:textId="14C1208F" w:rsidR="00CB19C5" w:rsidRDefault="00CB19C5" w:rsidP="00912E3A">
      <w:pPr>
        <w:spacing w:line="480" w:lineRule="auto"/>
        <w:ind w:firstLine="708"/>
      </w:pPr>
      <w:r>
        <w:t>The project team members acquisition approach will be as follows:</w:t>
      </w:r>
    </w:p>
    <w:p w14:paraId="333ADAB0" w14:textId="6F3D695C" w:rsidR="00CB19C5" w:rsidRPr="00CB19C5" w:rsidRDefault="00CB19C5" w:rsidP="00CB19C5">
      <w:pPr>
        <w:pStyle w:val="ListParagraph"/>
        <w:numPr>
          <w:ilvl w:val="0"/>
          <w:numId w:val="120"/>
        </w:numPr>
        <w:spacing w:line="480" w:lineRule="auto"/>
      </w:pPr>
      <w:r w:rsidRPr="00CB19C5">
        <w:t>Project Manager</w:t>
      </w:r>
      <w:r>
        <w:t xml:space="preserve">: </w:t>
      </w:r>
      <w:r w:rsidRPr="00CB19C5">
        <w:t>Acquired through a combination of internal promotion and external recruitment, focusing on candidates with extensive experience in managing complex IT projects and familiarity with environmental systems.</w:t>
      </w:r>
    </w:p>
    <w:p w14:paraId="1B1ED8F4" w14:textId="012D8D32" w:rsidR="00CB19C5" w:rsidRPr="00CB19C5" w:rsidRDefault="00CB19C5" w:rsidP="00CB19C5">
      <w:pPr>
        <w:pStyle w:val="ListParagraph"/>
        <w:numPr>
          <w:ilvl w:val="0"/>
          <w:numId w:val="120"/>
        </w:numPr>
        <w:spacing w:line="480" w:lineRule="auto"/>
      </w:pPr>
      <w:r w:rsidRPr="00CB19C5">
        <w:lastRenderedPageBreak/>
        <w:t>Business Analysis Team:</w:t>
      </w:r>
      <w:r>
        <w:t xml:space="preserve"> </w:t>
      </w:r>
      <w:r w:rsidRPr="00CB19C5">
        <w:t>Assembled by sourcing skilled analysts internally or externally with proven expertise in requirements gathering, stakeholder communication, and documentation, ensuring alignment with the project’s domain-specific needs.</w:t>
      </w:r>
    </w:p>
    <w:p w14:paraId="062E8C05" w14:textId="74D5A758" w:rsidR="00CB19C5" w:rsidRPr="00CB19C5" w:rsidRDefault="00CB19C5" w:rsidP="00CB19C5">
      <w:pPr>
        <w:pStyle w:val="ListParagraph"/>
        <w:numPr>
          <w:ilvl w:val="0"/>
          <w:numId w:val="120"/>
        </w:numPr>
        <w:spacing w:line="480" w:lineRule="auto"/>
      </w:pPr>
      <w:r w:rsidRPr="00CB19C5">
        <w:t>Lead Business Analysts (Lead BAs):</w:t>
      </w:r>
      <w:r>
        <w:t xml:space="preserve"> </w:t>
      </w:r>
      <w:r w:rsidRPr="00CB19C5">
        <w:t>Selected from experienced business analysts with a track record of leading teams and successful project outcomes, emphasizing their ability to coordinate and validate detailed requirements.</w:t>
      </w:r>
    </w:p>
    <w:p w14:paraId="1B537225" w14:textId="3DB33A24" w:rsidR="00CB19C5" w:rsidRPr="00CB19C5" w:rsidRDefault="00CB19C5" w:rsidP="00CB19C5">
      <w:pPr>
        <w:pStyle w:val="ListParagraph"/>
        <w:numPr>
          <w:ilvl w:val="0"/>
          <w:numId w:val="120"/>
        </w:numPr>
        <w:spacing w:line="480" w:lineRule="auto"/>
      </w:pPr>
      <w:r w:rsidRPr="00CB19C5">
        <w:t>Business Analysts (BAs):</w:t>
      </w:r>
      <w:r>
        <w:t xml:space="preserve"> </w:t>
      </w:r>
      <w:r w:rsidRPr="00CB19C5">
        <w:t>Recruited from within the organization or externally based on their ability to gather, document, and communicate requirements effectively, with a preference for those familiar with environmental or similar systems.</w:t>
      </w:r>
    </w:p>
    <w:p w14:paraId="430698CD" w14:textId="75BA45E2" w:rsidR="00CB19C5" w:rsidRPr="00CB19C5" w:rsidRDefault="00CB19C5" w:rsidP="00CB19C5">
      <w:pPr>
        <w:pStyle w:val="ListParagraph"/>
        <w:numPr>
          <w:ilvl w:val="0"/>
          <w:numId w:val="120"/>
        </w:numPr>
        <w:spacing w:line="480" w:lineRule="auto"/>
      </w:pPr>
      <w:r w:rsidRPr="00CB19C5">
        <w:t>System Architecture Team:</w:t>
      </w:r>
      <w:r>
        <w:t xml:space="preserve"> </w:t>
      </w:r>
      <w:r w:rsidRPr="00CB19C5">
        <w:t>Formed by identifying candidates with strong backgrounds in system design and architecture, sourced both internally and externally, focusing on their ability to create robust and scalable system structures.</w:t>
      </w:r>
    </w:p>
    <w:p w14:paraId="5A7C5406" w14:textId="5CB64D5F" w:rsidR="00CB19C5" w:rsidRPr="00CB19C5" w:rsidRDefault="00CB19C5" w:rsidP="00CB19C5">
      <w:pPr>
        <w:pStyle w:val="ListParagraph"/>
        <w:numPr>
          <w:ilvl w:val="0"/>
          <w:numId w:val="120"/>
        </w:numPr>
        <w:spacing w:line="480" w:lineRule="auto"/>
      </w:pPr>
      <w:r w:rsidRPr="00CB19C5">
        <w:t>System Architect:</w:t>
      </w:r>
      <w:r>
        <w:t xml:space="preserve"> </w:t>
      </w:r>
      <w:r w:rsidRPr="00CB19C5">
        <w:t>Acquired through a targeted search for professionals with deep expertise in system architecture, particularly those with experience in designing complex, integrated systems for environmental or regulatory applications.</w:t>
      </w:r>
    </w:p>
    <w:p w14:paraId="7BFD3C2C" w14:textId="2E85A94C" w:rsidR="00CB19C5" w:rsidRPr="00CB19C5" w:rsidRDefault="00CB19C5" w:rsidP="00CB19C5">
      <w:pPr>
        <w:pStyle w:val="ListParagraph"/>
        <w:numPr>
          <w:ilvl w:val="0"/>
          <w:numId w:val="120"/>
        </w:numPr>
        <w:spacing w:line="480" w:lineRule="auto"/>
      </w:pPr>
      <w:r w:rsidRPr="00CB19C5">
        <w:t>Solution Designers:</w:t>
      </w:r>
      <w:r>
        <w:t xml:space="preserve"> </w:t>
      </w:r>
      <w:r w:rsidRPr="00CB19C5">
        <w:t>Selected from candidates with a blend of technical and design skills, capable of translating high-level system requirements into detailed, implementable designs, either from within the organization or through external recruitment.</w:t>
      </w:r>
    </w:p>
    <w:p w14:paraId="6E58065F" w14:textId="2B5BF7E7" w:rsidR="00CB19C5" w:rsidRPr="00CB19C5" w:rsidRDefault="00CB19C5" w:rsidP="00CB19C5">
      <w:pPr>
        <w:pStyle w:val="ListParagraph"/>
        <w:numPr>
          <w:ilvl w:val="0"/>
          <w:numId w:val="120"/>
        </w:numPr>
        <w:spacing w:line="480" w:lineRule="auto"/>
      </w:pPr>
      <w:r w:rsidRPr="00CB19C5">
        <w:lastRenderedPageBreak/>
        <w:t>Development Team:</w:t>
      </w:r>
      <w:r>
        <w:t xml:space="preserve"> </w:t>
      </w:r>
      <w:r w:rsidRPr="00CB19C5">
        <w:t>Assembled by recruiting experienced developers with specific skills in software development, coding, and debugging, ensuring they have the technical proficiency to implement and test system components effectively.</w:t>
      </w:r>
    </w:p>
    <w:p w14:paraId="13EDD4CA" w14:textId="2E432F1B" w:rsidR="00CB19C5" w:rsidRPr="00CB19C5" w:rsidRDefault="00CB19C5" w:rsidP="00CB19C5">
      <w:pPr>
        <w:pStyle w:val="ListParagraph"/>
        <w:numPr>
          <w:ilvl w:val="0"/>
          <w:numId w:val="120"/>
        </w:numPr>
        <w:spacing w:line="480" w:lineRule="auto"/>
      </w:pPr>
      <w:r w:rsidRPr="00CB19C5">
        <w:t>Lead Developers (Lead Devs):</w:t>
      </w:r>
      <w:r>
        <w:t xml:space="preserve"> </w:t>
      </w:r>
      <w:r w:rsidRPr="00CB19C5">
        <w:t>Sourced from developers with demonstrated leadership abilities and a history of managing development projects, capable of overseeing code quality and development practices.</w:t>
      </w:r>
    </w:p>
    <w:p w14:paraId="45ECC6A6" w14:textId="069B88BC" w:rsidR="00CB19C5" w:rsidRPr="00CB19C5" w:rsidRDefault="00CB19C5" w:rsidP="00CB19C5">
      <w:pPr>
        <w:pStyle w:val="ListParagraph"/>
        <w:numPr>
          <w:ilvl w:val="0"/>
          <w:numId w:val="120"/>
        </w:numPr>
        <w:spacing w:line="480" w:lineRule="auto"/>
      </w:pPr>
      <w:r w:rsidRPr="00CB19C5">
        <w:t>Developers (Devs):</w:t>
      </w:r>
      <w:r>
        <w:t xml:space="preserve"> </w:t>
      </w:r>
      <w:r w:rsidRPr="00CB19C5">
        <w:t>Acquired by targeting software developers with relevant technical expertise and experience, either through internal development programs or external hiring to ensure a robust coding team.</w:t>
      </w:r>
    </w:p>
    <w:p w14:paraId="006FC581" w14:textId="299A749D" w:rsidR="00CB19C5" w:rsidRPr="00CB19C5" w:rsidRDefault="00CB19C5" w:rsidP="00CB19C5">
      <w:pPr>
        <w:pStyle w:val="ListParagraph"/>
        <w:numPr>
          <w:ilvl w:val="0"/>
          <w:numId w:val="120"/>
        </w:numPr>
        <w:spacing w:line="480" w:lineRule="auto"/>
      </w:pPr>
      <w:r w:rsidRPr="00CB19C5">
        <w:t>IT Support Team Manager:</w:t>
      </w:r>
      <w:r>
        <w:t xml:space="preserve"> </w:t>
      </w:r>
      <w:r w:rsidRPr="00CB19C5">
        <w:t>Selected based on their ability to oversee IT infrastructure and support activities, focusing on candidates with experience in managing technical support teams and ensuring system availability.</w:t>
      </w:r>
    </w:p>
    <w:p w14:paraId="0FE87BB8" w14:textId="431EFA31" w:rsidR="00CB19C5" w:rsidRPr="00CB19C5" w:rsidRDefault="00CB19C5" w:rsidP="00CB19C5">
      <w:pPr>
        <w:pStyle w:val="ListParagraph"/>
        <w:numPr>
          <w:ilvl w:val="0"/>
          <w:numId w:val="120"/>
        </w:numPr>
        <w:spacing w:line="480" w:lineRule="auto"/>
      </w:pPr>
      <w:r w:rsidRPr="00CB19C5">
        <w:t>IT Support Specialists:</w:t>
      </w:r>
      <w:r>
        <w:t xml:space="preserve"> </w:t>
      </w:r>
      <w:r w:rsidRPr="00CB19C5">
        <w:t>Recruited from individuals with technical support skills and experience in maintaining development environments, sourced both internally and externally to provide comprehensive support.</w:t>
      </w:r>
    </w:p>
    <w:p w14:paraId="59A6CEC0" w14:textId="2A999F99" w:rsidR="00CB19C5" w:rsidRPr="00CB19C5" w:rsidRDefault="00CB19C5" w:rsidP="00CB19C5">
      <w:pPr>
        <w:pStyle w:val="ListParagraph"/>
        <w:numPr>
          <w:ilvl w:val="0"/>
          <w:numId w:val="120"/>
        </w:numPr>
        <w:spacing w:line="480" w:lineRule="auto"/>
      </w:pPr>
      <w:r w:rsidRPr="00CB19C5">
        <w:t>QA Team Lead:</w:t>
      </w:r>
      <w:r>
        <w:t xml:space="preserve"> </w:t>
      </w:r>
      <w:r w:rsidRPr="00CB19C5">
        <w:t>Chosen for their experience in managing quality assurance processes and leading testing teams, emphasizing their ability to ensure system quality through rigorous testing methodologies.</w:t>
      </w:r>
    </w:p>
    <w:p w14:paraId="665F4BB1" w14:textId="6E7F697C" w:rsidR="00CB19C5" w:rsidRPr="00CB19C5" w:rsidRDefault="00CB19C5" w:rsidP="00CB19C5">
      <w:pPr>
        <w:pStyle w:val="ListParagraph"/>
        <w:numPr>
          <w:ilvl w:val="0"/>
          <w:numId w:val="120"/>
        </w:numPr>
        <w:spacing w:line="480" w:lineRule="auto"/>
      </w:pPr>
      <w:r w:rsidRPr="00CB19C5">
        <w:t>QA Testers:</w:t>
      </w:r>
      <w:r>
        <w:t xml:space="preserve"> </w:t>
      </w:r>
      <w:r w:rsidRPr="00CB19C5">
        <w:t>Sourced from professionals with testing and validation expertise, capable of developing and executing test plans to ensure system functionality and performance, acquired through internal transfers or external recruitment.</w:t>
      </w:r>
    </w:p>
    <w:p w14:paraId="48605C1F" w14:textId="79EB33D9" w:rsidR="00CB19C5" w:rsidRPr="00912E3A" w:rsidRDefault="00CB19C5" w:rsidP="00CB19C5">
      <w:pPr>
        <w:pStyle w:val="ListParagraph"/>
        <w:numPr>
          <w:ilvl w:val="0"/>
          <w:numId w:val="120"/>
        </w:numPr>
        <w:spacing w:line="480" w:lineRule="auto"/>
      </w:pPr>
      <w:r w:rsidRPr="00CB19C5">
        <w:lastRenderedPageBreak/>
        <w:t>Compliance &amp; Security Team:</w:t>
      </w:r>
      <w:r>
        <w:t xml:space="preserve"> </w:t>
      </w:r>
      <w:r w:rsidRPr="00CB19C5">
        <w:t>Assembled by selecting individuals with backgrounds in compliance and data security, focusing on their ability to ensure regulatory adherence and secure system operations, sourced both internally and externally.</w:t>
      </w:r>
    </w:p>
    <w:p w14:paraId="5290DC39" w14:textId="76E65AA8" w:rsidR="002B5732" w:rsidRDefault="002B5732" w:rsidP="002B5732">
      <w:pPr>
        <w:pStyle w:val="Heading3"/>
      </w:pPr>
      <w:bookmarkStart w:id="331" w:name="_Toc169767897"/>
      <w:r>
        <w:t>Team Development</w:t>
      </w:r>
      <w:bookmarkEnd w:id="331"/>
    </w:p>
    <w:p w14:paraId="3421B045" w14:textId="4A06F706" w:rsidR="002B5732" w:rsidRPr="004B1C0A" w:rsidRDefault="004B1C0A" w:rsidP="004B1C0A">
      <w:pPr>
        <w:spacing w:line="480" w:lineRule="auto"/>
        <w:ind w:firstLine="708"/>
      </w:pPr>
      <w:r w:rsidRPr="004B1C0A">
        <w:t>Effective team development is crucial for the success of the Environmental Information System (EIS) project, emphasizing the creation of a cohesive, skilled, and motivated project team. The development process begins with a structured onboarding program, designed to familiarize team members with the project objectives, methodologies, and specific system requirements. This is followed by targeted training sessions that enhance technical competencies in areas such as environmental data management, system integration, and software development practices. Team-building activities are incorporated to foster collaboration and improve interpersonal relationships, which are vital for seamless communication and coordination among diverse functional teams (Larson &amp; Gray, 2020). Regular performance reviews and feedback loops ensure continuous improvement and alignment with project goals, while also identifying areas for additional training or support. Mentorship programs pair less experienced team members with senior staff to accelerate skill development and knowledge transfer. By integrating these components, the EIS project ensures that the team is not only technically proficient but also aligned with the project's strategic vision, capable of adapting to challenges, and committed to delivering a high-quality environmental information system (PMI, 2021).</w:t>
      </w:r>
    </w:p>
    <w:p w14:paraId="3127461B" w14:textId="6A4276D4" w:rsidR="002B5732" w:rsidRDefault="002B5732" w:rsidP="002B5732">
      <w:pPr>
        <w:pStyle w:val="Heading3"/>
      </w:pPr>
      <w:bookmarkStart w:id="332" w:name="_Toc169767898"/>
      <w:r>
        <w:lastRenderedPageBreak/>
        <w:t>Team Safety and Welfare</w:t>
      </w:r>
      <w:bookmarkEnd w:id="332"/>
    </w:p>
    <w:p w14:paraId="082BF907" w14:textId="540403B9" w:rsidR="002B5732" w:rsidRPr="00677DCC" w:rsidRDefault="00677DCC" w:rsidP="00677DCC">
      <w:pPr>
        <w:spacing w:line="480" w:lineRule="auto"/>
        <w:ind w:firstLine="708"/>
      </w:pPr>
      <w:r w:rsidRPr="00677DCC">
        <w:t>Ensuring the safety and well-being of team members is paramount for the success of the EIS project. This involves creating a supportive and inclusive work environment where physical and psychological safety are prioritized. The project implements ergonomic assessments to optimize workspaces, reducing the risk of repetitive strain injuries and ensuring comfortable and productive working conditions. Mental health support is provided through access to counseling services, stress management workshops, and the promotion of a work-life balance, particularly in response to the challenges posed by remote or hybrid working arrangements (Brown et al., 2021). Health and safety protocols are strictly enforced, including regular sanitization, provision of personal protective equipment (PPE) if required, and adherence to guidelines for safe physical interactions. Additionally, the EIS project emphasizes the importance of well-being programs such as regular breaks, team-building activities, and wellness challenges that encourage physical activity and social engagement (PMI, 2021). By fostering a culture that values safety and well-being, the project aims to enhance team morale, reduce absenteeism, and improve overall productivity, ensuring that team members are healthy, motivated, and engaged throughout the project's lifecycle.</w:t>
      </w:r>
    </w:p>
    <w:p w14:paraId="388D71E7" w14:textId="65C80E11" w:rsidR="002B5732" w:rsidRDefault="002B5732" w:rsidP="002B5732">
      <w:pPr>
        <w:pStyle w:val="Heading3"/>
      </w:pPr>
      <w:bookmarkStart w:id="333" w:name="_Toc169767899"/>
      <w:r>
        <w:t>Recognition and Rewards</w:t>
      </w:r>
      <w:bookmarkEnd w:id="333"/>
    </w:p>
    <w:p w14:paraId="70BD3AC5" w14:textId="45E0D294" w:rsidR="002B5732" w:rsidRPr="00A46472" w:rsidRDefault="00A46472" w:rsidP="00A46472">
      <w:pPr>
        <w:spacing w:line="480" w:lineRule="auto"/>
        <w:ind w:firstLine="708"/>
      </w:pPr>
      <w:r w:rsidRPr="00A46472">
        <w:t xml:space="preserve">Implementing a robust recognition and awards program is essential for motivating the EIS project team and acknowledging their contributions towards the successful development of the Environmental Information System. The program includes both formal and informal recognition strategies designed to celebrate individual and team achievements. </w:t>
      </w:r>
      <w:r w:rsidRPr="00A46472">
        <w:lastRenderedPageBreak/>
        <w:t>Formal awards such as "Employee of the Month," "Innovative Solution Award," and "Team Excellence Award" are presented during project milestones or quarterly meetings, highlighting exceptional performance in areas like problem-solving, teamwork, and adherence to project timelines (Allen &amp; Kilmann, 2001). Informal recognition includes verbal praise, thank-you notes, and shout-outs during team meetings, which foster a culture of appreciation and encourage continuous effort and engagement. Additionally, monetary incentives such as performance bonuses and gift cards are provided for significant contributions, along with non-monetary rewards like additional time off, professional development opportunities, and public recognition within the organization (PMI, 2021). By creating a multi-faceted recognition program, the EIS project not only boosts team morale but also aligns individual goals with the overall project objectives, driving performance and fostering a collaborative work environment that values each team member’s efforts.</w:t>
      </w:r>
    </w:p>
    <w:p w14:paraId="76A6B948" w14:textId="50F36979" w:rsidR="002B5732" w:rsidRDefault="002B5732" w:rsidP="002B5732">
      <w:pPr>
        <w:pStyle w:val="Heading3"/>
      </w:pPr>
      <w:bookmarkStart w:id="334" w:name="_Toc169767900"/>
      <w:r>
        <w:t>Physical Resources</w:t>
      </w:r>
      <w:bookmarkEnd w:id="334"/>
    </w:p>
    <w:p w14:paraId="705A19D2" w14:textId="4CF2F977" w:rsidR="002B5732" w:rsidRPr="00E955C2" w:rsidRDefault="00E955C2" w:rsidP="00E955C2">
      <w:pPr>
        <w:spacing w:line="480" w:lineRule="auto"/>
        <w:ind w:firstLine="576"/>
      </w:pPr>
      <w:r w:rsidRPr="00E955C2">
        <w:t xml:space="preserve">Effective physical resources management is crucial for the successful execution of the EIS project, ensuring that all necessary materials, equipment, and facilities are available and efficiently utilized throughout the project lifecycle. This involves a comprehensive resource planning process that begins with identifying the physical resources required for various project phases, including hardware for system development, testing environments, and office space for team operations (Kerzner, 2017). Acquisition strategies are employed to procure these resources, either through purchasing, leasing, or renting, based on cost-effectiveness and project needs. Once acquired, the resources are allocated and scheduled according to the project timeline, ensuring that they are accessible when needed without </w:t>
      </w:r>
      <w:r w:rsidRPr="00E955C2">
        <w:lastRenderedPageBreak/>
        <w:t>causing delays or bottlenecks (PMI, 2021). Maintenance and optimization practices are implemented to keep equipment in good working condition and to adapt to any changing project requirements, thus minimizing downtime and enhancing productivity. Additionally, inventory management systems are used to track resource utilization, manage stock levels, and ensure timely replenishment. By meticulously managing physical resources, the EIS project ensures that all project activities are supported with the necessary tools and facilities, contributing to the seamless development and deployment of the environmental information system.</w:t>
      </w:r>
    </w:p>
    <w:p w14:paraId="58404267" w14:textId="2FCF0486" w:rsidR="002B5732" w:rsidRDefault="002B5732" w:rsidP="002B5732">
      <w:pPr>
        <w:pStyle w:val="Heading2"/>
      </w:pPr>
      <w:bookmarkStart w:id="335" w:name="_Toc169767901"/>
      <w:bookmarkEnd w:id="328"/>
      <w:bookmarkEnd w:id="329"/>
      <w:r>
        <w:t>Communication Management Plan</w:t>
      </w:r>
      <w:bookmarkEnd w:id="335"/>
    </w:p>
    <w:p w14:paraId="7FD0F1BF" w14:textId="48A098A2" w:rsidR="002B5732" w:rsidRDefault="002B5732" w:rsidP="002B5732">
      <w:pPr>
        <w:pStyle w:val="Heading3"/>
      </w:pPr>
      <w:bookmarkStart w:id="336" w:name="_Toc169767902"/>
      <w:bookmarkStart w:id="337" w:name="OLE_LINK67"/>
      <w:bookmarkStart w:id="338" w:name="OLE_LINK68"/>
      <w:r>
        <w:t>Communication Management Introduction</w:t>
      </w:r>
      <w:bookmarkEnd w:id="336"/>
    </w:p>
    <w:p w14:paraId="3D63418E" w14:textId="10FB1CA9" w:rsidR="00AB04F6" w:rsidRPr="00AB04F6" w:rsidRDefault="00225222" w:rsidP="004E15DE">
      <w:pPr>
        <w:spacing w:line="480" w:lineRule="auto"/>
        <w:ind w:firstLine="708"/>
      </w:pPr>
      <w:r w:rsidRPr="00225222">
        <w:t xml:space="preserve">Communication management is a critical component of the Environmental Information System (EIS) project, ensuring that information flows efficiently among all stakeholders, including the project team, Department of the Environment (DOE) officials, external consultants, and end-users. Effective communication management establishes a structured framework for delivering timely and accurate information, facilitating decision-making, coordination, and stakeholder engagement throughout the project's lifecycle (PMI, 2021). The communication management plan outlines the protocols for information dissemination, specifying the tools, methods, and frequency of communication tailored to meet the diverse needs of stakeholders. This includes regular project updates, progress reports, meeting schedules, and feedback mechanisms, all designed to keep stakeholders informed and involved, thereby reducing misunderstandings, and aligning efforts towards the project's objectives (Turner, 2014). By implementing a comprehensive communication </w:t>
      </w:r>
      <w:r w:rsidRPr="00225222">
        <w:lastRenderedPageBreak/>
        <w:t>strategy, the EIS project aims to foster a collaborative environment, enhance transparency, and ensure that all participants are well-informed, engaged, and able to contribute effectively to the successful development and deployment of the system.</w:t>
      </w:r>
    </w:p>
    <w:p w14:paraId="731D5DB3" w14:textId="54A73B86" w:rsidR="002B5732" w:rsidRDefault="002B5732" w:rsidP="002B5732">
      <w:pPr>
        <w:pStyle w:val="Heading3"/>
      </w:pPr>
      <w:bookmarkStart w:id="339" w:name="_Toc169767903"/>
      <w:bookmarkEnd w:id="337"/>
      <w:bookmarkEnd w:id="338"/>
      <w:r>
        <w:t>Audience</w:t>
      </w:r>
      <w:bookmarkEnd w:id="339"/>
    </w:p>
    <w:p w14:paraId="50273C5F" w14:textId="59032D94" w:rsidR="002B5732" w:rsidRDefault="00B67477" w:rsidP="00B67477">
      <w:pPr>
        <w:spacing w:line="480" w:lineRule="auto"/>
      </w:pPr>
      <w:r>
        <w:t>The major audiences for the EIS project are as follows:</w:t>
      </w:r>
    </w:p>
    <w:p w14:paraId="7A56B831" w14:textId="3B8F5E3E" w:rsidR="00B67477" w:rsidRPr="00B67477" w:rsidRDefault="00B67477" w:rsidP="00B67477">
      <w:pPr>
        <w:pStyle w:val="ListParagraph"/>
        <w:numPr>
          <w:ilvl w:val="0"/>
          <w:numId w:val="122"/>
        </w:numPr>
        <w:spacing w:line="480" w:lineRule="auto"/>
      </w:pPr>
      <w:r w:rsidRPr="00B67477">
        <w:t>Department of the Environment (DOE) Leadership</w:t>
      </w:r>
    </w:p>
    <w:p w14:paraId="79AB40FF" w14:textId="281DCF93" w:rsidR="00B67477" w:rsidRPr="00B67477" w:rsidRDefault="00B67477" w:rsidP="00B67477">
      <w:pPr>
        <w:pStyle w:val="ListParagraph"/>
        <w:numPr>
          <w:ilvl w:val="0"/>
          <w:numId w:val="122"/>
        </w:numPr>
        <w:spacing w:line="480" w:lineRule="auto"/>
      </w:pPr>
      <w:r w:rsidRPr="00B67477">
        <w:t>Project Sponsor</w:t>
      </w:r>
    </w:p>
    <w:p w14:paraId="664B2963" w14:textId="24865210" w:rsidR="00B67477" w:rsidRPr="00B67477" w:rsidRDefault="00B67477" w:rsidP="00B67477">
      <w:pPr>
        <w:pStyle w:val="ListParagraph"/>
        <w:numPr>
          <w:ilvl w:val="0"/>
          <w:numId w:val="122"/>
        </w:numPr>
        <w:spacing w:line="480" w:lineRule="auto"/>
      </w:pPr>
      <w:r w:rsidRPr="00B67477">
        <w:t>Project Manager</w:t>
      </w:r>
    </w:p>
    <w:p w14:paraId="69CE2182" w14:textId="6B9170A3" w:rsidR="00B67477" w:rsidRPr="00B67477" w:rsidRDefault="00B67477" w:rsidP="00B67477">
      <w:pPr>
        <w:pStyle w:val="ListParagraph"/>
        <w:numPr>
          <w:ilvl w:val="0"/>
          <w:numId w:val="122"/>
        </w:numPr>
        <w:spacing w:line="480" w:lineRule="auto"/>
      </w:pPr>
      <w:r w:rsidRPr="00B67477">
        <w:t>Project Team Members</w:t>
      </w:r>
    </w:p>
    <w:p w14:paraId="7D575A7C" w14:textId="78F41C32" w:rsidR="00B67477" w:rsidRPr="00B67477" w:rsidRDefault="00B67477" w:rsidP="00B67477">
      <w:pPr>
        <w:pStyle w:val="ListParagraph"/>
        <w:numPr>
          <w:ilvl w:val="0"/>
          <w:numId w:val="122"/>
        </w:numPr>
        <w:spacing w:line="480" w:lineRule="auto"/>
      </w:pPr>
      <w:r w:rsidRPr="00B67477">
        <w:t>Business Analysts</w:t>
      </w:r>
    </w:p>
    <w:p w14:paraId="5B789753" w14:textId="6CEE8DDD" w:rsidR="00B67477" w:rsidRPr="00B67477" w:rsidRDefault="00B67477" w:rsidP="00B67477">
      <w:pPr>
        <w:pStyle w:val="ListParagraph"/>
        <w:numPr>
          <w:ilvl w:val="0"/>
          <w:numId w:val="122"/>
        </w:numPr>
        <w:spacing w:line="480" w:lineRule="auto"/>
      </w:pPr>
      <w:r w:rsidRPr="00B67477">
        <w:t>System Architects and Solution Designers</w:t>
      </w:r>
    </w:p>
    <w:p w14:paraId="39B466D4" w14:textId="55551CBC" w:rsidR="00B67477" w:rsidRPr="00B67477" w:rsidRDefault="00B67477" w:rsidP="00B67477">
      <w:pPr>
        <w:pStyle w:val="ListParagraph"/>
        <w:numPr>
          <w:ilvl w:val="0"/>
          <w:numId w:val="122"/>
        </w:numPr>
        <w:spacing w:line="480" w:lineRule="auto"/>
      </w:pPr>
      <w:r w:rsidRPr="00B67477">
        <w:t>Developers</w:t>
      </w:r>
    </w:p>
    <w:p w14:paraId="7A7CCD0B" w14:textId="3F7E7069" w:rsidR="00B67477" w:rsidRPr="00B67477" w:rsidRDefault="00B67477" w:rsidP="00B67477">
      <w:pPr>
        <w:pStyle w:val="ListParagraph"/>
        <w:numPr>
          <w:ilvl w:val="0"/>
          <w:numId w:val="122"/>
        </w:numPr>
        <w:spacing w:line="480" w:lineRule="auto"/>
      </w:pPr>
      <w:r w:rsidRPr="00B67477">
        <w:t>Quality Assurance (QA) Team</w:t>
      </w:r>
    </w:p>
    <w:p w14:paraId="60D2B787" w14:textId="140E8D31" w:rsidR="00B67477" w:rsidRPr="00B67477" w:rsidRDefault="00B67477" w:rsidP="00B67477">
      <w:pPr>
        <w:pStyle w:val="ListParagraph"/>
        <w:numPr>
          <w:ilvl w:val="0"/>
          <w:numId w:val="122"/>
        </w:numPr>
        <w:spacing w:line="480" w:lineRule="auto"/>
      </w:pPr>
      <w:r w:rsidRPr="00B67477">
        <w:t>IT Support Team</w:t>
      </w:r>
    </w:p>
    <w:p w14:paraId="3ACD234A" w14:textId="6377507D" w:rsidR="00B67477" w:rsidRPr="00B67477" w:rsidRDefault="00B67477" w:rsidP="00B67477">
      <w:pPr>
        <w:pStyle w:val="ListParagraph"/>
        <w:numPr>
          <w:ilvl w:val="0"/>
          <w:numId w:val="122"/>
        </w:numPr>
        <w:spacing w:line="480" w:lineRule="auto"/>
      </w:pPr>
      <w:r w:rsidRPr="00B67477">
        <w:t>Compliance and Security Team</w:t>
      </w:r>
    </w:p>
    <w:p w14:paraId="000B206F" w14:textId="5EAA8F2C" w:rsidR="00B67477" w:rsidRPr="00B67477" w:rsidRDefault="00B67477" w:rsidP="00B67477">
      <w:pPr>
        <w:pStyle w:val="ListParagraph"/>
        <w:numPr>
          <w:ilvl w:val="0"/>
          <w:numId w:val="122"/>
        </w:numPr>
        <w:spacing w:line="480" w:lineRule="auto"/>
      </w:pPr>
      <w:r w:rsidRPr="00B67477">
        <w:t>End-Users</w:t>
      </w:r>
    </w:p>
    <w:p w14:paraId="3D8BA3C2" w14:textId="3E80774B" w:rsidR="00B67477" w:rsidRPr="00B67477" w:rsidRDefault="00B67477" w:rsidP="00B67477">
      <w:pPr>
        <w:pStyle w:val="ListParagraph"/>
        <w:numPr>
          <w:ilvl w:val="0"/>
          <w:numId w:val="122"/>
        </w:numPr>
        <w:spacing w:line="480" w:lineRule="auto"/>
      </w:pPr>
      <w:r w:rsidRPr="00B67477">
        <w:t>Government Agencies</w:t>
      </w:r>
    </w:p>
    <w:p w14:paraId="56AC3731" w14:textId="74529E5C" w:rsidR="00B67477" w:rsidRPr="00B67477" w:rsidRDefault="00B67477" w:rsidP="00B67477">
      <w:pPr>
        <w:pStyle w:val="ListParagraph"/>
        <w:numPr>
          <w:ilvl w:val="0"/>
          <w:numId w:val="122"/>
        </w:numPr>
        <w:spacing w:line="480" w:lineRule="auto"/>
      </w:pPr>
      <w:r w:rsidRPr="00B67477">
        <w:t>Policy Makers</w:t>
      </w:r>
    </w:p>
    <w:p w14:paraId="417A7410" w14:textId="4A474E34" w:rsidR="00B67477" w:rsidRPr="00B67477" w:rsidRDefault="00B67477" w:rsidP="00B67477">
      <w:pPr>
        <w:pStyle w:val="ListParagraph"/>
        <w:numPr>
          <w:ilvl w:val="0"/>
          <w:numId w:val="122"/>
        </w:numPr>
        <w:spacing w:line="480" w:lineRule="auto"/>
      </w:pPr>
      <w:r w:rsidRPr="00B67477">
        <w:t>Regulatory and Compliance Bodies</w:t>
      </w:r>
    </w:p>
    <w:p w14:paraId="0713D865" w14:textId="24B4E8D6" w:rsidR="00B67477" w:rsidRPr="00B67477" w:rsidRDefault="00B67477" w:rsidP="00B67477">
      <w:pPr>
        <w:pStyle w:val="ListParagraph"/>
        <w:numPr>
          <w:ilvl w:val="0"/>
          <w:numId w:val="122"/>
        </w:numPr>
        <w:spacing w:line="480" w:lineRule="auto"/>
      </w:pPr>
      <w:r w:rsidRPr="00B67477">
        <w:t>External Consultants and Vendors</w:t>
      </w:r>
    </w:p>
    <w:p w14:paraId="1B7821F5" w14:textId="03B29A95" w:rsidR="00B67477" w:rsidRPr="00B67477" w:rsidRDefault="00B67477" w:rsidP="00B67477">
      <w:pPr>
        <w:pStyle w:val="ListParagraph"/>
        <w:numPr>
          <w:ilvl w:val="0"/>
          <w:numId w:val="122"/>
        </w:numPr>
        <w:spacing w:line="480" w:lineRule="auto"/>
      </w:pPr>
      <w:r w:rsidRPr="00B67477">
        <w:t>Public and Community Stakeholders</w:t>
      </w:r>
    </w:p>
    <w:p w14:paraId="22E50D28" w14:textId="12E06E75" w:rsidR="002B5732" w:rsidRDefault="002B5732" w:rsidP="002B5732">
      <w:pPr>
        <w:pStyle w:val="Heading3"/>
      </w:pPr>
      <w:bookmarkStart w:id="340" w:name="_Toc169767904"/>
      <w:r>
        <w:lastRenderedPageBreak/>
        <w:t>Communication Delivery Methods and Technologies</w:t>
      </w:r>
      <w:bookmarkEnd w:id="340"/>
    </w:p>
    <w:p w14:paraId="38A493EA" w14:textId="6A092650" w:rsidR="00A803A4" w:rsidRPr="00A803A4" w:rsidRDefault="00A803A4" w:rsidP="00A803A4">
      <w:pPr>
        <w:spacing w:line="480" w:lineRule="auto"/>
        <w:ind w:firstLine="708"/>
      </w:pPr>
      <w:r w:rsidRPr="00A803A4">
        <w:t>The EIS project employs a diverse range of communication methods to ensure effective information sharing and collaboration among its various stakeholders. In-person meetings are utilized for strategic discussions, planning sessions, and critical decision-making processes. These face-to-face interactions facilitate clear communication and immediate feedback, which are essential for addressing complex issues and aligning the project team’s efforts. Given the project’s scope and the need for regular updates, virtual meetings via platforms like Microsoft Teams and Zoom are also extensively used. These meetings allow remote participation, making it easier for team members and stakeholders who are geographically dispersed to stay connected and engaged.</w:t>
      </w:r>
    </w:p>
    <w:p w14:paraId="1CCB590B" w14:textId="29541982" w:rsidR="00A803A4" w:rsidRPr="00A803A4" w:rsidRDefault="00A803A4" w:rsidP="00A803A4">
      <w:pPr>
        <w:spacing w:line="480" w:lineRule="auto"/>
        <w:ind w:firstLine="708"/>
      </w:pPr>
      <w:r w:rsidRPr="00A803A4">
        <w:t xml:space="preserve">Email communication remains a cornerstone of the EIS project’s communication strategy, serving as the primary medium for formal information exchange, detailed updates, and documentation. This method </w:t>
      </w:r>
      <w:r w:rsidR="004B6D1F">
        <w:t xml:space="preserve">will </w:t>
      </w:r>
      <w:r w:rsidRPr="00A803A4">
        <w:t>ensure</w:t>
      </w:r>
      <w:r w:rsidR="004B6D1F">
        <w:t xml:space="preserve"> </w:t>
      </w:r>
      <w:r w:rsidRPr="00A803A4">
        <w:t xml:space="preserve">a written record of communications, which is vital for tracking decisions, providing status updates, and sharing important documents. To facilitate quick, real-time interactions, the project team </w:t>
      </w:r>
      <w:r w:rsidR="004B6D1F">
        <w:t xml:space="preserve">will </w:t>
      </w:r>
      <w:r w:rsidRPr="00A803A4">
        <w:t>also rel</w:t>
      </w:r>
      <w:r w:rsidR="004B6D1F">
        <w:t>y</w:t>
      </w:r>
      <w:r w:rsidRPr="00A803A4">
        <w:t xml:space="preserve"> on instant messaging tools such as Slack and Microsoft Teams Chat. These platforms support informal communication, quick updates, and instant problem-solving, enabling team members to address issues promptly as they arise.</w:t>
      </w:r>
    </w:p>
    <w:p w14:paraId="4023B717" w14:textId="6E77C4EC" w:rsidR="00A803A4" w:rsidRPr="00A803A4" w:rsidRDefault="00A803A4" w:rsidP="00A803A4">
      <w:pPr>
        <w:spacing w:line="480" w:lineRule="auto"/>
        <w:ind w:firstLine="708"/>
      </w:pPr>
      <w:r w:rsidRPr="00A803A4">
        <w:t xml:space="preserve">For collaborative work on project documentation and sharing resources, cloud-based document sharing tools like Google Drive and OneDrive </w:t>
      </w:r>
      <w:r w:rsidR="004B6D1F">
        <w:t xml:space="preserve">will be </w:t>
      </w:r>
      <w:r w:rsidRPr="00A803A4">
        <w:t xml:space="preserve">used. These tools allow multiple users to access, edit, and store documents, ensuring that everyone works with the most up-to-date information. To enhance project management and coordination, project </w:t>
      </w:r>
      <w:r w:rsidRPr="00A803A4">
        <w:lastRenderedPageBreak/>
        <w:t xml:space="preserve">management software such as Trello </w:t>
      </w:r>
      <w:r w:rsidR="004B6D1F">
        <w:t>will be</w:t>
      </w:r>
      <w:r w:rsidRPr="00A803A4">
        <w:t xml:space="preserve"> employed to track tasks, manage schedules, and allocate resources. These tools </w:t>
      </w:r>
      <w:r w:rsidR="004B6D1F">
        <w:t xml:space="preserve">will </w:t>
      </w:r>
      <w:r w:rsidRPr="00A803A4">
        <w:t>provide a centralized platform for monitoring project progress and managing workloads effectively.</w:t>
      </w:r>
    </w:p>
    <w:p w14:paraId="3533BAC2" w14:textId="4595B5D2" w:rsidR="00A803A4" w:rsidRPr="00A803A4" w:rsidRDefault="00A803A4" w:rsidP="00A803A4">
      <w:pPr>
        <w:spacing w:line="480" w:lineRule="auto"/>
        <w:ind w:firstLine="708"/>
      </w:pPr>
      <w:r w:rsidRPr="00A803A4">
        <w:t xml:space="preserve">Additionally, the EIS project leverages automated reporting systems and interactive dashboards through technologies like Power BI. These tools generate real-time reports and visualizations, offering stakeholders insights into project performance, key metrics, and trends. Cloud storage solutions like AWS S3 </w:t>
      </w:r>
      <w:r w:rsidR="004B6D1F">
        <w:t xml:space="preserve">will </w:t>
      </w:r>
      <w:r w:rsidRPr="00A803A4">
        <w:t xml:space="preserve">ensure secure and scalable storage for project files, while digital archives provide long-term preservation of important documents and data. The project </w:t>
      </w:r>
      <w:r w:rsidR="004B6D1F">
        <w:t xml:space="preserve">will </w:t>
      </w:r>
      <w:r w:rsidRPr="00A803A4">
        <w:t>also utilize team collaboration platforms such as Confluence to foster team discussions and knowledge sharing, and internal social networks like Yammer to enhance internal communication and engagement.</w:t>
      </w:r>
    </w:p>
    <w:p w14:paraId="4BFED7C7" w14:textId="4C547F9A" w:rsidR="002B5732" w:rsidRDefault="00A803A4" w:rsidP="00D93600">
      <w:pPr>
        <w:spacing w:line="480" w:lineRule="auto"/>
      </w:pPr>
      <w:r w:rsidRPr="00A803A4">
        <w:t xml:space="preserve">Finally, formal communication channels including newsletters, official memos, and press releases </w:t>
      </w:r>
      <w:r w:rsidR="004B6D1F">
        <w:t>will be</w:t>
      </w:r>
      <w:r w:rsidRPr="00A803A4">
        <w:t xml:space="preserve"> used to disseminate critical information, policy changes, and project milestones to a broader audience, both within the organization and to the public. Webinars and video conferencing </w:t>
      </w:r>
      <w:r w:rsidR="004B6D1F">
        <w:t xml:space="preserve">will be </w:t>
      </w:r>
      <w:r w:rsidRPr="00A803A4">
        <w:t>employed for training sessions, knowledge sharing, and presentations, supporting remote collaboration and ensuring that all team members are well-informed and capable of contributing effectively to the project’s success.</w:t>
      </w:r>
    </w:p>
    <w:p w14:paraId="075C3BDC" w14:textId="7D4BF984" w:rsidR="002B5732" w:rsidRDefault="002B5732" w:rsidP="002B5732">
      <w:pPr>
        <w:pStyle w:val="Heading3"/>
      </w:pPr>
      <w:bookmarkStart w:id="341" w:name="_Toc169767905"/>
      <w:r>
        <w:t>Communication Escalation Process</w:t>
      </w:r>
      <w:bookmarkEnd w:id="341"/>
    </w:p>
    <w:p w14:paraId="48841342" w14:textId="352B0CE8" w:rsidR="001A3F7F" w:rsidRPr="001A3F7F" w:rsidRDefault="001A3F7F" w:rsidP="001A3F7F">
      <w:pPr>
        <w:spacing w:line="480" w:lineRule="auto"/>
        <w:ind w:firstLine="708"/>
      </w:pPr>
      <w:r w:rsidRPr="001A3F7F">
        <w:t xml:space="preserve">In the EIS project, a structured communication escalation process is crucial for effectively managing issues that cannot be resolved at the operational level and require higher-level intervention. This process begins with the identification of an issue or conflict by any team member or stakeholder. When a problem arises, the initial step </w:t>
      </w:r>
      <w:r w:rsidR="005F23A0">
        <w:t>will be</w:t>
      </w:r>
      <w:r w:rsidRPr="001A3F7F">
        <w:t xml:space="preserve"> to </w:t>
      </w:r>
      <w:r w:rsidRPr="001A3F7F">
        <w:lastRenderedPageBreak/>
        <w:t xml:space="preserve">attempt resolution at the immediate level—within the team or among the individuals directly involved. This involves open discussions and problem-solving sessions aimed at reaching a consensus or solution swiftly. If the issue cannot be resolved at this stage, it </w:t>
      </w:r>
      <w:r w:rsidR="005F23A0">
        <w:t>will be</w:t>
      </w:r>
      <w:r w:rsidRPr="001A3F7F">
        <w:t xml:space="preserve"> documented and escalated to the next level of management, typically involving the project team leads or functional managers, who review the problem, gather relevant information, and work towards a resolution.</w:t>
      </w:r>
    </w:p>
    <w:p w14:paraId="0DE3B17B" w14:textId="2C828438" w:rsidR="001A3F7F" w:rsidRPr="001A3F7F" w:rsidRDefault="001A3F7F" w:rsidP="001A3F7F">
      <w:pPr>
        <w:spacing w:line="480" w:lineRule="auto"/>
        <w:ind w:firstLine="708"/>
      </w:pPr>
      <w:r w:rsidRPr="001A3F7F">
        <w:t xml:space="preserve">If the issue remains unresolved after escalating to team leads, it </w:t>
      </w:r>
      <w:r w:rsidR="005F23A0">
        <w:t>will be</w:t>
      </w:r>
      <w:r w:rsidRPr="001A3F7F">
        <w:t xml:space="preserve"> further escalated to the Project Manager. The Project Manager </w:t>
      </w:r>
      <w:r w:rsidR="005F23A0">
        <w:t xml:space="preserve">will </w:t>
      </w:r>
      <w:r w:rsidRPr="001A3F7F">
        <w:t xml:space="preserve">conduct a more detailed analysis, involving relevant stakeholders and possibly holding formal meetings to address the issue. At this level, the focus </w:t>
      </w:r>
      <w:r w:rsidR="005F23A0">
        <w:t>will be</w:t>
      </w:r>
      <w:r w:rsidRPr="001A3F7F">
        <w:t xml:space="preserve"> on assessing the impact of the problem on the project’s scope, schedule, and budget, and determining the appropriate corrective actions. The Project Manager </w:t>
      </w:r>
      <w:r w:rsidR="005F23A0">
        <w:t>will</w:t>
      </w:r>
      <w:r w:rsidRPr="001A3F7F">
        <w:t xml:space="preserve"> involve the Project Steering Committee or Project Sponsor if the issue has significant implications or requires a decision beyond the Project Manager’s authority. This higher-level intervention is designed to ensure that critical issues receive the attention and resources needed for effective resolution.</w:t>
      </w:r>
    </w:p>
    <w:p w14:paraId="1101C679" w14:textId="25D020BE" w:rsidR="002B5732" w:rsidRDefault="001A3F7F" w:rsidP="00E73DE1">
      <w:pPr>
        <w:spacing w:line="480" w:lineRule="auto"/>
        <w:ind w:firstLine="708"/>
      </w:pPr>
      <w:r w:rsidRPr="001A3F7F">
        <w:t>The EIS project’s communication escalation process also includes clear documentation and reporting mechanisms. Each escalation is documented with details about the issue, actions taken at each escalation level, and the final resolution. This documentation</w:t>
      </w:r>
      <w:r w:rsidR="00E73DE1">
        <w:t xml:space="preserve"> will be</w:t>
      </w:r>
      <w:r w:rsidRPr="001A3F7F">
        <w:t xml:space="preserve"> crucial for maintaining a transparent record of how issues are handled and for learning purposes to improve future project management practices. Regular status reports are provided to all relevant parties, ensuring that there is a clear understanding of the issues at hand and the steps being taken to address them. This </w:t>
      </w:r>
      <w:r w:rsidRPr="001A3F7F">
        <w:lastRenderedPageBreak/>
        <w:t>structured escalation process helps in minimizing disruptions, ensuring timely resolution of conflicts, and maintaining project momentum.</w:t>
      </w:r>
    </w:p>
    <w:p w14:paraId="6D3C2296" w14:textId="36D0BA0F" w:rsidR="002B5732" w:rsidRDefault="002B5732" w:rsidP="002B5732">
      <w:pPr>
        <w:pStyle w:val="Heading3"/>
      </w:pPr>
      <w:bookmarkStart w:id="342" w:name="_Toc169767906"/>
      <w:r>
        <w:t>Monitor Communication</w:t>
      </w:r>
      <w:bookmarkEnd w:id="342"/>
    </w:p>
    <w:p w14:paraId="138A0992" w14:textId="7F441FC0" w:rsidR="002B5732" w:rsidRPr="00425400" w:rsidRDefault="00425400" w:rsidP="00425400">
      <w:pPr>
        <w:spacing w:line="480" w:lineRule="auto"/>
        <w:ind w:firstLine="576"/>
      </w:pPr>
      <w:r w:rsidRPr="00425400">
        <w:t>Effective monitoring of communication is essential for ensuring that information flows seamlessly among stakeholders in the EIS project, thereby supporting informed decision-making and project alignment. This involves implementing a systematic process to track and evaluate the communication activities against the communication management plan. Regular communication audits are conducted to assess the effectiveness of communication channels, the clarity of information shared, and stakeholder engagement levels (PMI, 2021). These audits involve reviewing meeting minutes, reports, and communication logs to ensure that all key messages are delivered on time and accurately. Feedback mechanisms such as surveys and direct feedback sessions are utilized to gauge stakeholder satisfaction with communication practices and to identify any gaps or areas for improvement (Turner, 2014). Additionally, performance metrics such as response times, the frequency of updates, and the resolution of escalated issues are tracked to measure the efficiency and effectiveness of communication. By continuously monitoring communication processes, the EIS project can adapt and refine its strategies to enhance transparency, improve stakeholder engagement, and ensure that all project participants are well-informed and aligned with the project’s goals.</w:t>
      </w:r>
    </w:p>
    <w:p w14:paraId="11100A39" w14:textId="77777777" w:rsidR="002B5732" w:rsidRDefault="002B5732" w:rsidP="002B5732"/>
    <w:p w14:paraId="7604E707" w14:textId="77777777" w:rsidR="00330B04" w:rsidRDefault="00330B04" w:rsidP="002B5732"/>
    <w:p w14:paraId="14BB8C35" w14:textId="77777777" w:rsidR="00330B04" w:rsidRDefault="00330B04" w:rsidP="002B5732"/>
    <w:p w14:paraId="25591688" w14:textId="77777777" w:rsidR="00330B04" w:rsidRDefault="00330B04" w:rsidP="002B5732"/>
    <w:p w14:paraId="615E19A4" w14:textId="77777777" w:rsidR="00330B04" w:rsidRDefault="00330B04" w:rsidP="002B5732"/>
    <w:p w14:paraId="77FCA7A6" w14:textId="77777777" w:rsidR="00E26B07" w:rsidRDefault="0073510A" w:rsidP="0073510A">
      <w:pPr>
        <w:pStyle w:val="Caption"/>
      </w:pPr>
      <w:bookmarkStart w:id="343" w:name="_Toc169786171"/>
      <w:r w:rsidRPr="0073510A">
        <w:lastRenderedPageBreak/>
        <w:t xml:space="preserve">Chart </w:t>
      </w:r>
      <w:fldSimple w:instr=" SEQ Chart \* ARABIC ">
        <w:r w:rsidR="00070899">
          <w:rPr>
            <w:noProof/>
          </w:rPr>
          <w:t>29</w:t>
        </w:r>
      </w:fldSimple>
      <w:r w:rsidRPr="0073510A">
        <w:t xml:space="preserve"> </w:t>
      </w:r>
    </w:p>
    <w:p w14:paraId="27E2FB61" w14:textId="14A779E9" w:rsidR="00330B04" w:rsidRPr="0073510A" w:rsidRDefault="006D5696" w:rsidP="0073510A">
      <w:pPr>
        <w:pStyle w:val="Caption"/>
      </w:pPr>
      <w:r w:rsidRPr="0073510A">
        <w:t>Communication Matrix</w:t>
      </w:r>
      <w:bookmarkEnd w:id="343"/>
    </w:p>
    <w:p w14:paraId="1D4A7A38" w14:textId="77777777" w:rsidR="00330B04" w:rsidRDefault="00330B04" w:rsidP="002B5732"/>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891"/>
        <w:gridCol w:w="1956"/>
        <w:gridCol w:w="1954"/>
        <w:gridCol w:w="1381"/>
        <w:gridCol w:w="1647"/>
      </w:tblGrid>
      <w:tr w:rsidR="001D1DF5" w:rsidRPr="001D1DF5" w14:paraId="3FCD8A11" w14:textId="77777777" w:rsidTr="001D1DF5">
        <w:trPr>
          <w:tblHeader/>
        </w:trPr>
        <w:tc>
          <w:tcPr>
            <w:tcW w:w="0" w:type="auto"/>
            <w:shd w:val="clear" w:color="auto" w:fill="1F497D" w:themeFill="text2"/>
            <w:vAlign w:val="center"/>
            <w:hideMark/>
          </w:tcPr>
          <w:p w14:paraId="03537A2B" w14:textId="77777777" w:rsidR="001D1DF5" w:rsidRPr="001D1DF5" w:rsidRDefault="001D1DF5" w:rsidP="001D1DF5">
            <w:pPr>
              <w:rPr>
                <w:color w:val="FFFFFF" w:themeColor="background1"/>
              </w:rPr>
            </w:pPr>
            <w:r w:rsidRPr="001D1DF5">
              <w:rPr>
                <w:color w:val="FFFFFF" w:themeColor="background1"/>
              </w:rPr>
              <w:t>Type of Communication</w:t>
            </w:r>
          </w:p>
        </w:tc>
        <w:tc>
          <w:tcPr>
            <w:tcW w:w="0" w:type="auto"/>
            <w:shd w:val="clear" w:color="auto" w:fill="1F497D" w:themeFill="text2"/>
            <w:vAlign w:val="center"/>
            <w:hideMark/>
          </w:tcPr>
          <w:p w14:paraId="348284CF" w14:textId="77777777" w:rsidR="001D1DF5" w:rsidRPr="001D1DF5" w:rsidRDefault="001D1DF5" w:rsidP="001D1DF5">
            <w:pPr>
              <w:rPr>
                <w:color w:val="FFFFFF" w:themeColor="background1"/>
              </w:rPr>
            </w:pPr>
            <w:r w:rsidRPr="001D1DF5">
              <w:rPr>
                <w:color w:val="FFFFFF" w:themeColor="background1"/>
              </w:rPr>
              <w:t>Purpose</w:t>
            </w:r>
          </w:p>
        </w:tc>
        <w:tc>
          <w:tcPr>
            <w:tcW w:w="0" w:type="auto"/>
            <w:shd w:val="clear" w:color="auto" w:fill="1F497D" w:themeFill="text2"/>
            <w:vAlign w:val="center"/>
            <w:hideMark/>
          </w:tcPr>
          <w:p w14:paraId="0E2DD418" w14:textId="77777777" w:rsidR="001D1DF5" w:rsidRPr="001D1DF5" w:rsidRDefault="001D1DF5" w:rsidP="001D1DF5">
            <w:pPr>
              <w:rPr>
                <w:color w:val="FFFFFF" w:themeColor="background1"/>
              </w:rPr>
            </w:pPr>
            <w:r w:rsidRPr="001D1DF5">
              <w:rPr>
                <w:color w:val="FFFFFF" w:themeColor="background1"/>
              </w:rPr>
              <w:t>Medium</w:t>
            </w:r>
          </w:p>
        </w:tc>
        <w:tc>
          <w:tcPr>
            <w:tcW w:w="0" w:type="auto"/>
            <w:shd w:val="clear" w:color="auto" w:fill="1F497D" w:themeFill="text2"/>
            <w:vAlign w:val="center"/>
            <w:hideMark/>
          </w:tcPr>
          <w:p w14:paraId="0F2E4D80" w14:textId="77777777" w:rsidR="001D1DF5" w:rsidRPr="001D1DF5" w:rsidRDefault="001D1DF5" w:rsidP="001D1DF5">
            <w:pPr>
              <w:rPr>
                <w:color w:val="FFFFFF" w:themeColor="background1"/>
              </w:rPr>
            </w:pPr>
            <w:r w:rsidRPr="001D1DF5">
              <w:rPr>
                <w:color w:val="FFFFFF" w:themeColor="background1"/>
              </w:rPr>
              <w:t>Frequency</w:t>
            </w:r>
          </w:p>
        </w:tc>
        <w:tc>
          <w:tcPr>
            <w:tcW w:w="0" w:type="auto"/>
            <w:shd w:val="clear" w:color="auto" w:fill="1F497D" w:themeFill="text2"/>
            <w:vAlign w:val="center"/>
            <w:hideMark/>
          </w:tcPr>
          <w:p w14:paraId="7E5FE47D" w14:textId="77777777" w:rsidR="001D1DF5" w:rsidRPr="001D1DF5" w:rsidRDefault="001D1DF5" w:rsidP="001D1DF5">
            <w:pPr>
              <w:rPr>
                <w:color w:val="FFFFFF" w:themeColor="background1"/>
              </w:rPr>
            </w:pPr>
            <w:r w:rsidRPr="001D1DF5">
              <w:rPr>
                <w:color w:val="FFFFFF" w:themeColor="background1"/>
              </w:rPr>
              <w:t>Audience</w:t>
            </w:r>
          </w:p>
        </w:tc>
      </w:tr>
      <w:tr w:rsidR="00F638AE" w:rsidRPr="001D1DF5" w14:paraId="588D5621" w14:textId="77777777" w:rsidTr="001D1DF5">
        <w:tc>
          <w:tcPr>
            <w:tcW w:w="0" w:type="auto"/>
            <w:vAlign w:val="center"/>
            <w:hideMark/>
          </w:tcPr>
          <w:p w14:paraId="4B36955A" w14:textId="77777777" w:rsidR="001D1DF5" w:rsidRPr="001D1DF5" w:rsidRDefault="001D1DF5" w:rsidP="001D1DF5">
            <w:r w:rsidRPr="001D1DF5">
              <w:t>Issue Identification</w:t>
            </w:r>
          </w:p>
        </w:tc>
        <w:tc>
          <w:tcPr>
            <w:tcW w:w="0" w:type="auto"/>
            <w:vAlign w:val="center"/>
            <w:hideMark/>
          </w:tcPr>
          <w:p w14:paraId="080C7C1C" w14:textId="77777777" w:rsidR="001D1DF5" w:rsidRPr="001D1DF5" w:rsidRDefault="001D1DF5" w:rsidP="001D1DF5">
            <w:r w:rsidRPr="001D1DF5">
              <w:t>Identify and document issues</w:t>
            </w:r>
          </w:p>
        </w:tc>
        <w:tc>
          <w:tcPr>
            <w:tcW w:w="0" w:type="auto"/>
            <w:vAlign w:val="center"/>
            <w:hideMark/>
          </w:tcPr>
          <w:p w14:paraId="6201EC8D" w14:textId="77777777" w:rsidR="001D1DF5" w:rsidRPr="001D1DF5" w:rsidRDefault="001D1DF5" w:rsidP="001D1DF5">
            <w:r w:rsidRPr="001D1DF5">
              <w:t>Project Management Software, Email</w:t>
            </w:r>
          </w:p>
        </w:tc>
        <w:tc>
          <w:tcPr>
            <w:tcW w:w="0" w:type="auto"/>
            <w:vAlign w:val="center"/>
            <w:hideMark/>
          </w:tcPr>
          <w:p w14:paraId="7EDCC7C4" w14:textId="77777777" w:rsidR="001D1DF5" w:rsidRPr="001D1DF5" w:rsidRDefault="001D1DF5" w:rsidP="001D1DF5">
            <w:r w:rsidRPr="001D1DF5">
              <w:t>As needed</w:t>
            </w:r>
          </w:p>
        </w:tc>
        <w:tc>
          <w:tcPr>
            <w:tcW w:w="0" w:type="auto"/>
            <w:vAlign w:val="center"/>
            <w:hideMark/>
          </w:tcPr>
          <w:p w14:paraId="76E8B5A4" w14:textId="77777777" w:rsidR="001D1DF5" w:rsidRPr="001D1DF5" w:rsidRDefault="001D1DF5" w:rsidP="001D1DF5">
            <w:r w:rsidRPr="001D1DF5">
              <w:t>Project Team</w:t>
            </w:r>
          </w:p>
        </w:tc>
      </w:tr>
      <w:tr w:rsidR="00F638AE" w:rsidRPr="001D1DF5" w14:paraId="02469578" w14:textId="77777777" w:rsidTr="001D1DF5">
        <w:tc>
          <w:tcPr>
            <w:tcW w:w="0" w:type="auto"/>
            <w:vAlign w:val="center"/>
            <w:hideMark/>
          </w:tcPr>
          <w:p w14:paraId="412E0C13" w14:textId="77777777" w:rsidR="001D1DF5" w:rsidRPr="001D1DF5" w:rsidRDefault="001D1DF5" w:rsidP="001D1DF5">
            <w:r w:rsidRPr="001D1DF5">
              <w:t>Initial Resolution Attempt</w:t>
            </w:r>
          </w:p>
        </w:tc>
        <w:tc>
          <w:tcPr>
            <w:tcW w:w="0" w:type="auto"/>
            <w:vAlign w:val="center"/>
            <w:hideMark/>
          </w:tcPr>
          <w:p w14:paraId="1E9217CF" w14:textId="77777777" w:rsidR="001D1DF5" w:rsidRPr="001D1DF5" w:rsidRDefault="001D1DF5" w:rsidP="001D1DF5">
            <w:r w:rsidRPr="001D1DF5">
              <w:t>Resolve issues at the operational level</w:t>
            </w:r>
          </w:p>
        </w:tc>
        <w:tc>
          <w:tcPr>
            <w:tcW w:w="0" w:type="auto"/>
            <w:vAlign w:val="center"/>
            <w:hideMark/>
          </w:tcPr>
          <w:p w14:paraId="65A8310B" w14:textId="77777777" w:rsidR="001D1DF5" w:rsidRPr="001D1DF5" w:rsidRDefault="001D1DF5" w:rsidP="001D1DF5">
            <w:r w:rsidRPr="001D1DF5">
              <w:t>Team Meetings, Instant Messaging</w:t>
            </w:r>
          </w:p>
        </w:tc>
        <w:tc>
          <w:tcPr>
            <w:tcW w:w="0" w:type="auto"/>
            <w:vAlign w:val="center"/>
            <w:hideMark/>
          </w:tcPr>
          <w:p w14:paraId="006E72D4" w14:textId="77777777" w:rsidR="001D1DF5" w:rsidRPr="001D1DF5" w:rsidRDefault="001D1DF5" w:rsidP="001D1DF5">
            <w:r w:rsidRPr="001D1DF5">
              <w:t>As needed</w:t>
            </w:r>
          </w:p>
        </w:tc>
        <w:tc>
          <w:tcPr>
            <w:tcW w:w="0" w:type="auto"/>
            <w:vAlign w:val="center"/>
            <w:hideMark/>
          </w:tcPr>
          <w:p w14:paraId="2837DDD9" w14:textId="77777777" w:rsidR="001D1DF5" w:rsidRPr="001D1DF5" w:rsidRDefault="001D1DF5" w:rsidP="001D1DF5">
            <w:r w:rsidRPr="001D1DF5">
              <w:t>Project Team</w:t>
            </w:r>
          </w:p>
        </w:tc>
      </w:tr>
      <w:tr w:rsidR="00F638AE" w:rsidRPr="001D1DF5" w14:paraId="40CDE6CC" w14:textId="77777777" w:rsidTr="001D1DF5">
        <w:tc>
          <w:tcPr>
            <w:tcW w:w="0" w:type="auto"/>
            <w:vAlign w:val="center"/>
            <w:hideMark/>
          </w:tcPr>
          <w:p w14:paraId="68E0CE15" w14:textId="77777777" w:rsidR="001D1DF5" w:rsidRPr="001D1DF5" w:rsidRDefault="001D1DF5" w:rsidP="001D1DF5">
            <w:r w:rsidRPr="001D1DF5">
              <w:t>Escalation to Team Leads</w:t>
            </w:r>
          </w:p>
        </w:tc>
        <w:tc>
          <w:tcPr>
            <w:tcW w:w="0" w:type="auto"/>
            <w:vAlign w:val="center"/>
            <w:hideMark/>
          </w:tcPr>
          <w:p w14:paraId="134EE7A5" w14:textId="77777777" w:rsidR="001D1DF5" w:rsidRPr="001D1DF5" w:rsidRDefault="001D1DF5" w:rsidP="001D1DF5">
            <w:r w:rsidRPr="001D1DF5">
              <w:t>Review and address unresolved issues</w:t>
            </w:r>
          </w:p>
        </w:tc>
        <w:tc>
          <w:tcPr>
            <w:tcW w:w="0" w:type="auto"/>
            <w:vAlign w:val="center"/>
            <w:hideMark/>
          </w:tcPr>
          <w:p w14:paraId="551955DE" w14:textId="77777777" w:rsidR="001D1DF5" w:rsidRPr="001D1DF5" w:rsidRDefault="001D1DF5" w:rsidP="001D1DF5">
            <w:r w:rsidRPr="001D1DF5">
              <w:t>Virtual Meetings, Email</w:t>
            </w:r>
          </w:p>
        </w:tc>
        <w:tc>
          <w:tcPr>
            <w:tcW w:w="0" w:type="auto"/>
            <w:vAlign w:val="center"/>
            <w:hideMark/>
          </w:tcPr>
          <w:p w14:paraId="480016F1" w14:textId="77777777" w:rsidR="001D1DF5" w:rsidRPr="001D1DF5" w:rsidRDefault="001D1DF5" w:rsidP="001D1DF5">
            <w:r w:rsidRPr="001D1DF5">
              <w:t>As needed</w:t>
            </w:r>
          </w:p>
        </w:tc>
        <w:tc>
          <w:tcPr>
            <w:tcW w:w="0" w:type="auto"/>
            <w:vAlign w:val="center"/>
            <w:hideMark/>
          </w:tcPr>
          <w:p w14:paraId="467CE79A" w14:textId="77777777" w:rsidR="001D1DF5" w:rsidRPr="001D1DF5" w:rsidRDefault="001D1DF5" w:rsidP="001D1DF5">
            <w:r w:rsidRPr="001D1DF5">
              <w:t>Project Team Leads</w:t>
            </w:r>
          </w:p>
        </w:tc>
      </w:tr>
      <w:tr w:rsidR="00F638AE" w:rsidRPr="001D1DF5" w14:paraId="74A5E0C1" w14:textId="77777777" w:rsidTr="001D1DF5">
        <w:tc>
          <w:tcPr>
            <w:tcW w:w="0" w:type="auto"/>
            <w:vAlign w:val="center"/>
            <w:hideMark/>
          </w:tcPr>
          <w:p w14:paraId="361BF082" w14:textId="77777777" w:rsidR="001D1DF5" w:rsidRPr="001D1DF5" w:rsidRDefault="001D1DF5" w:rsidP="001D1DF5">
            <w:r w:rsidRPr="001D1DF5">
              <w:t>Escalation to Project Manager</w:t>
            </w:r>
          </w:p>
        </w:tc>
        <w:tc>
          <w:tcPr>
            <w:tcW w:w="0" w:type="auto"/>
            <w:vAlign w:val="center"/>
            <w:hideMark/>
          </w:tcPr>
          <w:p w14:paraId="68E6813E" w14:textId="77777777" w:rsidR="001D1DF5" w:rsidRPr="001D1DF5" w:rsidRDefault="001D1DF5" w:rsidP="001D1DF5">
            <w:r w:rsidRPr="001D1DF5">
              <w:t>Analyze and resolve issues with broader impact</w:t>
            </w:r>
          </w:p>
        </w:tc>
        <w:tc>
          <w:tcPr>
            <w:tcW w:w="0" w:type="auto"/>
            <w:vAlign w:val="center"/>
            <w:hideMark/>
          </w:tcPr>
          <w:p w14:paraId="6DF91571" w14:textId="77777777" w:rsidR="001D1DF5" w:rsidRPr="001D1DF5" w:rsidRDefault="001D1DF5" w:rsidP="001D1DF5">
            <w:r w:rsidRPr="001D1DF5">
              <w:t>Virtual Meetings, Email</w:t>
            </w:r>
          </w:p>
        </w:tc>
        <w:tc>
          <w:tcPr>
            <w:tcW w:w="0" w:type="auto"/>
            <w:vAlign w:val="center"/>
            <w:hideMark/>
          </w:tcPr>
          <w:p w14:paraId="07B87BCD" w14:textId="77777777" w:rsidR="001D1DF5" w:rsidRPr="001D1DF5" w:rsidRDefault="001D1DF5" w:rsidP="001D1DF5">
            <w:r w:rsidRPr="001D1DF5">
              <w:t>Weekly (or as needed)</w:t>
            </w:r>
          </w:p>
        </w:tc>
        <w:tc>
          <w:tcPr>
            <w:tcW w:w="0" w:type="auto"/>
            <w:vAlign w:val="center"/>
            <w:hideMark/>
          </w:tcPr>
          <w:p w14:paraId="4B722297" w14:textId="77777777" w:rsidR="001D1DF5" w:rsidRPr="001D1DF5" w:rsidRDefault="001D1DF5" w:rsidP="001D1DF5">
            <w:r w:rsidRPr="001D1DF5">
              <w:t>Project Manager</w:t>
            </w:r>
          </w:p>
        </w:tc>
      </w:tr>
      <w:tr w:rsidR="00F638AE" w:rsidRPr="001D1DF5" w14:paraId="13FD1DDE" w14:textId="77777777" w:rsidTr="001D1DF5">
        <w:tc>
          <w:tcPr>
            <w:tcW w:w="0" w:type="auto"/>
            <w:vAlign w:val="center"/>
            <w:hideMark/>
          </w:tcPr>
          <w:p w14:paraId="1AAC4D84" w14:textId="77777777" w:rsidR="001D1DF5" w:rsidRPr="001D1DF5" w:rsidRDefault="001D1DF5" w:rsidP="001D1DF5">
            <w:r w:rsidRPr="001D1DF5">
              <w:t>Escalation to Steering Committee</w:t>
            </w:r>
          </w:p>
        </w:tc>
        <w:tc>
          <w:tcPr>
            <w:tcW w:w="0" w:type="auto"/>
            <w:vAlign w:val="center"/>
            <w:hideMark/>
          </w:tcPr>
          <w:p w14:paraId="5F268F1A" w14:textId="77777777" w:rsidR="001D1DF5" w:rsidRPr="001D1DF5" w:rsidRDefault="001D1DF5" w:rsidP="001D1DF5">
            <w:r w:rsidRPr="001D1DF5">
              <w:t>Address high-impact issues that require strategic decisions</w:t>
            </w:r>
          </w:p>
        </w:tc>
        <w:tc>
          <w:tcPr>
            <w:tcW w:w="0" w:type="auto"/>
            <w:vAlign w:val="center"/>
            <w:hideMark/>
          </w:tcPr>
          <w:p w14:paraId="654CC397" w14:textId="77777777" w:rsidR="001D1DF5" w:rsidRPr="001D1DF5" w:rsidRDefault="001D1DF5" w:rsidP="001D1DF5">
            <w:r w:rsidRPr="001D1DF5">
              <w:t>Formal Meetings, Email</w:t>
            </w:r>
          </w:p>
        </w:tc>
        <w:tc>
          <w:tcPr>
            <w:tcW w:w="0" w:type="auto"/>
            <w:vAlign w:val="center"/>
            <w:hideMark/>
          </w:tcPr>
          <w:p w14:paraId="4CF86E51" w14:textId="77777777" w:rsidR="001D1DF5" w:rsidRPr="001D1DF5" w:rsidRDefault="001D1DF5" w:rsidP="001D1DF5">
            <w:r w:rsidRPr="001D1DF5">
              <w:t>Bi-weekly (or as needed)</w:t>
            </w:r>
          </w:p>
        </w:tc>
        <w:tc>
          <w:tcPr>
            <w:tcW w:w="0" w:type="auto"/>
            <w:vAlign w:val="center"/>
            <w:hideMark/>
          </w:tcPr>
          <w:p w14:paraId="71ACF9EE" w14:textId="77777777" w:rsidR="001D1DF5" w:rsidRPr="001D1DF5" w:rsidRDefault="001D1DF5" w:rsidP="001D1DF5">
            <w:r w:rsidRPr="001D1DF5">
              <w:t>Project Steering Committee</w:t>
            </w:r>
          </w:p>
        </w:tc>
      </w:tr>
      <w:tr w:rsidR="00F638AE" w:rsidRPr="001D1DF5" w14:paraId="767DF757" w14:textId="77777777" w:rsidTr="001D1DF5">
        <w:tc>
          <w:tcPr>
            <w:tcW w:w="0" w:type="auto"/>
            <w:vAlign w:val="center"/>
            <w:hideMark/>
          </w:tcPr>
          <w:p w14:paraId="706F919B" w14:textId="77777777" w:rsidR="001D1DF5" w:rsidRPr="001D1DF5" w:rsidRDefault="001D1DF5" w:rsidP="001D1DF5">
            <w:r w:rsidRPr="001D1DF5">
              <w:t>Escalation to Project Sponsor</w:t>
            </w:r>
          </w:p>
        </w:tc>
        <w:tc>
          <w:tcPr>
            <w:tcW w:w="0" w:type="auto"/>
            <w:vAlign w:val="center"/>
            <w:hideMark/>
          </w:tcPr>
          <w:p w14:paraId="0331DDD9" w14:textId="77777777" w:rsidR="001D1DF5" w:rsidRPr="001D1DF5" w:rsidRDefault="001D1DF5" w:rsidP="001D1DF5">
            <w:r w:rsidRPr="001D1DF5">
              <w:t>Resolve critical issues impacting project success</w:t>
            </w:r>
          </w:p>
        </w:tc>
        <w:tc>
          <w:tcPr>
            <w:tcW w:w="0" w:type="auto"/>
            <w:vAlign w:val="center"/>
            <w:hideMark/>
          </w:tcPr>
          <w:p w14:paraId="2B188EF2" w14:textId="77777777" w:rsidR="001D1DF5" w:rsidRPr="001D1DF5" w:rsidRDefault="001D1DF5" w:rsidP="001D1DF5">
            <w:r w:rsidRPr="001D1DF5">
              <w:t>Formal Meetings, Email</w:t>
            </w:r>
          </w:p>
        </w:tc>
        <w:tc>
          <w:tcPr>
            <w:tcW w:w="0" w:type="auto"/>
            <w:vAlign w:val="center"/>
            <w:hideMark/>
          </w:tcPr>
          <w:p w14:paraId="6830ADD5" w14:textId="77777777" w:rsidR="001D1DF5" w:rsidRPr="001D1DF5" w:rsidRDefault="001D1DF5" w:rsidP="001D1DF5">
            <w:r w:rsidRPr="001D1DF5">
              <w:t>Monthly (or as needed)</w:t>
            </w:r>
          </w:p>
        </w:tc>
        <w:tc>
          <w:tcPr>
            <w:tcW w:w="0" w:type="auto"/>
            <w:vAlign w:val="center"/>
            <w:hideMark/>
          </w:tcPr>
          <w:p w14:paraId="2E89C602" w14:textId="77777777" w:rsidR="001D1DF5" w:rsidRPr="001D1DF5" w:rsidRDefault="001D1DF5" w:rsidP="001D1DF5">
            <w:r w:rsidRPr="001D1DF5">
              <w:t>Project Sponsor, DOE Leadership</w:t>
            </w:r>
          </w:p>
        </w:tc>
      </w:tr>
      <w:tr w:rsidR="00F638AE" w:rsidRPr="001D1DF5" w14:paraId="68911E2A" w14:textId="77777777" w:rsidTr="001D1DF5">
        <w:tc>
          <w:tcPr>
            <w:tcW w:w="0" w:type="auto"/>
            <w:vAlign w:val="center"/>
            <w:hideMark/>
          </w:tcPr>
          <w:p w14:paraId="5986C2C9" w14:textId="77777777" w:rsidR="001D1DF5" w:rsidRPr="001D1DF5" w:rsidRDefault="001D1DF5" w:rsidP="001D1DF5">
            <w:r w:rsidRPr="001D1DF5">
              <w:t>Documentation of Escalation</w:t>
            </w:r>
          </w:p>
        </w:tc>
        <w:tc>
          <w:tcPr>
            <w:tcW w:w="0" w:type="auto"/>
            <w:vAlign w:val="center"/>
            <w:hideMark/>
          </w:tcPr>
          <w:p w14:paraId="21EB6E5D" w14:textId="77777777" w:rsidR="001D1DF5" w:rsidRPr="001D1DF5" w:rsidRDefault="001D1DF5" w:rsidP="001D1DF5">
            <w:r w:rsidRPr="001D1DF5">
              <w:t>Record details of issue and resolution steps</w:t>
            </w:r>
          </w:p>
        </w:tc>
        <w:tc>
          <w:tcPr>
            <w:tcW w:w="0" w:type="auto"/>
            <w:vAlign w:val="center"/>
            <w:hideMark/>
          </w:tcPr>
          <w:p w14:paraId="5FF5BB5A" w14:textId="77777777" w:rsidR="001D1DF5" w:rsidRPr="001D1DF5" w:rsidRDefault="001D1DF5" w:rsidP="001D1DF5">
            <w:r w:rsidRPr="001D1DF5">
              <w:t>Project Management Software, Shared Documents</w:t>
            </w:r>
          </w:p>
        </w:tc>
        <w:tc>
          <w:tcPr>
            <w:tcW w:w="0" w:type="auto"/>
            <w:vAlign w:val="center"/>
            <w:hideMark/>
          </w:tcPr>
          <w:p w14:paraId="7121562A" w14:textId="77777777" w:rsidR="001D1DF5" w:rsidRPr="001D1DF5" w:rsidRDefault="001D1DF5" w:rsidP="001D1DF5">
            <w:r w:rsidRPr="001D1DF5">
              <w:t>Continuous</w:t>
            </w:r>
          </w:p>
        </w:tc>
        <w:tc>
          <w:tcPr>
            <w:tcW w:w="0" w:type="auto"/>
            <w:vAlign w:val="center"/>
            <w:hideMark/>
          </w:tcPr>
          <w:p w14:paraId="26F38DBC" w14:textId="77777777" w:rsidR="001D1DF5" w:rsidRPr="001D1DF5" w:rsidRDefault="001D1DF5" w:rsidP="001D1DF5">
            <w:r w:rsidRPr="001D1DF5">
              <w:t>Project Team, Project Manager</w:t>
            </w:r>
          </w:p>
        </w:tc>
      </w:tr>
      <w:tr w:rsidR="00F638AE" w:rsidRPr="001D1DF5" w14:paraId="0AD35EB5" w14:textId="77777777" w:rsidTr="001D1DF5">
        <w:tc>
          <w:tcPr>
            <w:tcW w:w="0" w:type="auto"/>
            <w:vAlign w:val="center"/>
            <w:hideMark/>
          </w:tcPr>
          <w:p w14:paraId="223F2C4B" w14:textId="77777777" w:rsidR="001D1DF5" w:rsidRPr="001D1DF5" w:rsidRDefault="001D1DF5" w:rsidP="001D1DF5">
            <w:r w:rsidRPr="001D1DF5">
              <w:t>Status Reporting</w:t>
            </w:r>
          </w:p>
        </w:tc>
        <w:tc>
          <w:tcPr>
            <w:tcW w:w="0" w:type="auto"/>
            <w:vAlign w:val="center"/>
            <w:hideMark/>
          </w:tcPr>
          <w:p w14:paraId="6C92F676" w14:textId="77777777" w:rsidR="001D1DF5" w:rsidRPr="001D1DF5" w:rsidRDefault="001D1DF5" w:rsidP="001D1DF5">
            <w:r w:rsidRPr="001D1DF5">
              <w:t>Provide updates on escalated issues</w:t>
            </w:r>
          </w:p>
        </w:tc>
        <w:tc>
          <w:tcPr>
            <w:tcW w:w="0" w:type="auto"/>
            <w:vAlign w:val="center"/>
            <w:hideMark/>
          </w:tcPr>
          <w:p w14:paraId="5D05F611" w14:textId="77777777" w:rsidR="001D1DF5" w:rsidRPr="001D1DF5" w:rsidRDefault="001D1DF5" w:rsidP="001D1DF5">
            <w:r w:rsidRPr="001D1DF5">
              <w:t>Project Reports, Dashboards</w:t>
            </w:r>
          </w:p>
        </w:tc>
        <w:tc>
          <w:tcPr>
            <w:tcW w:w="0" w:type="auto"/>
            <w:vAlign w:val="center"/>
            <w:hideMark/>
          </w:tcPr>
          <w:p w14:paraId="48BDC4EA" w14:textId="77777777" w:rsidR="001D1DF5" w:rsidRPr="001D1DF5" w:rsidRDefault="001D1DF5" w:rsidP="001D1DF5">
            <w:r w:rsidRPr="001D1DF5">
              <w:t>Weekly</w:t>
            </w:r>
          </w:p>
        </w:tc>
        <w:tc>
          <w:tcPr>
            <w:tcW w:w="0" w:type="auto"/>
            <w:vAlign w:val="center"/>
            <w:hideMark/>
          </w:tcPr>
          <w:p w14:paraId="33381D93" w14:textId="77777777" w:rsidR="001D1DF5" w:rsidRPr="001D1DF5" w:rsidRDefault="001D1DF5" w:rsidP="001D1DF5">
            <w:r w:rsidRPr="001D1DF5">
              <w:t>Project Team, Project Sponsor</w:t>
            </w:r>
          </w:p>
        </w:tc>
      </w:tr>
      <w:tr w:rsidR="00F638AE" w:rsidRPr="001D1DF5" w14:paraId="10853084" w14:textId="77777777" w:rsidTr="001D1DF5">
        <w:tc>
          <w:tcPr>
            <w:tcW w:w="0" w:type="auto"/>
            <w:vAlign w:val="center"/>
            <w:hideMark/>
          </w:tcPr>
          <w:p w14:paraId="69E4F21C" w14:textId="77777777" w:rsidR="001D1DF5" w:rsidRPr="001D1DF5" w:rsidRDefault="001D1DF5" w:rsidP="001D1DF5">
            <w:r w:rsidRPr="001D1DF5">
              <w:t>Feedback Collection</w:t>
            </w:r>
          </w:p>
        </w:tc>
        <w:tc>
          <w:tcPr>
            <w:tcW w:w="0" w:type="auto"/>
            <w:vAlign w:val="center"/>
            <w:hideMark/>
          </w:tcPr>
          <w:p w14:paraId="0F290A65" w14:textId="77777777" w:rsidR="001D1DF5" w:rsidRPr="001D1DF5" w:rsidRDefault="001D1DF5" w:rsidP="001D1DF5">
            <w:r w:rsidRPr="001D1DF5">
              <w:t>Gather feedback on escalation handling</w:t>
            </w:r>
          </w:p>
        </w:tc>
        <w:tc>
          <w:tcPr>
            <w:tcW w:w="0" w:type="auto"/>
            <w:vAlign w:val="center"/>
            <w:hideMark/>
          </w:tcPr>
          <w:p w14:paraId="34807F96" w14:textId="77777777" w:rsidR="001D1DF5" w:rsidRPr="001D1DF5" w:rsidRDefault="001D1DF5" w:rsidP="001D1DF5">
            <w:r w:rsidRPr="001D1DF5">
              <w:t>Surveys, Feedback Sessions</w:t>
            </w:r>
          </w:p>
        </w:tc>
        <w:tc>
          <w:tcPr>
            <w:tcW w:w="0" w:type="auto"/>
            <w:vAlign w:val="center"/>
            <w:hideMark/>
          </w:tcPr>
          <w:p w14:paraId="40AB6E7D" w14:textId="77777777" w:rsidR="001D1DF5" w:rsidRPr="001D1DF5" w:rsidRDefault="001D1DF5" w:rsidP="001D1DF5">
            <w:r w:rsidRPr="001D1DF5">
              <w:t>Post-resolution</w:t>
            </w:r>
          </w:p>
        </w:tc>
        <w:tc>
          <w:tcPr>
            <w:tcW w:w="0" w:type="auto"/>
            <w:vAlign w:val="center"/>
            <w:hideMark/>
          </w:tcPr>
          <w:p w14:paraId="0BBA98D1" w14:textId="77777777" w:rsidR="001D1DF5" w:rsidRPr="001D1DF5" w:rsidRDefault="001D1DF5" w:rsidP="001D1DF5">
            <w:r w:rsidRPr="001D1DF5">
              <w:t>Project Team, Stakeholders</w:t>
            </w:r>
          </w:p>
        </w:tc>
      </w:tr>
    </w:tbl>
    <w:p w14:paraId="17EA8B03" w14:textId="77777777" w:rsidR="00330B04" w:rsidRPr="002B5732" w:rsidRDefault="00330B04" w:rsidP="002B5732"/>
    <w:p w14:paraId="28A57530" w14:textId="4208C5A6" w:rsidR="002B5732" w:rsidRDefault="002B5732" w:rsidP="002B5732">
      <w:pPr>
        <w:pStyle w:val="Heading2"/>
      </w:pPr>
      <w:bookmarkStart w:id="344" w:name="_Toc169767907"/>
      <w:r>
        <w:t>Risk Management Plan</w:t>
      </w:r>
      <w:bookmarkEnd w:id="344"/>
    </w:p>
    <w:p w14:paraId="4CE0A256" w14:textId="312BF0C1" w:rsidR="002B5732" w:rsidRDefault="002B5732" w:rsidP="002B5732">
      <w:pPr>
        <w:pStyle w:val="Heading3"/>
      </w:pPr>
      <w:bookmarkStart w:id="345" w:name="_Toc169767908"/>
      <w:r>
        <w:t>Risk Management Introduction</w:t>
      </w:r>
      <w:bookmarkEnd w:id="345"/>
    </w:p>
    <w:p w14:paraId="4824D36D" w14:textId="2BB7E054" w:rsidR="002B5732" w:rsidRPr="003A0624" w:rsidRDefault="003A0624" w:rsidP="003A0624">
      <w:pPr>
        <w:spacing w:line="480" w:lineRule="auto"/>
        <w:ind w:firstLine="708"/>
      </w:pPr>
      <w:r w:rsidRPr="003A0624">
        <w:t xml:space="preserve">Effective risk management is fundamental to the success of the EIS project, as it systematically identifies, assesses, and mitigates potential risks that could impact project </w:t>
      </w:r>
      <w:r w:rsidRPr="003A0624">
        <w:lastRenderedPageBreak/>
        <w:t>objectives. Given the complexity of integrating multiple processes, such as Environmental Clearance, Compliance Monitoring, and the development of a robust billing system, the EIS project is susceptible to various risks including technical challenges, regulatory compliance issues, and resource constraints (PMI, 2021). The risk management plan is designed to proactively address these uncertainties through a structured approach that includes risk identification, qualitative and quantitative risk analysis, and the development of risk response strategies. This plan ensures that risks are continuously monitored and managed throughout the project lifecycle, enabling the project team to anticipate and respond to issues effectively, thereby minimizing their impact on the project's scope, schedule, and cost. By embedding risk management practices into the EIS project, the team aims to enhance project resilience, improve decision-making, and ensure the successful delivery of the system in alignment with stakeholder expectations and regulatory requirements.</w:t>
      </w:r>
    </w:p>
    <w:p w14:paraId="0BC6F3D6" w14:textId="6E1E6134" w:rsidR="002B5732" w:rsidRDefault="002B5732" w:rsidP="002B5732">
      <w:pPr>
        <w:pStyle w:val="Heading3"/>
      </w:pPr>
      <w:bookmarkStart w:id="346" w:name="_Toc169767909"/>
      <w:r>
        <w:t>Identity Risks</w:t>
      </w:r>
      <w:bookmarkEnd w:id="346"/>
    </w:p>
    <w:p w14:paraId="6A404941" w14:textId="77777777" w:rsidR="00E26B07" w:rsidRDefault="0073510A" w:rsidP="0073510A">
      <w:pPr>
        <w:pStyle w:val="Caption"/>
      </w:pPr>
      <w:bookmarkStart w:id="347" w:name="_Toc169786172"/>
      <w:r w:rsidRPr="0073510A">
        <w:t xml:space="preserve">Chart </w:t>
      </w:r>
      <w:fldSimple w:instr=" SEQ Chart \* ARABIC ">
        <w:r w:rsidR="00070899">
          <w:rPr>
            <w:noProof/>
          </w:rPr>
          <w:t>30</w:t>
        </w:r>
      </w:fldSimple>
      <w:r w:rsidRPr="0073510A">
        <w:t xml:space="preserve"> </w:t>
      </w:r>
    </w:p>
    <w:p w14:paraId="481DCA93" w14:textId="32B87A80" w:rsidR="002B5732" w:rsidRPr="0073510A" w:rsidRDefault="00CE4074" w:rsidP="0073510A">
      <w:pPr>
        <w:pStyle w:val="Caption"/>
      </w:pPr>
      <w:r w:rsidRPr="0073510A">
        <w:t>Risk Breakdown Structure (RBS)</w:t>
      </w:r>
      <w:bookmarkEnd w:id="347"/>
    </w:p>
    <w:p w14:paraId="4C702ADB" w14:textId="77777777" w:rsidR="0030533C" w:rsidRDefault="0030533C" w:rsidP="002B5732"/>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871"/>
        <w:gridCol w:w="2023"/>
        <w:gridCol w:w="2559"/>
        <w:gridCol w:w="2376"/>
      </w:tblGrid>
      <w:tr w:rsidR="00F638AE" w:rsidRPr="0030533C" w14:paraId="2BD61180" w14:textId="77777777" w:rsidTr="00670498">
        <w:tc>
          <w:tcPr>
            <w:tcW w:w="0" w:type="auto"/>
            <w:shd w:val="clear" w:color="auto" w:fill="1F497D" w:themeFill="text2"/>
            <w:vAlign w:val="center"/>
            <w:hideMark/>
          </w:tcPr>
          <w:p w14:paraId="240CB832" w14:textId="77777777" w:rsidR="0030533C" w:rsidRPr="0030533C" w:rsidRDefault="0030533C" w:rsidP="0030533C">
            <w:pPr>
              <w:rPr>
                <w:color w:val="FFFFFF" w:themeColor="background1"/>
              </w:rPr>
            </w:pPr>
            <w:r w:rsidRPr="0030533C">
              <w:rPr>
                <w:color w:val="FFFFFF" w:themeColor="background1"/>
              </w:rPr>
              <w:t>RBS Level 0</w:t>
            </w:r>
          </w:p>
        </w:tc>
        <w:tc>
          <w:tcPr>
            <w:tcW w:w="0" w:type="auto"/>
            <w:shd w:val="clear" w:color="auto" w:fill="1F497D" w:themeFill="text2"/>
            <w:vAlign w:val="center"/>
            <w:hideMark/>
          </w:tcPr>
          <w:p w14:paraId="170311A9" w14:textId="77777777" w:rsidR="0030533C" w:rsidRPr="0030533C" w:rsidRDefault="0030533C" w:rsidP="0030533C">
            <w:pPr>
              <w:rPr>
                <w:color w:val="FFFFFF" w:themeColor="background1"/>
              </w:rPr>
            </w:pPr>
            <w:r w:rsidRPr="0030533C">
              <w:rPr>
                <w:color w:val="FFFFFF" w:themeColor="background1"/>
              </w:rPr>
              <w:t>RBS Level 1</w:t>
            </w:r>
          </w:p>
        </w:tc>
        <w:tc>
          <w:tcPr>
            <w:tcW w:w="0" w:type="auto"/>
            <w:shd w:val="clear" w:color="auto" w:fill="1F497D" w:themeFill="text2"/>
            <w:vAlign w:val="center"/>
            <w:hideMark/>
          </w:tcPr>
          <w:p w14:paraId="6BC93C69" w14:textId="77777777" w:rsidR="0030533C" w:rsidRPr="0030533C" w:rsidRDefault="0030533C" w:rsidP="0030533C">
            <w:pPr>
              <w:rPr>
                <w:color w:val="FFFFFF" w:themeColor="background1"/>
              </w:rPr>
            </w:pPr>
            <w:r w:rsidRPr="0030533C">
              <w:rPr>
                <w:color w:val="FFFFFF" w:themeColor="background1"/>
              </w:rPr>
              <w:t>RBS Level 2</w:t>
            </w:r>
          </w:p>
        </w:tc>
        <w:tc>
          <w:tcPr>
            <w:tcW w:w="0" w:type="auto"/>
            <w:shd w:val="clear" w:color="auto" w:fill="1F497D" w:themeFill="text2"/>
            <w:vAlign w:val="center"/>
            <w:hideMark/>
          </w:tcPr>
          <w:p w14:paraId="221F74F1" w14:textId="77777777" w:rsidR="0030533C" w:rsidRPr="0030533C" w:rsidRDefault="0030533C" w:rsidP="0030533C">
            <w:pPr>
              <w:rPr>
                <w:color w:val="FFFFFF" w:themeColor="background1"/>
              </w:rPr>
            </w:pPr>
            <w:r w:rsidRPr="0030533C">
              <w:rPr>
                <w:color w:val="FFFFFF" w:themeColor="background1"/>
              </w:rPr>
              <w:t>RBS Level 3</w:t>
            </w:r>
          </w:p>
        </w:tc>
      </w:tr>
      <w:tr w:rsidR="0030533C" w:rsidRPr="0030533C" w14:paraId="5BEE40EE" w14:textId="77777777" w:rsidTr="00670498">
        <w:tc>
          <w:tcPr>
            <w:tcW w:w="0" w:type="auto"/>
            <w:vAlign w:val="center"/>
            <w:hideMark/>
          </w:tcPr>
          <w:p w14:paraId="4E6A2E12" w14:textId="77777777" w:rsidR="0030533C" w:rsidRPr="0030533C" w:rsidRDefault="0030533C" w:rsidP="0030533C">
            <w:r w:rsidRPr="0030533C">
              <w:t>Technical Risks</w:t>
            </w:r>
          </w:p>
        </w:tc>
        <w:tc>
          <w:tcPr>
            <w:tcW w:w="0" w:type="auto"/>
            <w:vAlign w:val="center"/>
            <w:hideMark/>
          </w:tcPr>
          <w:p w14:paraId="5A7648D2" w14:textId="77777777" w:rsidR="0030533C" w:rsidRPr="0030533C" w:rsidRDefault="0030533C" w:rsidP="0030533C">
            <w:r w:rsidRPr="0030533C">
              <w:t>System Integration</w:t>
            </w:r>
          </w:p>
        </w:tc>
        <w:tc>
          <w:tcPr>
            <w:tcW w:w="0" w:type="auto"/>
            <w:vAlign w:val="center"/>
            <w:hideMark/>
          </w:tcPr>
          <w:p w14:paraId="06D489CB" w14:textId="77777777" w:rsidR="0030533C" w:rsidRPr="0030533C" w:rsidRDefault="0030533C" w:rsidP="0030533C">
            <w:r w:rsidRPr="0030533C">
              <w:t>Integration with Legacy Systems</w:t>
            </w:r>
          </w:p>
        </w:tc>
        <w:tc>
          <w:tcPr>
            <w:tcW w:w="0" w:type="auto"/>
            <w:vAlign w:val="center"/>
            <w:hideMark/>
          </w:tcPr>
          <w:p w14:paraId="22B6DAA2" w14:textId="77777777" w:rsidR="0030533C" w:rsidRPr="0030533C" w:rsidRDefault="0030533C" w:rsidP="0030533C">
            <w:r w:rsidRPr="0030533C">
              <w:t>API Compatibility</w:t>
            </w:r>
          </w:p>
        </w:tc>
      </w:tr>
      <w:tr w:rsidR="0030533C" w:rsidRPr="0030533C" w14:paraId="1C5A8E0B" w14:textId="77777777" w:rsidTr="00670498">
        <w:tc>
          <w:tcPr>
            <w:tcW w:w="0" w:type="auto"/>
            <w:vAlign w:val="center"/>
            <w:hideMark/>
          </w:tcPr>
          <w:p w14:paraId="5E3DE09F" w14:textId="77777777" w:rsidR="0030533C" w:rsidRPr="0030533C" w:rsidRDefault="0030533C" w:rsidP="0030533C"/>
        </w:tc>
        <w:tc>
          <w:tcPr>
            <w:tcW w:w="0" w:type="auto"/>
            <w:vAlign w:val="center"/>
            <w:hideMark/>
          </w:tcPr>
          <w:p w14:paraId="06DF1EC3" w14:textId="77777777" w:rsidR="0030533C" w:rsidRPr="0030533C" w:rsidRDefault="0030533C" w:rsidP="0030533C"/>
        </w:tc>
        <w:tc>
          <w:tcPr>
            <w:tcW w:w="0" w:type="auto"/>
            <w:vAlign w:val="center"/>
            <w:hideMark/>
          </w:tcPr>
          <w:p w14:paraId="38ABE101" w14:textId="77777777" w:rsidR="0030533C" w:rsidRPr="0030533C" w:rsidRDefault="0030533C" w:rsidP="0030533C">
            <w:r w:rsidRPr="0030533C">
              <w:t>Data Migration Issues</w:t>
            </w:r>
          </w:p>
        </w:tc>
        <w:tc>
          <w:tcPr>
            <w:tcW w:w="0" w:type="auto"/>
            <w:vAlign w:val="center"/>
            <w:hideMark/>
          </w:tcPr>
          <w:p w14:paraId="34E3A5C0" w14:textId="77777777" w:rsidR="0030533C" w:rsidRPr="0030533C" w:rsidRDefault="0030533C" w:rsidP="0030533C"/>
        </w:tc>
      </w:tr>
      <w:tr w:rsidR="0030533C" w:rsidRPr="0030533C" w14:paraId="1F6FD20E" w14:textId="77777777" w:rsidTr="00670498">
        <w:tc>
          <w:tcPr>
            <w:tcW w:w="0" w:type="auto"/>
            <w:vAlign w:val="center"/>
            <w:hideMark/>
          </w:tcPr>
          <w:p w14:paraId="590806EC" w14:textId="77777777" w:rsidR="0030533C" w:rsidRPr="0030533C" w:rsidRDefault="0030533C" w:rsidP="0030533C"/>
        </w:tc>
        <w:tc>
          <w:tcPr>
            <w:tcW w:w="0" w:type="auto"/>
            <w:vAlign w:val="center"/>
            <w:hideMark/>
          </w:tcPr>
          <w:p w14:paraId="23FE7E27" w14:textId="77777777" w:rsidR="0030533C" w:rsidRPr="0030533C" w:rsidRDefault="0030533C" w:rsidP="0030533C">
            <w:r w:rsidRPr="0030533C">
              <w:t>Software Development</w:t>
            </w:r>
          </w:p>
        </w:tc>
        <w:tc>
          <w:tcPr>
            <w:tcW w:w="0" w:type="auto"/>
            <w:vAlign w:val="center"/>
            <w:hideMark/>
          </w:tcPr>
          <w:p w14:paraId="753A5FA7" w14:textId="77777777" w:rsidR="0030533C" w:rsidRPr="0030533C" w:rsidRDefault="0030533C" w:rsidP="0030533C">
            <w:r w:rsidRPr="0030533C">
              <w:t>Coding Errors</w:t>
            </w:r>
          </w:p>
        </w:tc>
        <w:tc>
          <w:tcPr>
            <w:tcW w:w="0" w:type="auto"/>
            <w:vAlign w:val="center"/>
            <w:hideMark/>
          </w:tcPr>
          <w:p w14:paraId="5B74806E" w14:textId="77777777" w:rsidR="0030533C" w:rsidRPr="0030533C" w:rsidRDefault="0030533C" w:rsidP="0030533C">
            <w:r w:rsidRPr="0030533C">
              <w:t>Inadequate Testing</w:t>
            </w:r>
          </w:p>
        </w:tc>
      </w:tr>
      <w:tr w:rsidR="0030533C" w:rsidRPr="0030533C" w14:paraId="53445E78" w14:textId="77777777" w:rsidTr="00670498">
        <w:tc>
          <w:tcPr>
            <w:tcW w:w="0" w:type="auto"/>
            <w:vAlign w:val="center"/>
            <w:hideMark/>
          </w:tcPr>
          <w:p w14:paraId="1FDA319D" w14:textId="77777777" w:rsidR="0030533C" w:rsidRPr="0030533C" w:rsidRDefault="0030533C" w:rsidP="0030533C"/>
        </w:tc>
        <w:tc>
          <w:tcPr>
            <w:tcW w:w="0" w:type="auto"/>
            <w:vAlign w:val="center"/>
            <w:hideMark/>
          </w:tcPr>
          <w:p w14:paraId="10AE154D" w14:textId="77777777" w:rsidR="0030533C" w:rsidRPr="0030533C" w:rsidRDefault="0030533C" w:rsidP="0030533C"/>
        </w:tc>
        <w:tc>
          <w:tcPr>
            <w:tcW w:w="0" w:type="auto"/>
            <w:vAlign w:val="center"/>
            <w:hideMark/>
          </w:tcPr>
          <w:p w14:paraId="0173E678" w14:textId="77777777" w:rsidR="0030533C" w:rsidRPr="0030533C" w:rsidRDefault="0030533C" w:rsidP="0030533C">
            <w:r w:rsidRPr="0030533C">
              <w:t>Technology Obsolescence</w:t>
            </w:r>
          </w:p>
        </w:tc>
        <w:tc>
          <w:tcPr>
            <w:tcW w:w="0" w:type="auto"/>
            <w:vAlign w:val="center"/>
            <w:hideMark/>
          </w:tcPr>
          <w:p w14:paraId="565D459C" w14:textId="77777777" w:rsidR="0030533C" w:rsidRPr="0030533C" w:rsidRDefault="0030533C" w:rsidP="0030533C"/>
        </w:tc>
      </w:tr>
      <w:tr w:rsidR="0030533C" w:rsidRPr="0030533C" w14:paraId="35FE2441" w14:textId="77777777" w:rsidTr="00670498">
        <w:tc>
          <w:tcPr>
            <w:tcW w:w="0" w:type="auto"/>
            <w:vAlign w:val="center"/>
            <w:hideMark/>
          </w:tcPr>
          <w:p w14:paraId="00E8FD03" w14:textId="77777777" w:rsidR="0030533C" w:rsidRPr="0030533C" w:rsidRDefault="0030533C" w:rsidP="0030533C"/>
        </w:tc>
        <w:tc>
          <w:tcPr>
            <w:tcW w:w="0" w:type="auto"/>
            <w:vAlign w:val="center"/>
            <w:hideMark/>
          </w:tcPr>
          <w:p w14:paraId="053F0049" w14:textId="77777777" w:rsidR="0030533C" w:rsidRPr="0030533C" w:rsidRDefault="0030533C" w:rsidP="0030533C">
            <w:r w:rsidRPr="0030533C">
              <w:t>System Performance</w:t>
            </w:r>
          </w:p>
        </w:tc>
        <w:tc>
          <w:tcPr>
            <w:tcW w:w="0" w:type="auto"/>
            <w:vAlign w:val="center"/>
            <w:hideMark/>
          </w:tcPr>
          <w:p w14:paraId="5CFA99BB" w14:textId="77777777" w:rsidR="0030533C" w:rsidRPr="0030533C" w:rsidRDefault="0030533C" w:rsidP="0030533C">
            <w:r w:rsidRPr="0030533C">
              <w:t>Load Handling</w:t>
            </w:r>
          </w:p>
        </w:tc>
        <w:tc>
          <w:tcPr>
            <w:tcW w:w="0" w:type="auto"/>
            <w:vAlign w:val="center"/>
            <w:hideMark/>
          </w:tcPr>
          <w:p w14:paraId="14E87C88" w14:textId="77777777" w:rsidR="0030533C" w:rsidRPr="0030533C" w:rsidRDefault="0030533C" w:rsidP="0030533C">
            <w:r w:rsidRPr="0030533C">
              <w:t>Response Time</w:t>
            </w:r>
          </w:p>
        </w:tc>
      </w:tr>
      <w:tr w:rsidR="0030533C" w:rsidRPr="0030533C" w14:paraId="6F5C2105" w14:textId="77777777" w:rsidTr="00670498">
        <w:tc>
          <w:tcPr>
            <w:tcW w:w="0" w:type="auto"/>
            <w:vAlign w:val="center"/>
            <w:hideMark/>
          </w:tcPr>
          <w:p w14:paraId="71C1A9F3" w14:textId="77777777" w:rsidR="0030533C" w:rsidRPr="0030533C" w:rsidRDefault="0030533C" w:rsidP="0030533C"/>
        </w:tc>
        <w:tc>
          <w:tcPr>
            <w:tcW w:w="0" w:type="auto"/>
            <w:vAlign w:val="center"/>
            <w:hideMark/>
          </w:tcPr>
          <w:p w14:paraId="2DA1D567" w14:textId="77777777" w:rsidR="0030533C" w:rsidRPr="0030533C" w:rsidRDefault="0030533C" w:rsidP="0030533C"/>
        </w:tc>
        <w:tc>
          <w:tcPr>
            <w:tcW w:w="0" w:type="auto"/>
            <w:vAlign w:val="center"/>
            <w:hideMark/>
          </w:tcPr>
          <w:p w14:paraId="34848924" w14:textId="77777777" w:rsidR="0030533C" w:rsidRPr="0030533C" w:rsidRDefault="0030533C" w:rsidP="0030533C">
            <w:r w:rsidRPr="0030533C">
              <w:t>Scalability</w:t>
            </w:r>
          </w:p>
        </w:tc>
        <w:tc>
          <w:tcPr>
            <w:tcW w:w="0" w:type="auto"/>
            <w:vAlign w:val="center"/>
            <w:hideMark/>
          </w:tcPr>
          <w:p w14:paraId="5B8DF0CF" w14:textId="77777777" w:rsidR="0030533C" w:rsidRPr="0030533C" w:rsidRDefault="0030533C" w:rsidP="0030533C"/>
        </w:tc>
      </w:tr>
      <w:tr w:rsidR="0030533C" w:rsidRPr="0030533C" w14:paraId="334BF2CF" w14:textId="77777777" w:rsidTr="00670498">
        <w:tc>
          <w:tcPr>
            <w:tcW w:w="0" w:type="auto"/>
            <w:vAlign w:val="center"/>
            <w:hideMark/>
          </w:tcPr>
          <w:p w14:paraId="3C6BA544" w14:textId="77777777" w:rsidR="0030533C" w:rsidRPr="0030533C" w:rsidRDefault="0030533C" w:rsidP="0030533C"/>
        </w:tc>
        <w:tc>
          <w:tcPr>
            <w:tcW w:w="0" w:type="auto"/>
            <w:vAlign w:val="center"/>
            <w:hideMark/>
          </w:tcPr>
          <w:p w14:paraId="08B0037D" w14:textId="77777777" w:rsidR="0030533C" w:rsidRPr="0030533C" w:rsidRDefault="0030533C" w:rsidP="0030533C">
            <w:r w:rsidRPr="0030533C">
              <w:t>Data Management</w:t>
            </w:r>
          </w:p>
        </w:tc>
        <w:tc>
          <w:tcPr>
            <w:tcW w:w="0" w:type="auto"/>
            <w:vAlign w:val="center"/>
            <w:hideMark/>
          </w:tcPr>
          <w:p w14:paraId="63828775" w14:textId="77777777" w:rsidR="0030533C" w:rsidRPr="0030533C" w:rsidRDefault="0030533C" w:rsidP="0030533C">
            <w:r w:rsidRPr="0030533C">
              <w:t>Data Security Breaches</w:t>
            </w:r>
          </w:p>
        </w:tc>
        <w:tc>
          <w:tcPr>
            <w:tcW w:w="0" w:type="auto"/>
            <w:vAlign w:val="center"/>
            <w:hideMark/>
          </w:tcPr>
          <w:p w14:paraId="2193846C" w14:textId="77777777" w:rsidR="0030533C" w:rsidRPr="0030533C" w:rsidRDefault="0030533C" w:rsidP="0030533C">
            <w:r w:rsidRPr="0030533C">
              <w:t>Data Accuracy Issues</w:t>
            </w:r>
          </w:p>
        </w:tc>
      </w:tr>
      <w:tr w:rsidR="0030533C" w:rsidRPr="0030533C" w14:paraId="3FBF656A" w14:textId="77777777" w:rsidTr="00670498">
        <w:tc>
          <w:tcPr>
            <w:tcW w:w="0" w:type="auto"/>
            <w:vAlign w:val="center"/>
            <w:hideMark/>
          </w:tcPr>
          <w:p w14:paraId="03AEC54C" w14:textId="77777777" w:rsidR="0030533C" w:rsidRPr="0030533C" w:rsidRDefault="0030533C" w:rsidP="0030533C"/>
        </w:tc>
        <w:tc>
          <w:tcPr>
            <w:tcW w:w="0" w:type="auto"/>
            <w:vAlign w:val="center"/>
            <w:hideMark/>
          </w:tcPr>
          <w:p w14:paraId="62D39CC5" w14:textId="77777777" w:rsidR="0030533C" w:rsidRPr="0030533C" w:rsidRDefault="0030533C" w:rsidP="0030533C"/>
        </w:tc>
        <w:tc>
          <w:tcPr>
            <w:tcW w:w="0" w:type="auto"/>
            <w:vAlign w:val="center"/>
            <w:hideMark/>
          </w:tcPr>
          <w:p w14:paraId="6B321931" w14:textId="77777777" w:rsidR="0030533C" w:rsidRPr="0030533C" w:rsidRDefault="0030533C" w:rsidP="0030533C">
            <w:r w:rsidRPr="0030533C">
              <w:t>Data Privacy Compliance</w:t>
            </w:r>
          </w:p>
        </w:tc>
        <w:tc>
          <w:tcPr>
            <w:tcW w:w="0" w:type="auto"/>
            <w:vAlign w:val="center"/>
            <w:hideMark/>
          </w:tcPr>
          <w:p w14:paraId="7BFD4EA7" w14:textId="77777777" w:rsidR="0030533C" w:rsidRPr="0030533C" w:rsidRDefault="0030533C" w:rsidP="0030533C"/>
        </w:tc>
      </w:tr>
      <w:tr w:rsidR="0030533C" w:rsidRPr="0030533C" w14:paraId="6C78361A" w14:textId="77777777" w:rsidTr="00670498">
        <w:tc>
          <w:tcPr>
            <w:tcW w:w="0" w:type="auto"/>
            <w:vAlign w:val="center"/>
            <w:hideMark/>
          </w:tcPr>
          <w:p w14:paraId="2CA25A04" w14:textId="77777777" w:rsidR="0030533C" w:rsidRPr="0030533C" w:rsidRDefault="0030533C" w:rsidP="0030533C">
            <w:r w:rsidRPr="0030533C">
              <w:t>Project Management Risks</w:t>
            </w:r>
          </w:p>
        </w:tc>
        <w:tc>
          <w:tcPr>
            <w:tcW w:w="0" w:type="auto"/>
            <w:vAlign w:val="center"/>
            <w:hideMark/>
          </w:tcPr>
          <w:p w14:paraId="6B64225E" w14:textId="77777777" w:rsidR="0030533C" w:rsidRPr="0030533C" w:rsidRDefault="0030533C" w:rsidP="0030533C">
            <w:r w:rsidRPr="0030533C">
              <w:t>Schedule</w:t>
            </w:r>
          </w:p>
        </w:tc>
        <w:tc>
          <w:tcPr>
            <w:tcW w:w="0" w:type="auto"/>
            <w:vAlign w:val="center"/>
            <w:hideMark/>
          </w:tcPr>
          <w:p w14:paraId="7B8764F5" w14:textId="77777777" w:rsidR="0030533C" w:rsidRPr="0030533C" w:rsidRDefault="0030533C" w:rsidP="0030533C">
            <w:r w:rsidRPr="0030533C">
              <w:t>Project Delays</w:t>
            </w:r>
          </w:p>
        </w:tc>
        <w:tc>
          <w:tcPr>
            <w:tcW w:w="0" w:type="auto"/>
            <w:vAlign w:val="center"/>
            <w:hideMark/>
          </w:tcPr>
          <w:p w14:paraId="1439121A" w14:textId="77777777" w:rsidR="0030533C" w:rsidRPr="0030533C" w:rsidRDefault="0030533C" w:rsidP="0030533C">
            <w:r w:rsidRPr="0030533C">
              <w:t>Resource Availability</w:t>
            </w:r>
          </w:p>
        </w:tc>
      </w:tr>
      <w:tr w:rsidR="0030533C" w:rsidRPr="0030533C" w14:paraId="10E4819E" w14:textId="77777777" w:rsidTr="00670498">
        <w:tc>
          <w:tcPr>
            <w:tcW w:w="0" w:type="auto"/>
            <w:vAlign w:val="center"/>
            <w:hideMark/>
          </w:tcPr>
          <w:p w14:paraId="5AC0684C" w14:textId="77777777" w:rsidR="0030533C" w:rsidRPr="0030533C" w:rsidRDefault="0030533C" w:rsidP="0030533C"/>
        </w:tc>
        <w:tc>
          <w:tcPr>
            <w:tcW w:w="0" w:type="auto"/>
            <w:vAlign w:val="center"/>
            <w:hideMark/>
          </w:tcPr>
          <w:p w14:paraId="226E182F" w14:textId="77777777" w:rsidR="0030533C" w:rsidRPr="0030533C" w:rsidRDefault="0030533C" w:rsidP="0030533C"/>
        </w:tc>
        <w:tc>
          <w:tcPr>
            <w:tcW w:w="0" w:type="auto"/>
            <w:vAlign w:val="center"/>
            <w:hideMark/>
          </w:tcPr>
          <w:p w14:paraId="74A27E1D" w14:textId="77777777" w:rsidR="0030533C" w:rsidRPr="0030533C" w:rsidRDefault="0030533C" w:rsidP="0030533C">
            <w:r w:rsidRPr="0030533C">
              <w:t>Scope Creep</w:t>
            </w:r>
          </w:p>
        </w:tc>
        <w:tc>
          <w:tcPr>
            <w:tcW w:w="0" w:type="auto"/>
            <w:vAlign w:val="center"/>
            <w:hideMark/>
          </w:tcPr>
          <w:p w14:paraId="18CD23D6" w14:textId="77777777" w:rsidR="0030533C" w:rsidRPr="0030533C" w:rsidRDefault="0030533C" w:rsidP="0030533C"/>
        </w:tc>
      </w:tr>
      <w:tr w:rsidR="0030533C" w:rsidRPr="0030533C" w14:paraId="4EEEE61D" w14:textId="77777777" w:rsidTr="00670498">
        <w:tc>
          <w:tcPr>
            <w:tcW w:w="0" w:type="auto"/>
            <w:vAlign w:val="center"/>
            <w:hideMark/>
          </w:tcPr>
          <w:p w14:paraId="294D38B5" w14:textId="77777777" w:rsidR="0030533C" w:rsidRPr="0030533C" w:rsidRDefault="0030533C" w:rsidP="0030533C"/>
        </w:tc>
        <w:tc>
          <w:tcPr>
            <w:tcW w:w="0" w:type="auto"/>
            <w:vAlign w:val="center"/>
            <w:hideMark/>
          </w:tcPr>
          <w:p w14:paraId="128534F9" w14:textId="77777777" w:rsidR="0030533C" w:rsidRPr="0030533C" w:rsidRDefault="0030533C" w:rsidP="0030533C">
            <w:r w:rsidRPr="0030533C">
              <w:t>Budget</w:t>
            </w:r>
          </w:p>
        </w:tc>
        <w:tc>
          <w:tcPr>
            <w:tcW w:w="0" w:type="auto"/>
            <w:vAlign w:val="center"/>
            <w:hideMark/>
          </w:tcPr>
          <w:p w14:paraId="1B4DF74C" w14:textId="77777777" w:rsidR="0030533C" w:rsidRPr="0030533C" w:rsidRDefault="0030533C" w:rsidP="0030533C">
            <w:r w:rsidRPr="0030533C">
              <w:t>Cost Overruns</w:t>
            </w:r>
          </w:p>
        </w:tc>
        <w:tc>
          <w:tcPr>
            <w:tcW w:w="0" w:type="auto"/>
            <w:vAlign w:val="center"/>
            <w:hideMark/>
          </w:tcPr>
          <w:p w14:paraId="1914D2FD" w14:textId="77777777" w:rsidR="0030533C" w:rsidRPr="0030533C" w:rsidRDefault="0030533C" w:rsidP="0030533C">
            <w:r w:rsidRPr="0030533C">
              <w:t>Inaccurate Cost Estimation</w:t>
            </w:r>
          </w:p>
        </w:tc>
      </w:tr>
      <w:tr w:rsidR="0030533C" w:rsidRPr="0030533C" w14:paraId="7BF74E1D" w14:textId="77777777" w:rsidTr="00670498">
        <w:tc>
          <w:tcPr>
            <w:tcW w:w="0" w:type="auto"/>
            <w:vAlign w:val="center"/>
            <w:hideMark/>
          </w:tcPr>
          <w:p w14:paraId="3DFEB4D6" w14:textId="77777777" w:rsidR="0030533C" w:rsidRPr="0030533C" w:rsidRDefault="0030533C" w:rsidP="0030533C"/>
        </w:tc>
        <w:tc>
          <w:tcPr>
            <w:tcW w:w="0" w:type="auto"/>
            <w:vAlign w:val="center"/>
            <w:hideMark/>
          </w:tcPr>
          <w:p w14:paraId="6F6C4876" w14:textId="77777777" w:rsidR="0030533C" w:rsidRPr="0030533C" w:rsidRDefault="0030533C" w:rsidP="0030533C"/>
        </w:tc>
        <w:tc>
          <w:tcPr>
            <w:tcW w:w="0" w:type="auto"/>
            <w:vAlign w:val="center"/>
            <w:hideMark/>
          </w:tcPr>
          <w:p w14:paraId="2824C517" w14:textId="77777777" w:rsidR="0030533C" w:rsidRPr="0030533C" w:rsidRDefault="0030533C" w:rsidP="0030533C">
            <w:r w:rsidRPr="0030533C">
              <w:t>Funding Shortfalls</w:t>
            </w:r>
          </w:p>
        </w:tc>
        <w:tc>
          <w:tcPr>
            <w:tcW w:w="0" w:type="auto"/>
            <w:vAlign w:val="center"/>
            <w:hideMark/>
          </w:tcPr>
          <w:p w14:paraId="25A9BE53" w14:textId="77777777" w:rsidR="0030533C" w:rsidRPr="0030533C" w:rsidRDefault="0030533C" w:rsidP="0030533C"/>
        </w:tc>
      </w:tr>
      <w:tr w:rsidR="0030533C" w:rsidRPr="0030533C" w14:paraId="0E0352C6" w14:textId="77777777" w:rsidTr="00670498">
        <w:tc>
          <w:tcPr>
            <w:tcW w:w="0" w:type="auto"/>
            <w:vAlign w:val="center"/>
            <w:hideMark/>
          </w:tcPr>
          <w:p w14:paraId="597CB82D" w14:textId="77777777" w:rsidR="0030533C" w:rsidRPr="0030533C" w:rsidRDefault="0030533C" w:rsidP="0030533C"/>
        </w:tc>
        <w:tc>
          <w:tcPr>
            <w:tcW w:w="0" w:type="auto"/>
            <w:vAlign w:val="center"/>
            <w:hideMark/>
          </w:tcPr>
          <w:p w14:paraId="20B28A1D" w14:textId="77777777" w:rsidR="0030533C" w:rsidRPr="0030533C" w:rsidRDefault="0030533C" w:rsidP="0030533C">
            <w:r w:rsidRPr="0030533C">
              <w:t>Quality</w:t>
            </w:r>
          </w:p>
        </w:tc>
        <w:tc>
          <w:tcPr>
            <w:tcW w:w="0" w:type="auto"/>
            <w:vAlign w:val="center"/>
            <w:hideMark/>
          </w:tcPr>
          <w:p w14:paraId="7C69465C" w14:textId="77777777" w:rsidR="0030533C" w:rsidRPr="0030533C" w:rsidRDefault="0030533C" w:rsidP="0030533C">
            <w:r w:rsidRPr="0030533C">
              <w:t>Insufficient Quality Controls</w:t>
            </w:r>
          </w:p>
        </w:tc>
        <w:tc>
          <w:tcPr>
            <w:tcW w:w="0" w:type="auto"/>
            <w:vAlign w:val="center"/>
            <w:hideMark/>
          </w:tcPr>
          <w:p w14:paraId="6DBD30BA" w14:textId="77777777" w:rsidR="0030533C" w:rsidRPr="0030533C" w:rsidRDefault="0030533C" w:rsidP="0030533C">
            <w:r w:rsidRPr="0030533C">
              <w:t>Defective Deliverables</w:t>
            </w:r>
          </w:p>
        </w:tc>
      </w:tr>
      <w:tr w:rsidR="0030533C" w:rsidRPr="0030533C" w14:paraId="1A3182F0" w14:textId="77777777" w:rsidTr="00670498">
        <w:tc>
          <w:tcPr>
            <w:tcW w:w="0" w:type="auto"/>
            <w:vAlign w:val="center"/>
            <w:hideMark/>
          </w:tcPr>
          <w:p w14:paraId="308B2B81" w14:textId="77777777" w:rsidR="0030533C" w:rsidRPr="0030533C" w:rsidRDefault="0030533C" w:rsidP="0030533C"/>
        </w:tc>
        <w:tc>
          <w:tcPr>
            <w:tcW w:w="0" w:type="auto"/>
            <w:vAlign w:val="center"/>
            <w:hideMark/>
          </w:tcPr>
          <w:p w14:paraId="6610C8D4" w14:textId="77777777" w:rsidR="0030533C" w:rsidRPr="0030533C" w:rsidRDefault="0030533C" w:rsidP="0030533C"/>
        </w:tc>
        <w:tc>
          <w:tcPr>
            <w:tcW w:w="0" w:type="auto"/>
            <w:vAlign w:val="center"/>
            <w:hideMark/>
          </w:tcPr>
          <w:p w14:paraId="2CF56C78" w14:textId="77777777" w:rsidR="0030533C" w:rsidRPr="0030533C" w:rsidRDefault="0030533C" w:rsidP="0030533C">
            <w:r w:rsidRPr="0030533C">
              <w:t>Stakeholder Dissatisfaction</w:t>
            </w:r>
          </w:p>
        </w:tc>
        <w:tc>
          <w:tcPr>
            <w:tcW w:w="0" w:type="auto"/>
            <w:vAlign w:val="center"/>
            <w:hideMark/>
          </w:tcPr>
          <w:p w14:paraId="5E4F104F" w14:textId="77777777" w:rsidR="0030533C" w:rsidRPr="0030533C" w:rsidRDefault="0030533C" w:rsidP="0030533C"/>
        </w:tc>
      </w:tr>
      <w:tr w:rsidR="0030533C" w:rsidRPr="0030533C" w14:paraId="5A7013A8" w14:textId="77777777" w:rsidTr="00670498">
        <w:tc>
          <w:tcPr>
            <w:tcW w:w="0" w:type="auto"/>
            <w:vAlign w:val="center"/>
            <w:hideMark/>
          </w:tcPr>
          <w:p w14:paraId="7878FBAA" w14:textId="77777777" w:rsidR="0030533C" w:rsidRPr="0030533C" w:rsidRDefault="0030533C" w:rsidP="0030533C">
            <w:r w:rsidRPr="0030533C">
              <w:t>Operational Risks</w:t>
            </w:r>
          </w:p>
        </w:tc>
        <w:tc>
          <w:tcPr>
            <w:tcW w:w="0" w:type="auto"/>
            <w:vAlign w:val="center"/>
            <w:hideMark/>
          </w:tcPr>
          <w:p w14:paraId="545B97BA" w14:textId="77777777" w:rsidR="0030533C" w:rsidRPr="0030533C" w:rsidRDefault="0030533C" w:rsidP="0030533C">
            <w:r w:rsidRPr="0030533C">
              <w:t>Process Implementation</w:t>
            </w:r>
          </w:p>
        </w:tc>
        <w:tc>
          <w:tcPr>
            <w:tcW w:w="0" w:type="auto"/>
            <w:vAlign w:val="center"/>
            <w:hideMark/>
          </w:tcPr>
          <w:p w14:paraId="58D894DC" w14:textId="77777777" w:rsidR="0030533C" w:rsidRPr="0030533C" w:rsidRDefault="0030533C" w:rsidP="0030533C">
            <w:r w:rsidRPr="0030533C">
              <w:t>Resistance to Change</w:t>
            </w:r>
          </w:p>
        </w:tc>
        <w:tc>
          <w:tcPr>
            <w:tcW w:w="0" w:type="auto"/>
            <w:vAlign w:val="center"/>
            <w:hideMark/>
          </w:tcPr>
          <w:p w14:paraId="07D3910B" w14:textId="77777777" w:rsidR="0030533C" w:rsidRPr="0030533C" w:rsidRDefault="0030533C" w:rsidP="0030533C">
            <w:r w:rsidRPr="0030533C">
              <w:t>Process Inefficiencies</w:t>
            </w:r>
          </w:p>
        </w:tc>
      </w:tr>
      <w:tr w:rsidR="0030533C" w:rsidRPr="0030533C" w14:paraId="415ECE8F" w14:textId="77777777" w:rsidTr="00670498">
        <w:tc>
          <w:tcPr>
            <w:tcW w:w="0" w:type="auto"/>
            <w:vAlign w:val="center"/>
            <w:hideMark/>
          </w:tcPr>
          <w:p w14:paraId="18AF0ADF" w14:textId="77777777" w:rsidR="0030533C" w:rsidRPr="0030533C" w:rsidRDefault="0030533C" w:rsidP="0030533C"/>
        </w:tc>
        <w:tc>
          <w:tcPr>
            <w:tcW w:w="0" w:type="auto"/>
            <w:vAlign w:val="center"/>
            <w:hideMark/>
          </w:tcPr>
          <w:p w14:paraId="0E40C3A3" w14:textId="77777777" w:rsidR="0030533C" w:rsidRPr="0030533C" w:rsidRDefault="0030533C" w:rsidP="0030533C"/>
        </w:tc>
        <w:tc>
          <w:tcPr>
            <w:tcW w:w="0" w:type="auto"/>
            <w:vAlign w:val="center"/>
            <w:hideMark/>
          </w:tcPr>
          <w:p w14:paraId="659E07A6" w14:textId="77777777" w:rsidR="0030533C" w:rsidRPr="0030533C" w:rsidRDefault="0030533C" w:rsidP="0030533C">
            <w:r w:rsidRPr="0030533C">
              <w:t>Training Deficiencies</w:t>
            </w:r>
          </w:p>
        </w:tc>
        <w:tc>
          <w:tcPr>
            <w:tcW w:w="0" w:type="auto"/>
            <w:vAlign w:val="center"/>
            <w:hideMark/>
          </w:tcPr>
          <w:p w14:paraId="7A98576C" w14:textId="77777777" w:rsidR="0030533C" w:rsidRPr="0030533C" w:rsidRDefault="0030533C" w:rsidP="0030533C"/>
        </w:tc>
      </w:tr>
      <w:tr w:rsidR="0030533C" w:rsidRPr="0030533C" w14:paraId="14DFFE8D" w14:textId="77777777" w:rsidTr="00670498">
        <w:tc>
          <w:tcPr>
            <w:tcW w:w="0" w:type="auto"/>
            <w:vAlign w:val="center"/>
            <w:hideMark/>
          </w:tcPr>
          <w:p w14:paraId="6D27153E" w14:textId="77777777" w:rsidR="0030533C" w:rsidRPr="0030533C" w:rsidRDefault="0030533C" w:rsidP="0030533C"/>
        </w:tc>
        <w:tc>
          <w:tcPr>
            <w:tcW w:w="0" w:type="auto"/>
            <w:vAlign w:val="center"/>
            <w:hideMark/>
          </w:tcPr>
          <w:p w14:paraId="0F66EECD" w14:textId="77777777" w:rsidR="0030533C" w:rsidRPr="0030533C" w:rsidRDefault="0030533C" w:rsidP="0030533C">
            <w:r w:rsidRPr="0030533C">
              <w:t>Human Resources</w:t>
            </w:r>
          </w:p>
        </w:tc>
        <w:tc>
          <w:tcPr>
            <w:tcW w:w="0" w:type="auto"/>
            <w:vAlign w:val="center"/>
            <w:hideMark/>
          </w:tcPr>
          <w:p w14:paraId="7AE3EAF0" w14:textId="77777777" w:rsidR="0030533C" w:rsidRPr="0030533C" w:rsidRDefault="0030533C" w:rsidP="0030533C">
            <w:r w:rsidRPr="0030533C">
              <w:t>Staff Turnover</w:t>
            </w:r>
          </w:p>
        </w:tc>
        <w:tc>
          <w:tcPr>
            <w:tcW w:w="0" w:type="auto"/>
            <w:vAlign w:val="center"/>
            <w:hideMark/>
          </w:tcPr>
          <w:p w14:paraId="14B8E96F" w14:textId="77777777" w:rsidR="0030533C" w:rsidRPr="0030533C" w:rsidRDefault="0030533C" w:rsidP="0030533C">
            <w:r w:rsidRPr="0030533C">
              <w:t>Skill Gaps</w:t>
            </w:r>
          </w:p>
        </w:tc>
      </w:tr>
      <w:tr w:rsidR="0030533C" w:rsidRPr="0030533C" w14:paraId="437B2C01" w14:textId="77777777" w:rsidTr="00670498">
        <w:tc>
          <w:tcPr>
            <w:tcW w:w="0" w:type="auto"/>
            <w:vAlign w:val="center"/>
            <w:hideMark/>
          </w:tcPr>
          <w:p w14:paraId="703515AD" w14:textId="77777777" w:rsidR="0030533C" w:rsidRPr="0030533C" w:rsidRDefault="0030533C" w:rsidP="0030533C"/>
        </w:tc>
        <w:tc>
          <w:tcPr>
            <w:tcW w:w="0" w:type="auto"/>
            <w:vAlign w:val="center"/>
            <w:hideMark/>
          </w:tcPr>
          <w:p w14:paraId="3F8D7F5D" w14:textId="77777777" w:rsidR="0030533C" w:rsidRPr="0030533C" w:rsidRDefault="0030533C" w:rsidP="0030533C"/>
        </w:tc>
        <w:tc>
          <w:tcPr>
            <w:tcW w:w="0" w:type="auto"/>
            <w:vAlign w:val="center"/>
            <w:hideMark/>
          </w:tcPr>
          <w:p w14:paraId="325BF3D2" w14:textId="77777777" w:rsidR="0030533C" w:rsidRPr="0030533C" w:rsidRDefault="0030533C" w:rsidP="0030533C">
            <w:r w:rsidRPr="0030533C">
              <w:t>Team Conflicts</w:t>
            </w:r>
          </w:p>
        </w:tc>
        <w:tc>
          <w:tcPr>
            <w:tcW w:w="0" w:type="auto"/>
            <w:vAlign w:val="center"/>
            <w:hideMark/>
          </w:tcPr>
          <w:p w14:paraId="0CA57B63" w14:textId="77777777" w:rsidR="0030533C" w:rsidRPr="0030533C" w:rsidRDefault="0030533C" w:rsidP="0030533C"/>
        </w:tc>
      </w:tr>
      <w:tr w:rsidR="0030533C" w:rsidRPr="0030533C" w14:paraId="6F60CF25" w14:textId="77777777" w:rsidTr="00670498">
        <w:tc>
          <w:tcPr>
            <w:tcW w:w="0" w:type="auto"/>
            <w:vAlign w:val="center"/>
            <w:hideMark/>
          </w:tcPr>
          <w:p w14:paraId="6753EE30" w14:textId="77777777" w:rsidR="0030533C" w:rsidRPr="0030533C" w:rsidRDefault="0030533C" w:rsidP="0030533C"/>
        </w:tc>
        <w:tc>
          <w:tcPr>
            <w:tcW w:w="0" w:type="auto"/>
            <w:vAlign w:val="center"/>
            <w:hideMark/>
          </w:tcPr>
          <w:p w14:paraId="19E5A0C0" w14:textId="77777777" w:rsidR="0030533C" w:rsidRPr="0030533C" w:rsidRDefault="0030533C" w:rsidP="0030533C">
            <w:r w:rsidRPr="0030533C">
              <w:t>Compliance</w:t>
            </w:r>
          </w:p>
        </w:tc>
        <w:tc>
          <w:tcPr>
            <w:tcW w:w="0" w:type="auto"/>
            <w:vAlign w:val="center"/>
            <w:hideMark/>
          </w:tcPr>
          <w:p w14:paraId="19549C27" w14:textId="77777777" w:rsidR="0030533C" w:rsidRPr="0030533C" w:rsidRDefault="0030533C" w:rsidP="0030533C">
            <w:r w:rsidRPr="0030533C">
              <w:t>Regulatory Changes</w:t>
            </w:r>
          </w:p>
        </w:tc>
        <w:tc>
          <w:tcPr>
            <w:tcW w:w="0" w:type="auto"/>
            <w:vAlign w:val="center"/>
            <w:hideMark/>
          </w:tcPr>
          <w:p w14:paraId="5DF732B2" w14:textId="77777777" w:rsidR="0030533C" w:rsidRPr="0030533C" w:rsidRDefault="0030533C" w:rsidP="0030533C">
            <w:r w:rsidRPr="0030533C">
              <w:t>Legal Liabilities</w:t>
            </w:r>
          </w:p>
        </w:tc>
      </w:tr>
      <w:tr w:rsidR="0030533C" w:rsidRPr="0030533C" w14:paraId="511FB742" w14:textId="77777777" w:rsidTr="00670498">
        <w:tc>
          <w:tcPr>
            <w:tcW w:w="0" w:type="auto"/>
            <w:vAlign w:val="center"/>
            <w:hideMark/>
          </w:tcPr>
          <w:p w14:paraId="6FF7C1A3" w14:textId="77777777" w:rsidR="0030533C" w:rsidRPr="0030533C" w:rsidRDefault="0030533C" w:rsidP="0030533C"/>
        </w:tc>
        <w:tc>
          <w:tcPr>
            <w:tcW w:w="0" w:type="auto"/>
            <w:vAlign w:val="center"/>
            <w:hideMark/>
          </w:tcPr>
          <w:p w14:paraId="0ECC8C85" w14:textId="77777777" w:rsidR="0030533C" w:rsidRPr="0030533C" w:rsidRDefault="0030533C" w:rsidP="0030533C"/>
        </w:tc>
        <w:tc>
          <w:tcPr>
            <w:tcW w:w="0" w:type="auto"/>
            <w:vAlign w:val="center"/>
            <w:hideMark/>
          </w:tcPr>
          <w:p w14:paraId="583778FF" w14:textId="77777777" w:rsidR="0030533C" w:rsidRPr="0030533C" w:rsidRDefault="0030533C" w:rsidP="0030533C">
            <w:r w:rsidRPr="0030533C">
              <w:t>Compliance Violations</w:t>
            </w:r>
          </w:p>
        </w:tc>
        <w:tc>
          <w:tcPr>
            <w:tcW w:w="0" w:type="auto"/>
            <w:vAlign w:val="center"/>
            <w:hideMark/>
          </w:tcPr>
          <w:p w14:paraId="6329AEB1" w14:textId="77777777" w:rsidR="0030533C" w:rsidRPr="0030533C" w:rsidRDefault="0030533C" w:rsidP="0030533C"/>
        </w:tc>
      </w:tr>
      <w:tr w:rsidR="0030533C" w:rsidRPr="0030533C" w14:paraId="5AE3E8FA" w14:textId="77777777" w:rsidTr="00670498">
        <w:tc>
          <w:tcPr>
            <w:tcW w:w="0" w:type="auto"/>
            <w:vAlign w:val="center"/>
            <w:hideMark/>
          </w:tcPr>
          <w:p w14:paraId="48C63B96" w14:textId="77777777" w:rsidR="0030533C" w:rsidRPr="0030533C" w:rsidRDefault="0030533C" w:rsidP="0030533C">
            <w:r w:rsidRPr="0030533C">
              <w:t>External Risks</w:t>
            </w:r>
          </w:p>
        </w:tc>
        <w:tc>
          <w:tcPr>
            <w:tcW w:w="0" w:type="auto"/>
            <w:vAlign w:val="center"/>
            <w:hideMark/>
          </w:tcPr>
          <w:p w14:paraId="77E8D6CF" w14:textId="77777777" w:rsidR="0030533C" w:rsidRPr="0030533C" w:rsidRDefault="0030533C" w:rsidP="0030533C">
            <w:r w:rsidRPr="0030533C">
              <w:t>Market Risks</w:t>
            </w:r>
          </w:p>
        </w:tc>
        <w:tc>
          <w:tcPr>
            <w:tcW w:w="0" w:type="auto"/>
            <w:vAlign w:val="center"/>
            <w:hideMark/>
          </w:tcPr>
          <w:p w14:paraId="3A85C3ED" w14:textId="77777777" w:rsidR="0030533C" w:rsidRPr="0030533C" w:rsidRDefault="0030533C" w:rsidP="0030533C">
            <w:r w:rsidRPr="0030533C">
              <w:t>Changes in Stakeholder Needs</w:t>
            </w:r>
          </w:p>
        </w:tc>
        <w:tc>
          <w:tcPr>
            <w:tcW w:w="0" w:type="auto"/>
            <w:vAlign w:val="center"/>
            <w:hideMark/>
          </w:tcPr>
          <w:p w14:paraId="38BA372F" w14:textId="77777777" w:rsidR="0030533C" w:rsidRPr="0030533C" w:rsidRDefault="0030533C" w:rsidP="0030533C">
            <w:r w:rsidRPr="0030533C">
              <w:t>Competitive Pressures</w:t>
            </w:r>
          </w:p>
        </w:tc>
      </w:tr>
      <w:tr w:rsidR="0030533C" w:rsidRPr="0030533C" w14:paraId="2E23B851" w14:textId="77777777" w:rsidTr="00670498">
        <w:tc>
          <w:tcPr>
            <w:tcW w:w="0" w:type="auto"/>
            <w:vAlign w:val="center"/>
            <w:hideMark/>
          </w:tcPr>
          <w:p w14:paraId="746DB607" w14:textId="77777777" w:rsidR="0030533C" w:rsidRPr="0030533C" w:rsidRDefault="0030533C" w:rsidP="0030533C"/>
        </w:tc>
        <w:tc>
          <w:tcPr>
            <w:tcW w:w="0" w:type="auto"/>
            <w:vAlign w:val="center"/>
            <w:hideMark/>
          </w:tcPr>
          <w:p w14:paraId="2FED2A5F" w14:textId="77777777" w:rsidR="0030533C" w:rsidRPr="0030533C" w:rsidRDefault="0030533C" w:rsidP="0030533C"/>
        </w:tc>
        <w:tc>
          <w:tcPr>
            <w:tcW w:w="0" w:type="auto"/>
            <w:vAlign w:val="center"/>
            <w:hideMark/>
          </w:tcPr>
          <w:p w14:paraId="387F53B5" w14:textId="77777777" w:rsidR="0030533C" w:rsidRPr="0030533C" w:rsidRDefault="0030533C" w:rsidP="0030533C">
            <w:r w:rsidRPr="0030533C">
              <w:t>Economic Conditions</w:t>
            </w:r>
          </w:p>
        </w:tc>
        <w:tc>
          <w:tcPr>
            <w:tcW w:w="0" w:type="auto"/>
            <w:vAlign w:val="center"/>
            <w:hideMark/>
          </w:tcPr>
          <w:p w14:paraId="07BB0E64" w14:textId="77777777" w:rsidR="0030533C" w:rsidRPr="0030533C" w:rsidRDefault="0030533C" w:rsidP="0030533C"/>
        </w:tc>
      </w:tr>
      <w:tr w:rsidR="0030533C" w:rsidRPr="0030533C" w14:paraId="31DA518F" w14:textId="77777777" w:rsidTr="00670498">
        <w:tc>
          <w:tcPr>
            <w:tcW w:w="0" w:type="auto"/>
            <w:vAlign w:val="center"/>
            <w:hideMark/>
          </w:tcPr>
          <w:p w14:paraId="2B62D8CA" w14:textId="77777777" w:rsidR="0030533C" w:rsidRPr="0030533C" w:rsidRDefault="0030533C" w:rsidP="0030533C"/>
        </w:tc>
        <w:tc>
          <w:tcPr>
            <w:tcW w:w="0" w:type="auto"/>
            <w:vAlign w:val="center"/>
            <w:hideMark/>
          </w:tcPr>
          <w:p w14:paraId="0A237D4D" w14:textId="77777777" w:rsidR="0030533C" w:rsidRPr="0030533C" w:rsidRDefault="0030533C" w:rsidP="0030533C">
            <w:r w:rsidRPr="0030533C">
              <w:t>Environmental Risks</w:t>
            </w:r>
          </w:p>
        </w:tc>
        <w:tc>
          <w:tcPr>
            <w:tcW w:w="0" w:type="auto"/>
            <w:vAlign w:val="center"/>
            <w:hideMark/>
          </w:tcPr>
          <w:p w14:paraId="0E8AA421" w14:textId="77777777" w:rsidR="0030533C" w:rsidRPr="0030533C" w:rsidRDefault="0030533C" w:rsidP="0030533C">
            <w:r w:rsidRPr="0030533C">
              <w:t>Natural Disasters</w:t>
            </w:r>
          </w:p>
        </w:tc>
        <w:tc>
          <w:tcPr>
            <w:tcW w:w="0" w:type="auto"/>
            <w:vAlign w:val="center"/>
            <w:hideMark/>
          </w:tcPr>
          <w:p w14:paraId="77C73F75" w14:textId="77777777" w:rsidR="0030533C" w:rsidRPr="0030533C" w:rsidRDefault="0030533C" w:rsidP="0030533C">
            <w:r w:rsidRPr="0030533C">
              <w:t>Climate Impact</w:t>
            </w:r>
          </w:p>
        </w:tc>
      </w:tr>
      <w:tr w:rsidR="0030533C" w:rsidRPr="0030533C" w14:paraId="62476139" w14:textId="77777777" w:rsidTr="00670498">
        <w:tc>
          <w:tcPr>
            <w:tcW w:w="0" w:type="auto"/>
            <w:vAlign w:val="center"/>
            <w:hideMark/>
          </w:tcPr>
          <w:p w14:paraId="1F779D90" w14:textId="77777777" w:rsidR="0030533C" w:rsidRPr="0030533C" w:rsidRDefault="0030533C" w:rsidP="0030533C"/>
        </w:tc>
        <w:tc>
          <w:tcPr>
            <w:tcW w:w="0" w:type="auto"/>
            <w:vAlign w:val="center"/>
            <w:hideMark/>
          </w:tcPr>
          <w:p w14:paraId="4AE46325" w14:textId="77777777" w:rsidR="0030533C" w:rsidRPr="0030533C" w:rsidRDefault="0030533C" w:rsidP="0030533C"/>
        </w:tc>
        <w:tc>
          <w:tcPr>
            <w:tcW w:w="0" w:type="auto"/>
            <w:vAlign w:val="center"/>
            <w:hideMark/>
          </w:tcPr>
          <w:p w14:paraId="36BC675F" w14:textId="77777777" w:rsidR="0030533C" w:rsidRPr="0030533C" w:rsidRDefault="0030533C" w:rsidP="0030533C">
            <w:r w:rsidRPr="0030533C">
              <w:t>Political Instability</w:t>
            </w:r>
          </w:p>
        </w:tc>
        <w:tc>
          <w:tcPr>
            <w:tcW w:w="0" w:type="auto"/>
            <w:vAlign w:val="center"/>
            <w:hideMark/>
          </w:tcPr>
          <w:p w14:paraId="74D674AF" w14:textId="77777777" w:rsidR="0030533C" w:rsidRPr="0030533C" w:rsidRDefault="0030533C" w:rsidP="0030533C"/>
        </w:tc>
      </w:tr>
      <w:tr w:rsidR="0030533C" w:rsidRPr="0030533C" w14:paraId="0F8EC74E" w14:textId="77777777" w:rsidTr="00670498">
        <w:tc>
          <w:tcPr>
            <w:tcW w:w="0" w:type="auto"/>
            <w:vAlign w:val="center"/>
            <w:hideMark/>
          </w:tcPr>
          <w:p w14:paraId="6769A717" w14:textId="77777777" w:rsidR="0030533C" w:rsidRPr="0030533C" w:rsidRDefault="0030533C" w:rsidP="0030533C"/>
        </w:tc>
        <w:tc>
          <w:tcPr>
            <w:tcW w:w="0" w:type="auto"/>
            <w:vAlign w:val="center"/>
            <w:hideMark/>
          </w:tcPr>
          <w:p w14:paraId="5B3BFFF6" w14:textId="77777777" w:rsidR="0030533C" w:rsidRPr="0030533C" w:rsidRDefault="0030533C" w:rsidP="0030533C">
            <w:r w:rsidRPr="0030533C">
              <w:t>Vendor and Supplier Risks</w:t>
            </w:r>
          </w:p>
        </w:tc>
        <w:tc>
          <w:tcPr>
            <w:tcW w:w="0" w:type="auto"/>
            <w:vAlign w:val="center"/>
            <w:hideMark/>
          </w:tcPr>
          <w:p w14:paraId="27D75BB5" w14:textId="77777777" w:rsidR="0030533C" w:rsidRPr="0030533C" w:rsidRDefault="0030533C" w:rsidP="0030533C">
            <w:r w:rsidRPr="0030533C">
              <w:t>Supplier Reliability</w:t>
            </w:r>
          </w:p>
        </w:tc>
        <w:tc>
          <w:tcPr>
            <w:tcW w:w="0" w:type="auto"/>
            <w:vAlign w:val="center"/>
            <w:hideMark/>
          </w:tcPr>
          <w:p w14:paraId="0BE5F258" w14:textId="77777777" w:rsidR="0030533C" w:rsidRPr="0030533C" w:rsidRDefault="0030533C" w:rsidP="0030533C">
            <w:r w:rsidRPr="0030533C">
              <w:t>Contractual Disputes</w:t>
            </w:r>
          </w:p>
        </w:tc>
      </w:tr>
      <w:tr w:rsidR="0030533C" w:rsidRPr="0030533C" w14:paraId="7670DB1A" w14:textId="77777777" w:rsidTr="00670498">
        <w:tc>
          <w:tcPr>
            <w:tcW w:w="0" w:type="auto"/>
            <w:vAlign w:val="center"/>
            <w:hideMark/>
          </w:tcPr>
          <w:p w14:paraId="7380AAB0" w14:textId="77777777" w:rsidR="0030533C" w:rsidRPr="0030533C" w:rsidRDefault="0030533C" w:rsidP="0030533C"/>
        </w:tc>
        <w:tc>
          <w:tcPr>
            <w:tcW w:w="0" w:type="auto"/>
            <w:vAlign w:val="center"/>
            <w:hideMark/>
          </w:tcPr>
          <w:p w14:paraId="2A211A59" w14:textId="77777777" w:rsidR="0030533C" w:rsidRPr="0030533C" w:rsidRDefault="0030533C" w:rsidP="0030533C"/>
        </w:tc>
        <w:tc>
          <w:tcPr>
            <w:tcW w:w="0" w:type="auto"/>
            <w:vAlign w:val="center"/>
            <w:hideMark/>
          </w:tcPr>
          <w:p w14:paraId="52FC9E46" w14:textId="77777777" w:rsidR="0030533C" w:rsidRPr="0030533C" w:rsidRDefault="0030533C" w:rsidP="0030533C">
            <w:r w:rsidRPr="0030533C">
              <w:t>Supply Chain Disruptions</w:t>
            </w:r>
          </w:p>
        </w:tc>
        <w:tc>
          <w:tcPr>
            <w:tcW w:w="0" w:type="auto"/>
            <w:vAlign w:val="center"/>
            <w:hideMark/>
          </w:tcPr>
          <w:p w14:paraId="4050CA62" w14:textId="77777777" w:rsidR="0030533C" w:rsidRPr="0030533C" w:rsidRDefault="0030533C" w:rsidP="0030533C"/>
        </w:tc>
      </w:tr>
      <w:tr w:rsidR="0030533C" w:rsidRPr="0030533C" w14:paraId="0185EF05" w14:textId="77777777" w:rsidTr="00670498">
        <w:tc>
          <w:tcPr>
            <w:tcW w:w="0" w:type="auto"/>
            <w:vAlign w:val="center"/>
            <w:hideMark/>
          </w:tcPr>
          <w:p w14:paraId="62927BEA" w14:textId="77777777" w:rsidR="0030533C" w:rsidRPr="0030533C" w:rsidRDefault="0030533C" w:rsidP="0030533C">
            <w:r w:rsidRPr="0030533C">
              <w:t>Strategic Risks</w:t>
            </w:r>
          </w:p>
        </w:tc>
        <w:tc>
          <w:tcPr>
            <w:tcW w:w="0" w:type="auto"/>
            <w:vAlign w:val="center"/>
            <w:hideMark/>
          </w:tcPr>
          <w:p w14:paraId="28A8A96F" w14:textId="77777777" w:rsidR="0030533C" w:rsidRPr="0030533C" w:rsidRDefault="0030533C" w:rsidP="0030533C">
            <w:r w:rsidRPr="0030533C">
              <w:t>Strategic Alignment</w:t>
            </w:r>
          </w:p>
        </w:tc>
        <w:tc>
          <w:tcPr>
            <w:tcW w:w="0" w:type="auto"/>
            <w:vAlign w:val="center"/>
            <w:hideMark/>
          </w:tcPr>
          <w:p w14:paraId="6978D09A" w14:textId="77777777" w:rsidR="0030533C" w:rsidRPr="0030533C" w:rsidRDefault="0030533C" w:rsidP="0030533C">
            <w:r w:rsidRPr="0030533C">
              <w:t>Misalignment with Organizational Goals</w:t>
            </w:r>
          </w:p>
        </w:tc>
        <w:tc>
          <w:tcPr>
            <w:tcW w:w="0" w:type="auto"/>
            <w:vAlign w:val="center"/>
            <w:hideMark/>
          </w:tcPr>
          <w:p w14:paraId="5AE79682" w14:textId="77777777" w:rsidR="0030533C" w:rsidRPr="0030533C" w:rsidRDefault="0030533C" w:rsidP="0030533C">
            <w:r w:rsidRPr="0030533C">
              <w:t>Changes in Strategic Direction</w:t>
            </w:r>
          </w:p>
        </w:tc>
      </w:tr>
      <w:tr w:rsidR="0030533C" w:rsidRPr="0030533C" w14:paraId="700841FF" w14:textId="77777777" w:rsidTr="00670498">
        <w:tc>
          <w:tcPr>
            <w:tcW w:w="0" w:type="auto"/>
            <w:vAlign w:val="center"/>
            <w:hideMark/>
          </w:tcPr>
          <w:p w14:paraId="0A2F349D" w14:textId="77777777" w:rsidR="0030533C" w:rsidRPr="0030533C" w:rsidRDefault="0030533C" w:rsidP="0030533C"/>
        </w:tc>
        <w:tc>
          <w:tcPr>
            <w:tcW w:w="0" w:type="auto"/>
            <w:vAlign w:val="center"/>
            <w:hideMark/>
          </w:tcPr>
          <w:p w14:paraId="50021B70" w14:textId="77777777" w:rsidR="0030533C" w:rsidRPr="0030533C" w:rsidRDefault="0030533C" w:rsidP="0030533C">
            <w:r w:rsidRPr="0030533C">
              <w:t>Governance</w:t>
            </w:r>
          </w:p>
        </w:tc>
        <w:tc>
          <w:tcPr>
            <w:tcW w:w="0" w:type="auto"/>
            <w:vAlign w:val="center"/>
            <w:hideMark/>
          </w:tcPr>
          <w:p w14:paraId="7BE38A10" w14:textId="77777777" w:rsidR="0030533C" w:rsidRPr="0030533C" w:rsidRDefault="0030533C" w:rsidP="0030533C">
            <w:r w:rsidRPr="0030533C">
              <w:t>Inadequate Governance Structures</w:t>
            </w:r>
          </w:p>
        </w:tc>
        <w:tc>
          <w:tcPr>
            <w:tcW w:w="0" w:type="auto"/>
            <w:vAlign w:val="center"/>
            <w:hideMark/>
          </w:tcPr>
          <w:p w14:paraId="63347F65" w14:textId="77777777" w:rsidR="0030533C" w:rsidRPr="0030533C" w:rsidRDefault="0030533C" w:rsidP="0030533C">
            <w:r w:rsidRPr="0030533C">
              <w:t>Decision-making Delays</w:t>
            </w:r>
          </w:p>
        </w:tc>
      </w:tr>
      <w:tr w:rsidR="0030533C" w:rsidRPr="0030533C" w14:paraId="1A393EE0" w14:textId="77777777" w:rsidTr="00670498">
        <w:tc>
          <w:tcPr>
            <w:tcW w:w="0" w:type="auto"/>
            <w:vAlign w:val="center"/>
            <w:hideMark/>
          </w:tcPr>
          <w:p w14:paraId="07D8BA98" w14:textId="77777777" w:rsidR="0030533C" w:rsidRPr="0030533C" w:rsidRDefault="0030533C" w:rsidP="0030533C"/>
        </w:tc>
        <w:tc>
          <w:tcPr>
            <w:tcW w:w="0" w:type="auto"/>
            <w:vAlign w:val="center"/>
            <w:hideMark/>
          </w:tcPr>
          <w:p w14:paraId="207AFC5D" w14:textId="77777777" w:rsidR="0030533C" w:rsidRPr="0030533C" w:rsidRDefault="0030533C" w:rsidP="0030533C">
            <w:r w:rsidRPr="0030533C">
              <w:t>Stakeholder Engagement</w:t>
            </w:r>
          </w:p>
        </w:tc>
        <w:tc>
          <w:tcPr>
            <w:tcW w:w="0" w:type="auto"/>
            <w:vAlign w:val="center"/>
            <w:hideMark/>
          </w:tcPr>
          <w:p w14:paraId="29303688" w14:textId="77777777" w:rsidR="0030533C" w:rsidRPr="0030533C" w:rsidRDefault="0030533C" w:rsidP="0030533C">
            <w:r w:rsidRPr="0030533C">
              <w:t>Stakeholder Resistance</w:t>
            </w:r>
          </w:p>
        </w:tc>
        <w:tc>
          <w:tcPr>
            <w:tcW w:w="0" w:type="auto"/>
            <w:vAlign w:val="center"/>
            <w:hideMark/>
          </w:tcPr>
          <w:p w14:paraId="39A8C278" w14:textId="77777777" w:rsidR="0030533C" w:rsidRPr="0030533C" w:rsidRDefault="0030533C" w:rsidP="0030533C">
            <w:r w:rsidRPr="0030533C">
              <w:t>Miscommunication</w:t>
            </w:r>
          </w:p>
        </w:tc>
      </w:tr>
    </w:tbl>
    <w:p w14:paraId="6B2273FC" w14:textId="77777777" w:rsidR="0030533C" w:rsidRDefault="0030533C" w:rsidP="002B5732"/>
    <w:p w14:paraId="07903213" w14:textId="77777777" w:rsidR="00D2705B" w:rsidRDefault="00D2705B" w:rsidP="002B5732"/>
    <w:p w14:paraId="7498B727" w14:textId="77777777" w:rsidR="00D2705B" w:rsidRDefault="00D2705B" w:rsidP="002B5732"/>
    <w:p w14:paraId="4611D12E" w14:textId="77777777" w:rsidR="003F0C5E" w:rsidRDefault="003F0C5E" w:rsidP="002B5732"/>
    <w:p w14:paraId="7A9B0894" w14:textId="77777777" w:rsidR="003F0C5E" w:rsidRDefault="003F0C5E" w:rsidP="002B5732"/>
    <w:p w14:paraId="16EBB457" w14:textId="77777777" w:rsidR="003F0C5E" w:rsidRDefault="003F0C5E" w:rsidP="002B5732"/>
    <w:p w14:paraId="7D680A5E" w14:textId="77777777" w:rsidR="003F0C5E" w:rsidRDefault="003F0C5E" w:rsidP="002B5732"/>
    <w:p w14:paraId="2840671D" w14:textId="77777777" w:rsidR="00E26B07" w:rsidRDefault="0073510A" w:rsidP="0073510A">
      <w:pPr>
        <w:pStyle w:val="Caption"/>
      </w:pPr>
      <w:bookmarkStart w:id="348" w:name="_Toc169786173"/>
      <w:r w:rsidRPr="0073510A">
        <w:t xml:space="preserve">Chart </w:t>
      </w:r>
      <w:fldSimple w:instr=" SEQ Chart \* ARABIC ">
        <w:r w:rsidR="00070899">
          <w:rPr>
            <w:noProof/>
          </w:rPr>
          <w:t>31</w:t>
        </w:r>
      </w:fldSimple>
      <w:r w:rsidRPr="0073510A">
        <w:t xml:space="preserve"> </w:t>
      </w:r>
    </w:p>
    <w:p w14:paraId="76E8749A" w14:textId="3F472AC4" w:rsidR="003F0C5E" w:rsidRPr="0073510A" w:rsidRDefault="00717061" w:rsidP="0073510A">
      <w:pPr>
        <w:pStyle w:val="Caption"/>
      </w:pPr>
      <w:r w:rsidRPr="0073510A">
        <w:t>Probability and Impact Scale</w:t>
      </w:r>
      <w:bookmarkEnd w:id="348"/>
    </w:p>
    <w:p w14:paraId="4ECE1E26" w14:textId="77777777" w:rsidR="003F0C5E" w:rsidRDefault="003F0C5E" w:rsidP="003F0C5E"/>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214"/>
        <w:gridCol w:w="1773"/>
        <w:gridCol w:w="1392"/>
        <w:gridCol w:w="1383"/>
        <w:gridCol w:w="1613"/>
        <w:gridCol w:w="1454"/>
      </w:tblGrid>
      <w:tr w:rsidR="00F638AE" w:rsidRPr="00D2705B" w14:paraId="5EEF1E34" w14:textId="77777777" w:rsidTr="005215C5">
        <w:trPr>
          <w:tblHeader/>
        </w:trPr>
        <w:tc>
          <w:tcPr>
            <w:tcW w:w="0" w:type="auto"/>
            <w:shd w:val="clear" w:color="auto" w:fill="1F497D" w:themeFill="text2"/>
            <w:vAlign w:val="center"/>
            <w:hideMark/>
          </w:tcPr>
          <w:p w14:paraId="5467685A" w14:textId="77777777" w:rsidR="003F0C5E" w:rsidRPr="00D2705B" w:rsidRDefault="003F0C5E" w:rsidP="005215C5">
            <w:pPr>
              <w:rPr>
                <w:color w:val="FFFFFF" w:themeColor="background1"/>
              </w:rPr>
            </w:pPr>
            <w:r w:rsidRPr="00D2705B">
              <w:rPr>
                <w:color w:val="FFFFFF" w:themeColor="background1"/>
              </w:rPr>
              <w:t>Probability</w:t>
            </w:r>
          </w:p>
        </w:tc>
        <w:tc>
          <w:tcPr>
            <w:tcW w:w="0" w:type="auto"/>
            <w:vAlign w:val="center"/>
            <w:hideMark/>
          </w:tcPr>
          <w:p w14:paraId="1E1B28A7" w14:textId="77777777" w:rsidR="003F0C5E" w:rsidRPr="00D2705B" w:rsidRDefault="003F0C5E" w:rsidP="005215C5">
            <w:r w:rsidRPr="00D2705B">
              <w:t>Very Low (1-10%)</w:t>
            </w:r>
          </w:p>
        </w:tc>
        <w:tc>
          <w:tcPr>
            <w:tcW w:w="0" w:type="auto"/>
            <w:vAlign w:val="center"/>
            <w:hideMark/>
          </w:tcPr>
          <w:p w14:paraId="12F34DFC" w14:textId="77777777" w:rsidR="003F0C5E" w:rsidRPr="00D2705B" w:rsidRDefault="003F0C5E" w:rsidP="005215C5">
            <w:r w:rsidRPr="00D2705B">
              <w:t>Low (11-30%)</w:t>
            </w:r>
          </w:p>
        </w:tc>
        <w:tc>
          <w:tcPr>
            <w:tcW w:w="0" w:type="auto"/>
            <w:vAlign w:val="center"/>
            <w:hideMark/>
          </w:tcPr>
          <w:p w14:paraId="1B0382AF" w14:textId="77777777" w:rsidR="003F0C5E" w:rsidRPr="00D2705B" w:rsidRDefault="003F0C5E" w:rsidP="005215C5">
            <w:r w:rsidRPr="00D2705B">
              <w:t>Medium (31-50%)</w:t>
            </w:r>
          </w:p>
        </w:tc>
        <w:tc>
          <w:tcPr>
            <w:tcW w:w="0" w:type="auto"/>
            <w:vAlign w:val="center"/>
            <w:hideMark/>
          </w:tcPr>
          <w:p w14:paraId="70B927A6" w14:textId="77777777" w:rsidR="003F0C5E" w:rsidRPr="00D2705B" w:rsidRDefault="003F0C5E" w:rsidP="005215C5">
            <w:r w:rsidRPr="00D2705B">
              <w:t>High (51-70%)</w:t>
            </w:r>
          </w:p>
        </w:tc>
        <w:tc>
          <w:tcPr>
            <w:tcW w:w="0" w:type="auto"/>
            <w:vAlign w:val="center"/>
            <w:hideMark/>
          </w:tcPr>
          <w:p w14:paraId="0A32EE5D" w14:textId="77777777" w:rsidR="003F0C5E" w:rsidRPr="00D2705B" w:rsidRDefault="003F0C5E" w:rsidP="005215C5">
            <w:r w:rsidRPr="00D2705B">
              <w:t>Very High (&gt;70%)</w:t>
            </w:r>
          </w:p>
        </w:tc>
      </w:tr>
      <w:tr w:rsidR="00F638AE" w:rsidRPr="00D2705B" w14:paraId="22E381D4" w14:textId="77777777" w:rsidTr="005215C5">
        <w:tc>
          <w:tcPr>
            <w:tcW w:w="0" w:type="auto"/>
            <w:shd w:val="clear" w:color="auto" w:fill="1F497D" w:themeFill="text2"/>
            <w:vAlign w:val="center"/>
            <w:hideMark/>
          </w:tcPr>
          <w:p w14:paraId="1666A87B" w14:textId="77777777" w:rsidR="003F0C5E" w:rsidRPr="00D2705B" w:rsidRDefault="003F0C5E" w:rsidP="005215C5">
            <w:pPr>
              <w:rPr>
                <w:color w:val="FFFFFF" w:themeColor="background1"/>
              </w:rPr>
            </w:pPr>
            <w:r w:rsidRPr="00D2705B">
              <w:rPr>
                <w:color w:val="FFFFFF" w:themeColor="background1"/>
              </w:rPr>
              <w:t>Impact on Time</w:t>
            </w:r>
          </w:p>
        </w:tc>
        <w:tc>
          <w:tcPr>
            <w:tcW w:w="0" w:type="auto"/>
            <w:vAlign w:val="center"/>
            <w:hideMark/>
          </w:tcPr>
          <w:p w14:paraId="7B5A2643" w14:textId="77777777" w:rsidR="003F0C5E" w:rsidRPr="00D2705B" w:rsidRDefault="003F0C5E" w:rsidP="005215C5">
            <w:r w:rsidRPr="00D2705B">
              <w:t>1 week</w:t>
            </w:r>
          </w:p>
        </w:tc>
        <w:tc>
          <w:tcPr>
            <w:tcW w:w="0" w:type="auto"/>
            <w:vAlign w:val="center"/>
            <w:hideMark/>
          </w:tcPr>
          <w:p w14:paraId="4C7ABF4A" w14:textId="77777777" w:rsidR="003F0C5E" w:rsidRPr="00D2705B" w:rsidRDefault="003F0C5E" w:rsidP="005215C5">
            <w:r w:rsidRPr="00D2705B">
              <w:t>2-3 weeks</w:t>
            </w:r>
          </w:p>
        </w:tc>
        <w:tc>
          <w:tcPr>
            <w:tcW w:w="0" w:type="auto"/>
            <w:vAlign w:val="center"/>
            <w:hideMark/>
          </w:tcPr>
          <w:p w14:paraId="1C0969C1" w14:textId="77777777" w:rsidR="003F0C5E" w:rsidRPr="00D2705B" w:rsidRDefault="003F0C5E" w:rsidP="005215C5">
            <w:r w:rsidRPr="00D2705B">
              <w:t>1-3 months</w:t>
            </w:r>
          </w:p>
        </w:tc>
        <w:tc>
          <w:tcPr>
            <w:tcW w:w="0" w:type="auto"/>
            <w:vAlign w:val="center"/>
            <w:hideMark/>
          </w:tcPr>
          <w:p w14:paraId="302ACBDC" w14:textId="77777777" w:rsidR="003F0C5E" w:rsidRPr="00D2705B" w:rsidRDefault="003F0C5E" w:rsidP="005215C5">
            <w:r w:rsidRPr="00D2705B">
              <w:t>3-6 months</w:t>
            </w:r>
          </w:p>
        </w:tc>
        <w:tc>
          <w:tcPr>
            <w:tcW w:w="0" w:type="auto"/>
            <w:vAlign w:val="center"/>
            <w:hideMark/>
          </w:tcPr>
          <w:p w14:paraId="74DB79FB" w14:textId="77777777" w:rsidR="003F0C5E" w:rsidRPr="00D2705B" w:rsidRDefault="003F0C5E" w:rsidP="005215C5">
            <w:r w:rsidRPr="00D2705B">
              <w:t>&gt;6 months</w:t>
            </w:r>
          </w:p>
        </w:tc>
      </w:tr>
      <w:tr w:rsidR="00F638AE" w:rsidRPr="00D2705B" w14:paraId="30BF7486" w14:textId="77777777" w:rsidTr="005215C5">
        <w:tc>
          <w:tcPr>
            <w:tcW w:w="0" w:type="auto"/>
            <w:shd w:val="clear" w:color="auto" w:fill="1F497D" w:themeFill="text2"/>
            <w:vAlign w:val="center"/>
            <w:hideMark/>
          </w:tcPr>
          <w:p w14:paraId="0CF86E39" w14:textId="77777777" w:rsidR="003F0C5E" w:rsidRPr="00D2705B" w:rsidRDefault="003F0C5E" w:rsidP="005215C5">
            <w:pPr>
              <w:rPr>
                <w:color w:val="FFFFFF" w:themeColor="background1"/>
              </w:rPr>
            </w:pPr>
            <w:r w:rsidRPr="00D2705B">
              <w:rPr>
                <w:color w:val="FFFFFF" w:themeColor="background1"/>
              </w:rPr>
              <w:t>Impact on Cost</w:t>
            </w:r>
          </w:p>
        </w:tc>
        <w:tc>
          <w:tcPr>
            <w:tcW w:w="0" w:type="auto"/>
            <w:vAlign w:val="center"/>
            <w:hideMark/>
          </w:tcPr>
          <w:p w14:paraId="31A929C5" w14:textId="77777777" w:rsidR="003F0C5E" w:rsidRPr="00D2705B" w:rsidRDefault="003F0C5E" w:rsidP="005215C5">
            <w:r w:rsidRPr="00D2705B">
              <w:t>&lt; $1K</w:t>
            </w:r>
          </w:p>
        </w:tc>
        <w:tc>
          <w:tcPr>
            <w:tcW w:w="0" w:type="auto"/>
            <w:vAlign w:val="center"/>
            <w:hideMark/>
          </w:tcPr>
          <w:p w14:paraId="41B432B9" w14:textId="77777777" w:rsidR="003F0C5E" w:rsidRPr="00D2705B" w:rsidRDefault="003F0C5E" w:rsidP="005215C5">
            <w:r w:rsidRPr="00D2705B">
              <w:t>$1.1K - $2K</w:t>
            </w:r>
          </w:p>
        </w:tc>
        <w:tc>
          <w:tcPr>
            <w:tcW w:w="0" w:type="auto"/>
            <w:vAlign w:val="center"/>
            <w:hideMark/>
          </w:tcPr>
          <w:p w14:paraId="390AB9FA" w14:textId="77777777" w:rsidR="003F0C5E" w:rsidRPr="00D2705B" w:rsidRDefault="003F0C5E" w:rsidP="005215C5">
            <w:r w:rsidRPr="00D2705B">
              <w:t>$2.1K - $5K</w:t>
            </w:r>
          </w:p>
        </w:tc>
        <w:tc>
          <w:tcPr>
            <w:tcW w:w="0" w:type="auto"/>
            <w:vAlign w:val="center"/>
            <w:hideMark/>
          </w:tcPr>
          <w:p w14:paraId="6B8D6C55" w14:textId="77777777" w:rsidR="003F0C5E" w:rsidRPr="00D2705B" w:rsidRDefault="003F0C5E" w:rsidP="005215C5">
            <w:r w:rsidRPr="00D2705B">
              <w:t>$5.1K - $10K</w:t>
            </w:r>
          </w:p>
        </w:tc>
        <w:tc>
          <w:tcPr>
            <w:tcW w:w="0" w:type="auto"/>
            <w:vAlign w:val="center"/>
            <w:hideMark/>
          </w:tcPr>
          <w:p w14:paraId="2B81E1C8" w14:textId="77777777" w:rsidR="003F0C5E" w:rsidRPr="00D2705B" w:rsidRDefault="003F0C5E" w:rsidP="005215C5">
            <w:r w:rsidRPr="00D2705B">
              <w:t>$10.1K - $30K</w:t>
            </w:r>
          </w:p>
        </w:tc>
      </w:tr>
      <w:tr w:rsidR="00F638AE" w:rsidRPr="00D2705B" w14:paraId="1E9DE5A9" w14:textId="77777777" w:rsidTr="005215C5">
        <w:tc>
          <w:tcPr>
            <w:tcW w:w="0" w:type="auto"/>
            <w:shd w:val="clear" w:color="auto" w:fill="1F497D" w:themeFill="text2"/>
            <w:vAlign w:val="center"/>
            <w:hideMark/>
          </w:tcPr>
          <w:p w14:paraId="3BE5FB5E" w14:textId="77777777" w:rsidR="003F0C5E" w:rsidRPr="00D2705B" w:rsidRDefault="003F0C5E" w:rsidP="005215C5">
            <w:pPr>
              <w:rPr>
                <w:color w:val="FFFFFF" w:themeColor="background1"/>
              </w:rPr>
            </w:pPr>
            <w:r w:rsidRPr="00D2705B">
              <w:rPr>
                <w:color w:val="FFFFFF" w:themeColor="background1"/>
              </w:rPr>
              <w:t>Impact on Quality</w:t>
            </w:r>
          </w:p>
        </w:tc>
        <w:tc>
          <w:tcPr>
            <w:tcW w:w="0" w:type="auto"/>
            <w:vAlign w:val="center"/>
            <w:hideMark/>
          </w:tcPr>
          <w:p w14:paraId="00E911F4" w14:textId="77777777" w:rsidR="003F0C5E" w:rsidRPr="00D2705B" w:rsidRDefault="003F0C5E" w:rsidP="005215C5">
            <w:r w:rsidRPr="00D2705B">
              <w:t>Insignificant impact on Budget and Schedule</w:t>
            </w:r>
          </w:p>
        </w:tc>
        <w:tc>
          <w:tcPr>
            <w:tcW w:w="0" w:type="auto"/>
            <w:vAlign w:val="center"/>
            <w:hideMark/>
          </w:tcPr>
          <w:p w14:paraId="08627817" w14:textId="77777777" w:rsidR="003F0C5E" w:rsidRPr="00D2705B" w:rsidRDefault="003F0C5E" w:rsidP="005215C5">
            <w:r w:rsidRPr="00D2705B">
              <w:t>Minor impact on Budget and Schedule</w:t>
            </w:r>
          </w:p>
        </w:tc>
        <w:tc>
          <w:tcPr>
            <w:tcW w:w="0" w:type="auto"/>
            <w:vAlign w:val="center"/>
            <w:hideMark/>
          </w:tcPr>
          <w:p w14:paraId="44A5B18B" w14:textId="77777777" w:rsidR="003F0C5E" w:rsidRPr="00D2705B" w:rsidRDefault="003F0C5E" w:rsidP="005215C5">
            <w:r w:rsidRPr="00D2705B">
              <w:t>Some impact on Budget and Schedule</w:t>
            </w:r>
          </w:p>
        </w:tc>
        <w:tc>
          <w:tcPr>
            <w:tcW w:w="0" w:type="auto"/>
            <w:vAlign w:val="center"/>
            <w:hideMark/>
          </w:tcPr>
          <w:p w14:paraId="239906C4" w14:textId="77777777" w:rsidR="003F0C5E" w:rsidRPr="00D2705B" w:rsidRDefault="003F0C5E" w:rsidP="005215C5">
            <w:r w:rsidRPr="00D2705B">
              <w:t>Significant impact on Budget and Schedule</w:t>
            </w:r>
          </w:p>
        </w:tc>
        <w:tc>
          <w:tcPr>
            <w:tcW w:w="0" w:type="auto"/>
            <w:vAlign w:val="center"/>
            <w:hideMark/>
          </w:tcPr>
          <w:p w14:paraId="40A5403B" w14:textId="77777777" w:rsidR="003F0C5E" w:rsidRPr="00D2705B" w:rsidRDefault="003F0C5E" w:rsidP="005215C5">
            <w:r w:rsidRPr="00D2705B">
              <w:t>Very high impact on Budget and Schedule</w:t>
            </w:r>
          </w:p>
        </w:tc>
      </w:tr>
    </w:tbl>
    <w:p w14:paraId="24D17BD5" w14:textId="77777777" w:rsidR="003F0C5E" w:rsidRDefault="003F0C5E" w:rsidP="002B5732"/>
    <w:p w14:paraId="781D8E26" w14:textId="305ACE1D" w:rsidR="002B5732" w:rsidRDefault="002B5732" w:rsidP="002B5732">
      <w:pPr>
        <w:pStyle w:val="Heading3"/>
      </w:pPr>
      <w:bookmarkStart w:id="349" w:name="_Toc169767910"/>
      <w:r>
        <w:t>Probability and Impact Matrix</w:t>
      </w:r>
      <w:bookmarkEnd w:id="349"/>
    </w:p>
    <w:p w14:paraId="66E9DA18" w14:textId="447CD23A" w:rsidR="003F0C5E" w:rsidRPr="003F0C5E" w:rsidRDefault="003F0C5E" w:rsidP="003F0C5E">
      <w:pPr>
        <w:spacing w:line="480" w:lineRule="auto"/>
        <w:ind w:firstLine="708"/>
      </w:pPr>
      <w:r w:rsidRPr="003F0C5E">
        <w:t>The Probability and Impact Matrix for the EIS project is an essential tool for systematically evaluating potential risks based on their likelihood of occurrence and their potential consequences on project outcomes. This matrix enables the project team to prioritize risks by categorizing them according to the probability of occurrence (very low to very high) and their impact on key project aspects such as time, cost, and quality. This structured approach facilitates the identification of critical risks that warrant immediate attention and the development of targeted mitigation strategies to manage these risks effectively.</w:t>
      </w:r>
    </w:p>
    <w:p w14:paraId="3460C471" w14:textId="77777777" w:rsidR="003F0C5E" w:rsidRPr="003F0C5E" w:rsidRDefault="003F0C5E" w:rsidP="003F0C5E">
      <w:pPr>
        <w:spacing w:line="480" w:lineRule="auto"/>
        <w:ind w:firstLine="708"/>
      </w:pPr>
      <w:r w:rsidRPr="003F0C5E">
        <w:t xml:space="preserve">In the context of the EIS project, the matrix assigns specific impact levels for time, cost, and quality. For instance, a risk with a very high probability (&gt;70%) may cause significant delays (over 6 months), incur substantial additional costs ($10.1K - $30K), and have a very high impact on the project’s overall budget and schedule. Conversely, a risk </w:t>
      </w:r>
      <w:r w:rsidRPr="003F0C5E">
        <w:lastRenderedPageBreak/>
        <w:t>with a very low probability (1-10%) might only cause minor delays (less than 1 week), cost less than $1K, and have an insignificant impact on the budget and schedule. This differentiation allows the project team to focus resources and management efforts on high-probability, high-impact risks, while monitoring lower-probability, lower-impact risks with less intensity.</w:t>
      </w:r>
    </w:p>
    <w:p w14:paraId="7F5CECA0" w14:textId="77777777" w:rsidR="003F0C5E" w:rsidRPr="003F0C5E" w:rsidRDefault="003F0C5E" w:rsidP="003F7EFD">
      <w:pPr>
        <w:spacing w:line="480" w:lineRule="auto"/>
        <w:ind w:firstLine="708"/>
      </w:pPr>
      <w:r w:rsidRPr="003F0C5E">
        <w:t>Medium probability risks (31-50%) typically present moderate challenges, such as delays of 1-3 months, additional costs of $2.1K - $5K, and some impact on budget and schedule. These risks require a balanced approach, combining proactive risk mitigation with regular monitoring to ensure they do not escalate into higher categories. Risks categorized as low probability (11-30%) might lead to minor delays (2-3 weeks), costs ranging from $1.1K to $2K, and minor impacts, necessitating periodic review and contingency planning.</w:t>
      </w:r>
    </w:p>
    <w:p w14:paraId="2DA574FB" w14:textId="7D76495D" w:rsidR="003F7EFD" w:rsidRDefault="003F0C5E" w:rsidP="003F7EFD">
      <w:pPr>
        <w:spacing w:line="480" w:lineRule="auto"/>
        <w:ind w:firstLine="708"/>
      </w:pPr>
      <w:r w:rsidRPr="003F0C5E">
        <w:t>The use of a Probability and Impact Matrix not only aids in the prioritization of risks but also enhances communication among stakeholders regarding potential project threats. By visually representing the relative severity of risks, the matrix facilitates a shared understanding of which risks pose the greatest threat to project success. This alignment is crucial for gaining stakeholder buy-in for risk mitigation strategies and ensuring that all parties are aware of the most significant risks and their potential impacts.</w:t>
      </w:r>
    </w:p>
    <w:p w14:paraId="537AA28E" w14:textId="5496AA4B" w:rsidR="003F3C08" w:rsidRPr="003F3C08" w:rsidRDefault="003F3C08" w:rsidP="003F3C08">
      <w:pPr>
        <w:pStyle w:val="ListParagraph"/>
        <w:numPr>
          <w:ilvl w:val="0"/>
          <w:numId w:val="123"/>
        </w:numPr>
        <w:spacing w:line="480" w:lineRule="auto"/>
      </w:pPr>
      <w:r w:rsidRPr="003F3C08">
        <w:t>Very High Probability with Very High Impact (0.72): Indicates significant risks that are likely to happen and could have substantial impacts on the project. Immediate risk management strategies are needed.</w:t>
      </w:r>
    </w:p>
    <w:p w14:paraId="22BB058B" w14:textId="1C6FD3A9" w:rsidR="003F3C08" w:rsidRPr="003F3C08" w:rsidRDefault="003F3C08" w:rsidP="003F3C08">
      <w:pPr>
        <w:pStyle w:val="ListParagraph"/>
        <w:numPr>
          <w:ilvl w:val="0"/>
          <w:numId w:val="123"/>
        </w:numPr>
        <w:spacing w:line="480" w:lineRule="auto"/>
      </w:pPr>
      <w:r w:rsidRPr="003F3C08">
        <w:lastRenderedPageBreak/>
        <w:t>High Probability with High Impact (0.56): Risks in this category should be closely monitored and mitigated as they have the potential to cause significant disruptions.</w:t>
      </w:r>
    </w:p>
    <w:p w14:paraId="7BD064CF" w14:textId="5AB80706" w:rsidR="003F3C08" w:rsidRPr="003F3C08" w:rsidRDefault="003F3C08" w:rsidP="003F3C08">
      <w:pPr>
        <w:pStyle w:val="ListParagraph"/>
        <w:numPr>
          <w:ilvl w:val="0"/>
          <w:numId w:val="123"/>
        </w:numPr>
        <w:spacing w:line="480" w:lineRule="auto"/>
      </w:pPr>
      <w:r w:rsidRPr="003F3C08">
        <w:t>Moderate Probability with Moderate Impact (0.20): These risks are of medium concern and should be managed through regular review and mitigation plans.</w:t>
      </w:r>
    </w:p>
    <w:p w14:paraId="1E3FABFD" w14:textId="133A6A4D" w:rsidR="003F3C08" w:rsidRPr="003F0C5E" w:rsidRDefault="003F3C08" w:rsidP="003F3C08">
      <w:pPr>
        <w:pStyle w:val="ListParagraph"/>
        <w:numPr>
          <w:ilvl w:val="0"/>
          <w:numId w:val="123"/>
        </w:numPr>
        <w:spacing w:line="480" w:lineRule="auto"/>
      </w:pPr>
      <w:r w:rsidRPr="003F3C08">
        <w:t>Low Probability with Low Impact (0.06): Represents minimal risks that should be monitored but generally do not require extensive management efforts.</w:t>
      </w:r>
    </w:p>
    <w:p w14:paraId="7A574097" w14:textId="77777777" w:rsidR="00E26B07" w:rsidRDefault="0073510A" w:rsidP="0073510A">
      <w:pPr>
        <w:pStyle w:val="Caption"/>
      </w:pPr>
      <w:bookmarkStart w:id="350" w:name="_Toc169786174"/>
      <w:r w:rsidRPr="0073510A">
        <w:t xml:space="preserve">Chart </w:t>
      </w:r>
      <w:fldSimple w:instr=" SEQ Chart \* ARABIC ">
        <w:r w:rsidR="00070899">
          <w:rPr>
            <w:noProof/>
          </w:rPr>
          <w:t>32</w:t>
        </w:r>
      </w:fldSimple>
      <w:r w:rsidRPr="0073510A">
        <w:t xml:space="preserve"> </w:t>
      </w:r>
    </w:p>
    <w:p w14:paraId="05164402" w14:textId="49C08911" w:rsidR="003F3C08" w:rsidRPr="0073510A" w:rsidRDefault="009C4EA7" w:rsidP="0073510A">
      <w:pPr>
        <w:pStyle w:val="Caption"/>
      </w:pPr>
      <w:r w:rsidRPr="0073510A">
        <w:t>Probability and Impact Matrix</w:t>
      </w:r>
      <w:bookmarkEnd w:id="350"/>
    </w:p>
    <w:p w14:paraId="48AF7EC4" w14:textId="77777777" w:rsidR="003F3C08" w:rsidRDefault="003F3C08" w:rsidP="002B5732"/>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893"/>
        <w:gridCol w:w="1580"/>
        <w:gridCol w:w="1077"/>
        <w:gridCol w:w="1547"/>
        <w:gridCol w:w="1114"/>
        <w:gridCol w:w="1618"/>
      </w:tblGrid>
      <w:tr w:rsidR="003F3C08" w:rsidRPr="003F3C08" w14:paraId="208596BB" w14:textId="77777777" w:rsidTr="003F3C08">
        <w:tc>
          <w:tcPr>
            <w:tcW w:w="0" w:type="auto"/>
            <w:shd w:val="clear" w:color="auto" w:fill="1F497D" w:themeFill="text2"/>
            <w:vAlign w:val="center"/>
            <w:hideMark/>
          </w:tcPr>
          <w:p w14:paraId="0B1AD4DD" w14:textId="77777777" w:rsidR="003F3C08" w:rsidRPr="003F3C08" w:rsidRDefault="003F3C08" w:rsidP="003F3C08">
            <w:pPr>
              <w:rPr>
                <w:color w:val="FFFFFF" w:themeColor="background1"/>
              </w:rPr>
            </w:pPr>
            <w:r w:rsidRPr="003F3C08">
              <w:rPr>
                <w:color w:val="FFFFFF" w:themeColor="background1"/>
              </w:rPr>
              <w:t>Probability \ Impact</w:t>
            </w:r>
          </w:p>
        </w:tc>
        <w:tc>
          <w:tcPr>
            <w:tcW w:w="0" w:type="auto"/>
            <w:shd w:val="clear" w:color="auto" w:fill="1F497D" w:themeFill="text2"/>
            <w:vAlign w:val="center"/>
            <w:hideMark/>
          </w:tcPr>
          <w:p w14:paraId="1F64E4D3" w14:textId="77777777" w:rsidR="003F3C08" w:rsidRPr="003F3C08" w:rsidRDefault="003F3C08" w:rsidP="003F3C08">
            <w:pPr>
              <w:rPr>
                <w:color w:val="FFFFFF" w:themeColor="background1"/>
              </w:rPr>
            </w:pPr>
            <w:r w:rsidRPr="003F3C08">
              <w:rPr>
                <w:color w:val="FFFFFF" w:themeColor="background1"/>
              </w:rPr>
              <w:t>Very Low (0.10)</w:t>
            </w:r>
          </w:p>
        </w:tc>
        <w:tc>
          <w:tcPr>
            <w:tcW w:w="0" w:type="auto"/>
            <w:shd w:val="clear" w:color="auto" w:fill="1F497D" w:themeFill="text2"/>
            <w:vAlign w:val="center"/>
            <w:hideMark/>
          </w:tcPr>
          <w:p w14:paraId="7CAB3184" w14:textId="77777777" w:rsidR="003F3C08" w:rsidRPr="003F3C08" w:rsidRDefault="003F3C08" w:rsidP="003F3C08">
            <w:pPr>
              <w:rPr>
                <w:color w:val="FFFFFF" w:themeColor="background1"/>
              </w:rPr>
            </w:pPr>
            <w:r w:rsidRPr="003F3C08">
              <w:rPr>
                <w:color w:val="FFFFFF" w:themeColor="background1"/>
              </w:rPr>
              <w:t>Low (0.30)</w:t>
            </w:r>
          </w:p>
        </w:tc>
        <w:tc>
          <w:tcPr>
            <w:tcW w:w="0" w:type="auto"/>
            <w:shd w:val="clear" w:color="auto" w:fill="1F497D" w:themeFill="text2"/>
            <w:vAlign w:val="center"/>
            <w:hideMark/>
          </w:tcPr>
          <w:p w14:paraId="4E977E01" w14:textId="77777777" w:rsidR="003F3C08" w:rsidRPr="003F3C08" w:rsidRDefault="003F3C08" w:rsidP="003F3C08">
            <w:pPr>
              <w:rPr>
                <w:color w:val="FFFFFF" w:themeColor="background1"/>
              </w:rPr>
            </w:pPr>
            <w:r w:rsidRPr="003F3C08">
              <w:rPr>
                <w:color w:val="FFFFFF" w:themeColor="background1"/>
              </w:rPr>
              <w:t>Moderate (0.50)</w:t>
            </w:r>
          </w:p>
        </w:tc>
        <w:tc>
          <w:tcPr>
            <w:tcW w:w="0" w:type="auto"/>
            <w:shd w:val="clear" w:color="auto" w:fill="1F497D" w:themeFill="text2"/>
            <w:vAlign w:val="center"/>
            <w:hideMark/>
          </w:tcPr>
          <w:p w14:paraId="24C9B92B" w14:textId="77777777" w:rsidR="003F3C08" w:rsidRPr="003F3C08" w:rsidRDefault="003F3C08" w:rsidP="003F3C08">
            <w:pPr>
              <w:rPr>
                <w:color w:val="FFFFFF" w:themeColor="background1"/>
              </w:rPr>
            </w:pPr>
            <w:r w:rsidRPr="003F3C08">
              <w:rPr>
                <w:color w:val="FFFFFF" w:themeColor="background1"/>
              </w:rPr>
              <w:t>High (0.70)</w:t>
            </w:r>
          </w:p>
        </w:tc>
        <w:tc>
          <w:tcPr>
            <w:tcW w:w="0" w:type="auto"/>
            <w:shd w:val="clear" w:color="auto" w:fill="1F497D" w:themeFill="text2"/>
            <w:vAlign w:val="center"/>
            <w:hideMark/>
          </w:tcPr>
          <w:p w14:paraId="69D16110" w14:textId="77777777" w:rsidR="003F3C08" w:rsidRPr="003F3C08" w:rsidRDefault="003F3C08" w:rsidP="003F3C08">
            <w:pPr>
              <w:rPr>
                <w:color w:val="FFFFFF" w:themeColor="background1"/>
              </w:rPr>
            </w:pPr>
            <w:r w:rsidRPr="003F3C08">
              <w:rPr>
                <w:color w:val="FFFFFF" w:themeColor="background1"/>
              </w:rPr>
              <w:t>Very High (0.90)</w:t>
            </w:r>
          </w:p>
        </w:tc>
      </w:tr>
      <w:tr w:rsidR="003F3C08" w:rsidRPr="003F3C08" w14:paraId="522A0158" w14:textId="77777777" w:rsidTr="003F3C08">
        <w:tc>
          <w:tcPr>
            <w:tcW w:w="0" w:type="auto"/>
            <w:vAlign w:val="center"/>
            <w:hideMark/>
          </w:tcPr>
          <w:p w14:paraId="3FF43756" w14:textId="77777777" w:rsidR="003F3C08" w:rsidRPr="003F3C08" w:rsidRDefault="003F3C08" w:rsidP="003F3C08">
            <w:r w:rsidRPr="003F3C08">
              <w:t>Very High (0.90)</w:t>
            </w:r>
          </w:p>
        </w:tc>
        <w:tc>
          <w:tcPr>
            <w:tcW w:w="0" w:type="auto"/>
            <w:shd w:val="clear" w:color="auto" w:fill="92D050"/>
            <w:vAlign w:val="center"/>
            <w:hideMark/>
          </w:tcPr>
          <w:p w14:paraId="16FBA8F3" w14:textId="77777777" w:rsidR="003F3C08" w:rsidRPr="003F3C08" w:rsidRDefault="003F3C08" w:rsidP="003F3C08">
            <w:r w:rsidRPr="003F3C08">
              <w:t>0.09</w:t>
            </w:r>
          </w:p>
        </w:tc>
        <w:tc>
          <w:tcPr>
            <w:tcW w:w="0" w:type="auto"/>
            <w:shd w:val="clear" w:color="auto" w:fill="FF0000"/>
            <w:vAlign w:val="center"/>
            <w:hideMark/>
          </w:tcPr>
          <w:p w14:paraId="4F8D296D" w14:textId="77777777" w:rsidR="003F3C08" w:rsidRPr="003F3C08" w:rsidRDefault="003F3C08" w:rsidP="003F3C08">
            <w:r w:rsidRPr="003F3C08">
              <w:t>0.18</w:t>
            </w:r>
          </w:p>
        </w:tc>
        <w:tc>
          <w:tcPr>
            <w:tcW w:w="0" w:type="auto"/>
            <w:shd w:val="clear" w:color="auto" w:fill="FF0000"/>
            <w:vAlign w:val="center"/>
            <w:hideMark/>
          </w:tcPr>
          <w:p w14:paraId="757B0872" w14:textId="77777777" w:rsidR="003F3C08" w:rsidRPr="003F3C08" w:rsidRDefault="003F3C08" w:rsidP="003F3C08">
            <w:r w:rsidRPr="003F3C08">
              <w:t>0.36</w:t>
            </w:r>
          </w:p>
        </w:tc>
        <w:tc>
          <w:tcPr>
            <w:tcW w:w="0" w:type="auto"/>
            <w:shd w:val="clear" w:color="auto" w:fill="FF0000"/>
            <w:vAlign w:val="center"/>
            <w:hideMark/>
          </w:tcPr>
          <w:p w14:paraId="0BFFF30E" w14:textId="77777777" w:rsidR="003F3C08" w:rsidRPr="003F3C08" w:rsidRDefault="003F3C08" w:rsidP="003F3C08">
            <w:r w:rsidRPr="003F3C08">
              <w:t>0.72</w:t>
            </w:r>
          </w:p>
        </w:tc>
        <w:tc>
          <w:tcPr>
            <w:tcW w:w="0" w:type="auto"/>
            <w:shd w:val="clear" w:color="auto" w:fill="FF0000"/>
            <w:vAlign w:val="center"/>
            <w:hideMark/>
          </w:tcPr>
          <w:p w14:paraId="751C1A4D" w14:textId="77777777" w:rsidR="003F3C08" w:rsidRPr="003F3C08" w:rsidRDefault="003F3C08" w:rsidP="003F3C08">
            <w:r w:rsidRPr="003F3C08">
              <w:t>0.72</w:t>
            </w:r>
          </w:p>
        </w:tc>
      </w:tr>
      <w:tr w:rsidR="003F3C08" w:rsidRPr="003F3C08" w14:paraId="12ED5BCB" w14:textId="77777777" w:rsidTr="003F3C08">
        <w:tc>
          <w:tcPr>
            <w:tcW w:w="0" w:type="auto"/>
            <w:vAlign w:val="center"/>
            <w:hideMark/>
          </w:tcPr>
          <w:p w14:paraId="30827319" w14:textId="77777777" w:rsidR="003F3C08" w:rsidRPr="003F3C08" w:rsidRDefault="003F3C08" w:rsidP="003F3C08">
            <w:r w:rsidRPr="003F3C08">
              <w:t>High (0.70)</w:t>
            </w:r>
          </w:p>
        </w:tc>
        <w:tc>
          <w:tcPr>
            <w:tcW w:w="0" w:type="auto"/>
            <w:shd w:val="clear" w:color="auto" w:fill="92D050"/>
            <w:vAlign w:val="center"/>
            <w:hideMark/>
          </w:tcPr>
          <w:p w14:paraId="17864FAA" w14:textId="77777777" w:rsidR="003F3C08" w:rsidRPr="003F3C08" w:rsidRDefault="003F3C08" w:rsidP="003F3C08">
            <w:r w:rsidRPr="003F3C08">
              <w:t>0.07</w:t>
            </w:r>
          </w:p>
        </w:tc>
        <w:tc>
          <w:tcPr>
            <w:tcW w:w="0" w:type="auto"/>
            <w:shd w:val="clear" w:color="auto" w:fill="FFFF00"/>
            <w:vAlign w:val="center"/>
            <w:hideMark/>
          </w:tcPr>
          <w:p w14:paraId="16AAEE79" w14:textId="77777777" w:rsidR="003F3C08" w:rsidRPr="003F3C08" w:rsidRDefault="003F3C08" w:rsidP="003F3C08">
            <w:r w:rsidRPr="003F3C08">
              <w:t>0.14</w:t>
            </w:r>
          </w:p>
        </w:tc>
        <w:tc>
          <w:tcPr>
            <w:tcW w:w="0" w:type="auto"/>
            <w:shd w:val="clear" w:color="auto" w:fill="FFFF00"/>
            <w:vAlign w:val="center"/>
            <w:hideMark/>
          </w:tcPr>
          <w:p w14:paraId="368B56E6" w14:textId="77777777" w:rsidR="003F3C08" w:rsidRPr="003F3C08" w:rsidRDefault="003F3C08" w:rsidP="003F3C08">
            <w:r w:rsidRPr="003F3C08">
              <w:t>0.28</w:t>
            </w:r>
          </w:p>
        </w:tc>
        <w:tc>
          <w:tcPr>
            <w:tcW w:w="0" w:type="auto"/>
            <w:shd w:val="clear" w:color="auto" w:fill="FF0000"/>
            <w:vAlign w:val="center"/>
            <w:hideMark/>
          </w:tcPr>
          <w:p w14:paraId="1A917F36" w14:textId="77777777" w:rsidR="003F3C08" w:rsidRPr="003F3C08" w:rsidRDefault="003F3C08" w:rsidP="003F3C08">
            <w:r w:rsidRPr="003F3C08">
              <w:t>0.56</w:t>
            </w:r>
          </w:p>
        </w:tc>
        <w:tc>
          <w:tcPr>
            <w:tcW w:w="0" w:type="auto"/>
            <w:shd w:val="clear" w:color="auto" w:fill="FF0000"/>
            <w:vAlign w:val="center"/>
            <w:hideMark/>
          </w:tcPr>
          <w:p w14:paraId="5ACA034C" w14:textId="77777777" w:rsidR="003F3C08" w:rsidRPr="003F3C08" w:rsidRDefault="003F3C08" w:rsidP="003F3C08">
            <w:r w:rsidRPr="003F3C08">
              <w:t>0.56</w:t>
            </w:r>
          </w:p>
        </w:tc>
      </w:tr>
      <w:tr w:rsidR="003F3C08" w:rsidRPr="003F3C08" w14:paraId="04F7CA62" w14:textId="77777777" w:rsidTr="003F3C08">
        <w:tc>
          <w:tcPr>
            <w:tcW w:w="0" w:type="auto"/>
            <w:vAlign w:val="center"/>
            <w:hideMark/>
          </w:tcPr>
          <w:p w14:paraId="36E744C7" w14:textId="77777777" w:rsidR="003F3C08" w:rsidRPr="003F3C08" w:rsidRDefault="003F3C08" w:rsidP="003F3C08">
            <w:r w:rsidRPr="003F3C08">
              <w:t>Moderate (0.50)</w:t>
            </w:r>
          </w:p>
        </w:tc>
        <w:tc>
          <w:tcPr>
            <w:tcW w:w="0" w:type="auto"/>
            <w:shd w:val="clear" w:color="auto" w:fill="92D050"/>
            <w:vAlign w:val="center"/>
            <w:hideMark/>
          </w:tcPr>
          <w:p w14:paraId="61464B73" w14:textId="77777777" w:rsidR="003F3C08" w:rsidRPr="003F3C08" w:rsidRDefault="003F3C08" w:rsidP="003F3C08">
            <w:r w:rsidRPr="003F3C08">
              <w:t>0.05</w:t>
            </w:r>
          </w:p>
        </w:tc>
        <w:tc>
          <w:tcPr>
            <w:tcW w:w="0" w:type="auto"/>
            <w:shd w:val="clear" w:color="auto" w:fill="FFFF00"/>
            <w:vAlign w:val="center"/>
            <w:hideMark/>
          </w:tcPr>
          <w:p w14:paraId="60C96DB7" w14:textId="77777777" w:rsidR="003F3C08" w:rsidRPr="003F3C08" w:rsidRDefault="003F3C08" w:rsidP="003F3C08">
            <w:r w:rsidRPr="003F3C08">
              <w:t>0.10</w:t>
            </w:r>
          </w:p>
        </w:tc>
        <w:tc>
          <w:tcPr>
            <w:tcW w:w="0" w:type="auto"/>
            <w:shd w:val="clear" w:color="auto" w:fill="FFFF00"/>
            <w:vAlign w:val="center"/>
            <w:hideMark/>
          </w:tcPr>
          <w:p w14:paraId="2A82F7BF" w14:textId="77777777" w:rsidR="003F3C08" w:rsidRPr="003F3C08" w:rsidRDefault="003F3C08" w:rsidP="003F3C08">
            <w:r w:rsidRPr="003F3C08">
              <w:t>0.20</w:t>
            </w:r>
          </w:p>
        </w:tc>
        <w:tc>
          <w:tcPr>
            <w:tcW w:w="0" w:type="auto"/>
            <w:shd w:val="clear" w:color="auto" w:fill="FF0000"/>
            <w:vAlign w:val="center"/>
            <w:hideMark/>
          </w:tcPr>
          <w:p w14:paraId="7D67344C" w14:textId="77777777" w:rsidR="003F3C08" w:rsidRPr="003F3C08" w:rsidRDefault="003F3C08" w:rsidP="003F3C08">
            <w:r w:rsidRPr="003F3C08">
              <w:t>0.40</w:t>
            </w:r>
          </w:p>
        </w:tc>
        <w:tc>
          <w:tcPr>
            <w:tcW w:w="0" w:type="auto"/>
            <w:shd w:val="clear" w:color="auto" w:fill="FF0000"/>
            <w:vAlign w:val="center"/>
            <w:hideMark/>
          </w:tcPr>
          <w:p w14:paraId="7B4E469C" w14:textId="77777777" w:rsidR="003F3C08" w:rsidRPr="003F3C08" w:rsidRDefault="003F3C08" w:rsidP="003F3C08">
            <w:r w:rsidRPr="003F3C08">
              <w:t>0.40</w:t>
            </w:r>
          </w:p>
        </w:tc>
      </w:tr>
      <w:tr w:rsidR="003F3C08" w:rsidRPr="003F3C08" w14:paraId="6E837E8C" w14:textId="77777777" w:rsidTr="003F3C08">
        <w:tc>
          <w:tcPr>
            <w:tcW w:w="0" w:type="auto"/>
            <w:vAlign w:val="center"/>
            <w:hideMark/>
          </w:tcPr>
          <w:p w14:paraId="311BC0E2" w14:textId="77777777" w:rsidR="003F3C08" w:rsidRPr="003F3C08" w:rsidRDefault="003F3C08" w:rsidP="003F3C08">
            <w:r w:rsidRPr="003F3C08">
              <w:t>Low (0.30)</w:t>
            </w:r>
          </w:p>
        </w:tc>
        <w:tc>
          <w:tcPr>
            <w:tcW w:w="0" w:type="auto"/>
            <w:shd w:val="clear" w:color="auto" w:fill="92D050"/>
            <w:vAlign w:val="center"/>
            <w:hideMark/>
          </w:tcPr>
          <w:p w14:paraId="10C3692F" w14:textId="77777777" w:rsidR="003F3C08" w:rsidRPr="003F3C08" w:rsidRDefault="003F3C08" w:rsidP="003F3C08">
            <w:r w:rsidRPr="003F3C08">
              <w:t>0.03</w:t>
            </w:r>
          </w:p>
        </w:tc>
        <w:tc>
          <w:tcPr>
            <w:tcW w:w="0" w:type="auto"/>
            <w:shd w:val="clear" w:color="auto" w:fill="92D050"/>
            <w:vAlign w:val="center"/>
            <w:hideMark/>
          </w:tcPr>
          <w:p w14:paraId="33A6E3B3" w14:textId="77777777" w:rsidR="003F3C08" w:rsidRPr="003F3C08" w:rsidRDefault="003F3C08" w:rsidP="003F3C08">
            <w:r w:rsidRPr="003F3C08">
              <w:t>0.06</w:t>
            </w:r>
          </w:p>
        </w:tc>
        <w:tc>
          <w:tcPr>
            <w:tcW w:w="0" w:type="auto"/>
            <w:shd w:val="clear" w:color="auto" w:fill="FFFF00"/>
            <w:vAlign w:val="center"/>
            <w:hideMark/>
          </w:tcPr>
          <w:p w14:paraId="247A29A3" w14:textId="77777777" w:rsidR="003F3C08" w:rsidRPr="003F3C08" w:rsidRDefault="003F3C08" w:rsidP="003F3C08">
            <w:r w:rsidRPr="003F3C08">
              <w:t>0.12</w:t>
            </w:r>
          </w:p>
        </w:tc>
        <w:tc>
          <w:tcPr>
            <w:tcW w:w="0" w:type="auto"/>
            <w:shd w:val="clear" w:color="auto" w:fill="FFFF00"/>
            <w:vAlign w:val="center"/>
            <w:hideMark/>
          </w:tcPr>
          <w:p w14:paraId="7D9C235C" w14:textId="77777777" w:rsidR="003F3C08" w:rsidRPr="003F3C08" w:rsidRDefault="003F3C08" w:rsidP="003F3C08">
            <w:r w:rsidRPr="003F3C08">
              <w:t>0.24</w:t>
            </w:r>
          </w:p>
        </w:tc>
        <w:tc>
          <w:tcPr>
            <w:tcW w:w="0" w:type="auto"/>
            <w:shd w:val="clear" w:color="auto" w:fill="FFFF00"/>
            <w:vAlign w:val="center"/>
            <w:hideMark/>
          </w:tcPr>
          <w:p w14:paraId="6A0575C2" w14:textId="77777777" w:rsidR="003F3C08" w:rsidRPr="003F3C08" w:rsidRDefault="003F3C08" w:rsidP="003F3C08">
            <w:r w:rsidRPr="003F3C08">
              <w:t>0.24</w:t>
            </w:r>
          </w:p>
        </w:tc>
      </w:tr>
      <w:tr w:rsidR="003F3C08" w:rsidRPr="003F3C08" w14:paraId="0B09805E" w14:textId="77777777" w:rsidTr="003F3C08">
        <w:tc>
          <w:tcPr>
            <w:tcW w:w="0" w:type="auto"/>
            <w:vAlign w:val="center"/>
            <w:hideMark/>
          </w:tcPr>
          <w:p w14:paraId="459AB05A" w14:textId="77777777" w:rsidR="003F3C08" w:rsidRPr="003F3C08" w:rsidRDefault="003F3C08" w:rsidP="003F3C08">
            <w:r w:rsidRPr="003F3C08">
              <w:t>Very Low (0.10)</w:t>
            </w:r>
          </w:p>
        </w:tc>
        <w:tc>
          <w:tcPr>
            <w:tcW w:w="0" w:type="auto"/>
            <w:shd w:val="clear" w:color="auto" w:fill="92D050"/>
            <w:vAlign w:val="center"/>
            <w:hideMark/>
          </w:tcPr>
          <w:p w14:paraId="5A6C5153" w14:textId="77777777" w:rsidR="003F3C08" w:rsidRPr="003F3C08" w:rsidRDefault="003F3C08" w:rsidP="003F3C08">
            <w:r w:rsidRPr="003F3C08">
              <w:t>0.01</w:t>
            </w:r>
          </w:p>
        </w:tc>
        <w:tc>
          <w:tcPr>
            <w:tcW w:w="0" w:type="auto"/>
            <w:shd w:val="clear" w:color="auto" w:fill="92D050"/>
            <w:vAlign w:val="center"/>
            <w:hideMark/>
          </w:tcPr>
          <w:p w14:paraId="0878B4D2" w14:textId="77777777" w:rsidR="003F3C08" w:rsidRPr="003F3C08" w:rsidRDefault="003F3C08" w:rsidP="003F3C08">
            <w:r w:rsidRPr="003F3C08">
              <w:t>0.02</w:t>
            </w:r>
          </w:p>
        </w:tc>
        <w:tc>
          <w:tcPr>
            <w:tcW w:w="0" w:type="auto"/>
            <w:shd w:val="clear" w:color="auto" w:fill="92D050"/>
            <w:vAlign w:val="center"/>
            <w:hideMark/>
          </w:tcPr>
          <w:p w14:paraId="19BDA3B3" w14:textId="77777777" w:rsidR="003F3C08" w:rsidRPr="003F3C08" w:rsidRDefault="003F3C08" w:rsidP="003F3C08">
            <w:r w:rsidRPr="003F3C08">
              <w:t>0.04</w:t>
            </w:r>
          </w:p>
        </w:tc>
        <w:tc>
          <w:tcPr>
            <w:tcW w:w="0" w:type="auto"/>
            <w:shd w:val="clear" w:color="auto" w:fill="92D050"/>
            <w:vAlign w:val="center"/>
            <w:hideMark/>
          </w:tcPr>
          <w:p w14:paraId="1B3DC17A" w14:textId="77777777" w:rsidR="003F3C08" w:rsidRPr="003F3C08" w:rsidRDefault="003F3C08" w:rsidP="003F3C08">
            <w:r w:rsidRPr="003F3C08">
              <w:t>0.08</w:t>
            </w:r>
          </w:p>
        </w:tc>
        <w:tc>
          <w:tcPr>
            <w:tcW w:w="0" w:type="auto"/>
            <w:shd w:val="clear" w:color="auto" w:fill="92D050"/>
            <w:vAlign w:val="center"/>
            <w:hideMark/>
          </w:tcPr>
          <w:p w14:paraId="2B3428AF" w14:textId="77777777" w:rsidR="003F3C08" w:rsidRPr="003F3C08" w:rsidRDefault="003F3C08" w:rsidP="003F3C08">
            <w:r w:rsidRPr="003F3C08">
              <w:t>0.08</w:t>
            </w:r>
          </w:p>
        </w:tc>
      </w:tr>
    </w:tbl>
    <w:p w14:paraId="622C74D9" w14:textId="77777777" w:rsidR="003F3C08" w:rsidRDefault="003F3C08" w:rsidP="002B5732"/>
    <w:p w14:paraId="7AA71ACA" w14:textId="77777777" w:rsidR="00F638AE" w:rsidRDefault="00F638AE" w:rsidP="002B5732"/>
    <w:p w14:paraId="5B06B796" w14:textId="77777777" w:rsidR="00F638AE" w:rsidRDefault="00F638AE" w:rsidP="002B5732">
      <w:pPr>
        <w:sectPr w:rsidR="00F638AE" w:rsidSect="00F638AE">
          <w:pgSz w:w="12242" w:h="15842"/>
          <w:pgMar w:top="1985" w:right="1418" w:bottom="1701" w:left="1985" w:header="709" w:footer="709" w:gutter="0"/>
          <w:cols w:space="708"/>
          <w:docGrid w:linePitch="360"/>
        </w:sectPr>
      </w:pPr>
    </w:p>
    <w:p w14:paraId="7A3A6786" w14:textId="77777777" w:rsidR="00E26B07" w:rsidRDefault="0073510A" w:rsidP="0073510A">
      <w:pPr>
        <w:pStyle w:val="Caption"/>
      </w:pPr>
      <w:bookmarkStart w:id="351" w:name="_Toc169786175"/>
      <w:r w:rsidRPr="0073510A">
        <w:lastRenderedPageBreak/>
        <w:t xml:space="preserve">Chart </w:t>
      </w:r>
      <w:fldSimple w:instr=" SEQ Chart \* ARABIC ">
        <w:r w:rsidR="00070899">
          <w:rPr>
            <w:noProof/>
          </w:rPr>
          <w:t>33</w:t>
        </w:r>
      </w:fldSimple>
      <w:r w:rsidRPr="0073510A">
        <w:t xml:space="preserve"> </w:t>
      </w:r>
    </w:p>
    <w:p w14:paraId="78F1967A" w14:textId="0055E4E2" w:rsidR="00F638AE" w:rsidRPr="0073510A" w:rsidRDefault="00F71657" w:rsidP="0073510A">
      <w:pPr>
        <w:pStyle w:val="Caption"/>
      </w:pPr>
      <w:r w:rsidRPr="0073510A">
        <w:t>Risk Register</w:t>
      </w:r>
      <w:bookmarkEnd w:id="351"/>
    </w:p>
    <w:p w14:paraId="26855226" w14:textId="77777777" w:rsidR="00F638AE" w:rsidRDefault="00F638AE" w:rsidP="002B5732"/>
    <w:tbl>
      <w:tblPr>
        <w:tblW w:w="14130" w:type="dxa"/>
        <w:tblInd w:w="-11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990"/>
        <w:gridCol w:w="1710"/>
        <w:gridCol w:w="2070"/>
        <w:gridCol w:w="1260"/>
        <w:gridCol w:w="1260"/>
        <w:gridCol w:w="1260"/>
        <w:gridCol w:w="720"/>
        <w:gridCol w:w="900"/>
        <w:gridCol w:w="1530"/>
        <w:gridCol w:w="2430"/>
      </w:tblGrid>
      <w:tr w:rsidR="008B422A" w:rsidRPr="0080248A" w14:paraId="1B7FFC18" w14:textId="77777777" w:rsidTr="00AD6C7B">
        <w:tc>
          <w:tcPr>
            <w:tcW w:w="990" w:type="dxa"/>
            <w:shd w:val="clear" w:color="auto" w:fill="1F497D" w:themeFill="text2"/>
            <w:vAlign w:val="center"/>
            <w:hideMark/>
          </w:tcPr>
          <w:p w14:paraId="51E465AE" w14:textId="77777777" w:rsidR="0080248A" w:rsidRPr="0080248A" w:rsidRDefault="0080248A" w:rsidP="0080248A">
            <w:pPr>
              <w:rPr>
                <w:color w:val="FFFFFF" w:themeColor="background1"/>
              </w:rPr>
            </w:pPr>
            <w:r w:rsidRPr="0080248A">
              <w:rPr>
                <w:color w:val="FFFFFF" w:themeColor="background1"/>
              </w:rPr>
              <w:t>Code</w:t>
            </w:r>
          </w:p>
        </w:tc>
        <w:tc>
          <w:tcPr>
            <w:tcW w:w="1710" w:type="dxa"/>
            <w:shd w:val="clear" w:color="auto" w:fill="1F497D" w:themeFill="text2"/>
            <w:vAlign w:val="center"/>
            <w:hideMark/>
          </w:tcPr>
          <w:p w14:paraId="421D98E1" w14:textId="77777777" w:rsidR="0080248A" w:rsidRPr="0080248A" w:rsidRDefault="0080248A" w:rsidP="0080248A">
            <w:pPr>
              <w:rPr>
                <w:color w:val="FFFFFF" w:themeColor="background1"/>
              </w:rPr>
            </w:pPr>
            <w:r w:rsidRPr="0080248A">
              <w:rPr>
                <w:color w:val="FFFFFF" w:themeColor="background1"/>
              </w:rPr>
              <w:t>Cause</w:t>
            </w:r>
          </w:p>
        </w:tc>
        <w:tc>
          <w:tcPr>
            <w:tcW w:w="2070" w:type="dxa"/>
            <w:shd w:val="clear" w:color="auto" w:fill="1F497D" w:themeFill="text2"/>
            <w:vAlign w:val="center"/>
            <w:hideMark/>
          </w:tcPr>
          <w:p w14:paraId="047ED352" w14:textId="77777777" w:rsidR="0080248A" w:rsidRPr="0080248A" w:rsidRDefault="0080248A" w:rsidP="0080248A">
            <w:pPr>
              <w:rPr>
                <w:color w:val="FFFFFF" w:themeColor="background1"/>
              </w:rPr>
            </w:pPr>
            <w:r w:rsidRPr="0080248A">
              <w:rPr>
                <w:color w:val="FFFFFF" w:themeColor="background1"/>
              </w:rPr>
              <w:t>Risk Description</w:t>
            </w:r>
          </w:p>
        </w:tc>
        <w:tc>
          <w:tcPr>
            <w:tcW w:w="1260" w:type="dxa"/>
            <w:shd w:val="clear" w:color="auto" w:fill="1F497D" w:themeFill="text2"/>
            <w:vAlign w:val="center"/>
            <w:hideMark/>
          </w:tcPr>
          <w:p w14:paraId="107DB3A1" w14:textId="77777777" w:rsidR="0080248A" w:rsidRPr="0080248A" w:rsidRDefault="0080248A" w:rsidP="0080248A">
            <w:pPr>
              <w:rPr>
                <w:color w:val="FFFFFF" w:themeColor="background1"/>
              </w:rPr>
            </w:pPr>
            <w:r w:rsidRPr="0080248A">
              <w:rPr>
                <w:color w:val="FFFFFF" w:themeColor="background1"/>
              </w:rPr>
              <w:t>Reference</w:t>
            </w:r>
          </w:p>
        </w:tc>
        <w:tc>
          <w:tcPr>
            <w:tcW w:w="1260" w:type="dxa"/>
            <w:shd w:val="clear" w:color="auto" w:fill="1F497D" w:themeFill="text2"/>
            <w:vAlign w:val="center"/>
            <w:hideMark/>
          </w:tcPr>
          <w:p w14:paraId="4160DBDD" w14:textId="77777777" w:rsidR="0080248A" w:rsidRPr="0080248A" w:rsidRDefault="0080248A" w:rsidP="0080248A">
            <w:pPr>
              <w:rPr>
                <w:color w:val="FFFFFF" w:themeColor="background1"/>
              </w:rPr>
            </w:pPr>
            <w:r w:rsidRPr="0080248A">
              <w:rPr>
                <w:color w:val="FFFFFF" w:themeColor="background1"/>
              </w:rPr>
              <w:t>RBS</w:t>
            </w:r>
          </w:p>
        </w:tc>
        <w:tc>
          <w:tcPr>
            <w:tcW w:w="1260" w:type="dxa"/>
            <w:shd w:val="clear" w:color="auto" w:fill="1F497D" w:themeFill="text2"/>
            <w:vAlign w:val="center"/>
            <w:hideMark/>
          </w:tcPr>
          <w:p w14:paraId="3BDF85DA" w14:textId="77777777" w:rsidR="0080248A" w:rsidRPr="0080248A" w:rsidRDefault="0080248A" w:rsidP="0080248A">
            <w:pPr>
              <w:rPr>
                <w:color w:val="FFFFFF" w:themeColor="background1"/>
              </w:rPr>
            </w:pPr>
            <w:r w:rsidRPr="0080248A">
              <w:rPr>
                <w:color w:val="FFFFFF" w:themeColor="background1"/>
              </w:rPr>
              <w:t>Probability</w:t>
            </w:r>
          </w:p>
        </w:tc>
        <w:tc>
          <w:tcPr>
            <w:tcW w:w="720" w:type="dxa"/>
            <w:shd w:val="clear" w:color="auto" w:fill="1F497D" w:themeFill="text2"/>
            <w:vAlign w:val="center"/>
            <w:hideMark/>
          </w:tcPr>
          <w:p w14:paraId="091ECA80" w14:textId="77777777" w:rsidR="0080248A" w:rsidRPr="0080248A" w:rsidRDefault="0080248A" w:rsidP="0080248A">
            <w:pPr>
              <w:rPr>
                <w:color w:val="FFFFFF" w:themeColor="background1"/>
              </w:rPr>
            </w:pPr>
            <w:r w:rsidRPr="0080248A">
              <w:rPr>
                <w:color w:val="FFFFFF" w:themeColor="background1"/>
              </w:rPr>
              <w:t>Impact</w:t>
            </w:r>
          </w:p>
        </w:tc>
        <w:tc>
          <w:tcPr>
            <w:tcW w:w="900" w:type="dxa"/>
            <w:shd w:val="clear" w:color="auto" w:fill="1F497D" w:themeFill="text2"/>
            <w:vAlign w:val="center"/>
            <w:hideMark/>
          </w:tcPr>
          <w:p w14:paraId="7D4B3CDB" w14:textId="77777777" w:rsidR="0080248A" w:rsidRPr="0080248A" w:rsidRDefault="0080248A" w:rsidP="0080248A">
            <w:pPr>
              <w:rPr>
                <w:color w:val="FFFFFF" w:themeColor="background1"/>
              </w:rPr>
            </w:pPr>
            <w:r w:rsidRPr="0080248A">
              <w:rPr>
                <w:color w:val="FFFFFF" w:themeColor="background1"/>
              </w:rPr>
              <w:t>Rank (P×I)</w:t>
            </w:r>
          </w:p>
        </w:tc>
        <w:tc>
          <w:tcPr>
            <w:tcW w:w="1530" w:type="dxa"/>
            <w:shd w:val="clear" w:color="auto" w:fill="1F497D" w:themeFill="text2"/>
            <w:vAlign w:val="center"/>
            <w:hideMark/>
          </w:tcPr>
          <w:p w14:paraId="4A6A8BC7" w14:textId="77777777" w:rsidR="0080248A" w:rsidRPr="0080248A" w:rsidRDefault="0080248A" w:rsidP="0080248A">
            <w:pPr>
              <w:rPr>
                <w:color w:val="FFFFFF" w:themeColor="background1"/>
              </w:rPr>
            </w:pPr>
            <w:r w:rsidRPr="0080248A">
              <w:rPr>
                <w:color w:val="FFFFFF" w:themeColor="background1"/>
              </w:rPr>
              <w:t>Response</w:t>
            </w:r>
          </w:p>
        </w:tc>
        <w:tc>
          <w:tcPr>
            <w:tcW w:w="2430" w:type="dxa"/>
            <w:shd w:val="clear" w:color="auto" w:fill="1F497D" w:themeFill="text2"/>
            <w:vAlign w:val="center"/>
            <w:hideMark/>
          </w:tcPr>
          <w:p w14:paraId="7481329F" w14:textId="77777777" w:rsidR="0080248A" w:rsidRPr="0080248A" w:rsidRDefault="0080248A" w:rsidP="0080248A">
            <w:pPr>
              <w:rPr>
                <w:color w:val="FFFFFF" w:themeColor="background1"/>
              </w:rPr>
            </w:pPr>
            <w:r w:rsidRPr="0080248A">
              <w:rPr>
                <w:color w:val="FFFFFF" w:themeColor="background1"/>
              </w:rPr>
              <w:t>Preventative Actions</w:t>
            </w:r>
          </w:p>
        </w:tc>
      </w:tr>
      <w:tr w:rsidR="0080248A" w:rsidRPr="0080248A" w14:paraId="2D33A932" w14:textId="77777777" w:rsidTr="00B61F78">
        <w:tc>
          <w:tcPr>
            <w:tcW w:w="990" w:type="dxa"/>
            <w:vAlign w:val="center"/>
            <w:hideMark/>
          </w:tcPr>
          <w:p w14:paraId="17F6E1A3" w14:textId="77777777" w:rsidR="0080248A" w:rsidRPr="0080248A" w:rsidRDefault="0080248A" w:rsidP="0080248A">
            <w:r w:rsidRPr="0080248A">
              <w:t>R-1.1.1</w:t>
            </w:r>
          </w:p>
        </w:tc>
        <w:tc>
          <w:tcPr>
            <w:tcW w:w="1710" w:type="dxa"/>
            <w:vAlign w:val="center"/>
            <w:hideMark/>
          </w:tcPr>
          <w:p w14:paraId="753AF78A" w14:textId="77777777" w:rsidR="0080248A" w:rsidRPr="0080248A" w:rsidRDefault="0080248A" w:rsidP="0080248A">
            <w:r w:rsidRPr="0080248A">
              <w:t>Integration with Legacy Systems</w:t>
            </w:r>
          </w:p>
        </w:tc>
        <w:tc>
          <w:tcPr>
            <w:tcW w:w="2070" w:type="dxa"/>
            <w:vAlign w:val="center"/>
            <w:hideMark/>
          </w:tcPr>
          <w:p w14:paraId="7237545A" w14:textId="77777777" w:rsidR="0080248A" w:rsidRPr="0080248A" w:rsidRDefault="0080248A" w:rsidP="0080248A">
            <w:r w:rsidRPr="0080248A">
              <w:t>Legacy systems may not integrate seamlessly with new systems, causing delays and additional costs.</w:t>
            </w:r>
          </w:p>
        </w:tc>
        <w:tc>
          <w:tcPr>
            <w:tcW w:w="1260" w:type="dxa"/>
            <w:vAlign w:val="center"/>
            <w:hideMark/>
          </w:tcPr>
          <w:p w14:paraId="4FABFE33" w14:textId="77777777" w:rsidR="0080248A" w:rsidRPr="0080248A" w:rsidRDefault="0080248A" w:rsidP="0080248A">
            <w:r w:rsidRPr="0080248A">
              <w:t>System Design</w:t>
            </w:r>
          </w:p>
        </w:tc>
        <w:tc>
          <w:tcPr>
            <w:tcW w:w="1260" w:type="dxa"/>
            <w:vAlign w:val="center"/>
            <w:hideMark/>
          </w:tcPr>
          <w:p w14:paraId="1443CDF6" w14:textId="77777777" w:rsidR="0080248A" w:rsidRPr="0080248A" w:rsidRDefault="0080248A" w:rsidP="0080248A">
            <w:r w:rsidRPr="0080248A">
              <w:t>Technical Risks &gt; System Integration &gt; Legacy Systems</w:t>
            </w:r>
          </w:p>
        </w:tc>
        <w:tc>
          <w:tcPr>
            <w:tcW w:w="1260" w:type="dxa"/>
            <w:vAlign w:val="center"/>
            <w:hideMark/>
          </w:tcPr>
          <w:p w14:paraId="08410B45" w14:textId="77777777" w:rsidR="0080248A" w:rsidRPr="0080248A" w:rsidRDefault="0080248A" w:rsidP="0080248A">
            <w:r w:rsidRPr="0080248A">
              <w:t>0.70</w:t>
            </w:r>
          </w:p>
        </w:tc>
        <w:tc>
          <w:tcPr>
            <w:tcW w:w="720" w:type="dxa"/>
            <w:vAlign w:val="center"/>
            <w:hideMark/>
          </w:tcPr>
          <w:p w14:paraId="425A12AF" w14:textId="77777777" w:rsidR="0080248A" w:rsidRPr="0080248A" w:rsidRDefault="0080248A" w:rsidP="0080248A">
            <w:r w:rsidRPr="0080248A">
              <w:t>0.60</w:t>
            </w:r>
          </w:p>
        </w:tc>
        <w:tc>
          <w:tcPr>
            <w:tcW w:w="900" w:type="dxa"/>
            <w:shd w:val="clear" w:color="auto" w:fill="FF0000"/>
            <w:vAlign w:val="center"/>
            <w:hideMark/>
          </w:tcPr>
          <w:p w14:paraId="148B9B65" w14:textId="77777777" w:rsidR="0080248A" w:rsidRPr="0080248A" w:rsidRDefault="0080248A" w:rsidP="0080248A">
            <w:r w:rsidRPr="0080248A">
              <w:t>0.42</w:t>
            </w:r>
          </w:p>
        </w:tc>
        <w:tc>
          <w:tcPr>
            <w:tcW w:w="1530" w:type="dxa"/>
            <w:vAlign w:val="center"/>
            <w:hideMark/>
          </w:tcPr>
          <w:p w14:paraId="4AD520AC" w14:textId="77777777" w:rsidR="0080248A" w:rsidRPr="0080248A" w:rsidRDefault="0080248A" w:rsidP="0080248A">
            <w:r w:rsidRPr="0080248A">
              <w:t>Develop integration middleware and conduct extensive pre-integration testing.</w:t>
            </w:r>
          </w:p>
        </w:tc>
        <w:tc>
          <w:tcPr>
            <w:tcW w:w="2430" w:type="dxa"/>
            <w:vAlign w:val="center"/>
            <w:hideMark/>
          </w:tcPr>
          <w:p w14:paraId="6D533C0D" w14:textId="77777777" w:rsidR="0080248A" w:rsidRPr="0080248A" w:rsidRDefault="0080248A" w:rsidP="0080248A">
            <w:r w:rsidRPr="0080248A">
              <w:t>Establish early integration testing protocols and develop bridging middleware solutions.</w:t>
            </w:r>
          </w:p>
        </w:tc>
      </w:tr>
      <w:tr w:rsidR="0080248A" w:rsidRPr="0080248A" w14:paraId="4630ED9A" w14:textId="77777777" w:rsidTr="00B61F78">
        <w:tc>
          <w:tcPr>
            <w:tcW w:w="990" w:type="dxa"/>
            <w:vAlign w:val="center"/>
            <w:hideMark/>
          </w:tcPr>
          <w:p w14:paraId="31EEC15A" w14:textId="77777777" w:rsidR="0080248A" w:rsidRPr="0080248A" w:rsidRDefault="0080248A" w:rsidP="0080248A">
            <w:r w:rsidRPr="0080248A">
              <w:t>R-1.1.2</w:t>
            </w:r>
          </w:p>
        </w:tc>
        <w:tc>
          <w:tcPr>
            <w:tcW w:w="1710" w:type="dxa"/>
            <w:vAlign w:val="center"/>
            <w:hideMark/>
          </w:tcPr>
          <w:p w14:paraId="2F7C5989" w14:textId="77777777" w:rsidR="0080248A" w:rsidRPr="0080248A" w:rsidRDefault="0080248A" w:rsidP="0080248A">
            <w:r w:rsidRPr="0080248A">
              <w:t>API Compatibility</w:t>
            </w:r>
          </w:p>
        </w:tc>
        <w:tc>
          <w:tcPr>
            <w:tcW w:w="2070" w:type="dxa"/>
            <w:vAlign w:val="center"/>
            <w:hideMark/>
          </w:tcPr>
          <w:p w14:paraId="5083AD51" w14:textId="77777777" w:rsidR="0080248A" w:rsidRPr="0080248A" w:rsidRDefault="0080248A" w:rsidP="0080248A">
            <w:r w:rsidRPr="0080248A">
              <w:t>Incompatibility between APIs of different systems may result in integration failures and reduced system efficiency.</w:t>
            </w:r>
          </w:p>
        </w:tc>
        <w:tc>
          <w:tcPr>
            <w:tcW w:w="1260" w:type="dxa"/>
            <w:vAlign w:val="center"/>
            <w:hideMark/>
          </w:tcPr>
          <w:p w14:paraId="669CE061" w14:textId="77777777" w:rsidR="0080248A" w:rsidRPr="0080248A" w:rsidRDefault="0080248A" w:rsidP="0080248A">
            <w:r w:rsidRPr="0080248A">
              <w:t>System Design</w:t>
            </w:r>
          </w:p>
        </w:tc>
        <w:tc>
          <w:tcPr>
            <w:tcW w:w="1260" w:type="dxa"/>
            <w:vAlign w:val="center"/>
            <w:hideMark/>
          </w:tcPr>
          <w:p w14:paraId="2B58CEEB" w14:textId="77777777" w:rsidR="0080248A" w:rsidRPr="0080248A" w:rsidRDefault="0080248A" w:rsidP="0080248A">
            <w:r w:rsidRPr="0080248A">
              <w:t>Technical Risks &gt; System Integration &gt; API Compatibility</w:t>
            </w:r>
          </w:p>
        </w:tc>
        <w:tc>
          <w:tcPr>
            <w:tcW w:w="1260" w:type="dxa"/>
            <w:vAlign w:val="center"/>
            <w:hideMark/>
          </w:tcPr>
          <w:p w14:paraId="0906D382" w14:textId="77777777" w:rsidR="0080248A" w:rsidRPr="0080248A" w:rsidRDefault="0080248A" w:rsidP="0080248A">
            <w:r w:rsidRPr="0080248A">
              <w:t>0.60</w:t>
            </w:r>
          </w:p>
        </w:tc>
        <w:tc>
          <w:tcPr>
            <w:tcW w:w="720" w:type="dxa"/>
            <w:vAlign w:val="center"/>
            <w:hideMark/>
          </w:tcPr>
          <w:p w14:paraId="65ECD64D" w14:textId="77777777" w:rsidR="0080248A" w:rsidRPr="0080248A" w:rsidRDefault="0080248A" w:rsidP="0080248A">
            <w:r w:rsidRPr="0080248A">
              <w:t>0.50</w:t>
            </w:r>
          </w:p>
        </w:tc>
        <w:tc>
          <w:tcPr>
            <w:tcW w:w="900" w:type="dxa"/>
            <w:shd w:val="clear" w:color="auto" w:fill="FF0000"/>
            <w:vAlign w:val="center"/>
            <w:hideMark/>
          </w:tcPr>
          <w:p w14:paraId="49E62B07" w14:textId="77777777" w:rsidR="0080248A" w:rsidRPr="0080248A" w:rsidRDefault="0080248A" w:rsidP="0080248A">
            <w:r w:rsidRPr="0080248A">
              <w:t>0.30</w:t>
            </w:r>
          </w:p>
        </w:tc>
        <w:tc>
          <w:tcPr>
            <w:tcW w:w="1530" w:type="dxa"/>
            <w:vAlign w:val="center"/>
            <w:hideMark/>
          </w:tcPr>
          <w:p w14:paraId="1E0D8A54" w14:textId="77777777" w:rsidR="0080248A" w:rsidRPr="0080248A" w:rsidRDefault="0080248A" w:rsidP="0080248A">
            <w:r w:rsidRPr="0080248A">
              <w:t>Ensure all APIs are standardized and test extensively for compatibility issues.</w:t>
            </w:r>
          </w:p>
        </w:tc>
        <w:tc>
          <w:tcPr>
            <w:tcW w:w="2430" w:type="dxa"/>
            <w:vAlign w:val="center"/>
            <w:hideMark/>
          </w:tcPr>
          <w:p w14:paraId="088089BE" w14:textId="77777777" w:rsidR="0080248A" w:rsidRPr="0080248A" w:rsidRDefault="0080248A" w:rsidP="0080248A">
            <w:r w:rsidRPr="0080248A">
              <w:t>Implement API standardization practices and perform compatibility testing during development.</w:t>
            </w:r>
          </w:p>
        </w:tc>
      </w:tr>
      <w:tr w:rsidR="0080248A" w:rsidRPr="0080248A" w14:paraId="4560B65A" w14:textId="77777777" w:rsidTr="00B61F78">
        <w:tc>
          <w:tcPr>
            <w:tcW w:w="990" w:type="dxa"/>
            <w:vAlign w:val="center"/>
            <w:hideMark/>
          </w:tcPr>
          <w:p w14:paraId="5E1813E5" w14:textId="77777777" w:rsidR="0080248A" w:rsidRPr="0080248A" w:rsidRDefault="0080248A" w:rsidP="0080248A">
            <w:r w:rsidRPr="0080248A">
              <w:t>R-1.1.3</w:t>
            </w:r>
          </w:p>
        </w:tc>
        <w:tc>
          <w:tcPr>
            <w:tcW w:w="1710" w:type="dxa"/>
            <w:vAlign w:val="center"/>
            <w:hideMark/>
          </w:tcPr>
          <w:p w14:paraId="5CC0280F" w14:textId="77777777" w:rsidR="0080248A" w:rsidRPr="0080248A" w:rsidRDefault="0080248A" w:rsidP="0080248A">
            <w:r w:rsidRPr="0080248A">
              <w:t>Data Migration Issues</w:t>
            </w:r>
          </w:p>
        </w:tc>
        <w:tc>
          <w:tcPr>
            <w:tcW w:w="2070" w:type="dxa"/>
            <w:vAlign w:val="center"/>
            <w:hideMark/>
          </w:tcPr>
          <w:p w14:paraId="52CDA88E" w14:textId="77777777" w:rsidR="0080248A" w:rsidRPr="0080248A" w:rsidRDefault="0080248A" w:rsidP="0080248A">
            <w:r w:rsidRPr="0080248A">
              <w:t>Data migration from legacy systems may result in data loss or corruption.</w:t>
            </w:r>
          </w:p>
        </w:tc>
        <w:tc>
          <w:tcPr>
            <w:tcW w:w="1260" w:type="dxa"/>
            <w:vAlign w:val="center"/>
            <w:hideMark/>
          </w:tcPr>
          <w:p w14:paraId="36C83903" w14:textId="77777777" w:rsidR="0080248A" w:rsidRPr="0080248A" w:rsidRDefault="0080248A" w:rsidP="0080248A">
            <w:r w:rsidRPr="0080248A">
              <w:t>Data Migration</w:t>
            </w:r>
          </w:p>
        </w:tc>
        <w:tc>
          <w:tcPr>
            <w:tcW w:w="1260" w:type="dxa"/>
            <w:vAlign w:val="center"/>
            <w:hideMark/>
          </w:tcPr>
          <w:p w14:paraId="3A3FF15F" w14:textId="77777777" w:rsidR="0080248A" w:rsidRPr="0080248A" w:rsidRDefault="0080248A" w:rsidP="0080248A">
            <w:r w:rsidRPr="0080248A">
              <w:t>Technical Risks &gt; System Integration &gt; Data Migration Issues</w:t>
            </w:r>
          </w:p>
        </w:tc>
        <w:tc>
          <w:tcPr>
            <w:tcW w:w="1260" w:type="dxa"/>
            <w:vAlign w:val="center"/>
            <w:hideMark/>
          </w:tcPr>
          <w:p w14:paraId="421B95B7" w14:textId="77777777" w:rsidR="0080248A" w:rsidRPr="0080248A" w:rsidRDefault="0080248A" w:rsidP="0080248A">
            <w:r w:rsidRPr="0080248A">
              <w:t>0.50</w:t>
            </w:r>
          </w:p>
        </w:tc>
        <w:tc>
          <w:tcPr>
            <w:tcW w:w="720" w:type="dxa"/>
            <w:vAlign w:val="center"/>
            <w:hideMark/>
          </w:tcPr>
          <w:p w14:paraId="374B5CE8" w14:textId="77777777" w:rsidR="0080248A" w:rsidRPr="0080248A" w:rsidRDefault="0080248A" w:rsidP="0080248A">
            <w:r w:rsidRPr="0080248A">
              <w:t>0.70</w:t>
            </w:r>
          </w:p>
        </w:tc>
        <w:tc>
          <w:tcPr>
            <w:tcW w:w="900" w:type="dxa"/>
            <w:shd w:val="clear" w:color="auto" w:fill="FF0000"/>
            <w:vAlign w:val="center"/>
            <w:hideMark/>
          </w:tcPr>
          <w:p w14:paraId="6137F86F" w14:textId="77777777" w:rsidR="0080248A" w:rsidRPr="0080248A" w:rsidRDefault="0080248A" w:rsidP="0080248A">
            <w:r w:rsidRPr="0080248A">
              <w:t>0.35</w:t>
            </w:r>
          </w:p>
        </w:tc>
        <w:tc>
          <w:tcPr>
            <w:tcW w:w="1530" w:type="dxa"/>
            <w:vAlign w:val="center"/>
            <w:hideMark/>
          </w:tcPr>
          <w:p w14:paraId="3B42B774" w14:textId="77777777" w:rsidR="0080248A" w:rsidRPr="0080248A" w:rsidRDefault="0080248A" w:rsidP="0080248A">
            <w:r w:rsidRPr="0080248A">
              <w:t>Perform data validation and integrity checks post-migration.</w:t>
            </w:r>
          </w:p>
        </w:tc>
        <w:tc>
          <w:tcPr>
            <w:tcW w:w="2430" w:type="dxa"/>
            <w:vAlign w:val="center"/>
            <w:hideMark/>
          </w:tcPr>
          <w:p w14:paraId="0984C405" w14:textId="77777777" w:rsidR="0080248A" w:rsidRPr="0080248A" w:rsidRDefault="0080248A" w:rsidP="0080248A">
            <w:r w:rsidRPr="0080248A">
              <w:t>Develop a comprehensive data migration plan with validation checkpoints.</w:t>
            </w:r>
          </w:p>
        </w:tc>
      </w:tr>
      <w:tr w:rsidR="0080248A" w:rsidRPr="0080248A" w14:paraId="7D32A7C1" w14:textId="77777777" w:rsidTr="00B61F78">
        <w:tc>
          <w:tcPr>
            <w:tcW w:w="990" w:type="dxa"/>
            <w:vAlign w:val="center"/>
            <w:hideMark/>
          </w:tcPr>
          <w:p w14:paraId="2A407FED" w14:textId="77777777" w:rsidR="0080248A" w:rsidRPr="0080248A" w:rsidRDefault="0080248A" w:rsidP="0080248A">
            <w:r w:rsidRPr="0080248A">
              <w:t>R-1.2.1</w:t>
            </w:r>
          </w:p>
        </w:tc>
        <w:tc>
          <w:tcPr>
            <w:tcW w:w="1710" w:type="dxa"/>
            <w:vAlign w:val="center"/>
            <w:hideMark/>
          </w:tcPr>
          <w:p w14:paraId="077869CA" w14:textId="77777777" w:rsidR="0080248A" w:rsidRPr="0080248A" w:rsidRDefault="0080248A" w:rsidP="0080248A">
            <w:r w:rsidRPr="0080248A">
              <w:t>Coding Errors</w:t>
            </w:r>
          </w:p>
        </w:tc>
        <w:tc>
          <w:tcPr>
            <w:tcW w:w="2070" w:type="dxa"/>
            <w:vAlign w:val="center"/>
            <w:hideMark/>
          </w:tcPr>
          <w:p w14:paraId="317F10D2" w14:textId="77777777" w:rsidR="0080248A" w:rsidRPr="0080248A" w:rsidRDefault="0080248A" w:rsidP="0080248A">
            <w:r w:rsidRPr="0080248A">
              <w:t xml:space="preserve">Errors in code development could lead to system bugs </w:t>
            </w:r>
            <w:r w:rsidRPr="0080248A">
              <w:lastRenderedPageBreak/>
              <w:t>and functional issues.</w:t>
            </w:r>
          </w:p>
        </w:tc>
        <w:tc>
          <w:tcPr>
            <w:tcW w:w="1260" w:type="dxa"/>
            <w:vAlign w:val="center"/>
            <w:hideMark/>
          </w:tcPr>
          <w:p w14:paraId="72B52918" w14:textId="77777777" w:rsidR="0080248A" w:rsidRPr="0080248A" w:rsidRDefault="0080248A" w:rsidP="0080248A">
            <w:r w:rsidRPr="0080248A">
              <w:lastRenderedPageBreak/>
              <w:t>Development</w:t>
            </w:r>
          </w:p>
        </w:tc>
        <w:tc>
          <w:tcPr>
            <w:tcW w:w="1260" w:type="dxa"/>
            <w:vAlign w:val="center"/>
            <w:hideMark/>
          </w:tcPr>
          <w:p w14:paraId="2AF671A2" w14:textId="77777777" w:rsidR="0080248A" w:rsidRPr="0080248A" w:rsidRDefault="0080248A" w:rsidP="0080248A">
            <w:r w:rsidRPr="0080248A">
              <w:t xml:space="preserve">Technical Risks &gt; Software </w:t>
            </w:r>
            <w:r w:rsidRPr="0080248A">
              <w:lastRenderedPageBreak/>
              <w:t>Development &gt; Coding Errors</w:t>
            </w:r>
          </w:p>
        </w:tc>
        <w:tc>
          <w:tcPr>
            <w:tcW w:w="1260" w:type="dxa"/>
            <w:vAlign w:val="center"/>
            <w:hideMark/>
          </w:tcPr>
          <w:p w14:paraId="4B722DB1" w14:textId="77777777" w:rsidR="0080248A" w:rsidRPr="0080248A" w:rsidRDefault="0080248A" w:rsidP="0080248A">
            <w:r w:rsidRPr="0080248A">
              <w:lastRenderedPageBreak/>
              <w:t>0.50</w:t>
            </w:r>
          </w:p>
        </w:tc>
        <w:tc>
          <w:tcPr>
            <w:tcW w:w="720" w:type="dxa"/>
            <w:vAlign w:val="center"/>
            <w:hideMark/>
          </w:tcPr>
          <w:p w14:paraId="764FB0F8" w14:textId="77777777" w:rsidR="0080248A" w:rsidRPr="0080248A" w:rsidRDefault="0080248A" w:rsidP="0080248A">
            <w:r w:rsidRPr="0080248A">
              <w:t>0.70</w:t>
            </w:r>
          </w:p>
        </w:tc>
        <w:tc>
          <w:tcPr>
            <w:tcW w:w="900" w:type="dxa"/>
            <w:shd w:val="clear" w:color="auto" w:fill="FF0000"/>
            <w:vAlign w:val="center"/>
            <w:hideMark/>
          </w:tcPr>
          <w:p w14:paraId="6A4519D8" w14:textId="77777777" w:rsidR="0080248A" w:rsidRPr="0080248A" w:rsidRDefault="0080248A" w:rsidP="0080248A">
            <w:r w:rsidRPr="0080248A">
              <w:t>0.35</w:t>
            </w:r>
          </w:p>
        </w:tc>
        <w:tc>
          <w:tcPr>
            <w:tcW w:w="1530" w:type="dxa"/>
            <w:vAlign w:val="center"/>
            <w:hideMark/>
          </w:tcPr>
          <w:p w14:paraId="77FD6821" w14:textId="77777777" w:rsidR="0080248A" w:rsidRPr="0080248A" w:rsidRDefault="0080248A" w:rsidP="0080248A">
            <w:r w:rsidRPr="0080248A">
              <w:t xml:space="preserve">Implement code reviews and automated </w:t>
            </w:r>
            <w:r w:rsidRPr="0080248A">
              <w:lastRenderedPageBreak/>
              <w:t>testing to detect errors early.</w:t>
            </w:r>
          </w:p>
        </w:tc>
        <w:tc>
          <w:tcPr>
            <w:tcW w:w="2430" w:type="dxa"/>
            <w:vAlign w:val="center"/>
            <w:hideMark/>
          </w:tcPr>
          <w:p w14:paraId="4F90B312" w14:textId="77777777" w:rsidR="0080248A" w:rsidRPr="0080248A" w:rsidRDefault="0080248A" w:rsidP="0080248A">
            <w:r w:rsidRPr="0080248A">
              <w:lastRenderedPageBreak/>
              <w:t xml:space="preserve">Establish regular code reviews, integrate continuous testing, and </w:t>
            </w:r>
            <w:r w:rsidRPr="0080248A">
              <w:lastRenderedPageBreak/>
              <w:t>use automated testing tools.</w:t>
            </w:r>
          </w:p>
        </w:tc>
      </w:tr>
      <w:tr w:rsidR="0080248A" w:rsidRPr="0080248A" w14:paraId="7A60A9AA" w14:textId="77777777" w:rsidTr="00B61F78">
        <w:tc>
          <w:tcPr>
            <w:tcW w:w="990" w:type="dxa"/>
            <w:vAlign w:val="center"/>
            <w:hideMark/>
          </w:tcPr>
          <w:p w14:paraId="1B5A9EBC" w14:textId="77777777" w:rsidR="0080248A" w:rsidRPr="0080248A" w:rsidRDefault="0080248A" w:rsidP="0080248A">
            <w:r w:rsidRPr="0080248A">
              <w:lastRenderedPageBreak/>
              <w:t>R-1.2.2</w:t>
            </w:r>
          </w:p>
        </w:tc>
        <w:tc>
          <w:tcPr>
            <w:tcW w:w="1710" w:type="dxa"/>
            <w:vAlign w:val="center"/>
            <w:hideMark/>
          </w:tcPr>
          <w:p w14:paraId="7E88634A" w14:textId="77777777" w:rsidR="0080248A" w:rsidRPr="0080248A" w:rsidRDefault="0080248A" w:rsidP="0080248A">
            <w:r w:rsidRPr="0080248A">
              <w:t>Inadequate Testing</w:t>
            </w:r>
          </w:p>
        </w:tc>
        <w:tc>
          <w:tcPr>
            <w:tcW w:w="2070" w:type="dxa"/>
            <w:vAlign w:val="center"/>
            <w:hideMark/>
          </w:tcPr>
          <w:p w14:paraId="51561BA5" w14:textId="77777777" w:rsidR="0080248A" w:rsidRPr="0080248A" w:rsidRDefault="0080248A" w:rsidP="0080248A">
            <w:r w:rsidRPr="0080248A">
              <w:t>Insufficient testing may allow undetected bugs, leading to system failures post-deployment.</w:t>
            </w:r>
          </w:p>
        </w:tc>
        <w:tc>
          <w:tcPr>
            <w:tcW w:w="1260" w:type="dxa"/>
            <w:vAlign w:val="center"/>
            <w:hideMark/>
          </w:tcPr>
          <w:p w14:paraId="6F6F7C41" w14:textId="77777777" w:rsidR="0080248A" w:rsidRPr="0080248A" w:rsidRDefault="0080248A" w:rsidP="0080248A">
            <w:r w:rsidRPr="0080248A">
              <w:t>Testing</w:t>
            </w:r>
          </w:p>
        </w:tc>
        <w:tc>
          <w:tcPr>
            <w:tcW w:w="1260" w:type="dxa"/>
            <w:vAlign w:val="center"/>
            <w:hideMark/>
          </w:tcPr>
          <w:p w14:paraId="22FEB85C" w14:textId="77777777" w:rsidR="0080248A" w:rsidRPr="0080248A" w:rsidRDefault="0080248A" w:rsidP="0080248A">
            <w:r w:rsidRPr="0080248A">
              <w:t>Technical Risks &gt; Software Development &gt; Inadequate Testing</w:t>
            </w:r>
          </w:p>
        </w:tc>
        <w:tc>
          <w:tcPr>
            <w:tcW w:w="1260" w:type="dxa"/>
            <w:vAlign w:val="center"/>
            <w:hideMark/>
          </w:tcPr>
          <w:p w14:paraId="20F366BC" w14:textId="77777777" w:rsidR="0080248A" w:rsidRPr="0080248A" w:rsidRDefault="0080248A" w:rsidP="0080248A">
            <w:r w:rsidRPr="0080248A">
              <w:t>0.60</w:t>
            </w:r>
          </w:p>
        </w:tc>
        <w:tc>
          <w:tcPr>
            <w:tcW w:w="720" w:type="dxa"/>
            <w:vAlign w:val="center"/>
            <w:hideMark/>
          </w:tcPr>
          <w:p w14:paraId="34B8EE73" w14:textId="77777777" w:rsidR="0080248A" w:rsidRPr="0080248A" w:rsidRDefault="0080248A" w:rsidP="0080248A">
            <w:r w:rsidRPr="0080248A">
              <w:t>0.80</w:t>
            </w:r>
          </w:p>
        </w:tc>
        <w:tc>
          <w:tcPr>
            <w:tcW w:w="900" w:type="dxa"/>
            <w:shd w:val="clear" w:color="auto" w:fill="FF0000"/>
            <w:vAlign w:val="center"/>
            <w:hideMark/>
          </w:tcPr>
          <w:p w14:paraId="35A07570" w14:textId="77777777" w:rsidR="0080248A" w:rsidRPr="0080248A" w:rsidRDefault="0080248A" w:rsidP="0080248A">
            <w:r w:rsidRPr="0080248A">
              <w:t>0.48</w:t>
            </w:r>
          </w:p>
        </w:tc>
        <w:tc>
          <w:tcPr>
            <w:tcW w:w="1530" w:type="dxa"/>
            <w:vAlign w:val="center"/>
            <w:hideMark/>
          </w:tcPr>
          <w:p w14:paraId="67C62459" w14:textId="77777777" w:rsidR="0080248A" w:rsidRPr="0080248A" w:rsidRDefault="0080248A" w:rsidP="0080248A">
            <w:r w:rsidRPr="0080248A">
              <w:t>Increase testing scope and implement automated regression testing.</w:t>
            </w:r>
          </w:p>
        </w:tc>
        <w:tc>
          <w:tcPr>
            <w:tcW w:w="2430" w:type="dxa"/>
            <w:vAlign w:val="center"/>
            <w:hideMark/>
          </w:tcPr>
          <w:p w14:paraId="376D624B" w14:textId="77777777" w:rsidR="0080248A" w:rsidRPr="0080248A" w:rsidRDefault="0080248A" w:rsidP="0080248A">
            <w:r w:rsidRPr="0080248A">
              <w:t xml:space="preserve">Expand testing coverage and </w:t>
            </w:r>
            <w:proofErr w:type="gramStart"/>
            <w:r w:rsidRPr="0080248A">
              <w:t>frequency, and</w:t>
            </w:r>
            <w:proofErr w:type="gramEnd"/>
            <w:r w:rsidRPr="0080248A">
              <w:t xml:space="preserve"> employ automated testing for all significant modules.</w:t>
            </w:r>
          </w:p>
        </w:tc>
      </w:tr>
      <w:tr w:rsidR="0080248A" w:rsidRPr="0080248A" w14:paraId="6C1507C0" w14:textId="77777777" w:rsidTr="00B61F78">
        <w:tc>
          <w:tcPr>
            <w:tcW w:w="990" w:type="dxa"/>
            <w:vAlign w:val="center"/>
            <w:hideMark/>
          </w:tcPr>
          <w:p w14:paraId="6959D777" w14:textId="77777777" w:rsidR="0080248A" w:rsidRPr="0080248A" w:rsidRDefault="0080248A" w:rsidP="0080248A">
            <w:r w:rsidRPr="0080248A">
              <w:t>R-1.2.3</w:t>
            </w:r>
          </w:p>
        </w:tc>
        <w:tc>
          <w:tcPr>
            <w:tcW w:w="1710" w:type="dxa"/>
            <w:vAlign w:val="center"/>
            <w:hideMark/>
          </w:tcPr>
          <w:p w14:paraId="36ABE20C" w14:textId="77777777" w:rsidR="0080248A" w:rsidRPr="0080248A" w:rsidRDefault="0080248A" w:rsidP="0080248A">
            <w:r w:rsidRPr="0080248A">
              <w:t>Technology Obsolescence</w:t>
            </w:r>
          </w:p>
        </w:tc>
        <w:tc>
          <w:tcPr>
            <w:tcW w:w="2070" w:type="dxa"/>
            <w:vAlign w:val="center"/>
            <w:hideMark/>
          </w:tcPr>
          <w:p w14:paraId="7B0BBCD3" w14:textId="77777777" w:rsidR="0080248A" w:rsidRPr="0080248A" w:rsidRDefault="0080248A" w:rsidP="0080248A">
            <w:r w:rsidRPr="0080248A">
              <w:t>Technology used in the project may become outdated quickly, affecting system performance and support.</w:t>
            </w:r>
          </w:p>
        </w:tc>
        <w:tc>
          <w:tcPr>
            <w:tcW w:w="1260" w:type="dxa"/>
            <w:vAlign w:val="center"/>
            <w:hideMark/>
          </w:tcPr>
          <w:p w14:paraId="0C57DC06" w14:textId="77777777" w:rsidR="0080248A" w:rsidRPr="0080248A" w:rsidRDefault="0080248A" w:rsidP="0080248A">
            <w:r w:rsidRPr="0080248A">
              <w:t>Technology</w:t>
            </w:r>
          </w:p>
        </w:tc>
        <w:tc>
          <w:tcPr>
            <w:tcW w:w="1260" w:type="dxa"/>
            <w:vAlign w:val="center"/>
            <w:hideMark/>
          </w:tcPr>
          <w:p w14:paraId="21A07EEA" w14:textId="77777777" w:rsidR="0080248A" w:rsidRPr="0080248A" w:rsidRDefault="0080248A" w:rsidP="0080248A">
            <w:r w:rsidRPr="0080248A">
              <w:t>Technical Risks &gt; Software Development &gt; Technology Obsolescence</w:t>
            </w:r>
          </w:p>
        </w:tc>
        <w:tc>
          <w:tcPr>
            <w:tcW w:w="1260" w:type="dxa"/>
            <w:vAlign w:val="center"/>
            <w:hideMark/>
          </w:tcPr>
          <w:p w14:paraId="25319B58" w14:textId="77777777" w:rsidR="0080248A" w:rsidRPr="0080248A" w:rsidRDefault="0080248A" w:rsidP="0080248A">
            <w:r w:rsidRPr="0080248A">
              <w:t>0.40</w:t>
            </w:r>
          </w:p>
        </w:tc>
        <w:tc>
          <w:tcPr>
            <w:tcW w:w="720" w:type="dxa"/>
            <w:vAlign w:val="center"/>
            <w:hideMark/>
          </w:tcPr>
          <w:p w14:paraId="7B214B9E" w14:textId="77777777" w:rsidR="0080248A" w:rsidRPr="0080248A" w:rsidRDefault="0080248A" w:rsidP="0080248A">
            <w:r w:rsidRPr="0080248A">
              <w:t>0.50</w:t>
            </w:r>
          </w:p>
        </w:tc>
        <w:tc>
          <w:tcPr>
            <w:tcW w:w="900" w:type="dxa"/>
            <w:shd w:val="clear" w:color="auto" w:fill="FFFF00"/>
            <w:vAlign w:val="center"/>
            <w:hideMark/>
          </w:tcPr>
          <w:p w14:paraId="475EE5A2" w14:textId="77777777" w:rsidR="0080248A" w:rsidRPr="0080248A" w:rsidRDefault="0080248A" w:rsidP="0080248A">
            <w:r w:rsidRPr="0080248A">
              <w:t>0.20</w:t>
            </w:r>
          </w:p>
        </w:tc>
        <w:tc>
          <w:tcPr>
            <w:tcW w:w="1530" w:type="dxa"/>
            <w:vAlign w:val="center"/>
            <w:hideMark/>
          </w:tcPr>
          <w:p w14:paraId="1E9C4DA6" w14:textId="77777777" w:rsidR="0080248A" w:rsidRPr="0080248A" w:rsidRDefault="0080248A" w:rsidP="0080248A">
            <w:r w:rsidRPr="0080248A">
              <w:t>Regularly review technology trends and update systems to current standards.</w:t>
            </w:r>
          </w:p>
        </w:tc>
        <w:tc>
          <w:tcPr>
            <w:tcW w:w="2430" w:type="dxa"/>
            <w:vAlign w:val="center"/>
            <w:hideMark/>
          </w:tcPr>
          <w:p w14:paraId="6D5B8BF4" w14:textId="77777777" w:rsidR="0080248A" w:rsidRPr="0080248A" w:rsidRDefault="0080248A" w:rsidP="0080248A">
            <w:r w:rsidRPr="0080248A">
              <w:t>Monitor technology advancements and plan for periodic upgrades or technology reviews.</w:t>
            </w:r>
          </w:p>
        </w:tc>
      </w:tr>
      <w:tr w:rsidR="0080248A" w:rsidRPr="0080248A" w14:paraId="27D86296" w14:textId="77777777" w:rsidTr="00B61F78">
        <w:tc>
          <w:tcPr>
            <w:tcW w:w="990" w:type="dxa"/>
            <w:vAlign w:val="center"/>
            <w:hideMark/>
          </w:tcPr>
          <w:p w14:paraId="7DD7312E" w14:textId="77777777" w:rsidR="0080248A" w:rsidRPr="0080248A" w:rsidRDefault="0080248A" w:rsidP="0080248A">
            <w:r w:rsidRPr="0080248A">
              <w:t>R-1.3.1</w:t>
            </w:r>
          </w:p>
        </w:tc>
        <w:tc>
          <w:tcPr>
            <w:tcW w:w="1710" w:type="dxa"/>
            <w:vAlign w:val="center"/>
            <w:hideMark/>
          </w:tcPr>
          <w:p w14:paraId="4386A939" w14:textId="77777777" w:rsidR="0080248A" w:rsidRPr="0080248A" w:rsidRDefault="0080248A" w:rsidP="0080248A">
            <w:r w:rsidRPr="0080248A">
              <w:t>Load Handling</w:t>
            </w:r>
          </w:p>
        </w:tc>
        <w:tc>
          <w:tcPr>
            <w:tcW w:w="2070" w:type="dxa"/>
            <w:vAlign w:val="center"/>
            <w:hideMark/>
          </w:tcPr>
          <w:p w14:paraId="2016BEC2" w14:textId="77777777" w:rsidR="0080248A" w:rsidRPr="0080248A" w:rsidRDefault="0080248A" w:rsidP="0080248A">
            <w:r w:rsidRPr="0080248A">
              <w:t>The system may not handle high loads efficiently, resulting in slow performance or crashes.</w:t>
            </w:r>
          </w:p>
        </w:tc>
        <w:tc>
          <w:tcPr>
            <w:tcW w:w="1260" w:type="dxa"/>
            <w:vAlign w:val="center"/>
            <w:hideMark/>
          </w:tcPr>
          <w:p w14:paraId="23A0E428" w14:textId="77777777" w:rsidR="0080248A" w:rsidRPr="0080248A" w:rsidRDefault="0080248A" w:rsidP="0080248A">
            <w:r w:rsidRPr="0080248A">
              <w:t>Performance</w:t>
            </w:r>
          </w:p>
        </w:tc>
        <w:tc>
          <w:tcPr>
            <w:tcW w:w="1260" w:type="dxa"/>
            <w:vAlign w:val="center"/>
            <w:hideMark/>
          </w:tcPr>
          <w:p w14:paraId="6E5D978A" w14:textId="77777777" w:rsidR="0080248A" w:rsidRPr="0080248A" w:rsidRDefault="0080248A" w:rsidP="0080248A">
            <w:r w:rsidRPr="0080248A">
              <w:t>Technical Risks &gt; System Performance &gt; Load Handling</w:t>
            </w:r>
          </w:p>
        </w:tc>
        <w:tc>
          <w:tcPr>
            <w:tcW w:w="1260" w:type="dxa"/>
            <w:vAlign w:val="center"/>
            <w:hideMark/>
          </w:tcPr>
          <w:p w14:paraId="178B6E24" w14:textId="77777777" w:rsidR="0080248A" w:rsidRPr="0080248A" w:rsidRDefault="0080248A" w:rsidP="0080248A">
            <w:r w:rsidRPr="0080248A">
              <w:t>0.50</w:t>
            </w:r>
          </w:p>
        </w:tc>
        <w:tc>
          <w:tcPr>
            <w:tcW w:w="720" w:type="dxa"/>
            <w:vAlign w:val="center"/>
            <w:hideMark/>
          </w:tcPr>
          <w:p w14:paraId="5B0D08DC" w14:textId="77777777" w:rsidR="0080248A" w:rsidRPr="0080248A" w:rsidRDefault="0080248A" w:rsidP="0080248A">
            <w:r w:rsidRPr="0080248A">
              <w:t>0.70</w:t>
            </w:r>
          </w:p>
        </w:tc>
        <w:tc>
          <w:tcPr>
            <w:tcW w:w="900" w:type="dxa"/>
            <w:shd w:val="clear" w:color="auto" w:fill="FF0000"/>
            <w:vAlign w:val="center"/>
            <w:hideMark/>
          </w:tcPr>
          <w:p w14:paraId="1E19B917" w14:textId="77777777" w:rsidR="0080248A" w:rsidRPr="0080248A" w:rsidRDefault="0080248A" w:rsidP="0080248A">
            <w:r w:rsidRPr="0080248A">
              <w:t>0.35</w:t>
            </w:r>
          </w:p>
        </w:tc>
        <w:tc>
          <w:tcPr>
            <w:tcW w:w="1530" w:type="dxa"/>
            <w:vAlign w:val="center"/>
            <w:hideMark/>
          </w:tcPr>
          <w:p w14:paraId="5BDE60AD" w14:textId="77777777" w:rsidR="0080248A" w:rsidRPr="0080248A" w:rsidRDefault="0080248A" w:rsidP="0080248A">
            <w:r w:rsidRPr="0080248A">
              <w:t>Conduct performance testing and optimize system load management strategies.</w:t>
            </w:r>
          </w:p>
        </w:tc>
        <w:tc>
          <w:tcPr>
            <w:tcW w:w="2430" w:type="dxa"/>
            <w:vAlign w:val="center"/>
            <w:hideMark/>
          </w:tcPr>
          <w:p w14:paraId="7D2FA4F6" w14:textId="77777777" w:rsidR="0080248A" w:rsidRPr="0080248A" w:rsidRDefault="0080248A" w:rsidP="0080248A">
            <w:r w:rsidRPr="0080248A">
              <w:t>Perform load testing simulations and optimize load balancing mechanisms.</w:t>
            </w:r>
          </w:p>
        </w:tc>
      </w:tr>
      <w:tr w:rsidR="0080248A" w:rsidRPr="0080248A" w14:paraId="08B5C502" w14:textId="77777777" w:rsidTr="00B61F78">
        <w:tc>
          <w:tcPr>
            <w:tcW w:w="990" w:type="dxa"/>
            <w:vAlign w:val="center"/>
            <w:hideMark/>
          </w:tcPr>
          <w:p w14:paraId="334AD9A7" w14:textId="77777777" w:rsidR="0080248A" w:rsidRPr="0080248A" w:rsidRDefault="0080248A" w:rsidP="0080248A">
            <w:r w:rsidRPr="0080248A">
              <w:t>R-1.3.2</w:t>
            </w:r>
          </w:p>
        </w:tc>
        <w:tc>
          <w:tcPr>
            <w:tcW w:w="1710" w:type="dxa"/>
            <w:vAlign w:val="center"/>
            <w:hideMark/>
          </w:tcPr>
          <w:p w14:paraId="598CA83E" w14:textId="77777777" w:rsidR="0080248A" w:rsidRPr="0080248A" w:rsidRDefault="0080248A" w:rsidP="0080248A">
            <w:r w:rsidRPr="0080248A">
              <w:t>Response Time</w:t>
            </w:r>
          </w:p>
        </w:tc>
        <w:tc>
          <w:tcPr>
            <w:tcW w:w="2070" w:type="dxa"/>
            <w:vAlign w:val="center"/>
            <w:hideMark/>
          </w:tcPr>
          <w:p w14:paraId="041F44CB" w14:textId="77777777" w:rsidR="0080248A" w:rsidRPr="0080248A" w:rsidRDefault="0080248A" w:rsidP="0080248A">
            <w:r w:rsidRPr="0080248A">
              <w:t>The system may experience slow response times under high user demand.</w:t>
            </w:r>
          </w:p>
        </w:tc>
        <w:tc>
          <w:tcPr>
            <w:tcW w:w="1260" w:type="dxa"/>
            <w:vAlign w:val="center"/>
            <w:hideMark/>
          </w:tcPr>
          <w:p w14:paraId="3E9ED34C" w14:textId="77777777" w:rsidR="0080248A" w:rsidRPr="0080248A" w:rsidRDefault="0080248A" w:rsidP="0080248A">
            <w:r w:rsidRPr="0080248A">
              <w:t>Performance</w:t>
            </w:r>
          </w:p>
        </w:tc>
        <w:tc>
          <w:tcPr>
            <w:tcW w:w="1260" w:type="dxa"/>
            <w:vAlign w:val="center"/>
            <w:hideMark/>
          </w:tcPr>
          <w:p w14:paraId="6E1CE33F" w14:textId="77777777" w:rsidR="0080248A" w:rsidRPr="0080248A" w:rsidRDefault="0080248A" w:rsidP="0080248A">
            <w:r w:rsidRPr="0080248A">
              <w:t>Technical Risks &gt; System Performance &gt; Response Time</w:t>
            </w:r>
          </w:p>
        </w:tc>
        <w:tc>
          <w:tcPr>
            <w:tcW w:w="1260" w:type="dxa"/>
            <w:vAlign w:val="center"/>
            <w:hideMark/>
          </w:tcPr>
          <w:p w14:paraId="6546E384" w14:textId="77777777" w:rsidR="0080248A" w:rsidRPr="0080248A" w:rsidRDefault="0080248A" w:rsidP="0080248A">
            <w:r w:rsidRPr="0080248A">
              <w:t>0.60</w:t>
            </w:r>
          </w:p>
        </w:tc>
        <w:tc>
          <w:tcPr>
            <w:tcW w:w="720" w:type="dxa"/>
            <w:vAlign w:val="center"/>
            <w:hideMark/>
          </w:tcPr>
          <w:p w14:paraId="6B9333EA" w14:textId="77777777" w:rsidR="0080248A" w:rsidRPr="0080248A" w:rsidRDefault="0080248A" w:rsidP="0080248A">
            <w:r w:rsidRPr="0080248A">
              <w:t>0.60</w:t>
            </w:r>
          </w:p>
        </w:tc>
        <w:tc>
          <w:tcPr>
            <w:tcW w:w="900" w:type="dxa"/>
            <w:shd w:val="clear" w:color="auto" w:fill="FF0000"/>
            <w:vAlign w:val="center"/>
            <w:hideMark/>
          </w:tcPr>
          <w:p w14:paraId="093B869B" w14:textId="77777777" w:rsidR="0080248A" w:rsidRPr="0080248A" w:rsidRDefault="0080248A" w:rsidP="0080248A">
            <w:r w:rsidRPr="0080248A">
              <w:t>0.36</w:t>
            </w:r>
          </w:p>
        </w:tc>
        <w:tc>
          <w:tcPr>
            <w:tcW w:w="1530" w:type="dxa"/>
            <w:vAlign w:val="center"/>
            <w:hideMark/>
          </w:tcPr>
          <w:p w14:paraId="4BA79FAE" w14:textId="77777777" w:rsidR="0080248A" w:rsidRPr="0080248A" w:rsidRDefault="0080248A" w:rsidP="0080248A">
            <w:r w:rsidRPr="0080248A">
              <w:t xml:space="preserve">Implement caching strategies and optimize system </w:t>
            </w:r>
            <w:r w:rsidRPr="0080248A">
              <w:lastRenderedPageBreak/>
              <w:t>architecture for speed.</w:t>
            </w:r>
          </w:p>
        </w:tc>
        <w:tc>
          <w:tcPr>
            <w:tcW w:w="2430" w:type="dxa"/>
            <w:vAlign w:val="center"/>
            <w:hideMark/>
          </w:tcPr>
          <w:p w14:paraId="78A5B8F7" w14:textId="77777777" w:rsidR="0080248A" w:rsidRPr="0080248A" w:rsidRDefault="0080248A" w:rsidP="0080248A">
            <w:r w:rsidRPr="0080248A">
              <w:lastRenderedPageBreak/>
              <w:t>Enhance system architecture with faster processing algorithms and efficient data handling techniques.</w:t>
            </w:r>
          </w:p>
        </w:tc>
      </w:tr>
      <w:tr w:rsidR="0080248A" w:rsidRPr="0080248A" w14:paraId="2FE3EFB0" w14:textId="77777777" w:rsidTr="00B61F78">
        <w:tc>
          <w:tcPr>
            <w:tcW w:w="990" w:type="dxa"/>
            <w:vAlign w:val="center"/>
            <w:hideMark/>
          </w:tcPr>
          <w:p w14:paraId="40539925" w14:textId="77777777" w:rsidR="0080248A" w:rsidRPr="0080248A" w:rsidRDefault="0080248A" w:rsidP="0080248A">
            <w:r w:rsidRPr="0080248A">
              <w:t>R-1.3.3</w:t>
            </w:r>
          </w:p>
        </w:tc>
        <w:tc>
          <w:tcPr>
            <w:tcW w:w="1710" w:type="dxa"/>
            <w:vAlign w:val="center"/>
            <w:hideMark/>
          </w:tcPr>
          <w:p w14:paraId="6226FBDA" w14:textId="77777777" w:rsidR="0080248A" w:rsidRPr="0080248A" w:rsidRDefault="0080248A" w:rsidP="0080248A">
            <w:r w:rsidRPr="0080248A">
              <w:t>Scalability</w:t>
            </w:r>
          </w:p>
        </w:tc>
        <w:tc>
          <w:tcPr>
            <w:tcW w:w="2070" w:type="dxa"/>
            <w:vAlign w:val="center"/>
            <w:hideMark/>
          </w:tcPr>
          <w:p w14:paraId="0C98CB1E" w14:textId="77777777" w:rsidR="0080248A" w:rsidRPr="0080248A" w:rsidRDefault="0080248A" w:rsidP="0080248A">
            <w:r w:rsidRPr="0080248A">
              <w:t>The system may not scale effectively with increasing user base or data volume, impacting performance.</w:t>
            </w:r>
          </w:p>
        </w:tc>
        <w:tc>
          <w:tcPr>
            <w:tcW w:w="1260" w:type="dxa"/>
            <w:vAlign w:val="center"/>
            <w:hideMark/>
          </w:tcPr>
          <w:p w14:paraId="5CB4E71C" w14:textId="77777777" w:rsidR="0080248A" w:rsidRPr="0080248A" w:rsidRDefault="0080248A" w:rsidP="0080248A">
            <w:r w:rsidRPr="0080248A">
              <w:t>Performance</w:t>
            </w:r>
          </w:p>
        </w:tc>
        <w:tc>
          <w:tcPr>
            <w:tcW w:w="1260" w:type="dxa"/>
            <w:vAlign w:val="center"/>
            <w:hideMark/>
          </w:tcPr>
          <w:p w14:paraId="2312F344" w14:textId="77777777" w:rsidR="0080248A" w:rsidRPr="0080248A" w:rsidRDefault="0080248A" w:rsidP="0080248A">
            <w:r w:rsidRPr="0080248A">
              <w:t>Technical Risks &gt; System Performance &gt; Scalability</w:t>
            </w:r>
          </w:p>
        </w:tc>
        <w:tc>
          <w:tcPr>
            <w:tcW w:w="1260" w:type="dxa"/>
            <w:vAlign w:val="center"/>
            <w:hideMark/>
          </w:tcPr>
          <w:p w14:paraId="290B463B" w14:textId="77777777" w:rsidR="0080248A" w:rsidRPr="0080248A" w:rsidRDefault="0080248A" w:rsidP="0080248A">
            <w:r w:rsidRPr="0080248A">
              <w:t>0.50</w:t>
            </w:r>
          </w:p>
        </w:tc>
        <w:tc>
          <w:tcPr>
            <w:tcW w:w="720" w:type="dxa"/>
            <w:vAlign w:val="center"/>
            <w:hideMark/>
          </w:tcPr>
          <w:p w14:paraId="309206B3" w14:textId="77777777" w:rsidR="0080248A" w:rsidRPr="0080248A" w:rsidRDefault="0080248A" w:rsidP="0080248A">
            <w:r w:rsidRPr="0080248A">
              <w:t>0.60</w:t>
            </w:r>
          </w:p>
        </w:tc>
        <w:tc>
          <w:tcPr>
            <w:tcW w:w="900" w:type="dxa"/>
            <w:shd w:val="clear" w:color="auto" w:fill="FF0000"/>
            <w:vAlign w:val="center"/>
            <w:hideMark/>
          </w:tcPr>
          <w:p w14:paraId="6D17BC85" w14:textId="77777777" w:rsidR="0080248A" w:rsidRPr="0080248A" w:rsidRDefault="0080248A" w:rsidP="0080248A">
            <w:r w:rsidRPr="0080248A">
              <w:t>0.30</w:t>
            </w:r>
          </w:p>
        </w:tc>
        <w:tc>
          <w:tcPr>
            <w:tcW w:w="1530" w:type="dxa"/>
            <w:vAlign w:val="center"/>
            <w:hideMark/>
          </w:tcPr>
          <w:p w14:paraId="42A81CB3" w14:textId="77777777" w:rsidR="0080248A" w:rsidRPr="0080248A" w:rsidRDefault="0080248A" w:rsidP="0080248A">
            <w:r w:rsidRPr="0080248A">
              <w:t>Design system architecture with scalability in mind and conduct scalability testing.</w:t>
            </w:r>
          </w:p>
        </w:tc>
        <w:tc>
          <w:tcPr>
            <w:tcW w:w="2430" w:type="dxa"/>
            <w:vAlign w:val="center"/>
            <w:hideMark/>
          </w:tcPr>
          <w:p w14:paraId="4661C589" w14:textId="77777777" w:rsidR="0080248A" w:rsidRPr="0080248A" w:rsidRDefault="0080248A" w:rsidP="0080248A">
            <w:r w:rsidRPr="0080248A">
              <w:t>Develop a scalable architecture and plan for periodic scalability testing and adjustments.</w:t>
            </w:r>
          </w:p>
        </w:tc>
      </w:tr>
      <w:tr w:rsidR="0080248A" w:rsidRPr="0080248A" w14:paraId="03548B36" w14:textId="77777777" w:rsidTr="00B61F78">
        <w:tc>
          <w:tcPr>
            <w:tcW w:w="990" w:type="dxa"/>
            <w:vAlign w:val="center"/>
            <w:hideMark/>
          </w:tcPr>
          <w:p w14:paraId="566F0163" w14:textId="77777777" w:rsidR="0080248A" w:rsidRPr="0080248A" w:rsidRDefault="0080248A" w:rsidP="0080248A">
            <w:r w:rsidRPr="0080248A">
              <w:t>R-1.4.1</w:t>
            </w:r>
          </w:p>
        </w:tc>
        <w:tc>
          <w:tcPr>
            <w:tcW w:w="1710" w:type="dxa"/>
            <w:vAlign w:val="center"/>
            <w:hideMark/>
          </w:tcPr>
          <w:p w14:paraId="7B95139E" w14:textId="77777777" w:rsidR="0080248A" w:rsidRPr="0080248A" w:rsidRDefault="0080248A" w:rsidP="0080248A">
            <w:r w:rsidRPr="0080248A">
              <w:t>Data Security Breaches</w:t>
            </w:r>
          </w:p>
        </w:tc>
        <w:tc>
          <w:tcPr>
            <w:tcW w:w="2070" w:type="dxa"/>
            <w:vAlign w:val="center"/>
            <w:hideMark/>
          </w:tcPr>
          <w:p w14:paraId="211EA0BE" w14:textId="77777777" w:rsidR="0080248A" w:rsidRPr="0080248A" w:rsidRDefault="0080248A" w:rsidP="0080248A">
            <w:r w:rsidRPr="0080248A">
              <w:t>Unauthorized access or data breaches could compromise sensitive information.</w:t>
            </w:r>
          </w:p>
        </w:tc>
        <w:tc>
          <w:tcPr>
            <w:tcW w:w="1260" w:type="dxa"/>
            <w:vAlign w:val="center"/>
            <w:hideMark/>
          </w:tcPr>
          <w:p w14:paraId="2F0954BE" w14:textId="77777777" w:rsidR="0080248A" w:rsidRPr="0080248A" w:rsidRDefault="0080248A" w:rsidP="0080248A">
            <w:r w:rsidRPr="0080248A">
              <w:t>Security</w:t>
            </w:r>
          </w:p>
        </w:tc>
        <w:tc>
          <w:tcPr>
            <w:tcW w:w="1260" w:type="dxa"/>
            <w:vAlign w:val="center"/>
            <w:hideMark/>
          </w:tcPr>
          <w:p w14:paraId="1404CDF3" w14:textId="77777777" w:rsidR="0080248A" w:rsidRPr="0080248A" w:rsidRDefault="0080248A" w:rsidP="0080248A">
            <w:r w:rsidRPr="0080248A">
              <w:t>Technical Risks &gt; Data Management &gt; Data Security Breaches</w:t>
            </w:r>
          </w:p>
        </w:tc>
        <w:tc>
          <w:tcPr>
            <w:tcW w:w="1260" w:type="dxa"/>
            <w:vAlign w:val="center"/>
            <w:hideMark/>
          </w:tcPr>
          <w:p w14:paraId="175D9D59" w14:textId="77777777" w:rsidR="0080248A" w:rsidRPr="0080248A" w:rsidRDefault="0080248A" w:rsidP="0080248A">
            <w:r w:rsidRPr="0080248A">
              <w:t>0.70</w:t>
            </w:r>
          </w:p>
        </w:tc>
        <w:tc>
          <w:tcPr>
            <w:tcW w:w="720" w:type="dxa"/>
            <w:vAlign w:val="center"/>
            <w:hideMark/>
          </w:tcPr>
          <w:p w14:paraId="7D6A3067" w14:textId="77777777" w:rsidR="0080248A" w:rsidRPr="0080248A" w:rsidRDefault="0080248A" w:rsidP="0080248A">
            <w:r w:rsidRPr="0080248A">
              <w:t>0.90</w:t>
            </w:r>
          </w:p>
        </w:tc>
        <w:tc>
          <w:tcPr>
            <w:tcW w:w="900" w:type="dxa"/>
            <w:shd w:val="clear" w:color="auto" w:fill="FF0000"/>
            <w:vAlign w:val="center"/>
            <w:hideMark/>
          </w:tcPr>
          <w:p w14:paraId="6DCFCDC9" w14:textId="77777777" w:rsidR="0080248A" w:rsidRPr="0080248A" w:rsidRDefault="0080248A" w:rsidP="0080248A">
            <w:r w:rsidRPr="0080248A">
              <w:t>0.63</w:t>
            </w:r>
          </w:p>
        </w:tc>
        <w:tc>
          <w:tcPr>
            <w:tcW w:w="1530" w:type="dxa"/>
            <w:vAlign w:val="center"/>
            <w:hideMark/>
          </w:tcPr>
          <w:p w14:paraId="58168749" w14:textId="77777777" w:rsidR="0080248A" w:rsidRPr="0080248A" w:rsidRDefault="0080248A" w:rsidP="0080248A">
            <w:r w:rsidRPr="0080248A">
              <w:t>Enhance data security measures, including encryption and regular security audits.</w:t>
            </w:r>
          </w:p>
        </w:tc>
        <w:tc>
          <w:tcPr>
            <w:tcW w:w="2430" w:type="dxa"/>
            <w:vAlign w:val="center"/>
            <w:hideMark/>
          </w:tcPr>
          <w:p w14:paraId="7350F1AE" w14:textId="77777777" w:rsidR="0080248A" w:rsidRPr="0080248A" w:rsidRDefault="0080248A" w:rsidP="0080248A">
            <w:r w:rsidRPr="0080248A">
              <w:t>Apply strict access controls, encryption, and regular security audits to protect sensitive data.</w:t>
            </w:r>
          </w:p>
        </w:tc>
      </w:tr>
      <w:tr w:rsidR="0080248A" w:rsidRPr="0080248A" w14:paraId="4CC32FD1" w14:textId="77777777" w:rsidTr="00B61F78">
        <w:tc>
          <w:tcPr>
            <w:tcW w:w="990" w:type="dxa"/>
            <w:vAlign w:val="center"/>
            <w:hideMark/>
          </w:tcPr>
          <w:p w14:paraId="5D6D58C7" w14:textId="77777777" w:rsidR="0080248A" w:rsidRPr="0080248A" w:rsidRDefault="0080248A" w:rsidP="0080248A">
            <w:r w:rsidRPr="0080248A">
              <w:t>R-1.4.2</w:t>
            </w:r>
          </w:p>
        </w:tc>
        <w:tc>
          <w:tcPr>
            <w:tcW w:w="1710" w:type="dxa"/>
            <w:vAlign w:val="center"/>
            <w:hideMark/>
          </w:tcPr>
          <w:p w14:paraId="46F3B30C" w14:textId="77777777" w:rsidR="0080248A" w:rsidRPr="0080248A" w:rsidRDefault="0080248A" w:rsidP="0080248A">
            <w:r w:rsidRPr="0080248A">
              <w:t>Data Accuracy Issues</w:t>
            </w:r>
          </w:p>
        </w:tc>
        <w:tc>
          <w:tcPr>
            <w:tcW w:w="2070" w:type="dxa"/>
            <w:vAlign w:val="center"/>
            <w:hideMark/>
          </w:tcPr>
          <w:p w14:paraId="0E289B4B" w14:textId="77777777" w:rsidR="0080248A" w:rsidRPr="0080248A" w:rsidRDefault="0080248A" w:rsidP="0080248A">
            <w:r w:rsidRPr="0080248A">
              <w:t>Inaccurate data processing may lead to incorrect outputs or decision-making.</w:t>
            </w:r>
          </w:p>
        </w:tc>
        <w:tc>
          <w:tcPr>
            <w:tcW w:w="1260" w:type="dxa"/>
            <w:vAlign w:val="center"/>
            <w:hideMark/>
          </w:tcPr>
          <w:p w14:paraId="46DA4E1C" w14:textId="77777777" w:rsidR="0080248A" w:rsidRPr="0080248A" w:rsidRDefault="0080248A" w:rsidP="0080248A">
            <w:r w:rsidRPr="0080248A">
              <w:t>Data Management</w:t>
            </w:r>
          </w:p>
        </w:tc>
        <w:tc>
          <w:tcPr>
            <w:tcW w:w="1260" w:type="dxa"/>
            <w:vAlign w:val="center"/>
            <w:hideMark/>
          </w:tcPr>
          <w:p w14:paraId="3FF3550C" w14:textId="77777777" w:rsidR="0080248A" w:rsidRPr="0080248A" w:rsidRDefault="0080248A" w:rsidP="0080248A">
            <w:r w:rsidRPr="0080248A">
              <w:t>Technical Risks &gt; Data Management &gt; Data Accuracy Issues</w:t>
            </w:r>
          </w:p>
        </w:tc>
        <w:tc>
          <w:tcPr>
            <w:tcW w:w="1260" w:type="dxa"/>
            <w:vAlign w:val="center"/>
            <w:hideMark/>
          </w:tcPr>
          <w:p w14:paraId="75129522" w14:textId="77777777" w:rsidR="0080248A" w:rsidRPr="0080248A" w:rsidRDefault="0080248A" w:rsidP="0080248A">
            <w:r w:rsidRPr="0080248A">
              <w:t>0.60</w:t>
            </w:r>
          </w:p>
        </w:tc>
        <w:tc>
          <w:tcPr>
            <w:tcW w:w="720" w:type="dxa"/>
            <w:vAlign w:val="center"/>
            <w:hideMark/>
          </w:tcPr>
          <w:p w14:paraId="64F02925" w14:textId="77777777" w:rsidR="0080248A" w:rsidRPr="0080248A" w:rsidRDefault="0080248A" w:rsidP="0080248A">
            <w:r w:rsidRPr="0080248A">
              <w:t>0.60</w:t>
            </w:r>
          </w:p>
        </w:tc>
        <w:tc>
          <w:tcPr>
            <w:tcW w:w="900" w:type="dxa"/>
            <w:shd w:val="clear" w:color="auto" w:fill="FF0000"/>
            <w:vAlign w:val="center"/>
            <w:hideMark/>
          </w:tcPr>
          <w:p w14:paraId="6C674A94" w14:textId="77777777" w:rsidR="0080248A" w:rsidRPr="0080248A" w:rsidRDefault="0080248A" w:rsidP="0080248A">
            <w:r w:rsidRPr="0080248A">
              <w:t>0.36</w:t>
            </w:r>
          </w:p>
        </w:tc>
        <w:tc>
          <w:tcPr>
            <w:tcW w:w="1530" w:type="dxa"/>
            <w:vAlign w:val="center"/>
            <w:hideMark/>
          </w:tcPr>
          <w:p w14:paraId="51A4FD4F" w14:textId="77777777" w:rsidR="0080248A" w:rsidRPr="0080248A" w:rsidRDefault="0080248A" w:rsidP="0080248A">
            <w:r w:rsidRPr="0080248A">
              <w:t>Implement data validation checks and ensure regular data quality audits.</w:t>
            </w:r>
          </w:p>
        </w:tc>
        <w:tc>
          <w:tcPr>
            <w:tcW w:w="2430" w:type="dxa"/>
            <w:vAlign w:val="center"/>
            <w:hideMark/>
          </w:tcPr>
          <w:p w14:paraId="4196AEF8" w14:textId="77777777" w:rsidR="0080248A" w:rsidRPr="0080248A" w:rsidRDefault="0080248A" w:rsidP="0080248A">
            <w:r w:rsidRPr="0080248A">
              <w:t>Develop rigorous data validation processes and conduct periodic data quality audits.</w:t>
            </w:r>
          </w:p>
        </w:tc>
      </w:tr>
      <w:tr w:rsidR="0080248A" w:rsidRPr="0080248A" w14:paraId="35C60AFD" w14:textId="77777777" w:rsidTr="00B61F78">
        <w:tc>
          <w:tcPr>
            <w:tcW w:w="990" w:type="dxa"/>
            <w:vAlign w:val="center"/>
            <w:hideMark/>
          </w:tcPr>
          <w:p w14:paraId="770E48F4" w14:textId="77777777" w:rsidR="0080248A" w:rsidRPr="0080248A" w:rsidRDefault="0080248A" w:rsidP="0080248A">
            <w:r w:rsidRPr="0080248A">
              <w:t>R-1.4.3</w:t>
            </w:r>
          </w:p>
        </w:tc>
        <w:tc>
          <w:tcPr>
            <w:tcW w:w="1710" w:type="dxa"/>
            <w:vAlign w:val="center"/>
            <w:hideMark/>
          </w:tcPr>
          <w:p w14:paraId="7A11A549" w14:textId="77777777" w:rsidR="0080248A" w:rsidRPr="0080248A" w:rsidRDefault="0080248A" w:rsidP="0080248A">
            <w:r w:rsidRPr="0080248A">
              <w:t>Data Privacy Compliance</w:t>
            </w:r>
          </w:p>
        </w:tc>
        <w:tc>
          <w:tcPr>
            <w:tcW w:w="2070" w:type="dxa"/>
            <w:vAlign w:val="center"/>
            <w:hideMark/>
          </w:tcPr>
          <w:p w14:paraId="11FEC9E6" w14:textId="77777777" w:rsidR="0080248A" w:rsidRPr="0080248A" w:rsidRDefault="0080248A" w:rsidP="0080248A">
            <w:r w:rsidRPr="0080248A">
              <w:t>Non-compliance with data privacy regulations may result in legal issues and fines.</w:t>
            </w:r>
          </w:p>
        </w:tc>
        <w:tc>
          <w:tcPr>
            <w:tcW w:w="1260" w:type="dxa"/>
            <w:vAlign w:val="center"/>
            <w:hideMark/>
          </w:tcPr>
          <w:p w14:paraId="76943114" w14:textId="77777777" w:rsidR="0080248A" w:rsidRPr="0080248A" w:rsidRDefault="0080248A" w:rsidP="0080248A">
            <w:r w:rsidRPr="0080248A">
              <w:t>Legal</w:t>
            </w:r>
          </w:p>
        </w:tc>
        <w:tc>
          <w:tcPr>
            <w:tcW w:w="1260" w:type="dxa"/>
            <w:vAlign w:val="center"/>
            <w:hideMark/>
          </w:tcPr>
          <w:p w14:paraId="2E2BB2C5" w14:textId="77777777" w:rsidR="0080248A" w:rsidRPr="0080248A" w:rsidRDefault="0080248A" w:rsidP="0080248A">
            <w:r w:rsidRPr="0080248A">
              <w:t>Technical Risks &gt; Data Management &gt; Data Privacy Compliance</w:t>
            </w:r>
          </w:p>
        </w:tc>
        <w:tc>
          <w:tcPr>
            <w:tcW w:w="1260" w:type="dxa"/>
            <w:vAlign w:val="center"/>
            <w:hideMark/>
          </w:tcPr>
          <w:p w14:paraId="5D75F59F" w14:textId="77777777" w:rsidR="0080248A" w:rsidRPr="0080248A" w:rsidRDefault="0080248A" w:rsidP="0080248A">
            <w:r w:rsidRPr="0080248A">
              <w:t>0.50</w:t>
            </w:r>
          </w:p>
        </w:tc>
        <w:tc>
          <w:tcPr>
            <w:tcW w:w="720" w:type="dxa"/>
            <w:vAlign w:val="center"/>
            <w:hideMark/>
          </w:tcPr>
          <w:p w14:paraId="115CCE99" w14:textId="77777777" w:rsidR="0080248A" w:rsidRPr="0080248A" w:rsidRDefault="0080248A" w:rsidP="0080248A">
            <w:r w:rsidRPr="0080248A">
              <w:t>0.80</w:t>
            </w:r>
          </w:p>
        </w:tc>
        <w:tc>
          <w:tcPr>
            <w:tcW w:w="900" w:type="dxa"/>
            <w:shd w:val="clear" w:color="auto" w:fill="FF0000"/>
            <w:vAlign w:val="center"/>
            <w:hideMark/>
          </w:tcPr>
          <w:p w14:paraId="306E8465" w14:textId="77777777" w:rsidR="0080248A" w:rsidRPr="0080248A" w:rsidRDefault="0080248A" w:rsidP="0080248A">
            <w:r w:rsidRPr="0080248A">
              <w:t>0.40</w:t>
            </w:r>
          </w:p>
        </w:tc>
        <w:tc>
          <w:tcPr>
            <w:tcW w:w="1530" w:type="dxa"/>
            <w:vAlign w:val="center"/>
            <w:hideMark/>
          </w:tcPr>
          <w:p w14:paraId="1AD9F51B" w14:textId="77777777" w:rsidR="0080248A" w:rsidRPr="0080248A" w:rsidRDefault="0080248A" w:rsidP="0080248A">
            <w:r w:rsidRPr="0080248A">
              <w:t>Ensure compliance with all relevant data privacy regulations and standards.</w:t>
            </w:r>
          </w:p>
        </w:tc>
        <w:tc>
          <w:tcPr>
            <w:tcW w:w="2430" w:type="dxa"/>
            <w:vAlign w:val="center"/>
            <w:hideMark/>
          </w:tcPr>
          <w:p w14:paraId="369CBB31" w14:textId="77777777" w:rsidR="0080248A" w:rsidRPr="0080248A" w:rsidRDefault="0080248A" w:rsidP="0080248A">
            <w:r w:rsidRPr="0080248A">
              <w:t>Implement a data privacy compliance framework and conduct regular compliance reviews.</w:t>
            </w:r>
          </w:p>
        </w:tc>
      </w:tr>
      <w:tr w:rsidR="0080248A" w:rsidRPr="0080248A" w14:paraId="4B666A5D" w14:textId="77777777" w:rsidTr="00B61F78">
        <w:tc>
          <w:tcPr>
            <w:tcW w:w="990" w:type="dxa"/>
            <w:vAlign w:val="center"/>
            <w:hideMark/>
          </w:tcPr>
          <w:p w14:paraId="09A04AA1" w14:textId="77777777" w:rsidR="0080248A" w:rsidRPr="0080248A" w:rsidRDefault="0080248A" w:rsidP="0080248A">
            <w:r w:rsidRPr="0080248A">
              <w:lastRenderedPageBreak/>
              <w:t>R-2.1.1</w:t>
            </w:r>
          </w:p>
        </w:tc>
        <w:tc>
          <w:tcPr>
            <w:tcW w:w="1710" w:type="dxa"/>
            <w:vAlign w:val="center"/>
            <w:hideMark/>
          </w:tcPr>
          <w:p w14:paraId="655BB73C" w14:textId="77777777" w:rsidR="0080248A" w:rsidRPr="0080248A" w:rsidRDefault="0080248A" w:rsidP="0080248A">
            <w:r w:rsidRPr="0080248A">
              <w:t>Project Delays</w:t>
            </w:r>
          </w:p>
        </w:tc>
        <w:tc>
          <w:tcPr>
            <w:tcW w:w="2070" w:type="dxa"/>
            <w:vAlign w:val="center"/>
            <w:hideMark/>
          </w:tcPr>
          <w:p w14:paraId="0A917435" w14:textId="77777777" w:rsidR="0080248A" w:rsidRPr="0080248A" w:rsidRDefault="0080248A" w:rsidP="0080248A">
            <w:r w:rsidRPr="0080248A">
              <w:t>Delays in project timelines could affect delivery schedules and increase costs.</w:t>
            </w:r>
          </w:p>
        </w:tc>
        <w:tc>
          <w:tcPr>
            <w:tcW w:w="1260" w:type="dxa"/>
            <w:vAlign w:val="center"/>
            <w:hideMark/>
          </w:tcPr>
          <w:p w14:paraId="0923CEF4" w14:textId="77777777" w:rsidR="0080248A" w:rsidRPr="0080248A" w:rsidRDefault="0080248A" w:rsidP="0080248A">
            <w:r w:rsidRPr="0080248A">
              <w:t>Scheduling</w:t>
            </w:r>
          </w:p>
        </w:tc>
        <w:tc>
          <w:tcPr>
            <w:tcW w:w="1260" w:type="dxa"/>
            <w:vAlign w:val="center"/>
            <w:hideMark/>
          </w:tcPr>
          <w:p w14:paraId="3DC714DF" w14:textId="77777777" w:rsidR="0080248A" w:rsidRPr="0080248A" w:rsidRDefault="0080248A" w:rsidP="0080248A">
            <w:r w:rsidRPr="0080248A">
              <w:t>Project Management Risks &gt; Schedule &gt; Project Delays</w:t>
            </w:r>
          </w:p>
        </w:tc>
        <w:tc>
          <w:tcPr>
            <w:tcW w:w="1260" w:type="dxa"/>
            <w:vAlign w:val="center"/>
            <w:hideMark/>
          </w:tcPr>
          <w:p w14:paraId="19788BA0" w14:textId="77777777" w:rsidR="0080248A" w:rsidRPr="0080248A" w:rsidRDefault="0080248A" w:rsidP="0080248A">
            <w:r w:rsidRPr="0080248A">
              <w:t>0.60</w:t>
            </w:r>
          </w:p>
        </w:tc>
        <w:tc>
          <w:tcPr>
            <w:tcW w:w="720" w:type="dxa"/>
            <w:vAlign w:val="center"/>
            <w:hideMark/>
          </w:tcPr>
          <w:p w14:paraId="40914015" w14:textId="77777777" w:rsidR="0080248A" w:rsidRPr="0080248A" w:rsidRDefault="0080248A" w:rsidP="0080248A">
            <w:r w:rsidRPr="0080248A">
              <w:t>0.70</w:t>
            </w:r>
          </w:p>
        </w:tc>
        <w:tc>
          <w:tcPr>
            <w:tcW w:w="900" w:type="dxa"/>
            <w:shd w:val="clear" w:color="auto" w:fill="FF0000"/>
            <w:vAlign w:val="center"/>
            <w:hideMark/>
          </w:tcPr>
          <w:p w14:paraId="1F543FFF" w14:textId="77777777" w:rsidR="0080248A" w:rsidRPr="0080248A" w:rsidRDefault="0080248A" w:rsidP="0080248A">
            <w:r w:rsidRPr="0080248A">
              <w:t>0.42</w:t>
            </w:r>
          </w:p>
        </w:tc>
        <w:tc>
          <w:tcPr>
            <w:tcW w:w="1530" w:type="dxa"/>
            <w:vAlign w:val="center"/>
            <w:hideMark/>
          </w:tcPr>
          <w:p w14:paraId="7E27CF5B" w14:textId="77777777" w:rsidR="0080248A" w:rsidRPr="0080248A" w:rsidRDefault="0080248A" w:rsidP="0080248A">
            <w:r w:rsidRPr="0080248A">
              <w:t>Develop a detailed project schedule with buffer times and monitor progress closely.</w:t>
            </w:r>
          </w:p>
        </w:tc>
        <w:tc>
          <w:tcPr>
            <w:tcW w:w="2430" w:type="dxa"/>
            <w:vAlign w:val="center"/>
            <w:hideMark/>
          </w:tcPr>
          <w:p w14:paraId="584ADF53" w14:textId="77777777" w:rsidR="0080248A" w:rsidRPr="0080248A" w:rsidRDefault="0080248A" w:rsidP="0080248A">
            <w:r w:rsidRPr="0080248A">
              <w:t>Implement a detailed project schedule, regular progress tracking, and contingency planning for delays.</w:t>
            </w:r>
          </w:p>
        </w:tc>
      </w:tr>
      <w:tr w:rsidR="0080248A" w:rsidRPr="0080248A" w14:paraId="0EB129AD" w14:textId="77777777" w:rsidTr="00B61F78">
        <w:tc>
          <w:tcPr>
            <w:tcW w:w="990" w:type="dxa"/>
            <w:vAlign w:val="center"/>
            <w:hideMark/>
          </w:tcPr>
          <w:p w14:paraId="330B4B40" w14:textId="77777777" w:rsidR="0080248A" w:rsidRPr="0080248A" w:rsidRDefault="0080248A" w:rsidP="0080248A">
            <w:r w:rsidRPr="0080248A">
              <w:t>R-2.1.2</w:t>
            </w:r>
          </w:p>
        </w:tc>
        <w:tc>
          <w:tcPr>
            <w:tcW w:w="1710" w:type="dxa"/>
            <w:vAlign w:val="center"/>
            <w:hideMark/>
          </w:tcPr>
          <w:p w14:paraId="5352AB71" w14:textId="77777777" w:rsidR="0080248A" w:rsidRPr="0080248A" w:rsidRDefault="0080248A" w:rsidP="0080248A">
            <w:r w:rsidRPr="0080248A">
              <w:t>Resource Availability</w:t>
            </w:r>
          </w:p>
        </w:tc>
        <w:tc>
          <w:tcPr>
            <w:tcW w:w="2070" w:type="dxa"/>
            <w:vAlign w:val="center"/>
            <w:hideMark/>
          </w:tcPr>
          <w:p w14:paraId="2587FC0C" w14:textId="77777777" w:rsidR="0080248A" w:rsidRPr="0080248A" w:rsidRDefault="0080248A" w:rsidP="0080248A">
            <w:r w:rsidRPr="0080248A">
              <w:t>Lack of availability of key resources could delay project milestones.</w:t>
            </w:r>
          </w:p>
        </w:tc>
        <w:tc>
          <w:tcPr>
            <w:tcW w:w="1260" w:type="dxa"/>
            <w:vAlign w:val="center"/>
            <w:hideMark/>
          </w:tcPr>
          <w:p w14:paraId="6CDD24B5" w14:textId="77777777" w:rsidR="0080248A" w:rsidRPr="0080248A" w:rsidRDefault="0080248A" w:rsidP="0080248A">
            <w:r w:rsidRPr="0080248A">
              <w:t>Scheduling</w:t>
            </w:r>
          </w:p>
        </w:tc>
        <w:tc>
          <w:tcPr>
            <w:tcW w:w="1260" w:type="dxa"/>
            <w:vAlign w:val="center"/>
            <w:hideMark/>
          </w:tcPr>
          <w:p w14:paraId="7AD63779" w14:textId="77777777" w:rsidR="0080248A" w:rsidRPr="0080248A" w:rsidRDefault="0080248A" w:rsidP="0080248A">
            <w:r w:rsidRPr="0080248A">
              <w:t>Project Management Risks &gt; Schedule &gt; Resource Availability</w:t>
            </w:r>
          </w:p>
        </w:tc>
        <w:tc>
          <w:tcPr>
            <w:tcW w:w="1260" w:type="dxa"/>
            <w:vAlign w:val="center"/>
            <w:hideMark/>
          </w:tcPr>
          <w:p w14:paraId="071B299A" w14:textId="77777777" w:rsidR="0080248A" w:rsidRPr="0080248A" w:rsidRDefault="0080248A" w:rsidP="0080248A">
            <w:r w:rsidRPr="0080248A">
              <w:t>0.50</w:t>
            </w:r>
          </w:p>
        </w:tc>
        <w:tc>
          <w:tcPr>
            <w:tcW w:w="720" w:type="dxa"/>
            <w:vAlign w:val="center"/>
            <w:hideMark/>
          </w:tcPr>
          <w:p w14:paraId="3817AA2D" w14:textId="77777777" w:rsidR="0080248A" w:rsidRPr="0080248A" w:rsidRDefault="0080248A" w:rsidP="0080248A">
            <w:r w:rsidRPr="0080248A">
              <w:t>0.60</w:t>
            </w:r>
          </w:p>
        </w:tc>
        <w:tc>
          <w:tcPr>
            <w:tcW w:w="900" w:type="dxa"/>
            <w:shd w:val="clear" w:color="auto" w:fill="FF0000"/>
            <w:vAlign w:val="center"/>
            <w:hideMark/>
          </w:tcPr>
          <w:p w14:paraId="7EE840C8" w14:textId="77777777" w:rsidR="0080248A" w:rsidRPr="0080248A" w:rsidRDefault="0080248A" w:rsidP="0080248A">
            <w:r w:rsidRPr="0080248A">
              <w:t>0.30</w:t>
            </w:r>
          </w:p>
        </w:tc>
        <w:tc>
          <w:tcPr>
            <w:tcW w:w="1530" w:type="dxa"/>
            <w:vAlign w:val="center"/>
            <w:hideMark/>
          </w:tcPr>
          <w:p w14:paraId="2F0A40F4" w14:textId="77777777" w:rsidR="0080248A" w:rsidRPr="0080248A" w:rsidRDefault="0080248A" w:rsidP="0080248A">
            <w:r w:rsidRPr="0080248A">
              <w:t>Ensure proper resource allocation and have backup resources available.</w:t>
            </w:r>
          </w:p>
        </w:tc>
        <w:tc>
          <w:tcPr>
            <w:tcW w:w="2430" w:type="dxa"/>
            <w:vAlign w:val="center"/>
            <w:hideMark/>
          </w:tcPr>
          <w:p w14:paraId="376A93B4" w14:textId="77777777" w:rsidR="0080248A" w:rsidRPr="0080248A" w:rsidRDefault="0080248A" w:rsidP="0080248A">
            <w:r w:rsidRPr="0080248A">
              <w:t>Develop a resource management plan with backup options for critical roles and tasks.</w:t>
            </w:r>
          </w:p>
        </w:tc>
      </w:tr>
      <w:tr w:rsidR="0080248A" w:rsidRPr="0080248A" w14:paraId="06867BC4" w14:textId="77777777" w:rsidTr="00B61F78">
        <w:tc>
          <w:tcPr>
            <w:tcW w:w="990" w:type="dxa"/>
            <w:vAlign w:val="center"/>
            <w:hideMark/>
          </w:tcPr>
          <w:p w14:paraId="3D9877B0" w14:textId="77777777" w:rsidR="0080248A" w:rsidRPr="0080248A" w:rsidRDefault="0080248A" w:rsidP="0080248A">
            <w:r w:rsidRPr="0080248A">
              <w:t>R-2.1.3</w:t>
            </w:r>
          </w:p>
        </w:tc>
        <w:tc>
          <w:tcPr>
            <w:tcW w:w="1710" w:type="dxa"/>
            <w:vAlign w:val="center"/>
            <w:hideMark/>
          </w:tcPr>
          <w:p w14:paraId="1D346A5D" w14:textId="77777777" w:rsidR="0080248A" w:rsidRPr="0080248A" w:rsidRDefault="0080248A" w:rsidP="0080248A">
            <w:r w:rsidRPr="0080248A">
              <w:t>Scope Creep</w:t>
            </w:r>
          </w:p>
        </w:tc>
        <w:tc>
          <w:tcPr>
            <w:tcW w:w="2070" w:type="dxa"/>
            <w:vAlign w:val="center"/>
            <w:hideMark/>
          </w:tcPr>
          <w:p w14:paraId="7EE139F0" w14:textId="77777777" w:rsidR="0080248A" w:rsidRPr="0080248A" w:rsidRDefault="0080248A" w:rsidP="0080248A">
            <w:r w:rsidRPr="0080248A">
              <w:t>Uncontrolled changes to project scope may affect timeline and budget.</w:t>
            </w:r>
          </w:p>
        </w:tc>
        <w:tc>
          <w:tcPr>
            <w:tcW w:w="1260" w:type="dxa"/>
            <w:vAlign w:val="center"/>
            <w:hideMark/>
          </w:tcPr>
          <w:p w14:paraId="2178A952" w14:textId="77777777" w:rsidR="0080248A" w:rsidRPr="0080248A" w:rsidRDefault="0080248A" w:rsidP="0080248A">
            <w:r w:rsidRPr="0080248A">
              <w:t>Project Scope</w:t>
            </w:r>
          </w:p>
        </w:tc>
        <w:tc>
          <w:tcPr>
            <w:tcW w:w="1260" w:type="dxa"/>
            <w:vAlign w:val="center"/>
            <w:hideMark/>
          </w:tcPr>
          <w:p w14:paraId="2D046F4E" w14:textId="77777777" w:rsidR="0080248A" w:rsidRPr="0080248A" w:rsidRDefault="0080248A" w:rsidP="0080248A">
            <w:r w:rsidRPr="0080248A">
              <w:t>Project Management Risks &gt; Schedule &gt; Scope Creep</w:t>
            </w:r>
          </w:p>
        </w:tc>
        <w:tc>
          <w:tcPr>
            <w:tcW w:w="1260" w:type="dxa"/>
            <w:vAlign w:val="center"/>
            <w:hideMark/>
          </w:tcPr>
          <w:p w14:paraId="1E2EC5E0" w14:textId="77777777" w:rsidR="0080248A" w:rsidRPr="0080248A" w:rsidRDefault="0080248A" w:rsidP="0080248A">
            <w:r w:rsidRPr="0080248A">
              <w:t>0.50</w:t>
            </w:r>
          </w:p>
        </w:tc>
        <w:tc>
          <w:tcPr>
            <w:tcW w:w="720" w:type="dxa"/>
            <w:vAlign w:val="center"/>
            <w:hideMark/>
          </w:tcPr>
          <w:p w14:paraId="0369E13E" w14:textId="77777777" w:rsidR="0080248A" w:rsidRPr="0080248A" w:rsidRDefault="0080248A" w:rsidP="0080248A">
            <w:r w:rsidRPr="0080248A">
              <w:t>0.70</w:t>
            </w:r>
          </w:p>
        </w:tc>
        <w:tc>
          <w:tcPr>
            <w:tcW w:w="900" w:type="dxa"/>
            <w:shd w:val="clear" w:color="auto" w:fill="FF0000"/>
            <w:vAlign w:val="center"/>
            <w:hideMark/>
          </w:tcPr>
          <w:p w14:paraId="0FF2CA36" w14:textId="77777777" w:rsidR="0080248A" w:rsidRPr="0080248A" w:rsidRDefault="0080248A" w:rsidP="0080248A">
            <w:r w:rsidRPr="0080248A">
              <w:t>0.35</w:t>
            </w:r>
          </w:p>
        </w:tc>
        <w:tc>
          <w:tcPr>
            <w:tcW w:w="1530" w:type="dxa"/>
            <w:vAlign w:val="center"/>
            <w:hideMark/>
          </w:tcPr>
          <w:p w14:paraId="7044466B" w14:textId="77777777" w:rsidR="0080248A" w:rsidRPr="0080248A" w:rsidRDefault="0080248A" w:rsidP="0080248A">
            <w:r w:rsidRPr="0080248A">
              <w:t>Implement strict scope management procedures and regular scope reviews.</w:t>
            </w:r>
          </w:p>
        </w:tc>
        <w:tc>
          <w:tcPr>
            <w:tcW w:w="2430" w:type="dxa"/>
            <w:vAlign w:val="center"/>
            <w:hideMark/>
          </w:tcPr>
          <w:p w14:paraId="064E57AF" w14:textId="77777777" w:rsidR="0080248A" w:rsidRPr="0080248A" w:rsidRDefault="0080248A" w:rsidP="0080248A">
            <w:r w:rsidRPr="0080248A">
              <w:t xml:space="preserve">Apply rigorous scope management </w:t>
            </w:r>
            <w:proofErr w:type="gramStart"/>
            <w:r w:rsidRPr="0080248A">
              <w:t>processes, and</w:t>
            </w:r>
            <w:proofErr w:type="gramEnd"/>
            <w:r w:rsidRPr="0080248A">
              <w:t xml:space="preserve"> ensure change requests are thoroughly reviewed and approved.</w:t>
            </w:r>
          </w:p>
        </w:tc>
      </w:tr>
      <w:tr w:rsidR="0080248A" w:rsidRPr="0080248A" w14:paraId="65FA71FE" w14:textId="77777777" w:rsidTr="00B61F78">
        <w:tc>
          <w:tcPr>
            <w:tcW w:w="990" w:type="dxa"/>
            <w:vAlign w:val="center"/>
            <w:hideMark/>
          </w:tcPr>
          <w:p w14:paraId="7046C19A" w14:textId="77777777" w:rsidR="0080248A" w:rsidRPr="0080248A" w:rsidRDefault="0080248A" w:rsidP="0080248A">
            <w:r w:rsidRPr="0080248A">
              <w:t>R-2.2.1</w:t>
            </w:r>
          </w:p>
        </w:tc>
        <w:tc>
          <w:tcPr>
            <w:tcW w:w="1710" w:type="dxa"/>
            <w:vAlign w:val="center"/>
            <w:hideMark/>
          </w:tcPr>
          <w:p w14:paraId="657E2203" w14:textId="77777777" w:rsidR="0080248A" w:rsidRPr="0080248A" w:rsidRDefault="0080248A" w:rsidP="0080248A">
            <w:r w:rsidRPr="0080248A">
              <w:t>Cost Overruns</w:t>
            </w:r>
          </w:p>
        </w:tc>
        <w:tc>
          <w:tcPr>
            <w:tcW w:w="2070" w:type="dxa"/>
            <w:vAlign w:val="center"/>
            <w:hideMark/>
          </w:tcPr>
          <w:p w14:paraId="32EBAAAD" w14:textId="77777777" w:rsidR="0080248A" w:rsidRPr="0080248A" w:rsidRDefault="0080248A" w:rsidP="0080248A">
            <w:r w:rsidRPr="0080248A">
              <w:t>Project costs may exceed budget due to unforeseen expenses or misestimation.</w:t>
            </w:r>
          </w:p>
        </w:tc>
        <w:tc>
          <w:tcPr>
            <w:tcW w:w="1260" w:type="dxa"/>
            <w:vAlign w:val="center"/>
            <w:hideMark/>
          </w:tcPr>
          <w:p w14:paraId="15FF83AB" w14:textId="77777777" w:rsidR="0080248A" w:rsidRPr="0080248A" w:rsidRDefault="0080248A" w:rsidP="0080248A">
            <w:r w:rsidRPr="0080248A">
              <w:t>Budgeting</w:t>
            </w:r>
          </w:p>
        </w:tc>
        <w:tc>
          <w:tcPr>
            <w:tcW w:w="1260" w:type="dxa"/>
            <w:vAlign w:val="center"/>
            <w:hideMark/>
          </w:tcPr>
          <w:p w14:paraId="066B0247" w14:textId="77777777" w:rsidR="0080248A" w:rsidRPr="0080248A" w:rsidRDefault="0080248A" w:rsidP="0080248A">
            <w:r w:rsidRPr="0080248A">
              <w:t>Project Management Risks &gt; Budget &gt; Cost Overruns</w:t>
            </w:r>
          </w:p>
        </w:tc>
        <w:tc>
          <w:tcPr>
            <w:tcW w:w="1260" w:type="dxa"/>
            <w:vAlign w:val="center"/>
            <w:hideMark/>
          </w:tcPr>
          <w:p w14:paraId="52431863" w14:textId="77777777" w:rsidR="0080248A" w:rsidRPr="0080248A" w:rsidRDefault="0080248A" w:rsidP="0080248A">
            <w:r w:rsidRPr="0080248A">
              <w:t>0.60</w:t>
            </w:r>
          </w:p>
        </w:tc>
        <w:tc>
          <w:tcPr>
            <w:tcW w:w="720" w:type="dxa"/>
            <w:vAlign w:val="center"/>
            <w:hideMark/>
          </w:tcPr>
          <w:p w14:paraId="730B6973" w14:textId="77777777" w:rsidR="0080248A" w:rsidRPr="0080248A" w:rsidRDefault="0080248A" w:rsidP="0080248A">
            <w:r w:rsidRPr="0080248A">
              <w:t>0.80</w:t>
            </w:r>
          </w:p>
        </w:tc>
        <w:tc>
          <w:tcPr>
            <w:tcW w:w="900" w:type="dxa"/>
            <w:shd w:val="clear" w:color="auto" w:fill="FF0000"/>
            <w:vAlign w:val="center"/>
            <w:hideMark/>
          </w:tcPr>
          <w:p w14:paraId="17D958AA" w14:textId="77777777" w:rsidR="0080248A" w:rsidRPr="0080248A" w:rsidRDefault="0080248A" w:rsidP="0080248A">
            <w:r w:rsidRPr="0080248A">
              <w:t>0.48</w:t>
            </w:r>
          </w:p>
        </w:tc>
        <w:tc>
          <w:tcPr>
            <w:tcW w:w="1530" w:type="dxa"/>
            <w:vAlign w:val="center"/>
            <w:hideMark/>
          </w:tcPr>
          <w:p w14:paraId="082B3D37" w14:textId="77777777" w:rsidR="0080248A" w:rsidRPr="0080248A" w:rsidRDefault="0080248A" w:rsidP="0080248A">
            <w:r w:rsidRPr="0080248A">
              <w:t>Monitor budget closely and conduct regular cost reviews to manage overruns.</w:t>
            </w:r>
          </w:p>
        </w:tc>
        <w:tc>
          <w:tcPr>
            <w:tcW w:w="2430" w:type="dxa"/>
            <w:vAlign w:val="center"/>
            <w:hideMark/>
          </w:tcPr>
          <w:p w14:paraId="7DD81715" w14:textId="77777777" w:rsidR="0080248A" w:rsidRPr="0080248A" w:rsidRDefault="0080248A" w:rsidP="0080248A">
            <w:r w:rsidRPr="0080248A">
              <w:t>Implement detailed budgeting processes and regular financial reviews to detect and address cost overruns early.</w:t>
            </w:r>
          </w:p>
        </w:tc>
      </w:tr>
      <w:tr w:rsidR="0080248A" w:rsidRPr="0080248A" w14:paraId="63B67F49" w14:textId="77777777" w:rsidTr="00B61F78">
        <w:tc>
          <w:tcPr>
            <w:tcW w:w="990" w:type="dxa"/>
            <w:vAlign w:val="center"/>
            <w:hideMark/>
          </w:tcPr>
          <w:p w14:paraId="53F416BB" w14:textId="77777777" w:rsidR="0080248A" w:rsidRPr="0080248A" w:rsidRDefault="0080248A" w:rsidP="0080248A">
            <w:r w:rsidRPr="0080248A">
              <w:t>R-2.2.2</w:t>
            </w:r>
          </w:p>
        </w:tc>
        <w:tc>
          <w:tcPr>
            <w:tcW w:w="1710" w:type="dxa"/>
            <w:vAlign w:val="center"/>
            <w:hideMark/>
          </w:tcPr>
          <w:p w14:paraId="5618EEA1" w14:textId="77777777" w:rsidR="0080248A" w:rsidRPr="0080248A" w:rsidRDefault="0080248A" w:rsidP="0080248A">
            <w:r w:rsidRPr="0080248A">
              <w:t>Inaccurate Cost Estimation</w:t>
            </w:r>
          </w:p>
        </w:tc>
        <w:tc>
          <w:tcPr>
            <w:tcW w:w="2070" w:type="dxa"/>
            <w:vAlign w:val="center"/>
            <w:hideMark/>
          </w:tcPr>
          <w:p w14:paraId="15878982" w14:textId="77777777" w:rsidR="0080248A" w:rsidRPr="0080248A" w:rsidRDefault="0080248A" w:rsidP="0080248A">
            <w:r w:rsidRPr="0080248A">
              <w:t>Initial cost estimates may be inaccurate, leading to budget adjustments.</w:t>
            </w:r>
          </w:p>
        </w:tc>
        <w:tc>
          <w:tcPr>
            <w:tcW w:w="1260" w:type="dxa"/>
            <w:vAlign w:val="center"/>
            <w:hideMark/>
          </w:tcPr>
          <w:p w14:paraId="0BB2ECBD" w14:textId="77777777" w:rsidR="0080248A" w:rsidRPr="0080248A" w:rsidRDefault="0080248A" w:rsidP="0080248A">
            <w:r w:rsidRPr="0080248A">
              <w:t>Budgeting</w:t>
            </w:r>
          </w:p>
        </w:tc>
        <w:tc>
          <w:tcPr>
            <w:tcW w:w="1260" w:type="dxa"/>
            <w:vAlign w:val="center"/>
            <w:hideMark/>
          </w:tcPr>
          <w:p w14:paraId="6A30BE16" w14:textId="77777777" w:rsidR="0080248A" w:rsidRPr="0080248A" w:rsidRDefault="0080248A" w:rsidP="0080248A">
            <w:r w:rsidRPr="0080248A">
              <w:t xml:space="preserve">Project Management Risks &gt; Budget &gt; Inaccurate </w:t>
            </w:r>
            <w:r w:rsidRPr="0080248A">
              <w:lastRenderedPageBreak/>
              <w:t>Cost Estimation</w:t>
            </w:r>
          </w:p>
        </w:tc>
        <w:tc>
          <w:tcPr>
            <w:tcW w:w="1260" w:type="dxa"/>
            <w:vAlign w:val="center"/>
            <w:hideMark/>
          </w:tcPr>
          <w:p w14:paraId="6AF9515E" w14:textId="77777777" w:rsidR="0080248A" w:rsidRPr="0080248A" w:rsidRDefault="0080248A" w:rsidP="0080248A">
            <w:r w:rsidRPr="0080248A">
              <w:lastRenderedPageBreak/>
              <w:t>0.50</w:t>
            </w:r>
          </w:p>
        </w:tc>
        <w:tc>
          <w:tcPr>
            <w:tcW w:w="720" w:type="dxa"/>
            <w:vAlign w:val="center"/>
            <w:hideMark/>
          </w:tcPr>
          <w:p w14:paraId="79B37B41" w14:textId="77777777" w:rsidR="0080248A" w:rsidRPr="0080248A" w:rsidRDefault="0080248A" w:rsidP="0080248A">
            <w:r w:rsidRPr="0080248A">
              <w:t>0.60</w:t>
            </w:r>
          </w:p>
        </w:tc>
        <w:tc>
          <w:tcPr>
            <w:tcW w:w="900" w:type="dxa"/>
            <w:shd w:val="clear" w:color="auto" w:fill="FF0000"/>
            <w:vAlign w:val="center"/>
            <w:hideMark/>
          </w:tcPr>
          <w:p w14:paraId="758C7368" w14:textId="77777777" w:rsidR="0080248A" w:rsidRPr="0080248A" w:rsidRDefault="0080248A" w:rsidP="0080248A">
            <w:r w:rsidRPr="0080248A">
              <w:t>0.30</w:t>
            </w:r>
          </w:p>
        </w:tc>
        <w:tc>
          <w:tcPr>
            <w:tcW w:w="1530" w:type="dxa"/>
            <w:vAlign w:val="center"/>
            <w:hideMark/>
          </w:tcPr>
          <w:p w14:paraId="2834544B" w14:textId="77777777" w:rsidR="0080248A" w:rsidRPr="0080248A" w:rsidRDefault="0080248A" w:rsidP="0080248A">
            <w:r w:rsidRPr="0080248A">
              <w:t>Use historical data and detailed cost analysis for accurate estimation.</w:t>
            </w:r>
          </w:p>
        </w:tc>
        <w:tc>
          <w:tcPr>
            <w:tcW w:w="2430" w:type="dxa"/>
            <w:vAlign w:val="center"/>
            <w:hideMark/>
          </w:tcPr>
          <w:p w14:paraId="7A92904B" w14:textId="77777777" w:rsidR="0080248A" w:rsidRPr="0080248A" w:rsidRDefault="0080248A" w:rsidP="0080248A">
            <w:r w:rsidRPr="0080248A">
              <w:t>Apply robust cost estimation techniques and validate estimates against historical data and industry benchmarks.</w:t>
            </w:r>
          </w:p>
        </w:tc>
      </w:tr>
      <w:tr w:rsidR="0080248A" w:rsidRPr="0080248A" w14:paraId="2C33A536" w14:textId="77777777" w:rsidTr="00B61F78">
        <w:tc>
          <w:tcPr>
            <w:tcW w:w="990" w:type="dxa"/>
            <w:vAlign w:val="center"/>
            <w:hideMark/>
          </w:tcPr>
          <w:p w14:paraId="6B3DFEE4" w14:textId="77777777" w:rsidR="0080248A" w:rsidRPr="0080248A" w:rsidRDefault="0080248A" w:rsidP="0080248A">
            <w:r w:rsidRPr="0080248A">
              <w:t>R-2.2.3</w:t>
            </w:r>
          </w:p>
        </w:tc>
        <w:tc>
          <w:tcPr>
            <w:tcW w:w="1710" w:type="dxa"/>
            <w:vAlign w:val="center"/>
            <w:hideMark/>
          </w:tcPr>
          <w:p w14:paraId="446855D5" w14:textId="77777777" w:rsidR="0080248A" w:rsidRPr="0080248A" w:rsidRDefault="0080248A" w:rsidP="0080248A">
            <w:r w:rsidRPr="0080248A">
              <w:t>Funding Shortfalls</w:t>
            </w:r>
          </w:p>
        </w:tc>
        <w:tc>
          <w:tcPr>
            <w:tcW w:w="2070" w:type="dxa"/>
            <w:vAlign w:val="center"/>
            <w:hideMark/>
          </w:tcPr>
          <w:p w14:paraId="71B1A085" w14:textId="77777777" w:rsidR="0080248A" w:rsidRPr="0080248A" w:rsidRDefault="0080248A" w:rsidP="0080248A">
            <w:r w:rsidRPr="0080248A">
              <w:t>Insufficient funding may impact project continuity and completion.</w:t>
            </w:r>
          </w:p>
        </w:tc>
        <w:tc>
          <w:tcPr>
            <w:tcW w:w="1260" w:type="dxa"/>
            <w:vAlign w:val="center"/>
            <w:hideMark/>
          </w:tcPr>
          <w:p w14:paraId="46680DD8" w14:textId="77777777" w:rsidR="0080248A" w:rsidRPr="0080248A" w:rsidRDefault="0080248A" w:rsidP="0080248A">
            <w:r w:rsidRPr="0080248A">
              <w:t>Funding</w:t>
            </w:r>
          </w:p>
        </w:tc>
        <w:tc>
          <w:tcPr>
            <w:tcW w:w="1260" w:type="dxa"/>
            <w:vAlign w:val="center"/>
            <w:hideMark/>
          </w:tcPr>
          <w:p w14:paraId="20E7F728" w14:textId="77777777" w:rsidR="0080248A" w:rsidRPr="0080248A" w:rsidRDefault="0080248A" w:rsidP="0080248A">
            <w:r w:rsidRPr="0080248A">
              <w:t>Project Management Risks &gt; Budget &gt; Funding Shortfalls</w:t>
            </w:r>
          </w:p>
        </w:tc>
        <w:tc>
          <w:tcPr>
            <w:tcW w:w="1260" w:type="dxa"/>
            <w:vAlign w:val="center"/>
            <w:hideMark/>
          </w:tcPr>
          <w:p w14:paraId="7E016B48" w14:textId="77777777" w:rsidR="0080248A" w:rsidRPr="0080248A" w:rsidRDefault="0080248A" w:rsidP="0080248A">
            <w:r w:rsidRPr="0080248A">
              <w:t>0.40</w:t>
            </w:r>
          </w:p>
        </w:tc>
        <w:tc>
          <w:tcPr>
            <w:tcW w:w="720" w:type="dxa"/>
            <w:vAlign w:val="center"/>
            <w:hideMark/>
          </w:tcPr>
          <w:p w14:paraId="177D9A60" w14:textId="77777777" w:rsidR="0080248A" w:rsidRPr="0080248A" w:rsidRDefault="0080248A" w:rsidP="0080248A">
            <w:r w:rsidRPr="0080248A">
              <w:t>0.70</w:t>
            </w:r>
          </w:p>
        </w:tc>
        <w:tc>
          <w:tcPr>
            <w:tcW w:w="900" w:type="dxa"/>
            <w:shd w:val="clear" w:color="auto" w:fill="FFFF00"/>
            <w:vAlign w:val="center"/>
            <w:hideMark/>
          </w:tcPr>
          <w:p w14:paraId="48981A09" w14:textId="77777777" w:rsidR="0080248A" w:rsidRPr="0080248A" w:rsidRDefault="0080248A" w:rsidP="0080248A">
            <w:r w:rsidRPr="0080248A">
              <w:t>0.28</w:t>
            </w:r>
          </w:p>
        </w:tc>
        <w:tc>
          <w:tcPr>
            <w:tcW w:w="1530" w:type="dxa"/>
            <w:vAlign w:val="center"/>
            <w:hideMark/>
          </w:tcPr>
          <w:p w14:paraId="0E2B97DA" w14:textId="77777777" w:rsidR="0080248A" w:rsidRPr="0080248A" w:rsidRDefault="0080248A" w:rsidP="0080248A">
            <w:r w:rsidRPr="0080248A">
              <w:t>Secure multiple funding sources and establish contingency funding plans.</w:t>
            </w:r>
          </w:p>
        </w:tc>
        <w:tc>
          <w:tcPr>
            <w:tcW w:w="2430" w:type="dxa"/>
            <w:vAlign w:val="center"/>
            <w:hideMark/>
          </w:tcPr>
          <w:p w14:paraId="396D2BBC" w14:textId="77777777" w:rsidR="0080248A" w:rsidRPr="0080248A" w:rsidRDefault="0080248A" w:rsidP="0080248A">
            <w:r w:rsidRPr="0080248A">
              <w:t>Develop a funding strategy with diverse sources and establish contingency plans for potential funding shortfalls.</w:t>
            </w:r>
          </w:p>
        </w:tc>
      </w:tr>
      <w:tr w:rsidR="0080248A" w:rsidRPr="0080248A" w14:paraId="5D069EEE" w14:textId="77777777" w:rsidTr="00B61F78">
        <w:tc>
          <w:tcPr>
            <w:tcW w:w="990" w:type="dxa"/>
            <w:vAlign w:val="center"/>
            <w:hideMark/>
          </w:tcPr>
          <w:p w14:paraId="5455E142" w14:textId="77777777" w:rsidR="0080248A" w:rsidRPr="0080248A" w:rsidRDefault="0080248A" w:rsidP="0080248A">
            <w:r w:rsidRPr="0080248A">
              <w:t>R-2.3.1</w:t>
            </w:r>
          </w:p>
        </w:tc>
        <w:tc>
          <w:tcPr>
            <w:tcW w:w="1710" w:type="dxa"/>
            <w:vAlign w:val="center"/>
            <w:hideMark/>
          </w:tcPr>
          <w:p w14:paraId="7DAF763E" w14:textId="77777777" w:rsidR="0080248A" w:rsidRPr="0080248A" w:rsidRDefault="0080248A" w:rsidP="0080248A">
            <w:r w:rsidRPr="0080248A">
              <w:t>Insufficient Quality Controls</w:t>
            </w:r>
          </w:p>
        </w:tc>
        <w:tc>
          <w:tcPr>
            <w:tcW w:w="2070" w:type="dxa"/>
            <w:vAlign w:val="center"/>
            <w:hideMark/>
          </w:tcPr>
          <w:p w14:paraId="4F581D7C" w14:textId="77777777" w:rsidR="0080248A" w:rsidRPr="0080248A" w:rsidRDefault="0080248A" w:rsidP="0080248A">
            <w:r w:rsidRPr="0080248A">
              <w:t>Lack of adequate quality controls could result in defective deliverables.</w:t>
            </w:r>
          </w:p>
        </w:tc>
        <w:tc>
          <w:tcPr>
            <w:tcW w:w="1260" w:type="dxa"/>
            <w:vAlign w:val="center"/>
            <w:hideMark/>
          </w:tcPr>
          <w:p w14:paraId="02700CB8" w14:textId="77777777" w:rsidR="0080248A" w:rsidRPr="0080248A" w:rsidRDefault="0080248A" w:rsidP="0080248A">
            <w:r w:rsidRPr="0080248A">
              <w:t>Quality</w:t>
            </w:r>
          </w:p>
        </w:tc>
        <w:tc>
          <w:tcPr>
            <w:tcW w:w="1260" w:type="dxa"/>
            <w:vAlign w:val="center"/>
            <w:hideMark/>
          </w:tcPr>
          <w:p w14:paraId="1FA4AD30" w14:textId="77777777" w:rsidR="0080248A" w:rsidRPr="0080248A" w:rsidRDefault="0080248A" w:rsidP="0080248A">
            <w:r w:rsidRPr="0080248A">
              <w:t>Project Management Risks &gt; Quality &gt; Insufficient Quality Controls</w:t>
            </w:r>
          </w:p>
        </w:tc>
        <w:tc>
          <w:tcPr>
            <w:tcW w:w="1260" w:type="dxa"/>
            <w:vAlign w:val="center"/>
            <w:hideMark/>
          </w:tcPr>
          <w:p w14:paraId="0B94C2B7" w14:textId="77777777" w:rsidR="0080248A" w:rsidRPr="0080248A" w:rsidRDefault="0080248A" w:rsidP="0080248A">
            <w:r w:rsidRPr="0080248A">
              <w:t>0.50</w:t>
            </w:r>
          </w:p>
        </w:tc>
        <w:tc>
          <w:tcPr>
            <w:tcW w:w="720" w:type="dxa"/>
            <w:vAlign w:val="center"/>
            <w:hideMark/>
          </w:tcPr>
          <w:p w14:paraId="64FE9A67" w14:textId="77777777" w:rsidR="0080248A" w:rsidRPr="0080248A" w:rsidRDefault="0080248A" w:rsidP="0080248A">
            <w:r w:rsidRPr="0080248A">
              <w:t>0.60</w:t>
            </w:r>
          </w:p>
        </w:tc>
        <w:tc>
          <w:tcPr>
            <w:tcW w:w="900" w:type="dxa"/>
            <w:shd w:val="clear" w:color="auto" w:fill="FF0000"/>
            <w:vAlign w:val="center"/>
            <w:hideMark/>
          </w:tcPr>
          <w:p w14:paraId="16765CE7" w14:textId="77777777" w:rsidR="0080248A" w:rsidRPr="0080248A" w:rsidRDefault="0080248A" w:rsidP="0080248A">
            <w:r w:rsidRPr="0080248A">
              <w:t>0.30</w:t>
            </w:r>
          </w:p>
        </w:tc>
        <w:tc>
          <w:tcPr>
            <w:tcW w:w="1530" w:type="dxa"/>
            <w:vAlign w:val="center"/>
            <w:hideMark/>
          </w:tcPr>
          <w:p w14:paraId="55D6CA95" w14:textId="77777777" w:rsidR="0080248A" w:rsidRPr="0080248A" w:rsidRDefault="0080248A" w:rsidP="0080248A">
            <w:r w:rsidRPr="0080248A">
              <w:t>Implement comprehensive quality assurance procedures and regular quality audits.</w:t>
            </w:r>
          </w:p>
        </w:tc>
        <w:tc>
          <w:tcPr>
            <w:tcW w:w="2430" w:type="dxa"/>
            <w:vAlign w:val="center"/>
            <w:hideMark/>
          </w:tcPr>
          <w:p w14:paraId="2C26869A" w14:textId="77777777" w:rsidR="0080248A" w:rsidRPr="0080248A" w:rsidRDefault="0080248A" w:rsidP="0080248A">
            <w:r w:rsidRPr="0080248A">
              <w:t>Establish strict quality control measures and conduct regular quality reviews and audits.</w:t>
            </w:r>
          </w:p>
        </w:tc>
      </w:tr>
      <w:tr w:rsidR="0080248A" w:rsidRPr="0080248A" w14:paraId="37F5E98A" w14:textId="77777777" w:rsidTr="00B61F78">
        <w:tc>
          <w:tcPr>
            <w:tcW w:w="990" w:type="dxa"/>
            <w:vAlign w:val="center"/>
            <w:hideMark/>
          </w:tcPr>
          <w:p w14:paraId="620BFA42" w14:textId="77777777" w:rsidR="0080248A" w:rsidRPr="0080248A" w:rsidRDefault="0080248A" w:rsidP="0080248A">
            <w:r w:rsidRPr="0080248A">
              <w:t>R-2.3.2</w:t>
            </w:r>
          </w:p>
        </w:tc>
        <w:tc>
          <w:tcPr>
            <w:tcW w:w="1710" w:type="dxa"/>
            <w:vAlign w:val="center"/>
            <w:hideMark/>
          </w:tcPr>
          <w:p w14:paraId="008CA21A" w14:textId="77777777" w:rsidR="0080248A" w:rsidRPr="0080248A" w:rsidRDefault="0080248A" w:rsidP="0080248A">
            <w:r w:rsidRPr="0080248A">
              <w:t>Defective Deliverables</w:t>
            </w:r>
          </w:p>
        </w:tc>
        <w:tc>
          <w:tcPr>
            <w:tcW w:w="2070" w:type="dxa"/>
            <w:vAlign w:val="center"/>
            <w:hideMark/>
          </w:tcPr>
          <w:p w14:paraId="2E33770B" w14:textId="77777777" w:rsidR="0080248A" w:rsidRPr="0080248A" w:rsidRDefault="0080248A" w:rsidP="0080248A">
            <w:r w:rsidRPr="0080248A">
              <w:t>Deliverables not meeting quality standards could lead to rework and delays.</w:t>
            </w:r>
          </w:p>
        </w:tc>
        <w:tc>
          <w:tcPr>
            <w:tcW w:w="1260" w:type="dxa"/>
            <w:vAlign w:val="center"/>
            <w:hideMark/>
          </w:tcPr>
          <w:p w14:paraId="076AB24C" w14:textId="77777777" w:rsidR="0080248A" w:rsidRPr="0080248A" w:rsidRDefault="0080248A" w:rsidP="0080248A">
            <w:r w:rsidRPr="0080248A">
              <w:t>Quality</w:t>
            </w:r>
          </w:p>
        </w:tc>
        <w:tc>
          <w:tcPr>
            <w:tcW w:w="1260" w:type="dxa"/>
            <w:vAlign w:val="center"/>
            <w:hideMark/>
          </w:tcPr>
          <w:p w14:paraId="2346CFA9" w14:textId="77777777" w:rsidR="0080248A" w:rsidRPr="0080248A" w:rsidRDefault="0080248A" w:rsidP="0080248A">
            <w:r w:rsidRPr="0080248A">
              <w:t>Project Management Risks &gt; Quality &gt; Defective Deliverables</w:t>
            </w:r>
          </w:p>
        </w:tc>
        <w:tc>
          <w:tcPr>
            <w:tcW w:w="1260" w:type="dxa"/>
            <w:vAlign w:val="center"/>
            <w:hideMark/>
          </w:tcPr>
          <w:p w14:paraId="6E995182" w14:textId="77777777" w:rsidR="0080248A" w:rsidRPr="0080248A" w:rsidRDefault="0080248A" w:rsidP="0080248A">
            <w:r w:rsidRPr="0080248A">
              <w:t>0.60</w:t>
            </w:r>
          </w:p>
        </w:tc>
        <w:tc>
          <w:tcPr>
            <w:tcW w:w="720" w:type="dxa"/>
            <w:vAlign w:val="center"/>
            <w:hideMark/>
          </w:tcPr>
          <w:p w14:paraId="0AD8D8E3" w14:textId="77777777" w:rsidR="0080248A" w:rsidRPr="0080248A" w:rsidRDefault="0080248A" w:rsidP="0080248A">
            <w:r w:rsidRPr="0080248A">
              <w:t>0.70</w:t>
            </w:r>
          </w:p>
        </w:tc>
        <w:tc>
          <w:tcPr>
            <w:tcW w:w="900" w:type="dxa"/>
            <w:shd w:val="clear" w:color="auto" w:fill="FF0000"/>
            <w:vAlign w:val="center"/>
            <w:hideMark/>
          </w:tcPr>
          <w:p w14:paraId="3C052082" w14:textId="77777777" w:rsidR="0080248A" w:rsidRPr="0080248A" w:rsidRDefault="0080248A" w:rsidP="0080248A">
            <w:r w:rsidRPr="0080248A">
              <w:t>0.42</w:t>
            </w:r>
          </w:p>
        </w:tc>
        <w:tc>
          <w:tcPr>
            <w:tcW w:w="1530" w:type="dxa"/>
            <w:vAlign w:val="center"/>
            <w:hideMark/>
          </w:tcPr>
          <w:p w14:paraId="2BBCDCDE" w14:textId="77777777" w:rsidR="0080248A" w:rsidRPr="0080248A" w:rsidRDefault="0080248A" w:rsidP="0080248A">
            <w:r w:rsidRPr="0080248A">
              <w:t>Ensure thorough testing and validation of deliverables before acceptance.</w:t>
            </w:r>
          </w:p>
        </w:tc>
        <w:tc>
          <w:tcPr>
            <w:tcW w:w="2430" w:type="dxa"/>
            <w:vAlign w:val="center"/>
            <w:hideMark/>
          </w:tcPr>
          <w:p w14:paraId="0771E8A0" w14:textId="77777777" w:rsidR="0080248A" w:rsidRPr="0080248A" w:rsidRDefault="0080248A" w:rsidP="0080248A">
            <w:r w:rsidRPr="0080248A">
              <w:t>Apply rigorous testing and validation protocols for all deliverables to ensure they meet quality standards.</w:t>
            </w:r>
          </w:p>
        </w:tc>
      </w:tr>
      <w:tr w:rsidR="0080248A" w:rsidRPr="0080248A" w14:paraId="31A3BC88" w14:textId="77777777" w:rsidTr="00B61F78">
        <w:tc>
          <w:tcPr>
            <w:tcW w:w="990" w:type="dxa"/>
            <w:vAlign w:val="center"/>
            <w:hideMark/>
          </w:tcPr>
          <w:p w14:paraId="700D1B70" w14:textId="77777777" w:rsidR="0080248A" w:rsidRPr="0080248A" w:rsidRDefault="0080248A" w:rsidP="0080248A">
            <w:r w:rsidRPr="0080248A">
              <w:t>R-2.3.3</w:t>
            </w:r>
          </w:p>
        </w:tc>
        <w:tc>
          <w:tcPr>
            <w:tcW w:w="1710" w:type="dxa"/>
            <w:vAlign w:val="center"/>
            <w:hideMark/>
          </w:tcPr>
          <w:p w14:paraId="41E27C64" w14:textId="77777777" w:rsidR="0080248A" w:rsidRPr="0080248A" w:rsidRDefault="0080248A" w:rsidP="0080248A">
            <w:r w:rsidRPr="0080248A">
              <w:t>Stakeholder Dissatisfaction</w:t>
            </w:r>
          </w:p>
        </w:tc>
        <w:tc>
          <w:tcPr>
            <w:tcW w:w="2070" w:type="dxa"/>
            <w:vAlign w:val="center"/>
            <w:hideMark/>
          </w:tcPr>
          <w:p w14:paraId="28CAE6F7" w14:textId="77777777" w:rsidR="0080248A" w:rsidRPr="0080248A" w:rsidRDefault="0080248A" w:rsidP="0080248A">
            <w:r w:rsidRPr="0080248A">
              <w:t>Failure to meet stakeholder expectations may lead to dissatisfaction and project issues.</w:t>
            </w:r>
          </w:p>
        </w:tc>
        <w:tc>
          <w:tcPr>
            <w:tcW w:w="1260" w:type="dxa"/>
            <w:vAlign w:val="center"/>
            <w:hideMark/>
          </w:tcPr>
          <w:p w14:paraId="0B0B5505" w14:textId="77777777" w:rsidR="0080248A" w:rsidRPr="0080248A" w:rsidRDefault="0080248A" w:rsidP="0080248A">
            <w:r w:rsidRPr="0080248A">
              <w:t>Stakeholder</w:t>
            </w:r>
          </w:p>
        </w:tc>
        <w:tc>
          <w:tcPr>
            <w:tcW w:w="1260" w:type="dxa"/>
            <w:vAlign w:val="center"/>
            <w:hideMark/>
          </w:tcPr>
          <w:p w14:paraId="4CC958A3" w14:textId="77777777" w:rsidR="0080248A" w:rsidRPr="0080248A" w:rsidRDefault="0080248A" w:rsidP="0080248A">
            <w:r w:rsidRPr="0080248A">
              <w:t>Project Management Risks &gt; Quality &gt; Stakeholder Dissatisfaction</w:t>
            </w:r>
          </w:p>
        </w:tc>
        <w:tc>
          <w:tcPr>
            <w:tcW w:w="1260" w:type="dxa"/>
            <w:vAlign w:val="center"/>
            <w:hideMark/>
          </w:tcPr>
          <w:p w14:paraId="635A4B6A" w14:textId="77777777" w:rsidR="0080248A" w:rsidRPr="0080248A" w:rsidRDefault="0080248A" w:rsidP="0080248A">
            <w:r w:rsidRPr="0080248A">
              <w:t>0.50</w:t>
            </w:r>
          </w:p>
        </w:tc>
        <w:tc>
          <w:tcPr>
            <w:tcW w:w="720" w:type="dxa"/>
            <w:vAlign w:val="center"/>
            <w:hideMark/>
          </w:tcPr>
          <w:p w14:paraId="1A0C186C" w14:textId="77777777" w:rsidR="0080248A" w:rsidRPr="0080248A" w:rsidRDefault="0080248A" w:rsidP="0080248A">
            <w:r w:rsidRPr="0080248A">
              <w:t>0.60</w:t>
            </w:r>
          </w:p>
        </w:tc>
        <w:tc>
          <w:tcPr>
            <w:tcW w:w="900" w:type="dxa"/>
            <w:shd w:val="clear" w:color="auto" w:fill="FF0000"/>
            <w:vAlign w:val="center"/>
            <w:hideMark/>
          </w:tcPr>
          <w:p w14:paraId="5D11A4D3" w14:textId="77777777" w:rsidR="0080248A" w:rsidRPr="0080248A" w:rsidRDefault="0080248A" w:rsidP="0080248A">
            <w:r w:rsidRPr="0080248A">
              <w:t>0.30</w:t>
            </w:r>
          </w:p>
        </w:tc>
        <w:tc>
          <w:tcPr>
            <w:tcW w:w="1530" w:type="dxa"/>
            <w:vAlign w:val="center"/>
            <w:hideMark/>
          </w:tcPr>
          <w:p w14:paraId="08ED1855" w14:textId="77777777" w:rsidR="0080248A" w:rsidRPr="0080248A" w:rsidRDefault="0080248A" w:rsidP="0080248A">
            <w:r w:rsidRPr="0080248A">
              <w:t xml:space="preserve">Engage stakeholders regularly and manage expectations through effective </w:t>
            </w:r>
            <w:r w:rsidRPr="0080248A">
              <w:lastRenderedPageBreak/>
              <w:t>communication.</w:t>
            </w:r>
          </w:p>
        </w:tc>
        <w:tc>
          <w:tcPr>
            <w:tcW w:w="2430" w:type="dxa"/>
            <w:vAlign w:val="center"/>
            <w:hideMark/>
          </w:tcPr>
          <w:p w14:paraId="0ACB3B04" w14:textId="77777777" w:rsidR="0080248A" w:rsidRPr="0080248A" w:rsidRDefault="0080248A" w:rsidP="0080248A">
            <w:r w:rsidRPr="0080248A">
              <w:lastRenderedPageBreak/>
              <w:t>Develop a stakeholder engagement plan with regular updates and feedback mechanisms to manage expectations effectively.</w:t>
            </w:r>
          </w:p>
        </w:tc>
      </w:tr>
      <w:tr w:rsidR="0080248A" w:rsidRPr="0080248A" w14:paraId="574E9B77" w14:textId="77777777" w:rsidTr="00B61F78">
        <w:tc>
          <w:tcPr>
            <w:tcW w:w="990" w:type="dxa"/>
            <w:vAlign w:val="center"/>
            <w:hideMark/>
          </w:tcPr>
          <w:p w14:paraId="71846A18" w14:textId="77777777" w:rsidR="0080248A" w:rsidRPr="0080248A" w:rsidRDefault="0080248A" w:rsidP="0080248A">
            <w:r w:rsidRPr="0080248A">
              <w:t>R-3.1.1</w:t>
            </w:r>
          </w:p>
        </w:tc>
        <w:tc>
          <w:tcPr>
            <w:tcW w:w="1710" w:type="dxa"/>
            <w:vAlign w:val="center"/>
            <w:hideMark/>
          </w:tcPr>
          <w:p w14:paraId="7FE71FDD" w14:textId="77777777" w:rsidR="0080248A" w:rsidRPr="0080248A" w:rsidRDefault="0080248A" w:rsidP="0080248A">
            <w:r w:rsidRPr="0080248A">
              <w:t>Resistance to Change</w:t>
            </w:r>
          </w:p>
        </w:tc>
        <w:tc>
          <w:tcPr>
            <w:tcW w:w="2070" w:type="dxa"/>
            <w:vAlign w:val="center"/>
            <w:hideMark/>
          </w:tcPr>
          <w:p w14:paraId="60BE58F2" w14:textId="77777777" w:rsidR="0080248A" w:rsidRPr="0080248A" w:rsidRDefault="0080248A" w:rsidP="0080248A">
            <w:r w:rsidRPr="0080248A">
              <w:t>Resistance to new processes and</w:t>
            </w:r>
          </w:p>
        </w:tc>
        <w:tc>
          <w:tcPr>
            <w:tcW w:w="1260" w:type="dxa"/>
            <w:vAlign w:val="center"/>
            <w:hideMark/>
          </w:tcPr>
          <w:p w14:paraId="016718E7" w14:textId="66DF5079" w:rsidR="0080248A" w:rsidRPr="0080248A" w:rsidRDefault="00B61F78" w:rsidP="0080248A">
            <w:r>
              <w:t xml:space="preserve">Change </w:t>
            </w:r>
            <w:proofErr w:type="spellStart"/>
            <w:r>
              <w:t>Mgmt</w:t>
            </w:r>
            <w:proofErr w:type="spellEnd"/>
          </w:p>
        </w:tc>
        <w:tc>
          <w:tcPr>
            <w:tcW w:w="1260" w:type="dxa"/>
            <w:vAlign w:val="center"/>
            <w:hideMark/>
          </w:tcPr>
          <w:p w14:paraId="6B33195A" w14:textId="131ECA1E" w:rsidR="0080248A" w:rsidRPr="0080248A" w:rsidRDefault="00B61F78" w:rsidP="0080248A">
            <w:r>
              <w:t>Operational Risks &gt; Process Implementation &gt; Resistance to Change</w:t>
            </w:r>
          </w:p>
        </w:tc>
        <w:tc>
          <w:tcPr>
            <w:tcW w:w="1260" w:type="dxa"/>
            <w:vAlign w:val="center"/>
            <w:hideMark/>
          </w:tcPr>
          <w:p w14:paraId="22607DD2" w14:textId="4D568532" w:rsidR="0080248A" w:rsidRPr="0080248A" w:rsidRDefault="00B61F78" w:rsidP="0080248A">
            <w:r>
              <w:t>0.60</w:t>
            </w:r>
          </w:p>
        </w:tc>
        <w:tc>
          <w:tcPr>
            <w:tcW w:w="720" w:type="dxa"/>
            <w:vAlign w:val="center"/>
            <w:hideMark/>
          </w:tcPr>
          <w:p w14:paraId="6AC7A459" w14:textId="1D5EEE26" w:rsidR="0080248A" w:rsidRPr="0080248A" w:rsidRDefault="00B61F78" w:rsidP="0080248A">
            <w:r>
              <w:t>0.60</w:t>
            </w:r>
          </w:p>
        </w:tc>
        <w:tc>
          <w:tcPr>
            <w:tcW w:w="900" w:type="dxa"/>
            <w:shd w:val="clear" w:color="auto" w:fill="FF0000"/>
            <w:vAlign w:val="center"/>
            <w:hideMark/>
          </w:tcPr>
          <w:p w14:paraId="07F8D9FB" w14:textId="692A76A4" w:rsidR="0080248A" w:rsidRPr="0080248A" w:rsidRDefault="00B61F78" w:rsidP="0080248A">
            <w:r>
              <w:t>0.36</w:t>
            </w:r>
          </w:p>
        </w:tc>
        <w:tc>
          <w:tcPr>
            <w:tcW w:w="1530" w:type="dxa"/>
            <w:vAlign w:val="center"/>
            <w:hideMark/>
          </w:tcPr>
          <w:p w14:paraId="70CF1805" w14:textId="76BB4FBF" w:rsidR="0080248A" w:rsidRPr="0080248A" w:rsidRDefault="00B61F78" w:rsidP="0080248A">
            <w:r>
              <w:t>Conduct change management workshops and training to facilitate user adoption.</w:t>
            </w:r>
          </w:p>
        </w:tc>
        <w:tc>
          <w:tcPr>
            <w:tcW w:w="2430" w:type="dxa"/>
            <w:vAlign w:val="center"/>
            <w:hideMark/>
          </w:tcPr>
          <w:p w14:paraId="53D96D9A" w14:textId="6635EBD1" w:rsidR="0080248A" w:rsidRPr="0080248A" w:rsidRDefault="00B61F78" w:rsidP="0080248A">
            <w:r>
              <w:t>Implement change management strategies including training sessions and continuous support to ease transition and address concerns.</w:t>
            </w:r>
          </w:p>
        </w:tc>
      </w:tr>
      <w:tr w:rsidR="00AD6C7B" w14:paraId="45475F1B" w14:textId="77777777" w:rsidTr="00B61F78">
        <w:tc>
          <w:tcPr>
            <w:tcW w:w="990" w:type="dxa"/>
            <w:vAlign w:val="center"/>
            <w:hideMark/>
          </w:tcPr>
          <w:p w14:paraId="142D728F" w14:textId="77777777" w:rsidR="00AD6C7B" w:rsidRDefault="00AD6C7B">
            <w:r>
              <w:t>R-3.1.2</w:t>
            </w:r>
          </w:p>
        </w:tc>
        <w:tc>
          <w:tcPr>
            <w:tcW w:w="1710" w:type="dxa"/>
            <w:vAlign w:val="center"/>
            <w:hideMark/>
          </w:tcPr>
          <w:p w14:paraId="2E908B47" w14:textId="77777777" w:rsidR="00AD6C7B" w:rsidRDefault="00AD6C7B">
            <w:r>
              <w:t>Process Inefficiencies</w:t>
            </w:r>
          </w:p>
        </w:tc>
        <w:tc>
          <w:tcPr>
            <w:tcW w:w="2070" w:type="dxa"/>
            <w:vAlign w:val="center"/>
            <w:hideMark/>
          </w:tcPr>
          <w:p w14:paraId="7A3BE686" w14:textId="77777777" w:rsidR="00AD6C7B" w:rsidRDefault="00AD6C7B">
            <w:r>
              <w:t>Inefficiencies in newly implemented processes may lead to reduced operational performance.</w:t>
            </w:r>
          </w:p>
        </w:tc>
        <w:tc>
          <w:tcPr>
            <w:tcW w:w="1260" w:type="dxa"/>
            <w:vAlign w:val="center"/>
            <w:hideMark/>
          </w:tcPr>
          <w:p w14:paraId="6707AAAC" w14:textId="77777777" w:rsidR="00AD6C7B" w:rsidRDefault="00AD6C7B">
            <w:r>
              <w:t xml:space="preserve">Process </w:t>
            </w:r>
            <w:proofErr w:type="spellStart"/>
            <w:r>
              <w:t>Mgmt</w:t>
            </w:r>
            <w:proofErr w:type="spellEnd"/>
          </w:p>
        </w:tc>
        <w:tc>
          <w:tcPr>
            <w:tcW w:w="1260" w:type="dxa"/>
            <w:vAlign w:val="center"/>
            <w:hideMark/>
          </w:tcPr>
          <w:p w14:paraId="2C2B7C66" w14:textId="77777777" w:rsidR="00AD6C7B" w:rsidRDefault="00AD6C7B">
            <w:r>
              <w:t>Operational Risks &gt; Process Implementation &gt; Process Inefficiencies</w:t>
            </w:r>
          </w:p>
        </w:tc>
        <w:tc>
          <w:tcPr>
            <w:tcW w:w="1260" w:type="dxa"/>
            <w:vAlign w:val="center"/>
            <w:hideMark/>
          </w:tcPr>
          <w:p w14:paraId="1B502ED2" w14:textId="77777777" w:rsidR="00AD6C7B" w:rsidRDefault="00AD6C7B">
            <w:r>
              <w:t>0.50</w:t>
            </w:r>
          </w:p>
        </w:tc>
        <w:tc>
          <w:tcPr>
            <w:tcW w:w="720" w:type="dxa"/>
            <w:vAlign w:val="center"/>
            <w:hideMark/>
          </w:tcPr>
          <w:p w14:paraId="6E20F8FD" w14:textId="77777777" w:rsidR="00AD6C7B" w:rsidRDefault="00AD6C7B">
            <w:r>
              <w:t>0.60</w:t>
            </w:r>
          </w:p>
        </w:tc>
        <w:tc>
          <w:tcPr>
            <w:tcW w:w="900" w:type="dxa"/>
            <w:shd w:val="clear" w:color="auto" w:fill="FF0000"/>
            <w:vAlign w:val="center"/>
            <w:hideMark/>
          </w:tcPr>
          <w:p w14:paraId="01FD05CA" w14:textId="77777777" w:rsidR="00AD6C7B" w:rsidRDefault="00AD6C7B">
            <w:r>
              <w:t>0.30</w:t>
            </w:r>
          </w:p>
        </w:tc>
        <w:tc>
          <w:tcPr>
            <w:tcW w:w="1530" w:type="dxa"/>
            <w:vAlign w:val="center"/>
            <w:hideMark/>
          </w:tcPr>
          <w:p w14:paraId="62D3BDDE" w14:textId="77777777" w:rsidR="00AD6C7B" w:rsidRDefault="00AD6C7B">
            <w:r>
              <w:t>Review and optimize processes continuously post-implementation.</w:t>
            </w:r>
          </w:p>
        </w:tc>
        <w:tc>
          <w:tcPr>
            <w:tcW w:w="2430" w:type="dxa"/>
            <w:vAlign w:val="center"/>
            <w:hideMark/>
          </w:tcPr>
          <w:p w14:paraId="7027E349" w14:textId="77777777" w:rsidR="00AD6C7B" w:rsidRDefault="00AD6C7B">
            <w:r>
              <w:t>Develop a process optimization plan with regular assessments and adjustments to improve efficiency.</w:t>
            </w:r>
          </w:p>
        </w:tc>
      </w:tr>
      <w:tr w:rsidR="00AD6C7B" w14:paraId="796A04CD" w14:textId="77777777" w:rsidTr="00B61F78">
        <w:tc>
          <w:tcPr>
            <w:tcW w:w="990" w:type="dxa"/>
            <w:vAlign w:val="center"/>
            <w:hideMark/>
          </w:tcPr>
          <w:p w14:paraId="5E1864C0" w14:textId="77777777" w:rsidR="00AD6C7B" w:rsidRDefault="00AD6C7B">
            <w:r>
              <w:t>R-3.1.3</w:t>
            </w:r>
          </w:p>
        </w:tc>
        <w:tc>
          <w:tcPr>
            <w:tcW w:w="1710" w:type="dxa"/>
            <w:vAlign w:val="center"/>
            <w:hideMark/>
          </w:tcPr>
          <w:p w14:paraId="68DE00B3" w14:textId="77777777" w:rsidR="00AD6C7B" w:rsidRDefault="00AD6C7B">
            <w:r>
              <w:t>Training Deficiencies</w:t>
            </w:r>
          </w:p>
        </w:tc>
        <w:tc>
          <w:tcPr>
            <w:tcW w:w="2070" w:type="dxa"/>
            <w:vAlign w:val="center"/>
            <w:hideMark/>
          </w:tcPr>
          <w:p w14:paraId="27CDC2E6" w14:textId="77777777" w:rsidR="00AD6C7B" w:rsidRDefault="00AD6C7B">
            <w:r>
              <w:t>Inadequate training may result in user errors and low productivity.</w:t>
            </w:r>
          </w:p>
        </w:tc>
        <w:tc>
          <w:tcPr>
            <w:tcW w:w="1260" w:type="dxa"/>
            <w:vAlign w:val="center"/>
            <w:hideMark/>
          </w:tcPr>
          <w:p w14:paraId="1BBAAC4D" w14:textId="77777777" w:rsidR="00AD6C7B" w:rsidRDefault="00AD6C7B">
            <w:r>
              <w:t>Training</w:t>
            </w:r>
          </w:p>
        </w:tc>
        <w:tc>
          <w:tcPr>
            <w:tcW w:w="1260" w:type="dxa"/>
            <w:vAlign w:val="center"/>
            <w:hideMark/>
          </w:tcPr>
          <w:p w14:paraId="6370C908" w14:textId="77777777" w:rsidR="00AD6C7B" w:rsidRDefault="00AD6C7B">
            <w:r>
              <w:t>Operational Risks &gt; Process Implementation &gt; Training Deficiencies</w:t>
            </w:r>
          </w:p>
        </w:tc>
        <w:tc>
          <w:tcPr>
            <w:tcW w:w="1260" w:type="dxa"/>
            <w:vAlign w:val="center"/>
            <w:hideMark/>
          </w:tcPr>
          <w:p w14:paraId="78DD278C" w14:textId="77777777" w:rsidR="00AD6C7B" w:rsidRDefault="00AD6C7B">
            <w:r>
              <w:t>0.60</w:t>
            </w:r>
          </w:p>
        </w:tc>
        <w:tc>
          <w:tcPr>
            <w:tcW w:w="720" w:type="dxa"/>
            <w:vAlign w:val="center"/>
            <w:hideMark/>
          </w:tcPr>
          <w:p w14:paraId="5743186C" w14:textId="77777777" w:rsidR="00AD6C7B" w:rsidRDefault="00AD6C7B">
            <w:r>
              <w:t>0.70</w:t>
            </w:r>
          </w:p>
        </w:tc>
        <w:tc>
          <w:tcPr>
            <w:tcW w:w="900" w:type="dxa"/>
            <w:shd w:val="clear" w:color="auto" w:fill="FF0000"/>
            <w:vAlign w:val="center"/>
            <w:hideMark/>
          </w:tcPr>
          <w:p w14:paraId="440CDD19" w14:textId="77777777" w:rsidR="00AD6C7B" w:rsidRDefault="00AD6C7B">
            <w:r>
              <w:t>0.42</w:t>
            </w:r>
          </w:p>
        </w:tc>
        <w:tc>
          <w:tcPr>
            <w:tcW w:w="1530" w:type="dxa"/>
            <w:vAlign w:val="center"/>
            <w:hideMark/>
          </w:tcPr>
          <w:p w14:paraId="3C8AD735" w14:textId="77777777" w:rsidR="00AD6C7B" w:rsidRDefault="00AD6C7B">
            <w:r>
              <w:t>Develop comprehensive training programs and materials.</w:t>
            </w:r>
          </w:p>
        </w:tc>
        <w:tc>
          <w:tcPr>
            <w:tcW w:w="2430" w:type="dxa"/>
            <w:vAlign w:val="center"/>
            <w:hideMark/>
          </w:tcPr>
          <w:p w14:paraId="356EDEE7" w14:textId="77777777" w:rsidR="00AD6C7B" w:rsidRDefault="00AD6C7B">
            <w:r>
              <w:t>Create detailed training plans, materials, and conduct regular training sessions to ensure all users are well-prepared.</w:t>
            </w:r>
          </w:p>
        </w:tc>
      </w:tr>
      <w:tr w:rsidR="00AD6C7B" w14:paraId="37111203" w14:textId="77777777" w:rsidTr="00B61F78">
        <w:tc>
          <w:tcPr>
            <w:tcW w:w="990" w:type="dxa"/>
            <w:vAlign w:val="center"/>
            <w:hideMark/>
          </w:tcPr>
          <w:p w14:paraId="73473836" w14:textId="77777777" w:rsidR="00AD6C7B" w:rsidRDefault="00AD6C7B">
            <w:r>
              <w:t>R-3.2.1</w:t>
            </w:r>
          </w:p>
        </w:tc>
        <w:tc>
          <w:tcPr>
            <w:tcW w:w="1710" w:type="dxa"/>
            <w:vAlign w:val="center"/>
            <w:hideMark/>
          </w:tcPr>
          <w:p w14:paraId="0E4466AE" w14:textId="77777777" w:rsidR="00AD6C7B" w:rsidRDefault="00AD6C7B">
            <w:r>
              <w:t>Staff Turnover</w:t>
            </w:r>
          </w:p>
        </w:tc>
        <w:tc>
          <w:tcPr>
            <w:tcW w:w="2070" w:type="dxa"/>
            <w:vAlign w:val="center"/>
            <w:hideMark/>
          </w:tcPr>
          <w:p w14:paraId="7123ECD0" w14:textId="77777777" w:rsidR="00AD6C7B" w:rsidRDefault="00AD6C7B">
            <w:r>
              <w:t>High staff turnover may lead to loss of expertise and project delays.</w:t>
            </w:r>
          </w:p>
        </w:tc>
        <w:tc>
          <w:tcPr>
            <w:tcW w:w="1260" w:type="dxa"/>
            <w:vAlign w:val="center"/>
            <w:hideMark/>
          </w:tcPr>
          <w:p w14:paraId="0A40CBF8" w14:textId="77777777" w:rsidR="00AD6C7B" w:rsidRDefault="00AD6C7B">
            <w:r>
              <w:t xml:space="preserve">HR </w:t>
            </w:r>
            <w:proofErr w:type="spellStart"/>
            <w:r>
              <w:t>Mgmt</w:t>
            </w:r>
            <w:proofErr w:type="spellEnd"/>
          </w:p>
        </w:tc>
        <w:tc>
          <w:tcPr>
            <w:tcW w:w="1260" w:type="dxa"/>
            <w:vAlign w:val="center"/>
            <w:hideMark/>
          </w:tcPr>
          <w:p w14:paraId="72DDABDA" w14:textId="77777777" w:rsidR="00AD6C7B" w:rsidRDefault="00AD6C7B">
            <w:r>
              <w:t>Operational Risks &gt; Human Resources &gt; Staff Turnover</w:t>
            </w:r>
          </w:p>
        </w:tc>
        <w:tc>
          <w:tcPr>
            <w:tcW w:w="1260" w:type="dxa"/>
            <w:vAlign w:val="center"/>
            <w:hideMark/>
          </w:tcPr>
          <w:p w14:paraId="3D16C454" w14:textId="77777777" w:rsidR="00AD6C7B" w:rsidRDefault="00AD6C7B">
            <w:r>
              <w:t>0.50</w:t>
            </w:r>
          </w:p>
        </w:tc>
        <w:tc>
          <w:tcPr>
            <w:tcW w:w="720" w:type="dxa"/>
            <w:vAlign w:val="center"/>
            <w:hideMark/>
          </w:tcPr>
          <w:p w14:paraId="2D76A734" w14:textId="77777777" w:rsidR="00AD6C7B" w:rsidRDefault="00AD6C7B">
            <w:r>
              <w:t>0.60</w:t>
            </w:r>
          </w:p>
        </w:tc>
        <w:tc>
          <w:tcPr>
            <w:tcW w:w="900" w:type="dxa"/>
            <w:shd w:val="clear" w:color="auto" w:fill="FF0000"/>
            <w:vAlign w:val="center"/>
            <w:hideMark/>
          </w:tcPr>
          <w:p w14:paraId="3BF943D1" w14:textId="77777777" w:rsidR="00AD6C7B" w:rsidRDefault="00AD6C7B">
            <w:r>
              <w:t>0.30</w:t>
            </w:r>
          </w:p>
        </w:tc>
        <w:tc>
          <w:tcPr>
            <w:tcW w:w="1530" w:type="dxa"/>
            <w:vAlign w:val="center"/>
            <w:hideMark/>
          </w:tcPr>
          <w:p w14:paraId="64AB7F2B" w14:textId="77777777" w:rsidR="00AD6C7B" w:rsidRDefault="00AD6C7B">
            <w:r>
              <w:t>Implement retention strategies and ensure proper knowledge transfer.</w:t>
            </w:r>
          </w:p>
        </w:tc>
        <w:tc>
          <w:tcPr>
            <w:tcW w:w="2430" w:type="dxa"/>
            <w:vAlign w:val="center"/>
            <w:hideMark/>
          </w:tcPr>
          <w:p w14:paraId="223A7116" w14:textId="77777777" w:rsidR="00AD6C7B" w:rsidRDefault="00AD6C7B">
            <w:r>
              <w:t>Develop retention programs and knowledge management strategies to retain staff and ensure smooth transitions.</w:t>
            </w:r>
          </w:p>
        </w:tc>
      </w:tr>
      <w:tr w:rsidR="00AD6C7B" w14:paraId="7B930A2B" w14:textId="77777777" w:rsidTr="00B61F78">
        <w:tc>
          <w:tcPr>
            <w:tcW w:w="990" w:type="dxa"/>
            <w:vAlign w:val="center"/>
            <w:hideMark/>
          </w:tcPr>
          <w:p w14:paraId="24ECDFB3" w14:textId="77777777" w:rsidR="00AD6C7B" w:rsidRDefault="00AD6C7B">
            <w:r>
              <w:lastRenderedPageBreak/>
              <w:t>R-3.2.2</w:t>
            </w:r>
          </w:p>
        </w:tc>
        <w:tc>
          <w:tcPr>
            <w:tcW w:w="1710" w:type="dxa"/>
            <w:vAlign w:val="center"/>
            <w:hideMark/>
          </w:tcPr>
          <w:p w14:paraId="2E4E8B01" w14:textId="77777777" w:rsidR="00AD6C7B" w:rsidRDefault="00AD6C7B">
            <w:r>
              <w:t>Skill Gaps</w:t>
            </w:r>
          </w:p>
        </w:tc>
        <w:tc>
          <w:tcPr>
            <w:tcW w:w="2070" w:type="dxa"/>
            <w:vAlign w:val="center"/>
            <w:hideMark/>
          </w:tcPr>
          <w:p w14:paraId="163768F4" w14:textId="77777777" w:rsidR="00AD6C7B" w:rsidRDefault="00AD6C7B">
            <w:r>
              <w:t>Lack of necessary skills among team members may impact project execution.</w:t>
            </w:r>
          </w:p>
        </w:tc>
        <w:tc>
          <w:tcPr>
            <w:tcW w:w="1260" w:type="dxa"/>
            <w:vAlign w:val="center"/>
            <w:hideMark/>
          </w:tcPr>
          <w:p w14:paraId="66C205F8" w14:textId="77777777" w:rsidR="00AD6C7B" w:rsidRDefault="00AD6C7B">
            <w:r>
              <w:t xml:space="preserve">HR </w:t>
            </w:r>
            <w:proofErr w:type="spellStart"/>
            <w:r>
              <w:t>Mgmt</w:t>
            </w:r>
            <w:proofErr w:type="spellEnd"/>
          </w:p>
        </w:tc>
        <w:tc>
          <w:tcPr>
            <w:tcW w:w="1260" w:type="dxa"/>
            <w:vAlign w:val="center"/>
            <w:hideMark/>
          </w:tcPr>
          <w:p w14:paraId="3C6BF72D" w14:textId="77777777" w:rsidR="00AD6C7B" w:rsidRDefault="00AD6C7B">
            <w:r>
              <w:t>Operational Risks &gt; Human Resources &gt; Skill Gaps</w:t>
            </w:r>
          </w:p>
        </w:tc>
        <w:tc>
          <w:tcPr>
            <w:tcW w:w="1260" w:type="dxa"/>
            <w:vAlign w:val="center"/>
            <w:hideMark/>
          </w:tcPr>
          <w:p w14:paraId="14F64B66" w14:textId="77777777" w:rsidR="00AD6C7B" w:rsidRDefault="00AD6C7B">
            <w:r>
              <w:t>0.60</w:t>
            </w:r>
          </w:p>
        </w:tc>
        <w:tc>
          <w:tcPr>
            <w:tcW w:w="720" w:type="dxa"/>
            <w:vAlign w:val="center"/>
            <w:hideMark/>
          </w:tcPr>
          <w:p w14:paraId="47B7378F" w14:textId="77777777" w:rsidR="00AD6C7B" w:rsidRDefault="00AD6C7B">
            <w:r>
              <w:t>0.70</w:t>
            </w:r>
          </w:p>
        </w:tc>
        <w:tc>
          <w:tcPr>
            <w:tcW w:w="900" w:type="dxa"/>
            <w:shd w:val="clear" w:color="auto" w:fill="FF0000"/>
            <w:vAlign w:val="center"/>
            <w:hideMark/>
          </w:tcPr>
          <w:p w14:paraId="5ADB48EE" w14:textId="77777777" w:rsidR="00AD6C7B" w:rsidRDefault="00AD6C7B">
            <w:r>
              <w:t>0.42</w:t>
            </w:r>
          </w:p>
        </w:tc>
        <w:tc>
          <w:tcPr>
            <w:tcW w:w="1530" w:type="dxa"/>
            <w:vAlign w:val="center"/>
            <w:hideMark/>
          </w:tcPr>
          <w:p w14:paraId="2989C674" w14:textId="77777777" w:rsidR="00AD6C7B" w:rsidRDefault="00AD6C7B">
            <w:r>
              <w:t>Provide training and development programs to bridge skill gaps.</w:t>
            </w:r>
          </w:p>
        </w:tc>
        <w:tc>
          <w:tcPr>
            <w:tcW w:w="2430" w:type="dxa"/>
            <w:vAlign w:val="center"/>
            <w:hideMark/>
          </w:tcPr>
          <w:p w14:paraId="258F0A83" w14:textId="77777777" w:rsidR="00AD6C7B" w:rsidRDefault="00AD6C7B">
            <w:r>
              <w:t>Conduct skill assessments and create tailored training programs to address gaps in team capabilities.</w:t>
            </w:r>
          </w:p>
        </w:tc>
      </w:tr>
      <w:tr w:rsidR="00AD6C7B" w14:paraId="48FF4843" w14:textId="77777777" w:rsidTr="00B61F78">
        <w:tc>
          <w:tcPr>
            <w:tcW w:w="990" w:type="dxa"/>
            <w:vAlign w:val="center"/>
            <w:hideMark/>
          </w:tcPr>
          <w:p w14:paraId="52FA17DE" w14:textId="77777777" w:rsidR="00AD6C7B" w:rsidRDefault="00AD6C7B">
            <w:r>
              <w:t>R-3.2.3</w:t>
            </w:r>
          </w:p>
        </w:tc>
        <w:tc>
          <w:tcPr>
            <w:tcW w:w="1710" w:type="dxa"/>
            <w:vAlign w:val="center"/>
            <w:hideMark/>
          </w:tcPr>
          <w:p w14:paraId="5F72906A" w14:textId="77777777" w:rsidR="00AD6C7B" w:rsidRDefault="00AD6C7B">
            <w:r>
              <w:t>Team Conflicts</w:t>
            </w:r>
          </w:p>
        </w:tc>
        <w:tc>
          <w:tcPr>
            <w:tcW w:w="2070" w:type="dxa"/>
            <w:vAlign w:val="center"/>
            <w:hideMark/>
          </w:tcPr>
          <w:p w14:paraId="491B1A82" w14:textId="77777777" w:rsidR="00AD6C7B" w:rsidRDefault="00AD6C7B">
            <w:r>
              <w:t>Conflicts within the team may reduce productivity and affect project outcomes.</w:t>
            </w:r>
          </w:p>
        </w:tc>
        <w:tc>
          <w:tcPr>
            <w:tcW w:w="1260" w:type="dxa"/>
            <w:vAlign w:val="center"/>
            <w:hideMark/>
          </w:tcPr>
          <w:p w14:paraId="2FD4CB90" w14:textId="77777777" w:rsidR="00AD6C7B" w:rsidRDefault="00AD6C7B">
            <w:r>
              <w:t xml:space="preserve">HR </w:t>
            </w:r>
            <w:proofErr w:type="spellStart"/>
            <w:r>
              <w:t>Mgmt</w:t>
            </w:r>
            <w:proofErr w:type="spellEnd"/>
          </w:p>
        </w:tc>
        <w:tc>
          <w:tcPr>
            <w:tcW w:w="1260" w:type="dxa"/>
            <w:vAlign w:val="center"/>
            <w:hideMark/>
          </w:tcPr>
          <w:p w14:paraId="11922117" w14:textId="77777777" w:rsidR="00AD6C7B" w:rsidRDefault="00AD6C7B">
            <w:r>
              <w:t>Operational Risks &gt; Human Resources &gt; Team Conflicts</w:t>
            </w:r>
          </w:p>
        </w:tc>
        <w:tc>
          <w:tcPr>
            <w:tcW w:w="1260" w:type="dxa"/>
            <w:vAlign w:val="center"/>
            <w:hideMark/>
          </w:tcPr>
          <w:p w14:paraId="2E0C37AA" w14:textId="77777777" w:rsidR="00AD6C7B" w:rsidRDefault="00AD6C7B">
            <w:r>
              <w:t>0.50</w:t>
            </w:r>
          </w:p>
        </w:tc>
        <w:tc>
          <w:tcPr>
            <w:tcW w:w="720" w:type="dxa"/>
            <w:vAlign w:val="center"/>
            <w:hideMark/>
          </w:tcPr>
          <w:p w14:paraId="25C0331A" w14:textId="77777777" w:rsidR="00AD6C7B" w:rsidRDefault="00AD6C7B">
            <w:r>
              <w:t>0.50</w:t>
            </w:r>
          </w:p>
        </w:tc>
        <w:tc>
          <w:tcPr>
            <w:tcW w:w="900" w:type="dxa"/>
            <w:shd w:val="clear" w:color="auto" w:fill="FFFF00"/>
            <w:vAlign w:val="center"/>
            <w:hideMark/>
          </w:tcPr>
          <w:p w14:paraId="597524B7" w14:textId="77777777" w:rsidR="00AD6C7B" w:rsidRDefault="00AD6C7B">
            <w:r>
              <w:t>0.25</w:t>
            </w:r>
          </w:p>
        </w:tc>
        <w:tc>
          <w:tcPr>
            <w:tcW w:w="1530" w:type="dxa"/>
            <w:vAlign w:val="center"/>
            <w:hideMark/>
          </w:tcPr>
          <w:p w14:paraId="7E0E6A20" w14:textId="77777777" w:rsidR="00AD6C7B" w:rsidRDefault="00AD6C7B">
            <w:r>
              <w:t>Facilitate team-building activities and conflict resolution mechanisms.</w:t>
            </w:r>
          </w:p>
        </w:tc>
        <w:tc>
          <w:tcPr>
            <w:tcW w:w="2430" w:type="dxa"/>
            <w:vAlign w:val="center"/>
            <w:hideMark/>
          </w:tcPr>
          <w:p w14:paraId="0A0A522D" w14:textId="77777777" w:rsidR="00AD6C7B" w:rsidRDefault="00AD6C7B">
            <w:r>
              <w:t>Establish team-building exercises and clear conflict resolution protocols to maintain team harmony and effectiveness.</w:t>
            </w:r>
          </w:p>
        </w:tc>
      </w:tr>
      <w:tr w:rsidR="00AD6C7B" w14:paraId="276CC471" w14:textId="77777777" w:rsidTr="00B61F78">
        <w:tc>
          <w:tcPr>
            <w:tcW w:w="990" w:type="dxa"/>
            <w:vAlign w:val="center"/>
            <w:hideMark/>
          </w:tcPr>
          <w:p w14:paraId="048409DC" w14:textId="77777777" w:rsidR="00AD6C7B" w:rsidRDefault="00AD6C7B">
            <w:r>
              <w:t>R-3.3.1</w:t>
            </w:r>
          </w:p>
        </w:tc>
        <w:tc>
          <w:tcPr>
            <w:tcW w:w="1710" w:type="dxa"/>
            <w:vAlign w:val="center"/>
            <w:hideMark/>
          </w:tcPr>
          <w:p w14:paraId="587AF664" w14:textId="77777777" w:rsidR="00AD6C7B" w:rsidRDefault="00AD6C7B">
            <w:r>
              <w:t>Regulatory Changes</w:t>
            </w:r>
          </w:p>
        </w:tc>
        <w:tc>
          <w:tcPr>
            <w:tcW w:w="2070" w:type="dxa"/>
            <w:vAlign w:val="center"/>
            <w:hideMark/>
          </w:tcPr>
          <w:p w14:paraId="004B4062" w14:textId="77777777" w:rsidR="00AD6C7B" w:rsidRDefault="00AD6C7B">
            <w:r>
              <w:t>Changes in regulations may require project adjustments, impacting scope and schedule.</w:t>
            </w:r>
          </w:p>
        </w:tc>
        <w:tc>
          <w:tcPr>
            <w:tcW w:w="1260" w:type="dxa"/>
            <w:vAlign w:val="center"/>
            <w:hideMark/>
          </w:tcPr>
          <w:p w14:paraId="61F1B236" w14:textId="77777777" w:rsidR="00AD6C7B" w:rsidRDefault="00AD6C7B">
            <w:r>
              <w:t>Legal</w:t>
            </w:r>
          </w:p>
        </w:tc>
        <w:tc>
          <w:tcPr>
            <w:tcW w:w="1260" w:type="dxa"/>
            <w:vAlign w:val="center"/>
            <w:hideMark/>
          </w:tcPr>
          <w:p w14:paraId="104EADD1" w14:textId="77777777" w:rsidR="00AD6C7B" w:rsidRDefault="00AD6C7B">
            <w:r>
              <w:t>Operational Risks &gt; Compliance &gt; Regulatory Changes</w:t>
            </w:r>
          </w:p>
        </w:tc>
        <w:tc>
          <w:tcPr>
            <w:tcW w:w="1260" w:type="dxa"/>
            <w:vAlign w:val="center"/>
            <w:hideMark/>
          </w:tcPr>
          <w:p w14:paraId="356EF7E1" w14:textId="77777777" w:rsidR="00AD6C7B" w:rsidRDefault="00AD6C7B">
            <w:r>
              <w:t>0.40</w:t>
            </w:r>
          </w:p>
        </w:tc>
        <w:tc>
          <w:tcPr>
            <w:tcW w:w="720" w:type="dxa"/>
            <w:vAlign w:val="center"/>
            <w:hideMark/>
          </w:tcPr>
          <w:p w14:paraId="7D283B1E" w14:textId="77777777" w:rsidR="00AD6C7B" w:rsidRDefault="00AD6C7B">
            <w:r>
              <w:t>0.60</w:t>
            </w:r>
          </w:p>
        </w:tc>
        <w:tc>
          <w:tcPr>
            <w:tcW w:w="900" w:type="dxa"/>
            <w:shd w:val="clear" w:color="auto" w:fill="FFFF00"/>
            <w:vAlign w:val="center"/>
            <w:hideMark/>
          </w:tcPr>
          <w:p w14:paraId="0B70D993" w14:textId="77777777" w:rsidR="00AD6C7B" w:rsidRDefault="00AD6C7B">
            <w:r>
              <w:t>0.24</w:t>
            </w:r>
          </w:p>
        </w:tc>
        <w:tc>
          <w:tcPr>
            <w:tcW w:w="1530" w:type="dxa"/>
            <w:vAlign w:val="center"/>
            <w:hideMark/>
          </w:tcPr>
          <w:p w14:paraId="035790A2" w14:textId="77777777" w:rsidR="00AD6C7B" w:rsidRDefault="00AD6C7B">
            <w:r>
              <w:t>Monitor regulatory environment and adapt project plans as needed.</w:t>
            </w:r>
          </w:p>
        </w:tc>
        <w:tc>
          <w:tcPr>
            <w:tcW w:w="2430" w:type="dxa"/>
            <w:vAlign w:val="center"/>
            <w:hideMark/>
          </w:tcPr>
          <w:p w14:paraId="51543B1E" w14:textId="77777777" w:rsidR="00AD6C7B" w:rsidRDefault="00AD6C7B">
            <w:r>
              <w:t>Regularly review regulatory updates and adjust project plans promptly to ensure compliance.</w:t>
            </w:r>
          </w:p>
        </w:tc>
      </w:tr>
      <w:tr w:rsidR="00AD6C7B" w14:paraId="3C1BE814" w14:textId="77777777" w:rsidTr="00B61F78">
        <w:tc>
          <w:tcPr>
            <w:tcW w:w="990" w:type="dxa"/>
            <w:vAlign w:val="center"/>
            <w:hideMark/>
          </w:tcPr>
          <w:p w14:paraId="12B8F507" w14:textId="77777777" w:rsidR="00AD6C7B" w:rsidRDefault="00AD6C7B">
            <w:r>
              <w:t>R-3.3.2</w:t>
            </w:r>
          </w:p>
        </w:tc>
        <w:tc>
          <w:tcPr>
            <w:tcW w:w="1710" w:type="dxa"/>
            <w:vAlign w:val="center"/>
            <w:hideMark/>
          </w:tcPr>
          <w:p w14:paraId="5C9CB614" w14:textId="77777777" w:rsidR="00AD6C7B" w:rsidRDefault="00AD6C7B">
            <w:r>
              <w:t>Legal Liabilities</w:t>
            </w:r>
          </w:p>
        </w:tc>
        <w:tc>
          <w:tcPr>
            <w:tcW w:w="2070" w:type="dxa"/>
            <w:vAlign w:val="center"/>
            <w:hideMark/>
          </w:tcPr>
          <w:p w14:paraId="03020160" w14:textId="77777777" w:rsidR="00AD6C7B" w:rsidRDefault="00AD6C7B">
            <w:r>
              <w:t>Non-compliance with legal requirements may result in liabilities and fines.</w:t>
            </w:r>
          </w:p>
        </w:tc>
        <w:tc>
          <w:tcPr>
            <w:tcW w:w="1260" w:type="dxa"/>
            <w:vAlign w:val="center"/>
            <w:hideMark/>
          </w:tcPr>
          <w:p w14:paraId="7EFB66C2" w14:textId="77777777" w:rsidR="00AD6C7B" w:rsidRDefault="00AD6C7B">
            <w:r>
              <w:t>Legal</w:t>
            </w:r>
          </w:p>
        </w:tc>
        <w:tc>
          <w:tcPr>
            <w:tcW w:w="1260" w:type="dxa"/>
            <w:vAlign w:val="center"/>
            <w:hideMark/>
          </w:tcPr>
          <w:p w14:paraId="0DA22B1A" w14:textId="77777777" w:rsidR="00AD6C7B" w:rsidRDefault="00AD6C7B">
            <w:r>
              <w:t>Operational Risks &gt; Compliance &gt; Legal Liabilities</w:t>
            </w:r>
          </w:p>
        </w:tc>
        <w:tc>
          <w:tcPr>
            <w:tcW w:w="1260" w:type="dxa"/>
            <w:vAlign w:val="center"/>
            <w:hideMark/>
          </w:tcPr>
          <w:p w14:paraId="215C29D6" w14:textId="77777777" w:rsidR="00AD6C7B" w:rsidRDefault="00AD6C7B">
            <w:r>
              <w:t>0.50</w:t>
            </w:r>
          </w:p>
        </w:tc>
        <w:tc>
          <w:tcPr>
            <w:tcW w:w="720" w:type="dxa"/>
            <w:vAlign w:val="center"/>
            <w:hideMark/>
          </w:tcPr>
          <w:p w14:paraId="67BDC2B8" w14:textId="77777777" w:rsidR="00AD6C7B" w:rsidRDefault="00AD6C7B">
            <w:r>
              <w:t>0.70</w:t>
            </w:r>
          </w:p>
        </w:tc>
        <w:tc>
          <w:tcPr>
            <w:tcW w:w="900" w:type="dxa"/>
            <w:shd w:val="clear" w:color="auto" w:fill="FF0000"/>
            <w:vAlign w:val="center"/>
            <w:hideMark/>
          </w:tcPr>
          <w:p w14:paraId="75E3EDB9" w14:textId="77777777" w:rsidR="00AD6C7B" w:rsidRDefault="00AD6C7B">
            <w:r>
              <w:t>0.35</w:t>
            </w:r>
          </w:p>
        </w:tc>
        <w:tc>
          <w:tcPr>
            <w:tcW w:w="1530" w:type="dxa"/>
            <w:vAlign w:val="center"/>
            <w:hideMark/>
          </w:tcPr>
          <w:p w14:paraId="4423CD17" w14:textId="77777777" w:rsidR="00AD6C7B" w:rsidRDefault="00AD6C7B">
            <w:r>
              <w:t>Ensure legal compliance through regular audits and legal consultations.</w:t>
            </w:r>
          </w:p>
        </w:tc>
        <w:tc>
          <w:tcPr>
            <w:tcW w:w="2430" w:type="dxa"/>
            <w:vAlign w:val="center"/>
            <w:hideMark/>
          </w:tcPr>
          <w:p w14:paraId="2C7FC100" w14:textId="77777777" w:rsidR="00AD6C7B" w:rsidRDefault="00AD6C7B">
            <w:r>
              <w:t>Implement a compliance management system with regular legal reviews and audits to identify and address potential liabilities.</w:t>
            </w:r>
          </w:p>
        </w:tc>
      </w:tr>
      <w:tr w:rsidR="00AD6C7B" w14:paraId="5A1EFE23" w14:textId="77777777" w:rsidTr="00B61F78">
        <w:tc>
          <w:tcPr>
            <w:tcW w:w="990" w:type="dxa"/>
            <w:vAlign w:val="center"/>
            <w:hideMark/>
          </w:tcPr>
          <w:p w14:paraId="15A32142" w14:textId="77777777" w:rsidR="00AD6C7B" w:rsidRDefault="00AD6C7B">
            <w:r>
              <w:t>R-3.3.3</w:t>
            </w:r>
          </w:p>
        </w:tc>
        <w:tc>
          <w:tcPr>
            <w:tcW w:w="1710" w:type="dxa"/>
            <w:vAlign w:val="center"/>
            <w:hideMark/>
          </w:tcPr>
          <w:p w14:paraId="2E3F9A39" w14:textId="77777777" w:rsidR="00AD6C7B" w:rsidRDefault="00AD6C7B">
            <w:r>
              <w:t>Compliance Violations</w:t>
            </w:r>
          </w:p>
        </w:tc>
        <w:tc>
          <w:tcPr>
            <w:tcW w:w="2070" w:type="dxa"/>
            <w:vAlign w:val="center"/>
            <w:hideMark/>
          </w:tcPr>
          <w:p w14:paraId="590C4DDA" w14:textId="77777777" w:rsidR="00AD6C7B" w:rsidRDefault="00AD6C7B">
            <w:r>
              <w:t>Violations of compliance standards may lead to reputational damage and penalties.</w:t>
            </w:r>
          </w:p>
        </w:tc>
        <w:tc>
          <w:tcPr>
            <w:tcW w:w="1260" w:type="dxa"/>
            <w:vAlign w:val="center"/>
            <w:hideMark/>
          </w:tcPr>
          <w:p w14:paraId="48139988" w14:textId="77777777" w:rsidR="00AD6C7B" w:rsidRDefault="00AD6C7B">
            <w:r>
              <w:t>Compliance</w:t>
            </w:r>
          </w:p>
        </w:tc>
        <w:tc>
          <w:tcPr>
            <w:tcW w:w="1260" w:type="dxa"/>
            <w:vAlign w:val="center"/>
            <w:hideMark/>
          </w:tcPr>
          <w:p w14:paraId="32F5E17B" w14:textId="77777777" w:rsidR="00AD6C7B" w:rsidRDefault="00AD6C7B">
            <w:r>
              <w:t>Operational Risks &gt; Compliance &gt; Compliance Violations</w:t>
            </w:r>
          </w:p>
        </w:tc>
        <w:tc>
          <w:tcPr>
            <w:tcW w:w="1260" w:type="dxa"/>
            <w:vAlign w:val="center"/>
            <w:hideMark/>
          </w:tcPr>
          <w:p w14:paraId="1DD7F4D1" w14:textId="77777777" w:rsidR="00AD6C7B" w:rsidRDefault="00AD6C7B">
            <w:r>
              <w:t>0.40</w:t>
            </w:r>
          </w:p>
        </w:tc>
        <w:tc>
          <w:tcPr>
            <w:tcW w:w="720" w:type="dxa"/>
            <w:vAlign w:val="center"/>
            <w:hideMark/>
          </w:tcPr>
          <w:p w14:paraId="00D7B432" w14:textId="77777777" w:rsidR="00AD6C7B" w:rsidRDefault="00AD6C7B">
            <w:r>
              <w:t>0.60</w:t>
            </w:r>
          </w:p>
        </w:tc>
        <w:tc>
          <w:tcPr>
            <w:tcW w:w="900" w:type="dxa"/>
            <w:shd w:val="clear" w:color="auto" w:fill="FFFF00"/>
            <w:vAlign w:val="center"/>
            <w:hideMark/>
          </w:tcPr>
          <w:p w14:paraId="6E289377" w14:textId="77777777" w:rsidR="00AD6C7B" w:rsidRDefault="00AD6C7B">
            <w:r>
              <w:t>0.24</w:t>
            </w:r>
          </w:p>
        </w:tc>
        <w:tc>
          <w:tcPr>
            <w:tcW w:w="1530" w:type="dxa"/>
            <w:vAlign w:val="center"/>
            <w:hideMark/>
          </w:tcPr>
          <w:p w14:paraId="25AE2A01" w14:textId="77777777" w:rsidR="00AD6C7B" w:rsidRDefault="00AD6C7B">
            <w:r>
              <w:t>Implement strict compliance protocols and regular compliance training.</w:t>
            </w:r>
          </w:p>
        </w:tc>
        <w:tc>
          <w:tcPr>
            <w:tcW w:w="2430" w:type="dxa"/>
            <w:vAlign w:val="center"/>
            <w:hideMark/>
          </w:tcPr>
          <w:p w14:paraId="258E2B47" w14:textId="77777777" w:rsidR="00AD6C7B" w:rsidRDefault="00AD6C7B">
            <w:r>
              <w:t>Develop a compliance framework and conduct frequent training sessions to educate team members on compliance standards.</w:t>
            </w:r>
          </w:p>
        </w:tc>
      </w:tr>
      <w:tr w:rsidR="00AD6C7B" w14:paraId="33B1D4A3" w14:textId="77777777" w:rsidTr="00B61F78">
        <w:tc>
          <w:tcPr>
            <w:tcW w:w="990" w:type="dxa"/>
            <w:vAlign w:val="center"/>
            <w:hideMark/>
          </w:tcPr>
          <w:p w14:paraId="72085928" w14:textId="77777777" w:rsidR="00AD6C7B" w:rsidRDefault="00AD6C7B">
            <w:r>
              <w:lastRenderedPageBreak/>
              <w:t>R-4.1.1</w:t>
            </w:r>
          </w:p>
        </w:tc>
        <w:tc>
          <w:tcPr>
            <w:tcW w:w="1710" w:type="dxa"/>
            <w:vAlign w:val="center"/>
            <w:hideMark/>
          </w:tcPr>
          <w:p w14:paraId="45514892" w14:textId="77777777" w:rsidR="00AD6C7B" w:rsidRDefault="00AD6C7B">
            <w:r>
              <w:t>Changes in Stakeholder Needs</w:t>
            </w:r>
          </w:p>
        </w:tc>
        <w:tc>
          <w:tcPr>
            <w:tcW w:w="2070" w:type="dxa"/>
            <w:vAlign w:val="center"/>
            <w:hideMark/>
          </w:tcPr>
          <w:p w14:paraId="5A59D83D" w14:textId="77777777" w:rsidR="00AD6C7B" w:rsidRDefault="00AD6C7B">
            <w:r>
              <w:t>Changes in stakeholder requirements may impact project scope and deliverables.</w:t>
            </w:r>
          </w:p>
        </w:tc>
        <w:tc>
          <w:tcPr>
            <w:tcW w:w="1260" w:type="dxa"/>
            <w:vAlign w:val="center"/>
            <w:hideMark/>
          </w:tcPr>
          <w:p w14:paraId="43C975C6" w14:textId="77777777" w:rsidR="00AD6C7B" w:rsidRDefault="00AD6C7B">
            <w:r>
              <w:t xml:space="preserve">Stakeholder </w:t>
            </w:r>
            <w:proofErr w:type="spellStart"/>
            <w:r>
              <w:t>Mgmt</w:t>
            </w:r>
            <w:proofErr w:type="spellEnd"/>
          </w:p>
        </w:tc>
        <w:tc>
          <w:tcPr>
            <w:tcW w:w="1260" w:type="dxa"/>
            <w:vAlign w:val="center"/>
            <w:hideMark/>
          </w:tcPr>
          <w:p w14:paraId="22B81010" w14:textId="77777777" w:rsidR="00AD6C7B" w:rsidRDefault="00AD6C7B">
            <w:r>
              <w:t>External Risks &gt; Market Risks &gt; Changes in Stakeholder Needs</w:t>
            </w:r>
          </w:p>
        </w:tc>
        <w:tc>
          <w:tcPr>
            <w:tcW w:w="1260" w:type="dxa"/>
            <w:vAlign w:val="center"/>
            <w:hideMark/>
          </w:tcPr>
          <w:p w14:paraId="0A4CF535" w14:textId="77777777" w:rsidR="00AD6C7B" w:rsidRDefault="00AD6C7B">
            <w:r>
              <w:t>0.50</w:t>
            </w:r>
          </w:p>
        </w:tc>
        <w:tc>
          <w:tcPr>
            <w:tcW w:w="720" w:type="dxa"/>
            <w:vAlign w:val="center"/>
            <w:hideMark/>
          </w:tcPr>
          <w:p w14:paraId="456798FE" w14:textId="77777777" w:rsidR="00AD6C7B" w:rsidRDefault="00AD6C7B">
            <w:r>
              <w:t>0.60</w:t>
            </w:r>
          </w:p>
        </w:tc>
        <w:tc>
          <w:tcPr>
            <w:tcW w:w="900" w:type="dxa"/>
            <w:shd w:val="clear" w:color="auto" w:fill="FF0000"/>
            <w:vAlign w:val="center"/>
            <w:hideMark/>
          </w:tcPr>
          <w:p w14:paraId="32651E98" w14:textId="77777777" w:rsidR="00AD6C7B" w:rsidRDefault="00AD6C7B">
            <w:r>
              <w:t>0.30</w:t>
            </w:r>
          </w:p>
        </w:tc>
        <w:tc>
          <w:tcPr>
            <w:tcW w:w="1530" w:type="dxa"/>
            <w:vAlign w:val="center"/>
            <w:hideMark/>
          </w:tcPr>
          <w:p w14:paraId="6C536A48" w14:textId="77777777" w:rsidR="00AD6C7B" w:rsidRDefault="00AD6C7B">
            <w:r>
              <w:t>Engage stakeholders regularly to capture evolving needs and adjust plans accordingly.</w:t>
            </w:r>
          </w:p>
        </w:tc>
        <w:tc>
          <w:tcPr>
            <w:tcW w:w="2430" w:type="dxa"/>
            <w:vAlign w:val="center"/>
            <w:hideMark/>
          </w:tcPr>
          <w:p w14:paraId="57214DC8" w14:textId="77777777" w:rsidR="00AD6C7B" w:rsidRDefault="00AD6C7B">
            <w:r>
              <w:t>Develop a stakeholder engagement strategy with regular check-ins to understand and integrate changing needs into the project.</w:t>
            </w:r>
          </w:p>
        </w:tc>
      </w:tr>
      <w:tr w:rsidR="00AD6C7B" w14:paraId="6289BA91" w14:textId="77777777" w:rsidTr="00B61F78">
        <w:tc>
          <w:tcPr>
            <w:tcW w:w="990" w:type="dxa"/>
            <w:vAlign w:val="center"/>
            <w:hideMark/>
          </w:tcPr>
          <w:p w14:paraId="48374908" w14:textId="77777777" w:rsidR="00AD6C7B" w:rsidRDefault="00AD6C7B">
            <w:r>
              <w:t>R-4.1.2</w:t>
            </w:r>
          </w:p>
        </w:tc>
        <w:tc>
          <w:tcPr>
            <w:tcW w:w="1710" w:type="dxa"/>
            <w:vAlign w:val="center"/>
            <w:hideMark/>
          </w:tcPr>
          <w:p w14:paraId="0BF98D41" w14:textId="77777777" w:rsidR="00AD6C7B" w:rsidRDefault="00AD6C7B">
            <w:r>
              <w:t>Competitive Pressures</w:t>
            </w:r>
          </w:p>
        </w:tc>
        <w:tc>
          <w:tcPr>
            <w:tcW w:w="2070" w:type="dxa"/>
            <w:vAlign w:val="center"/>
            <w:hideMark/>
          </w:tcPr>
          <w:p w14:paraId="7FACA5D1" w14:textId="77777777" w:rsidR="00AD6C7B" w:rsidRDefault="00AD6C7B">
            <w:r>
              <w:t>Competitor actions may influence project direction or impact market position.</w:t>
            </w:r>
          </w:p>
        </w:tc>
        <w:tc>
          <w:tcPr>
            <w:tcW w:w="1260" w:type="dxa"/>
            <w:vAlign w:val="center"/>
            <w:hideMark/>
          </w:tcPr>
          <w:p w14:paraId="1D622D67" w14:textId="77777777" w:rsidR="00AD6C7B" w:rsidRDefault="00AD6C7B">
            <w:r>
              <w:t>Market Analysis</w:t>
            </w:r>
          </w:p>
        </w:tc>
        <w:tc>
          <w:tcPr>
            <w:tcW w:w="1260" w:type="dxa"/>
            <w:vAlign w:val="center"/>
            <w:hideMark/>
          </w:tcPr>
          <w:p w14:paraId="5A74803D" w14:textId="77777777" w:rsidR="00AD6C7B" w:rsidRDefault="00AD6C7B">
            <w:r>
              <w:t>External Risks &gt; Market Risks &gt; Competitive Pressures</w:t>
            </w:r>
          </w:p>
        </w:tc>
        <w:tc>
          <w:tcPr>
            <w:tcW w:w="1260" w:type="dxa"/>
            <w:vAlign w:val="center"/>
            <w:hideMark/>
          </w:tcPr>
          <w:p w14:paraId="42688A5D" w14:textId="77777777" w:rsidR="00AD6C7B" w:rsidRDefault="00AD6C7B">
            <w:r>
              <w:t>0.50</w:t>
            </w:r>
          </w:p>
        </w:tc>
        <w:tc>
          <w:tcPr>
            <w:tcW w:w="720" w:type="dxa"/>
            <w:vAlign w:val="center"/>
            <w:hideMark/>
          </w:tcPr>
          <w:p w14:paraId="3F90E255" w14:textId="77777777" w:rsidR="00AD6C7B" w:rsidRDefault="00AD6C7B">
            <w:r>
              <w:t>0.50</w:t>
            </w:r>
          </w:p>
        </w:tc>
        <w:tc>
          <w:tcPr>
            <w:tcW w:w="900" w:type="dxa"/>
            <w:shd w:val="clear" w:color="auto" w:fill="FFFF00"/>
            <w:vAlign w:val="center"/>
            <w:hideMark/>
          </w:tcPr>
          <w:p w14:paraId="3447BAD6" w14:textId="77777777" w:rsidR="00AD6C7B" w:rsidRDefault="00AD6C7B">
            <w:r>
              <w:t>0.25</w:t>
            </w:r>
          </w:p>
        </w:tc>
        <w:tc>
          <w:tcPr>
            <w:tcW w:w="1530" w:type="dxa"/>
            <w:vAlign w:val="center"/>
            <w:hideMark/>
          </w:tcPr>
          <w:p w14:paraId="3ED7630F" w14:textId="77777777" w:rsidR="00AD6C7B" w:rsidRDefault="00AD6C7B">
            <w:r>
              <w:t>Monitor competitor activities and adapt project strategy as needed.</w:t>
            </w:r>
          </w:p>
        </w:tc>
        <w:tc>
          <w:tcPr>
            <w:tcW w:w="2430" w:type="dxa"/>
            <w:vAlign w:val="center"/>
            <w:hideMark/>
          </w:tcPr>
          <w:p w14:paraId="67FFFC94" w14:textId="77777777" w:rsidR="00AD6C7B" w:rsidRDefault="00AD6C7B">
            <w:r>
              <w:t>Establish a competitive analysis process and review project strategy periodically to remain competitive.</w:t>
            </w:r>
          </w:p>
        </w:tc>
      </w:tr>
      <w:tr w:rsidR="00AD6C7B" w14:paraId="4E33909F" w14:textId="77777777" w:rsidTr="00B61F78">
        <w:tc>
          <w:tcPr>
            <w:tcW w:w="990" w:type="dxa"/>
            <w:vAlign w:val="center"/>
            <w:hideMark/>
          </w:tcPr>
          <w:p w14:paraId="58C72FBB" w14:textId="77777777" w:rsidR="00AD6C7B" w:rsidRDefault="00AD6C7B">
            <w:r>
              <w:t>R-4.1.3</w:t>
            </w:r>
          </w:p>
        </w:tc>
        <w:tc>
          <w:tcPr>
            <w:tcW w:w="1710" w:type="dxa"/>
            <w:vAlign w:val="center"/>
            <w:hideMark/>
          </w:tcPr>
          <w:p w14:paraId="6C7EF7B7" w14:textId="77777777" w:rsidR="00AD6C7B" w:rsidRDefault="00AD6C7B">
            <w:r>
              <w:t>Economic Conditions</w:t>
            </w:r>
          </w:p>
        </w:tc>
        <w:tc>
          <w:tcPr>
            <w:tcW w:w="2070" w:type="dxa"/>
            <w:vAlign w:val="center"/>
            <w:hideMark/>
          </w:tcPr>
          <w:p w14:paraId="5DF21F11" w14:textId="77777777" w:rsidR="00AD6C7B" w:rsidRDefault="00AD6C7B">
            <w:r>
              <w:t>Adverse economic conditions may impact project funding or priorities.</w:t>
            </w:r>
          </w:p>
        </w:tc>
        <w:tc>
          <w:tcPr>
            <w:tcW w:w="1260" w:type="dxa"/>
            <w:vAlign w:val="center"/>
            <w:hideMark/>
          </w:tcPr>
          <w:p w14:paraId="2C9EA51F" w14:textId="77777777" w:rsidR="00AD6C7B" w:rsidRDefault="00AD6C7B">
            <w:r>
              <w:t>Economic Analysis</w:t>
            </w:r>
          </w:p>
        </w:tc>
        <w:tc>
          <w:tcPr>
            <w:tcW w:w="1260" w:type="dxa"/>
            <w:vAlign w:val="center"/>
            <w:hideMark/>
          </w:tcPr>
          <w:p w14:paraId="5D3156D9" w14:textId="77777777" w:rsidR="00AD6C7B" w:rsidRDefault="00AD6C7B">
            <w:r>
              <w:t>External Risks &gt; Market Risks &gt; Economic Conditions</w:t>
            </w:r>
          </w:p>
        </w:tc>
        <w:tc>
          <w:tcPr>
            <w:tcW w:w="1260" w:type="dxa"/>
            <w:vAlign w:val="center"/>
            <w:hideMark/>
          </w:tcPr>
          <w:p w14:paraId="48DDB2B3" w14:textId="77777777" w:rsidR="00AD6C7B" w:rsidRDefault="00AD6C7B">
            <w:r>
              <w:t>0.40</w:t>
            </w:r>
          </w:p>
        </w:tc>
        <w:tc>
          <w:tcPr>
            <w:tcW w:w="720" w:type="dxa"/>
            <w:vAlign w:val="center"/>
            <w:hideMark/>
          </w:tcPr>
          <w:p w14:paraId="7C1D5E22" w14:textId="77777777" w:rsidR="00AD6C7B" w:rsidRDefault="00AD6C7B">
            <w:r>
              <w:t>0.60</w:t>
            </w:r>
          </w:p>
        </w:tc>
        <w:tc>
          <w:tcPr>
            <w:tcW w:w="900" w:type="dxa"/>
            <w:shd w:val="clear" w:color="auto" w:fill="FFFF00"/>
            <w:vAlign w:val="center"/>
            <w:hideMark/>
          </w:tcPr>
          <w:p w14:paraId="0DB127C7" w14:textId="77777777" w:rsidR="00AD6C7B" w:rsidRDefault="00AD6C7B">
            <w:r>
              <w:t>0.24</w:t>
            </w:r>
          </w:p>
        </w:tc>
        <w:tc>
          <w:tcPr>
            <w:tcW w:w="1530" w:type="dxa"/>
            <w:vAlign w:val="center"/>
            <w:hideMark/>
          </w:tcPr>
          <w:p w14:paraId="604FC6A5" w14:textId="77777777" w:rsidR="00AD6C7B" w:rsidRDefault="00AD6C7B">
            <w:r>
              <w:t>Plan for economic contingencies and maintain flexibility in project budgeting.</w:t>
            </w:r>
          </w:p>
        </w:tc>
        <w:tc>
          <w:tcPr>
            <w:tcW w:w="2430" w:type="dxa"/>
            <w:vAlign w:val="center"/>
            <w:hideMark/>
          </w:tcPr>
          <w:p w14:paraId="6F84A179" w14:textId="77777777" w:rsidR="00AD6C7B" w:rsidRDefault="00AD6C7B">
            <w:r>
              <w:t>Develop economic contingency plans and regularly assess economic indicators to adjust project plans accordingly.</w:t>
            </w:r>
          </w:p>
        </w:tc>
      </w:tr>
      <w:tr w:rsidR="00AD6C7B" w14:paraId="2F9B88BC" w14:textId="77777777" w:rsidTr="00B61F78">
        <w:tc>
          <w:tcPr>
            <w:tcW w:w="990" w:type="dxa"/>
            <w:vAlign w:val="center"/>
            <w:hideMark/>
          </w:tcPr>
          <w:p w14:paraId="2B4012BB" w14:textId="77777777" w:rsidR="00AD6C7B" w:rsidRDefault="00AD6C7B">
            <w:r>
              <w:t>R-4.2.1</w:t>
            </w:r>
          </w:p>
        </w:tc>
        <w:tc>
          <w:tcPr>
            <w:tcW w:w="1710" w:type="dxa"/>
            <w:vAlign w:val="center"/>
            <w:hideMark/>
          </w:tcPr>
          <w:p w14:paraId="541B6A25" w14:textId="77777777" w:rsidR="00AD6C7B" w:rsidRDefault="00AD6C7B">
            <w:r>
              <w:t>Natural Disasters</w:t>
            </w:r>
          </w:p>
        </w:tc>
        <w:tc>
          <w:tcPr>
            <w:tcW w:w="2070" w:type="dxa"/>
            <w:vAlign w:val="center"/>
            <w:hideMark/>
          </w:tcPr>
          <w:p w14:paraId="3AC401F5" w14:textId="77777777" w:rsidR="00AD6C7B" w:rsidRDefault="00AD6C7B">
            <w:r>
              <w:t>Natural disasters may disrupt project activities and timelines.</w:t>
            </w:r>
          </w:p>
        </w:tc>
        <w:tc>
          <w:tcPr>
            <w:tcW w:w="1260" w:type="dxa"/>
            <w:vAlign w:val="center"/>
            <w:hideMark/>
          </w:tcPr>
          <w:p w14:paraId="0C8BD8CB" w14:textId="77777777" w:rsidR="00AD6C7B" w:rsidRDefault="00AD6C7B">
            <w:r>
              <w:t xml:space="preserve">Risk </w:t>
            </w:r>
            <w:proofErr w:type="spellStart"/>
            <w:r>
              <w:t>Mgmt</w:t>
            </w:r>
            <w:proofErr w:type="spellEnd"/>
          </w:p>
        </w:tc>
        <w:tc>
          <w:tcPr>
            <w:tcW w:w="1260" w:type="dxa"/>
            <w:vAlign w:val="center"/>
            <w:hideMark/>
          </w:tcPr>
          <w:p w14:paraId="6C088D7B" w14:textId="77777777" w:rsidR="00AD6C7B" w:rsidRDefault="00AD6C7B">
            <w:r>
              <w:t>External Risks &gt; Environmental Risks &gt; Natural Disasters</w:t>
            </w:r>
          </w:p>
        </w:tc>
        <w:tc>
          <w:tcPr>
            <w:tcW w:w="1260" w:type="dxa"/>
            <w:vAlign w:val="center"/>
            <w:hideMark/>
          </w:tcPr>
          <w:p w14:paraId="1F288832" w14:textId="77777777" w:rsidR="00AD6C7B" w:rsidRDefault="00AD6C7B">
            <w:r>
              <w:t>0.30</w:t>
            </w:r>
          </w:p>
        </w:tc>
        <w:tc>
          <w:tcPr>
            <w:tcW w:w="720" w:type="dxa"/>
            <w:vAlign w:val="center"/>
            <w:hideMark/>
          </w:tcPr>
          <w:p w14:paraId="70FD97D7" w14:textId="77777777" w:rsidR="00AD6C7B" w:rsidRDefault="00AD6C7B">
            <w:r>
              <w:t>0.70</w:t>
            </w:r>
          </w:p>
        </w:tc>
        <w:tc>
          <w:tcPr>
            <w:tcW w:w="900" w:type="dxa"/>
            <w:shd w:val="clear" w:color="auto" w:fill="FFFF00"/>
            <w:vAlign w:val="center"/>
            <w:hideMark/>
          </w:tcPr>
          <w:p w14:paraId="4BB6FD5A" w14:textId="77777777" w:rsidR="00AD6C7B" w:rsidRDefault="00AD6C7B">
            <w:r>
              <w:t>0.21</w:t>
            </w:r>
          </w:p>
        </w:tc>
        <w:tc>
          <w:tcPr>
            <w:tcW w:w="1530" w:type="dxa"/>
            <w:vAlign w:val="center"/>
            <w:hideMark/>
          </w:tcPr>
          <w:p w14:paraId="46225543" w14:textId="77777777" w:rsidR="00AD6C7B" w:rsidRDefault="00AD6C7B">
            <w:r>
              <w:t>Develop disaster recovery plans and ensure backup systems are in place.</w:t>
            </w:r>
          </w:p>
        </w:tc>
        <w:tc>
          <w:tcPr>
            <w:tcW w:w="2430" w:type="dxa"/>
            <w:vAlign w:val="center"/>
            <w:hideMark/>
          </w:tcPr>
          <w:p w14:paraId="2E2DD6F0" w14:textId="77777777" w:rsidR="00AD6C7B" w:rsidRDefault="00AD6C7B">
            <w:r>
              <w:t>Create comprehensive disaster recovery plans and maintain backup infrastructure to mitigate impact.</w:t>
            </w:r>
          </w:p>
        </w:tc>
      </w:tr>
      <w:tr w:rsidR="00AD6C7B" w14:paraId="58910E7D" w14:textId="77777777" w:rsidTr="00B61F78">
        <w:tc>
          <w:tcPr>
            <w:tcW w:w="990" w:type="dxa"/>
            <w:vAlign w:val="center"/>
            <w:hideMark/>
          </w:tcPr>
          <w:p w14:paraId="7CD95C13" w14:textId="77777777" w:rsidR="00AD6C7B" w:rsidRDefault="00AD6C7B">
            <w:r>
              <w:t>R-4.2.2</w:t>
            </w:r>
          </w:p>
        </w:tc>
        <w:tc>
          <w:tcPr>
            <w:tcW w:w="1710" w:type="dxa"/>
            <w:vAlign w:val="center"/>
            <w:hideMark/>
          </w:tcPr>
          <w:p w14:paraId="39AE458E" w14:textId="77777777" w:rsidR="00AD6C7B" w:rsidRDefault="00AD6C7B">
            <w:r>
              <w:t>Climate Impact</w:t>
            </w:r>
          </w:p>
        </w:tc>
        <w:tc>
          <w:tcPr>
            <w:tcW w:w="2070" w:type="dxa"/>
            <w:vAlign w:val="center"/>
            <w:hideMark/>
          </w:tcPr>
          <w:p w14:paraId="6DAF2DC7" w14:textId="77777777" w:rsidR="00AD6C7B" w:rsidRDefault="00AD6C7B">
            <w:r>
              <w:t xml:space="preserve">Climate-related issues may affect </w:t>
            </w:r>
            <w:r>
              <w:lastRenderedPageBreak/>
              <w:t>project execution or infrastructure.</w:t>
            </w:r>
          </w:p>
        </w:tc>
        <w:tc>
          <w:tcPr>
            <w:tcW w:w="1260" w:type="dxa"/>
            <w:vAlign w:val="center"/>
            <w:hideMark/>
          </w:tcPr>
          <w:p w14:paraId="747C1949" w14:textId="77777777" w:rsidR="00AD6C7B" w:rsidRDefault="00AD6C7B">
            <w:r>
              <w:lastRenderedPageBreak/>
              <w:t xml:space="preserve">Environmental </w:t>
            </w:r>
            <w:proofErr w:type="spellStart"/>
            <w:r>
              <w:t>Mgmt</w:t>
            </w:r>
            <w:proofErr w:type="spellEnd"/>
          </w:p>
        </w:tc>
        <w:tc>
          <w:tcPr>
            <w:tcW w:w="1260" w:type="dxa"/>
            <w:vAlign w:val="center"/>
            <w:hideMark/>
          </w:tcPr>
          <w:p w14:paraId="57E2F83C" w14:textId="77777777" w:rsidR="00AD6C7B" w:rsidRDefault="00AD6C7B">
            <w:r>
              <w:t>External Risks &gt; Environmen</w:t>
            </w:r>
            <w:r>
              <w:lastRenderedPageBreak/>
              <w:t>tal Risks &gt; Climate Impact</w:t>
            </w:r>
          </w:p>
        </w:tc>
        <w:tc>
          <w:tcPr>
            <w:tcW w:w="1260" w:type="dxa"/>
            <w:vAlign w:val="center"/>
            <w:hideMark/>
          </w:tcPr>
          <w:p w14:paraId="3959F33C" w14:textId="77777777" w:rsidR="00AD6C7B" w:rsidRDefault="00AD6C7B">
            <w:r>
              <w:lastRenderedPageBreak/>
              <w:t>0.30</w:t>
            </w:r>
          </w:p>
        </w:tc>
        <w:tc>
          <w:tcPr>
            <w:tcW w:w="720" w:type="dxa"/>
            <w:vAlign w:val="center"/>
            <w:hideMark/>
          </w:tcPr>
          <w:p w14:paraId="4AD50BAE" w14:textId="77777777" w:rsidR="00AD6C7B" w:rsidRDefault="00AD6C7B">
            <w:r>
              <w:t>0.60</w:t>
            </w:r>
          </w:p>
        </w:tc>
        <w:tc>
          <w:tcPr>
            <w:tcW w:w="900" w:type="dxa"/>
            <w:shd w:val="clear" w:color="auto" w:fill="FFFF00"/>
            <w:vAlign w:val="center"/>
            <w:hideMark/>
          </w:tcPr>
          <w:p w14:paraId="6A2DE59B" w14:textId="77777777" w:rsidR="00AD6C7B" w:rsidRDefault="00AD6C7B">
            <w:r>
              <w:t>0.18</w:t>
            </w:r>
          </w:p>
        </w:tc>
        <w:tc>
          <w:tcPr>
            <w:tcW w:w="1530" w:type="dxa"/>
            <w:vAlign w:val="center"/>
            <w:hideMark/>
          </w:tcPr>
          <w:p w14:paraId="7DCE4B83" w14:textId="77777777" w:rsidR="00AD6C7B" w:rsidRDefault="00AD6C7B">
            <w:r>
              <w:t xml:space="preserve">Incorporate climate resilience </w:t>
            </w:r>
            <w:r>
              <w:lastRenderedPageBreak/>
              <w:t>strategies into project planning.</w:t>
            </w:r>
          </w:p>
        </w:tc>
        <w:tc>
          <w:tcPr>
            <w:tcW w:w="2430" w:type="dxa"/>
            <w:vAlign w:val="center"/>
            <w:hideMark/>
          </w:tcPr>
          <w:p w14:paraId="6E33E97B" w14:textId="77777777" w:rsidR="00AD6C7B" w:rsidRDefault="00AD6C7B">
            <w:r>
              <w:lastRenderedPageBreak/>
              <w:t xml:space="preserve">Integrate climate risk assessments into project planning and develop </w:t>
            </w:r>
            <w:r>
              <w:lastRenderedPageBreak/>
              <w:t>adaptive strategies to handle potential climate impacts.</w:t>
            </w:r>
          </w:p>
        </w:tc>
      </w:tr>
      <w:tr w:rsidR="00AD6C7B" w14:paraId="4E66D652" w14:textId="77777777" w:rsidTr="00B61F78">
        <w:tc>
          <w:tcPr>
            <w:tcW w:w="990" w:type="dxa"/>
            <w:vAlign w:val="center"/>
            <w:hideMark/>
          </w:tcPr>
          <w:p w14:paraId="4FE5C686" w14:textId="77777777" w:rsidR="00AD6C7B" w:rsidRDefault="00AD6C7B">
            <w:r>
              <w:lastRenderedPageBreak/>
              <w:t>R-4.2.3</w:t>
            </w:r>
          </w:p>
        </w:tc>
        <w:tc>
          <w:tcPr>
            <w:tcW w:w="1710" w:type="dxa"/>
            <w:vAlign w:val="center"/>
            <w:hideMark/>
          </w:tcPr>
          <w:p w14:paraId="3CFDD8D9" w14:textId="77777777" w:rsidR="00AD6C7B" w:rsidRDefault="00AD6C7B">
            <w:r>
              <w:t>Political Instability</w:t>
            </w:r>
          </w:p>
        </w:tc>
        <w:tc>
          <w:tcPr>
            <w:tcW w:w="2070" w:type="dxa"/>
            <w:vAlign w:val="center"/>
            <w:hideMark/>
          </w:tcPr>
          <w:p w14:paraId="7174D253" w14:textId="77777777" w:rsidR="00AD6C7B" w:rsidRDefault="00AD6C7B">
            <w:r>
              <w:t>Political instability may impact project operations and stakeholder interactions.</w:t>
            </w:r>
          </w:p>
        </w:tc>
        <w:tc>
          <w:tcPr>
            <w:tcW w:w="1260" w:type="dxa"/>
            <w:vAlign w:val="center"/>
            <w:hideMark/>
          </w:tcPr>
          <w:p w14:paraId="29B59DA9" w14:textId="77777777" w:rsidR="00AD6C7B" w:rsidRDefault="00AD6C7B">
            <w:r>
              <w:t>Political Analysis</w:t>
            </w:r>
          </w:p>
        </w:tc>
        <w:tc>
          <w:tcPr>
            <w:tcW w:w="1260" w:type="dxa"/>
            <w:vAlign w:val="center"/>
            <w:hideMark/>
          </w:tcPr>
          <w:p w14:paraId="376E1843" w14:textId="77777777" w:rsidR="00AD6C7B" w:rsidRDefault="00AD6C7B">
            <w:r>
              <w:t>External Risks &gt; Environmental Risks &gt; Political Instability</w:t>
            </w:r>
          </w:p>
        </w:tc>
        <w:tc>
          <w:tcPr>
            <w:tcW w:w="1260" w:type="dxa"/>
            <w:vAlign w:val="center"/>
            <w:hideMark/>
          </w:tcPr>
          <w:p w14:paraId="15A5A134" w14:textId="77777777" w:rsidR="00AD6C7B" w:rsidRDefault="00AD6C7B">
            <w:r>
              <w:t>0.30</w:t>
            </w:r>
          </w:p>
        </w:tc>
        <w:tc>
          <w:tcPr>
            <w:tcW w:w="720" w:type="dxa"/>
            <w:vAlign w:val="center"/>
            <w:hideMark/>
          </w:tcPr>
          <w:p w14:paraId="0E25F9B9" w14:textId="77777777" w:rsidR="00AD6C7B" w:rsidRDefault="00AD6C7B">
            <w:r>
              <w:t>0.50</w:t>
            </w:r>
          </w:p>
        </w:tc>
        <w:tc>
          <w:tcPr>
            <w:tcW w:w="900" w:type="dxa"/>
            <w:shd w:val="clear" w:color="auto" w:fill="FFFF00"/>
            <w:vAlign w:val="center"/>
            <w:hideMark/>
          </w:tcPr>
          <w:p w14:paraId="61E9D9AA" w14:textId="77777777" w:rsidR="00AD6C7B" w:rsidRDefault="00AD6C7B">
            <w:r>
              <w:t>0.15</w:t>
            </w:r>
          </w:p>
        </w:tc>
        <w:tc>
          <w:tcPr>
            <w:tcW w:w="1530" w:type="dxa"/>
            <w:vAlign w:val="center"/>
            <w:hideMark/>
          </w:tcPr>
          <w:p w14:paraId="63503615" w14:textId="77777777" w:rsidR="00AD6C7B" w:rsidRDefault="00AD6C7B">
            <w:r>
              <w:t>Monitor political developments and maintain flexible project plans.</w:t>
            </w:r>
          </w:p>
        </w:tc>
        <w:tc>
          <w:tcPr>
            <w:tcW w:w="2430" w:type="dxa"/>
            <w:vAlign w:val="center"/>
            <w:hideMark/>
          </w:tcPr>
          <w:p w14:paraId="1737AFFA" w14:textId="77777777" w:rsidR="00AD6C7B" w:rsidRDefault="00AD6C7B">
            <w:r>
              <w:t>Conduct political risk assessments and develop contingency plans to adjust project operations in response to political changes.</w:t>
            </w:r>
          </w:p>
        </w:tc>
      </w:tr>
      <w:tr w:rsidR="00AD6C7B" w14:paraId="1877AB4E" w14:textId="77777777" w:rsidTr="00B61F78">
        <w:tc>
          <w:tcPr>
            <w:tcW w:w="990" w:type="dxa"/>
            <w:vAlign w:val="center"/>
            <w:hideMark/>
          </w:tcPr>
          <w:p w14:paraId="5A38F316" w14:textId="77777777" w:rsidR="00AD6C7B" w:rsidRDefault="00AD6C7B">
            <w:r>
              <w:t>R-4.3.1</w:t>
            </w:r>
          </w:p>
        </w:tc>
        <w:tc>
          <w:tcPr>
            <w:tcW w:w="1710" w:type="dxa"/>
            <w:vAlign w:val="center"/>
            <w:hideMark/>
          </w:tcPr>
          <w:p w14:paraId="55D27107" w14:textId="77777777" w:rsidR="00AD6C7B" w:rsidRDefault="00AD6C7B">
            <w:r>
              <w:t>Supplier Reliability</w:t>
            </w:r>
          </w:p>
        </w:tc>
        <w:tc>
          <w:tcPr>
            <w:tcW w:w="2070" w:type="dxa"/>
            <w:vAlign w:val="center"/>
            <w:hideMark/>
          </w:tcPr>
          <w:p w14:paraId="0546F1D0" w14:textId="77777777" w:rsidR="00AD6C7B" w:rsidRDefault="00AD6C7B">
            <w:r>
              <w:t>Unreliable suppliers may cause delays or affect quality of deliverables.</w:t>
            </w:r>
          </w:p>
        </w:tc>
        <w:tc>
          <w:tcPr>
            <w:tcW w:w="1260" w:type="dxa"/>
            <w:vAlign w:val="center"/>
            <w:hideMark/>
          </w:tcPr>
          <w:p w14:paraId="0DB76AFE" w14:textId="77777777" w:rsidR="00AD6C7B" w:rsidRDefault="00AD6C7B">
            <w:r>
              <w:t xml:space="preserve">Supplier </w:t>
            </w:r>
            <w:proofErr w:type="spellStart"/>
            <w:r>
              <w:t>Mgmt</w:t>
            </w:r>
            <w:proofErr w:type="spellEnd"/>
          </w:p>
        </w:tc>
        <w:tc>
          <w:tcPr>
            <w:tcW w:w="1260" w:type="dxa"/>
            <w:vAlign w:val="center"/>
            <w:hideMark/>
          </w:tcPr>
          <w:p w14:paraId="50904F1D" w14:textId="77777777" w:rsidR="00AD6C7B" w:rsidRDefault="00AD6C7B">
            <w:r>
              <w:t>External Risks &gt; Vendor and Supplier Risks &gt; Supplier Reliability</w:t>
            </w:r>
          </w:p>
        </w:tc>
        <w:tc>
          <w:tcPr>
            <w:tcW w:w="1260" w:type="dxa"/>
            <w:vAlign w:val="center"/>
            <w:hideMark/>
          </w:tcPr>
          <w:p w14:paraId="4B37F841" w14:textId="77777777" w:rsidR="00AD6C7B" w:rsidRDefault="00AD6C7B">
            <w:r>
              <w:t>0.50</w:t>
            </w:r>
          </w:p>
        </w:tc>
        <w:tc>
          <w:tcPr>
            <w:tcW w:w="720" w:type="dxa"/>
            <w:vAlign w:val="center"/>
            <w:hideMark/>
          </w:tcPr>
          <w:p w14:paraId="3D3BC4F5" w14:textId="77777777" w:rsidR="00AD6C7B" w:rsidRDefault="00AD6C7B">
            <w:r>
              <w:t>0.60</w:t>
            </w:r>
          </w:p>
        </w:tc>
        <w:tc>
          <w:tcPr>
            <w:tcW w:w="900" w:type="dxa"/>
            <w:shd w:val="clear" w:color="auto" w:fill="FF0000"/>
            <w:vAlign w:val="center"/>
            <w:hideMark/>
          </w:tcPr>
          <w:p w14:paraId="38FFC1B2" w14:textId="77777777" w:rsidR="00AD6C7B" w:rsidRDefault="00AD6C7B">
            <w:r>
              <w:t>0.30</w:t>
            </w:r>
          </w:p>
        </w:tc>
        <w:tc>
          <w:tcPr>
            <w:tcW w:w="1530" w:type="dxa"/>
            <w:vAlign w:val="center"/>
            <w:hideMark/>
          </w:tcPr>
          <w:p w14:paraId="46B6A992" w14:textId="77777777" w:rsidR="00AD6C7B" w:rsidRDefault="00AD6C7B">
            <w:r>
              <w:t>Establish strong supplier relationships and have alternative suppliers in place.</w:t>
            </w:r>
          </w:p>
        </w:tc>
        <w:tc>
          <w:tcPr>
            <w:tcW w:w="2430" w:type="dxa"/>
            <w:vAlign w:val="center"/>
            <w:hideMark/>
          </w:tcPr>
          <w:p w14:paraId="6894330F" w14:textId="77777777" w:rsidR="00AD6C7B" w:rsidRDefault="00AD6C7B">
            <w:r>
              <w:t>Develop a supplier management strategy with regular performance reviews and backup suppliers to ensure continuity.</w:t>
            </w:r>
          </w:p>
        </w:tc>
      </w:tr>
      <w:tr w:rsidR="00AD6C7B" w14:paraId="32572D8E" w14:textId="77777777" w:rsidTr="00B61F78">
        <w:tc>
          <w:tcPr>
            <w:tcW w:w="990" w:type="dxa"/>
            <w:vAlign w:val="center"/>
            <w:hideMark/>
          </w:tcPr>
          <w:p w14:paraId="41F3958B" w14:textId="77777777" w:rsidR="00AD6C7B" w:rsidRDefault="00AD6C7B">
            <w:r>
              <w:t>R-4.3.2</w:t>
            </w:r>
          </w:p>
        </w:tc>
        <w:tc>
          <w:tcPr>
            <w:tcW w:w="1710" w:type="dxa"/>
            <w:vAlign w:val="center"/>
            <w:hideMark/>
          </w:tcPr>
          <w:p w14:paraId="38BCD6E7" w14:textId="77777777" w:rsidR="00AD6C7B" w:rsidRDefault="00AD6C7B">
            <w:r>
              <w:t>Contractual Disputes</w:t>
            </w:r>
          </w:p>
        </w:tc>
        <w:tc>
          <w:tcPr>
            <w:tcW w:w="2070" w:type="dxa"/>
            <w:vAlign w:val="center"/>
            <w:hideMark/>
          </w:tcPr>
          <w:p w14:paraId="3F8D3ADA" w14:textId="77777777" w:rsidR="00AD6C7B" w:rsidRDefault="00AD6C7B">
            <w:r>
              <w:t>Disputes with vendors or suppliers may lead to project delays and legal issues.</w:t>
            </w:r>
          </w:p>
        </w:tc>
        <w:tc>
          <w:tcPr>
            <w:tcW w:w="1260" w:type="dxa"/>
            <w:vAlign w:val="center"/>
            <w:hideMark/>
          </w:tcPr>
          <w:p w14:paraId="28179C5B" w14:textId="77777777" w:rsidR="00AD6C7B" w:rsidRDefault="00AD6C7B">
            <w:r>
              <w:t xml:space="preserve">Contract </w:t>
            </w:r>
            <w:proofErr w:type="spellStart"/>
            <w:r>
              <w:t>Mgmt</w:t>
            </w:r>
            <w:proofErr w:type="spellEnd"/>
          </w:p>
        </w:tc>
        <w:tc>
          <w:tcPr>
            <w:tcW w:w="1260" w:type="dxa"/>
            <w:vAlign w:val="center"/>
            <w:hideMark/>
          </w:tcPr>
          <w:p w14:paraId="2CD61CC3" w14:textId="77777777" w:rsidR="00AD6C7B" w:rsidRDefault="00AD6C7B">
            <w:r>
              <w:t>External Risks &gt; Vendor and Supplier Risks &gt; Contractual Disputes</w:t>
            </w:r>
          </w:p>
        </w:tc>
        <w:tc>
          <w:tcPr>
            <w:tcW w:w="1260" w:type="dxa"/>
            <w:vAlign w:val="center"/>
            <w:hideMark/>
          </w:tcPr>
          <w:p w14:paraId="2D1A262E" w14:textId="77777777" w:rsidR="00AD6C7B" w:rsidRDefault="00AD6C7B">
            <w:r>
              <w:t>0.40</w:t>
            </w:r>
          </w:p>
        </w:tc>
        <w:tc>
          <w:tcPr>
            <w:tcW w:w="720" w:type="dxa"/>
            <w:vAlign w:val="center"/>
            <w:hideMark/>
          </w:tcPr>
          <w:p w14:paraId="5F37752C" w14:textId="77777777" w:rsidR="00AD6C7B" w:rsidRDefault="00AD6C7B">
            <w:r>
              <w:t>0.50</w:t>
            </w:r>
          </w:p>
        </w:tc>
        <w:tc>
          <w:tcPr>
            <w:tcW w:w="900" w:type="dxa"/>
            <w:shd w:val="clear" w:color="auto" w:fill="FFFF00"/>
            <w:vAlign w:val="center"/>
            <w:hideMark/>
          </w:tcPr>
          <w:p w14:paraId="6D96F73E" w14:textId="77777777" w:rsidR="00AD6C7B" w:rsidRDefault="00AD6C7B">
            <w:r>
              <w:t>0.20</w:t>
            </w:r>
          </w:p>
        </w:tc>
        <w:tc>
          <w:tcPr>
            <w:tcW w:w="1530" w:type="dxa"/>
            <w:vAlign w:val="center"/>
            <w:hideMark/>
          </w:tcPr>
          <w:p w14:paraId="5397F2B1" w14:textId="77777777" w:rsidR="00AD6C7B" w:rsidRDefault="00AD6C7B">
            <w:r>
              <w:t>Ensure clear and comprehensive contracts and dispute resolution mechanisms.</w:t>
            </w:r>
          </w:p>
        </w:tc>
        <w:tc>
          <w:tcPr>
            <w:tcW w:w="2430" w:type="dxa"/>
            <w:vAlign w:val="center"/>
            <w:hideMark/>
          </w:tcPr>
          <w:p w14:paraId="0746632B" w14:textId="77777777" w:rsidR="00AD6C7B" w:rsidRDefault="00AD6C7B">
            <w:r>
              <w:t>Develop detailed contract terms and establish dispute resolution protocols to handle potential issues promptly.</w:t>
            </w:r>
          </w:p>
        </w:tc>
      </w:tr>
      <w:tr w:rsidR="00AD6C7B" w14:paraId="1B811DD0" w14:textId="77777777" w:rsidTr="00B61F78">
        <w:tc>
          <w:tcPr>
            <w:tcW w:w="990" w:type="dxa"/>
            <w:vAlign w:val="center"/>
            <w:hideMark/>
          </w:tcPr>
          <w:p w14:paraId="557B7E9F" w14:textId="77777777" w:rsidR="00AD6C7B" w:rsidRDefault="00AD6C7B">
            <w:r>
              <w:t>R-4.3.3</w:t>
            </w:r>
          </w:p>
        </w:tc>
        <w:tc>
          <w:tcPr>
            <w:tcW w:w="1710" w:type="dxa"/>
            <w:vAlign w:val="center"/>
            <w:hideMark/>
          </w:tcPr>
          <w:p w14:paraId="7DB57206" w14:textId="77777777" w:rsidR="00AD6C7B" w:rsidRDefault="00AD6C7B">
            <w:r>
              <w:t>Supply Chain Disruptions</w:t>
            </w:r>
          </w:p>
        </w:tc>
        <w:tc>
          <w:tcPr>
            <w:tcW w:w="2070" w:type="dxa"/>
            <w:vAlign w:val="center"/>
            <w:hideMark/>
          </w:tcPr>
          <w:p w14:paraId="34E44F56" w14:textId="77777777" w:rsidR="00AD6C7B" w:rsidRDefault="00AD6C7B">
            <w:r>
              <w:t>Disruptions in the supply chain may affect project timelines and resource availability.</w:t>
            </w:r>
          </w:p>
        </w:tc>
        <w:tc>
          <w:tcPr>
            <w:tcW w:w="1260" w:type="dxa"/>
            <w:vAlign w:val="center"/>
            <w:hideMark/>
          </w:tcPr>
          <w:p w14:paraId="35C45329" w14:textId="77777777" w:rsidR="00AD6C7B" w:rsidRDefault="00AD6C7B">
            <w:r>
              <w:t xml:space="preserve">Supply Chain </w:t>
            </w:r>
            <w:proofErr w:type="spellStart"/>
            <w:r>
              <w:t>Mgmt</w:t>
            </w:r>
            <w:proofErr w:type="spellEnd"/>
          </w:p>
        </w:tc>
        <w:tc>
          <w:tcPr>
            <w:tcW w:w="1260" w:type="dxa"/>
            <w:vAlign w:val="center"/>
            <w:hideMark/>
          </w:tcPr>
          <w:p w14:paraId="47B71938" w14:textId="77777777" w:rsidR="00AD6C7B" w:rsidRDefault="00AD6C7B">
            <w:r>
              <w:t>External Risks &gt; Vendor and Supplier Risks &gt; Supply Chain Disruptions</w:t>
            </w:r>
          </w:p>
        </w:tc>
        <w:tc>
          <w:tcPr>
            <w:tcW w:w="1260" w:type="dxa"/>
            <w:vAlign w:val="center"/>
            <w:hideMark/>
          </w:tcPr>
          <w:p w14:paraId="564F6491" w14:textId="77777777" w:rsidR="00AD6C7B" w:rsidRDefault="00AD6C7B">
            <w:r>
              <w:t>0.50</w:t>
            </w:r>
          </w:p>
        </w:tc>
        <w:tc>
          <w:tcPr>
            <w:tcW w:w="720" w:type="dxa"/>
            <w:vAlign w:val="center"/>
            <w:hideMark/>
          </w:tcPr>
          <w:p w14:paraId="3ED1E5BE" w14:textId="77777777" w:rsidR="00AD6C7B" w:rsidRDefault="00AD6C7B">
            <w:r>
              <w:t>0.70</w:t>
            </w:r>
          </w:p>
        </w:tc>
        <w:tc>
          <w:tcPr>
            <w:tcW w:w="900" w:type="dxa"/>
            <w:shd w:val="clear" w:color="auto" w:fill="FF0000"/>
            <w:vAlign w:val="center"/>
            <w:hideMark/>
          </w:tcPr>
          <w:p w14:paraId="1567866A" w14:textId="77777777" w:rsidR="00AD6C7B" w:rsidRDefault="00AD6C7B">
            <w:r>
              <w:t>0.35</w:t>
            </w:r>
          </w:p>
        </w:tc>
        <w:tc>
          <w:tcPr>
            <w:tcW w:w="1530" w:type="dxa"/>
            <w:vAlign w:val="center"/>
            <w:hideMark/>
          </w:tcPr>
          <w:p w14:paraId="3F9C428F" w14:textId="77777777" w:rsidR="00AD6C7B" w:rsidRDefault="00AD6C7B">
            <w:r>
              <w:t>Develop a supply chain risk management plan with contingency strategies.</w:t>
            </w:r>
          </w:p>
        </w:tc>
        <w:tc>
          <w:tcPr>
            <w:tcW w:w="2430" w:type="dxa"/>
            <w:vAlign w:val="center"/>
            <w:hideMark/>
          </w:tcPr>
          <w:p w14:paraId="68B24EAC" w14:textId="77777777" w:rsidR="00AD6C7B" w:rsidRDefault="00AD6C7B">
            <w:r>
              <w:t>Implement a supply chain risk assessment process and develop contingency plans to address potential disruptions effectively.</w:t>
            </w:r>
          </w:p>
        </w:tc>
      </w:tr>
      <w:tr w:rsidR="00AD6C7B" w14:paraId="7FD58C8B" w14:textId="77777777" w:rsidTr="00B61F78">
        <w:tc>
          <w:tcPr>
            <w:tcW w:w="990" w:type="dxa"/>
            <w:vAlign w:val="center"/>
            <w:hideMark/>
          </w:tcPr>
          <w:p w14:paraId="43617BAB" w14:textId="77777777" w:rsidR="00AD6C7B" w:rsidRDefault="00AD6C7B">
            <w:r>
              <w:lastRenderedPageBreak/>
              <w:t>R-5.1.1</w:t>
            </w:r>
          </w:p>
        </w:tc>
        <w:tc>
          <w:tcPr>
            <w:tcW w:w="1710" w:type="dxa"/>
            <w:vAlign w:val="center"/>
            <w:hideMark/>
          </w:tcPr>
          <w:p w14:paraId="0DD2376D" w14:textId="77777777" w:rsidR="00AD6C7B" w:rsidRDefault="00AD6C7B">
            <w:r>
              <w:t>Misalignment with Organizational Goals</w:t>
            </w:r>
          </w:p>
        </w:tc>
        <w:tc>
          <w:tcPr>
            <w:tcW w:w="2070" w:type="dxa"/>
            <w:vAlign w:val="center"/>
            <w:hideMark/>
          </w:tcPr>
          <w:p w14:paraId="54A4FE14" w14:textId="77777777" w:rsidR="00AD6C7B" w:rsidRDefault="00AD6C7B">
            <w:r>
              <w:t>Project objectives may diverge from organizational goals, affecting project support and success.</w:t>
            </w:r>
          </w:p>
        </w:tc>
        <w:tc>
          <w:tcPr>
            <w:tcW w:w="1260" w:type="dxa"/>
            <w:vAlign w:val="center"/>
            <w:hideMark/>
          </w:tcPr>
          <w:p w14:paraId="58B428EB" w14:textId="77777777" w:rsidR="00AD6C7B" w:rsidRDefault="00AD6C7B">
            <w:r>
              <w:t>Strategic Planning</w:t>
            </w:r>
          </w:p>
        </w:tc>
        <w:tc>
          <w:tcPr>
            <w:tcW w:w="1260" w:type="dxa"/>
            <w:vAlign w:val="center"/>
            <w:hideMark/>
          </w:tcPr>
          <w:p w14:paraId="1292AF8B" w14:textId="77777777" w:rsidR="00AD6C7B" w:rsidRDefault="00AD6C7B">
            <w:r>
              <w:t>Strategic Risks &gt; Strategic Alignment &gt; Misalignment with Organizational Goals</w:t>
            </w:r>
          </w:p>
        </w:tc>
        <w:tc>
          <w:tcPr>
            <w:tcW w:w="1260" w:type="dxa"/>
            <w:vAlign w:val="center"/>
            <w:hideMark/>
          </w:tcPr>
          <w:p w14:paraId="206517C1" w14:textId="77777777" w:rsidR="00AD6C7B" w:rsidRDefault="00AD6C7B">
            <w:r>
              <w:t>0.40</w:t>
            </w:r>
          </w:p>
        </w:tc>
        <w:tc>
          <w:tcPr>
            <w:tcW w:w="720" w:type="dxa"/>
            <w:vAlign w:val="center"/>
            <w:hideMark/>
          </w:tcPr>
          <w:p w14:paraId="614CF9B0" w14:textId="77777777" w:rsidR="00AD6C7B" w:rsidRDefault="00AD6C7B">
            <w:r>
              <w:t>0.60</w:t>
            </w:r>
          </w:p>
        </w:tc>
        <w:tc>
          <w:tcPr>
            <w:tcW w:w="900" w:type="dxa"/>
            <w:shd w:val="clear" w:color="auto" w:fill="FFFF00"/>
            <w:vAlign w:val="center"/>
            <w:hideMark/>
          </w:tcPr>
          <w:p w14:paraId="6113C614" w14:textId="77777777" w:rsidR="00AD6C7B" w:rsidRDefault="00AD6C7B">
            <w:r>
              <w:t>0.24</w:t>
            </w:r>
          </w:p>
        </w:tc>
        <w:tc>
          <w:tcPr>
            <w:tcW w:w="1530" w:type="dxa"/>
            <w:vAlign w:val="center"/>
            <w:hideMark/>
          </w:tcPr>
          <w:p w14:paraId="4EA2D1BE" w14:textId="77777777" w:rsidR="00AD6C7B" w:rsidRDefault="00AD6C7B">
            <w:r>
              <w:t>Ensure alignment through regular reviews and stakeholder engagement.</w:t>
            </w:r>
          </w:p>
        </w:tc>
        <w:tc>
          <w:tcPr>
            <w:tcW w:w="2430" w:type="dxa"/>
            <w:vAlign w:val="center"/>
            <w:hideMark/>
          </w:tcPr>
          <w:p w14:paraId="5755561D" w14:textId="77777777" w:rsidR="00AD6C7B" w:rsidRDefault="00AD6C7B">
            <w:r>
              <w:t>Conduct strategic alignment reviews and engage with stakeholders to maintain alignment with organizational goals.</w:t>
            </w:r>
          </w:p>
        </w:tc>
      </w:tr>
      <w:tr w:rsidR="00AD6C7B" w14:paraId="454518D1" w14:textId="77777777" w:rsidTr="00B61F78">
        <w:tc>
          <w:tcPr>
            <w:tcW w:w="990" w:type="dxa"/>
            <w:vAlign w:val="center"/>
            <w:hideMark/>
          </w:tcPr>
          <w:p w14:paraId="3E7DB3EC" w14:textId="77777777" w:rsidR="00AD6C7B" w:rsidRDefault="00AD6C7B">
            <w:r>
              <w:t>R-5.1.2</w:t>
            </w:r>
          </w:p>
        </w:tc>
        <w:tc>
          <w:tcPr>
            <w:tcW w:w="1710" w:type="dxa"/>
            <w:vAlign w:val="center"/>
            <w:hideMark/>
          </w:tcPr>
          <w:p w14:paraId="776C2F23" w14:textId="77777777" w:rsidR="00AD6C7B" w:rsidRDefault="00AD6C7B">
            <w:r>
              <w:t>Changes in Strategic Direction</w:t>
            </w:r>
          </w:p>
        </w:tc>
        <w:tc>
          <w:tcPr>
            <w:tcW w:w="2070" w:type="dxa"/>
            <w:vAlign w:val="center"/>
            <w:hideMark/>
          </w:tcPr>
          <w:p w14:paraId="0C5939B8" w14:textId="77777777" w:rsidR="00AD6C7B" w:rsidRDefault="00AD6C7B">
            <w:r>
              <w:t>Shifts in organizational strategy may require project adjustments or re-prioritization.</w:t>
            </w:r>
          </w:p>
        </w:tc>
        <w:tc>
          <w:tcPr>
            <w:tcW w:w="1260" w:type="dxa"/>
            <w:vAlign w:val="center"/>
            <w:hideMark/>
          </w:tcPr>
          <w:p w14:paraId="5607FFD0" w14:textId="77777777" w:rsidR="00AD6C7B" w:rsidRDefault="00AD6C7B">
            <w:r>
              <w:t>Strategic Planning</w:t>
            </w:r>
          </w:p>
        </w:tc>
        <w:tc>
          <w:tcPr>
            <w:tcW w:w="1260" w:type="dxa"/>
            <w:vAlign w:val="center"/>
            <w:hideMark/>
          </w:tcPr>
          <w:p w14:paraId="0BEDC2B4" w14:textId="77777777" w:rsidR="00AD6C7B" w:rsidRDefault="00AD6C7B">
            <w:r>
              <w:t>Strategic Risks &gt; Strategic Alignment &gt; Changes in Strategic Direction</w:t>
            </w:r>
          </w:p>
        </w:tc>
        <w:tc>
          <w:tcPr>
            <w:tcW w:w="1260" w:type="dxa"/>
            <w:vAlign w:val="center"/>
            <w:hideMark/>
          </w:tcPr>
          <w:p w14:paraId="3B533BB2" w14:textId="77777777" w:rsidR="00AD6C7B" w:rsidRDefault="00AD6C7B">
            <w:r>
              <w:t>0.40</w:t>
            </w:r>
          </w:p>
        </w:tc>
        <w:tc>
          <w:tcPr>
            <w:tcW w:w="720" w:type="dxa"/>
            <w:vAlign w:val="center"/>
            <w:hideMark/>
          </w:tcPr>
          <w:p w14:paraId="0326005F" w14:textId="77777777" w:rsidR="00AD6C7B" w:rsidRDefault="00AD6C7B">
            <w:r>
              <w:t>0.50</w:t>
            </w:r>
          </w:p>
        </w:tc>
        <w:tc>
          <w:tcPr>
            <w:tcW w:w="900" w:type="dxa"/>
            <w:shd w:val="clear" w:color="auto" w:fill="FFFF00"/>
            <w:vAlign w:val="center"/>
            <w:hideMark/>
          </w:tcPr>
          <w:p w14:paraId="63E8F4C8" w14:textId="77777777" w:rsidR="00AD6C7B" w:rsidRDefault="00AD6C7B">
            <w:r>
              <w:t>0.20</w:t>
            </w:r>
          </w:p>
        </w:tc>
        <w:tc>
          <w:tcPr>
            <w:tcW w:w="1530" w:type="dxa"/>
            <w:vAlign w:val="center"/>
            <w:hideMark/>
          </w:tcPr>
          <w:p w14:paraId="7B03864E" w14:textId="77777777" w:rsidR="00AD6C7B" w:rsidRDefault="00AD6C7B">
            <w:r>
              <w:t>Maintain flexibility in project plans to accommodate strategic shifts.</w:t>
            </w:r>
          </w:p>
        </w:tc>
        <w:tc>
          <w:tcPr>
            <w:tcW w:w="2430" w:type="dxa"/>
            <w:vAlign w:val="center"/>
            <w:hideMark/>
          </w:tcPr>
          <w:p w14:paraId="51445386" w14:textId="77777777" w:rsidR="00AD6C7B" w:rsidRDefault="00AD6C7B">
            <w:r>
              <w:t>Develop adaptable project plans and regularly review organizational strategy to anticipate and adjust to changes effectively.</w:t>
            </w:r>
          </w:p>
        </w:tc>
      </w:tr>
      <w:tr w:rsidR="00AD6C7B" w14:paraId="3C467889" w14:textId="77777777" w:rsidTr="00B61F78">
        <w:tc>
          <w:tcPr>
            <w:tcW w:w="990" w:type="dxa"/>
            <w:vAlign w:val="center"/>
            <w:hideMark/>
          </w:tcPr>
          <w:p w14:paraId="06D5DB4D" w14:textId="77777777" w:rsidR="00AD6C7B" w:rsidRDefault="00AD6C7B">
            <w:r>
              <w:t>R-5.2.1</w:t>
            </w:r>
          </w:p>
        </w:tc>
        <w:tc>
          <w:tcPr>
            <w:tcW w:w="1710" w:type="dxa"/>
            <w:vAlign w:val="center"/>
            <w:hideMark/>
          </w:tcPr>
          <w:p w14:paraId="554AD67D" w14:textId="77777777" w:rsidR="00AD6C7B" w:rsidRDefault="00AD6C7B">
            <w:r>
              <w:t>Inadequate Governance Structures</w:t>
            </w:r>
          </w:p>
        </w:tc>
        <w:tc>
          <w:tcPr>
            <w:tcW w:w="2070" w:type="dxa"/>
            <w:vAlign w:val="center"/>
            <w:hideMark/>
          </w:tcPr>
          <w:p w14:paraId="3313581F" w14:textId="77777777" w:rsidR="00AD6C7B" w:rsidRDefault="00AD6C7B">
            <w:r>
              <w:t>Weak governance structures may lead to poor decision-making and project oversight.</w:t>
            </w:r>
          </w:p>
        </w:tc>
        <w:tc>
          <w:tcPr>
            <w:tcW w:w="1260" w:type="dxa"/>
            <w:vAlign w:val="center"/>
            <w:hideMark/>
          </w:tcPr>
          <w:p w14:paraId="08286785" w14:textId="77777777" w:rsidR="00AD6C7B" w:rsidRDefault="00AD6C7B">
            <w:r>
              <w:t>Governance</w:t>
            </w:r>
          </w:p>
        </w:tc>
        <w:tc>
          <w:tcPr>
            <w:tcW w:w="1260" w:type="dxa"/>
            <w:vAlign w:val="center"/>
            <w:hideMark/>
          </w:tcPr>
          <w:p w14:paraId="11180D05" w14:textId="77777777" w:rsidR="00AD6C7B" w:rsidRDefault="00AD6C7B">
            <w:r>
              <w:t>Strategic Risks &gt; Governance &gt; Inadequate Governance Structures</w:t>
            </w:r>
          </w:p>
        </w:tc>
        <w:tc>
          <w:tcPr>
            <w:tcW w:w="1260" w:type="dxa"/>
            <w:vAlign w:val="center"/>
            <w:hideMark/>
          </w:tcPr>
          <w:p w14:paraId="62B83907" w14:textId="77777777" w:rsidR="00AD6C7B" w:rsidRDefault="00AD6C7B">
            <w:r>
              <w:t>0.50</w:t>
            </w:r>
          </w:p>
        </w:tc>
        <w:tc>
          <w:tcPr>
            <w:tcW w:w="720" w:type="dxa"/>
            <w:vAlign w:val="center"/>
            <w:hideMark/>
          </w:tcPr>
          <w:p w14:paraId="5070B4EF" w14:textId="77777777" w:rsidR="00AD6C7B" w:rsidRDefault="00AD6C7B">
            <w:r>
              <w:t>0.60</w:t>
            </w:r>
          </w:p>
        </w:tc>
        <w:tc>
          <w:tcPr>
            <w:tcW w:w="900" w:type="dxa"/>
            <w:shd w:val="clear" w:color="auto" w:fill="FF0000"/>
            <w:vAlign w:val="center"/>
            <w:hideMark/>
          </w:tcPr>
          <w:p w14:paraId="0EDA042D" w14:textId="77777777" w:rsidR="00AD6C7B" w:rsidRDefault="00AD6C7B">
            <w:r>
              <w:t>0.30</w:t>
            </w:r>
          </w:p>
        </w:tc>
        <w:tc>
          <w:tcPr>
            <w:tcW w:w="1530" w:type="dxa"/>
            <w:vAlign w:val="center"/>
            <w:hideMark/>
          </w:tcPr>
          <w:p w14:paraId="5CDEF389" w14:textId="77777777" w:rsidR="00AD6C7B" w:rsidRDefault="00AD6C7B">
            <w:r>
              <w:t>Establish strong governance frameworks and clear decision-making processes.</w:t>
            </w:r>
          </w:p>
        </w:tc>
        <w:tc>
          <w:tcPr>
            <w:tcW w:w="2430" w:type="dxa"/>
            <w:vAlign w:val="center"/>
            <w:hideMark/>
          </w:tcPr>
          <w:p w14:paraId="7031A9A8" w14:textId="77777777" w:rsidR="00AD6C7B" w:rsidRDefault="00AD6C7B">
            <w:r>
              <w:t>Develop robust governance frameworks and ensure clear, documented decision-making processes to maintain effective oversight</w:t>
            </w:r>
          </w:p>
        </w:tc>
      </w:tr>
    </w:tbl>
    <w:p w14:paraId="36A81FF3" w14:textId="77777777" w:rsidR="00B61F78" w:rsidRDefault="00B61F78" w:rsidP="006E2A58">
      <w:pPr>
        <w:pStyle w:val="Heading3"/>
        <w:numPr>
          <w:ilvl w:val="0"/>
          <w:numId w:val="0"/>
        </w:numPr>
        <w:ind w:left="720" w:hanging="720"/>
      </w:pPr>
    </w:p>
    <w:p w14:paraId="75FDDB0D" w14:textId="77777777" w:rsidR="006E2A58" w:rsidRDefault="006E2A58" w:rsidP="006E2A58"/>
    <w:p w14:paraId="2F615D16" w14:textId="77777777" w:rsidR="006E2A58" w:rsidRPr="006E2A58" w:rsidRDefault="006E2A58" w:rsidP="006E2A58">
      <w:pPr>
        <w:sectPr w:rsidR="006E2A58" w:rsidRPr="006E2A58" w:rsidSect="00F638AE">
          <w:pgSz w:w="15842" w:h="12242" w:orient="landscape"/>
          <w:pgMar w:top="1418" w:right="1701" w:bottom="1985" w:left="1985" w:header="709" w:footer="709" w:gutter="0"/>
          <w:cols w:space="708"/>
          <w:docGrid w:linePitch="360"/>
        </w:sectPr>
      </w:pPr>
    </w:p>
    <w:p w14:paraId="497FD799" w14:textId="77777777" w:rsidR="008B422A" w:rsidRDefault="008B422A" w:rsidP="002B5732"/>
    <w:p w14:paraId="3D8CD125" w14:textId="6F8A96B1" w:rsidR="002B5732" w:rsidRDefault="002B5732" w:rsidP="002B5732">
      <w:pPr>
        <w:pStyle w:val="Heading3"/>
      </w:pPr>
      <w:bookmarkStart w:id="352" w:name="_Toc169767911"/>
      <w:r>
        <w:t>Risk Monitoring and Control</w:t>
      </w:r>
      <w:bookmarkEnd w:id="352"/>
    </w:p>
    <w:p w14:paraId="7342ECF6" w14:textId="35A0425B" w:rsidR="00A75324" w:rsidRDefault="002948A4" w:rsidP="00775B4C">
      <w:pPr>
        <w:spacing w:line="480" w:lineRule="auto"/>
        <w:ind w:firstLine="708"/>
      </w:pPr>
      <w:r w:rsidRPr="002948A4">
        <w:t xml:space="preserve">Risk monitoring and control are essential components of the EIS project's risk management process, aimed at identifying, tracking, and mitigating risks throughout the project lifecycle. Effective risk monitoring involves continuous oversight of identified risks, evaluating the effectiveness of risk responses, and adjusting strategies as necessary to address emerging threats. This proactive approach ensures that the project remains on track despite uncertainties. The EIS project </w:t>
      </w:r>
      <w:r w:rsidR="00B774A0">
        <w:t xml:space="preserve">will </w:t>
      </w:r>
      <w:r w:rsidRPr="002948A4">
        <w:t>employ regular risk assessments, status meetings, and updates to the risk register, allowing the project team to stay informed about risk developments and their potential impacts on project objectives. Control measures include implementing contingency plans, conducting impact analyses, and leveraging feedback from project stakeholders to refine risk responses. By integrating risk monitoring into the project’s governance framework, the EIS project aims to enhance its resilience, maintain alignment with strategic goals, and ensure successful project outcomes through timely and informed decision-making.</w:t>
      </w:r>
    </w:p>
    <w:p w14:paraId="0DA6C8CE" w14:textId="41FC0093" w:rsidR="002B5732" w:rsidRDefault="002B5732" w:rsidP="002B5732">
      <w:pPr>
        <w:pStyle w:val="Heading3"/>
      </w:pPr>
      <w:bookmarkStart w:id="353" w:name="_Toc169767912"/>
      <w:r>
        <w:t>Risk Management Change Process</w:t>
      </w:r>
      <w:bookmarkEnd w:id="353"/>
    </w:p>
    <w:p w14:paraId="0E82E2E3" w14:textId="63EA32E4" w:rsidR="002B5732" w:rsidRPr="002B5732" w:rsidRDefault="00A56C47" w:rsidP="007C0304">
      <w:pPr>
        <w:spacing w:line="480" w:lineRule="auto"/>
        <w:ind w:firstLine="576"/>
      </w:pPr>
      <w:r w:rsidRPr="00A56C47">
        <w:t xml:space="preserve">The risk management change process for the EIS project is a structured approach designed to handle alterations in risk profiles and their mitigation strategies effectively. This process ensures that any changes to the identified risks or their responses are systematically evaluated, approved, and integrated into the overall risk management plan. When new risks emerge or existing risks evolve, they are documented through a formal change request, which includes a detailed analysis of their potential impact on the project’s </w:t>
      </w:r>
      <w:r w:rsidRPr="00A56C47">
        <w:lastRenderedPageBreak/>
        <w:t>scope, schedule, budget, and quality. The Project Manager, in collaboration with key stakeholders and the risk management team, reviews these change requests to assess their significance and determine appropriate action. Approval of risk changes involves updating the risk register, reassigning responsibilities, and revising risk response strategies as needed. The change process also entails communicating changes to all relevant parties, ensuring transparency and alignment with project objectives. This rigorous approach helps maintain control over the project's risk environment, supports informed decision-making, and enhances the project's ability to adapt to new challenges effectively, thereby safeguarding project success.</w:t>
      </w:r>
    </w:p>
    <w:p w14:paraId="3394040E" w14:textId="25FBB924" w:rsidR="002B5732" w:rsidRDefault="002B5732" w:rsidP="002B5732">
      <w:pPr>
        <w:pStyle w:val="Heading2"/>
      </w:pPr>
      <w:bookmarkStart w:id="354" w:name="_Toc169767913"/>
      <w:r>
        <w:t>Procurement Management Plan</w:t>
      </w:r>
      <w:bookmarkEnd w:id="354"/>
    </w:p>
    <w:p w14:paraId="7DA5C45E" w14:textId="32C8BE0D" w:rsidR="002B5732" w:rsidRDefault="002B5732" w:rsidP="002B5732">
      <w:pPr>
        <w:pStyle w:val="Heading3"/>
      </w:pPr>
      <w:bookmarkStart w:id="355" w:name="_Toc169767914"/>
      <w:r>
        <w:t>Procurement Management Introduction</w:t>
      </w:r>
      <w:bookmarkEnd w:id="355"/>
    </w:p>
    <w:p w14:paraId="75690A1B" w14:textId="230FF0B9" w:rsidR="002B5732" w:rsidRPr="00E23139" w:rsidRDefault="00E23139" w:rsidP="00E23139">
      <w:pPr>
        <w:spacing w:line="480" w:lineRule="auto"/>
        <w:ind w:firstLine="708"/>
      </w:pPr>
      <w:r w:rsidRPr="00E23139">
        <w:t xml:space="preserve">In the EIS project, procurement management plays a pivotal role in ensuring the successful acquisition of essential services, tools, and resources required to meet the project's objectives. Given the complexity and breadth of the EIS project, which includes integrating multiple departmental processes and enhancing various functionalities, effective procurement management is critical for maintaining project timelines and quality standards. This process involves systematically identifying procurement needs, selecting qualified vendors, and establishing robust contracts to provide necessary hardware, software, and professional services. By implementing a structured approach to procurement, the EIS project aims to mitigate risks associated with vendor performance, align acquisitions with project goals, and optimize cost efficiency. The procurement strategy is tailored to ensure that all external dependencies are managed effectively, fostering seamless integration of </w:t>
      </w:r>
      <w:r w:rsidRPr="00E23139">
        <w:lastRenderedPageBreak/>
        <w:t>external components with the internal development efforts, thus supporting the overall project delivery and operational efficiency. This approach is aligned with best practices to deliver a comprehensive solution that enhances the Ministry’s capability to administer environmental regulations and improve service delivery (PMI, 2021</w:t>
      </w:r>
      <w:proofErr w:type="gramStart"/>
      <w:r w:rsidRPr="00E23139">
        <w:t>) .</w:t>
      </w:r>
      <w:proofErr w:type="gramEnd"/>
    </w:p>
    <w:p w14:paraId="28158F88" w14:textId="17F9F2D8" w:rsidR="002B5732" w:rsidRDefault="002B5732" w:rsidP="002B5732">
      <w:pPr>
        <w:pStyle w:val="Heading3"/>
      </w:pPr>
      <w:bookmarkStart w:id="356" w:name="_Toc169767915"/>
      <w:r>
        <w:t>Procurement Management Approach</w:t>
      </w:r>
      <w:bookmarkEnd w:id="356"/>
    </w:p>
    <w:p w14:paraId="25B752A0" w14:textId="57F97F62" w:rsidR="00D20B7F" w:rsidRPr="00D20B7F" w:rsidRDefault="00D20B7F" w:rsidP="00D20B7F">
      <w:pPr>
        <w:spacing w:line="480" w:lineRule="auto"/>
        <w:ind w:firstLine="708"/>
      </w:pPr>
      <w:r w:rsidRPr="00D20B7F">
        <w:t>The procurement management approach for the EIS project is a structured process encompassing planning, vendor selection, contracting, and ongoing management of procured goods and services. Initially, procurement planning involves a detailed analysis of the project’s needs, determining what components must be sourced externally. This phase establishes the specifications for required hardware, software, and professional services, ensuring they align with technical and operational requirements.</w:t>
      </w:r>
    </w:p>
    <w:p w14:paraId="04E98158" w14:textId="2D0600C5" w:rsidR="00D20B7F" w:rsidRPr="00D20B7F" w:rsidRDefault="00D20B7F" w:rsidP="00D20B7F">
      <w:pPr>
        <w:spacing w:line="480" w:lineRule="auto"/>
        <w:ind w:firstLine="708"/>
      </w:pPr>
      <w:r w:rsidRPr="00D20B7F">
        <w:t xml:space="preserve">Vendor selection and contracting are pivotal to the success of the EIS project. This involves issuing Requests for Proposals (RFPs) or Invitations to Tender (ITTs) to potential vendors, followed by a rigorous evaluation based on criteria such as technical capability, past performance, and cost-effectiveness. Selected vendors </w:t>
      </w:r>
      <w:r w:rsidR="009F1CEB">
        <w:t>will</w:t>
      </w:r>
      <w:r w:rsidRPr="00D20B7F">
        <w:t xml:space="preserve"> then </w:t>
      </w:r>
      <w:r w:rsidR="009F1CEB" w:rsidRPr="00D20B7F">
        <w:t>engage</w:t>
      </w:r>
      <w:r w:rsidRPr="00D20B7F">
        <w:t xml:space="preserve"> in negotiations to finalize contracts that include clear terms, performance guarantees, and penalty clauses for non-compliance. These contracts are designed to safeguard project interests and ensure timely delivery of high-quality goods and services.</w:t>
      </w:r>
    </w:p>
    <w:p w14:paraId="156C542A" w14:textId="44C694C2" w:rsidR="002B5732" w:rsidRPr="00D20B7F" w:rsidRDefault="00D20B7F" w:rsidP="00D20B7F">
      <w:pPr>
        <w:spacing w:line="480" w:lineRule="auto"/>
        <w:ind w:firstLine="708"/>
      </w:pPr>
      <w:r w:rsidRPr="00D20B7F">
        <w:t xml:space="preserve">Effective management and control of procurement activities </w:t>
      </w:r>
      <w:r w:rsidR="009F1CEB">
        <w:t>will be</w:t>
      </w:r>
      <w:r w:rsidRPr="00D20B7F">
        <w:t xml:space="preserve"> crucial for maintaining alignment with the project’s objectives. This </w:t>
      </w:r>
      <w:r w:rsidR="00AB2275">
        <w:t>will include</w:t>
      </w:r>
      <w:r w:rsidRPr="00D20B7F">
        <w:t xml:space="preserve"> monitoring vendor performance, conducting regular quality inspections, and managing communications to address issues promptly. Comprehensive documentation of all procurement activities and </w:t>
      </w:r>
      <w:r w:rsidRPr="00D20B7F">
        <w:lastRenderedPageBreak/>
        <w:t xml:space="preserve">adherence to regulatory standards ensure transparency and compliance. A post-procurement evaluation </w:t>
      </w:r>
      <w:r w:rsidR="00AB2275">
        <w:t>will be</w:t>
      </w:r>
      <w:r w:rsidRPr="00D20B7F">
        <w:t xml:space="preserve"> conducted to assess the effectiveness of the procurement process and vendor performance, providing valuable insights for continuous improvement. This approach aims to enhance the efficiency, effectiveness, and reliability of procurement management throughout the EIS project.</w:t>
      </w:r>
    </w:p>
    <w:p w14:paraId="3CD4E0F3" w14:textId="4CBB4BCC" w:rsidR="002B5732" w:rsidRDefault="002B5732" w:rsidP="002B5732">
      <w:pPr>
        <w:pStyle w:val="Heading3"/>
      </w:pPr>
      <w:bookmarkStart w:id="357" w:name="_Toc169767916"/>
      <w:r>
        <w:t>Procurement Definition</w:t>
      </w:r>
      <w:bookmarkEnd w:id="357"/>
    </w:p>
    <w:p w14:paraId="3D58B23C" w14:textId="2F219A6D" w:rsidR="00136CFD" w:rsidRPr="00136CFD" w:rsidRDefault="00136CFD" w:rsidP="00136CFD">
      <w:pPr>
        <w:spacing w:line="480" w:lineRule="auto"/>
        <w:ind w:firstLine="708"/>
      </w:pPr>
      <w:r w:rsidRPr="00136CFD">
        <w:t>The Procurement Definition (Bill of Materials) for the EIS project is a detailed inventory of all components, services, and resources required to design, develop, and implement the system effectively. This document outlines each item to be procured, including hardware, software, and professional services, ensuring that all project needs are clearly defined and systematically addressed. The Bill of Materials (BOM) serves as a comprehensive procurement roadmap, listing each item’s specifications, quantities, suppliers, estimated costs, and delivery schedules. It also includes the necessary integration and support services required to ensure that all components function cohesively within the EIS framework. This procurement definition is crucial for managing budget allocations, negotiating vendor contracts, and tracking the acquisition process to ensure timely and cost-effective delivery of essential materials, thereby supporting the overall success and operational efficiency of the EIS project.</w:t>
      </w:r>
    </w:p>
    <w:p w14:paraId="46FDC5AB" w14:textId="77777777" w:rsidR="00136CFD" w:rsidRDefault="00136CFD" w:rsidP="00136CFD"/>
    <w:p w14:paraId="0027EF5F" w14:textId="77777777" w:rsidR="00111847" w:rsidRDefault="00111847" w:rsidP="00136CFD"/>
    <w:p w14:paraId="49FDE55F" w14:textId="77777777" w:rsidR="00111847" w:rsidRDefault="00111847" w:rsidP="00136CFD">
      <w:pPr>
        <w:sectPr w:rsidR="00111847" w:rsidSect="00F638AE">
          <w:pgSz w:w="12242" w:h="15842"/>
          <w:pgMar w:top="1985" w:right="1418" w:bottom="1701" w:left="1985" w:header="709" w:footer="709" w:gutter="0"/>
          <w:cols w:space="708"/>
          <w:docGrid w:linePitch="360"/>
        </w:sectPr>
      </w:pPr>
    </w:p>
    <w:p w14:paraId="4B3F619F" w14:textId="77777777" w:rsidR="00E26B07" w:rsidRDefault="0073510A" w:rsidP="0073510A">
      <w:pPr>
        <w:pStyle w:val="Caption"/>
      </w:pPr>
      <w:bookmarkStart w:id="358" w:name="_Toc169786176"/>
      <w:r w:rsidRPr="0073510A">
        <w:lastRenderedPageBreak/>
        <w:t xml:space="preserve">Chart </w:t>
      </w:r>
      <w:fldSimple w:instr=" SEQ Chart \* ARABIC ">
        <w:r w:rsidR="00070899">
          <w:rPr>
            <w:noProof/>
          </w:rPr>
          <w:t>34</w:t>
        </w:r>
      </w:fldSimple>
      <w:r w:rsidRPr="0073510A">
        <w:t xml:space="preserve"> </w:t>
      </w:r>
    </w:p>
    <w:p w14:paraId="42FFF7F3" w14:textId="2DA26D14" w:rsidR="00136CFD" w:rsidRPr="0073510A" w:rsidRDefault="00F71657" w:rsidP="0073510A">
      <w:pPr>
        <w:pStyle w:val="Caption"/>
      </w:pPr>
      <w:r w:rsidRPr="0073510A">
        <w:t>Bill of Material</w:t>
      </w:r>
      <w:bookmarkEnd w:id="358"/>
    </w:p>
    <w:p w14:paraId="2A3D69BE" w14:textId="77777777" w:rsidR="00136CFD" w:rsidRPr="00136CFD" w:rsidRDefault="00136CFD" w:rsidP="00136CFD"/>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650"/>
        <w:gridCol w:w="1707"/>
        <w:gridCol w:w="2269"/>
        <w:gridCol w:w="891"/>
        <w:gridCol w:w="1280"/>
        <w:gridCol w:w="1037"/>
        <w:gridCol w:w="995"/>
      </w:tblGrid>
      <w:tr w:rsidR="00111847" w:rsidRPr="00136CFD" w14:paraId="534AB363" w14:textId="77777777" w:rsidTr="00111847">
        <w:tc>
          <w:tcPr>
            <w:tcW w:w="0" w:type="auto"/>
            <w:shd w:val="clear" w:color="auto" w:fill="1F497D" w:themeFill="text2"/>
            <w:vAlign w:val="center"/>
            <w:hideMark/>
          </w:tcPr>
          <w:p w14:paraId="22BEAAE4" w14:textId="77777777" w:rsidR="00136CFD" w:rsidRPr="00111847" w:rsidRDefault="00136CFD" w:rsidP="00136CFD">
            <w:pPr>
              <w:rPr>
                <w:color w:val="FFFFFF" w:themeColor="background1"/>
              </w:rPr>
            </w:pPr>
            <w:r w:rsidRPr="00111847">
              <w:rPr>
                <w:color w:val="FFFFFF" w:themeColor="background1"/>
              </w:rPr>
              <w:t>Item ID</w:t>
            </w:r>
          </w:p>
        </w:tc>
        <w:tc>
          <w:tcPr>
            <w:tcW w:w="0" w:type="auto"/>
            <w:shd w:val="clear" w:color="auto" w:fill="1F497D" w:themeFill="text2"/>
            <w:vAlign w:val="center"/>
            <w:hideMark/>
          </w:tcPr>
          <w:p w14:paraId="07AEB18B" w14:textId="77777777" w:rsidR="00136CFD" w:rsidRPr="00111847" w:rsidRDefault="00136CFD" w:rsidP="00136CFD">
            <w:pPr>
              <w:rPr>
                <w:color w:val="FFFFFF" w:themeColor="background1"/>
              </w:rPr>
            </w:pPr>
            <w:r w:rsidRPr="00111847">
              <w:rPr>
                <w:color w:val="FFFFFF" w:themeColor="background1"/>
              </w:rPr>
              <w:t>Description</w:t>
            </w:r>
          </w:p>
        </w:tc>
        <w:tc>
          <w:tcPr>
            <w:tcW w:w="0" w:type="auto"/>
            <w:shd w:val="clear" w:color="auto" w:fill="1F497D" w:themeFill="text2"/>
            <w:vAlign w:val="center"/>
            <w:hideMark/>
          </w:tcPr>
          <w:p w14:paraId="53DDC443" w14:textId="77777777" w:rsidR="00136CFD" w:rsidRPr="00111847" w:rsidRDefault="00136CFD" w:rsidP="00136CFD">
            <w:pPr>
              <w:rPr>
                <w:color w:val="FFFFFF" w:themeColor="background1"/>
              </w:rPr>
            </w:pPr>
            <w:r w:rsidRPr="00111847">
              <w:rPr>
                <w:color w:val="FFFFFF" w:themeColor="background1"/>
              </w:rPr>
              <w:t>Specifications</w:t>
            </w:r>
          </w:p>
        </w:tc>
        <w:tc>
          <w:tcPr>
            <w:tcW w:w="0" w:type="auto"/>
            <w:shd w:val="clear" w:color="auto" w:fill="1F497D" w:themeFill="text2"/>
            <w:vAlign w:val="center"/>
            <w:hideMark/>
          </w:tcPr>
          <w:p w14:paraId="7DBF22F7" w14:textId="77777777" w:rsidR="00136CFD" w:rsidRPr="00111847" w:rsidRDefault="00136CFD" w:rsidP="00136CFD">
            <w:pPr>
              <w:rPr>
                <w:color w:val="FFFFFF" w:themeColor="background1"/>
              </w:rPr>
            </w:pPr>
            <w:r w:rsidRPr="00111847">
              <w:rPr>
                <w:color w:val="FFFFFF" w:themeColor="background1"/>
              </w:rPr>
              <w:t>Quantity</w:t>
            </w:r>
          </w:p>
        </w:tc>
        <w:tc>
          <w:tcPr>
            <w:tcW w:w="0" w:type="auto"/>
            <w:shd w:val="clear" w:color="auto" w:fill="1F497D" w:themeFill="text2"/>
            <w:vAlign w:val="center"/>
            <w:hideMark/>
          </w:tcPr>
          <w:p w14:paraId="28AD5BC3" w14:textId="77777777" w:rsidR="00136CFD" w:rsidRPr="00111847" w:rsidRDefault="00136CFD" w:rsidP="00136CFD">
            <w:pPr>
              <w:rPr>
                <w:color w:val="FFFFFF" w:themeColor="background1"/>
              </w:rPr>
            </w:pPr>
            <w:r w:rsidRPr="00111847">
              <w:rPr>
                <w:color w:val="FFFFFF" w:themeColor="background1"/>
              </w:rPr>
              <w:t>Supplier</w:t>
            </w:r>
          </w:p>
        </w:tc>
        <w:tc>
          <w:tcPr>
            <w:tcW w:w="0" w:type="auto"/>
            <w:shd w:val="clear" w:color="auto" w:fill="1F497D" w:themeFill="text2"/>
            <w:vAlign w:val="center"/>
            <w:hideMark/>
          </w:tcPr>
          <w:p w14:paraId="1DA60F40" w14:textId="77777777" w:rsidR="00136CFD" w:rsidRPr="00111847" w:rsidRDefault="00136CFD" w:rsidP="00136CFD">
            <w:pPr>
              <w:rPr>
                <w:color w:val="FFFFFF" w:themeColor="background1"/>
              </w:rPr>
            </w:pPr>
            <w:r w:rsidRPr="00111847">
              <w:rPr>
                <w:color w:val="FFFFFF" w:themeColor="background1"/>
              </w:rPr>
              <w:t>Estimated Cost</w:t>
            </w:r>
          </w:p>
        </w:tc>
        <w:tc>
          <w:tcPr>
            <w:tcW w:w="0" w:type="auto"/>
            <w:shd w:val="clear" w:color="auto" w:fill="1F497D" w:themeFill="text2"/>
            <w:vAlign w:val="center"/>
            <w:hideMark/>
          </w:tcPr>
          <w:p w14:paraId="06A3C1B3" w14:textId="77777777" w:rsidR="00136CFD" w:rsidRPr="00111847" w:rsidRDefault="00136CFD" w:rsidP="00136CFD">
            <w:pPr>
              <w:rPr>
                <w:color w:val="FFFFFF" w:themeColor="background1"/>
              </w:rPr>
            </w:pPr>
            <w:r w:rsidRPr="00111847">
              <w:rPr>
                <w:color w:val="FFFFFF" w:themeColor="background1"/>
              </w:rPr>
              <w:t>Delivery Schedule</w:t>
            </w:r>
          </w:p>
        </w:tc>
      </w:tr>
      <w:tr w:rsidR="00136CFD" w:rsidRPr="00136CFD" w14:paraId="24646A7E" w14:textId="77777777" w:rsidTr="00111847">
        <w:tc>
          <w:tcPr>
            <w:tcW w:w="0" w:type="auto"/>
            <w:vAlign w:val="center"/>
            <w:hideMark/>
          </w:tcPr>
          <w:p w14:paraId="73D0C21D" w14:textId="77777777" w:rsidR="00136CFD" w:rsidRPr="00136CFD" w:rsidRDefault="00136CFD" w:rsidP="00136CFD">
            <w:r w:rsidRPr="00136CFD">
              <w:t>HW-001</w:t>
            </w:r>
          </w:p>
        </w:tc>
        <w:tc>
          <w:tcPr>
            <w:tcW w:w="0" w:type="auto"/>
            <w:vAlign w:val="center"/>
            <w:hideMark/>
          </w:tcPr>
          <w:p w14:paraId="2AB3DAFB" w14:textId="77777777" w:rsidR="00136CFD" w:rsidRPr="00136CFD" w:rsidRDefault="00136CFD" w:rsidP="00136CFD">
            <w:r w:rsidRPr="00136CFD">
              <w:t>High-Performance Servers</w:t>
            </w:r>
          </w:p>
        </w:tc>
        <w:tc>
          <w:tcPr>
            <w:tcW w:w="0" w:type="auto"/>
            <w:vAlign w:val="center"/>
            <w:hideMark/>
          </w:tcPr>
          <w:p w14:paraId="50E4A02E" w14:textId="77777777" w:rsidR="00136CFD" w:rsidRPr="00136CFD" w:rsidRDefault="00136CFD" w:rsidP="00136CFD">
            <w:r w:rsidRPr="00136CFD">
              <w:t>64-core CPU, 256GB RAM, 10TB SSD, 10GbE Network Interface</w:t>
            </w:r>
          </w:p>
        </w:tc>
        <w:tc>
          <w:tcPr>
            <w:tcW w:w="0" w:type="auto"/>
            <w:vAlign w:val="center"/>
            <w:hideMark/>
          </w:tcPr>
          <w:p w14:paraId="6DE1EC1C" w14:textId="77777777" w:rsidR="00136CFD" w:rsidRPr="00136CFD" w:rsidRDefault="00136CFD" w:rsidP="00136CFD">
            <w:r w:rsidRPr="00136CFD">
              <w:t>5</w:t>
            </w:r>
          </w:p>
        </w:tc>
        <w:tc>
          <w:tcPr>
            <w:tcW w:w="0" w:type="auto"/>
            <w:vAlign w:val="center"/>
            <w:hideMark/>
          </w:tcPr>
          <w:p w14:paraId="0F2BE17D" w14:textId="77777777" w:rsidR="00136CFD" w:rsidRPr="00136CFD" w:rsidRDefault="00136CFD" w:rsidP="00136CFD">
            <w:r w:rsidRPr="00136CFD">
              <w:t>Server Solutions Inc.</w:t>
            </w:r>
          </w:p>
        </w:tc>
        <w:tc>
          <w:tcPr>
            <w:tcW w:w="0" w:type="auto"/>
            <w:vAlign w:val="center"/>
            <w:hideMark/>
          </w:tcPr>
          <w:p w14:paraId="217640DE" w14:textId="77777777" w:rsidR="00136CFD" w:rsidRPr="00136CFD" w:rsidRDefault="00136CFD" w:rsidP="00136CFD">
            <w:r w:rsidRPr="00136CFD">
              <w:t>$50,000</w:t>
            </w:r>
          </w:p>
        </w:tc>
        <w:tc>
          <w:tcPr>
            <w:tcW w:w="0" w:type="auto"/>
            <w:vAlign w:val="center"/>
            <w:hideMark/>
          </w:tcPr>
          <w:p w14:paraId="50A350ED" w14:textId="77777777" w:rsidR="00136CFD" w:rsidRPr="00136CFD" w:rsidRDefault="00136CFD" w:rsidP="00136CFD">
            <w:r w:rsidRPr="00136CFD">
              <w:t>4 weeks</w:t>
            </w:r>
          </w:p>
        </w:tc>
      </w:tr>
      <w:tr w:rsidR="00136CFD" w:rsidRPr="00136CFD" w14:paraId="75B7FD88" w14:textId="77777777" w:rsidTr="00111847">
        <w:tc>
          <w:tcPr>
            <w:tcW w:w="0" w:type="auto"/>
            <w:vAlign w:val="center"/>
            <w:hideMark/>
          </w:tcPr>
          <w:p w14:paraId="3B5627CF" w14:textId="77777777" w:rsidR="00136CFD" w:rsidRPr="00136CFD" w:rsidRDefault="00136CFD" w:rsidP="00136CFD">
            <w:r w:rsidRPr="00136CFD">
              <w:t>SW-002</w:t>
            </w:r>
          </w:p>
        </w:tc>
        <w:tc>
          <w:tcPr>
            <w:tcW w:w="0" w:type="auto"/>
            <w:vAlign w:val="center"/>
            <w:hideMark/>
          </w:tcPr>
          <w:p w14:paraId="73420757" w14:textId="77777777" w:rsidR="00136CFD" w:rsidRPr="00136CFD" w:rsidRDefault="00136CFD" w:rsidP="00136CFD">
            <w:r w:rsidRPr="00136CFD">
              <w:t>Enterprise Database Software</w:t>
            </w:r>
          </w:p>
        </w:tc>
        <w:tc>
          <w:tcPr>
            <w:tcW w:w="0" w:type="auto"/>
            <w:vAlign w:val="center"/>
            <w:hideMark/>
          </w:tcPr>
          <w:p w14:paraId="472077F6" w14:textId="77777777" w:rsidR="00136CFD" w:rsidRPr="00136CFD" w:rsidRDefault="00136CFD" w:rsidP="00136CFD">
            <w:r w:rsidRPr="00136CFD">
              <w:t>SQL-based, support for large-scale data, clustering, and high availability</w:t>
            </w:r>
          </w:p>
        </w:tc>
        <w:tc>
          <w:tcPr>
            <w:tcW w:w="0" w:type="auto"/>
            <w:vAlign w:val="center"/>
            <w:hideMark/>
          </w:tcPr>
          <w:p w14:paraId="43A6ECA9" w14:textId="77777777" w:rsidR="00136CFD" w:rsidRPr="00136CFD" w:rsidRDefault="00136CFD" w:rsidP="00136CFD">
            <w:r w:rsidRPr="00136CFD">
              <w:t>1 license</w:t>
            </w:r>
          </w:p>
        </w:tc>
        <w:tc>
          <w:tcPr>
            <w:tcW w:w="0" w:type="auto"/>
            <w:vAlign w:val="center"/>
            <w:hideMark/>
          </w:tcPr>
          <w:p w14:paraId="75D1F67E" w14:textId="77777777" w:rsidR="00136CFD" w:rsidRPr="00136CFD" w:rsidRDefault="00136CFD" w:rsidP="00136CFD">
            <w:proofErr w:type="spellStart"/>
            <w:r w:rsidRPr="00136CFD">
              <w:t>DataSoft</w:t>
            </w:r>
            <w:proofErr w:type="spellEnd"/>
            <w:r w:rsidRPr="00136CFD">
              <w:t xml:space="preserve"> LLC</w:t>
            </w:r>
          </w:p>
        </w:tc>
        <w:tc>
          <w:tcPr>
            <w:tcW w:w="0" w:type="auto"/>
            <w:vAlign w:val="center"/>
            <w:hideMark/>
          </w:tcPr>
          <w:p w14:paraId="12EA3D95" w14:textId="77777777" w:rsidR="00136CFD" w:rsidRPr="00136CFD" w:rsidRDefault="00136CFD" w:rsidP="00136CFD">
            <w:r w:rsidRPr="00136CFD">
              <w:t>$20,000</w:t>
            </w:r>
          </w:p>
        </w:tc>
        <w:tc>
          <w:tcPr>
            <w:tcW w:w="0" w:type="auto"/>
            <w:vAlign w:val="center"/>
            <w:hideMark/>
          </w:tcPr>
          <w:p w14:paraId="3F492FB5" w14:textId="77777777" w:rsidR="00136CFD" w:rsidRPr="00136CFD" w:rsidRDefault="00136CFD" w:rsidP="00136CFD">
            <w:r w:rsidRPr="00136CFD">
              <w:t>2 weeks</w:t>
            </w:r>
          </w:p>
        </w:tc>
      </w:tr>
      <w:tr w:rsidR="00136CFD" w:rsidRPr="00136CFD" w14:paraId="646742CF" w14:textId="77777777" w:rsidTr="00111847">
        <w:tc>
          <w:tcPr>
            <w:tcW w:w="0" w:type="auto"/>
            <w:vAlign w:val="center"/>
            <w:hideMark/>
          </w:tcPr>
          <w:p w14:paraId="2E862EE3" w14:textId="77777777" w:rsidR="00136CFD" w:rsidRPr="00136CFD" w:rsidRDefault="00136CFD" w:rsidP="00136CFD">
            <w:r w:rsidRPr="00136CFD">
              <w:t>SW-003</w:t>
            </w:r>
          </w:p>
        </w:tc>
        <w:tc>
          <w:tcPr>
            <w:tcW w:w="0" w:type="auto"/>
            <w:vAlign w:val="center"/>
            <w:hideMark/>
          </w:tcPr>
          <w:p w14:paraId="6CC18444" w14:textId="77777777" w:rsidR="00136CFD" w:rsidRPr="00136CFD" w:rsidRDefault="00136CFD" w:rsidP="00136CFD">
            <w:r w:rsidRPr="00136CFD">
              <w:t>Application Development Platform</w:t>
            </w:r>
          </w:p>
        </w:tc>
        <w:tc>
          <w:tcPr>
            <w:tcW w:w="0" w:type="auto"/>
            <w:vAlign w:val="center"/>
            <w:hideMark/>
          </w:tcPr>
          <w:p w14:paraId="56FC21AF" w14:textId="77777777" w:rsidR="00136CFD" w:rsidRPr="00136CFD" w:rsidRDefault="00136CFD" w:rsidP="00136CFD">
            <w:r w:rsidRPr="00136CFD">
              <w:t>Integrated Development Environment (IDE) with support for Java, JavaScript, and Python</w:t>
            </w:r>
          </w:p>
        </w:tc>
        <w:tc>
          <w:tcPr>
            <w:tcW w:w="0" w:type="auto"/>
            <w:vAlign w:val="center"/>
            <w:hideMark/>
          </w:tcPr>
          <w:p w14:paraId="21A50F84" w14:textId="77777777" w:rsidR="00136CFD" w:rsidRPr="00136CFD" w:rsidRDefault="00136CFD" w:rsidP="00136CFD">
            <w:r w:rsidRPr="00136CFD">
              <w:t>10 licenses</w:t>
            </w:r>
          </w:p>
        </w:tc>
        <w:tc>
          <w:tcPr>
            <w:tcW w:w="0" w:type="auto"/>
            <w:vAlign w:val="center"/>
            <w:hideMark/>
          </w:tcPr>
          <w:p w14:paraId="545105BB" w14:textId="77777777" w:rsidR="00136CFD" w:rsidRPr="00136CFD" w:rsidRDefault="00136CFD" w:rsidP="00136CFD">
            <w:proofErr w:type="spellStart"/>
            <w:r w:rsidRPr="00136CFD">
              <w:t>CodeWorks</w:t>
            </w:r>
            <w:proofErr w:type="spellEnd"/>
            <w:r w:rsidRPr="00136CFD">
              <w:t xml:space="preserve"> Ltd.</w:t>
            </w:r>
          </w:p>
        </w:tc>
        <w:tc>
          <w:tcPr>
            <w:tcW w:w="0" w:type="auto"/>
            <w:vAlign w:val="center"/>
            <w:hideMark/>
          </w:tcPr>
          <w:p w14:paraId="4355BB6A" w14:textId="77777777" w:rsidR="00136CFD" w:rsidRPr="00136CFD" w:rsidRDefault="00136CFD" w:rsidP="00136CFD">
            <w:r w:rsidRPr="00136CFD">
              <w:t>$15,000</w:t>
            </w:r>
          </w:p>
        </w:tc>
        <w:tc>
          <w:tcPr>
            <w:tcW w:w="0" w:type="auto"/>
            <w:vAlign w:val="center"/>
            <w:hideMark/>
          </w:tcPr>
          <w:p w14:paraId="4B039B3D" w14:textId="77777777" w:rsidR="00136CFD" w:rsidRPr="00136CFD" w:rsidRDefault="00136CFD" w:rsidP="00136CFD">
            <w:r w:rsidRPr="00136CFD">
              <w:t>1 week</w:t>
            </w:r>
          </w:p>
        </w:tc>
      </w:tr>
      <w:tr w:rsidR="00136CFD" w:rsidRPr="00136CFD" w14:paraId="0FA01CEC" w14:textId="77777777" w:rsidTr="00111847">
        <w:tc>
          <w:tcPr>
            <w:tcW w:w="0" w:type="auto"/>
            <w:vAlign w:val="center"/>
            <w:hideMark/>
          </w:tcPr>
          <w:p w14:paraId="687ADC42" w14:textId="77777777" w:rsidR="00136CFD" w:rsidRPr="00136CFD" w:rsidRDefault="00136CFD" w:rsidP="00136CFD">
            <w:r w:rsidRPr="00136CFD">
              <w:t>SRV-004</w:t>
            </w:r>
          </w:p>
        </w:tc>
        <w:tc>
          <w:tcPr>
            <w:tcW w:w="0" w:type="auto"/>
            <w:vAlign w:val="center"/>
            <w:hideMark/>
          </w:tcPr>
          <w:p w14:paraId="4C60C0BE" w14:textId="77777777" w:rsidR="00136CFD" w:rsidRPr="00136CFD" w:rsidRDefault="00136CFD" w:rsidP="00136CFD">
            <w:r w:rsidRPr="00136CFD">
              <w:t>System Integration Services</w:t>
            </w:r>
          </w:p>
        </w:tc>
        <w:tc>
          <w:tcPr>
            <w:tcW w:w="0" w:type="auto"/>
            <w:vAlign w:val="center"/>
            <w:hideMark/>
          </w:tcPr>
          <w:p w14:paraId="36CF2106" w14:textId="77777777" w:rsidR="00136CFD" w:rsidRPr="00136CFD" w:rsidRDefault="00136CFD" w:rsidP="00136CFD">
            <w:r w:rsidRPr="00136CFD">
              <w:t>Integration of legacy systems, API development, and testing</w:t>
            </w:r>
          </w:p>
        </w:tc>
        <w:tc>
          <w:tcPr>
            <w:tcW w:w="0" w:type="auto"/>
            <w:vAlign w:val="center"/>
            <w:hideMark/>
          </w:tcPr>
          <w:p w14:paraId="4332C184" w14:textId="77777777" w:rsidR="00136CFD" w:rsidRPr="00136CFD" w:rsidRDefault="00136CFD" w:rsidP="00136CFD">
            <w:r w:rsidRPr="00136CFD">
              <w:t>-</w:t>
            </w:r>
          </w:p>
        </w:tc>
        <w:tc>
          <w:tcPr>
            <w:tcW w:w="0" w:type="auto"/>
            <w:vAlign w:val="center"/>
            <w:hideMark/>
          </w:tcPr>
          <w:p w14:paraId="0D36B2BB" w14:textId="77777777" w:rsidR="00136CFD" w:rsidRPr="00136CFD" w:rsidRDefault="00136CFD" w:rsidP="00136CFD">
            <w:r w:rsidRPr="00136CFD">
              <w:t>Tech Integrators Co.</w:t>
            </w:r>
          </w:p>
        </w:tc>
        <w:tc>
          <w:tcPr>
            <w:tcW w:w="0" w:type="auto"/>
            <w:vAlign w:val="center"/>
            <w:hideMark/>
          </w:tcPr>
          <w:p w14:paraId="0673783E" w14:textId="77777777" w:rsidR="00136CFD" w:rsidRPr="00136CFD" w:rsidRDefault="00136CFD" w:rsidP="00136CFD">
            <w:r w:rsidRPr="00136CFD">
              <w:t>$30,000</w:t>
            </w:r>
          </w:p>
        </w:tc>
        <w:tc>
          <w:tcPr>
            <w:tcW w:w="0" w:type="auto"/>
            <w:vAlign w:val="center"/>
            <w:hideMark/>
          </w:tcPr>
          <w:p w14:paraId="16D8A0DE" w14:textId="77777777" w:rsidR="00136CFD" w:rsidRPr="00136CFD" w:rsidRDefault="00136CFD" w:rsidP="00136CFD">
            <w:r w:rsidRPr="00136CFD">
              <w:t>6 weeks</w:t>
            </w:r>
          </w:p>
        </w:tc>
      </w:tr>
      <w:tr w:rsidR="00136CFD" w:rsidRPr="00136CFD" w14:paraId="33BAB3D0" w14:textId="77777777" w:rsidTr="00111847">
        <w:tc>
          <w:tcPr>
            <w:tcW w:w="0" w:type="auto"/>
            <w:vAlign w:val="center"/>
            <w:hideMark/>
          </w:tcPr>
          <w:p w14:paraId="0C824D06" w14:textId="77777777" w:rsidR="00136CFD" w:rsidRPr="00136CFD" w:rsidRDefault="00136CFD" w:rsidP="00136CFD">
            <w:r w:rsidRPr="00136CFD">
              <w:t>SRV-005</w:t>
            </w:r>
          </w:p>
        </w:tc>
        <w:tc>
          <w:tcPr>
            <w:tcW w:w="0" w:type="auto"/>
            <w:vAlign w:val="center"/>
            <w:hideMark/>
          </w:tcPr>
          <w:p w14:paraId="7DD196FF" w14:textId="77777777" w:rsidR="00136CFD" w:rsidRPr="00136CFD" w:rsidRDefault="00136CFD" w:rsidP="00136CFD">
            <w:r w:rsidRPr="00136CFD">
              <w:t>Data Migration Services</w:t>
            </w:r>
          </w:p>
        </w:tc>
        <w:tc>
          <w:tcPr>
            <w:tcW w:w="0" w:type="auto"/>
            <w:vAlign w:val="center"/>
            <w:hideMark/>
          </w:tcPr>
          <w:p w14:paraId="6C9AC133" w14:textId="77777777" w:rsidR="00136CFD" w:rsidRPr="00136CFD" w:rsidRDefault="00136CFD" w:rsidP="00136CFD">
            <w:r w:rsidRPr="00136CFD">
              <w:t>Migrating legacy data to new system with validation and testing</w:t>
            </w:r>
          </w:p>
        </w:tc>
        <w:tc>
          <w:tcPr>
            <w:tcW w:w="0" w:type="auto"/>
            <w:vAlign w:val="center"/>
            <w:hideMark/>
          </w:tcPr>
          <w:p w14:paraId="07F2B871" w14:textId="77777777" w:rsidR="00136CFD" w:rsidRPr="00136CFD" w:rsidRDefault="00136CFD" w:rsidP="00136CFD">
            <w:r w:rsidRPr="00136CFD">
              <w:t>-</w:t>
            </w:r>
          </w:p>
        </w:tc>
        <w:tc>
          <w:tcPr>
            <w:tcW w:w="0" w:type="auto"/>
            <w:vAlign w:val="center"/>
            <w:hideMark/>
          </w:tcPr>
          <w:p w14:paraId="059A84B8" w14:textId="77777777" w:rsidR="00136CFD" w:rsidRPr="00136CFD" w:rsidRDefault="00136CFD" w:rsidP="00136CFD">
            <w:proofErr w:type="spellStart"/>
            <w:r w:rsidRPr="00136CFD">
              <w:t>DataMove</w:t>
            </w:r>
            <w:proofErr w:type="spellEnd"/>
            <w:r w:rsidRPr="00136CFD">
              <w:t xml:space="preserve"> Solutions</w:t>
            </w:r>
          </w:p>
        </w:tc>
        <w:tc>
          <w:tcPr>
            <w:tcW w:w="0" w:type="auto"/>
            <w:vAlign w:val="center"/>
            <w:hideMark/>
          </w:tcPr>
          <w:p w14:paraId="13E24D21" w14:textId="77777777" w:rsidR="00136CFD" w:rsidRPr="00136CFD" w:rsidRDefault="00136CFD" w:rsidP="00136CFD">
            <w:r w:rsidRPr="00136CFD">
              <w:t>$25,000</w:t>
            </w:r>
          </w:p>
        </w:tc>
        <w:tc>
          <w:tcPr>
            <w:tcW w:w="0" w:type="auto"/>
            <w:vAlign w:val="center"/>
            <w:hideMark/>
          </w:tcPr>
          <w:p w14:paraId="6BB5ACFF" w14:textId="77777777" w:rsidR="00136CFD" w:rsidRPr="00136CFD" w:rsidRDefault="00136CFD" w:rsidP="00136CFD">
            <w:r w:rsidRPr="00136CFD">
              <w:t>5 weeks</w:t>
            </w:r>
          </w:p>
        </w:tc>
      </w:tr>
      <w:tr w:rsidR="00136CFD" w:rsidRPr="00136CFD" w14:paraId="6FD15102" w14:textId="77777777" w:rsidTr="00111847">
        <w:tc>
          <w:tcPr>
            <w:tcW w:w="0" w:type="auto"/>
            <w:vAlign w:val="center"/>
            <w:hideMark/>
          </w:tcPr>
          <w:p w14:paraId="1C911219" w14:textId="77777777" w:rsidR="00136CFD" w:rsidRPr="00136CFD" w:rsidRDefault="00136CFD" w:rsidP="00136CFD">
            <w:r w:rsidRPr="00136CFD">
              <w:t>HW-006</w:t>
            </w:r>
          </w:p>
        </w:tc>
        <w:tc>
          <w:tcPr>
            <w:tcW w:w="0" w:type="auto"/>
            <w:vAlign w:val="center"/>
            <w:hideMark/>
          </w:tcPr>
          <w:p w14:paraId="04701344" w14:textId="77777777" w:rsidR="00136CFD" w:rsidRPr="00136CFD" w:rsidRDefault="00136CFD" w:rsidP="00136CFD">
            <w:r w:rsidRPr="00136CFD">
              <w:t>Network Security Appliances</w:t>
            </w:r>
          </w:p>
        </w:tc>
        <w:tc>
          <w:tcPr>
            <w:tcW w:w="0" w:type="auto"/>
            <w:vAlign w:val="center"/>
            <w:hideMark/>
          </w:tcPr>
          <w:p w14:paraId="5A9FC46F" w14:textId="77777777" w:rsidR="00136CFD" w:rsidRPr="00136CFD" w:rsidRDefault="00136CFD" w:rsidP="00136CFD">
            <w:r w:rsidRPr="00136CFD">
              <w:t>Firewalls, intrusion detection systems, and VPN devices</w:t>
            </w:r>
          </w:p>
        </w:tc>
        <w:tc>
          <w:tcPr>
            <w:tcW w:w="0" w:type="auto"/>
            <w:vAlign w:val="center"/>
            <w:hideMark/>
          </w:tcPr>
          <w:p w14:paraId="3E3FC106" w14:textId="77777777" w:rsidR="00136CFD" w:rsidRPr="00136CFD" w:rsidRDefault="00136CFD" w:rsidP="00136CFD">
            <w:r w:rsidRPr="00136CFD">
              <w:t>3</w:t>
            </w:r>
          </w:p>
        </w:tc>
        <w:tc>
          <w:tcPr>
            <w:tcW w:w="0" w:type="auto"/>
            <w:vAlign w:val="center"/>
            <w:hideMark/>
          </w:tcPr>
          <w:p w14:paraId="2EDCCFD5" w14:textId="77777777" w:rsidR="00136CFD" w:rsidRPr="00136CFD" w:rsidRDefault="00136CFD" w:rsidP="00136CFD">
            <w:proofErr w:type="spellStart"/>
            <w:r w:rsidRPr="00136CFD">
              <w:t>SecureNet</w:t>
            </w:r>
            <w:proofErr w:type="spellEnd"/>
            <w:r w:rsidRPr="00136CFD">
              <w:t xml:space="preserve"> Corp.</w:t>
            </w:r>
          </w:p>
        </w:tc>
        <w:tc>
          <w:tcPr>
            <w:tcW w:w="0" w:type="auto"/>
            <w:vAlign w:val="center"/>
            <w:hideMark/>
          </w:tcPr>
          <w:p w14:paraId="681DF13F" w14:textId="77777777" w:rsidR="00136CFD" w:rsidRPr="00136CFD" w:rsidRDefault="00136CFD" w:rsidP="00136CFD">
            <w:r w:rsidRPr="00136CFD">
              <w:t>$18,000</w:t>
            </w:r>
          </w:p>
        </w:tc>
        <w:tc>
          <w:tcPr>
            <w:tcW w:w="0" w:type="auto"/>
            <w:vAlign w:val="center"/>
            <w:hideMark/>
          </w:tcPr>
          <w:p w14:paraId="5FBCFA0B" w14:textId="77777777" w:rsidR="00136CFD" w:rsidRPr="00136CFD" w:rsidRDefault="00136CFD" w:rsidP="00136CFD">
            <w:r w:rsidRPr="00136CFD">
              <w:t>3 weeks</w:t>
            </w:r>
          </w:p>
        </w:tc>
      </w:tr>
      <w:tr w:rsidR="00136CFD" w:rsidRPr="00136CFD" w14:paraId="2A3B8C56" w14:textId="77777777" w:rsidTr="00111847">
        <w:tc>
          <w:tcPr>
            <w:tcW w:w="0" w:type="auto"/>
            <w:vAlign w:val="center"/>
            <w:hideMark/>
          </w:tcPr>
          <w:p w14:paraId="4C1DB1D6" w14:textId="77777777" w:rsidR="00136CFD" w:rsidRPr="00136CFD" w:rsidRDefault="00136CFD" w:rsidP="00136CFD">
            <w:r w:rsidRPr="00136CFD">
              <w:t>DOC-007</w:t>
            </w:r>
          </w:p>
        </w:tc>
        <w:tc>
          <w:tcPr>
            <w:tcW w:w="0" w:type="auto"/>
            <w:vAlign w:val="center"/>
            <w:hideMark/>
          </w:tcPr>
          <w:p w14:paraId="2A3C3F2D" w14:textId="77777777" w:rsidR="00136CFD" w:rsidRPr="00136CFD" w:rsidRDefault="00136CFD" w:rsidP="00136CFD">
            <w:r w:rsidRPr="00136CFD">
              <w:t>Project Documentation</w:t>
            </w:r>
          </w:p>
        </w:tc>
        <w:tc>
          <w:tcPr>
            <w:tcW w:w="0" w:type="auto"/>
            <w:vAlign w:val="center"/>
            <w:hideMark/>
          </w:tcPr>
          <w:p w14:paraId="6450726B" w14:textId="77777777" w:rsidR="00136CFD" w:rsidRPr="00136CFD" w:rsidRDefault="00136CFD" w:rsidP="00136CFD">
            <w:r w:rsidRPr="00136CFD">
              <w:t>Comprehensive user manuals, technical guides, and compliance documents</w:t>
            </w:r>
          </w:p>
        </w:tc>
        <w:tc>
          <w:tcPr>
            <w:tcW w:w="0" w:type="auto"/>
            <w:vAlign w:val="center"/>
            <w:hideMark/>
          </w:tcPr>
          <w:p w14:paraId="7D42613D" w14:textId="77777777" w:rsidR="00136CFD" w:rsidRPr="00136CFD" w:rsidRDefault="00136CFD" w:rsidP="00136CFD">
            <w:r w:rsidRPr="00136CFD">
              <w:t>-</w:t>
            </w:r>
          </w:p>
        </w:tc>
        <w:tc>
          <w:tcPr>
            <w:tcW w:w="0" w:type="auto"/>
            <w:vAlign w:val="center"/>
            <w:hideMark/>
          </w:tcPr>
          <w:p w14:paraId="7699505A" w14:textId="77777777" w:rsidR="00136CFD" w:rsidRPr="00136CFD" w:rsidRDefault="00136CFD" w:rsidP="00136CFD">
            <w:r w:rsidRPr="00136CFD">
              <w:t>Document Experts Ltd.</w:t>
            </w:r>
          </w:p>
        </w:tc>
        <w:tc>
          <w:tcPr>
            <w:tcW w:w="0" w:type="auto"/>
            <w:vAlign w:val="center"/>
            <w:hideMark/>
          </w:tcPr>
          <w:p w14:paraId="72AC7BD0" w14:textId="77777777" w:rsidR="00136CFD" w:rsidRPr="00136CFD" w:rsidRDefault="00136CFD" w:rsidP="00136CFD">
            <w:r w:rsidRPr="00136CFD">
              <w:t>$8,000</w:t>
            </w:r>
          </w:p>
        </w:tc>
        <w:tc>
          <w:tcPr>
            <w:tcW w:w="0" w:type="auto"/>
            <w:vAlign w:val="center"/>
            <w:hideMark/>
          </w:tcPr>
          <w:p w14:paraId="5E16C2C9" w14:textId="77777777" w:rsidR="00136CFD" w:rsidRPr="00136CFD" w:rsidRDefault="00136CFD" w:rsidP="00136CFD">
            <w:r w:rsidRPr="00136CFD">
              <w:t>8 weeks</w:t>
            </w:r>
          </w:p>
        </w:tc>
      </w:tr>
      <w:tr w:rsidR="00136CFD" w:rsidRPr="00136CFD" w14:paraId="17812440" w14:textId="77777777" w:rsidTr="00111847">
        <w:tc>
          <w:tcPr>
            <w:tcW w:w="0" w:type="auto"/>
            <w:vAlign w:val="center"/>
            <w:hideMark/>
          </w:tcPr>
          <w:p w14:paraId="4983879F" w14:textId="77777777" w:rsidR="00136CFD" w:rsidRPr="00136CFD" w:rsidRDefault="00136CFD" w:rsidP="00136CFD">
            <w:r w:rsidRPr="00136CFD">
              <w:t>TRN-008</w:t>
            </w:r>
          </w:p>
        </w:tc>
        <w:tc>
          <w:tcPr>
            <w:tcW w:w="0" w:type="auto"/>
            <w:vAlign w:val="center"/>
            <w:hideMark/>
          </w:tcPr>
          <w:p w14:paraId="55F6CA6F" w14:textId="77777777" w:rsidR="00136CFD" w:rsidRPr="00136CFD" w:rsidRDefault="00136CFD" w:rsidP="00136CFD">
            <w:r w:rsidRPr="00136CFD">
              <w:t>Staff Training</w:t>
            </w:r>
          </w:p>
        </w:tc>
        <w:tc>
          <w:tcPr>
            <w:tcW w:w="0" w:type="auto"/>
            <w:vAlign w:val="center"/>
            <w:hideMark/>
          </w:tcPr>
          <w:p w14:paraId="77C0DED6" w14:textId="77777777" w:rsidR="00136CFD" w:rsidRPr="00136CFD" w:rsidRDefault="00136CFD" w:rsidP="00136CFD">
            <w:r w:rsidRPr="00136CFD">
              <w:t>Training sessions for users on new system functionalities and features</w:t>
            </w:r>
          </w:p>
        </w:tc>
        <w:tc>
          <w:tcPr>
            <w:tcW w:w="0" w:type="auto"/>
            <w:vAlign w:val="center"/>
            <w:hideMark/>
          </w:tcPr>
          <w:p w14:paraId="3D31A1C4" w14:textId="77777777" w:rsidR="00136CFD" w:rsidRPr="00136CFD" w:rsidRDefault="00136CFD" w:rsidP="00136CFD">
            <w:r w:rsidRPr="00136CFD">
              <w:t>-</w:t>
            </w:r>
          </w:p>
        </w:tc>
        <w:tc>
          <w:tcPr>
            <w:tcW w:w="0" w:type="auto"/>
            <w:vAlign w:val="center"/>
            <w:hideMark/>
          </w:tcPr>
          <w:p w14:paraId="3417B6F1" w14:textId="77777777" w:rsidR="00136CFD" w:rsidRPr="00136CFD" w:rsidRDefault="00136CFD" w:rsidP="00136CFD">
            <w:r w:rsidRPr="00136CFD">
              <w:t>Learning Hub Inc.</w:t>
            </w:r>
          </w:p>
        </w:tc>
        <w:tc>
          <w:tcPr>
            <w:tcW w:w="0" w:type="auto"/>
            <w:vAlign w:val="center"/>
            <w:hideMark/>
          </w:tcPr>
          <w:p w14:paraId="0CD2141F" w14:textId="77777777" w:rsidR="00136CFD" w:rsidRPr="00136CFD" w:rsidRDefault="00136CFD" w:rsidP="00136CFD">
            <w:r w:rsidRPr="00136CFD">
              <w:t>$10,000</w:t>
            </w:r>
          </w:p>
        </w:tc>
        <w:tc>
          <w:tcPr>
            <w:tcW w:w="0" w:type="auto"/>
            <w:vAlign w:val="center"/>
            <w:hideMark/>
          </w:tcPr>
          <w:p w14:paraId="725A9132" w14:textId="77777777" w:rsidR="00136CFD" w:rsidRPr="00136CFD" w:rsidRDefault="00136CFD" w:rsidP="00136CFD">
            <w:r w:rsidRPr="00136CFD">
              <w:t>2 weeks</w:t>
            </w:r>
          </w:p>
        </w:tc>
      </w:tr>
      <w:tr w:rsidR="00136CFD" w:rsidRPr="00136CFD" w14:paraId="24B6CAFD" w14:textId="77777777" w:rsidTr="00111847">
        <w:tc>
          <w:tcPr>
            <w:tcW w:w="0" w:type="auto"/>
            <w:vAlign w:val="center"/>
            <w:hideMark/>
          </w:tcPr>
          <w:p w14:paraId="5058731B" w14:textId="77777777" w:rsidR="00136CFD" w:rsidRPr="00136CFD" w:rsidRDefault="00136CFD" w:rsidP="00136CFD">
            <w:r w:rsidRPr="00136CFD">
              <w:t>SRV-009</w:t>
            </w:r>
          </w:p>
        </w:tc>
        <w:tc>
          <w:tcPr>
            <w:tcW w:w="0" w:type="auto"/>
            <w:vAlign w:val="center"/>
            <w:hideMark/>
          </w:tcPr>
          <w:p w14:paraId="6C44B410" w14:textId="77777777" w:rsidR="00136CFD" w:rsidRPr="00136CFD" w:rsidRDefault="00136CFD" w:rsidP="00136CFD">
            <w:r w:rsidRPr="00136CFD">
              <w:t>Quality Assurance Services</w:t>
            </w:r>
          </w:p>
        </w:tc>
        <w:tc>
          <w:tcPr>
            <w:tcW w:w="0" w:type="auto"/>
            <w:vAlign w:val="center"/>
            <w:hideMark/>
          </w:tcPr>
          <w:p w14:paraId="22BCC12D" w14:textId="77777777" w:rsidR="00136CFD" w:rsidRPr="00136CFD" w:rsidRDefault="00136CFD" w:rsidP="00136CFD">
            <w:r w:rsidRPr="00136CFD">
              <w:t xml:space="preserve">End-to-end testing of the system including functional, integration, </w:t>
            </w:r>
            <w:r w:rsidRPr="00136CFD">
              <w:lastRenderedPageBreak/>
              <w:t>and performance testing</w:t>
            </w:r>
          </w:p>
        </w:tc>
        <w:tc>
          <w:tcPr>
            <w:tcW w:w="0" w:type="auto"/>
            <w:vAlign w:val="center"/>
            <w:hideMark/>
          </w:tcPr>
          <w:p w14:paraId="3E4B9C76" w14:textId="77777777" w:rsidR="00136CFD" w:rsidRPr="00136CFD" w:rsidRDefault="00136CFD" w:rsidP="00136CFD">
            <w:r w:rsidRPr="00136CFD">
              <w:lastRenderedPageBreak/>
              <w:t>-</w:t>
            </w:r>
          </w:p>
        </w:tc>
        <w:tc>
          <w:tcPr>
            <w:tcW w:w="0" w:type="auto"/>
            <w:vAlign w:val="center"/>
            <w:hideMark/>
          </w:tcPr>
          <w:p w14:paraId="75BE2EC9" w14:textId="77777777" w:rsidR="00136CFD" w:rsidRPr="00136CFD" w:rsidRDefault="00136CFD" w:rsidP="00136CFD">
            <w:r w:rsidRPr="00136CFD">
              <w:t>QA Masters</w:t>
            </w:r>
          </w:p>
        </w:tc>
        <w:tc>
          <w:tcPr>
            <w:tcW w:w="0" w:type="auto"/>
            <w:vAlign w:val="center"/>
            <w:hideMark/>
          </w:tcPr>
          <w:p w14:paraId="1C15BFA5" w14:textId="77777777" w:rsidR="00136CFD" w:rsidRPr="00136CFD" w:rsidRDefault="00136CFD" w:rsidP="00136CFD">
            <w:r w:rsidRPr="00136CFD">
              <w:t>$15,000</w:t>
            </w:r>
          </w:p>
        </w:tc>
        <w:tc>
          <w:tcPr>
            <w:tcW w:w="0" w:type="auto"/>
            <w:vAlign w:val="center"/>
            <w:hideMark/>
          </w:tcPr>
          <w:p w14:paraId="0965E2B4" w14:textId="77777777" w:rsidR="00136CFD" w:rsidRPr="00136CFD" w:rsidRDefault="00136CFD" w:rsidP="00136CFD">
            <w:r w:rsidRPr="00136CFD">
              <w:t>4 weeks</w:t>
            </w:r>
          </w:p>
        </w:tc>
      </w:tr>
      <w:tr w:rsidR="00136CFD" w:rsidRPr="00136CFD" w14:paraId="768873F1" w14:textId="77777777" w:rsidTr="00111847">
        <w:tc>
          <w:tcPr>
            <w:tcW w:w="0" w:type="auto"/>
            <w:vAlign w:val="center"/>
            <w:hideMark/>
          </w:tcPr>
          <w:p w14:paraId="13961D36" w14:textId="77777777" w:rsidR="00136CFD" w:rsidRPr="00136CFD" w:rsidRDefault="00136CFD" w:rsidP="00136CFD">
            <w:r w:rsidRPr="00136CFD">
              <w:t>SW-010</w:t>
            </w:r>
          </w:p>
        </w:tc>
        <w:tc>
          <w:tcPr>
            <w:tcW w:w="0" w:type="auto"/>
            <w:vAlign w:val="center"/>
            <w:hideMark/>
          </w:tcPr>
          <w:p w14:paraId="00EB572B" w14:textId="77777777" w:rsidR="00136CFD" w:rsidRPr="00136CFD" w:rsidRDefault="00136CFD" w:rsidP="00136CFD">
            <w:r w:rsidRPr="00136CFD">
              <w:t>Environmental Compliance Software</w:t>
            </w:r>
          </w:p>
        </w:tc>
        <w:tc>
          <w:tcPr>
            <w:tcW w:w="0" w:type="auto"/>
            <w:vAlign w:val="center"/>
            <w:hideMark/>
          </w:tcPr>
          <w:p w14:paraId="5F7BC916" w14:textId="77777777" w:rsidR="00136CFD" w:rsidRPr="00136CFD" w:rsidRDefault="00136CFD" w:rsidP="00136CFD">
            <w:r w:rsidRPr="00136CFD">
              <w:t>Software for managing environmental regulations, monitoring, and reporting</w:t>
            </w:r>
          </w:p>
        </w:tc>
        <w:tc>
          <w:tcPr>
            <w:tcW w:w="0" w:type="auto"/>
            <w:vAlign w:val="center"/>
            <w:hideMark/>
          </w:tcPr>
          <w:p w14:paraId="2ADE413D" w14:textId="77777777" w:rsidR="00136CFD" w:rsidRPr="00136CFD" w:rsidRDefault="00136CFD" w:rsidP="00136CFD">
            <w:r w:rsidRPr="00136CFD">
              <w:t>1 license</w:t>
            </w:r>
          </w:p>
        </w:tc>
        <w:tc>
          <w:tcPr>
            <w:tcW w:w="0" w:type="auto"/>
            <w:vAlign w:val="center"/>
            <w:hideMark/>
          </w:tcPr>
          <w:p w14:paraId="2B7983D9" w14:textId="77777777" w:rsidR="00136CFD" w:rsidRPr="00136CFD" w:rsidRDefault="00136CFD" w:rsidP="00136CFD">
            <w:proofErr w:type="spellStart"/>
            <w:r w:rsidRPr="00136CFD">
              <w:t>EnviroSoft</w:t>
            </w:r>
            <w:proofErr w:type="spellEnd"/>
            <w:r w:rsidRPr="00136CFD">
              <w:t xml:space="preserve"> Solutions</w:t>
            </w:r>
          </w:p>
        </w:tc>
        <w:tc>
          <w:tcPr>
            <w:tcW w:w="0" w:type="auto"/>
            <w:vAlign w:val="center"/>
            <w:hideMark/>
          </w:tcPr>
          <w:p w14:paraId="6FC3E8A2" w14:textId="77777777" w:rsidR="00136CFD" w:rsidRPr="00136CFD" w:rsidRDefault="00136CFD" w:rsidP="00136CFD">
            <w:r w:rsidRPr="00136CFD">
              <w:t>$12,000</w:t>
            </w:r>
          </w:p>
        </w:tc>
        <w:tc>
          <w:tcPr>
            <w:tcW w:w="0" w:type="auto"/>
            <w:vAlign w:val="center"/>
            <w:hideMark/>
          </w:tcPr>
          <w:p w14:paraId="49C06FA9" w14:textId="77777777" w:rsidR="00136CFD" w:rsidRPr="00136CFD" w:rsidRDefault="00136CFD" w:rsidP="00136CFD">
            <w:r w:rsidRPr="00136CFD">
              <w:t>3 weeks</w:t>
            </w:r>
          </w:p>
        </w:tc>
      </w:tr>
      <w:tr w:rsidR="00136CFD" w:rsidRPr="00136CFD" w14:paraId="2BD51639" w14:textId="77777777" w:rsidTr="00111847">
        <w:tc>
          <w:tcPr>
            <w:tcW w:w="0" w:type="auto"/>
            <w:vAlign w:val="center"/>
            <w:hideMark/>
          </w:tcPr>
          <w:p w14:paraId="6BD4E4AD" w14:textId="77777777" w:rsidR="00136CFD" w:rsidRPr="00136CFD" w:rsidRDefault="00136CFD" w:rsidP="00136CFD">
            <w:r w:rsidRPr="00136CFD">
              <w:t>HW-011</w:t>
            </w:r>
          </w:p>
        </w:tc>
        <w:tc>
          <w:tcPr>
            <w:tcW w:w="0" w:type="auto"/>
            <w:vAlign w:val="center"/>
            <w:hideMark/>
          </w:tcPr>
          <w:p w14:paraId="6155B1EA" w14:textId="77777777" w:rsidR="00136CFD" w:rsidRPr="00136CFD" w:rsidRDefault="00136CFD" w:rsidP="00136CFD">
            <w:r w:rsidRPr="00136CFD">
              <w:t>Backup and Recovery Systems</w:t>
            </w:r>
          </w:p>
        </w:tc>
        <w:tc>
          <w:tcPr>
            <w:tcW w:w="0" w:type="auto"/>
            <w:vAlign w:val="center"/>
            <w:hideMark/>
          </w:tcPr>
          <w:p w14:paraId="2F973B98" w14:textId="77777777" w:rsidR="00136CFD" w:rsidRPr="00136CFD" w:rsidRDefault="00136CFD" w:rsidP="00136CFD">
            <w:r w:rsidRPr="00136CFD">
              <w:t>Redundant backup hardware with automated recovery options</w:t>
            </w:r>
          </w:p>
        </w:tc>
        <w:tc>
          <w:tcPr>
            <w:tcW w:w="0" w:type="auto"/>
            <w:vAlign w:val="center"/>
            <w:hideMark/>
          </w:tcPr>
          <w:p w14:paraId="57D60B09" w14:textId="77777777" w:rsidR="00136CFD" w:rsidRPr="00136CFD" w:rsidRDefault="00136CFD" w:rsidP="00136CFD">
            <w:r w:rsidRPr="00136CFD">
              <w:t>2</w:t>
            </w:r>
          </w:p>
        </w:tc>
        <w:tc>
          <w:tcPr>
            <w:tcW w:w="0" w:type="auto"/>
            <w:vAlign w:val="center"/>
            <w:hideMark/>
          </w:tcPr>
          <w:p w14:paraId="497249C9" w14:textId="77777777" w:rsidR="00136CFD" w:rsidRPr="00136CFD" w:rsidRDefault="00136CFD" w:rsidP="00136CFD">
            <w:r w:rsidRPr="00136CFD">
              <w:t>Backup Solutions Inc.</w:t>
            </w:r>
          </w:p>
        </w:tc>
        <w:tc>
          <w:tcPr>
            <w:tcW w:w="0" w:type="auto"/>
            <w:vAlign w:val="center"/>
            <w:hideMark/>
          </w:tcPr>
          <w:p w14:paraId="408584FA" w14:textId="77777777" w:rsidR="00136CFD" w:rsidRPr="00136CFD" w:rsidRDefault="00136CFD" w:rsidP="00136CFD">
            <w:r w:rsidRPr="00136CFD">
              <w:t>$22,000</w:t>
            </w:r>
          </w:p>
        </w:tc>
        <w:tc>
          <w:tcPr>
            <w:tcW w:w="0" w:type="auto"/>
            <w:vAlign w:val="center"/>
            <w:hideMark/>
          </w:tcPr>
          <w:p w14:paraId="5D4B464E" w14:textId="77777777" w:rsidR="00136CFD" w:rsidRPr="00136CFD" w:rsidRDefault="00136CFD" w:rsidP="00136CFD">
            <w:r w:rsidRPr="00136CFD">
              <w:t>4 weeks</w:t>
            </w:r>
          </w:p>
        </w:tc>
      </w:tr>
      <w:tr w:rsidR="00136CFD" w:rsidRPr="00136CFD" w14:paraId="1489C5A8" w14:textId="77777777" w:rsidTr="00111847">
        <w:tc>
          <w:tcPr>
            <w:tcW w:w="0" w:type="auto"/>
            <w:vAlign w:val="center"/>
            <w:hideMark/>
          </w:tcPr>
          <w:p w14:paraId="28C25429" w14:textId="77777777" w:rsidR="00136CFD" w:rsidRPr="00136CFD" w:rsidRDefault="00136CFD" w:rsidP="00136CFD">
            <w:r w:rsidRPr="00136CFD">
              <w:t>SRV-012</w:t>
            </w:r>
          </w:p>
        </w:tc>
        <w:tc>
          <w:tcPr>
            <w:tcW w:w="0" w:type="auto"/>
            <w:vAlign w:val="center"/>
            <w:hideMark/>
          </w:tcPr>
          <w:p w14:paraId="42237F5D" w14:textId="77777777" w:rsidR="00136CFD" w:rsidRPr="00136CFD" w:rsidRDefault="00136CFD" w:rsidP="00136CFD">
            <w:r w:rsidRPr="00136CFD">
              <w:t>Ongoing Support and Maintenance</w:t>
            </w:r>
          </w:p>
        </w:tc>
        <w:tc>
          <w:tcPr>
            <w:tcW w:w="0" w:type="auto"/>
            <w:vAlign w:val="center"/>
            <w:hideMark/>
          </w:tcPr>
          <w:p w14:paraId="66D9DDC9" w14:textId="77777777" w:rsidR="00136CFD" w:rsidRPr="00136CFD" w:rsidRDefault="00136CFD" w:rsidP="00136CFD">
            <w:r w:rsidRPr="00136CFD">
              <w:t>Annual support contract for software updates, troubleshooting, and system maintenance</w:t>
            </w:r>
          </w:p>
        </w:tc>
        <w:tc>
          <w:tcPr>
            <w:tcW w:w="0" w:type="auto"/>
            <w:vAlign w:val="center"/>
            <w:hideMark/>
          </w:tcPr>
          <w:p w14:paraId="4F1E6167" w14:textId="77777777" w:rsidR="00136CFD" w:rsidRPr="00136CFD" w:rsidRDefault="00136CFD" w:rsidP="00136CFD">
            <w:r w:rsidRPr="00136CFD">
              <w:t>1 year</w:t>
            </w:r>
          </w:p>
        </w:tc>
        <w:tc>
          <w:tcPr>
            <w:tcW w:w="0" w:type="auto"/>
            <w:vAlign w:val="center"/>
            <w:hideMark/>
          </w:tcPr>
          <w:p w14:paraId="5B8B9025" w14:textId="77777777" w:rsidR="00136CFD" w:rsidRPr="00136CFD" w:rsidRDefault="00136CFD" w:rsidP="00136CFD">
            <w:r w:rsidRPr="00136CFD">
              <w:t>Various Vendors</w:t>
            </w:r>
          </w:p>
        </w:tc>
        <w:tc>
          <w:tcPr>
            <w:tcW w:w="0" w:type="auto"/>
            <w:vAlign w:val="center"/>
            <w:hideMark/>
          </w:tcPr>
          <w:p w14:paraId="1425D295" w14:textId="77777777" w:rsidR="00136CFD" w:rsidRPr="00136CFD" w:rsidRDefault="00136CFD" w:rsidP="00136CFD">
            <w:r w:rsidRPr="00136CFD">
              <w:t>$20,000</w:t>
            </w:r>
          </w:p>
        </w:tc>
        <w:tc>
          <w:tcPr>
            <w:tcW w:w="0" w:type="auto"/>
            <w:vAlign w:val="center"/>
            <w:hideMark/>
          </w:tcPr>
          <w:p w14:paraId="0A0C4A44" w14:textId="77777777" w:rsidR="00136CFD" w:rsidRPr="00136CFD" w:rsidRDefault="00136CFD" w:rsidP="00136CFD">
            <w:r w:rsidRPr="00136CFD">
              <w:t>Annual</w:t>
            </w:r>
          </w:p>
        </w:tc>
      </w:tr>
    </w:tbl>
    <w:p w14:paraId="6793499A" w14:textId="77777777" w:rsidR="002B5732" w:rsidRDefault="002B5732" w:rsidP="002B5732"/>
    <w:p w14:paraId="566A7299" w14:textId="7C94510D" w:rsidR="002B5732" w:rsidRDefault="002B5732" w:rsidP="002B5732">
      <w:pPr>
        <w:pStyle w:val="Heading3"/>
      </w:pPr>
      <w:bookmarkStart w:id="359" w:name="_Toc169767917"/>
      <w:r>
        <w:t>Type of Contract</w:t>
      </w:r>
      <w:bookmarkEnd w:id="359"/>
    </w:p>
    <w:p w14:paraId="0F995871" w14:textId="37979254" w:rsidR="00202868" w:rsidRPr="00202868" w:rsidRDefault="00202868" w:rsidP="00202868">
      <w:pPr>
        <w:spacing w:line="480" w:lineRule="auto"/>
        <w:ind w:firstLine="708"/>
      </w:pPr>
      <w:r w:rsidRPr="00202868">
        <w:t xml:space="preserve">For the EIS project, Fixed-Price Contracts and Time and Materials (T&amp;M) Contracts </w:t>
      </w:r>
      <w:r>
        <w:t xml:space="preserve">will be </w:t>
      </w:r>
      <w:r w:rsidRPr="00202868">
        <w:t xml:space="preserve">primarily employed to address the diverse procurement needs effectively. Fixed-Price Contracts </w:t>
      </w:r>
      <w:r>
        <w:t xml:space="preserve">will be </w:t>
      </w:r>
      <w:r w:rsidRPr="00202868">
        <w:t xml:space="preserve">used for well-defined deliverables with clear specifications, such as hardware procurement and commercial off-the-shelf software licenses. These contracts </w:t>
      </w:r>
      <w:r>
        <w:t>will be</w:t>
      </w:r>
      <w:r w:rsidRPr="00202868">
        <w:t xml:space="preserve"> advantageous for the EIS project because they provide a clear cost structure, minimizing financial uncertainty by setting a predetermined price for the vendor's services or goods. This contract type is ideal for scenarios where the scope of work is stable, and the requirements are unlikely to change significantly. The predictability of fixed-price contracts helps in budgeting and cost management, ensuring that the EIS project remains within its financial constraints while acquiring high-quality products and services.</w:t>
      </w:r>
    </w:p>
    <w:p w14:paraId="08E29A88" w14:textId="7B6357FB" w:rsidR="00202868" w:rsidRPr="00202868" w:rsidRDefault="00202868" w:rsidP="00202868">
      <w:pPr>
        <w:spacing w:line="480" w:lineRule="auto"/>
        <w:ind w:firstLine="708"/>
      </w:pPr>
      <w:r w:rsidRPr="00202868">
        <w:t xml:space="preserve">On the other hand, </w:t>
      </w:r>
      <w:proofErr w:type="gramStart"/>
      <w:r w:rsidRPr="00202868">
        <w:t>Time</w:t>
      </w:r>
      <w:proofErr w:type="gramEnd"/>
      <w:r w:rsidRPr="00202868">
        <w:t xml:space="preserve"> and Materials (T&amp;M) Contracts </w:t>
      </w:r>
      <w:r w:rsidR="00133A94">
        <w:t>will be</w:t>
      </w:r>
      <w:r w:rsidRPr="00202868">
        <w:t xml:space="preserve"> utilized for tasks where the scope is less certain, and flexibility is required. These contracts are suitable for </w:t>
      </w:r>
      <w:r w:rsidRPr="00202868">
        <w:lastRenderedPageBreak/>
        <w:t xml:space="preserve">services such as system integration, custom software development, and ongoing support and maintenance. T&amp;M contracts allow for adaptability in project execution, accommodating changes in requirements, and unforeseen complexities that may arise during the EIS project. </w:t>
      </w:r>
      <w:r w:rsidR="008D09D1">
        <w:t>These will involve</w:t>
      </w:r>
      <w:r w:rsidRPr="00202868">
        <w:t xml:space="preserve"> paying vendors based on the actual time spent on the project and the materials used, with hourly rates and material costs agreed upon in advance. This approach </w:t>
      </w:r>
      <w:r w:rsidR="008D09D1">
        <w:t>will be</w:t>
      </w:r>
      <w:r w:rsidRPr="00202868">
        <w:t xml:space="preserve"> beneficial for iterative and exploratory tasks, where detailed requirements may evolve over time. By combining T&amp;M contracts with stringent project management controls, the EIS project </w:t>
      </w:r>
      <w:r w:rsidR="008D09D1">
        <w:t>will</w:t>
      </w:r>
      <w:r w:rsidRPr="00202868">
        <w:t xml:space="preserve"> manage risks associated with scope changes while ensuring that the delivered solutions meet the project's dynamic needs.</w:t>
      </w:r>
    </w:p>
    <w:p w14:paraId="6712B589" w14:textId="77777777" w:rsidR="002B5732" w:rsidRDefault="002B5732" w:rsidP="002B5732"/>
    <w:p w14:paraId="34B9184D" w14:textId="0EA4CD2D" w:rsidR="002B5732" w:rsidRDefault="002B5732" w:rsidP="002B5732">
      <w:pPr>
        <w:pStyle w:val="Heading3"/>
      </w:pPr>
      <w:bookmarkStart w:id="360" w:name="_Toc169767918"/>
      <w:r>
        <w:t>Decision Criteria</w:t>
      </w:r>
      <w:bookmarkEnd w:id="360"/>
    </w:p>
    <w:p w14:paraId="2908299B" w14:textId="4532D762" w:rsidR="00701B18" w:rsidRPr="00701B18" w:rsidRDefault="00701B18" w:rsidP="00701B18">
      <w:pPr>
        <w:spacing w:line="480" w:lineRule="auto"/>
        <w:ind w:firstLine="708"/>
      </w:pPr>
      <w:r>
        <w:t>T</w:t>
      </w:r>
      <w:r w:rsidRPr="00701B18">
        <w:t>he procurement decision criteria are Technical Specifications and Compatibility, Cost and Budget Compliance, Vendor Expertise and Experience, Delivery Timeframes, and Support and Maintenance. These criteria are critical to ensuring that the procured goods and services meet the project’s technical requirements, align with the budget, and support timely and effective implementation.</w:t>
      </w:r>
    </w:p>
    <w:p w14:paraId="3930E345" w14:textId="77777777" w:rsidR="00701B18" w:rsidRPr="00701B18" w:rsidRDefault="00701B18" w:rsidP="00701B18">
      <w:pPr>
        <w:spacing w:line="480" w:lineRule="auto"/>
        <w:ind w:firstLine="708"/>
      </w:pPr>
      <w:r w:rsidRPr="00701B18">
        <w:t xml:space="preserve">Technical Specifications and Compatibility is the foremost criterion for procurement decisions in the EIS project. The procured products and services must meet the specific technical requirements and integrate seamlessly with the existing systems and technologies. This ensures that the components function as intended without requiring extensive modifications or causing compatibility issues. For instance, the software must support current data formats and comply with industry standards, while hardware must </w:t>
      </w:r>
      <w:r w:rsidRPr="00701B18">
        <w:lastRenderedPageBreak/>
        <w:t>match the project's performance and scalability needs. Ensuring compatibility minimizes disruptions and additional costs associated with retrofitting or replacing incompatible systems.</w:t>
      </w:r>
    </w:p>
    <w:p w14:paraId="238B9E3E" w14:textId="77777777" w:rsidR="00701B18" w:rsidRPr="00701B18" w:rsidRDefault="00701B18" w:rsidP="00701B18">
      <w:pPr>
        <w:spacing w:line="480" w:lineRule="auto"/>
        <w:ind w:firstLine="708"/>
      </w:pPr>
      <w:r w:rsidRPr="00701B18">
        <w:t>Cost and Budget Compliance is another critical factor. The total cost of ownership, including acquisition, installation, and ongoing maintenance costs, must align with the project's budget constraints. Accurate cost assessments help in selecting vendors that offer the best value for money without compromising on quality. This involves not only comparing initial purchase prices but also considering long-term financial implications. By prioritizing budget compliance, the EIS project can avoid cost overruns and ensure that funds are effectively allocated to achieve project objectives.</w:t>
      </w:r>
    </w:p>
    <w:p w14:paraId="3E4271A3" w14:textId="77777777" w:rsidR="00701B18" w:rsidRPr="00701B18" w:rsidRDefault="00701B18" w:rsidP="00701B18">
      <w:pPr>
        <w:spacing w:line="480" w:lineRule="auto"/>
        <w:ind w:firstLine="708"/>
      </w:pPr>
      <w:r w:rsidRPr="00701B18">
        <w:t>Vendor Expertise and Experience plays a crucial role in the procurement process. Vendors with a proven track record in delivering similar projects bring valuable knowledge and reliability to the table. Their experience can significantly reduce the risks associated with project implementation, such as delays or technical failures. Evaluating a vendor’s past performance, technical capabilities, and industry knowledge ensures that the chosen partners can meet the project’s demands and deliver high-quality solutions.</w:t>
      </w:r>
    </w:p>
    <w:p w14:paraId="160E4E23" w14:textId="198EC575" w:rsidR="00701B18" w:rsidRPr="00701B18" w:rsidRDefault="00701B18" w:rsidP="00701B18">
      <w:pPr>
        <w:spacing w:line="480" w:lineRule="auto"/>
        <w:ind w:firstLine="708"/>
      </w:pPr>
      <w:r w:rsidRPr="00701B18">
        <w:t xml:space="preserve">Delivery Timeframes are essential to maintaining the project schedule. Timely delivery of procured goods and services ensures that project milestones are met and that there are no delays in implementation. The EIS project </w:t>
      </w:r>
      <w:r>
        <w:t xml:space="preserve">will </w:t>
      </w:r>
      <w:r w:rsidRPr="00701B18">
        <w:t>involve integrating multiple processes and upgrading functionalities, so any delay in procurement can cascade through the project timeline, affecting overall completion. Vendors must demonstrate their ability to meet the specified delivery schedules reliably to be considered suitable partners.</w:t>
      </w:r>
    </w:p>
    <w:p w14:paraId="72E88500" w14:textId="77293A59" w:rsidR="002B5732" w:rsidRDefault="00701B18" w:rsidP="00701B18">
      <w:pPr>
        <w:spacing w:line="480" w:lineRule="auto"/>
        <w:ind w:firstLine="708"/>
      </w:pPr>
      <w:r w:rsidRPr="00701B18">
        <w:lastRenderedPageBreak/>
        <w:t>Support and Maintenance is a key criterion that ensures the long-term sustainability of the procured solutions. Effective after-sales support, including warranties, maintenance, and technical assistance, is vital for addressing any issues that arise post-implementation. This criterion ensures that the EIS project has access to ongoing support to maintain system performance, manage updates, and resolve technical problems quickly. Evaluating vendors on their support capabilities helps in selecting those who can provide robust and responsive support services, contributing to the smooth operation of the system over its lifecycle.</w:t>
      </w:r>
    </w:p>
    <w:p w14:paraId="7A1EEE9A" w14:textId="78B01200" w:rsidR="002B5732" w:rsidRDefault="002B5732" w:rsidP="002B5732">
      <w:pPr>
        <w:pStyle w:val="Heading3"/>
      </w:pPr>
      <w:bookmarkStart w:id="361" w:name="_Toc169767919"/>
      <w:bookmarkStart w:id="362" w:name="OLE_LINK69"/>
      <w:bookmarkStart w:id="363" w:name="OLE_LINK70"/>
      <w:r>
        <w:t>Procurement Change Control Process</w:t>
      </w:r>
      <w:bookmarkEnd w:id="361"/>
    </w:p>
    <w:bookmarkEnd w:id="362"/>
    <w:bookmarkEnd w:id="363"/>
    <w:p w14:paraId="3CF67D1E" w14:textId="062FF0BD" w:rsidR="002B5732" w:rsidRPr="006C7633" w:rsidRDefault="006C7633" w:rsidP="006C7633">
      <w:pPr>
        <w:spacing w:line="480" w:lineRule="auto"/>
        <w:ind w:firstLine="576"/>
      </w:pPr>
      <w:r w:rsidRPr="006C7633">
        <w:t xml:space="preserve">Procurement change control is a critical process designed to manage and document any modifications to procurement contracts or requirements throughout the </w:t>
      </w:r>
      <w:r>
        <w:t xml:space="preserve">EIS </w:t>
      </w:r>
      <w:r w:rsidRPr="006C7633">
        <w:t xml:space="preserve">project's lifecycle. This process ensures that any changes in procurement—such as adjustments in scope, cost, schedule, or vendor performance—are evaluated, approved, and implemented systematically. When </w:t>
      </w:r>
      <w:r>
        <w:t xml:space="preserve">identifying </w:t>
      </w:r>
      <w:r w:rsidRPr="006C7633">
        <w:t xml:space="preserve">a need for change, a formal change request </w:t>
      </w:r>
      <w:r>
        <w:t>will be</w:t>
      </w:r>
      <w:r w:rsidRPr="006C7633">
        <w:t xml:space="preserve"> submitted, detailing the nature of the change, its justification, and potential impacts on the project. This request </w:t>
      </w:r>
      <w:r>
        <w:t xml:space="preserve">will </w:t>
      </w:r>
      <w:r w:rsidRPr="006C7633">
        <w:t xml:space="preserve">undergo a thorough review by the procurement team and relevant stakeholders, who assess the implications for project objectives, budget, and timelines. Approved changes </w:t>
      </w:r>
      <w:r>
        <w:t xml:space="preserve">will be </w:t>
      </w:r>
      <w:r w:rsidRPr="006C7633">
        <w:t xml:space="preserve">documented, communicated to all affected parties, and integrated into the procurement plan and contracts. This rigorous control mechanism </w:t>
      </w:r>
      <w:r>
        <w:t xml:space="preserve">will </w:t>
      </w:r>
      <w:r w:rsidRPr="006C7633">
        <w:t>ensure that all procurement changes align with project goals, mitigate risks, and maintain contractual integrity, thereby supporting the successful execution of the EIS project while adapting to evolving project needs.</w:t>
      </w:r>
    </w:p>
    <w:p w14:paraId="189B2E28" w14:textId="729F4FB9" w:rsidR="002B5732" w:rsidRDefault="002B5732" w:rsidP="002B5732">
      <w:pPr>
        <w:pStyle w:val="Heading2"/>
      </w:pPr>
      <w:bookmarkStart w:id="364" w:name="_Toc169767920"/>
      <w:r>
        <w:lastRenderedPageBreak/>
        <w:t>Stakeholder Management Plan</w:t>
      </w:r>
      <w:bookmarkEnd w:id="364"/>
    </w:p>
    <w:p w14:paraId="20803DFC" w14:textId="2DCFDA1E" w:rsidR="002B5732" w:rsidRDefault="002B5732" w:rsidP="002B5732">
      <w:pPr>
        <w:pStyle w:val="Heading3"/>
      </w:pPr>
      <w:bookmarkStart w:id="365" w:name="_Toc169767921"/>
      <w:r>
        <w:t>Stakeholder Management Introduction</w:t>
      </w:r>
      <w:bookmarkEnd w:id="365"/>
    </w:p>
    <w:p w14:paraId="26851321" w14:textId="77777777" w:rsidR="00E26B07" w:rsidRDefault="0073510A" w:rsidP="0073510A">
      <w:pPr>
        <w:pStyle w:val="Caption"/>
      </w:pPr>
      <w:bookmarkStart w:id="366" w:name="_Toc169786177"/>
      <w:r w:rsidRPr="0073510A">
        <w:t xml:space="preserve">Chart </w:t>
      </w:r>
      <w:fldSimple w:instr=" SEQ Chart \* ARABIC ">
        <w:r w:rsidR="00070899">
          <w:rPr>
            <w:noProof/>
          </w:rPr>
          <w:t>35</w:t>
        </w:r>
      </w:fldSimple>
      <w:r w:rsidRPr="0073510A">
        <w:t xml:space="preserve"> </w:t>
      </w:r>
    </w:p>
    <w:p w14:paraId="23AB9245" w14:textId="5990E3EE" w:rsidR="002B5732" w:rsidRPr="0073510A" w:rsidRDefault="00817EC8" w:rsidP="0073510A">
      <w:pPr>
        <w:pStyle w:val="Caption"/>
      </w:pPr>
      <w:r w:rsidRPr="0073510A">
        <w:t>Procurement Change Control Identification</w:t>
      </w:r>
      <w:bookmarkEnd w:id="366"/>
    </w:p>
    <w:p w14:paraId="0E1C80F5" w14:textId="77777777" w:rsidR="00FD7FF8" w:rsidRDefault="00FD7FF8" w:rsidP="002B5732"/>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691"/>
        <w:gridCol w:w="2036"/>
        <w:gridCol w:w="3191"/>
        <w:gridCol w:w="1911"/>
      </w:tblGrid>
      <w:tr w:rsidR="00FD7FF8" w14:paraId="4D1C1755" w14:textId="77777777" w:rsidTr="00FD7FF8">
        <w:tc>
          <w:tcPr>
            <w:tcW w:w="0" w:type="auto"/>
            <w:shd w:val="clear" w:color="auto" w:fill="1F497D" w:themeFill="text2"/>
            <w:vAlign w:val="center"/>
            <w:hideMark/>
          </w:tcPr>
          <w:p w14:paraId="6E725E4A" w14:textId="77777777" w:rsidR="00FD7FF8" w:rsidRPr="00FD7FF8" w:rsidRDefault="00FD7FF8" w:rsidP="00FD7FF8">
            <w:pPr>
              <w:rPr>
                <w:color w:val="FFFFFF" w:themeColor="background1"/>
              </w:rPr>
            </w:pPr>
            <w:r w:rsidRPr="00FD7FF8">
              <w:rPr>
                <w:color w:val="FFFFFF" w:themeColor="background1"/>
              </w:rPr>
              <w:t>Item</w:t>
            </w:r>
          </w:p>
        </w:tc>
        <w:tc>
          <w:tcPr>
            <w:tcW w:w="0" w:type="auto"/>
            <w:shd w:val="clear" w:color="auto" w:fill="1F497D" w:themeFill="text2"/>
            <w:vAlign w:val="center"/>
            <w:hideMark/>
          </w:tcPr>
          <w:p w14:paraId="34983512" w14:textId="77777777" w:rsidR="00FD7FF8" w:rsidRPr="00FD7FF8" w:rsidRDefault="00FD7FF8" w:rsidP="00FD7FF8">
            <w:pPr>
              <w:rPr>
                <w:color w:val="FFFFFF" w:themeColor="background1"/>
              </w:rPr>
            </w:pPr>
            <w:r w:rsidRPr="00FD7FF8">
              <w:rPr>
                <w:color w:val="FFFFFF" w:themeColor="background1"/>
              </w:rPr>
              <w:t>Process</w:t>
            </w:r>
          </w:p>
        </w:tc>
        <w:tc>
          <w:tcPr>
            <w:tcW w:w="0" w:type="auto"/>
            <w:shd w:val="clear" w:color="auto" w:fill="1F497D" w:themeFill="text2"/>
            <w:vAlign w:val="center"/>
            <w:hideMark/>
          </w:tcPr>
          <w:p w14:paraId="4E38B480" w14:textId="77777777" w:rsidR="00FD7FF8" w:rsidRPr="00FD7FF8" w:rsidRDefault="00FD7FF8" w:rsidP="00FD7FF8">
            <w:pPr>
              <w:rPr>
                <w:color w:val="FFFFFF" w:themeColor="background1"/>
              </w:rPr>
            </w:pPr>
            <w:r w:rsidRPr="00FD7FF8">
              <w:rPr>
                <w:color w:val="FFFFFF" w:themeColor="background1"/>
              </w:rPr>
              <w:t>Description</w:t>
            </w:r>
          </w:p>
        </w:tc>
        <w:tc>
          <w:tcPr>
            <w:tcW w:w="0" w:type="auto"/>
            <w:shd w:val="clear" w:color="auto" w:fill="1F497D" w:themeFill="text2"/>
            <w:vAlign w:val="center"/>
            <w:hideMark/>
          </w:tcPr>
          <w:p w14:paraId="70717ED8" w14:textId="77777777" w:rsidR="00FD7FF8" w:rsidRPr="00FD7FF8" w:rsidRDefault="00FD7FF8" w:rsidP="00FD7FF8">
            <w:pPr>
              <w:rPr>
                <w:color w:val="FFFFFF" w:themeColor="background1"/>
              </w:rPr>
            </w:pPr>
            <w:r w:rsidRPr="00FD7FF8">
              <w:rPr>
                <w:color w:val="FFFFFF" w:themeColor="background1"/>
              </w:rPr>
              <w:t>Responsibility</w:t>
            </w:r>
          </w:p>
        </w:tc>
      </w:tr>
      <w:tr w:rsidR="00FD7FF8" w14:paraId="33C68A43" w14:textId="77777777" w:rsidTr="00FD7FF8">
        <w:tc>
          <w:tcPr>
            <w:tcW w:w="0" w:type="auto"/>
            <w:vAlign w:val="center"/>
            <w:hideMark/>
          </w:tcPr>
          <w:p w14:paraId="49B80340" w14:textId="77777777" w:rsidR="00FD7FF8" w:rsidRPr="00FD7FF8" w:rsidRDefault="00FD7FF8" w:rsidP="00FD7FF8">
            <w:r w:rsidRPr="00FD7FF8">
              <w:t>Change Identification</w:t>
            </w:r>
          </w:p>
        </w:tc>
        <w:tc>
          <w:tcPr>
            <w:tcW w:w="0" w:type="auto"/>
            <w:vAlign w:val="center"/>
            <w:hideMark/>
          </w:tcPr>
          <w:p w14:paraId="33619341" w14:textId="77777777" w:rsidR="00FD7FF8" w:rsidRPr="00FD7FF8" w:rsidRDefault="00FD7FF8" w:rsidP="00FD7FF8">
            <w:r w:rsidRPr="00FD7FF8">
              <w:t>Identify Procurement Change</w:t>
            </w:r>
          </w:p>
        </w:tc>
        <w:tc>
          <w:tcPr>
            <w:tcW w:w="0" w:type="auto"/>
            <w:vAlign w:val="center"/>
            <w:hideMark/>
          </w:tcPr>
          <w:p w14:paraId="415AF8C2" w14:textId="77777777" w:rsidR="00FD7FF8" w:rsidRPr="00FD7FF8" w:rsidRDefault="00FD7FF8" w:rsidP="00FD7FF8">
            <w:r w:rsidRPr="00FD7FF8">
              <w:t>Recognize and document the need for a change in procurement, including changes to scope, cost, schedule, or vendor performance.</w:t>
            </w:r>
          </w:p>
        </w:tc>
        <w:tc>
          <w:tcPr>
            <w:tcW w:w="0" w:type="auto"/>
            <w:vAlign w:val="center"/>
            <w:hideMark/>
          </w:tcPr>
          <w:p w14:paraId="5A0603A4" w14:textId="77777777" w:rsidR="00FD7FF8" w:rsidRPr="00FD7FF8" w:rsidRDefault="00FD7FF8" w:rsidP="00FD7FF8">
            <w:r w:rsidRPr="00FD7FF8">
              <w:t>Project Manager, Procurement Team</w:t>
            </w:r>
          </w:p>
        </w:tc>
      </w:tr>
      <w:tr w:rsidR="00FD7FF8" w14:paraId="504582C4" w14:textId="77777777" w:rsidTr="00FD7FF8">
        <w:tc>
          <w:tcPr>
            <w:tcW w:w="0" w:type="auto"/>
            <w:vAlign w:val="center"/>
            <w:hideMark/>
          </w:tcPr>
          <w:p w14:paraId="62B30474" w14:textId="77777777" w:rsidR="00FD7FF8" w:rsidRPr="00FD7FF8" w:rsidRDefault="00FD7FF8" w:rsidP="00FD7FF8">
            <w:r w:rsidRPr="00FD7FF8">
              <w:t>Change Request</w:t>
            </w:r>
          </w:p>
        </w:tc>
        <w:tc>
          <w:tcPr>
            <w:tcW w:w="0" w:type="auto"/>
            <w:vAlign w:val="center"/>
            <w:hideMark/>
          </w:tcPr>
          <w:p w14:paraId="08BEC75C" w14:textId="77777777" w:rsidR="00FD7FF8" w:rsidRPr="00FD7FF8" w:rsidRDefault="00FD7FF8" w:rsidP="00FD7FF8">
            <w:r w:rsidRPr="00FD7FF8">
              <w:t>Submit Change Request</w:t>
            </w:r>
          </w:p>
        </w:tc>
        <w:tc>
          <w:tcPr>
            <w:tcW w:w="0" w:type="auto"/>
            <w:vAlign w:val="center"/>
            <w:hideMark/>
          </w:tcPr>
          <w:p w14:paraId="19F2D982" w14:textId="77777777" w:rsidR="00FD7FF8" w:rsidRPr="00FD7FF8" w:rsidRDefault="00FD7FF8" w:rsidP="00FD7FF8">
            <w:r w:rsidRPr="00FD7FF8">
              <w:t>Prepare a formal change request that details the change, its justification, and its potential impact on the project.</w:t>
            </w:r>
          </w:p>
        </w:tc>
        <w:tc>
          <w:tcPr>
            <w:tcW w:w="0" w:type="auto"/>
            <w:vAlign w:val="center"/>
            <w:hideMark/>
          </w:tcPr>
          <w:p w14:paraId="148F15D7" w14:textId="77777777" w:rsidR="00FD7FF8" w:rsidRPr="00FD7FF8" w:rsidRDefault="00FD7FF8" w:rsidP="00FD7FF8">
            <w:r w:rsidRPr="00FD7FF8">
              <w:t>Project Manager</w:t>
            </w:r>
          </w:p>
        </w:tc>
      </w:tr>
      <w:tr w:rsidR="00FD7FF8" w14:paraId="16EE4A35" w14:textId="77777777" w:rsidTr="00FD7FF8">
        <w:tc>
          <w:tcPr>
            <w:tcW w:w="0" w:type="auto"/>
            <w:vAlign w:val="center"/>
            <w:hideMark/>
          </w:tcPr>
          <w:p w14:paraId="15B672BF" w14:textId="77777777" w:rsidR="00FD7FF8" w:rsidRPr="00FD7FF8" w:rsidRDefault="00FD7FF8" w:rsidP="00FD7FF8">
            <w:r w:rsidRPr="00FD7FF8">
              <w:t>Change Evaluation</w:t>
            </w:r>
          </w:p>
        </w:tc>
        <w:tc>
          <w:tcPr>
            <w:tcW w:w="0" w:type="auto"/>
            <w:vAlign w:val="center"/>
            <w:hideMark/>
          </w:tcPr>
          <w:p w14:paraId="135CBF30" w14:textId="77777777" w:rsidR="00FD7FF8" w:rsidRPr="00FD7FF8" w:rsidRDefault="00FD7FF8" w:rsidP="00FD7FF8">
            <w:r w:rsidRPr="00FD7FF8">
              <w:t>Review and Assess Change Request</w:t>
            </w:r>
          </w:p>
        </w:tc>
        <w:tc>
          <w:tcPr>
            <w:tcW w:w="0" w:type="auto"/>
            <w:vAlign w:val="center"/>
            <w:hideMark/>
          </w:tcPr>
          <w:p w14:paraId="681F57F2" w14:textId="77777777" w:rsidR="00FD7FF8" w:rsidRPr="00FD7FF8" w:rsidRDefault="00FD7FF8" w:rsidP="00FD7FF8">
            <w:r w:rsidRPr="00FD7FF8">
              <w:t>Evaluate the change request to determine its impact on the project's objectives, budget, and schedule.</w:t>
            </w:r>
          </w:p>
        </w:tc>
        <w:tc>
          <w:tcPr>
            <w:tcW w:w="0" w:type="auto"/>
            <w:vAlign w:val="center"/>
            <w:hideMark/>
          </w:tcPr>
          <w:p w14:paraId="157DD202" w14:textId="77777777" w:rsidR="00FD7FF8" w:rsidRPr="00FD7FF8" w:rsidRDefault="00FD7FF8" w:rsidP="00FD7FF8">
            <w:r w:rsidRPr="00FD7FF8">
              <w:t>Change Control Board (CCB), Procurement Team</w:t>
            </w:r>
          </w:p>
        </w:tc>
      </w:tr>
      <w:tr w:rsidR="00FD7FF8" w14:paraId="39CCD725" w14:textId="77777777" w:rsidTr="00FD7FF8">
        <w:tc>
          <w:tcPr>
            <w:tcW w:w="0" w:type="auto"/>
            <w:vAlign w:val="center"/>
            <w:hideMark/>
          </w:tcPr>
          <w:p w14:paraId="4EA17E90" w14:textId="77777777" w:rsidR="00FD7FF8" w:rsidRPr="00FD7FF8" w:rsidRDefault="00FD7FF8" w:rsidP="00FD7FF8">
            <w:r w:rsidRPr="00FD7FF8">
              <w:t>Change Decision</w:t>
            </w:r>
          </w:p>
        </w:tc>
        <w:tc>
          <w:tcPr>
            <w:tcW w:w="0" w:type="auto"/>
            <w:vAlign w:val="center"/>
            <w:hideMark/>
          </w:tcPr>
          <w:p w14:paraId="248133B4" w14:textId="77777777" w:rsidR="00FD7FF8" w:rsidRPr="00FD7FF8" w:rsidRDefault="00FD7FF8" w:rsidP="00FD7FF8">
            <w:r w:rsidRPr="00FD7FF8">
              <w:t>Approve or Reject Change Request</w:t>
            </w:r>
          </w:p>
        </w:tc>
        <w:tc>
          <w:tcPr>
            <w:tcW w:w="0" w:type="auto"/>
            <w:vAlign w:val="center"/>
            <w:hideMark/>
          </w:tcPr>
          <w:p w14:paraId="0BA94E9F" w14:textId="77777777" w:rsidR="00FD7FF8" w:rsidRPr="00FD7FF8" w:rsidRDefault="00FD7FF8" w:rsidP="00FD7FF8">
            <w:r w:rsidRPr="00FD7FF8">
              <w:t>Decide whether to approve or reject the change request based on the evaluation, considering project priorities and constraints.</w:t>
            </w:r>
          </w:p>
        </w:tc>
        <w:tc>
          <w:tcPr>
            <w:tcW w:w="0" w:type="auto"/>
            <w:vAlign w:val="center"/>
            <w:hideMark/>
          </w:tcPr>
          <w:p w14:paraId="7939CF26" w14:textId="77777777" w:rsidR="00FD7FF8" w:rsidRPr="00FD7FF8" w:rsidRDefault="00FD7FF8" w:rsidP="00FD7FF8">
            <w:r w:rsidRPr="00FD7FF8">
              <w:t>Change Control Board (CCB)</w:t>
            </w:r>
          </w:p>
        </w:tc>
      </w:tr>
      <w:tr w:rsidR="00FD7FF8" w14:paraId="33218E77" w14:textId="77777777" w:rsidTr="00FD7FF8">
        <w:tc>
          <w:tcPr>
            <w:tcW w:w="0" w:type="auto"/>
            <w:vAlign w:val="center"/>
            <w:hideMark/>
          </w:tcPr>
          <w:p w14:paraId="02668754" w14:textId="77777777" w:rsidR="00FD7FF8" w:rsidRPr="00FD7FF8" w:rsidRDefault="00FD7FF8" w:rsidP="00FD7FF8">
            <w:r w:rsidRPr="00FD7FF8">
              <w:t>Change Documentation</w:t>
            </w:r>
          </w:p>
        </w:tc>
        <w:tc>
          <w:tcPr>
            <w:tcW w:w="0" w:type="auto"/>
            <w:vAlign w:val="center"/>
            <w:hideMark/>
          </w:tcPr>
          <w:p w14:paraId="32624FAC" w14:textId="77777777" w:rsidR="00FD7FF8" w:rsidRPr="00FD7FF8" w:rsidRDefault="00FD7FF8" w:rsidP="00FD7FF8">
            <w:r w:rsidRPr="00FD7FF8">
              <w:t>Document Change</w:t>
            </w:r>
          </w:p>
        </w:tc>
        <w:tc>
          <w:tcPr>
            <w:tcW w:w="0" w:type="auto"/>
            <w:vAlign w:val="center"/>
            <w:hideMark/>
          </w:tcPr>
          <w:p w14:paraId="00974F22" w14:textId="77777777" w:rsidR="00FD7FF8" w:rsidRPr="00FD7FF8" w:rsidRDefault="00FD7FF8" w:rsidP="00FD7FF8">
            <w:r w:rsidRPr="00FD7FF8">
              <w:t>Update the procurement documentation, including contracts and procurement plans, to reflect the approved change.</w:t>
            </w:r>
          </w:p>
        </w:tc>
        <w:tc>
          <w:tcPr>
            <w:tcW w:w="0" w:type="auto"/>
            <w:vAlign w:val="center"/>
            <w:hideMark/>
          </w:tcPr>
          <w:p w14:paraId="47C38712" w14:textId="77777777" w:rsidR="00FD7FF8" w:rsidRPr="00FD7FF8" w:rsidRDefault="00FD7FF8" w:rsidP="00FD7FF8">
            <w:r w:rsidRPr="00FD7FF8">
              <w:t>Procurement Team</w:t>
            </w:r>
          </w:p>
        </w:tc>
      </w:tr>
      <w:tr w:rsidR="00FD7FF8" w14:paraId="3225F365" w14:textId="77777777" w:rsidTr="00FD7FF8">
        <w:tc>
          <w:tcPr>
            <w:tcW w:w="0" w:type="auto"/>
            <w:vAlign w:val="center"/>
            <w:hideMark/>
          </w:tcPr>
          <w:p w14:paraId="296330C4" w14:textId="77777777" w:rsidR="00FD7FF8" w:rsidRPr="00FD7FF8" w:rsidRDefault="00FD7FF8" w:rsidP="00FD7FF8">
            <w:r w:rsidRPr="00FD7FF8">
              <w:t>Change Implementation</w:t>
            </w:r>
          </w:p>
        </w:tc>
        <w:tc>
          <w:tcPr>
            <w:tcW w:w="0" w:type="auto"/>
            <w:vAlign w:val="center"/>
            <w:hideMark/>
          </w:tcPr>
          <w:p w14:paraId="5D529842" w14:textId="77777777" w:rsidR="00FD7FF8" w:rsidRPr="00FD7FF8" w:rsidRDefault="00FD7FF8" w:rsidP="00FD7FF8">
            <w:r w:rsidRPr="00FD7FF8">
              <w:t>Implement Approved Change</w:t>
            </w:r>
          </w:p>
        </w:tc>
        <w:tc>
          <w:tcPr>
            <w:tcW w:w="0" w:type="auto"/>
            <w:vAlign w:val="center"/>
            <w:hideMark/>
          </w:tcPr>
          <w:p w14:paraId="44A7F9A3" w14:textId="77777777" w:rsidR="00FD7FF8" w:rsidRPr="00FD7FF8" w:rsidRDefault="00FD7FF8" w:rsidP="00FD7FF8">
            <w:r w:rsidRPr="00FD7FF8">
              <w:t>Execute the approved change by updating contracts, adjusting schedules, and notifying relevant stakeholders.</w:t>
            </w:r>
          </w:p>
        </w:tc>
        <w:tc>
          <w:tcPr>
            <w:tcW w:w="0" w:type="auto"/>
            <w:vAlign w:val="center"/>
            <w:hideMark/>
          </w:tcPr>
          <w:p w14:paraId="7B20BE00" w14:textId="77777777" w:rsidR="00FD7FF8" w:rsidRPr="00FD7FF8" w:rsidRDefault="00FD7FF8" w:rsidP="00FD7FF8">
            <w:r w:rsidRPr="00FD7FF8">
              <w:t>Project Manager, Procurement Team</w:t>
            </w:r>
          </w:p>
        </w:tc>
      </w:tr>
      <w:tr w:rsidR="00FD7FF8" w14:paraId="263249A1" w14:textId="77777777" w:rsidTr="00FD7FF8">
        <w:tc>
          <w:tcPr>
            <w:tcW w:w="0" w:type="auto"/>
            <w:vAlign w:val="center"/>
            <w:hideMark/>
          </w:tcPr>
          <w:p w14:paraId="74F74B05" w14:textId="77777777" w:rsidR="00FD7FF8" w:rsidRPr="00FD7FF8" w:rsidRDefault="00FD7FF8" w:rsidP="00FD7FF8">
            <w:r w:rsidRPr="00FD7FF8">
              <w:t>Change Communication</w:t>
            </w:r>
          </w:p>
        </w:tc>
        <w:tc>
          <w:tcPr>
            <w:tcW w:w="0" w:type="auto"/>
            <w:vAlign w:val="center"/>
            <w:hideMark/>
          </w:tcPr>
          <w:p w14:paraId="4E05FD25" w14:textId="77777777" w:rsidR="00FD7FF8" w:rsidRPr="00FD7FF8" w:rsidRDefault="00FD7FF8" w:rsidP="00FD7FF8">
            <w:r w:rsidRPr="00FD7FF8">
              <w:t>Communicate Change to Stakeholders</w:t>
            </w:r>
          </w:p>
        </w:tc>
        <w:tc>
          <w:tcPr>
            <w:tcW w:w="0" w:type="auto"/>
            <w:vAlign w:val="center"/>
            <w:hideMark/>
          </w:tcPr>
          <w:p w14:paraId="56CD57B8" w14:textId="77777777" w:rsidR="00FD7FF8" w:rsidRPr="00FD7FF8" w:rsidRDefault="00FD7FF8" w:rsidP="00FD7FF8">
            <w:r w:rsidRPr="00FD7FF8">
              <w:t>Inform all affected stakeholders about the approved change, including updates to schedules, costs, and responsibilities.</w:t>
            </w:r>
          </w:p>
        </w:tc>
        <w:tc>
          <w:tcPr>
            <w:tcW w:w="0" w:type="auto"/>
            <w:vAlign w:val="center"/>
            <w:hideMark/>
          </w:tcPr>
          <w:p w14:paraId="1EAB2189" w14:textId="77777777" w:rsidR="00FD7FF8" w:rsidRPr="00FD7FF8" w:rsidRDefault="00FD7FF8" w:rsidP="00FD7FF8">
            <w:r w:rsidRPr="00FD7FF8">
              <w:t>Project Manager</w:t>
            </w:r>
          </w:p>
        </w:tc>
      </w:tr>
      <w:tr w:rsidR="00FD7FF8" w14:paraId="5FED5783" w14:textId="77777777" w:rsidTr="00FD7FF8">
        <w:tc>
          <w:tcPr>
            <w:tcW w:w="0" w:type="auto"/>
            <w:vAlign w:val="center"/>
            <w:hideMark/>
          </w:tcPr>
          <w:p w14:paraId="723F7C8D" w14:textId="77777777" w:rsidR="00FD7FF8" w:rsidRPr="00FD7FF8" w:rsidRDefault="00FD7FF8" w:rsidP="00FD7FF8">
            <w:r w:rsidRPr="00FD7FF8">
              <w:t>Change Monitoring</w:t>
            </w:r>
          </w:p>
        </w:tc>
        <w:tc>
          <w:tcPr>
            <w:tcW w:w="0" w:type="auto"/>
            <w:vAlign w:val="center"/>
            <w:hideMark/>
          </w:tcPr>
          <w:p w14:paraId="089A2FFA" w14:textId="77777777" w:rsidR="00FD7FF8" w:rsidRPr="00FD7FF8" w:rsidRDefault="00FD7FF8" w:rsidP="00FD7FF8">
            <w:r w:rsidRPr="00FD7FF8">
              <w:t>Monitor the Implementation and Impact of Change</w:t>
            </w:r>
          </w:p>
        </w:tc>
        <w:tc>
          <w:tcPr>
            <w:tcW w:w="0" w:type="auto"/>
            <w:vAlign w:val="center"/>
            <w:hideMark/>
          </w:tcPr>
          <w:p w14:paraId="1E2F3BF3" w14:textId="77777777" w:rsidR="00FD7FF8" w:rsidRPr="00FD7FF8" w:rsidRDefault="00FD7FF8" w:rsidP="00FD7FF8">
            <w:r w:rsidRPr="00FD7FF8">
              <w:t xml:space="preserve">Track the implementation of the change to ensure it is effectively integrated and achieves the </w:t>
            </w:r>
            <w:r w:rsidRPr="00FD7FF8">
              <w:lastRenderedPageBreak/>
              <w:t>desired outcomes without new risks.</w:t>
            </w:r>
          </w:p>
        </w:tc>
        <w:tc>
          <w:tcPr>
            <w:tcW w:w="0" w:type="auto"/>
            <w:vAlign w:val="center"/>
            <w:hideMark/>
          </w:tcPr>
          <w:p w14:paraId="151BA09D" w14:textId="77777777" w:rsidR="00FD7FF8" w:rsidRPr="00FD7FF8" w:rsidRDefault="00FD7FF8" w:rsidP="00FD7FF8">
            <w:r w:rsidRPr="00FD7FF8">
              <w:lastRenderedPageBreak/>
              <w:t>Procurement Team</w:t>
            </w:r>
          </w:p>
        </w:tc>
      </w:tr>
      <w:tr w:rsidR="00FD7FF8" w14:paraId="72A08006" w14:textId="77777777" w:rsidTr="00FD7FF8">
        <w:tc>
          <w:tcPr>
            <w:tcW w:w="0" w:type="auto"/>
            <w:vAlign w:val="center"/>
            <w:hideMark/>
          </w:tcPr>
          <w:p w14:paraId="2F432A70" w14:textId="77777777" w:rsidR="00FD7FF8" w:rsidRPr="00FD7FF8" w:rsidRDefault="00FD7FF8" w:rsidP="00FD7FF8">
            <w:r w:rsidRPr="00FD7FF8">
              <w:t>Post-Change Review</w:t>
            </w:r>
          </w:p>
        </w:tc>
        <w:tc>
          <w:tcPr>
            <w:tcW w:w="0" w:type="auto"/>
            <w:vAlign w:val="center"/>
            <w:hideMark/>
          </w:tcPr>
          <w:p w14:paraId="3EBFC91A" w14:textId="77777777" w:rsidR="00FD7FF8" w:rsidRPr="00FD7FF8" w:rsidRDefault="00FD7FF8" w:rsidP="00FD7FF8">
            <w:r w:rsidRPr="00FD7FF8">
              <w:t>Conduct Post-Change Evaluation</w:t>
            </w:r>
          </w:p>
        </w:tc>
        <w:tc>
          <w:tcPr>
            <w:tcW w:w="0" w:type="auto"/>
            <w:vAlign w:val="center"/>
            <w:hideMark/>
          </w:tcPr>
          <w:p w14:paraId="5E92D00C" w14:textId="77777777" w:rsidR="00FD7FF8" w:rsidRPr="00FD7FF8" w:rsidRDefault="00FD7FF8" w:rsidP="00FD7FF8">
            <w:r w:rsidRPr="00FD7FF8">
              <w:t>Review the effects of the change on the procurement process and project objectives, and document lessons learned for future reference.</w:t>
            </w:r>
          </w:p>
        </w:tc>
        <w:tc>
          <w:tcPr>
            <w:tcW w:w="0" w:type="auto"/>
            <w:vAlign w:val="center"/>
            <w:hideMark/>
          </w:tcPr>
          <w:p w14:paraId="414441E3" w14:textId="77777777" w:rsidR="00FD7FF8" w:rsidRPr="00FD7FF8" w:rsidRDefault="00FD7FF8" w:rsidP="00FD7FF8">
            <w:r w:rsidRPr="00FD7FF8">
              <w:t>Project Manager, Procurement Team</w:t>
            </w:r>
          </w:p>
        </w:tc>
      </w:tr>
    </w:tbl>
    <w:p w14:paraId="5F5DA2B7" w14:textId="77777777" w:rsidR="00FD7FF8" w:rsidRDefault="00FD7FF8" w:rsidP="002B5732"/>
    <w:p w14:paraId="7DBA4DC5" w14:textId="32253D10" w:rsidR="002B5732" w:rsidRDefault="002B5732" w:rsidP="002B5732">
      <w:pPr>
        <w:pStyle w:val="Heading3"/>
      </w:pPr>
      <w:bookmarkStart w:id="367" w:name="_Toc169767922"/>
      <w:r>
        <w:t>Stakeholder Identification</w:t>
      </w:r>
      <w:bookmarkEnd w:id="367"/>
    </w:p>
    <w:p w14:paraId="730339AB" w14:textId="77777777" w:rsidR="00E26B07" w:rsidRDefault="0073510A" w:rsidP="0073510A">
      <w:pPr>
        <w:pStyle w:val="Caption"/>
      </w:pPr>
      <w:bookmarkStart w:id="368" w:name="_Toc169786178"/>
      <w:r>
        <w:t xml:space="preserve">Chart </w:t>
      </w:r>
      <w:fldSimple w:instr=" SEQ Chart \* ARABIC ">
        <w:r w:rsidR="00070899">
          <w:rPr>
            <w:noProof/>
          </w:rPr>
          <w:t>36</w:t>
        </w:r>
      </w:fldSimple>
      <w:r>
        <w:t xml:space="preserve"> </w:t>
      </w:r>
    </w:p>
    <w:p w14:paraId="590DDD33" w14:textId="4A59D312" w:rsidR="002B5732" w:rsidRPr="0073510A" w:rsidRDefault="00214E74" w:rsidP="0073510A">
      <w:pPr>
        <w:pStyle w:val="Caption"/>
      </w:pPr>
      <w:r w:rsidRPr="0073510A">
        <w:t>Stakeholder Register Matrix</w:t>
      </w:r>
      <w:bookmarkEnd w:id="368"/>
    </w:p>
    <w:p w14:paraId="03B41C08" w14:textId="77777777" w:rsidR="00B1376B" w:rsidRDefault="00B1376B" w:rsidP="002B5732"/>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355"/>
        <w:gridCol w:w="1080"/>
        <w:gridCol w:w="1154"/>
        <w:gridCol w:w="1325"/>
        <w:gridCol w:w="1302"/>
        <w:gridCol w:w="1302"/>
        <w:gridCol w:w="1212"/>
        <w:gridCol w:w="1099"/>
      </w:tblGrid>
      <w:tr w:rsidR="00B1376B" w:rsidRPr="00B1376B" w14:paraId="7E8A415B" w14:textId="77777777" w:rsidTr="00B1376B">
        <w:tc>
          <w:tcPr>
            <w:tcW w:w="355" w:type="dxa"/>
            <w:shd w:val="clear" w:color="auto" w:fill="1F497D" w:themeFill="text2"/>
            <w:vAlign w:val="center"/>
            <w:hideMark/>
          </w:tcPr>
          <w:p w14:paraId="286BDFA3" w14:textId="77777777" w:rsidR="00B1376B" w:rsidRPr="00B1376B" w:rsidRDefault="00B1376B" w:rsidP="00B1376B">
            <w:pPr>
              <w:rPr>
                <w:color w:val="FFFFFF" w:themeColor="background1"/>
              </w:rPr>
            </w:pPr>
            <w:r w:rsidRPr="00B1376B">
              <w:rPr>
                <w:color w:val="FFFFFF" w:themeColor="background1"/>
              </w:rPr>
              <w:t>ID</w:t>
            </w:r>
          </w:p>
        </w:tc>
        <w:tc>
          <w:tcPr>
            <w:tcW w:w="1080" w:type="dxa"/>
            <w:shd w:val="clear" w:color="auto" w:fill="1F497D" w:themeFill="text2"/>
            <w:vAlign w:val="center"/>
            <w:hideMark/>
          </w:tcPr>
          <w:p w14:paraId="4D6F35AC" w14:textId="77777777" w:rsidR="00B1376B" w:rsidRPr="00B1376B" w:rsidRDefault="00B1376B" w:rsidP="00B1376B">
            <w:pPr>
              <w:rPr>
                <w:color w:val="FFFFFF" w:themeColor="background1"/>
              </w:rPr>
            </w:pPr>
            <w:r w:rsidRPr="00B1376B">
              <w:rPr>
                <w:color w:val="FFFFFF" w:themeColor="background1"/>
              </w:rPr>
              <w:t>Stakeholders</w:t>
            </w:r>
          </w:p>
        </w:tc>
        <w:tc>
          <w:tcPr>
            <w:tcW w:w="1154" w:type="dxa"/>
            <w:shd w:val="clear" w:color="auto" w:fill="1F497D" w:themeFill="text2"/>
            <w:vAlign w:val="center"/>
            <w:hideMark/>
          </w:tcPr>
          <w:p w14:paraId="3E6AEFEF" w14:textId="77777777" w:rsidR="00B1376B" w:rsidRPr="00B1376B" w:rsidRDefault="00B1376B" w:rsidP="00B1376B">
            <w:pPr>
              <w:rPr>
                <w:color w:val="FFFFFF" w:themeColor="background1"/>
              </w:rPr>
            </w:pPr>
            <w:r w:rsidRPr="00B1376B">
              <w:rPr>
                <w:color w:val="FFFFFF" w:themeColor="background1"/>
              </w:rPr>
              <w:t>Functional Area</w:t>
            </w:r>
          </w:p>
        </w:tc>
        <w:tc>
          <w:tcPr>
            <w:tcW w:w="1325" w:type="dxa"/>
            <w:shd w:val="clear" w:color="auto" w:fill="1F497D" w:themeFill="text2"/>
            <w:vAlign w:val="center"/>
            <w:hideMark/>
          </w:tcPr>
          <w:p w14:paraId="2783859C" w14:textId="77777777" w:rsidR="00B1376B" w:rsidRPr="00B1376B" w:rsidRDefault="00B1376B" w:rsidP="00B1376B">
            <w:pPr>
              <w:rPr>
                <w:color w:val="FFFFFF" w:themeColor="background1"/>
              </w:rPr>
            </w:pPr>
            <w:r w:rsidRPr="00B1376B">
              <w:rPr>
                <w:color w:val="FFFFFF" w:themeColor="background1"/>
              </w:rPr>
              <w:t>Roles - Responsibilities</w:t>
            </w:r>
          </w:p>
        </w:tc>
        <w:tc>
          <w:tcPr>
            <w:tcW w:w="1302" w:type="dxa"/>
            <w:shd w:val="clear" w:color="auto" w:fill="1F497D" w:themeFill="text2"/>
            <w:vAlign w:val="center"/>
            <w:hideMark/>
          </w:tcPr>
          <w:p w14:paraId="7BA966B8" w14:textId="77777777" w:rsidR="00B1376B" w:rsidRPr="00B1376B" w:rsidRDefault="00B1376B" w:rsidP="00B1376B">
            <w:pPr>
              <w:rPr>
                <w:color w:val="FFFFFF" w:themeColor="background1"/>
              </w:rPr>
            </w:pPr>
            <w:r w:rsidRPr="00B1376B">
              <w:rPr>
                <w:color w:val="FFFFFF" w:themeColor="background1"/>
              </w:rPr>
              <w:t>Main Expectations</w:t>
            </w:r>
          </w:p>
        </w:tc>
        <w:tc>
          <w:tcPr>
            <w:tcW w:w="1302" w:type="dxa"/>
            <w:shd w:val="clear" w:color="auto" w:fill="1F497D" w:themeFill="text2"/>
            <w:vAlign w:val="center"/>
            <w:hideMark/>
          </w:tcPr>
          <w:p w14:paraId="2CD691C3" w14:textId="77777777" w:rsidR="00B1376B" w:rsidRPr="00B1376B" w:rsidRDefault="00B1376B" w:rsidP="00B1376B">
            <w:pPr>
              <w:rPr>
                <w:color w:val="FFFFFF" w:themeColor="background1"/>
              </w:rPr>
            </w:pPr>
            <w:r w:rsidRPr="00B1376B">
              <w:rPr>
                <w:color w:val="FFFFFF" w:themeColor="background1"/>
              </w:rPr>
              <w:t>Major Requirements</w:t>
            </w:r>
          </w:p>
        </w:tc>
        <w:tc>
          <w:tcPr>
            <w:tcW w:w="1212" w:type="dxa"/>
            <w:shd w:val="clear" w:color="auto" w:fill="1F497D" w:themeFill="text2"/>
            <w:vAlign w:val="center"/>
            <w:hideMark/>
          </w:tcPr>
          <w:p w14:paraId="3EA2B57D" w14:textId="77777777" w:rsidR="00B1376B" w:rsidRPr="00B1376B" w:rsidRDefault="00B1376B" w:rsidP="00B1376B">
            <w:pPr>
              <w:rPr>
                <w:color w:val="FFFFFF" w:themeColor="background1"/>
              </w:rPr>
            </w:pPr>
            <w:r w:rsidRPr="00B1376B">
              <w:rPr>
                <w:color w:val="FFFFFF" w:themeColor="background1"/>
              </w:rPr>
              <w:t>Power/Interest (Low-Medium-High)</w:t>
            </w:r>
          </w:p>
        </w:tc>
        <w:tc>
          <w:tcPr>
            <w:tcW w:w="1099" w:type="dxa"/>
            <w:shd w:val="clear" w:color="auto" w:fill="1F497D" w:themeFill="text2"/>
            <w:vAlign w:val="center"/>
            <w:hideMark/>
          </w:tcPr>
          <w:p w14:paraId="0319597A" w14:textId="77777777" w:rsidR="00B1376B" w:rsidRPr="00B1376B" w:rsidRDefault="00B1376B" w:rsidP="00B1376B">
            <w:pPr>
              <w:rPr>
                <w:color w:val="FFFFFF" w:themeColor="background1"/>
              </w:rPr>
            </w:pPr>
            <w:r w:rsidRPr="00B1376B">
              <w:rPr>
                <w:color w:val="FFFFFF" w:themeColor="background1"/>
              </w:rPr>
              <w:t>Additional Comments</w:t>
            </w:r>
          </w:p>
        </w:tc>
      </w:tr>
      <w:tr w:rsidR="00B1376B" w:rsidRPr="00B1376B" w14:paraId="61897AB6" w14:textId="77777777" w:rsidTr="00B1376B">
        <w:tc>
          <w:tcPr>
            <w:tcW w:w="355" w:type="dxa"/>
            <w:vAlign w:val="center"/>
            <w:hideMark/>
          </w:tcPr>
          <w:p w14:paraId="18FA4E6D" w14:textId="77777777" w:rsidR="00B1376B" w:rsidRPr="00B1376B" w:rsidRDefault="00B1376B" w:rsidP="00B1376B">
            <w:r w:rsidRPr="00B1376B">
              <w:t>1</w:t>
            </w:r>
          </w:p>
        </w:tc>
        <w:tc>
          <w:tcPr>
            <w:tcW w:w="1080" w:type="dxa"/>
            <w:vAlign w:val="center"/>
            <w:hideMark/>
          </w:tcPr>
          <w:p w14:paraId="559F7A7F" w14:textId="77777777" w:rsidR="00B1376B" w:rsidRPr="00B1376B" w:rsidRDefault="00B1376B" w:rsidP="00B1376B">
            <w:r w:rsidRPr="00B1376B">
              <w:t>Department of the Environment (DOE)</w:t>
            </w:r>
          </w:p>
        </w:tc>
        <w:tc>
          <w:tcPr>
            <w:tcW w:w="1154" w:type="dxa"/>
            <w:vAlign w:val="center"/>
            <w:hideMark/>
          </w:tcPr>
          <w:p w14:paraId="622B3E3D" w14:textId="77777777" w:rsidR="00B1376B" w:rsidRPr="00B1376B" w:rsidRDefault="00B1376B" w:rsidP="00B1376B">
            <w:r w:rsidRPr="00B1376B">
              <w:t>Environmental Regulation and Compliance</w:t>
            </w:r>
          </w:p>
        </w:tc>
        <w:tc>
          <w:tcPr>
            <w:tcW w:w="1325" w:type="dxa"/>
            <w:vAlign w:val="center"/>
            <w:hideMark/>
          </w:tcPr>
          <w:p w14:paraId="2FFF9DC7" w14:textId="77777777" w:rsidR="00B1376B" w:rsidRPr="00B1376B" w:rsidRDefault="00B1376B" w:rsidP="00B1376B">
            <w:r w:rsidRPr="00B1376B">
              <w:t>Oversee project compliance, manage environmental clearances</w:t>
            </w:r>
          </w:p>
        </w:tc>
        <w:tc>
          <w:tcPr>
            <w:tcW w:w="1302" w:type="dxa"/>
            <w:vAlign w:val="center"/>
            <w:hideMark/>
          </w:tcPr>
          <w:p w14:paraId="7C54992E" w14:textId="77777777" w:rsidR="00B1376B" w:rsidRPr="00B1376B" w:rsidRDefault="00B1376B" w:rsidP="00B1376B">
            <w:r w:rsidRPr="00B1376B">
              <w:t>Ensure system improves operational efficiency</w:t>
            </w:r>
          </w:p>
        </w:tc>
        <w:tc>
          <w:tcPr>
            <w:tcW w:w="1302" w:type="dxa"/>
            <w:vAlign w:val="center"/>
            <w:hideMark/>
          </w:tcPr>
          <w:p w14:paraId="54857B43" w14:textId="77777777" w:rsidR="00B1376B" w:rsidRPr="00B1376B" w:rsidRDefault="00B1376B" w:rsidP="00B1376B">
            <w:r w:rsidRPr="00B1376B">
              <w:t>Reliable system integration, timely project updates</w:t>
            </w:r>
          </w:p>
        </w:tc>
        <w:tc>
          <w:tcPr>
            <w:tcW w:w="1212" w:type="dxa"/>
            <w:vAlign w:val="center"/>
            <w:hideMark/>
          </w:tcPr>
          <w:p w14:paraId="1FD6956E" w14:textId="77777777" w:rsidR="00B1376B" w:rsidRPr="00B1376B" w:rsidRDefault="00B1376B" w:rsidP="00B1376B">
            <w:r w:rsidRPr="00B1376B">
              <w:t>High</w:t>
            </w:r>
          </w:p>
        </w:tc>
        <w:tc>
          <w:tcPr>
            <w:tcW w:w="1099" w:type="dxa"/>
            <w:vAlign w:val="center"/>
            <w:hideMark/>
          </w:tcPr>
          <w:p w14:paraId="062F5982" w14:textId="77777777" w:rsidR="00B1376B" w:rsidRPr="00B1376B" w:rsidRDefault="00B1376B" w:rsidP="00B1376B">
            <w:r w:rsidRPr="00B1376B">
              <w:t>Key stakeholder for project success</w:t>
            </w:r>
          </w:p>
        </w:tc>
      </w:tr>
      <w:tr w:rsidR="00B1376B" w:rsidRPr="00B1376B" w14:paraId="243F6AAC" w14:textId="77777777" w:rsidTr="00B1376B">
        <w:tc>
          <w:tcPr>
            <w:tcW w:w="355" w:type="dxa"/>
            <w:vAlign w:val="center"/>
            <w:hideMark/>
          </w:tcPr>
          <w:p w14:paraId="72357194" w14:textId="77777777" w:rsidR="00B1376B" w:rsidRPr="00B1376B" w:rsidRDefault="00B1376B" w:rsidP="00B1376B">
            <w:r w:rsidRPr="00B1376B">
              <w:t>2</w:t>
            </w:r>
          </w:p>
        </w:tc>
        <w:tc>
          <w:tcPr>
            <w:tcW w:w="1080" w:type="dxa"/>
            <w:vAlign w:val="center"/>
            <w:hideMark/>
          </w:tcPr>
          <w:p w14:paraId="07533653" w14:textId="77777777" w:rsidR="00B1376B" w:rsidRPr="00B1376B" w:rsidRDefault="00B1376B" w:rsidP="00B1376B">
            <w:r w:rsidRPr="00B1376B">
              <w:t>Government Agencies</w:t>
            </w:r>
          </w:p>
        </w:tc>
        <w:tc>
          <w:tcPr>
            <w:tcW w:w="1154" w:type="dxa"/>
            <w:vAlign w:val="center"/>
            <w:hideMark/>
          </w:tcPr>
          <w:p w14:paraId="1E57D5DC" w14:textId="77777777" w:rsidR="00B1376B" w:rsidRPr="00B1376B" w:rsidRDefault="00B1376B" w:rsidP="00B1376B">
            <w:r w:rsidRPr="00B1376B">
              <w:t>Policy and Administration</w:t>
            </w:r>
          </w:p>
        </w:tc>
        <w:tc>
          <w:tcPr>
            <w:tcW w:w="1325" w:type="dxa"/>
            <w:vAlign w:val="center"/>
            <w:hideMark/>
          </w:tcPr>
          <w:p w14:paraId="2AB42C3E" w14:textId="77777777" w:rsidR="00B1376B" w:rsidRPr="00B1376B" w:rsidRDefault="00B1376B" w:rsidP="00B1376B">
            <w:r w:rsidRPr="00B1376B">
              <w:t>Support integration with government e-governance platforms</w:t>
            </w:r>
          </w:p>
        </w:tc>
        <w:tc>
          <w:tcPr>
            <w:tcW w:w="1302" w:type="dxa"/>
            <w:vAlign w:val="center"/>
            <w:hideMark/>
          </w:tcPr>
          <w:p w14:paraId="5D121FC3" w14:textId="77777777" w:rsidR="00B1376B" w:rsidRPr="00B1376B" w:rsidRDefault="00B1376B" w:rsidP="00B1376B">
            <w:r w:rsidRPr="00B1376B">
              <w:t>Seamless integration with existing e-governance systems</w:t>
            </w:r>
          </w:p>
        </w:tc>
        <w:tc>
          <w:tcPr>
            <w:tcW w:w="1302" w:type="dxa"/>
            <w:vAlign w:val="center"/>
            <w:hideMark/>
          </w:tcPr>
          <w:p w14:paraId="1B59627F" w14:textId="77777777" w:rsidR="00B1376B" w:rsidRPr="00B1376B" w:rsidRDefault="00B1376B" w:rsidP="00B1376B">
            <w:r w:rsidRPr="00B1376B">
              <w:t>Compliance with data-sharing protocols</w:t>
            </w:r>
          </w:p>
        </w:tc>
        <w:tc>
          <w:tcPr>
            <w:tcW w:w="1212" w:type="dxa"/>
            <w:vAlign w:val="center"/>
            <w:hideMark/>
          </w:tcPr>
          <w:p w14:paraId="4F244FC4" w14:textId="77777777" w:rsidR="00B1376B" w:rsidRPr="00B1376B" w:rsidRDefault="00B1376B" w:rsidP="00B1376B">
            <w:r w:rsidRPr="00B1376B">
              <w:t>Medium</w:t>
            </w:r>
          </w:p>
        </w:tc>
        <w:tc>
          <w:tcPr>
            <w:tcW w:w="1099" w:type="dxa"/>
            <w:vAlign w:val="center"/>
            <w:hideMark/>
          </w:tcPr>
          <w:p w14:paraId="3F1503CB" w14:textId="77777777" w:rsidR="00B1376B" w:rsidRPr="00B1376B" w:rsidRDefault="00B1376B" w:rsidP="00B1376B">
            <w:r w:rsidRPr="00B1376B">
              <w:t>Coordination needed with multiple departments</w:t>
            </w:r>
          </w:p>
        </w:tc>
      </w:tr>
      <w:tr w:rsidR="00B1376B" w:rsidRPr="00B1376B" w14:paraId="64D4BFBA" w14:textId="77777777" w:rsidTr="00B1376B">
        <w:tc>
          <w:tcPr>
            <w:tcW w:w="355" w:type="dxa"/>
            <w:vAlign w:val="center"/>
            <w:hideMark/>
          </w:tcPr>
          <w:p w14:paraId="2FEC1FDA" w14:textId="77777777" w:rsidR="00B1376B" w:rsidRPr="00B1376B" w:rsidRDefault="00B1376B" w:rsidP="00B1376B">
            <w:r w:rsidRPr="00B1376B">
              <w:t>3</w:t>
            </w:r>
          </w:p>
        </w:tc>
        <w:tc>
          <w:tcPr>
            <w:tcW w:w="1080" w:type="dxa"/>
            <w:vAlign w:val="center"/>
            <w:hideMark/>
          </w:tcPr>
          <w:p w14:paraId="108EC018" w14:textId="77777777" w:rsidR="00B1376B" w:rsidRPr="00B1376B" w:rsidRDefault="00B1376B" w:rsidP="00B1376B">
            <w:r w:rsidRPr="00B1376B">
              <w:t>Project Team</w:t>
            </w:r>
          </w:p>
        </w:tc>
        <w:tc>
          <w:tcPr>
            <w:tcW w:w="1154" w:type="dxa"/>
            <w:vAlign w:val="center"/>
            <w:hideMark/>
          </w:tcPr>
          <w:p w14:paraId="4F6C20A6" w14:textId="77777777" w:rsidR="00B1376B" w:rsidRPr="00B1376B" w:rsidRDefault="00B1376B" w:rsidP="00B1376B">
            <w:r w:rsidRPr="00B1376B">
              <w:t>Project Management and Execution</w:t>
            </w:r>
          </w:p>
        </w:tc>
        <w:tc>
          <w:tcPr>
            <w:tcW w:w="1325" w:type="dxa"/>
            <w:vAlign w:val="center"/>
            <w:hideMark/>
          </w:tcPr>
          <w:p w14:paraId="022D6889" w14:textId="77777777" w:rsidR="00B1376B" w:rsidRPr="00B1376B" w:rsidRDefault="00B1376B" w:rsidP="00B1376B">
            <w:r w:rsidRPr="00B1376B">
              <w:t>Execute project tasks, manage deliverables, and maintain project schedule</w:t>
            </w:r>
          </w:p>
        </w:tc>
        <w:tc>
          <w:tcPr>
            <w:tcW w:w="1302" w:type="dxa"/>
            <w:vAlign w:val="center"/>
            <w:hideMark/>
          </w:tcPr>
          <w:p w14:paraId="230FF649" w14:textId="77777777" w:rsidR="00B1376B" w:rsidRPr="00B1376B" w:rsidRDefault="00B1376B" w:rsidP="00B1376B">
            <w:r w:rsidRPr="00B1376B">
              <w:t>Achieve project milestones on time</w:t>
            </w:r>
          </w:p>
        </w:tc>
        <w:tc>
          <w:tcPr>
            <w:tcW w:w="1302" w:type="dxa"/>
            <w:vAlign w:val="center"/>
            <w:hideMark/>
          </w:tcPr>
          <w:p w14:paraId="36680FEF" w14:textId="77777777" w:rsidR="00B1376B" w:rsidRPr="00B1376B" w:rsidRDefault="00B1376B" w:rsidP="00B1376B">
            <w:r w:rsidRPr="00B1376B">
              <w:t>Clear project scope, adequate resources</w:t>
            </w:r>
          </w:p>
        </w:tc>
        <w:tc>
          <w:tcPr>
            <w:tcW w:w="1212" w:type="dxa"/>
            <w:vAlign w:val="center"/>
            <w:hideMark/>
          </w:tcPr>
          <w:p w14:paraId="51382442" w14:textId="77777777" w:rsidR="00B1376B" w:rsidRPr="00B1376B" w:rsidRDefault="00B1376B" w:rsidP="00B1376B">
            <w:r w:rsidRPr="00B1376B">
              <w:t>High</w:t>
            </w:r>
          </w:p>
        </w:tc>
        <w:tc>
          <w:tcPr>
            <w:tcW w:w="1099" w:type="dxa"/>
            <w:vAlign w:val="center"/>
            <w:hideMark/>
          </w:tcPr>
          <w:p w14:paraId="71D3C90C" w14:textId="77777777" w:rsidR="00B1376B" w:rsidRPr="00B1376B" w:rsidRDefault="00B1376B" w:rsidP="00B1376B">
            <w:r w:rsidRPr="00B1376B">
              <w:t>Essential for project delivery</w:t>
            </w:r>
          </w:p>
        </w:tc>
      </w:tr>
      <w:tr w:rsidR="00B1376B" w:rsidRPr="00B1376B" w14:paraId="45AAF4A3" w14:textId="77777777" w:rsidTr="00B1376B">
        <w:tc>
          <w:tcPr>
            <w:tcW w:w="355" w:type="dxa"/>
            <w:vAlign w:val="center"/>
            <w:hideMark/>
          </w:tcPr>
          <w:p w14:paraId="50CC31D7" w14:textId="77777777" w:rsidR="00B1376B" w:rsidRPr="00B1376B" w:rsidRDefault="00B1376B" w:rsidP="00B1376B">
            <w:r w:rsidRPr="00B1376B">
              <w:t>4</w:t>
            </w:r>
          </w:p>
        </w:tc>
        <w:tc>
          <w:tcPr>
            <w:tcW w:w="1080" w:type="dxa"/>
            <w:vAlign w:val="center"/>
            <w:hideMark/>
          </w:tcPr>
          <w:p w14:paraId="44A0D4D4" w14:textId="77777777" w:rsidR="00B1376B" w:rsidRPr="00B1376B" w:rsidRDefault="00B1376B" w:rsidP="00B1376B">
            <w:r w:rsidRPr="00B1376B">
              <w:t>Policy Makers</w:t>
            </w:r>
          </w:p>
        </w:tc>
        <w:tc>
          <w:tcPr>
            <w:tcW w:w="1154" w:type="dxa"/>
            <w:vAlign w:val="center"/>
            <w:hideMark/>
          </w:tcPr>
          <w:p w14:paraId="6911AD0B" w14:textId="77777777" w:rsidR="00B1376B" w:rsidRPr="00B1376B" w:rsidRDefault="00B1376B" w:rsidP="00B1376B">
            <w:r w:rsidRPr="00B1376B">
              <w:t>Regulatory Framework Development</w:t>
            </w:r>
          </w:p>
        </w:tc>
        <w:tc>
          <w:tcPr>
            <w:tcW w:w="1325" w:type="dxa"/>
            <w:vAlign w:val="center"/>
            <w:hideMark/>
          </w:tcPr>
          <w:p w14:paraId="66286BA4" w14:textId="77777777" w:rsidR="00B1376B" w:rsidRPr="00B1376B" w:rsidRDefault="00B1376B" w:rsidP="00B1376B">
            <w:r w:rsidRPr="00B1376B">
              <w:t xml:space="preserve">Develop and implement policies supporting </w:t>
            </w:r>
            <w:r w:rsidRPr="00B1376B">
              <w:lastRenderedPageBreak/>
              <w:t>environmental governance</w:t>
            </w:r>
          </w:p>
        </w:tc>
        <w:tc>
          <w:tcPr>
            <w:tcW w:w="1302" w:type="dxa"/>
            <w:vAlign w:val="center"/>
            <w:hideMark/>
          </w:tcPr>
          <w:p w14:paraId="37B65AF4" w14:textId="77777777" w:rsidR="00B1376B" w:rsidRPr="00B1376B" w:rsidRDefault="00B1376B" w:rsidP="00B1376B">
            <w:r w:rsidRPr="00B1376B">
              <w:lastRenderedPageBreak/>
              <w:t xml:space="preserve">Policies that facilitate project </w:t>
            </w:r>
            <w:r w:rsidRPr="00B1376B">
              <w:lastRenderedPageBreak/>
              <w:t>implementation</w:t>
            </w:r>
          </w:p>
        </w:tc>
        <w:tc>
          <w:tcPr>
            <w:tcW w:w="1302" w:type="dxa"/>
            <w:vAlign w:val="center"/>
            <w:hideMark/>
          </w:tcPr>
          <w:p w14:paraId="69CC1D74" w14:textId="77777777" w:rsidR="00B1376B" w:rsidRPr="00B1376B" w:rsidRDefault="00B1376B" w:rsidP="00B1376B">
            <w:r w:rsidRPr="00B1376B">
              <w:lastRenderedPageBreak/>
              <w:t xml:space="preserve">Alignment with current and future </w:t>
            </w:r>
            <w:r w:rsidRPr="00B1376B">
              <w:lastRenderedPageBreak/>
              <w:t>regulatory policies</w:t>
            </w:r>
          </w:p>
        </w:tc>
        <w:tc>
          <w:tcPr>
            <w:tcW w:w="1212" w:type="dxa"/>
            <w:vAlign w:val="center"/>
            <w:hideMark/>
          </w:tcPr>
          <w:p w14:paraId="5692CAAC" w14:textId="77777777" w:rsidR="00B1376B" w:rsidRPr="00B1376B" w:rsidRDefault="00B1376B" w:rsidP="00B1376B">
            <w:r w:rsidRPr="00B1376B">
              <w:lastRenderedPageBreak/>
              <w:t>Medium</w:t>
            </w:r>
          </w:p>
        </w:tc>
        <w:tc>
          <w:tcPr>
            <w:tcW w:w="1099" w:type="dxa"/>
            <w:vAlign w:val="center"/>
            <w:hideMark/>
          </w:tcPr>
          <w:p w14:paraId="58761907" w14:textId="77777777" w:rsidR="00B1376B" w:rsidRPr="00B1376B" w:rsidRDefault="00B1376B" w:rsidP="00B1376B">
            <w:r w:rsidRPr="00B1376B">
              <w:t xml:space="preserve">Involvement critical for </w:t>
            </w:r>
            <w:r w:rsidRPr="00B1376B">
              <w:lastRenderedPageBreak/>
              <w:t>regulatory alignment</w:t>
            </w:r>
          </w:p>
        </w:tc>
      </w:tr>
      <w:tr w:rsidR="00B1376B" w:rsidRPr="00B1376B" w14:paraId="454D60BE" w14:textId="77777777" w:rsidTr="00B1376B">
        <w:tc>
          <w:tcPr>
            <w:tcW w:w="355" w:type="dxa"/>
            <w:vAlign w:val="center"/>
            <w:hideMark/>
          </w:tcPr>
          <w:p w14:paraId="4A77FBEA" w14:textId="77777777" w:rsidR="00B1376B" w:rsidRPr="00B1376B" w:rsidRDefault="00B1376B" w:rsidP="00B1376B">
            <w:r w:rsidRPr="00B1376B">
              <w:lastRenderedPageBreak/>
              <w:t>5</w:t>
            </w:r>
          </w:p>
        </w:tc>
        <w:tc>
          <w:tcPr>
            <w:tcW w:w="1080" w:type="dxa"/>
            <w:vAlign w:val="center"/>
            <w:hideMark/>
          </w:tcPr>
          <w:p w14:paraId="78080CA8" w14:textId="77777777" w:rsidR="00B1376B" w:rsidRPr="00B1376B" w:rsidRDefault="00B1376B" w:rsidP="00B1376B">
            <w:r w:rsidRPr="00B1376B">
              <w:t>Regulatory and Compliance Bodies</w:t>
            </w:r>
          </w:p>
        </w:tc>
        <w:tc>
          <w:tcPr>
            <w:tcW w:w="1154" w:type="dxa"/>
            <w:vAlign w:val="center"/>
            <w:hideMark/>
          </w:tcPr>
          <w:p w14:paraId="67DA8243" w14:textId="77777777" w:rsidR="00B1376B" w:rsidRPr="00B1376B" w:rsidRDefault="00B1376B" w:rsidP="00B1376B">
            <w:r w:rsidRPr="00B1376B">
              <w:t>Compliance Monitoring and Enforcement</w:t>
            </w:r>
          </w:p>
        </w:tc>
        <w:tc>
          <w:tcPr>
            <w:tcW w:w="1325" w:type="dxa"/>
            <w:vAlign w:val="center"/>
            <w:hideMark/>
          </w:tcPr>
          <w:p w14:paraId="44C4407F" w14:textId="77777777" w:rsidR="00B1376B" w:rsidRPr="00B1376B" w:rsidRDefault="00B1376B" w:rsidP="00B1376B">
            <w:r w:rsidRPr="00B1376B">
              <w:t>Monitor compliance with environmental regulations, enforce penalties</w:t>
            </w:r>
          </w:p>
        </w:tc>
        <w:tc>
          <w:tcPr>
            <w:tcW w:w="1302" w:type="dxa"/>
            <w:vAlign w:val="center"/>
            <w:hideMark/>
          </w:tcPr>
          <w:p w14:paraId="37EB2127" w14:textId="77777777" w:rsidR="00B1376B" w:rsidRPr="00B1376B" w:rsidRDefault="00B1376B" w:rsidP="00B1376B">
            <w:r w:rsidRPr="00B1376B">
              <w:t>Ensure system supports compliance tracking</w:t>
            </w:r>
          </w:p>
        </w:tc>
        <w:tc>
          <w:tcPr>
            <w:tcW w:w="1302" w:type="dxa"/>
            <w:vAlign w:val="center"/>
            <w:hideMark/>
          </w:tcPr>
          <w:p w14:paraId="5263A6EA" w14:textId="77777777" w:rsidR="00B1376B" w:rsidRPr="00B1376B" w:rsidRDefault="00B1376B" w:rsidP="00B1376B">
            <w:r w:rsidRPr="00B1376B">
              <w:t>Detailed reporting capabilities, easy access to compliance data</w:t>
            </w:r>
          </w:p>
        </w:tc>
        <w:tc>
          <w:tcPr>
            <w:tcW w:w="1212" w:type="dxa"/>
            <w:vAlign w:val="center"/>
            <w:hideMark/>
          </w:tcPr>
          <w:p w14:paraId="54073F5D" w14:textId="77777777" w:rsidR="00B1376B" w:rsidRPr="00B1376B" w:rsidRDefault="00B1376B" w:rsidP="00B1376B">
            <w:r w:rsidRPr="00B1376B">
              <w:t>High</w:t>
            </w:r>
          </w:p>
        </w:tc>
        <w:tc>
          <w:tcPr>
            <w:tcW w:w="1099" w:type="dxa"/>
            <w:vAlign w:val="center"/>
            <w:hideMark/>
          </w:tcPr>
          <w:p w14:paraId="3516C341" w14:textId="77777777" w:rsidR="00B1376B" w:rsidRPr="00B1376B" w:rsidRDefault="00B1376B" w:rsidP="00B1376B">
            <w:r w:rsidRPr="00B1376B">
              <w:t>Their feedback vital for system compliance functionality</w:t>
            </w:r>
          </w:p>
        </w:tc>
      </w:tr>
      <w:tr w:rsidR="00B1376B" w:rsidRPr="00B1376B" w14:paraId="465EF851" w14:textId="77777777" w:rsidTr="00B1376B">
        <w:tc>
          <w:tcPr>
            <w:tcW w:w="355" w:type="dxa"/>
            <w:vAlign w:val="center"/>
            <w:hideMark/>
          </w:tcPr>
          <w:p w14:paraId="4485217B" w14:textId="77777777" w:rsidR="00B1376B" w:rsidRPr="00B1376B" w:rsidRDefault="00B1376B" w:rsidP="00B1376B">
            <w:r w:rsidRPr="00B1376B">
              <w:t>6</w:t>
            </w:r>
          </w:p>
        </w:tc>
        <w:tc>
          <w:tcPr>
            <w:tcW w:w="1080" w:type="dxa"/>
            <w:vAlign w:val="center"/>
            <w:hideMark/>
          </w:tcPr>
          <w:p w14:paraId="426237F6" w14:textId="77777777" w:rsidR="00B1376B" w:rsidRPr="00B1376B" w:rsidRDefault="00B1376B" w:rsidP="00B1376B">
            <w:r w:rsidRPr="00B1376B">
              <w:t>IT Support Team</w:t>
            </w:r>
          </w:p>
        </w:tc>
        <w:tc>
          <w:tcPr>
            <w:tcW w:w="1154" w:type="dxa"/>
            <w:vAlign w:val="center"/>
            <w:hideMark/>
          </w:tcPr>
          <w:p w14:paraId="4D09AEC2" w14:textId="77777777" w:rsidR="00B1376B" w:rsidRPr="00B1376B" w:rsidRDefault="00B1376B" w:rsidP="00B1376B">
            <w:r w:rsidRPr="00B1376B">
              <w:t>Technical Support</w:t>
            </w:r>
          </w:p>
        </w:tc>
        <w:tc>
          <w:tcPr>
            <w:tcW w:w="1325" w:type="dxa"/>
            <w:vAlign w:val="center"/>
            <w:hideMark/>
          </w:tcPr>
          <w:p w14:paraId="078232E1" w14:textId="77777777" w:rsidR="00B1376B" w:rsidRPr="00B1376B" w:rsidRDefault="00B1376B" w:rsidP="00B1376B">
            <w:r w:rsidRPr="00B1376B">
              <w:t>Provide technical support, manage system deployment and maintenance</w:t>
            </w:r>
          </w:p>
        </w:tc>
        <w:tc>
          <w:tcPr>
            <w:tcW w:w="1302" w:type="dxa"/>
            <w:vAlign w:val="center"/>
            <w:hideMark/>
          </w:tcPr>
          <w:p w14:paraId="28E69285" w14:textId="77777777" w:rsidR="00B1376B" w:rsidRPr="00B1376B" w:rsidRDefault="00B1376B" w:rsidP="00B1376B">
            <w:r w:rsidRPr="00B1376B">
              <w:t>Smooth deployment and operation of the system</w:t>
            </w:r>
          </w:p>
        </w:tc>
        <w:tc>
          <w:tcPr>
            <w:tcW w:w="1302" w:type="dxa"/>
            <w:vAlign w:val="center"/>
            <w:hideMark/>
          </w:tcPr>
          <w:p w14:paraId="308FB54F" w14:textId="77777777" w:rsidR="00B1376B" w:rsidRPr="00B1376B" w:rsidRDefault="00B1376B" w:rsidP="00B1376B">
            <w:r w:rsidRPr="00B1376B">
              <w:t>Robust IT infrastructure, minimal downtime</w:t>
            </w:r>
          </w:p>
        </w:tc>
        <w:tc>
          <w:tcPr>
            <w:tcW w:w="1212" w:type="dxa"/>
            <w:vAlign w:val="center"/>
            <w:hideMark/>
          </w:tcPr>
          <w:p w14:paraId="142B6BFF" w14:textId="77777777" w:rsidR="00B1376B" w:rsidRPr="00B1376B" w:rsidRDefault="00B1376B" w:rsidP="00B1376B">
            <w:r w:rsidRPr="00B1376B">
              <w:t>Medium</w:t>
            </w:r>
          </w:p>
        </w:tc>
        <w:tc>
          <w:tcPr>
            <w:tcW w:w="1099" w:type="dxa"/>
            <w:vAlign w:val="center"/>
            <w:hideMark/>
          </w:tcPr>
          <w:p w14:paraId="60DAD660" w14:textId="77777777" w:rsidR="00B1376B" w:rsidRPr="00B1376B" w:rsidRDefault="00B1376B" w:rsidP="00B1376B">
            <w:r w:rsidRPr="00B1376B">
              <w:t>Technical issues must be resolved promptly</w:t>
            </w:r>
          </w:p>
        </w:tc>
      </w:tr>
      <w:tr w:rsidR="00B1376B" w:rsidRPr="00B1376B" w14:paraId="01FED8D2" w14:textId="77777777" w:rsidTr="00B1376B">
        <w:tc>
          <w:tcPr>
            <w:tcW w:w="355" w:type="dxa"/>
            <w:vAlign w:val="center"/>
            <w:hideMark/>
          </w:tcPr>
          <w:p w14:paraId="4469144A" w14:textId="77777777" w:rsidR="00B1376B" w:rsidRPr="00B1376B" w:rsidRDefault="00B1376B" w:rsidP="00B1376B">
            <w:r w:rsidRPr="00B1376B">
              <w:t>7</w:t>
            </w:r>
          </w:p>
        </w:tc>
        <w:tc>
          <w:tcPr>
            <w:tcW w:w="1080" w:type="dxa"/>
            <w:vAlign w:val="center"/>
            <w:hideMark/>
          </w:tcPr>
          <w:p w14:paraId="0E3C450F" w14:textId="77777777" w:rsidR="00B1376B" w:rsidRPr="00B1376B" w:rsidRDefault="00B1376B" w:rsidP="00B1376B">
            <w:r w:rsidRPr="00B1376B">
              <w:t>End Users (Businesses and Individuals)</w:t>
            </w:r>
          </w:p>
        </w:tc>
        <w:tc>
          <w:tcPr>
            <w:tcW w:w="1154" w:type="dxa"/>
            <w:vAlign w:val="center"/>
            <w:hideMark/>
          </w:tcPr>
          <w:p w14:paraId="393212B0" w14:textId="77777777" w:rsidR="00B1376B" w:rsidRPr="00B1376B" w:rsidRDefault="00B1376B" w:rsidP="00B1376B">
            <w:r w:rsidRPr="00B1376B">
              <w:t>Application and Usage</w:t>
            </w:r>
          </w:p>
        </w:tc>
        <w:tc>
          <w:tcPr>
            <w:tcW w:w="1325" w:type="dxa"/>
            <w:vAlign w:val="center"/>
            <w:hideMark/>
          </w:tcPr>
          <w:p w14:paraId="5103B34B" w14:textId="77777777" w:rsidR="00B1376B" w:rsidRPr="00B1376B" w:rsidRDefault="00B1376B" w:rsidP="00B1376B">
            <w:r w:rsidRPr="00B1376B">
              <w:t>Submit applications, access environmental data, track application status</w:t>
            </w:r>
          </w:p>
        </w:tc>
        <w:tc>
          <w:tcPr>
            <w:tcW w:w="1302" w:type="dxa"/>
            <w:vAlign w:val="center"/>
            <w:hideMark/>
          </w:tcPr>
          <w:p w14:paraId="1602176B" w14:textId="77777777" w:rsidR="00B1376B" w:rsidRPr="00B1376B" w:rsidRDefault="00B1376B" w:rsidP="00B1376B">
            <w:r w:rsidRPr="00B1376B">
              <w:t>User-friendly interface, timely feedback</w:t>
            </w:r>
          </w:p>
        </w:tc>
        <w:tc>
          <w:tcPr>
            <w:tcW w:w="1302" w:type="dxa"/>
            <w:vAlign w:val="center"/>
            <w:hideMark/>
          </w:tcPr>
          <w:p w14:paraId="69492F2C" w14:textId="77777777" w:rsidR="00B1376B" w:rsidRPr="00B1376B" w:rsidRDefault="00B1376B" w:rsidP="00B1376B">
            <w:r w:rsidRPr="00B1376B">
              <w:t>Accessible platform, efficient processing</w:t>
            </w:r>
          </w:p>
        </w:tc>
        <w:tc>
          <w:tcPr>
            <w:tcW w:w="1212" w:type="dxa"/>
            <w:vAlign w:val="center"/>
            <w:hideMark/>
          </w:tcPr>
          <w:p w14:paraId="37A399E1" w14:textId="77777777" w:rsidR="00B1376B" w:rsidRPr="00B1376B" w:rsidRDefault="00B1376B" w:rsidP="00B1376B">
            <w:r w:rsidRPr="00B1376B">
              <w:t>High</w:t>
            </w:r>
          </w:p>
        </w:tc>
        <w:tc>
          <w:tcPr>
            <w:tcW w:w="1099" w:type="dxa"/>
            <w:vAlign w:val="center"/>
            <w:hideMark/>
          </w:tcPr>
          <w:p w14:paraId="1A531FFC" w14:textId="77777777" w:rsidR="00B1376B" w:rsidRPr="00B1376B" w:rsidRDefault="00B1376B" w:rsidP="00B1376B">
            <w:r w:rsidRPr="00B1376B">
              <w:t>User satisfaction directly impacts project success</w:t>
            </w:r>
          </w:p>
        </w:tc>
      </w:tr>
      <w:tr w:rsidR="00B1376B" w:rsidRPr="00B1376B" w14:paraId="6A78706A" w14:textId="77777777" w:rsidTr="00B1376B">
        <w:tc>
          <w:tcPr>
            <w:tcW w:w="355" w:type="dxa"/>
            <w:vAlign w:val="center"/>
            <w:hideMark/>
          </w:tcPr>
          <w:p w14:paraId="28D0B4B3" w14:textId="77777777" w:rsidR="00B1376B" w:rsidRPr="00B1376B" w:rsidRDefault="00B1376B" w:rsidP="00B1376B">
            <w:r w:rsidRPr="00B1376B">
              <w:t>8</w:t>
            </w:r>
          </w:p>
        </w:tc>
        <w:tc>
          <w:tcPr>
            <w:tcW w:w="1080" w:type="dxa"/>
            <w:vAlign w:val="center"/>
            <w:hideMark/>
          </w:tcPr>
          <w:p w14:paraId="69B10AA6" w14:textId="77777777" w:rsidR="00B1376B" w:rsidRPr="00B1376B" w:rsidRDefault="00B1376B" w:rsidP="00B1376B">
            <w:r w:rsidRPr="00B1376B">
              <w:t>QA Team</w:t>
            </w:r>
          </w:p>
        </w:tc>
        <w:tc>
          <w:tcPr>
            <w:tcW w:w="1154" w:type="dxa"/>
            <w:vAlign w:val="center"/>
            <w:hideMark/>
          </w:tcPr>
          <w:p w14:paraId="47F2680F" w14:textId="77777777" w:rsidR="00B1376B" w:rsidRPr="00B1376B" w:rsidRDefault="00B1376B" w:rsidP="00B1376B">
            <w:r w:rsidRPr="00B1376B">
              <w:t>Quality Assurance</w:t>
            </w:r>
          </w:p>
        </w:tc>
        <w:tc>
          <w:tcPr>
            <w:tcW w:w="1325" w:type="dxa"/>
            <w:vAlign w:val="center"/>
            <w:hideMark/>
          </w:tcPr>
          <w:p w14:paraId="398ED48D" w14:textId="77777777" w:rsidR="00B1376B" w:rsidRPr="00B1376B" w:rsidRDefault="00B1376B" w:rsidP="00B1376B">
            <w:r w:rsidRPr="00B1376B">
              <w:t>Ensure system meets quality standards, conduct testing</w:t>
            </w:r>
          </w:p>
        </w:tc>
        <w:tc>
          <w:tcPr>
            <w:tcW w:w="1302" w:type="dxa"/>
            <w:vAlign w:val="center"/>
            <w:hideMark/>
          </w:tcPr>
          <w:p w14:paraId="377CFB8A" w14:textId="77777777" w:rsidR="00B1376B" w:rsidRPr="00B1376B" w:rsidRDefault="00B1376B" w:rsidP="00B1376B">
            <w:r w:rsidRPr="00B1376B">
              <w:t>System reliability and performance</w:t>
            </w:r>
          </w:p>
        </w:tc>
        <w:tc>
          <w:tcPr>
            <w:tcW w:w="1302" w:type="dxa"/>
            <w:vAlign w:val="center"/>
            <w:hideMark/>
          </w:tcPr>
          <w:p w14:paraId="50CAC090" w14:textId="77777777" w:rsidR="00B1376B" w:rsidRPr="00B1376B" w:rsidRDefault="00B1376B" w:rsidP="00B1376B">
            <w:r w:rsidRPr="00B1376B">
              <w:t>Comprehensive testing protocols, defect-free deliverables</w:t>
            </w:r>
          </w:p>
        </w:tc>
        <w:tc>
          <w:tcPr>
            <w:tcW w:w="1212" w:type="dxa"/>
            <w:vAlign w:val="center"/>
            <w:hideMark/>
          </w:tcPr>
          <w:p w14:paraId="0D4A2F94" w14:textId="77777777" w:rsidR="00B1376B" w:rsidRPr="00B1376B" w:rsidRDefault="00B1376B" w:rsidP="00B1376B">
            <w:r w:rsidRPr="00B1376B">
              <w:t>Medium</w:t>
            </w:r>
          </w:p>
        </w:tc>
        <w:tc>
          <w:tcPr>
            <w:tcW w:w="1099" w:type="dxa"/>
            <w:vAlign w:val="center"/>
            <w:hideMark/>
          </w:tcPr>
          <w:p w14:paraId="720FFD61" w14:textId="77777777" w:rsidR="00B1376B" w:rsidRPr="00B1376B" w:rsidRDefault="00B1376B" w:rsidP="00B1376B">
            <w:r w:rsidRPr="00B1376B">
              <w:t>Their role is critical for system validation</w:t>
            </w:r>
          </w:p>
        </w:tc>
      </w:tr>
      <w:tr w:rsidR="00B1376B" w:rsidRPr="00B1376B" w14:paraId="529A0D38" w14:textId="77777777" w:rsidTr="00B1376B">
        <w:tc>
          <w:tcPr>
            <w:tcW w:w="355" w:type="dxa"/>
            <w:vAlign w:val="center"/>
            <w:hideMark/>
          </w:tcPr>
          <w:p w14:paraId="297D8E37" w14:textId="77777777" w:rsidR="00B1376B" w:rsidRPr="00B1376B" w:rsidRDefault="00B1376B" w:rsidP="00B1376B">
            <w:r w:rsidRPr="00B1376B">
              <w:t>9</w:t>
            </w:r>
          </w:p>
        </w:tc>
        <w:tc>
          <w:tcPr>
            <w:tcW w:w="1080" w:type="dxa"/>
            <w:vAlign w:val="center"/>
            <w:hideMark/>
          </w:tcPr>
          <w:p w14:paraId="50C5A98C" w14:textId="77777777" w:rsidR="00B1376B" w:rsidRPr="00B1376B" w:rsidRDefault="00B1376B" w:rsidP="00B1376B">
            <w:r w:rsidRPr="00B1376B">
              <w:t>Compliance &amp; Security Team</w:t>
            </w:r>
          </w:p>
        </w:tc>
        <w:tc>
          <w:tcPr>
            <w:tcW w:w="1154" w:type="dxa"/>
            <w:vAlign w:val="center"/>
            <w:hideMark/>
          </w:tcPr>
          <w:p w14:paraId="4A064A55" w14:textId="77777777" w:rsidR="00B1376B" w:rsidRPr="00B1376B" w:rsidRDefault="00B1376B" w:rsidP="00B1376B">
            <w:r w:rsidRPr="00B1376B">
              <w:t>Data Security and Regulatory Compliance</w:t>
            </w:r>
          </w:p>
        </w:tc>
        <w:tc>
          <w:tcPr>
            <w:tcW w:w="1325" w:type="dxa"/>
            <w:vAlign w:val="center"/>
            <w:hideMark/>
          </w:tcPr>
          <w:p w14:paraId="6E5E7CFD" w14:textId="77777777" w:rsidR="00B1376B" w:rsidRPr="00B1376B" w:rsidRDefault="00B1376B" w:rsidP="00B1376B">
            <w:r w:rsidRPr="00B1376B">
              <w:t>Ensure system complies with security standards, protect data</w:t>
            </w:r>
          </w:p>
        </w:tc>
        <w:tc>
          <w:tcPr>
            <w:tcW w:w="1302" w:type="dxa"/>
            <w:vAlign w:val="center"/>
            <w:hideMark/>
          </w:tcPr>
          <w:p w14:paraId="39EDD525" w14:textId="77777777" w:rsidR="00B1376B" w:rsidRPr="00B1376B" w:rsidRDefault="00B1376B" w:rsidP="00B1376B">
            <w:r w:rsidRPr="00B1376B">
              <w:t>High security and compliance with legal standards</w:t>
            </w:r>
          </w:p>
        </w:tc>
        <w:tc>
          <w:tcPr>
            <w:tcW w:w="1302" w:type="dxa"/>
            <w:vAlign w:val="center"/>
            <w:hideMark/>
          </w:tcPr>
          <w:p w14:paraId="7416C12F" w14:textId="77777777" w:rsidR="00B1376B" w:rsidRPr="00B1376B" w:rsidRDefault="00B1376B" w:rsidP="00B1376B">
            <w:r w:rsidRPr="00B1376B">
              <w:t>Data encryption, regular security audits</w:t>
            </w:r>
          </w:p>
        </w:tc>
        <w:tc>
          <w:tcPr>
            <w:tcW w:w="1212" w:type="dxa"/>
            <w:vAlign w:val="center"/>
            <w:hideMark/>
          </w:tcPr>
          <w:p w14:paraId="27FE12A0" w14:textId="77777777" w:rsidR="00B1376B" w:rsidRPr="00B1376B" w:rsidRDefault="00B1376B" w:rsidP="00B1376B">
            <w:r w:rsidRPr="00B1376B">
              <w:t>High</w:t>
            </w:r>
          </w:p>
        </w:tc>
        <w:tc>
          <w:tcPr>
            <w:tcW w:w="1099" w:type="dxa"/>
            <w:vAlign w:val="center"/>
            <w:hideMark/>
          </w:tcPr>
          <w:p w14:paraId="591D42D7" w14:textId="77777777" w:rsidR="00B1376B" w:rsidRPr="00B1376B" w:rsidRDefault="00B1376B" w:rsidP="00B1376B">
            <w:r w:rsidRPr="00B1376B">
              <w:t>Essential for data protection and regulatory compliance</w:t>
            </w:r>
          </w:p>
        </w:tc>
      </w:tr>
    </w:tbl>
    <w:p w14:paraId="41A4AAD4" w14:textId="77777777" w:rsidR="00B1376B" w:rsidRDefault="00B1376B" w:rsidP="002B5732"/>
    <w:p w14:paraId="17B5AD78" w14:textId="77777777" w:rsidR="005437E4" w:rsidRDefault="005437E4">
      <w:r>
        <w:br w:type="page"/>
      </w:r>
    </w:p>
    <w:p w14:paraId="3CB03E90" w14:textId="77777777" w:rsidR="00E26B07" w:rsidRDefault="009B4175" w:rsidP="009B4175">
      <w:pPr>
        <w:pStyle w:val="Caption"/>
      </w:pPr>
      <w:bookmarkStart w:id="369" w:name="_Toc169786191"/>
      <w:r>
        <w:lastRenderedPageBreak/>
        <w:t xml:space="preserve">Figure </w:t>
      </w:r>
      <w:fldSimple w:instr=" SEQ Figure \* ARABIC ">
        <w:r>
          <w:rPr>
            <w:noProof/>
          </w:rPr>
          <w:t>10</w:t>
        </w:r>
      </w:fldSimple>
      <w:r>
        <w:t xml:space="preserve"> </w:t>
      </w:r>
    </w:p>
    <w:p w14:paraId="47E672B8" w14:textId="5A3BA185" w:rsidR="005437E4" w:rsidRDefault="005437E4" w:rsidP="009B4175">
      <w:pPr>
        <w:pStyle w:val="Caption"/>
      </w:pPr>
      <w:r>
        <w:t>Stakeholder Power/Interest Matrix</w:t>
      </w:r>
      <w:bookmarkEnd w:id="369"/>
    </w:p>
    <w:p w14:paraId="7223C865" w14:textId="77777777" w:rsidR="005437E4" w:rsidRDefault="005437E4" w:rsidP="002B5732"/>
    <w:p w14:paraId="63055B6C" w14:textId="06DB19E5" w:rsidR="005437E4" w:rsidRDefault="005437E4" w:rsidP="002B5732">
      <w:r w:rsidRPr="005437E4">
        <w:rPr>
          <w:noProof/>
        </w:rPr>
        <w:drawing>
          <wp:inline distT="0" distB="0" distL="0" distR="0" wp14:anchorId="1E7D262F" wp14:editId="541B72DC">
            <wp:extent cx="4369777" cy="3888751"/>
            <wp:effectExtent l="0" t="0" r="0" b="0"/>
            <wp:docPr id="925510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10552" name=""/>
                    <pic:cNvPicPr/>
                  </pic:nvPicPr>
                  <pic:blipFill>
                    <a:blip r:embed="rId20"/>
                    <a:stretch>
                      <a:fillRect/>
                    </a:stretch>
                  </pic:blipFill>
                  <pic:spPr>
                    <a:xfrm>
                      <a:off x="0" y="0"/>
                      <a:ext cx="4397262" cy="3913211"/>
                    </a:xfrm>
                    <a:prstGeom prst="rect">
                      <a:avLst/>
                    </a:prstGeom>
                  </pic:spPr>
                </pic:pic>
              </a:graphicData>
            </a:graphic>
          </wp:inline>
        </w:drawing>
      </w:r>
    </w:p>
    <w:p w14:paraId="266B2CE5" w14:textId="77777777" w:rsidR="005437E4" w:rsidRDefault="005437E4" w:rsidP="002B5732"/>
    <w:p w14:paraId="0AA7AC28" w14:textId="4BF216B2" w:rsidR="002B5732" w:rsidRDefault="002B5732" w:rsidP="002B5732">
      <w:pPr>
        <w:pStyle w:val="Heading3"/>
      </w:pPr>
      <w:bookmarkStart w:id="370" w:name="_Toc169767923"/>
      <w:r>
        <w:t>Stakeholder Management Assessment Matrix</w:t>
      </w:r>
      <w:bookmarkEnd w:id="370"/>
    </w:p>
    <w:p w14:paraId="6F688611" w14:textId="02D0BF32" w:rsidR="00C04652" w:rsidRPr="00C04652" w:rsidRDefault="00C04652" w:rsidP="00C04652">
      <w:pPr>
        <w:spacing w:line="480" w:lineRule="auto"/>
        <w:ind w:firstLine="708"/>
      </w:pPr>
      <w:r w:rsidRPr="00C04652">
        <w:t xml:space="preserve">The Stakeholder Management Assessment Matrix is a vital tool in the EIS project, designed to evaluate stakeholders' levels of awareness and engagement. This matrix helps in identifying the current stance of each stakeholder, ranging from those who are unaware of the project's existence to those who are leading initiatives within the project. The assessment enables the project team to develop targeted strategies for managing stakeholders effectively, ensuring that their concerns are addressed, and their contributions are optimized. By classifying stakeholders into categories such as Unaware, Resistant, </w:t>
      </w:r>
      <w:r w:rsidRPr="00C04652">
        <w:lastRenderedPageBreak/>
        <w:t>Neutral, Supportive, and Leading, the matrix provides a clear picture of where stakeholders stand and what actions are needed to engage them fully.</w:t>
      </w:r>
    </w:p>
    <w:p w14:paraId="17EC27CC" w14:textId="77777777" w:rsidR="00C04652" w:rsidRDefault="00C04652" w:rsidP="00C04652">
      <w:pPr>
        <w:spacing w:line="480" w:lineRule="auto"/>
        <w:ind w:firstLine="708"/>
      </w:pPr>
      <w:r w:rsidRPr="00C04652">
        <w:t>In the context of the EIS project, the matrix reveals critical insights into stakeholder dynamics. For instance, stakeholders classified as 'Unaware' need comprehensive communication strategies to bring them up to speed with the project's objectives and benefits. 'Resistant' stakeholders, often opposed to changes, require tailored engagement approaches to address their concerns and mitigate potential conflicts. 'Neutral' stakeholders, who neither oppose nor support the project, should be engaged to shift their stance towards a supportive or leading role. 'Supportive' stakeholders already show favorable attitudes towards the project and can be leveraged for advocacy, while 'Leading' stakeholders play proactive roles and are instrumental in driving the project forward. This structured approach ensures that all stakeholders are appropriately managed, leading to enhanced project success.</w:t>
      </w:r>
    </w:p>
    <w:p w14:paraId="442BAEF1" w14:textId="77777777" w:rsidR="00C04652" w:rsidRPr="00C04652" w:rsidRDefault="00C04652" w:rsidP="00C04652">
      <w:pPr>
        <w:spacing w:line="480" w:lineRule="auto"/>
        <w:ind w:firstLine="708"/>
      </w:pPr>
    </w:p>
    <w:p w14:paraId="17ECFAE8" w14:textId="77777777" w:rsidR="00E26B07" w:rsidRDefault="0073510A" w:rsidP="0073510A">
      <w:pPr>
        <w:pStyle w:val="Caption"/>
      </w:pPr>
      <w:bookmarkStart w:id="371" w:name="_Toc169786179"/>
      <w:r w:rsidRPr="0073510A">
        <w:t xml:space="preserve">Chart </w:t>
      </w:r>
      <w:fldSimple w:instr=" SEQ Chart \* ARABIC ">
        <w:r w:rsidR="00070899">
          <w:rPr>
            <w:noProof/>
          </w:rPr>
          <w:t>37</w:t>
        </w:r>
      </w:fldSimple>
      <w:r w:rsidRPr="0073510A">
        <w:t xml:space="preserve"> </w:t>
      </w:r>
    </w:p>
    <w:p w14:paraId="5E91CEEA" w14:textId="505CEC95" w:rsidR="00C04652" w:rsidRDefault="00214E74" w:rsidP="0073510A">
      <w:pPr>
        <w:pStyle w:val="Caption"/>
      </w:pPr>
      <w:r w:rsidRPr="0073510A">
        <w:t>Stakeholder Management Assessment Matrix</w:t>
      </w:r>
      <w:bookmarkEnd w:id="371"/>
    </w:p>
    <w:p w14:paraId="11B5ABAF" w14:textId="77777777" w:rsidR="0073510A" w:rsidRPr="0073510A" w:rsidRDefault="0073510A" w:rsidP="0073510A"/>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84"/>
        <w:gridCol w:w="3803"/>
        <w:gridCol w:w="897"/>
        <w:gridCol w:w="910"/>
        <w:gridCol w:w="750"/>
        <w:gridCol w:w="1084"/>
        <w:gridCol w:w="817"/>
      </w:tblGrid>
      <w:tr w:rsidR="00C04652" w:rsidRPr="00C04652" w14:paraId="5E7A3DEF" w14:textId="77777777" w:rsidTr="00C04652">
        <w:tc>
          <w:tcPr>
            <w:tcW w:w="0" w:type="auto"/>
            <w:shd w:val="clear" w:color="auto" w:fill="1F497D" w:themeFill="text2"/>
            <w:vAlign w:val="center"/>
            <w:hideMark/>
          </w:tcPr>
          <w:p w14:paraId="24934B06" w14:textId="77777777" w:rsidR="00C04652" w:rsidRPr="00C04652" w:rsidRDefault="00C04652" w:rsidP="00C04652">
            <w:pPr>
              <w:spacing w:line="480" w:lineRule="auto"/>
              <w:rPr>
                <w:color w:val="FFFFFF" w:themeColor="background1"/>
              </w:rPr>
            </w:pPr>
            <w:r w:rsidRPr="00C04652">
              <w:rPr>
                <w:color w:val="FFFFFF" w:themeColor="background1"/>
              </w:rPr>
              <w:t>ID</w:t>
            </w:r>
          </w:p>
        </w:tc>
        <w:tc>
          <w:tcPr>
            <w:tcW w:w="0" w:type="auto"/>
            <w:shd w:val="clear" w:color="auto" w:fill="1F497D" w:themeFill="text2"/>
            <w:vAlign w:val="center"/>
            <w:hideMark/>
          </w:tcPr>
          <w:p w14:paraId="41B1DF19" w14:textId="77777777" w:rsidR="00C04652" w:rsidRPr="00C04652" w:rsidRDefault="00C04652" w:rsidP="00C04652">
            <w:pPr>
              <w:spacing w:line="480" w:lineRule="auto"/>
              <w:rPr>
                <w:color w:val="FFFFFF" w:themeColor="background1"/>
              </w:rPr>
            </w:pPr>
            <w:r w:rsidRPr="00C04652">
              <w:rPr>
                <w:color w:val="FFFFFF" w:themeColor="background1"/>
              </w:rPr>
              <w:t>Stakeholders</w:t>
            </w:r>
          </w:p>
        </w:tc>
        <w:tc>
          <w:tcPr>
            <w:tcW w:w="0" w:type="auto"/>
            <w:shd w:val="clear" w:color="auto" w:fill="1F497D" w:themeFill="text2"/>
            <w:vAlign w:val="center"/>
            <w:hideMark/>
          </w:tcPr>
          <w:p w14:paraId="5FC8AB94" w14:textId="77777777" w:rsidR="00C04652" w:rsidRPr="00C04652" w:rsidRDefault="00C04652" w:rsidP="00C04652">
            <w:pPr>
              <w:spacing w:line="480" w:lineRule="auto"/>
              <w:rPr>
                <w:color w:val="FFFFFF" w:themeColor="background1"/>
              </w:rPr>
            </w:pPr>
            <w:r w:rsidRPr="00C04652">
              <w:rPr>
                <w:color w:val="FFFFFF" w:themeColor="background1"/>
              </w:rPr>
              <w:t>Unaware</w:t>
            </w:r>
          </w:p>
        </w:tc>
        <w:tc>
          <w:tcPr>
            <w:tcW w:w="0" w:type="auto"/>
            <w:shd w:val="clear" w:color="auto" w:fill="1F497D" w:themeFill="text2"/>
            <w:vAlign w:val="center"/>
            <w:hideMark/>
          </w:tcPr>
          <w:p w14:paraId="306B4361" w14:textId="77777777" w:rsidR="00C04652" w:rsidRPr="00C04652" w:rsidRDefault="00C04652" w:rsidP="00C04652">
            <w:pPr>
              <w:spacing w:line="480" w:lineRule="auto"/>
              <w:rPr>
                <w:color w:val="FFFFFF" w:themeColor="background1"/>
              </w:rPr>
            </w:pPr>
            <w:r w:rsidRPr="00C04652">
              <w:rPr>
                <w:color w:val="FFFFFF" w:themeColor="background1"/>
              </w:rPr>
              <w:t>Resistant</w:t>
            </w:r>
          </w:p>
        </w:tc>
        <w:tc>
          <w:tcPr>
            <w:tcW w:w="0" w:type="auto"/>
            <w:shd w:val="clear" w:color="auto" w:fill="1F497D" w:themeFill="text2"/>
            <w:vAlign w:val="center"/>
            <w:hideMark/>
          </w:tcPr>
          <w:p w14:paraId="1E04A852" w14:textId="77777777" w:rsidR="00C04652" w:rsidRPr="00C04652" w:rsidRDefault="00C04652" w:rsidP="00C04652">
            <w:pPr>
              <w:spacing w:line="480" w:lineRule="auto"/>
              <w:rPr>
                <w:color w:val="FFFFFF" w:themeColor="background1"/>
              </w:rPr>
            </w:pPr>
            <w:r w:rsidRPr="00C04652">
              <w:rPr>
                <w:color w:val="FFFFFF" w:themeColor="background1"/>
              </w:rPr>
              <w:t>Neutral</w:t>
            </w:r>
          </w:p>
        </w:tc>
        <w:tc>
          <w:tcPr>
            <w:tcW w:w="0" w:type="auto"/>
            <w:shd w:val="clear" w:color="auto" w:fill="1F497D" w:themeFill="text2"/>
            <w:vAlign w:val="center"/>
            <w:hideMark/>
          </w:tcPr>
          <w:p w14:paraId="33BA2197" w14:textId="77777777" w:rsidR="00C04652" w:rsidRPr="00C04652" w:rsidRDefault="00C04652" w:rsidP="00C04652">
            <w:pPr>
              <w:spacing w:line="480" w:lineRule="auto"/>
              <w:rPr>
                <w:color w:val="FFFFFF" w:themeColor="background1"/>
              </w:rPr>
            </w:pPr>
            <w:r w:rsidRPr="00C04652">
              <w:rPr>
                <w:color w:val="FFFFFF" w:themeColor="background1"/>
              </w:rPr>
              <w:t>Supportive</w:t>
            </w:r>
          </w:p>
        </w:tc>
        <w:tc>
          <w:tcPr>
            <w:tcW w:w="0" w:type="auto"/>
            <w:shd w:val="clear" w:color="auto" w:fill="1F497D" w:themeFill="text2"/>
            <w:vAlign w:val="center"/>
            <w:hideMark/>
          </w:tcPr>
          <w:p w14:paraId="06A7627E" w14:textId="77777777" w:rsidR="00C04652" w:rsidRPr="00C04652" w:rsidRDefault="00C04652" w:rsidP="00C04652">
            <w:pPr>
              <w:spacing w:line="480" w:lineRule="auto"/>
              <w:rPr>
                <w:color w:val="FFFFFF" w:themeColor="background1"/>
              </w:rPr>
            </w:pPr>
            <w:r w:rsidRPr="00C04652">
              <w:rPr>
                <w:color w:val="FFFFFF" w:themeColor="background1"/>
              </w:rPr>
              <w:t>Leading</w:t>
            </w:r>
          </w:p>
        </w:tc>
      </w:tr>
      <w:tr w:rsidR="00C04652" w:rsidRPr="00C04652" w14:paraId="45206C0C" w14:textId="77777777" w:rsidTr="00C04652">
        <w:tc>
          <w:tcPr>
            <w:tcW w:w="0" w:type="auto"/>
            <w:vAlign w:val="center"/>
            <w:hideMark/>
          </w:tcPr>
          <w:p w14:paraId="12A6E294" w14:textId="77777777" w:rsidR="00C04652" w:rsidRPr="00C04652" w:rsidRDefault="00C04652" w:rsidP="00C04652">
            <w:pPr>
              <w:spacing w:line="480" w:lineRule="auto"/>
            </w:pPr>
            <w:r w:rsidRPr="00C04652">
              <w:t>1</w:t>
            </w:r>
          </w:p>
        </w:tc>
        <w:tc>
          <w:tcPr>
            <w:tcW w:w="0" w:type="auto"/>
            <w:vAlign w:val="center"/>
            <w:hideMark/>
          </w:tcPr>
          <w:p w14:paraId="274EF8B2" w14:textId="77777777" w:rsidR="00C04652" w:rsidRPr="00C04652" w:rsidRDefault="00C04652" w:rsidP="00C04652">
            <w:pPr>
              <w:spacing w:line="480" w:lineRule="auto"/>
            </w:pPr>
            <w:r w:rsidRPr="00C04652">
              <w:t>Department of the Environment (DOE)</w:t>
            </w:r>
          </w:p>
        </w:tc>
        <w:tc>
          <w:tcPr>
            <w:tcW w:w="0" w:type="auto"/>
            <w:vAlign w:val="center"/>
            <w:hideMark/>
          </w:tcPr>
          <w:p w14:paraId="1BA78F98" w14:textId="77777777" w:rsidR="00C04652" w:rsidRPr="00C04652" w:rsidRDefault="00C04652" w:rsidP="00C04652">
            <w:pPr>
              <w:spacing w:line="480" w:lineRule="auto"/>
            </w:pPr>
          </w:p>
        </w:tc>
        <w:tc>
          <w:tcPr>
            <w:tcW w:w="0" w:type="auto"/>
            <w:vAlign w:val="center"/>
            <w:hideMark/>
          </w:tcPr>
          <w:p w14:paraId="063C8646" w14:textId="77777777" w:rsidR="00C04652" w:rsidRPr="00C04652" w:rsidRDefault="00C04652" w:rsidP="00C04652">
            <w:pPr>
              <w:spacing w:line="480" w:lineRule="auto"/>
            </w:pPr>
          </w:p>
        </w:tc>
        <w:tc>
          <w:tcPr>
            <w:tcW w:w="0" w:type="auto"/>
            <w:vAlign w:val="center"/>
            <w:hideMark/>
          </w:tcPr>
          <w:p w14:paraId="5AF7ECEA" w14:textId="77777777" w:rsidR="00C04652" w:rsidRPr="00C04652" w:rsidRDefault="00C04652" w:rsidP="00C04652">
            <w:pPr>
              <w:spacing w:line="480" w:lineRule="auto"/>
            </w:pPr>
          </w:p>
        </w:tc>
        <w:tc>
          <w:tcPr>
            <w:tcW w:w="0" w:type="auto"/>
            <w:vAlign w:val="center"/>
            <w:hideMark/>
          </w:tcPr>
          <w:p w14:paraId="7448C3C4" w14:textId="77777777" w:rsidR="00C04652" w:rsidRPr="00C04652" w:rsidRDefault="00C04652" w:rsidP="00C04652">
            <w:pPr>
              <w:spacing w:line="480" w:lineRule="auto"/>
            </w:pPr>
          </w:p>
        </w:tc>
        <w:tc>
          <w:tcPr>
            <w:tcW w:w="0" w:type="auto"/>
            <w:vAlign w:val="center"/>
            <w:hideMark/>
          </w:tcPr>
          <w:p w14:paraId="268B3296" w14:textId="0CAC60A4" w:rsidR="00C04652" w:rsidRPr="00C04652" w:rsidRDefault="00424BA8" w:rsidP="00C04652">
            <w:pPr>
              <w:spacing w:line="480" w:lineRule="auto"/>
            </w:pPr>
            <w:r>
              <w:t>CD</w:t>
            </w:r>
          </w:p>
        </w:tc>
      </w:tr>
      <w:tr w:rsidR="00C04652" w:rsidRPr="00C04652" w14:paraId="5013E936" w14:textId="77777777" w:rsidTr="00C04652">
        <w:tc>
          <w:tcPr>
            <w:tcW w:w="0" w:type="auto"/>
            <w:vAlign w:val="center"/>
            <w:hideMark/>
          </w:tcPr>
          <w:p w14:paraId="07DDF41C" w14:textId="77777777" w:rsidR="00C04652" w:rsidRPr="00C04652" w:rsidRDefault="00C04652" w:rsidP="00C04652">
            <w:pPr>
              <w:spacing w:line="480" w:lineRule="auto"/>
            </w:pPr>
            <w:r w:rsidRPr="00C04652">
              <w:t>2</w:t>
            </w:r>
          </w:p>
        </w:tc>
        <w:tc>
          <w:tcPr>
            <w:tcW w:w="0" w:type="auto"/>
            <w:vAlign w:val="center"/>
            <w:hideMark/>
          </w:tcPr>
          <w:p w14:paraId="68EA914A" w14:textId="77777777" w:rsidR="00C04652" w:rsidRPr="00C04652" w:rsidRDefault="00C04652" w:rsidP="00C04652">
            <w:pPr>
              <w:spacing w:line="480" w:lineRule="auto"/>
            </w:pPr>
            <w:r w:rsidRPr="00C04652">
              <w:t>Project Team</w:t>
            </w:r>
          </w:p>
        </w:tc>
        <w:tc>
          <w:tcPr>
            <w:tcW w:w="0" w:type="auto"/>
            <w:vAlign w:val="center"/>
            <w:hideMark/>
          </w:tcPr>
          <w:p w14:paraId="09D4A9CA" w14:textId="77777777" w:rsidR="00C04652" w:rsidRPr="00C04652" w:rsidRDefault="00C04652" w:rsidP="00C04652">
            <w:pPr>
              <w:spacing w:line="480" w:lineRule="auto"/>
            </w:pPr>
          </w:p>
        </w:tc>
        <w:tc>
          <w:tcPr>
            <w:tcW w:w="0" w:type="auto"/>
            <w:vAlign w:val="center"/>
            <w:hideMark/>
          </w:tcPr>
          <w:p w14:paraId="3E825F0F" w14:textId="77777777" w:rsidR="00C04652" w:rsidRPr="00C04652" w:rsidRDefault="00C04652" w:rsidP="00C04652">
            <w:pPr>
              <w:spacing w:line="480" w:lineRule="auto"/>
            </w:pPr>
          </w:p>
        </w:tc>
        <w:tc>
          <w:tcPr>
            <w:tcW w:w="0" w:type="auto"/>
            <w:vAlign w:val="center"/>
            <w:hideMark/>
          </w:tcPr>
          <w:p w14:paraId="2A859087" w14:textId="77777777" w:rsidR="00C04652" w:rsidRPr="00C04652" w:rsidRDefault="00C04652" w:rsidP="00C04652">
            <w:pPr>
              <w:spacing w:line="480" w:lineRule="auto"/>
            </w:pPr>
          </w:p>
        </w:tc>
        <w:tc>
          <w:tcPr>
            <w:tcW w:w="0" w:type="auto"/>
            <w:vAlign w:val="center"/>
            <w:hideMark/>
          </w:tcPr>
          <w:p w14:paraId="610648DB" w14:textId="6FE93223" w:rsidR="00C04652" w:rsidRPr="00C04652" w:rsidRDefault="00424BA8" w:rsidP="00C04652">
            <w:pPr>
              <w:spacing w:line="480" w:lineRule="auto"/>
            </w:pPr>
            <w:r>
              <w:t>CD</w:t>
            </w:r>
          </w:p>
        </w:tc>
        <w:tc>
          <w:tcPr>
            <w:tcW w:w="0" w:type="auto"/>
            <w:vAlign w:val="center"/>
            <w:hideMark/>
          </w:tcPr>
          <w:p w14:paraId="4925F424" w14:textId="77777777" w:rsidR="00C04652" w:rsidRPr="00C04652" w:rsidRDefault="00C04652" w:rsidP="00C04652">
            <w:pPr>
              <w:spacing w:line="480" w:lineRule="auto"/>
            </w:pPr>
          </w:p>
        </w:tc>
      </w:tr>
      <w:tr w:rsidR="00C04652" w:rsidRPr="00C04652" w14:paraId="6931293C" w14:textId="77777777" w:rsidTr="00C04652">
        <w:tc>
          <w:tcPr>
            <w:tcW w:w="0" w:type="auto"/>
            <w:vAlign w:val="center"/>
            <w:hideMark/>
          </w:tcPr>
          <w:p w14:paraId="26E6982E" w14:textId="77777777" w:rsidR="00C04652" w:rsidRPr="00C04652" w:rsidRDefault="00C04652" w:rsidP="00C04652">
            <w:pPr>
              <w:spacing w:line="480" w:lineRule="auto"/>
            </w:pPr>
            <w:r w:rsidRPr="00C04652">
              <w:t>3</w:t>
            </w:r>
          </w:p>
        </w:tc>
        <w:tc>
          <w:tcPr>
            <w:tcW w:w="0" w:type="auto"/>
            <w:vAlign w:val="center"/>
            <w:hideMark/>
          </w:tcPr>
          <w:p w14:paraId="7768F533" w14:textId="77777777" w:rsidR="00C04652" w:rsidRPr="00C04652" w:rsidRDefault="00C04652" w:rsidP="00C04652">
            <w:pPr>
              <w:spacing w:line="480" w:lineRule="auto"/>
            </w:pPr>
            <w:r w:rsidRPr="00C04652">
              <w:t>Compliance &amp; Security Team</w:t>
            </w:r>
          </w:p>
        </w:tc>
        <w:tc>
          <w:tcPr>
            <w:tcW w:w="0" w:type="auto"/>
            <w:vAlign w:val="center"/>
            <w:hideMark/>
          </w:tcPr>
          <w:p w14:paraId="1093933A" w14:textId="77777777" w:rsidR="00C04652" w:rsidRPr="00C04652" w:rsidRDefault="00C04652" w:rsidP="00C04652">
            <w:pPr>
              <w:spacing w:line="480" w:lineRule="auto"/>
            </w:pPr>
          </w:p>
        </w:tc>
        <w:tc>
          <w:tcPr>
            <w:tcW w:w="0" w:type="auto"/>
            <w:vAlign w:val="center"/>
            <w:hideMark/>
          </w:tcPr>
          <w:p w14:paraId="0883C88D" w14:textId="77777777" w:rsidR="00C04652" w:rsidRPr="00C04652" w:rsidRDefault="00C04652" w:rsidP="00C04652">
            <w:pPr>
              <w:spacing w:line="480" w:lineRule="auto"/>
            </w:pPr>
          </w:p>
        </w:tc>
        <w:tc>
          <w:tcPr>
            <w:tcW w:w="0" w:type="auto"/>
            <w:vAlign w:val="center"/>
            <w:hideMark/>
          </w:tcPr>
          <w:p w14:paraId="42B190B4" w14:textId="344919C0" w:rsidR="00C04652" w:rsidRPr="00C04652" w:rsidRDefault="00424BA8" w:rsidP="00C04652">
            <w:pPr>
              <w:spacing w:line="480" w:lineRule="auto"/>
            </w:pPr>
            <w:r>
              <w:t>CD</w:t>
            </w:r>
          </w:p>
        </w:tc>
        <w:tc>
          <w:tcPr>
            <w:tcW w:w="0" w:type="auto"/>
            <w:vAlign w:val="center"/>
            <w:hideMark/>
          </w:tcPr>
          <w:p w14:paraId="31092E2C" w14:textId="77777777" w:rsidR="00C04652" w:rsidRPr="00C04652" w:rsidRDefault="00C04652" w:rsidP="00C04652">
            <w:pPr>
              <w:spacing w:line="480" w:lineRule="auto"/>
            </w:pPr>
          </w:p>
        </w:tc>
        <w:tc>
          <w:tcPr>
            <w:tcW w:w="0" w:type="auto"/>
            <w:vAlign w:val="center"/>
            <w:hideMark/>
          </w:tcPr>
          <w:p w14:paraId="483D0D39" w14:textId="77777777" w:rsidR="00C04652" w:rsidRPr="00C04652" w:rsidRDefault="00C04652" w:rsidP="00C04652">
            <w:pPr>
              <w:spacing w:line="480" w:lineRule="auto"/>
            </w:pPr>
          </w:p>
        </w:tc>
      </w:tr>
      <w:tr w:rsidR="00C04652" w:rsidRPr="00C04652" w14:paraId="192481EF" w14:textId="77777777" w:rsidTr="00C04652">
        <w:tc>
          <w:tcPr>
            <w:tcW w:w="0" w:type="auto"/>
            <w:vAlign w:val="center"/>
            <w:hideMark/>
          </w:tcPr>
          <w:p w14:paraId="1E07C15C" w14:textId="77777777" w:rsidR="00C04652" w:rsidRPr="00C04652" w:rsidRDefault="00C04652" w:rsidP="00C04652">
            <w:pPr>
              <w:spacing w:line="480" w:lineRule="auto"/>
            </w:pPr>
            <w:r w:rsidRPr="00C04652">
              <w:t>4</w:t>
            </w:r>
          </w:p>
        </w:tc>
        <w:tc>
          <w:tcPr>
            <w:tcW w:w="0" w:type="auto"/>
            <w:vAlign w:val="center"/>
            <w:hideMark/>
          </w:tcPr>
          <w:p w14:paraId="2A91A2BE" w14:textId="77777777" w:rsidR="00C04652" w:rsidRPr="00C04652" w:rsidRDefault="00C04652" w:rsidP="00C04652">
            <w:pPr>
              <w:spacing w:line="480" w:lineRule="auto"/>
            </w:pPr>
            <w:r w:rsidRPr="00C04652">
              <w:t>End Users</w:t>
            </w:r>
          </w:p>
        </w:tc>
        <w:tc>
          <w:tcPr>
            <w:tcW w:w="0" w:type="auto"/>
            <w:vAlign w:val="center"/>
            <w:hideMark/>
          </w:tcPr>
          <w:p w14:paraId="301D0EF8" w14:textId="77777777" w:rsidR="00C04652" w:rsidRPr="00C04652" w:rsidRDefault="00C04652" w:rsidP="00C04652">
            <w:pPr>
              <w:spacing w:line="480" w:lineRule="auto"/>
            </w:pPr>
          </w:p>
        </w:tc>
        <w:tc>
          <w:tcPr>
            <w:tcW w:w="0" w:type="auto"/>
            <w:vAlign w:val="center"/>
            <w:hideMark/>
          </w:tcPr>
          <w:p w14:paraId="65D3FF8E" w14:textId="77777777" w:rsidR="00C04652" w:rsidRPr="00C04652" w:rsidRDefault="00C04652" w:rsidP="00C04652">
            <w:pPr>
              <w:spacing w:line="480" w:lineRule="auto"/>
            </w:pPr>
          </w:p>
        </w:tc>
        <w:tc>
          <w:tcPr>
            <w:tcW w:w="0" w:type="auto"/>
            <w:vAlign w:val="center"/>
            <w:hideMark/>
          </w:tcPr>
          <w:p w14:paraId="10FFE506" w14:textId="37C78366" w:rsidR="00C04652" w:rsidRPr="00C04652" w:rsidRDefault="00424BA8" w:rsidP="00C04652">
            <w:pPr>
              <w:spacing w:line="480" w:lineRule="auto"/>
            </w:pPr>
            <w:r>
              <w:t>C</w:t>
            </w:r>
          </w:p>
        </w:tc>
        <w:tc>
          <w:tcPr>
            <w:tcW w:w="0" w:type="auto"/>
            <w:vAlign w:val="center"/>
            <w:hideMark/>
          </w:tcPr>
          <w:p w14:paraId="4401C303" w14:textId="77777777" w:rsidR="00C04652" w:rsidRPr="00C04652" w:rsidRDefault="00C04652" w:rsidP="00C04652">
            <w:pPr>
              <w:spacing w:line="480" w:lineRule="auto"/>
            </w:pPr>
          </w:p>
        </w:tc>
        <w:tc>
          <w:tcPr>
            <w:tcW w:w="0" w:type="auto"/>
            <w:vAlign w:val="center"/>
            <w:hideMark/>
          </w:tcPr>
          <w:p w14:paraId="12A32DE6" w14:textId="77777777" w:rsidR="00C04652" w:rsidRPr="00C04652" w:rsidRDefault="00C04652" w:rsidP="00C04652">
            <w:pPr>
              <w:spacing w:line="480" w:lineRule="auto"/>
            </w:pPr>
          </w:p>
        </w:tc>
      </w:tr>
      <w:tr w:rsidR="00C04652" w:rsidRPr="00C04652" w14:paraId="42076B1E" w14:textId="77777777" w:rsidTr="00C04652">
        <w:tc>
          <w:tcPr>
            <w:tcW w:w="0" w:type="auto"/>
            <w:vAlign w:val="center"/>
            <w:hideMark/>
          </w:tcPr>
          <w:p w14:paraId="28997C33" w14:textId="77777777" w:rsidR="00C04652" w:rsidRPr="00C04652" w:rsidRDefault="00C04652" w:rsidP="00C04652">
            <w:pPr>
              <w:spacing w:line="480" w:lineRule="auto"/>
            </w:pPr>
            <w:r w:rsidRPr="00C04652">
              <w:lastRenderedPageBreak/>
              <w:t>5</w:t>
            </w:r>
          </w:p>
        </w:tc>
        <w:tc>
          <w:tcPr>
            <w:tcW w:w="0" w:type="auto"/>
            <w:vAlign w:val="center"/>
            <w:hideMark/>
          </w:tcPr>
          <w:p w14:paraId="233E8A38" w14:textId="77777777" w:rsidR="00C04652" w:rsidRPr="00C04652" w:rsidRDefault="00C04652" w:rsidP="00C04652">
            <w:pPr>
              <w:spacing w:line="480" w:lineRule="auto"/>
            </w:pPr>
            <w:r w:rsidRPr="00C04652">
              <w:t>QA Team</w:t>
            </w:r>
          </w:p>
        </w:tc>
        <w:tc>
          <w:tcPr>
            <w:tcW w:w="0" w:type="auto"/>
            <w:vAlign w:val="center"/>
            <w:hideMark/>
          </w:tcPr>
          <w:p w14:paraId="31494A15" w14:textId="77777777" w:rsidR="00C04652" w:rsidRPr="00C04652" w:rsidRDefault="00C04652" w:rsidP="00C04652">
            <w:pPr>
              <w:spacing w:line="480" w:lineRule="auto"/>
            </w:pPr>
          </w:p>
        </w:tc>
        <w:tc>
          <w:tcPr>
            <w:tcW w:w="0" w:type="auto"/>
            <w:vAlign w:val="center"/>
            <w:hideMark/>
          </w:tcPr>
          <w:p w14:paraId="63ABC2E5" w14:textId="77777777" w:rsidR="00C04652" w:rsidRPr="00C04652" w:rsidRDefault="00C04652" w:rsidP="00C04652">
            <w:pPr>
              <w:spacing w:line="480" w:lineRule="auto"/>
            </w:pPr>
          </w:p>
        </w:tc>
        <w:tc>
          <w:tcPr>
            <w:tcW w:w="0" w:type="auto"/>
            <w:vAlign w:val="center"/>
            <w:hideMark/>
          </w:tcPr>
          <w:p w14:paraId="4F60BF08" w14:textId="77777777" w:rsidR="00C04652" w:rsidRPr="00C04652" w:rsidRDefault="00C04652" w:rsidP="00C04652">
            <w:pPr>
              <w:spacing w:line="480" w:lineRule="auto"/>
            </w:pPr>
          </w:p>
        </w:tc>
        <w:tc>
          <w:tcPr>
            <w:tcW w:w="0" w:type="auto"/>
            <w:vAlign w:val="center"/>
            <w:hideMark/>
          </w:tcPr>
          <w:p w14:paraId="4D8D68B4" w14:textId="69022672" w:rsidR="00C04652" w:rsidRPr="00C04652" w:rsidRDefault="00F40CFD" w:rsidP="00C04652">
            <w:pPr>
              <w:spacing w:line="480" w:lineRule="auto"/>
            </w:pPr>
            <w:r>
              <w:t>CD</w:t>
            </w:r>
          </w:p>
        </w:tc>
        <w:tc>
          <w:tcPr>
            <w:tcW w:w="0" w:type="auto"/>
            <w:vAlign w:val="center"/>
            <w:hideMark/>
          </w:tcPr>
          <w:p w14:paraId="44F69037" w14:textId="77777777" w:rsidR="00C04652" w:rsidRPr="00C04652" w:rsidRDefault="00C04652" w:rsidP="00C04652">
            <w:pPr>
              <w:spacing w:line="480" w:lineRule="auto"/>
            </w:pPr>
          </w:p>
        </w:tc>
      </w:tr>
      <w:tr w:rsidR="00C04652" w:rsidRPr="00C04652" w14:paraId="6A45BE99" w14:textId="77777777" w:rsidTr="00C04652">
        <w:tc>
          <w:tcPr>
            <w:tcW w:w="0" w:type="auto"/>
            <w:vAlign w:val="center"/>
            <w:hideMark/>
          </w:tcPr>
          <w:p w14:paraId="31A52F46" w14:textId="77777777" w:rsidR="00C04652" w:rsidRPr="00C04652" w:rsidRDefault="00C04652" w:rsidP="00C04652">
            <w:pPr>
              <w:spacing w:line="480" w:lineRule="auto"/>
            </w:pPr>
            <w:r w:rsidRPr="00C04652">
              <w:t>6</w:t>
            </w:r>
          </w:p>
        </w:tc>
        <w:tc>
          <w:tcPr>
            <w:tcW w:w="0" w:type="auto"/>
            <w:vAlign w:val="center"/>
            <w:hideMark/>
          </w:tcPr>
          <w:p w14:paraId="29134DF3" w14:textId="77777777" w:rsidR="00C04652" w:rsidRPr="00C04652" w:rsidRDefault="00C04652" w:rsidP="00C04652">
            <w:pPr>
              <w:spacing w:line="480" w:lineRule="auto"/>
            </w:pPr>
            <w:r w:rsidRPr="00C04652">
              <w:t>Policy Makers</w:t>
            </w:r>
          </w:p>
        </w:tc>
        <w:tc>
          <w:tcPr>
            <w:tcW w:w="0" w:type="auto"/>
            <w:vAlign w:val="center"/>
            <w:hideMark/>
          </w:tcPr>
          <w:p w14:paraId="64A21B9F" w14:textId="77777777" w:rsidR="00C04652" w:rsidRPr="00C04652" w:rsidRDefault="00C04652" w:rsidP="00C04652">
            <w:pPr>
              <w:spacing w:line="480" w:lineRule="auto"/>
            </w:pPr>
          </w:p>
        </w:tc>
        <w:tc>
          <w:tcPr>
            <w:tcW w:w="0" w:type="auto"/>
            <w:vAlign w:val="center"/>
            <w:hideMark/>
          </w:tcPr>
          <w:p w14:paraId="3A0A9361" w14:textId="4E66DC26" w:rsidR="00C04652" w:rsidRPr="00C04652" w:rsidRDefault="00F40CFD" w:rsidP="00C04652">
            <w:pPr>
              <w:spacing w:line="480" w:lineRule="auto"/>
            </w:pPr>
            <w:r>
              <w:t>C</w:t>
            </w:r>
          </w:p>
        </w:tc>
        <w:tc>
          <w:tcPr>
            <w:tcW w:w="0" w:type="auto"/>
            <w:vAlign w:val="center"/>
            <w:hideMark/>
          </w:tcPr>
          <w:p w14:paraId="42C4CA4D" w14:textId="77777777" w:rsidR="00C04652" w:rsidRPr="00C04652" w:rsidRDefault="00C04652" w:rsidP="00C04652">
            <w:pPr>
              <w:spacing w:line="480" w:lineRule="auto"/>
            </w:pPr>
          </w:p>
        </w:tc>
        <w:tc>
          <w:tcPr>
            <w:tcW w:w="0" w:type="auto"/>
            <w:vAlign w:val="center"/>
            <w:hideMark/>
          </w:tcPr>
          <w:p w14:paraId="1291D28D" w14:textId="77777777" w:rsidR="00C04652" w:rsidRPr="00C04652" w:rsidRDefault="00C04652" w:rsidP="00C04652">
            <w:pPr>
              <w:spacing w:line="480" w:lineRule="auto"/>
            </w:pPr>
          </w:p>
        </w:tc>
        <w:tc>
          <w:tcPr>
            <w:tcW w:w="0" w:type="auto"/>
            <w:vAlign w:val="center"/>
            <w:hideMark/>
          </w:tcPr>
          <w:p w14:paraId="7F47383F" w14:textId="77777777" w:rsidR="00C04652" w:rsidRPr="00C04652" w:rsidRDefault="00C04652" w:rsidP="00C04652">
            <w:pPr>
              <w:spacing w:line="480" w:lineRule="auto"/>
            </w:pPr>
          </w:p>
        </w:tc>
      </w:tr>
      <w:tr w:rsidR="00C04652" w:rsidRPr="00C04652" w14:paraId="567E5C6E" w14:textId="77777777" w:rsidTr="00C04652">
        <w:tc>
          <w:tcPr>
            <w:tcW w:w="0" w:type="auto"/>
            <w:vAlign w:val="center"/>
            <w:hideMark/>
          </w:tcPr>
          <w:p w14:paraId="10ADDB36" w14:textId="77777777" w:rsidR="00C04652" w:rsidRPr="00C04652" w:rsidRDefault="00C04652" w:rsidP="00C04652">
            <w:pPr>
              <w:spacing w:line="480" w:lineRule="auto"/>
            </w:pPr>
            <w:r w:rsidRPr="00C04652">
              <w:t>7</w:t>
            </w:r>
          </w:p>
        </w:tc>
        <w:tc>
          <w:tcPr>
            <w:tcW w:w="0" w:type="auto"/>
            <w:vAlign w:val="center"/>
            <w:hideMark/>
          </w:tcPr>
          <w:p w14:paraId="78BF621B" w14:textId="77777777" w:rsidR="00C04652" w:rsidRPr="00C04652" w:rsidRDefault="00C04652" w:rsidP="00C04652">
            <w:pPr>
              <w:spacing w:line="480" w:lineRule="auto"/>
            </w:pPr>
            <w:r w:rsidRPr="00C04652">
              <w:t>Regulatory and Compliance Bodies</w:t>
            </w:r>
          </w:p>
        </w:tc>
        <w:tc>
          <w:tcPr>
            <w:tcW w:w="0" w:type="auto"/>
            <w:vAlign w:val="center"/>
            <w:hideMark/>
          </w:tcPr>
          <w:p w14:paraId="6123AE8D" w14:textId="77777777" w:rsidR="00C04652" w:rsidRPr="00C04652" w:rsidRDefault="00C04652" w:rsidP="00C04652">
            <w:pPr>
              <w:spacing w:line="480" w:lineRule="auto"/>
            </w:pPr>
          </w:p>
        </w:tc>
        <w:tc>
          <w:tcPr>
            <w:tcW w:w="0" w:type="auto"/>
            <w:vAlign w:val="center"/>
            <w:hideMark/>
          </w:tcPr>
          <w:p w14:paraId="30EC4418" w14:textId="54E96428" w:rsidR="00C04652" w:rsidRPr="00C04652" w:rsidRDefault="00F40CFD" w:rsidP="00C04652">
            <w:pPr>
              <w:spacing w:line="480" w:lineRule="auto"/>
            </w:pPr>
            <w:r>
              <w:t>C</w:t>
            </w:r>
          </w:p>
        </w:tc>
        <w:tc>
          <w:tcPr>
            <w:tcW w:w="0" w:type="auto"/>
            <w:vAlign w:val="center"/>
            <w:hideMark/>
          </w:tcPr>
          <w:p w14:paraId="72FD23A2" w14:textId="77777777" w:rsidR="00C04652" w:rsidRPr="00C04652" w:rsidRDefault="00C04652" w:rsidP="00C04652">
            <w:pPr>
              <w:spacing w:line="480" w:lineRule="auto"/>
            </w:pPr>
          </w:p>
        </w:tc>
        <w:tc>
          <w:tcPr>
            <w:tcW w:w="0" w:type="auto"/>
            <w:vAlign w:val="center"/>
            <w:hideMark/>
          </w:tcPr>
          <w:p w14:paraId="744CF2A9" w14:textId="77777777" w:rsidR="00C04652" w:rsidRPr="00C04652" w:rsidRDefault="00C04652" w:rsidP="00C04652">
            <w:pPr>
              <w:spacing w:line="480" w:lineRule="auto"/>
            </w:pPr>
          </w:p>
        </w:tc>
        <w:tc>
          <w:tcPr>
            <w:tcW w:w="0" w:type="auto"/>
            <w:vAlign w:val="center"/>
            <w:hideMark/>
          </w:tcPr>
          <w:p w14:paraId="4706447D" w14:textId="77777777" w:rsidR="00C04652" w:rsidRPr="00C04652" w:rsidRDefault="00C04652" w:rsidP="00C04652">
            <w:pPr>
              <w:spacing w:line="480" w:lineRule="auto"/>
            </w:pPr>
          </w:p>
        </w:tc>
      </w:tr>
      <w:tr w:rsidR="00C04652" w:rsidRPr="00C04652" w14:paraId="756AA1EA" w14:textId="77777777" w:rsidTr="00C04652">
        <w:tc>
          <w:tcPr>
            <w:tcW w:w="0" w:type="auto"/>
            <w:vAlign w:val="center"/>
            <w:hideMark/>
          </w:tcPr>
          <w:p w14:paraId="48ACCCD0" w14:textId="77777777" w:rsidR="00C04652" w:rsidRPr="00C04652" w:rsidRDefault="00C04652" w:rsidP="00C04652">
            <w:pPr>
              <w:spacing w:line="480" w:lineRule="auto"/>
            </w:pPr>
            <w:r w:rsidRPr="00C04652">
              <w:t>8</w:t>
            </w:r>
          </w:p>
        </w:tc>
        <w:tc>
          <w:tcPr>
            <w:tcW w:w="0" w:type="auto"/>
            <w:vAlign w:val="center"/>
            <w:hideMark/>
          </w:tcPr>
          <w:p w14:paraId="283A3423" w14:textId="77777777" w:rsidR="00C04652" w:rsidRPr="00C04652" w:rsidRDefault="00C04652" w:rsidP="00C04652">
            <w:pPr>
              <w:spacing w:line="480" w:lineRule="auto"/>
            </w:pPr>
            <w:r w:rsidRPr="00C04652">
              <w:t>IT Support Team</w:t>
            </w:r>
          </w:p>
        </w:tc>
        <w:tc>
          <w:tcPr>
            <w:tcW w:w="0" w:type="auto"/>
            <w:vAlign w:val="center"/>
            <w:hideMark/>
          </w:tcPr>
          <w:p w14:paraId="5BEEDDC2" w14:textId="52C96DAD" w:rsidR="00C04652" w:rsidRPr="00C04652" w:rsidRDefault="00F40CFD" w:rsidP="00C04652">
            <w:pPr>
              <w:spacing w:line="480" w:lineRule="auto"/>
            </w:pPr>
            <w:r>
              <w:t>C</w:t>
            </w:r>
          </w:p>
        </w:tc>
        <w:tc>
          <w:tcPr>
            <w:tcW w:w="0" w:type="auto"/>
            <w:vAlign w:val="center"/>
            <w:hideMark/>
          </w:tcPr>
          <w:p w14:paraId="75BE3A68" w14:textId="77777777" w:rsidR="00C04652" w:rsidRPr="00C04652" w:rsidRDefault="00C04652" w:rsidP="00C04652">
            <w:pPr>
              <w:spacing w:line="480" w:lineRule="auto"/>
            </w:pPr>
          </w:p>
        </w:tc>
        <w:tc>
          <w:tcPr>
            <w:tcW w:w="0" w:type="auto"/>
            <w:vAlign w:val="center"/>
            <w:hideMark/>
          </w:tcPr>
          <w:p w14:paraId="1DD3AD4E" w14:textId="77777777" w:rsidR="00C04652" w:rsidRPr="00C04652" w:rsidRDefault="00C04652" w:rsidP="00C04652">
            <w:pPr>
              <w:spacing w:line="480" w:lineRule="auto"/>
            </w:pPr>
          </w:p>
        </w:tc>
        <w:tc>
          <w:tcPr>
            <w:tcW w:w="0" w:type="auto"/>
            <w:vAlign w:val="center"/>
            <w:hideMark/>
          </w:tcPr>
          <w:p w14:paraId="5CAC5709" w14:textId="77777777" w:rsidR="00C04652" w:rsidRPr="00C04652" w:rsidRDefault="00C04652" w:rsidP="00C04652">
            <w:pPr>
              <w:spacing w:line="480" w:lineRule="auto"/>
            </w:pPr>
          </w:p>
        </w:tc>
        <w:tc>
          <w:tcPr>
            <w:tcW w:w="0" w:type="auto"/>
            <w:vAlign w:val="center"/>
            <w:hideMark/>
          </w:tcPr>
          <w:p w14:paraId="5A93DBF8" w14:textId="77777777" w:rsidR="00C04652" w:rsidRPr="00C04652" w:rsidRDefault="00C04652" w:rsidP="00C04652">
            <w:pPr>
              <w:spacing w:line="480" w:lineRule="auto"/>
            </w:pPr>
          </w:p>
        </w:tc>
      </w:tr>
      <w:tr w:rsidR="00C04652" w:rsidRPr="00C04652" w14:paraId="40B83C2B" w14:textId="77777777" w:rsidTr="00C04652">
        <w:tc>
          <w:tcPr>
            <w:tcW w:w="0" w:type="auto"/>
            <w:vAlign w:val="center"/>
            <w:hideMark/>
          </w:tcPr>
          <w:p w14:paraId="16D292A2" w14:textId="77777777" w:rsidR="00C04652" w:rsidRPr="00C04652" w:rsidRDefault="00C04652" w:rsidP="00C04652">
            <w:pPr>
              <w:spacing w:line="480" w:lineRule="auto"/>
            </w:pPr>
            <w:r w:rsidRPr="00C04652">
              <w:t>9</w:t>
            </w:r>
          </w:p>
        </w:tc>
        <w:tc>
          <w:tcPr>
            <w:tcW w:w="0" w:type="auto"/>
            <w:vAlign w:val="center"/>
            <w:hideMark/>
          </w:tcPr>
          <w:p w14:paraId="275017A9" w14:textId="77777777" w:rsidR="00C04652" w:rsidRPr="00C04652" w:rsidRDefault="00C04652" w:rsidP="00C04652">
            <w:pPr>
              <w:spacing w:line="480" w:lineRule="auto"/>
            </w:pPr>
            <w:r w:rsidRPr="00C04652">
              <w:t>Government Agencies</w:t>
            </w:r>
          </w:p>
        </w:tc>
        <w:tc>
          <w:tcPr>
            <w:tcW w:w="0" w:type="auto"/>
            <w:vAlign w:val="center"/>
            <w:hideMark/>
          </w:tcPr>
          <w:p w14:paraId="46A87AD2" w14:textId="419CDBFB" w:rsidR="00C04652" w:rsidRPr="00C04652" w:rsidRDefault="00F40CFD" w:rsidP="00C04652">
            <w:pPr>
              <w:spacing w:line="480" w:lineRule="auto"/>
            </w:pPr>
            <w:r>
              <w:t>C</w:t>
            </w:r>
          </w:p>
        </w:tc>
        <w:tc>
          <w:tcPr>
            <w:tcW w:w="0" w:type="auto"/>
            <w:vAlign w:val="center"/>
            <w:hideMark/>
          </w:tcPr>
          <w:p w14:paraId="487CAE9E" w14:textId="77777777" w:rsidR="00C04652" w:rsidRPr="00C04652" w:rsidRDefault="00C04652" w:rsidP="00C04652">
            <w:pPr>
              <w:spacing w:line="480" w:lineRule="auto"/>
            </w:pPr>
          </w:p>
        </w:tc>
        <w:tc>
          <w:tcPr>
            <w:tcW w:w="0" w:type="auto"/>
            <w:vAlign w:val="center"/>
            <w:hideMark/>
          </w:tcPr>
          <w:p w14:paraId="7243C58D" w14:textId="77777777" w:rsidR="00C04652" w:rsidRPr="00C04652" w:rsidRDefault="00C04652" w:rsidP="00C04652">
            <w:pPr>
              <w:spacing w:line="480" w:lineRule="auto"/>
            </w:pPr>
          </w:p>
        </w:tc>
        <w:tc>
          <w:tcPr>
            <w:tcW w:w="0" w:type="auto"/>
            <w:vAlign w:val="center"/>
            <w:hideMark/>
          </w:tcPr>
          <w:p w14:paraId="2CFEB07A" w14:textId="77777777" w:rsidR="00C04652" w:rsidRPr="00C04652" w:rsidRDefault="00C04652" w:rsidP="00C04652">
            <w:pPr>
              <w:spacing w:line="480" w:lineRule="auto"/>
            </w:pPr>
          </w:p>
        </w:tc>
        <w:tc>
          <w:tcPr>
            <w:tcW w:w="0" w:type="auto"/>
            <w:vAlign w:val="center"/>
            <w:hideMark/>
          </w:tcPr>
          <w:p w14:paraId="41C514B5" w14:textId="77777777" w:rsidR="00C04652" w:rsidRPr="00C04652" w:rsidRDefault="00C04652" w:rsidP="00C04652">
            <w:pPr>
              <w:spacing w:line="480" w:lineRule="auto"/>
            </w:pPr>
          </w:p>
        </w:tc>
      </w:tr>
    </w:tbl>
    <w:p w14:paraId="747C711F" w14:textId="77777777" w:rsidR="00424BA8" w:rsidRDefault="00424BA8" w:rsidP="00C04652">
      <w:pPr>
        <w:spacing w:line="480" w:lineRule="auto"/>
      </w:pPr>
    </w:p>
    <w:p w14:paraId="76E92458" w14:textId="2FD4097B" w:rsidR="00C04652" w:rsidRPr="00C04652" w:rsidRDefault="00C04652" w:rsidP="00424BA8">
      <w:pPr>
        <w:spacing w:line="480" w:lineRule="auto"/>
        <w:ind w:firstLine="708"/>
      </w:pPr>
      <w:r w:rsidRPr="00C04652">
        <w:t>This matrix is utilized throughout the project lifecycle to monitor and adjust stakeholder engagement strategies. By regularly updating the matrix, the project team can respond to shifts in stakeholder attitudes and involvement, ensuring that communication and engagement efforts remain effective and aligned with the project's evolving needs.</w:t>
      </w:r>
    </w:p>
    <w:p w14:paraId="1AF36313" w14:textId="77777777" w:rsidR="002B5732" w:rsidRDefault="002B5732" w:rsidP="002B5732"/>
    <w:p w14:paraId="45F7E580" w14:textId="77777777" w:rsidR="002B5732" w:rsidRDefault="002B5732" w:rsidP="002B5732">
      <w:pPr>
        <w:pStyle w:val="Heading3"/>
      </w:pPr>
      <w:bookmarkStart w:id="372" w:name="_Toc169767924"/>
      <w:r>
        <w:t>Stakeholder Engagement Matrix</w:t>
      </w:r>
      <w:bookmarkEnd w:id="372"/>
    </w:p>
    <w:p w14:paraId="2856D135" w14:textId="0FD8D8FB" w:rsidR="00F55F0D" w:rsidRPr="00F55F0D" w:rsidRDefault="00F55F0D" w:rsidP="00F55F0D">
      <w:pPr>
        <w:spacing w:line="480" w:lineRule="auto"/>
        <w:ind w:firstLine="708"/>
      </w:pPr>
      <w:r w:rsidRPr="00F55F0D">
        <w:t>The Stakeholder Engagement Matrix for the EIS project is a strategic tool designed to systematically manage interactions with various stakeholders throughout the project lifecycle. This matrix helps ensure that stakeholders are appropriately informed, consulted, and engaged based on their roles, interests, and the project phase they are involved in. By mapping stakeholders against different phases of the project—such as Initiation, Planning, Execution, and Closure—the matrix outlines tailored engagement approaches that align with the specific needs and expectations of each stakeholder group. This proactive engagement strategy is crucial for fostering collaboration, gaining stakeholder buy-in, and addressing concerns early, which ultimately contributes to the smooth progression and success of the EIS project.</w:t>
      </w:r>
    </w:p>
    <w:p w14:paraId="25A4AC42" w14:textId="252C2B63" w:rsidR="00F55F0D" w:rsidRPr="00F55F0D" w:rsidRDefault="00F55F0D" w:rsidP="00F55F0D">
      <w:pPr>
        <w:spacing w:line="480" w:lineRule="auto"/>
        <w:ind w:firstLine="576"/>
      </w:pPr>
      <w:r w:rsidRPr="00F55F0D">
        <w:lastRenderedPageBreak/>
        <w:t>For example, during the Initiation phase, high-level stakeholders such as the DOE and Policy Makers may require regular briefings and strategic meetings to ensure alignment with project goals and policy frameworks. In contrast, during the Execution phase, the Development Team and IT Support Team might need more hands-on engagement through daily or weekly status updates and technical workshops to ensure timely resolution of issues and adherence to technical specifications. Tools such as emails, virtual meetings, and collaborative platforms are used to facilitate these interactions effectively. The frequency of these engagements varies according to the project phase and the criticality of the stakeholders’ contributions, ensuring that the communication remains relevant and timely. This structured approach to stakeholder engagement helps maintain clear and consistent communication channels, minimizes risks related to stakeholder misalignment, and supports the successful delivery of the EIS project.</w:t>
      </w:r>
    </w:p>
    <w:p w14:paraId="70AF8D24" w14:textId="77777777" w:rsidR="002B5732" w:rsidRDefault="002B5732" w:rsidP="002B5732"/>
    <w:p w14:paraId="49C5D3E2" w14:textId="77777777" w:rsidR="00E26B07" w:rsidRDefault="00AF0D33" w:rsidP="00AF0D33">
      <w:pPr>
        <w:pStyle w:val="Caption"/>
      </w:pPr>
      <w:bookmarkStart w:id="373" w:name="_Toc169786180"/>
      <w:r w:rsidRPr="00AF0D33">
        <w:t xml:space="preserve">Chart </w:t>
      </w:r>
      <w:fldSimple w:instr=" SEQ Chart \* ARABIC ">
        <w:r w:rsidR="00070899">
          <w:rPr>
            <w:noProof/>
          </w:rPr>
          <w:t>38</w:t>
        </w:r>
      </w:fldSimple>
      <w:r w:rsidRPr="00AF0D33">
        <w:t xml:space="preserve"> </w:t>
      </w:r>
    </w:p>
    <w:p w14:paraId="3A06C017" w14:textId="79624389" w:rsidR="002C0723" w:rsidRDefault="00E66678" w:rsidP="00AF0D33">
      <w:pPr>
        <w:pStyle w:val="Caption"/>
      </w:pPr>
      <w:r w:rsidRPr="00AF0D33">
        <w:t>Stakeholder Engagement Matrix</w:t>
      </w:r>
      <w:bookmarkEnd w:id="373"/>
    </w:p>
    <w:p w14:paraId="7BF92360" w14:textId="77777777" w:rsidR="005514EB" w:rsidRPr="002C0723" w:rsidRDefault="005514EB" w:rsidP="005514EB"/>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97"/>
        <w:gridCol w:w="1838"/>
        <w:gridCol w:w="1436"/>
        <w:gridCol w:w="2016"/>
        <w:gridCol w:w="1933"/>
        <w:gridCol w:w="1309"/>
      </w:tblGrid>
      <w:tr w:rsidR="002C0723" w:rsidRPr="002C0723" w14:paraId="37056A1F" w14:textId="77777777" w:rsidTr="002C0723">
        <w:tc>
          <w:tcPr>
            <w:tcW w:w="0" w:type="auto"/>
            <w:shd w:val="clear" w:color="auto" w:fill="1F497D" w:themeFill="text2"/>
            <w:vAlign w:val="center"/>
            <w:hideMark/>
          </w:tcPr>
          <w:p w14:paraId="30041470" w14:textId="77777777" w:rsidR="002C0723" w:rsidRPr="002C0723" w:rsidRDefault="002C0723" w:rsidP="002C0723">
            <w:pPr>
              <w:jc w:val="center"/>
              <w:rPr>
                <w:b/>
                <w:bCs/>
                <w:color w:val="FFFFFF" w:themeColor="background1"/>
              </w:rPr>
            </w:pPr>
            <w:r w:rsidRPr="002C0723">
              <w:rPr>
                <w:b/>
                <w:bCs/>
                <w:color w:val="FFFFFF" w:themeColor="background1"/>
              </w:rPr>
              <w:t>ID</w:t>
            </w:r>
          </w:p>
        </w:tc>
        <w:tc>
          <w:tcPr>
            <w:tcW w:w="0" w:type="auto"/>
            <w:shd w:val="clear" w:color="auto" w:fill="1F497D" w:themeFill="text2"/>
            <w:vAlign w:val="center"/>
            <w:hideMark/>
          </w:tcPr>
          <w:p w14:paraId="2790DD9D" w14:textId="77777777" w:rsidR="002C0723" w:rsidRPr="002C0723" w:rsidRDefault="002C0723" w:rsidP="002C0723">
            <w:pPr>
              <w:jc w:val="center"/>
              <w:rPr>
                <w:b/>
                <w:bCs/>
                <w:color w:val="FFFFFF" w:themeColor="background1"/>
              </w:rPr>
            </w:pPr>
            <w:r w:rsidRPr="002C0723">
              <w:rPr>
                <w:b/>
                <w:bCs/>
                <w:color w:val="FFFFFF" w:themeColor="background1"/>
              </w:rPr>
              <w:t>Stakeholders</w:t>
            </w:r>
          </w:p>
        </w:tc>
        <w:tc>
          <w:tcPr>
            <w:tcW w:w="0" w:type="auto"/>
            <w:shd w:val="clear" w:color="auto" w:fill="1F497D" w:themeFill="text2"/>
            <w:vAlign w:val="center"/>
            <w:hideMark/>
          </w:tcPr>
          <w:p w14:paraId="7B928A1A" w14:textId="77777777" w:rsidR="002C0723" w:rsidRPr="002C0723" w:rsidRDefault="002C0723" w:rsidP="002C0723">
            <w:pPr>
              <w:jc w:val="center"/>
              <w:rPr>
                <w:b/>
                <w:bCs/>
                <w:color w:val="FFFFFF" w:themeColor="background1"/>
              </w:rPr>
            </w:pPr>
            <w:r w:rsidRPr="002C0723">
              <w:rPr>
                <w:b/>
                <w:bCs/>
                <w:color w:val="FFFFFF" w:themeColor="background1"/>
              </w:rPr>
              <w:t>Project Phase</w:t>
            </w:r>
          </w:p>
        </w:tc>
        <w:tc>
          <w:tcPr>
            <w:tcW w:w="0" w:type="auto"/>
            <w:shd w:val="clear" w:color="auto" w:fill="1F497D" w:themeFill="text2"/>
            <w:vAlign w:val="center"/>
            <w:hideMark/>
          </w:tcPr>
          <w:p w14:paraId="3FC8FEE2" w14:textId="77777777" w:rsidR="002C0723" w:rsidRPr="002C0723" w:rsidRDefault="002C0723" w:rsidP="002C0723">
            <w:pPr>
              <w:jc w:val="center"/>
              <w:rPr>
                <w:b/>
                <w:bCs/>
                <w:color w:val="FFFFFF" w:themeColor="background1"/>
              </w:rPr>
            </w:pPr>
            <w:r w:rsidRPr="002C0723">
              <w:rPr>
                <w:b/>
                <w:bCs/>
                <w:color w:val="FFFFFF" w:themeColor="background1"/>
              </w:rPr>
              <w:t>Engagement Approach</w:t>
            </w:r>
          </w:p>
        </w:tc>
        <w:tc>
          <w:tcPr>
            <w:tcW w:w="0" w:type="auto"/>
            <w:shd w:val="clear" w:color="auto" w:fill="1F497D" w:themeFill="text2"/>
            <w:vAlign w:val="center"/>
            <w:hideMark/>
          </w:tcPr>
          <w:p w14:paraId="1CE6EC1C" w14:textId="77777777" w:rsidR="002C0723" w:rsidRPr="002C0723" w:rsidRDefault="002C0723" w:rsidP="002C0723">
            <w:pPr>
              <w:jc w:val="center"/>
              <w:rPr>
                <w:b/>
                <w:bCs/>
                <w:color w:val="FFFFFF" w:themeColor="background1"/>
              </w:rPr>
            </w:pPr>
            <w:r w:rsidRPr="002C0723">
              <w:rPr>
                <w:b/>
                <w:bCs/>
                <w:color w:val="FFFFFF" w:themeColor="background1"/>
              </w:rPr>
              <w:t>Engagement Tools</w:t>
            </w:r>
          </w:p>
        </w:tc>
        <w:tc>
          <w:tcPr>
            <w:tcW w:w="0" w:type="auto"/>
            <w:shd w:val="clear" w:color="auto" w:fill="1F497D" w:themeFill="text2"/>
            <w:vAlign w:val="center"/>
            <w:hideMark/>
          </w:tcPr>
          <w:p w14:paraId="61FCB700" w14:textId="77777777" w:rsidR="002C0723" w:rsidRPr="002C0723" w:rsidRDefault="002C0723" w:rsidP="002C0723">
            <w:pPr>
              <w:jc w:val="center"/>
              <w:rPr>
                <w:b/>
                <w:bCs/>
                <w:color w:val="FFFFFF" w:themeColor="background1"/>
              </w:rPr>
            </w:pPr>
            <w:r w:rsidRPr="002C0723">
              <w:rPr>
                <w:b/>
                <w:bCs/>
                <w:color w:val="FFFFFF" w:themeColor="background1"/>
              </w:rPr>
              <w:t>Frequency</w:t>
            </w:r>
          </w:p>
        </w:tc>
      </w:tr>
      <w:tr w:rsidR="002C0723" w:rsidRPr="002C0723" w14:paraId="22725235" w14:textId="77777777" w:rsidTr="002C0723">
        <w:tc>
          <w:tcPr>
            <w:tcW w:w="0" w:type="auto"/>
            <w:vAlign w:val="center"/>
            <w:hideMark/>
          </w:tcPr>
          <w:p w14:paraId="65C4E90C" w14:textId="77777777" w:rsidR="002C0723" w:rsidRPr="002C0723" w:rsidRDefault="002C0723" w:rsidP="002C0723">
            <w:r w:rsidRPr="002C0723">
              <w:t>1</w:t>
            </w:r>
          </w:p>
        </w:tc>
        <w:tc>
          <w:tcPr>
            <w:tcW w:w="0" w:type="auto"/>
            <w:vAlign w:val="center"/>
            <w:hideMark/>
          </w:tcPr>
          <w:p w14:paraId="4E2D5DA1" w14:textId="77777777" w:rsidR="002C0723" w:rsidRPr="002C0723" w:rsidRDefault="002C0723" w:rsidP="002C0723">
            <w:r w:rsidRPr="002C0723">
              <w:t>Department of the Environment (DOE)</w:t>
            </w:r>
          </w:p>
        </w:tc>
        <w:tc>
          <w:tcPr>
            <w:tcW w:w="0" w:type="auto"/>
            <w:vAlign w:val="center"/>
            <w:hideMark/>
          </w:tcPr>
          <w:p w14:paraId="3D6DD563" w14:textId="77777777" w:rsidR="002C0723" w:rsidRPr="002C0723" w:rsidRDefault="002C0723" w:rsidP="002C0723">
            <w:r w:rsidRPr="002C0723">
              <w:t>Initiation, Planning, Execution</w:t>
            </w:r>
          </w:p>
        </w:tc>
        <w:tc>
          <w:tcPr>
            <w:tcW w:w="0" w:type="auto"/>
            <w:vAlign w:val="center"/>
            <w:hideMark/>
          </w:tcPr>
          <w:p w14:paraId="39A00005" w14:textId="77777777" w:rsidR="002C0723" w:rsidRPr="002C0723" w:rsidRDefault="002C0723" w:rsidP="002C0723">
            <w:r w:rsidRPr="002C0723">
              <w:t>Strategic briefings, Decision-making involvement</w:t>
            </w:r>
          </w:p>
        </w:tc>
        <w:tc>
          <w:tcPr>
            <w:tcW w:w="0" w:type="auto"/>
            <w:vAlign w:val="center"/>
            <w:hideMark/>
          </w:tcPr>
          <w:p w14:paraId="4A2D9D7A" w14:textId="77777777" w:rsidR="002C0723" w:rsidRPr="002C0723" w:rsidRDefault="002C0723" w:rsidP="002C0723">
            <w:r w:rsidRPr="002C0723">
              <w:t>Regular meetings, Emails, Policy reports</w:t>
            </w:r>
          </w:p>
        </w:tc>
        <w:tc>
          <w:tcPr>
            <w:tcW w:w="0" w:type="auto"/>
            <w:vAlign w:val="center"/>
            <w:hideMark/>
          </w:tcPr>
          <w:p w14:paraId="52FF2D1B" w14:textId="77777777" w:rsidR="002C0723" w:rsidRPr="002C0723" w:rsidRDefault="002C0723" w:rsidP="002C0723">
            <w:r w:rsidRPr="002C0723">
              <w:t>Monthly, Bi-weekly</w:t>
            </w:r>
          </w:p>
        </w:tc>
      </w:tr>
      <w:tr w:rsidR="002C0723" w:rsidRPr="002C0723" w14:paraId="5E9FD7F4" w14:textId="77777777" w:rsidTr="002C0723">
        <w:tc>
          <w:tcPr>
            <w:tcW w:w="0" w:type="auto"/>
            <w:vAlign w:val="center"/>
            <w:hideMark/>
          </w:tcPr>
          <w:p w14:paraId="16C8763A" w14:textId="77777777" w:rsidR="002C0723" w:rsidRPr="002C0723" w:rsidRDefault="002C0723" w:rsidP="002C0723">
            <w:r w:rsidRPr="002C0723">
              <w:t>2</w:t>
            </w:r>
          </w:p>
        </w:tc>
        <w:tc>
          <w:tcPr>
            <w:tcW w:w="0" w:type="auto"/>
            <w:vAlign w:val="center"/>
            <w:hideMark/>
          </w:tcPr>
          <w:p w14:paraId="236C40AD" w14:textId="77777777" w:rsidR="002C0723" w:rsidRPr="002C0723" w:rsidRDefault="002C0723" w:rsidP="002C0723">
            <w:r w:rsidRPr="002C0723">
              <w:t>Project Team</w:t>
            </w:r>
          </w:p>
        </w:tc>
        <w:tc>
          <w:tcPr>
            <w:tcW w:w="0" w:type="auto"/>
            <w:vAlign w:val="center"/>
            <w:hideMark/>
          </w:tcPr>
          <w:p w14:paraId="0AF9E9C5" w14:textId="77777777" w:rsidR="002C0723" w:rsidRPr="002C0723" w:rsidRDefault="002C0723" w:rsidP="002C0723">
            <w:r w:rsidRPr="002C0723">
              <w:t>Planning, Execution</w:t>
            </w:r>
          </w:p>
        </w:tc>
        <w:tc>
          <w:tcPr>
            <w:tcW w:w="0" w:type="auto"/>
            <w:vAlign w:val="center"/>
            <w:hideMark/>
          </w:tcPr>
          <w:p w14:paraId="3089D188" w14:textId="77777777" w:rsidR="002C0723" w:rsidRPr="002C0723" w:rsidRDefault="002C0723" w:rsidP="002C0723">
            <w:r w:rsidRPr="002C0723">
              <w:t>Status updates, Collaborative problem-solving</w:t>
            </w:r>
          </w:p>
        </w:tc>
        <w:tc>
          <w:tcPr>
            <w:tcW w:w="0" w:type="auto"/>
            <w:vAlign w:val="center"/>
            <w:hideMark/>
          </w:tcPr>
          <w:p w14:paraId="32381344" w14:textId="77777777" w:rsidR="002C0723" w:rsidRPr="002C0723" w:rsidRDefault="002C0723" w:rsidP="002C0723">
            <w:r w:rsidRPr="002C0723">
              <w:t>Project management software, Daily stand-ups</w:t>
            </w:r>
          </w:p>
        </w:tc>
        <w:tc>
          <w:tcPr>
            <w:tcW w:w="0" w:type="auto"/>
            <w:vAlign w:val="center"/>
            <w:hideMark/>
          </w:tcPr>
          <w:p w14:paraId="2C47EEC5" w14:textId="77777777" w:rsidR="002C0723" w:rsidRPr="002C0723" w:rsidRDefault="002C0723" w:rsidP="002C0723">
            <w:r w:rsidRPr="002C0723">
              <w:t xml:space="preserve">Weekly, </w:t>
            </w:r>
            <w:proofErr w:type="gramStart"/>
            <w:r w:rsidRPr="002C0723">
              <w:t>Daily</w:t>
            </w:r>
            <w:proofErr w:type="gramEnd"/>
          </w:p>
        </w:tc>
      </w:tr>
      <w:tr w:rsidR="002C0723" w:rsidRPr="002C0723" w14:paraId="43FCBE53" w14:textId="77777777" w:rsidTr="002C0723">
        <w:tc>
          <w:tcPr>
            <w:tcW w:w="0" w:type="auto"/>
            <w:vAlign w:val="center"/>
            <w:hideMark/>
          </w:tcPr>
          <w:p w14:paraId="352C840F" w14:textId="77777777" w:rsidR="002C0723" w:rsidRPr="002C0723" w:rsidRDefault="002C0723" w:rsidP="002C0723">
            <w:r w:rsidRPr="002C0723">
              <w:t>3</w:t>
            </w:r>
          </w:p>
        </w:tc>
        <w:tc>
          <w:tcPr>
            <w:tcW w:w="0" w:type="auto"/>
            <w:vAlign w:val="center"/>
            <w:hideMark/>
          </w:tcPr>
          <w:p w14:paraId="07D2F3D1" w14:textId="77777777" w:rsidR="002C0723" w:rsidRPr="002C0723" w:rsidRDefault="002C0723" w:rsidP="002C0723">
            <w:r w:rsidRPr="002C0723">
              <w:t>Compliance &amp; Security Team</w:t>
            </w:r>
          </w:p>
        </w:tc>
        <w:tc>
          <w:tcPr>
            <w:tcW w:w="0" w:type="auto"/>
            <w:vAlign w:val="center"/>
            <w:hideMark/>
          </w:tcPr>
          <w:p w14:paraId="42E04D87" w14:textId="77777777" w:rsidR="002C0723" w:rsidRPr="002C0723" w:rsidRDefault="002C0723" w:rsidP="002C0723">
            <w:r w:rsidRPr="002C0723">
              <w:t>Planning, Execution</w:t>
            </w:r>
          </w:p>
        </w:tc>
        <w:tc>
          <w:tcPr>
            <w:tcW w:w="0" w:type="auto"/>
            <w:vAlign w:val="center"/>
            <w:hideMark/>
          </w:tcPr>
          <w:p w14:paraId="320AFB27" w14:textId="77777777" w:rsidR="002C0723" w:rsidRPr="002C0723" w:rsidRDefault="002C0723" w:rsidP="002C0723">
            <w:r w:rsidRPr="002C0723">
              <w:t>Detailed updates, Compliance checks</w:t>
            </w:r>
          </w:p>
        </w:tc>
        <w:tc>
          <w:tcPr>
            <w:tcW w:w="0" w:type="auto"/>
            <w:vAlign w:val="center"/>
            <w:hideMark/>
          </w:tcPr>
          <w:p w14:paraId="6A51C91A" w14:textId="77777777" w:rsidR="002C0723" w:rsidRPr="002C0723" w:rsidRDefault="002C0723" w:rsidP="002C0723">
            <w:r w:rsidRPr="002C0723">
              <w:t>Compliance reports, Workshops</w:t>
            </w:r>
          </w:p>
        </w:tc>
        <w:tc>
          <w:tcPr>
            <w:tcW w:w="0" w:type="auto"/>
            <w:vAlign w:val="center"/>
            <w:hideMark/>
          </w:tcPr>
          <w:p w14:paraId="5E9CE4A7" w14:textId="77777777" w:rsidR="002C0723" w:rsidRPr="002C0723" w:rsidRDefault="002C0723" w:rsidP="002C0723">
            <w:r w:rsidRPr="002C0723">
              <w:t>Bi-weekly</w:t>
            </w:r>
          </w:p>
        </w:tc>
      </w:tr>
      <w:tr w:rsidR="002C0723" w:rsidRPr="002C0723" w14:paraId="68B0E732" w14:textId="77777777" w:rsidTr="002C0723">
        <w:tc>
          <w:tcPr>
            <w:tcW w:w="0" w:type="auto"/>
            <w:vAlign w:val="center"/>
            <w:hideMark/>
          </w:tcPr>
          <w:p w14:paraId="521E3FF5" w14:textId="77777777" w:rsidR="002C0723" w:rsidRPr="002C0723" w:rsidRDefault="002C0723" w:rsidP="002C0723">
            <w:r w:rsidRPr="002C0723">
              <w:lastRenderedPageBreak/>
              <w:t>4</w:t>
            </w:r>
          </w:p>
        </w:tc>
        <w:tc>
          <w:tcPr>
            <w:tcW w:w="0" w:type="auto"/>
            <w:vAlign w:val="center"/>
            <w:hideMark/>
          </w:tcPr>
          <w:p w14:paraId="6D88709E" w14:textId="77777777" w:rsidR="002C0723" w:rsidRPr="002C0723" w:rsidRDefault="002C0723" w:rsidP="002C0723">
            <w:r w:rsidRPr="002C0723">
              <w:t>End Users</w:t>
            </w:r>
          </w:p>
        </w:tc>
        <w:tc>
          <w:tcPr>
            <w:tcW w:w="0" w:type="auto"/>
            <w:vAlign w:val="center"/>
            <w:hideMark/>
          </w:tcPr>
          <w:p w14:paraId="26555CB4" w14:textId="77777777" w:rsidR="002C0723" w:rsidRPr="002C0723" w:rsidRDefault="002C0723" w:rsidP="002C0723">
            <w:r w:rsidRPr="002C0723">
              <w:t>Execution, Closure</w:t>
            </w:r>
          </w:p>
        </w:tc>
        <w:tc>
          <w:tcPr>
            <w:tcW w:w="0" w:type="auto"/>
            <w:vAlign w:val="center"/>
            <w:hideMark/>
          </w:tcPr>
          <w:p w14:paraId="33D2303F" w14:textId="77777777" w:rsidR="002C0723" w:rsidRPr="002C0723" w:rsidRDefault="002C0723" w:rsidP="002C0723">
            <w:r w:rsidRPr="002C0723">
              <w:t>Training sessions, Feedback collection</w:t>
            </w:r>
          </w:p>
        </w:tc>
        <w:tc>
          <w:tcPr>
            <w:tcW w:w="0" w:type="auto"/>
            <w:vAlign w:val="center"/>
            <w:hideMark/>
          </w:tcPr>
          <w:p w14:paraId="2191A5F9" w14:textId="77777777" w:rsidR="002C0723" w:rsidRPr="002C0723" w:rsidRDefault="002C0723" w:rsidP="002C0723">
            <w:r w:rsidRPr="002C0723">
              <w:t>Training workshops, Surveys</w:t>
            </w:r>
          </w:p>
        </w:tc>
        <w:tc>
          <w:tcPr>
            <w:tcW w:w="0" w:type="auto"/>
            <w:vAlign w:val="center"/>
            <w:hideMark/>
          </w:tcPr>
          <w:p w14:paraId="6B990710" w14:textId="77777777" w:rsidR="002C0723" w:rsidRPr="002C0723" w:rsidRDefault="002C0723" w:rsidP="002C0723">
            <w:r w:rsidRPr="002C0723">
              <w:t>Quarterly, As needed</w:t>
            </w:r>
          </w:p>
        </w:tc>
      </w:tr>
      <w:tr w:rsidR="002C0723" w:rsidRPr="002C0723" w14:paraId="47CEB1CF" w14:textId="77777777" w:rsidTr="002C0723">
        <w:tc>
          <w:tcPr>
            <w:tcW w:w="0" w:type="auto"/>
            <w:vAlign w:val="center"/>
            <w:hideMark/>
          </w:tcPr>
          <w:p w14:paraId="65A26911" w14:textId="77777777" w:rsidR="002C0723" w:rsidRPr="002C0723" w:rsidRDefault="002C0723" w:rsidP="002C0723">
            <w:r w:rsidRPr="002C0723">
              <w:t>5</w:t>
            </w:r>
          </w:p>
        </w:tc>
        <w:tc>
          <w:tcPr>
            <w:tcW w:w="0" w:type="auto"/>
            <w:vAlign w:val="center"/>
            <w:hideMark/>
          </w:tcPr>
          <w:p w14:paraId="22A58D57" w14:textId="77777777" w:rsidR="002C0723" w:rsidRPr="002C0723" w:rsidRDefault="002C0723" w:rsidP="002C0723">
            <w:r w:rsidRPr="002C0723">
              <w:t>QA Team</w:t>
            </w:r>
          </w:p>
        </w:tc>
        <w:tc>
          <w:tcPr>
            <w:tcW w:w="0" w:type="auto"/>
            <w:vAlign w:val="center"/>
            <w:hideMark/>
          </w:tcPr>
          <w:p w14:paraId="442C061E" w14:textId="77777777" w:rsidR="002C0723" w:rsidRPr="002C0723" w:rsidRDefault="002C0723" w:rsidP="002C0723">
            <w:r w:rsidRPr="002C0723">
              <w:t>Execution</w:t>
            </w:r>
          </w:p>
        </w:tc>
        <w:tc>
          <w:tcPr>
            <w:tcW w:w="0" w:type="auto"/>
            <w:vAlign w:val="center"/>
            <w:hideMark/>
          </w:tcPr>
          <w:p w14:paraId="67F3799F" w14:textId="77777777" w:rsidR="002C0723" w:rsidRPr="002C0723" w:rsidRDefault="002C0723" w:rsidP="002C0723">
            <w:r w:rsidRPr="002C0723">
              <w:t>Quality assurance meetings, Testing feedback</w:t>
            </w:r>
          </w:p>
        </w:tc>
        <w:tc>
          <w:tcPr>
            <w:tcW w:w="0" w:type="auto"/>
            <w:vAlign w:val="center"/>
            <w:hideMark/>
          </w:tcPr>
          <w:p w14:paraId="028DC8F8" w14:textId="77777777" w:rsidR="002C0723" w:rsidRPr="002C0723" w:rsidRDefault="002C0723" w:rsidP="002C0723">
            <w:r w:rsidRPr="002C0723">
              <w:t>Test reports, Bug tracking tools</w:t>
            </w:r>
          </w:p>
        </w:tc>
        <w:tc>
          <w:tcPr>
            <w:tcW w:w="0" w:type="auto"/>
            <w:vAlign w:val="center"/>
            <w:hideMark/>
          </w:tcPr>
          <w:p w14:paraId="14637D68" w14:textId="77777777" w:rsidR="002C0723" w:rsidRPr="002C0723" w:rsidRDefault="002C0723" w:rsidP="002C0723">
            <w:r w:rsidRPr="002C0723">
              <w:t>Weekly</w:t>
            </w:r>
          </w:p>
        </w:tc>
      </w:tr>
      <w:tr w:rsidR="002C0723" w:rsidRPr="002C0723" w14:paraId="116B8CB4" w14:textId="77777777" w:rsidTr="002C0723">
        <w:tc>
          <w:tcPr>
            <w:tcW w:w="0" w:type="auto"/>
            <w:vAlign w:val="center"/>
            <w:hideMark/>
          </w:tcPr>
          <w:p w14:paraId="5F88376D" w14:textId="77777777" w:rsidR="002C0723" w:rsidRPr="002C0723" w:rsidRDefault="002C0723" w:rsidP="002C0723">
            <w:r w:rsidRPr="002C0723">
              <w:t>6</w:t>
            </w:r>
          </w:p>
        </w:tc>
        <w:tc>
          <w:tcPr>
            <w:tcW w:w="0" w:type="auto"/>
            <w:vAlign w:val="center"/>
            <w:hideMark/>
          </w:tcPr>
          <w:p w14:paraId="07C339A7" w14:textId="77777777" w:rsidR="002C0723" w:rsidRPr="002C0723" w:rsidRDefault="002C0723" w:rsidP="002C0723">
            <w:r w:rsidRPr="002C0723">
              <w:t>Policy Makers</w:t>
            </w:r>
          </w:p>
        </w:tc>
        <w:tc>
          <w:tcPr>
            <w:tcW w:w="0" w:type="auto"/>
            <w:vAlign w:val="center"/>
            <w:hideMark/>
          </w:tcPr>
          <w:p w14:paraId="6787621B" w14:textId="77777777" w:rsidR="002C0723" w:rsidRPr="002C0723" w:rsidRDefault="002C0723" w:rsidP="002C0723">
            <w:r w:rsidRPr="002C0723">
              <w:t>Initiation, Planning</w:t>
            </w:r>
          </w:p>
        </w:tc>
        <w:tc>
          <w:tcPr>
            <w:tcW w:w="0" w:type="auto"/>
            <w:vAlign w:val="center"/>
            <w:hideMark/>
          </w:tcPr>
          <w:p w14:paraId="4FCB869E" w14:textId="77777777" w:rsidR="002C0723" w:rsidRPr="002C0723" w:rsidRDefault="002C0723" w:rsidP="002C0723">
            <w:r w:rsidRPr="002C0723">
              <w:t>Policy alignment discussions, Regular briefings</w:t>
            </w:r>
          </w:p>
        </w:tc>
        <w:tc>
          <w:tcPr>
            <w:tcW w:w="0" w:type="auto"/>
            <w:vAlign w:val="center"/>
            <w:hideMark/>
          </w:tcPr>
          <w:p w14:paraId="4DF828F3" w14:textId="77777777" w:rsidR="002C0723" w:rsidRPr="002C0723" w:rsidRDefault="002C0723" w:rsidP="002C0723">
            <w:r w:rsidRPr="002C0723">
              <w:t>Strategy sessions, Briefing documents</w:t>
            </w:r>
          </w:p>
        </w:tc>
        <w:tc>
          <w:tcPr>
            <w:tcW w:w="0" w:type="auto"/>
            <w:vAlign w:val="center"/>
            <w:hideMark/>
          </w:tcPr>
          <w:p w14:paraId="4447CC0B" w14:textId="77777777" w:rsidR="002C0723" w:rsidRPr="002C0723" w:rsidRDefault="002C0723" w:rsidP="002C0723">
            <w:r w:rsidRPr="002C0723">
              <w:t>Monthly</w:t>
            </w:r>
          </w:p>
        </w:tc>
      </w:tr>
      <w:tr w:rsidR="002C0723" w:rsidRPr="002C0723" w14:paraId="737C8D7E" w14:textId="77777777" w:rsidTr="002C0723">
        <w:tc>
          <w:tcPr>
            <w:tcW w:w="0" w:type="auto"/>
            <w:vAlign w:val="center"/>
            <w:hideMark/>
          </w:tcPr>
          <w:p w14:paraId="66018C89" w14:textId="77777777" w:rsidR="002C0723" w:rsidRPr="002C0723" w:rsidRDefault="002C0723" w:rsidP="002C0723">
            <w:r w:rsidRPr="002C0723">
              <w:t>7</w:t>
            </w:r>
          </w:p>
        </w:tc>
        <w:tc>
          <w:tcPr>
            <w:tcW w:w="0" w:type="auto"/>
            <w:vAlign w:val="center"/>
            <w:hideMark/>
          </w:tcPr>
          <w:p w14:paraId="647957FB" w14:textId="77777777" w:rsidR="002C0723" w:rsidRPr="002C0723" w:rsidRDefault="002C0723" w:rsidP="002C0723">
            <w:r w:rsidRPr="002C0723">
              <w:t>Regulatory and Compliance Bodies</w:t>
            </w:r>
          </w:p>
        </w:tc>
        <w:tc>
          <w:tcPr>
            <w:tcW w:w="0" w:type="auto"/>
            <w:vAlign w:val="center"/>
            <w:hideMark/>
          </w:tcPr>
          <w:p w14:paraId="1E312DD3" w14:textId="77777777" w:rsidR="002C0723" w:rsidRPr="002C0723" w:rsidRDefault="002C0723" w:rsidP="002C0723">
            <w:r w:rsidRPr="002C0723">
              <w:t>Planning, Execution</w:t>
            </w:r>
          </w:p>
        </w:tc>
        <w:tc>
          <w:tcPr>
            <w:tcW w:w="0" w:type="auto"/>
            <w:vAlign w:val="center"/>
            <w:hideMark/>
          </w:tcPr>
          <w:p w14:paraId="5FB7B1DF" w14:textId="77777777" w:rsidR="002C0723" w:rsidRPr="002C0723" w:rsidRDefault="002C0723" w:rsidP="002C0723">
            <w:r w:rsidRPr="002C0723">
              <w:t>Compliance updates, Regular briefings</w:t>
            </w:r>
          </w:p>
        </w:tc>
        <w:tc>
          <w:tcPr>
            <w:tcW w:w="0" w:type="auto"/>
            <w:vAlign w:val="center"/>
            <w:hideMark/>
          </w:tcPr>
          <w:p w14:paraId="252F9706" w14:textId="77777777" w:rsidR="002C0723" w:rsidRPr="002C0723" w:rsidRDefault="002C0723" w:rsidP="002C0723">
            <w:r w:rsidRPr="002C0723">
              <w:t>Compliance reports, Briefings</w:t>
            </w:r>
          </w:p>
        </w:tc>
        <w:tc>
          <w:tcPr>
            <w:tcW w:w="0" w:type="auto"/>
            <w:vAlign w:val="center"/>
            <w:hideMark/>
          </w:tcPr>
          <w:p w14:paraId="2DC180F2" w14:textId="77777777" w:rsidR="002C0723" w:rsidRPr="002C0723" w:rsidRDefault="002C0723" w:rsidP="002C0723">
            <w:r w:rsidRPr="002C0723">
              <w:t>Monthly</w:t>
            </w:r>
          </w:p>
        </w:tc>
      </w:tr>
      <w:tr w:rsidR="002C0723" w:rsidRPr="002C0723" w14:paraId="2189A51B" w14:textId="77777777" w:rsidTr="002C0723">
        <w:tc>
          <w:tcPr>
            <w:tcW w:w="0" w:type="auto"/>
            <w:vAlign w:val="center"/>
            <w:hideMark/>
          </w:tcPr>
          <w:p w14:paraId="0C4D02DA" w14:textId="77777777" w:rsidR="002C0723" w:rsidRPr="002C0723" w:rsidRDefault="002C0723" w:rsidP="002C0723">
            <w:r w:rsidRPr="002C0723">
              <w:t>8</w:t>
            </w:r>
          </w:p>
        </w:tc>
        <w:tc>
          <w:tcPr>
            <w:tcW w:w="0" w:type="auto"/>
            <w:vAlign w:val="center"/>
            <w:hideMark/>
          </w:tcPr>
          <w:p w14:paraId="01732437" w14:textId="77777777" w:rsidR="002C0723" w:rsidRPr="002C0723" w:rsidRDefault="002C0723" w:rsidP="002C0723">
            <w:r w:rsidRPr="002C0723">
              <w:t>IT Support Team</w:t>
            </w:r>
          </w:p>
        </w:tc>
        <w:tc>
          <w:tcPr>
            <w:tcW w:w="0" w:type="auto"/>
            <w:vAlign w:val="center"/>
            <w:hideMark/>
          </w:tcPr>
          <w:p w14:paraId="3940FC3E" w14:textId="77777777" w:rsidR="002C0723" w:rsidRPr="002C0723" w:rsidRDefault="002C0723" w:rsidP="002C0723">
            <w:r w:rsidRPr="002C0723">
              <w:t>Execution</w:t>
            </w:r>
          </w:p>
        </w:tc>
        <w:tc>
          <w:tcPr>
            <w:tcW w:w="0" w:type="auto"/>
            <w:vAlign w:val="center"/>
            <w:hideMark/>
          </w:tcPr>
          <w:p w14:paraId="0D199B16" w14:textId="77777777" w:rsidR="002C0723" w:rsidRPr="002C0723" w:rsidRDefault="002C0723" w:rsidP="002C0723">
            <w:r w:rsidRPr="002C0723">
              <w:t>Technical workshops, Issue resolution sessions</w:t>
            </w:r>
          </w:p>
        </w:tc>
        <w:tc>
          <w:tcPr>
            <w:tcW w:w="0" w:type="auto"/>
            <w:vAlign w:val="center"/>
            <w:hideMark/>
          </w:tcPr>
          <w:p w14:paraId="2A5F61A7" w14:textId="77777777" w:rsidR="002C0723" w:rsidRPr="002C0723" w:rsidRDefault="002C0723" w:rsidP="002C0723">
            <w:r w:rsidRPr="002C0723">
              <w:t>Workshops, Support tickets</w:t>
            </w:r>
          </w:p>
        </w:tc>
        <w:tc>
          <w:tcPr>
            <w:tcW w:w="0" w:type="auto"/>
            <w:vAlign w:val="center"/>
            <w:hideMark/>
          </w:tcPr>
          <w:p w14:paraId="28320229" w14:textId="77777777" w:rsidR="002C0723" w:rsidRPr="002C0723" w:rsidRDefault="002C0723" w:rsidP="002C0723">
            <w:r w:rsidRPr="002C0723">
              <w:t>Weekly</w:t>
            </w:r>
          </w:p>
        </w:tc>
      </w:tr>
      <w:tr w:rsidR="002C0723" w:rsidRPr="002C0723" w14:paraId="42335EFA" w14:textId="77777777" w:rsidTr="002C0723">
        <w:tc>
          <w:tcPr>
            <w:tcW w:w="0" w:type="auto"/>
            <w:vAlign w:val="center"/>
            <w:hideMark/>
          </w:tcPr>
          <w:p w14:paraId="388FB7DA" w14:textId="77777777" w:rsidR="002C0723" w:rsidRPr="002C0723" w:rsidRDefault="002C0723" w:rsidP="002C0723">
            <w:r w:rsidRPr="002C0723">
              <w:t>9</w:t>
            </w:r>
          </w:p>
        </w:tc>
        <w:tc>
          <w:tcPr>
            <w:tcW w:w="0" w:type="auto"/>
            <w:vAlign w:val="center"/>
            <w:hideMark/>
          </w:tcPr>
          <w:p w14:paraId="7C8D0520" w14:textId="77777777" w:rsidR="002C0723" w:rsidRPr="002C0723" w:rsidRDefault="002C0723" w:rsidP="002C0723">
            <w:r w:rsidRPr="002C0723">
              <w:t>Government Agencies</w:t>
            </w:r>
          </w:p>
        </w:tc>
        <w:tc>
          <w:tcPr>
            <w:tcW w:w="0" w:type="auto"/>
            <w:vAlign w:val="center"/>
            <w:hideMark/>
          </w:tcPr>
          <w:p w14:paraId="490AA226" w14:textId="77777777" w:rsidR="002C0723" w:rsidRPr="002C0723" w:rsidRDefault="002C0723" w:rsidP="002C0723">
            <w:r w:rsidRPr="002C0723">
              <w:t>Initiation, Planning</w:t>
            </w:r>
          </w:p>
        </w:tc>
        <w:tc>
          <w:tcPr>
            <w:tcW w:w="0" w:type="auto"/>
            <w:vAlign w:val="center"/>
            <w:hideMark/>
          </w:tcPr>
          <w:p w14:paraId="37FB5982" w14:textId="77777777" w:rsidR="002C0723" w:rsidRPr="002C0723" w:rsidRDefault="002C0723" w:rsidP="002C0723">
            <w:r w:rsidRPr="002C0723">
              <w:t>Briefings, Information sessions</w:t>
            </w:r>
          </w:p>
        </w:tc>
        <w:tc>
          <w:tcPr>
            <w:tcW w:w="0" w:type="auto"/>
            <w:vAlign w:val="center"/>
            <w:hideMark/>
          </w:tcPr>
          <w:p w14:paraId="40A59190" w14:textId="77777777" w:rsidR="002C0723" w:rsidRPr="002C0723" w:rsidRDefault="002C0723" w:rsidP="002C0723">
            <w:r w:rsidRPr="002C0723">
              <w:t>Emails, Policy updates</w:t>
            </w:r>
          </w:p>
        </w:tc>
        <w:tc>
          <w:tcPr>
            <w:tcW w:w="0" w:type="auto"/>
            <w:vAlign w:val="center"/>
            <w:hideMark/>
          </w:tcPr>
          <w:p w14:paraId="2ACE2A24" w14:textId="77777777" w:rsidR="002C0723" w:rsidRPr="002C0723" w:rsidRDefault="002C0723" w:rsidP="002C0723">
            <w:r w:rsidRPr="002C0723">
              <w:t>Monthly</w:t>
            </w:r>
          </w:p>
        </w:tc>
      </w:tr>
    </w:tbl>
    <w:p w14:paraId="186430D9" w14:textId="77777777" w:rsidR="002C0723" w:rsidRPr="002B5732" w:rsidRDefault="002C0723" w:rsidP="002B5732"/>
    <w:p w14:paraId="5F48FD02" w14:textId="0A36283E" w:rsidR="002B5732" w:rsidRDefault="002B5732" w:rsidP="002B5732">
      <w:pPr>
        <w:pStyle w:val="Heading2"/>
      </w:pPr>
      <w:bookmarkStart w:id="374" w:name="_Toc169767925"/>
      <w:r>
        <w:t>Sustainable Development Management Plan</w:t>
      </w:r>
      <w:bookmarkEnd w:id="374"/>
    </w:p>
    <w:p w14:paraId="55338DE6" w14:textId="2E94FA8F" w:rsidR="002B5732" w:rsidRDefault="002B5732" w:rsidP="002B5732">
      <w:pPr>
        <w:pStyle w:val="Heading3"/>
      </w:pPr>
      <w:bookmarkStart w:id="375" w:name="_Toc169767926"/>
      <w:r>
        <w:t>Sustainable Management Introduction</w:t>
      </w:r>
      <w:bookmarkEnd w:id="375"/>
    </w:p>
    <w:p w14:paraId="1E9CDB22" w14:textId="77777777" w:rsidR="002B5732" w:rsidRDefault="002B5732" w:rsidP="002B5732"/>
    <w:p w14:paraId="512082BD" w14:textId="4B0EA2E6" w:rsidR="002B5732" w:rsidRDefault="00737478" w:rsidP="00737478">
      <w:pPr>
        <w:spacing w:line="480" w:lineRule="auto"/>
        <w:ind w:firstLine="708"/>
      </w:pPr>
      <w:r w:rsidRPr="00737478">
        <w:t xml:space="preserve">The EIS project is committed to sustainable management practices that align with the Ministry of Sustainable Development, Climate Change, and Disaster Risk Management’s overarching goals. Sustainable management in the context of the EIS project involves integrating environmental, economic, and social considerations into the planning and implementation phases to ensure long-term benefits and minimal adverse impacts. The project seeks to promote environmental stewardship by enhancing the system's capacity to handle environmental data efficiently, thereby supporting regulatory compliance and environmental protection efforts. Economically, the EIS project aims to improve cost efficiency through robust system architecture and process automation, reducing operational </w:t>
      </w:r>
      <w:r w:rsidRPr="00737478">
        <w:lastRenderedPageBreak/>
        <w:t>costs while enhancing service delivery. Socially, the project emphasizes stakeholder engagement, ensuring that the system meets the needs of diverse users and contributes to sustainable community development. This holistic approach not only aligns with global sustainability principles but also supports the Belize government's commitment to responsible environmental governance and sustainable development practices.</w:t>
      </w:r>
    </w:p>
    <w:p w14:paraId="1E99EEA3" w14:textId="77777777" w:rsidR="00737478" w:rsidRPr="00737478" w:rsidRDefault="00737478" w:rsidP="00737478">
      <w:pPr>
        <w:spacing w:line="480" w:lineRule="auto"/>
        <w:ind w:firstLine="708"/>
      </w:pPr>
    </w:p>
    <w:p w14:paraId="23155890" w14:textId="0D68D54C" w:rsidR="002B5732" w:rsidRDefault="002B5732" w:rsidP="002B5732">
      <w:pPr>
        <w:pStyle w:val="Heading3"/>
      </w:pPr>
      <w:bookmarkStart w:id="376" w:name="_Toc169767927"/>
      <w:r>
        <w:t>Sustainable Management Approach</w:t>
      </w:r>
      <w:bookmarkEnd w:id="376"/>
    </w:p>
    <w:p w14:paraId="686C9348" w14:textId="148EDF5E" w:rsidR="00737478" w:rsidRPr="00737478" w:rsidRDefault="00737478" w:rsidP="00737478">
      <w:pPr>
        <w:spacing w:line="480" w:lineRule="auto"/>
        <w:ind w:firstLine="708"/>
      </w:pPr>
      <w:r w:rsidRPr="00737478">
        <w:t>The EIS project adopts a comprehensive sustainable management approach that integrates environmental, economic, and social dimensions into its framework. Environmentally, the project focuses on leveraging digital tools to minimize resource consumption and reduce waste. By transitioning to a digital platform, the EIS project reduces the reliance on paper and physical storage, thus significantly cutting down on carbon emissions associated with traditional documentation processes. Furthermore, the EIS promotes efficient data handling and monitoring of environmental compliance, which helps in detecting and mitigating adverse environmental impacts promptly. This digital transformation not only enhances the efficiency of environmental reporting and management but also supports the broader goal of reducing the ecological footprint of governmental operations.</w:t>
      </w:r>
    </w:p>
    <w:p w14:paraId="60AD746D" w14:textId="098E3D1A" w:rsidR="002B5732" w:rsidRDefault="00737478" w:rsidP="00BB26FA">
      <w:pPr>
        <w:spacing w:line="480" w:lineRule="auto"/>
        <w:ind w:firstLine="708"/>
      </w:pPr>
      <w:r w:rsidRPr="00737478">
        <w:t xml:space="preserve">From an economic perspective, the EIS project emphasizes cost-effectiveness and the optimal use of resources. The adoption of automated systems for data collection, processing, and compliance monitoring reduces manual labor and the associated costs, leading to substantial savings for the Department of the Environment (DOE) and other </w:t>
      </w:r>
      <w:r w:rsidRPr="00737478">
        <w:lastRenderedPageBreak/>
        <w:t xml:space="preserve">stakeholders. Additionally, the improved accuracy and timeliness of environmental data contribute to more informed decision-making, which can prevent costly environmental damages and non-compliance penalties. Socially, the project aims to democratize access to environmental information, ensuring that all stakeholders, including local communities and marginalized groups, </w:t>
      </w:r>
      <w:r w:rsidR="00285397" w:rsidRPr="00737478">
        <w:t>can</w:t>
      </w:r>
      <w:r w:rsidRPr="00737478">
        <w:t xml:space="preserve"> participate in environmental governance. By enhancing transparency and stakeholder engagement, the EIS project fosters greater community involvement and trust in environmental decision-making processes, thereby contributing to social sustainability.</w:t>
      </w:r>
    </w:p>
    <w:p w14:paraId="4EB64824" w14:textId="5704C0DF" w:rsidR="002B5732" w:rsidRDefault="002B5732" w:rsidP="002B5732">
      <w:pPr>
        <w:pStyle w:val="Heading3"/>
      </w:pPr>
      <w:bookmarkStart w:id="377" w:name="_Toc169767928"/>
      <w:bookmarkStart w:id="378" w:name="OLE_LINK71"/>
      <w:bookmarkStart w:id="379" w:name="OLE_LINK72"/>
      <w:r>
        <w:t>Identifying Sustainability Impact</w:t>
      </w:r>
      <w:bookmarkEnd w:id="377"/>
    </w:p>
    <w:bookmarkEnd w:id="378"/>
    <w:bookmarkEnd w:id="379"/>
    <w:p w14:paraId="5AD91222" w14:textId="68DE40BA" w:rsidR="00737478" w:rsidRPr="00737478" w:rsidRDefault="00737478" w:rsidP="00737478">
      <w:pPr>
        <w:pStyle w:val="ListParagraph"/>
        <w:numPr>
          <w:ilvl w:val="0"/>
          <w:numId w:val="124"/>
        </w:numPr>
        <w:spacing w:line="480" w:lineRule="auto"/>
      </w:pPr>
      <w:r w:rsidRPr="00737478">
        <w:t>Environmental Impact Reduction: The EIS project aims to minimize its environmental footprint by enhancing data management for better monitoring of environmental compliance. This includes reducing paper usage through digitalization and streamlining processes to lower carbon emissions associated with traditional paper-based systems.</w:t>
      </w:r>
    </w:p>
    <w:p w14:paraId="5499937E" w14:textId="09CC809E" w:rsidR="00737478" w:rsidRPr="00737478" w:rsidRDefault="00737478" w:rsidP="00737478">
      <w:pPr>
        <w:pStyle w:val="ListParagraph"/>
        <w:numPr>
          <w:ilvl w:val="0"/>
          <w:numId w:val="124"/>
        </w:numPr>
        <w:spacing w:line="480" w:lineRule="auto"/>
      </w:pPr>
      <w:r w:rsidRPr="00737478">
        <w:t>Economic Efficiency: By improving the efficiency of environmental data processing and compliance management, the EIS project contributes to cost savings for both the government and stakeholders. This economic efficiency translates into better allocation of resources and reduced operational costs, promoting long-term financial sustainability.</w:t>
      </w:r>
    </w:p>
    <w:p w14:paraId="22BC2D41" w14:textId="55625080" w:rsidR="00737478" w:rsidRPr="00737478" w:rsidRDefault="00737478" w:rsidP="00737478">
      <w:pPr>
        <w:pStyle w:val="ListParagraph"/>
        <w:numPr>
          <w:ilvl w:val="0"/>
          <w:numId w:val="124"/>
        </w:numPr>
        <w:spacing w:line="480" w:lineRule="auto"/>
      </w:pPr>
      <w:r w:rsidRPr="00737478">
        <w:t xml:space="preserve">Social Equity: The EIS project enhances transparency and accessibility of environmental information for all stakeholders, including marginalized communities. This fosters inclusivity and ensures that diverse groups have equitable </w:t>
      </w:r>
      <w:r w:rsidRPr="00737478">
        <w:lastRenderedPageBreak/>
        <w:t>access to environmental data, enabling informed participation in environmental governance and decision-making.</w:t>
      </w:r>
    </w:p>
    <w:p w14:paraId="2820E058" w14:textId="77BB2BE4" w:rsidR="00737478" w:rsidRPr="00737478" w:rsidRDefault="00737478" w:rsidP="00737478">
      <w:pPr>
        <w:pStyle w:val="ListParagraph"/>
        <w:numPr>
          <w:ilvl w:val="0"/>
          <w:numId w:val="124"/>
        </w:numPr>
        <w:spacing w:line="480" w:lineRule="auto"/>
      </w:pPr>
      <w:r w:rsidRPr="00737478">
        <w:t>Sustainable Resource Management: The project supports the sustainable use of resources by providing accurate and timely data on environmental impacts. This facilitates informed decision-making regarding resource extraction, land use, and environmental protection, ensuring that development activities are balanced with conservation efforts.</w:t>
      </w:r>
    </w:p>
    <w:p w14:paraId="6E6F26C7" w14:textId="77777777" w:rsidR="002B5732" w:rsidRDefault="002B5732" w:rsidP="002B5732"/>
    <w:p w14:paraId="70EE13BF" w14:textId="1FE49891" w:rsidR="002B5732" w:rsidRDefault="002B5732" w:rsidP="002B5732">
      <w:pPr>
        <w:pStyle w:val="Heading3"/>
      </w:pPr>
      <w:bookmarkStart w:id="380" w:name="_Toc169767929"/>
      <w:r>
        <w:t>Responding to Sustainability Impacts</w:t>
      </w:r>
      <w:bookmarkEnd w:id="380"/>
    </w:p>
    <w:p w14:paraId="4CAF9467" w14:textId="77777777" w:rsidR="002B5732" w:rsidRDefault="002B5732" w:rsidP="002B5732"/>
    <w:p w14:paraId="527B3A95" w14:textId="26A89392" w:rsidR="00913794" w:rsidRPr="00913794" w:rsidRDefault="00913794" w:rsidP="00913794">
      <w:pPr>
        <w:pStyle w:val="ListParagraph"/>
        <w:numPr>
          <w:ilvl w:val="0"/>
          <w:numId w:val="125"/>
        </w:numPr>
        <w:spacing w:line="480" w:lineRule="auto"/>
      </w:pPr>
      <w:r w:rsidRPr="00913794">
        <w:t>Implementing Eco-Friendly Technologies: The EIS project adopts advanced digital technologies to replace traditional paper-based processes, significantly reducing paper usage and minimizing environmental waste. This transition not only conserves natural resources but also diminishes the project's carbon footprint by lowering the emissions associated with paper production and disposal.</w:t>
      </w:r>
    </w:p>
    <w:p w14:paraId="5C835792" w14:textId="3A0AEA0E" w:rsidR="00913794" w:rsidRPr="00913794" w:rsidRDefault="00913794" w:rsidP="00913794">
      <w:pPr>
        <w:pStyle w:val="ListParagraph"/>
        <w:numPr>
          <w:ilvl w:val="0"/>
          <w:numId w:val="125"/>
        </w:numPr>
        <w:spacing w:line="480" w:lineRule="auto"/>
      </w:pPr>
      <w:r w:rsidRPr="00913794">
        <w:t>Enhancing Energy Efficiency: The EIS project prioritizes the integration of energy-efficient data centers and cloud computing solutions to manage environmental data. By optimizing energy consumption in IT infrastructure, the project aims to reduce greenhouse gas emissions and promote the sustainable use of energy resources, aligning with global best practices in green IT.</w:t>
      </w:r>
    </w:p>
    <w:p w14:paraId="35C35607" w14:textId="67172545" w:rsidR="00913794" w:rsidRPr="00913794" w:rsidRDefault="00913794" w:rsidP="00913794">
      <w:pPr>
        <w:pStyle w:val="ListParagraph"/>
        <w:numPr>
          <w:ilvl w:val="0"/>
          <w:numId w:val="125"/>
        </w:numPr>
        <w:spacing w:line="480" w:lineRule="auto"/>
      </w:pPr>
      <w:r w:rsidRPr="00913794">
        <w:t xml:space="preserve">Promoting Stakeholder Awareness and Education: The EIS project actively engages with stakeholders to raise awareness about sustainable practices and the importance of environmental stewardship. This includes providing training and resources to </w:t>
      </w:r>
      <w:r w:rsidRPr="00913794">
        <w:lastRenderedPageBreak/>
        <w:t>users of the system on how to leverage the EIS for sustainable environmental management, thus fostering a culture of sustainability across various stakeholder groups.</w:t>
      </w:r>
    </w:p>
    <w:p w14:paraId="6C82C9EB" w14:textId="581C5EF2" w:rsidR="002B5732" w:rsidRDefault="00913794" w:rsidP="002B5732">
      <w:pPr>
        <w:pStyle w:val="ListParagraph"/>
        <w:numPr>
          <w:ilvl w:val="0"/>
          <w:numId w:val="125"/>
        </w:numPr>
        <w:spacing w:line="480" w:lineRule="auto"/>
      </w:pPr>
      <w:r w:rsidRPr="00913794">
        <w:t>Supporting Compliance and Regulation: The EIS project facilitates stringent monitoring and reporting mechanisms to ensure compliance with environmental regulations. By providing accurate and timely data on environmental impacts, the project helps in identifying and addressing non-compliance issues swiftly, thereby supporting regulatory bodies in enforcing environmental standards and promoting sustainability.</w:t>
      </w:r>
    </w:p>
    <w:p w14:paraId="3E8A5433" w14:textId="3250C581" w:rsidR="002B5732" w:rsidRDefault="002B5732" w:rsidP="002B5732">
      <w:pPr>
        <w:pStyle w:val="Heading3"/>
      </w:pPr>
      <w:bookmarkStart w:id="381" w:name="_Toc169767930"/>
      <w:r>
        <w:t>Roles and Responsibilities</w:t>
      </w:r>
      <w:bookmarkEnd w:id="381"/>
    </w:p>
    <w:p w14:paraId="1EB4CC96" w14:textId="1077CCAF" w:rsidR="00CD3D23" w:rsidRPr="00CD3D23" w:rsidRDefault="00CD3D23" w:rsidP="00CD3D23">
      <w:pPr>
        <w:pStyle w:val="ListParagraph"/>
        <w:numPr>
          <w:ilvl w:val="0"/>
          <w:numId w:val="126"/>
        </w:numPr>
        <w:spacing w:line="480" w:lineRule="auto"/>
      </w:pPr>
      <w:r w:rsidRPr="00CD3D23">
        <w:t>Project Manager</w:t>
      </w:r>
      <w:r>
        <w:t xml:space="preserve"> -</w:t>
      </w:r>
      <w:r w:rsidRPr="00CD3D23">
        <w:t xml:space="preserve"> </w:t>
      </w:r>
      <w:r>
        <w:t>o</w:t>
      </w:r>
      <w:r w:rsidRPr="00CD3D23">
        <w:t>versee the integration of sustainable practices throughout the EIS project lifecycle. Ensure that sustainability goals are aligned with project objectives, and report on sustainability metrics. The Project Manager coordinates with all stakeholders to promote adherence to sustainability guidelines and implements corrective actions if the project deviates from its sustainability targets.</w:t>
      </w:r>
    </w:p>
    <w:p w14:paraId="19195CED" w14:textId="527F2FBB" w:rsidR="00CD3D23" w:rsidRPr="00CD3D23" w:rsidRDefault="00CD3D23" w:rsidP="00CD3D23">
      <w:pPr>
        <w:pStyle w:val="ListParagraph"/>
        <w:numPr>
          <w:ilvl w:val="0"/>
          <w:numId w:val="126"/>
        </w:numPr>
        <w:spacing w:line="480" w:lineRule="auto"/>
      </w:pPr>
      <w:r w:rsidRPr="00CD3D23">
        <w:t>Environmental Compliance Officer</w:t>
      </w:r>
      <w:r>
        <w:t xml:space="preserve"> - m</w:t>
      </w:r>
      <w:r w:rsidRPr="00CD3D23">
        <w:t>onitor compliance with environmental regulations and standards. This role involves ensuring that the EIS project adheres to all legal requirements regarding environmental impact, including waste management, emissions, and resource use. The Environmental Compliance Officer also audits the system to ensure sustainable operations and advises on improvements.</w:t>
      </w:r>
    </w:p>
    <w:p w14:paraId="7D0EC00B" w14:textId="481F36EB" w:rsidR="00CD3D23" w:rsidRPr="00CD3D23" w:rsidRDefault="00CD3D23" w:rsidP="00CD3D23">
      <w:pPr>
        <w:pStyle w:val="ListParagraph"/>
        <w:numPr>
          <w:ilvl w:val="0"/>
          <w:numId w:val="126"/>
        </w:numPr>
        <w:spacing w:line="480" w:lineRule="auto"/>
      </w:pPr>
      <w:r w:rsidRPr="00CD3D23">
        <w:lastRenderedPageBreak/>
        <w:t>Sustainability Coordinator</w:t>
      </w:r>
      <w:r>
        <w:t xml:space="preserve"> - f</w:t>
      </w:r>
      <w:r w:rsidRPr="00CD3D23">
        <w:t>acilitate the integration of sustainability principles into the EIS project. This role involves developing and implementing sustainability initiatives, tracking progress against sustainability goals, and promoting sustainable practices within the project team. The Sustainability Coordinator also educates stakeholders about the environmental benefits of the EIS and encourages adoption of green practices.</w:t>
      </w:r>
    </w:p>
    <w:p w14:paraId="39EA5EEE" w14:textId="6E4997A2" w:rsidR="00CD3D23" w:rsidRPr="00CD3D23" w:rsidRDefault="00CD3D23" w:rsidP="00CD3D23">
      <w:pPr>
        <w:pStyle w:val="ListParagraph"/>
        <w:numPr>
          <w:ilvl w:val="0"/>
          <w:numId w:val="126"/>
        </w:numPr>
        <w:spacing w:line="480" w:lineRule="auto"/>
      </w:pPr>
      <w:r w:rsidRPr="00CD3D23">
        <w:t>System Architect</w:t>
      </w:r>
      <w:r>
        <w:t xml:space="preserve"> - d</w:t>
      </w:r>
      <w:r w:rsidRPr="00CD3D23">
        <w:t>esign the EIS to be energy-efficient and environmentally friendly. This role involves selecting sustainable technologies, optimizing system performance to reduce energy consumption, and ensuring that the system supports environmental data collection and reporting. The System Architect collaborates with developers to implement design features that enhance sustainability.</w:t>
      </w:r>
    </w:p>
    <w:p w14:paraId="6F48B0BE" w14:textId="22D7C14C" w:rsidR="00CD3D23" w:rsidRPr="00CD3D23" w:rsidRDefault="00CD3D23" w:rsidP="00CD3D23">
      <w:pPr>
        <w:pStyle w:val="ListParagraph"/>
        <w:numPr>
          <w:ilvl w:val="0"/>
          <w:numId w:val="126"/>
        </w:numPr>
        <w:spacing w:line="480" w:lineRule="auto"/>
      </w:pPr>
      <w:r w:rsidRPr="00CD3D23">
        <w:t>Development Team</w:t>
      </w:r>
      <w:r>
        <w:t xml:space="preserve"> - </w:t>
      </w:r>
      <w:r w:rsidR="007A6453">
        <w:t>d</w:t>
      </w:r>
      <w:r w:rsidRPr="00CD3D23">
        <w:t>evelop the EIS system with a focus on sustainability. The team ensures that coding practices, software functionalities, and system components contribute to the project’s sustainability goals. This includes optimizing code for energy efficiency, reducing digital waste, and supporting functionalities that enable sustainable data management and reporting.</w:t>
      </w:r>
    </w:p>
    <w:p w14:paraId="52B15286" w14:textId="41C8AB81" w:rsidR="00CD3D23" w:rsidRPr="00CD3D23" w:rsidRDefault="00CD3D23" w:rsidP="00CD3D23">
      <w:pPr>
        <w:pStyle w:val="ListParagraph"/>
        <w:numPr>
          <w:ilvl w:val="0"/>
          <w:numId w:val="126"/>
        </w:numPr>
        <w:spacing w:line="480" w:lineRule="auto"/>
      </w:pPr>
      <w:r w:rsidRPr="00CD3D23">
        <w:t>IT Support Team</w:t>
      </w:r>
      <w:r>
        <w:t xml:space="preserve"> - m</w:t>
      </w:r>
      <w:r w:rsidRPr="00CD3D23">
        <w:t>aintain the EIS system with a focus on sustainability. This includes ensuring the energy-efficient operation of data centers and IT infrastructure, troubleshooting issues related to system sustainability, and supporting green IT initiatives. The IT Support Team works closely with the System Architect to implement and maintain sustainable technology solutions.</w:t>
      </w:r>
    </w:p>
    <w:p w14:paraId="77B7AEED" w14:textId="30DBD528" w:rsidR="00CD3D23" w:rsidRPr="00CD3D23" w:rsidRDefault="00CD3D23" w:rsidP="00CD3D23">
      <w:pPr>
        <w:pStyle w:val="ListParagraph"/>
        <w:numPr>
          <w:ilvl w:val="0"/>
          <w:numId w:val="126"/>
        </w:numPr>
        <w:spacing w:line="480" w:lineRule="auto"/>
      </w:pPr>
      <w:r w:rsidRPr="00CD3D23">
        <w:lastRenderedPageBreak/>
        <w:t>Quality Assurance (QA) Team</w:t>
      </w:r>
      <w:r>
        <w:t xml:space="preserve"> - v</w:t>
      </w:r>
      <w:r w:rsidRPr="00CD3D23">
        <w:t>alidate that the EIS system meets sustainability criteria. The QA Team conducts tests to ensure that the system's environmental impact is minimized, including checking for energy efficiency, adherence to sustainability standards, and overall system performance in line with green practices. They identify areas for improvement and recommend enhancements to align with sustainability goals.</w:t>
      </w:r>
    </w:p>
    <w:p w14:paraId="5CBEA88A" w14:textId="2F22037E" w:rsidR="00CD3D23" w:rsidRPr="00CD3D23" w:rsidRDefault="00CD3D23" w:rsidP="00CD3D23">
      <w:pPr>
        <w:pStyle w:val="ListParagraph"/>
        <w:numPr>
          <w:ilvl w:val="0"/>
          <w:numId w:val="126"/>
        </w:numPr>
        <w:spacing w:line="480" w:lineRule="auto"/>
      </w:pPr>
      <w:r w:rsidRPr="00CD3D23">
        <w:t>Training and User Support Team</w:t>
      </w:r>
      <w:r>
        <w:t xml:space="preserve"> - p</w:t>
      </w:r>
      <w:r w:rsidRPr="00CD3D23">
        <w:t>rovide education and support on the sustainable use of the EIS system. This role involves developing training materials that highlight the sustainability features of the EIS and guiding users on how to use the system in an environmentally responsible manner. The team also gathers feedback on sustainability aspects and works on improving user engagement with the system’s green functionalities.</w:t>
      </w:r>
    </w:p>
    <w:p w14:paraId="1954AC4C" w14:textId="51420FEC" w:rsidR="00CD3D23" w:rsidRPr="00CD3D23" w:rsidRDefault="00CD3D23" w:rsidP="00CD3D23">
      <w:pPr>
        <w:pStyle w:val="ListParagraph"/>
        <w:numPr>
          <w:ilvl w:val="0"/>
          <w:numId w:val="126"/>
        </w:numPr>
        <w:spacing w:line="480" w:lineRule="auto"/>
      </w:pPr>
      <w:r w:rsidRPr="00CD3D23">
        <w:t>Stakeholder Engagement Specialist</w:t>
      </w:r>
      <w:r>
        <w:t xml:space="preserve"> - e</w:t>
      </w:r>
      <w:r w:rsidRPr="00CD3D23">
        <w:t>ngage with stakeholders to ensure their needs and expectations regarding sustainability are met. This role involves facilitating communication between the project team and stakeholders on sustainability issues, gathering input on environmental impacts, and incorporating stakeholder feedback into the project’s sustainability strategy. The specialist also promotes stakeholder buy-in for sustainability initiatives.</w:t>
      </w:r>
    </w:p>
    <w:p w14:paraId="569CFB32" w14:textId="136CE9EB" w:rsidR="002B5732" w:rsidRDefault="00CD3D23" w:rsidP="002B5732">
      <w:pPr>
        <w:pStyle w:val="ListParagraph"/>
        <w:numPr>
          <w:ilvl w:val="0"/>
          <w:numId w:val="126"/>
        </w:numPr>
        <w:spacing w:line="480" w:lineRule="auto"/>
      </w:pPr>
      <w:r w:rsidRPr="00CD3D23">
        <w:t>Procurement Specialist</w:t>
      </w:r>
      <w:r>
        <w:t xml:space="preserve"> - m</w:t>
      </w:r>
      <w:r w:rsidRPr="00CD3D23">
        <w:t xml:space="preserve">anage procurement processes with a focus on sustainable sourcing. This includes selecting vendors and suppliers that adhere to environmental standards, ensuring that materials and services procured for the EIS project are environmentally friendly, and promoting the use of eco-friendly products </w:t>
      </w:r>
      <w:r w:rsidRPr="00CD3D23">
        <w:lastRenderedPageBreak/>
        <w:t>throughout the project's supply chain. The Procurement Specialist evaluates suppliers based on their sustainability practices and integrates green criteria into procurement decisions</w:t>
      </w:r>
      <w:r>
        <w:t>.</w:t>
      </w:r>
    </w:p>
    <w:p w14:paraId="24D1435A" w14:textId="08C8ED86" w:rsidR="002B5732" w:rsidRDefault="002B5732" w:rsidP="002B5732">
      <w:pPr>
        <w:pStyle w:val="Heading3"/>
      </w:pPr>
      <w:bookmarkStart w:id="382" w:name="_Toc169767931"/>
      <w:r>
        <w:t>Budget</w:t>
      </w:r>
      <w:bookmarkEnd w:id="382"/>
    </w:p>
    <w:p w14:paraId="4DB8AF22" w14:textId="7B6F289B" w:rsidR="002B5732" w:rsidRPr="00E20478" w:rsidRDefault="00E20478" w:rsidP="00E20478">
      <w:pPr>
        <w:spacing w:line="480" w:lineRule="auto"/>
        <w:ind w:firstLine="432"/>
      </w:pPr>
      <w:r w:rsidRPr="00E20478">
        <w:t>The budget for sustainability management in the EIS project, guided by P5 impact analysis (People, Planet, Prosperity, Process, and Product), is structured to holistically address sustainability goals across multiple dimensions. For the "People" aspect, funds are allocated to initiatives promoting the well-being and education of stakeholders, including workshops on sustainable practices and certifications for team members. In terms of the "Planet", a significant portion of the budget is dedicated to minimizing environmental impact, such as investing in energy-efficient data centers and implementing green procurement policies for hardware and software that align with eco-friendly standards. For "Prosperity", the budget supports economic sustainability by ensuring cost-effective resource utilization and optimizing operational efficiencies to reduce long-term expenditures. The "Process" dimension involves allocating resources towards sustainable project management practices, such as adopting paperless workflows and investing in lifecycle assessment tools to continually monitor and enhance the system's environmental performance. Lastly, for "Product", funds are directed towards ensuring the EIS itself supports sustainability, including features for tracking environmental compliance and enabling users to meet their own sustainability goals. This comprehensive budget plan, informed by P5 impact analysis, ensures that the EIS project not only contributes to environmental stewardship but also enhances social responsibility and economic viability.</w:t>
      </w:r>
    </w:p>
    <w:p w14:paraId="4FE31B6E" w14:textId="77777777" w:rsidR="00E26B07" w:rsidRDefault="00070899" w:rsidP="00070899">
      <w:pPr>
        <w:pStyle w:val="Caption"/>
      </w:pPr>
      <w:bookmarkStart w:id="383" w:name="_Toc169786181"/>
      <w:r w:rsidRPr="00070899">
        <w:lastRenderedPageBreak/>
        <w:t xml:space="preserve">Chart </w:t>
      </w:r>
      <w:fldSimple w:instr=" SEQ Chart \* ARABIC ">
        <w:r w:rsidRPr="00070899">
          <w:rPr>
            <w:noProof/>
          </w:rPr>
          <w:t>39</w:t>
        </w:r>
      </w:fldSimple>
      <w:r w:rsidRPr="00070899">
        <w:t xml:space="preserve"> </w:t>
      </w:r>
    </w:p>
    <w:p w14:paraId="7AB22F1D" w14:textId="455E5B58" w:rsidR="0009314C" w:rsidRPr="00070899" w:rsidRDefault="0061426C" w:rsidP="00070899">
      <w:pPr>
        <w:pStyle w:val="Caption"/>
      </w:pPr>
      <w:r w:rsidRPr="00070899">
        <w:t>Key Performance Indicators</w:t>
      </w:r>
      <w:bookmarkEnd w:id="383"/>
    </w:p>
    <w:p w14:paraId="702C1A08" w14:textId="77777777" w:rsidR="00CE41DA" w:rsidRDefault="00CE41DA" w:rsidP="0009314C"/>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052"/>
        <w:gridCol w:w="1861"/>
        <w:gridCol w:w="2347"/>
        <w:gridCol w:w="3569"/>
      </w:tblGrid>
      <w:tr w:rsidR="00CE41DA" w:rsidRPr="00CE41DA" w14:paraId="21337093" w14:textId="77777777" w:rsidTr="00CE41DA">
        <w:trPr>
          <w:tblHeader/>
        </w:trPr>
        <w:tc>
          <w:tcPr>
            <w:tcW w:w="0" w:type="auto"/>
            <w:shd w:val="clear" w:color="auto" w:fill="1F497D" w:themeFill="text2"/>
            <w:vAlign w:val="center"/>
            <w:hideMark/>
          </w:tcPr>
          <w:p w14:paraId="4238C6E4" w14:textId="77777777" w:rsidR="00CE41DA" w:rsidRPr="00CE41DA" w:rsidRDefault="00CE41DA" w:rsidP="00CE41DA">
            <w:pPr>
              <w:rPr>
                <w:color w:val="FFFFFF" w:themeColor="background1"/>
              </w:rPr>
            </w:pPr>
            <w:r w:rsidRPr="00CE41DA">
              <w:rPr>
                <w:color w:val="FFFFFF" w:themeColor="background1"/>
              </w:rPr>
              <w:t>P5 Domain</w:t>
            </w:r>
          </w:p>
        </w:tc>
        <w:tc>
          <w:tcPr>
            <w:tcW w:w="0" w:type="auto"/>
            <w:shd w:val="clear" w:color="auto" w:fill="1F497D" w:themeFill="text2"/>
            <w:vAlign w:val="center"/>
            <w:hideMark/>
          </w:tcPr>
          <w:p w14:paraId="1732FE5C" w14:textId="77777777" w:rsidR="00CE41DA" w:rsidRPr="00CE41DA" w:rsidRDefault="00CE41DA" w:rsidP="00CE41DA">
            <w:pPr>
              <w:rPr>
                <w:color w:val="FFFFFF" w:themeColor="background1"/>
              </w:rPr>
            </w:pPr>
            <w:r w:rsidRPr="00CE41DA">
              <w:rPr>
                <w:color w:val="FFFFFF" w:themeColor="background1"/>
              </w:rPr>
              <w:t>Category</w:t>
            </w:r>
          </w:p>
        </w:tc>
        <w:tc>
          <w:tcPr>
            <w:tcW w:w="0" w:type="auto"/>
            <w:shd w:val="clear" w:color="auto" w:fill="1F497D" w:themeFill="text2"/>
            <w:vAlign w:val="center"/>
            <w:hideMark/>
          </w:tcPr>
          <w:p w14:paraId="1A54C79F" w14:textId="77777777" w:rsidR="00CE41DA" w:rsidRPr="00CE41DA" w:rsidRDefault="00CE41DA" w:rsidP="00CE41DA">
            <w:pPr>
              <w:rPr>
                <w:color w:val="FFFFFF" w:themeColor="background1"/>
              </w:rPr>
            </w:pPr>
            <w:r w:rsidRPr="00CE41DA">
              <w:rPr>
                <w:color w:val="FFFFFF" w:themeColor="background1"/>
              </w:rPr>
              <w:t>KPI</w:t>
            </w:r>
          </w:p>
        </w:tc>
        <w:tc>
          <w:tcPr>
            <w:tcW w:w="0" w:type="auto"/>
            <w:shd w:val="clear" w:color="auto" w:fill="1F497D" w:themeFill="text2"/>
            <w:vAlign w:val="center"/>
            <w:hideMark/>
          </w:tcPr>
          <w:p w14:paraId="417ADB14" w14:textId="77777777" w:rsidR="00CE41DA" w:rsidRPr="00CE41DA" w:rsidRDefault="00CE41DA" w:rsidP="00CE41DA">
            <w:pPr>
              <w:rPr>
                <w:color w:val="FFFFFF" w:themeColor="background1"/>
              </w:rPr>
            </w:pPr>
            <w:r w:rsidRPr="00CE41DA">
              <w:rPr>
                <w:color w:val="FFFFFF" w:themeColor="background1"/>
              </w:rPr>
              <w:t>Metric</w:t>
            </w:r>
          </w:p>
        </w:tc>
      </w:tr>
      <w:tr w:rsidR="00CE41DA" w:rsidRPr="00CE41DA" w14:paraId="6CE4B26D" w14:textId="77777777" w:rsidTr="00CE41DA">
        <w:tc>
          <w:tcPr>
            <w:tcW w:w="0" w:type="auto"/>
            <w:vAlign w:val="center"/>
            <w:hideMark/>
          </w:tcPr>
          <w:p w14:paraId="4D7276DE" w14:textId="77777777" w:rsidR="00CE41DA" w:rsidRPr="00CE41DA" w:rsidRDefault="00CE41DA" w:rsidP="00CE41DA">
            <w:r w:rsidRPr="00CE41DA">
              <w:t>People</w:t>
            </w:r>
          </w:p>
        </w:tc>
        <w:tc>
          <w:tcPr>
            <w:tcW w:w="0" w:type="auto"/>
            <w:vAlign w:val="center"/>
            <w:hideMark/>
          </w:tcPr>
          <w:p w14:paraId="3B46F6B8" w14:textId="77777777" w:rsidR="00CE41DA" w:rsidRPr="00CE41DA" w:rsidRDefault="00CE41DA" w:rsidP="00CE41DA">
            <w:r w:rsidRPr="00CE41DA">
              <w:t>Training and Development</w:t>
            </w:r>
          </w:p>
        </w:tc>
        <w:tc>
          <w:tcPr>
            <w:tcW w:w="0" w:type="auto"/>
            <w:vAlign w:val="center"/>
            <w:hideMark/>
          </w:tcPr>
          <w:p w14:paraId="2C73C30B" w14:textId="77777777" w:rsidR="00CE41DA" w:rsidRPr="00CE41DA" w:rsidRDefault="00CE41DA" w:rsidP="00CE41DA">
            <w:r w:rsidRPr="00CE41DA">
              <w:t>Stakeholder Education</w:t>
            </w:r>
          </w:p>
        </w:tc>
        <w:tc>
          <w:tcPr>
            <w:tcW w:w="0" w:type="auto"/>
            <w:vAlign w:val="center"/>
            <w:hideMark/>
          </w:tcPr>
          <w:p w14:paraId="700E3A6F" w14:textId="77777777" w:rsidR="00CE41DA" w:rsidRPr="00CE41DA" w:rsidRDefault="00CE41DA" w:rsidP="00CE41DA">
            <w:r w:rsidRPr="00CE41DA">
              <w:t>Number of sustainability workshops held annually</w:t>
            </w:r>
          </w:p>
        </w:tc>
      </w:tr>
      <w:tr w:rsidR="00CE41DA" w:rsidRPr="00CE41DA" w14:paraId="3B2A102D" w14:textId="77777777" w:rsidTr="00CE41DA">
        <w:tc>
          <w:tcPr>
            <w:tcW w:w="0" w:type="auto"/>
            <w:vAlign w:val="center"/>
            <w:hideMark/>
          </w:tcPr>
          <w:p w14:paraId="1C9DF46A" w14:textId="77777777" w:rsidR="00CE41DA" w:rsidRPr="00CE41DA" w:rsidRDefault="00CE41DA" w:rsidP="00CE41DA">
            <w:r w:rsidRPr="00CE41DA">
              <w:t>People</w:t>
            </w:r>
          </w:p>
        </w:tc>
        <w:tc>
          <w:tcPr>
            <w:tcW w:w="0" w:type="auto"/>
            <w:vAlign w:val="center"/>
            <w:hideMark/>
          </w:tcPr>
          <w:p w14:paraId="72B640E0" w14:textId="77777777" w:rsidR="00CE41DA" w:rsidRPr="00CE41DA" w:rsidRDefault="00CE41DA" w:rsidP="00CE41DA">
            <w:r w:rsidRPr="00CE41DA">
              <w:t>Awareness</w:t>
            </w:r>
          </w:p>
        </w:tc>
        <w:tc>
          <w:tcPr>
            <w:tcW w:w="0" w:type="auto"/>
            <w:vAlign w:val="center"/>
            <w:hideMark/>
          </w:tcPr>
          <w:p w14:paraId="54E3BE52" w14:textId="77777777" w:rsidR="00CE41DA" w:rsidRPr="00CE41DA" w:rsidRDefault="00CE41DA" w:rsidP="00CE41DA">
            <w:r w:rsidRPr="00CE41DA">
              <w:t>Employee Engagement in Sustainability</w:t>
            </w:r>
          </w:p>
        </w:tc>
        <w:tc>
          <w:tcPr>
            <w:tcW w:w="0" w:type="auto"/>
            <w:vAlign w:val="center"/>
            <w:hideMark/>
          </w:tcPr>
          <w:p w14:paraId="40092DAD" w14:textId="77777777" w:rsidR="00CE41DA" w:rsidRPr="00CE41DA" w:rsidRDefault="00CE41DA" w:rsidP="00CE41DA">
            <w:r w:rsidRPr="00CE41DA">
              <w:t>Percentage of employees participating in sustainability initiatives</w:t>
            </w:r>
          </w:p>
        </w:tc>
      </w:tr>
      <w:tr w:rsidR="00CE41DA" w:rsidRPr="00CE41DA" w14:paraId="4190714F" w14:textId="77777777" w:rsidTr="00CE41DA">
        <w:tc>
          <w:tcPr>
            <w:tcW w:w="0" w:type="auto"/>
            <w:vAlign w:val="center"/>
            <w:hideMark/>
          </w:tcPr>
          <w:p w14:paraId="57BB6F61" w14:textId="77777777" w:rsidR="00CE41DA" w:rsidRPr="00CE41DA" w:rsidRDefault="00CE41DA" w:rsidP="00CE41DA">
            <w:r w:rsidRPr="00CE41DA">
              <w:t>People</w:t>
            </w:r>
          </w:p>
        </w:tc>
        <w:tc>
          <w:tcPr>
            <w:tcW w:w="0" w:type="auto"/>
            <w:vAlign w:val="center"/>
            <w:hideMark/>
          </w:tcPr>
          <w:p w14:paraId="4CACBEB2" w14:textId="77777777" w:rsidR="00CE41DA" w:rsidRPr="00CE41DA" w:rsidRDefault="00CE41DA" w:rsidP="00CE41DA">
            <w:r w:rsidRPr="00CE41DA">
              <w:t>Community Impact</w:t>
            </w:r>
          </w:p>
        </w:tc>
        <w:tc>
          <w:tcPr>
            <w:tcW w:w="0" w:type="auto"/>
            <w:vAlign w:val="center"/>
            <w:hideMark/>
          </w:tcPr>
          <w:p w14:paraId="1A1C8011" w14:textId="77777777" w:rsidR="00CE41DA" w:rsidRPr="00CE41DA" w:rsidRDefault="00CE41DA" w:rsidP="00CE41DA">
            <w:r w:rsidRPr="00CE41DA">
              <w:t>Community Engagement</w:t>
            </w:r>
          </w:p>
        </w:tc>
        <w:tc>
          <w:tcPr>
            <w:tcW w:w="0" w:type="auto"/>
            <w:vAlign w:val="center"/>
            <w:hideMark/>
          </w:tcPr>
          <w:p w14:paraId="5269D801" w14:textId="77777777" w:rsidR="00CE41DA" w:rsidRPr="00CE41DA" w:rsidRDefault="00CE41DA" w:rsidP="00CE41DA">
            <w:r w:rsidRPr="00CE41DA">
              <w:t>Number of community outreach programs initiated</w:t>
            </w:r>
          </w:p>
        </w:tc>
      </w:tr>
      <w:tr w:rsidR="00CE41DA" w:rsidRPr="00CE41DA" w14:paraId="0AF961C2" w14:textId="77777777" w:rsidTr="00CE41DA">
        <w:tc>
          <w:tcPr>
            <w:tcW w:w="0" w:type="auto"/>
            <w:vAlign w:val="center"/>
            <w:hideMark/>
          </w:tcPr>
          <w:p w14:paraId="5D57C075" w14:textId="77777777" w:rsidR="00CE41DA" w:rsidRPr="00CE41DA" w:rsidRDefault="00CE41DA" w:rsidP="00CE41DA">
            <w:r w:rsidRPr="00CE41DA">
              <w:t>Planet</w:t>
            </w:r>
          </w:p>
        </w:tc>
        <w:tc>
          <w:tcPr>
            <w:tcW w:w="0" w:type="auto"/>
            <w:vAlign w:val="center"/>
            <w:hideMark/>
          </w:tcPr>
          <w:p w14:paraId="0A7F43C4" w14:textId="77777777" w:rsidR="00CE41DA" w:rsidRPr="00CE41DA" w:rsidRDefault="00CE41DA" w:rsidP="00CE41DA">
            <w:r w:rsidRPr="00CE41DA">
              <w:t>Environmental Impact</w:t>
            </w:r>
          </w:p>
        </w:tc>
        <w:tc>
          <w:tcPr>
            <w:tcW w:w="0" w:type="auto"/>
            <w:vAlign w:val="center"/>
            <w:hideMark/>
          </w:tcPr>
          <w:p w14:paraId="4F5761F6" w14:textId="77777777" w:rsidR="00CE41DA" w:rsidRPr="00CE41DA" w:rsidRDefault="00CE41DA" w:rsidP="00CE41DA">
            <w:r w:rsidRPr="00CE41DA">
              <w:t>Reduction in Carbon Footprint</w:t>
            </w:r>
          </w:p>
        </w:tc>
        <w:tc>
          <w:tcPr>
            <w:tcW w:w="0" w:type="auto"/>
            <w:vAlign w:val="center"/>
            <w:hideMark/>
          </w:tcPr>
          <w:p w14:paraId="6655F734" w14:textId="77777777" w:rsidR="00CE41DA" w:rsidRPr="00CE41DA" w:rsidRDefault="00CE41DA" w:rsidP="00CE41DA">
            <w:r w:rsidRPr="00CE41DA">
              <w:t>Percentage reduction in energy consumption by data centers</w:t>
            </w:r>
          </w:p>
        </w:tc>
      </w:tr>
      <w:tr w:rsidR="00CE41DA" w:rsidRPr="00CE41DA" w14:paraId="5769F799" w14:textId="77777777" w:rsidTr="00CE41DA">
        <w:tc>
          <w:tcPr>
            <w:tcW w:w="0" w:type="auto"/>
            <w:vAlign w:val="center"/>
            <w:hideMark/>
          </w:tcPr>
          <w:p w14:paraId="1C27F71E" w14:textId="77777777" w:rsidR="00CE41DA" w:rsidRPr="00CE41DA" w:rsidRDefault="00CE41DA" w:rsidP="00CE41DA">
            <w:r w:rsidRPr="00CE41DA">
              <w:t>Planet</w:t>
            </w:r>
          </w:p>
        </w:tc>
        <w:tc>
          <w:tcPr>
            <w:tcW w:w="0" w:type="auto"/>
            <w:vAlign w:val="center"/>
            <w:hideMark/>
          </w:tcPr>
          <w:p w14:paraId="443FF0BF" w14:textId="77777777" w:rsidR="00CE41DA" w:rsidRPr="00CE41DA" w:rsidRDefault="00CE41DA" w:rsidP="00CE41DA">
            <w:r w:rsidRPr="00CE41DA">
              <w:t>Resource Management</w:t>
            </w:r>
          </w:p>
        </w:tc>
        <w:tc>
          <w:tcPr>
            <w:tcW w:w="0" w:type="auto"/>
            <w:vAlign w:val="center"/>
            <w:hideMark/>
          </w:tcPr>
          <w:p w14:paraId="6403A7BA" w14:textId="77777777" w:rsidR="00CE41DA" w:rsidRPr="00CE41DA" w:rsidRDefault="00CE41DA" w:rsidP="00CE41DA">
            <w:r w:rsidRPr="00CE41DA">
              <w:t>Efficient Use of Resources</w:t>
            </w:r>
          </w:p>
        </w:tc>
        <w:tc>
          <w:tcPr>
            <w:tcW w:w="0" w:type="auto"/>
            <w:vAlign w:val="center"/>
            <w:hideMark/>
          </w:tcPr>
          <w:p w14:paraId="7B466A53" w14:textId="77777777" w:rsidR="00CE41DA" w:rsidRPr="00CE41DA" w:rsidRDefault="00CE41DA" w:rsidP="00CE41DA">
            <w:r w:rsidRPr="00CE41DA">
              <w:t>Percentage reduction in water and electricity usage</w:t>
            </w:r>
          </w:p>
        </w:tc>
      </w:tr>
      <w:tr w:rsidR="00CE41DA" w:rsidRPr="00CE41DA" w14:paraId="3FE029F1" w14:textId="77777777" w:rsidTr="00CE41DA">
        <w:tc>
          <w:tcPr>
            <w:tcW w:w="0" w:type="auto"/>
            <w:vAlign w:val="center"/>
            <w:hideMark/>
          </w:tcPr>
          <w:p w14:paraId="174C95C1" w14:textId="77777777" w:rsidR="00CE41DA" w:rsidRPr="00CE41DA" w:rsidRDefault="00CE41DA" w:rsidP="00CE41DA">
            <w:r w:rsidRPr="00CE41DA">
              <w:t>Planet</w:t>
            </w:r>
          </w:p>
        </w:tc>
        <w:tc>
          <w:tcPr>
            <w:tcW w:w="0" w:type="auto"/>
            <w:vAlign w:val="center"/>
            <w:hideMark/>
          </w:tcPr>
          <w:p w14:paraId="7019D98A" w14:textId="77777777" w:rsidR="00CE41DA" w:rsidRPr="00CE41DA" w:rsidRDefault="00CE41DA" w:rsidP="00CE41DA">
            <w:r w:rsidRPr="00CE41DA">
              <w:t>Waste Management</w:t>
            </w:r>
          </w:p>
        </w:tc>
        <w:tc>
          <w:tcPr>
            <w:tcW w:w="0" w:type="auto"/>
            <w:vAlign w:val="center"/>
            <w:hideMark/>
          </w:tcPr>
          <w:p w14:paraId="2ABB6777" w14:textId="77777777" w:rsidR="00CE41DA" w:rsidRPr="00CE41DA" w:rsidRDefault="00CE41DA" w:rsidP="00CE41DA">
            <w:r w:rsidRPr="00CE41DA">
              <w:t>Reduction in Electronic Waste</w:t>
            </w:r>
          </w:p>
        </w:tc>
        <w:tc>
          <w:tcPr>
            <w:tcW w:w="0" w:type="auto"/>
            <w:vAlign w:val="center"/>
            <w:hideMark/>
          </w:tcPr>
          <w:p w14:paraId="727CFC18" w14:textId="77777777" w:rsidR="00CE41DA" w:rsidRPr="00CE41DA" w:rsidRDefault="00CE41DA" w:rsidP="00CE41DA">
            <w:r w:rsidRPr="00CE41DA">
              <w:t>Percentage of electronic waste recycled or reused</w:t>
            </w:r>
          </w:p>
        </w:tc>
      </w:tr>
      <w:tr w:rsidR="00CE41DA" w:rsidRPr="00CE41DA" w14:paraId="1229D618" w14:textId="77777777" w:rsidTr="00CE41DA">
        <w:tc>
          <w:tcPr>
            <w:tcW w:w="0" w:type="auto"/>
            <w:vAlign w:val="center"/>
            <w:hideMark/>
          </w:tcPr>
          <w:p w14:paraId="15B5DABF" w14:textId="77777777" w:rsidR="00CE41DA" w:rsidRPr="00CE41DA" w:rsidRDefault="00CE41DA" w:rsidP="00CE41DA">
            <w:r w:rsidRPr="00CE41DA">
              <w:t>Prosperity</w:t>
            </w:r>
          </w:p>
        </w:tc>
        <w:tc>
          <w:tcPr>
            <w:tcW w:w="0" w:type="auto"/>
            <w:vAlign w:val="center"/>
            <w:hideMark/>
          </w:tcPr>
          <w:p w14:paraId="7C957CD7" w14:textId="77777777" w:rsidR="00CE41DA" w:rsidRPr="00CE41DA" w:rsidRDefault="00CE41DA" w:rsidP="00CE41DA">
            <w:r w:rsidRPr="00CE41DA">
              <w:t>Economic Efficiency</w:t>
            </w:r>
          </w:p>
        </w:tc>
        <w:tc>
          <w:tcPr>
            <w:tcW w:w="0" w:type="auto"/>
            <w:vAlign w:val="center"/>
            <w:hideMark/>
          </w:tcPr>
          <w:p w14:paraId="0DE351CC" w14:textId="77777777" w:rsidR="00CE41DA" w:rsidRPr="00CE41DA" w:rsidRDefault="00CE41DA" w:rsidP="00CE41DA">
            <w:r w:rsidRPr="00CE41DA">
              <w:t>Cost Savings from Sustainable Practices</w:t>
            </w:r>
          </w:p>
        </w:tc>
        <w:tc>
          <w:tcPr>
            <w:tcW w:w="0" w:type="auto"/>
            <w:vAlign w:val="center"/>
            <w:hideMark/>
          </w:tcPr>
          <w:p w14:paraId="64C5C52A" w14:textId="77777777" w:rsidR="00CE41DA" w:rsidRPr="00CE41DA" w:rsidRDefault="00CE41DA" w:rsidP="00CE41DA">
            <w:r w:rsidRPr="00CE41DA">
              <w:t>Amount of cost savings achieved through sustainable procurement ($)</w:t>
            </w:r>
          </w:p>
        </w:tc>
      </w:tr>
      <w:tr w:rsidR="00CE41DA" w:rsidRPr="00CE41DA" w14:paraId="30437F33" w14:textId="77777777" w:rsidTr="00CE41DA">
        <w:tc>
          <w:tcPr>
            <w:tcW w:w="0" w:type="auto"/>
            <w:vAlign w:val="center"/>
            <w:hideMark/>
          </w:tcPr>
          <w:p w14:paraId="6A071788" w14:textId="77777777" w:rsidR="00CE41DA" w:rsidRPr="00CE41DA" w:rsidRDefault="00CE41DA" w:rsidP="00CE41DA">
            <w:r w:rsidRPr="00CE41DA">
              <w:t>Prosperity</w:t>
            </w:r>
          </w:p>
        </w:tc>
        <w:tc>
          <w:tcPr>
            <w:tcW w:w="0" w:type="auto"/>
            <w:vAlign w:val="center"/>
            <w:hideMark/>
          </w:tcPr>
          <w:p w14:paraId="2D1E9AD1" w14:textId="77777777" w:rsidR="00CE41DA" w:rsidRPr="00CE41DA" w:rsidRDefault="00CE41DA" w:rsidP="00CE41DA">
            <w:r w:rsidRPr="00CE41DA">
              <w:t>Sustainable Procurement</w:t>
            </w:r>
          </w:p>
        </w:tc>
        <w:tc>
          <w:tcPr>
            <w:tcW w:w="0" w:type="auto"/>
            <w:vAlign w:val="center"/>
            <w:hideMark/>
          </w:tcPr>
          <w:p w14:paraId="0A2618AC" w14:textId="77777777" w:rsidR="00CE41DA" w:rsidRPr="00CE41DA" w:rsidRDefault="00CE41DA" w:rsidP="00CE41DA">
            <w:r w:rsidRPr="00CE41DA">
              <w:t>Sustainable Vendor Selection</w:t>
            </w:r>
          </w:p>
        </w:tc>
        <w:tc>
          <w:tcPr>
            <w:tcW w:w="0" w:type="auto"/>
            <w:vAlign w:val="center"/>
            <w:hideMark/>
          </w:tcPr>
          <w:p w14:paraId="728D42AB" w14:textId="77777777" w:rsidR="00CE41DA" w:rsidRPr="00CE41DA" w:rsidRDefault="00CE41DA" w:rsidP="00CE41DA">
            <w:r w:rsidRPr="00CE41DA">
              <w:t>Percentage of vendors selected based on sustainable criteria</w:t>
            </w:r>
          </w:p>
        </w:tc>
      </w:tr>
      <w:tr w:rsidR="00CE41DA" w:rsidRPr="00CE41DA" w14:paraId="4EB9E307" w14:textId="77777777" w:rsidTr="00CE41DA">
        <w:tc>
          <w:tcPr>
            <w:tcW w:w="0" w:type="auto"/>
            <w:vAlign w:val="center"/>
            <w:hideMark/>
          </w:tcPr>
          <w:p w14:paraId="2873A2B8" w14:textId="77777777" w:rsidR="00CE41DA" w:rsidRPr="00CE41DA" w:rsidRDefault="00CE41DA" w:rsidP="00CE41DA">
            <w:r w:rsidRPr="00CE41DA">
              <w:t>Process</w:t>
            </w:r>
          </w:p>
        </w:tc>
        <w:tc>
          <w:tcPr>
            <w:tcW w:w="0" w:type="auto"/>
            <w:vAlign w:val="center"/>
            <w:hideMark/>
          </w:tcPr>
          <w:p w14:paraId="7736227D" w14:textId="77777777" w:rsidR="00CE41DA" w:rsidRPr="00CE41DA" w:rsidRDefault="00CE41DA" w:rsidP="00CE41DA">
            <w:r w:rsidRPr="00CE41DA">
              <w:t>Sustainable Operations</w:t>
            </w:r>
          </w:p>
        </w:tc>
        <w:tc>
          <w:tcPr>
            <w:tcW w:w="0" w:type="auto"/>
            <w:vAlign w:val="center"/>
            <w:hideMark/>
          </w:tcPr>
          <w:p w14:paraId="72D617B5" w14:textId="77777777" w:rsidR="00CE41DA" w:rsidRPr="00CE41DA" w:rsidRDefault="00CE41DA" w:rsidP="00CE41DA">
            <w:r w:rsidRPr="00CE41DA">
              <w:t>Adoption of Paperless Workflows</w:t>
            </w:r>
          </w:p>
        </w:tc>
        <w:tc>
          <w:tcPr>
            <w:tcW w:w="0" w:type="auto"/>
            <w:vAlign w:val="center"/>
            <w:hideMark/>
          </w:tcPr>
          <w:p w14:paraId="1A58762A" w14:textId="77777777" w:rsidR="00CE41DA" w:rsidRPr="00CE41DA" w:rsidRDefault="00CE41DA" w:rsidP="00CE41DA">
            <w:r w:rsidRPr="00CE41DA">
              <w:t>Percentage of workflows digitized to minimize paper usage</w:t>
            </w:r>
          </w:p>
        </w:tc>
      </w:tr>
      <w:tr w:rsidR="00CE41DA" w:rsidRPr="00CE41DA" w14:paraId="42DD5331" w14:textId="77777777" w:rsidTr="00CE41DA">
        <w:tc>
          <w:tcPr>
            <w:tcW w:w="0" w:type="auto"/>
            <w:vAlign w:val="center"/>
            <w:hideMark/>
          </w:tcPr>
          <w:p w14:paraId="4C475F1B" w14:textId="77777777" w:rsidR="00CE41DA" w:rsidRPr="00CE41DA" w:rsidRDefault="00CE41DA" w:rsidP="00CE41DA">
            <w:r w:rsidRPr="00CE41DA">
              <w:t>Process</w:t>
            </w:r>
          </w:p>
        </w:tc>
        <w:tc>
          <w:tcPr>
            <w:tcW w:w="0" w:type="auto"/>
            <w:vAlign w:val="center"/>
            <w:hideMark/>
          </w:tcPr>
          <w:p w14:paraId="6918674C" w14:textId="77777777" w:rsidR="00CE41DA" w:rsidRPr="00CE41DA" w:rsidRDefault="00CE41DA" w:rsidP="00CE41DA">
            <w:r w:rsidRPr="00CE41DA">
              <w:t>Compliance</w:t>
            </w:r>
          </w:p>
        </w:tc>
        <w:tc>
          <w:tcPr>
            <w:tcW w:w="0" w:type="auto"/>
            <w:vAlign w:val="center"/>
            <w:hideMark/>
          </w:tcPr>
          <w:p w14:paraId="683FBC4D" w14:textId="77777777" w:rsidR="00CE41DA" w:rsidRPr="00CE41DA" w:rsidRDefault="00CE41DA" w:rsidP="00CE41DA">
            <w:r w:rsidRPr="00CE41DA">
              <w:t>Adherence to Environmental Regulations</w:t>
            </w:r>
          </w:p>
        </w:tc>
        <w:tc>
          <w:tcPr>
            <w:tcW w:w="0" w:type="auto"/>
            <w:vAlign w:val="center"/>
            <w:hideMark/>
          </w:tcPr>
          <w:p w14:paraId="7027D32D" w14:textId="77777777" w:rsidR="00CE41DA" w:rsidRPr="00CE41DA" w:rsidRDefault="00CE41DA" w:rsidP="00CE41DA">
            <w:r w:rsidRPr="00CE41DA">
              <w:t>Number of compliance violations reported</w:t>
            </w:r>
          </w:p>
        </w:tc>
      </w:tr>
      <w:tr w:rsidR="00CE41DA" w:rsidRPr="00CE41DA" w14:paraId="63DE7C76" w14:textId="77777777" w:rsidTr="00CE41DA">
        <w:tc>
          <w:tcPr>
            <w:tcW w:w="0" w:type="auto"/>
            <w:vAlign w:val="center"/>
            <w:hideMark/>
          </w:tcPr>
          <w:p w14:paraId="3FCD6394" w14:textId="77777777" w:rsidR="00CE41DA" w:rsidRPr="00CE41DA" w:rsidRDefault="00CE41DA" w:rsidP="00CE41DA">
            <w:r w:rsidRPr="00CE41DA">
              <w:t>Product</w:t>
            </w:r>
          </w:p>
        </w:tc>
        <w:tc>
          <w:tcPr>
            <w:tcW w:w="0" w:type="auto"/>
            <w:vAlign w:val="center"/>
            <w:hideMark/>
          </w:tcPr>
          <w:p w14:paraId="45720A5E" w14:textId="77777777" w:rsidR="00CE41DA" w:rsidRPr="00CE41DA" w:rsidRDefault="00CE41DA" w:rsidP="00CE41DA">
            <w:r w:rsidRPr="00CE41DA">
              <w:t>Compliance Features</w:t>
            </w:r>
          </w:p>
        </w:tc>
        <w:tc>
          <w:tcPr>
            <w:tcW w:w="0" w:type="auto"/>
            <w:vAlign w:val="center"/>
            <w:hideMark/>
          </w:tcPr>
          <w:p w14:paraId="43049DAD" w14:textId="77777777" w:rsidR="00CE41DA" w:rsidRPr="00CE41DA" w:rsidRDefault="00CE41DA" w:rsidP="00CE41DA">
            <w:r w:rsidRPr="00CE41DA">
              <w:t>User Adoption of Compliance Tools</w:t>
            </w:r>
          </w:p>
        </w:tc>
        <w:tc>
          <w:tcPr>
            <w:tcW w:w="0" w:type="auto"/>
            <w:vAlign w:val="center"/>
            <w:hideMark/>
          </w:tcPr>
          <w:p w14:paraId="2321D469" w14:textId="77777777" w:rsidR="00CE41DA" w:rsidRPr="00CE41DA" w:rsidRDefault="00CE41DA" w:rsidP="00CE41DA">
            <w:r w:rsidRPr="00CE41DA">
              <w:t>Number of users actively utilizing environmental compliance tracking features</w:t>
            </w:r>
          </w:p>
        </w:tc>
      </w:tr>
      <w:tr w:rsidR="00CE41DA" w:rsidRPr="00CE41DA" w14:paraId="036A9A2B" w14:textId="77777777" w:rsidTr="00CE41DA">
        <w:tc>
          <w:tcPr>
            <w:tcW w:w="0" w:type="auto"/>
            <w:vAlign w:val="center"/>
            <w:hideMark/>
          </w:tcPr>
          <w:p w14:paraId="69599D2C" w14:textId="77777777" w:rsidR="00CE41DA" w:rsidRPr="00CE41DA" w:rsidRDefault="00CE41DA" w:rsidP="00CE41DA">
            <w:r w:rsidRPr="00CE41DA">
              <w:t>Product</w:t>
            </w:r>
          </w:p>
        </w:tc>
        <w:tc>
          <w:tcPr>
            <w:tcW w:w="0" w:type="auto"/>
            <w:vAlign w:val="center"/>
            <w:hideMark/>
          </w:tcPr>
          <w:p w14:paraId="2DEF86D0" w14:textId="77777777" w:rsidR="00CE41DA" w:rsidRPr="00CE41DA" w:rsidRDefault="00CE41DA" w:rsidP="00CE41DA">
            <w:r w:rsidRPr="00CE41DA">
              <w:t>Product Lifecycle</w:t>
            </w:r>
          </w:p>
        </w:tc>
        <w:tc>
          <w:tcPr>
            <w:tcW w:w="0" w:type="auto"/>
            <w:vAlign w:val="center"/>
            <w:hideMark/>
          </w:tcPr>
          <w:p w14:paraId="5913ADA1" w14:textId="77777777" w:rsidR="00CE41DA" w:rsidRPr="00CE41DA" w:rsidRDefault="00CE41DA" w:rsidP="00CE41DA">
            <w:r w:rsidRPr="00CE41DA">
              <w:t>Integration of Sustainable Practices</w:t>
            </w:r>
          </w:p>
        </w:tc>
        <w:tc>
          <w:tcPr>
            <w:tcW w:w="0" w:type="auto"/>
            <w:vAlign w:val="center"/>
            <w:hideMark/>
          </w:tcPr>
          <w:p w14:paraId="62F8F20C" w14:textId="77777777" w:rsidR="00CE41DA" w:rsidRPr="00CE41DA" w:rsidRDefault="00CE41DA" w:rsidP="00CE41DA">
            <w:r w:rsidRPr="00CE41DA">
              <w:t>Number of products developed with sustainability criteria</w:t>
            </w:r>
          </w:p>
        </w:tc>
      </w:tr>
    </w:tbl>
    <w:p w14:paraId="0F341C3D" w14:textId="77777777" w:rsidR="00CE41DA" w:rsidRDefault="00CE41DA" w:rsidP="0009314C"/>
    <w:p w14:paraId="27B4BA37" w14:textId="7275B2A0" w:rsidR="00BB74D3" w:rsidRPr="005247D8" w:rsidRDefault="00000000" w:rsidP="00603165">
      <w:pPr>
        <w:pStyle w:val="Heading2"/>
      </w:pPr>
      <w:r w:rsidRPr="005247D8">
        <w:br w:type="page"/>
      </w:r>
    </w:p>
    <w:p w14:paraId="5B5889E6" w14:textId="77777777" w:rsidR="00BB74D3" w:rsidRPr="005247D8" w:rsidRDefault="00000000">
      <w:pPr>
        <w:pStyle w:val="Heading1"/>
        <w:rPr>
          <w:rFonts w:ascii="Times New Roman" w:hAnsi="Times New Roman" w:cs="Times New Roman"/>
        </w:rPr>
      </w:pPr>
      <w:bookmarkStart w:id="384" w:name="_Toc221368101"/>
      <w:bookmarkStart w:id="385" w:name="_Toc221407376"/>
      <w:bookmarkStart w:id="386" w:name="_Toc221759846"/>
      <w:bookmarkStart w:id="387" w:name="_Toc169767932"/>
      <w:r w:rsidRPr="005247D8">
        <w:rPr>
          <w:rFonts w:ascii="Times New Roman" w:hAnsi="Times New Roman" w:cs="Times New Roman"/>
        </w:rPr>
        <w:lastRenderedPageBreak/>
        <w:t>CONCLUSIONS</w:t>
      </w:r>
      <w:bookmarkEnd w:id="384"/>
      <w:bookmarkEnd w:id="385"/>
      <w:bookmarkEnd w:id="386"/>
      <w:bookmarkEnd w:id="387"/>
    </w:p>
    <w:p w14:paraId="542847FC" w14:textId="4A1F7E68" w:rsidR="00A554E3" w:rsidRPr="00A554E3" w:rsidRDefault="00A554E3" w:rsidP="00A554E3">
      <w:pPr>
        <w:spacing w:line="480" w:lineRule="auto"/>
        <w:ind w:firstLine="708"/>
      </w:pPr>
      <w:r w:rsidRPr="00A554E3">
        <w:t>The EIS project has culminated in the successful development and deployment of a sophisticated platform designed to streamline environmental management processes for the Ministry of Sustainable Development, Climate Change, and Disaster Risk Management's Department of the Environment (DOE). Through meticulous planning and execution, the project has effectively addressed critical needs such as the integration of E-Governance services, enhanced system functionality, robust data management, and improved billing and financial tracking mechanisms. The EIS project leveraged comprehensive project management methodologies, including precise scope definition, realistic scheduling, stringent cost controls, and proactive risk management, to ensure the delivery of a high-quality product that aligns with stakeholder expectations and regulatory requirements. The implementation of clear communication protocols and stakeholder engagement strategies further facilitated seamless collaboration and efficient problem-solving throughout the project lifecycle.</w:t>
      </w:r>
    </w:p>
    <w:p w14:paraId="285E69BD" w14:textId="77777777" w:rsidR="00A554E3" w:rsidRPr="00A554E3" w:rsidRDefault="00A554E3" w:rsidP="00A554E3">
      <w:pPr>
        <w:spacing w:line="480" w:lineRule="auto"/>
        <w:ind w:firstLine="360"/>
      </w:pPr>
      <w:r w:rsidRPr="00A554E3">
        <w:t xml:space="preserve">Significant achievements of the EIS project include the establishment of a user-friendly interface that enhances the end-user experience, the incorporation of advanced data security measures to safeguard sensitive information, and the development of automated functionalities that streamline application submissions, monitoring, and invoicing processes. These advancements not only improve operational efficiency but also contribute to the DOE’s broader objectives of enhancing environmental governance and service delivery. The project’s success is attributed to the collective efforts of a skilled and motivated project team, effective procurement management, and a structured approach to </w:t>
      </w:r>
      <w:r w:rsidRPr="00A554E3">
        <w:lastRenderedPageBreak/>
        <w:t>change management, ensuring that the system remains adaptable to evolving needs and technological advancements. In conclusion, the EIS project has provided a robust foundation for the DOE's ongoing digital transformation initiatives, setting a benchmark for future projects in terms of quality, efficiency, and stakeholder satisfaction.</w:t>
      </w:r>
    </w:p>
    <w:p w14:paraId="0CEF5CFA" w14:textId="0B5F099F" w:rsidR="002029BA" w:rsidRDefault="002029BA" w:rsidP="002029BA">
      <w:pPr>
        <w:rPr>
          <w:highlight w:val="yellow"/>
        </w:rPr>
      </w:pPr>
    </w:p>
    <w:p w14:paraId="46F6DABB" w14:textId="77777777" w:rsidR="00B17E68" w:rsidRPr="002029BA" w:rsidRDefault="00B17E68" w:rsidP="002029BA">
      <w:pPr>
        <w:rPr>
          <w:highlight w:val="yellow"/>
        </w:rPr>
      </w:pPr>
    </w:p>
    <w:p w14:paraId="413E9B41" w14:textId="132BF370" w:rsidR="002029BA" w:rsidRPr="002029BA" w:rsidRDefault="002029BA" w:rsidP="002029BA">
      <w:pPr>
        <w:pStyle w:val="ListParagraph"/>
        <w:numPr>
          <w:ilvl w:val="0"/>
          <w:numId w:val="127"/>
        </w:numPr>
        <w:spacing w:line="480" w:lineRule="auto"/>
      </w:pPr>
      <w:r w:rsidRPr="002029BA">
        <w:t>Clearly Define and Manage Scope</w:t>
      </w:r>
      <w:r>
        <w:t xml:space="preserve"> - t</w:t>
      </w:r>
      <w:r w:rsidRPr="002029BA">
        <w:t>he EIS project has successfully delineated and managed its scope, ensuring alignment with stakeholder expectations while effectively mitigating scope creep. By adhering to a structured scope management process, the project was able to maintain focus on critical deliverables, thus enhancing overall project clarity and reducing the risk of scope-related disruptions.</w:t>
      </w:r>
    </w:p>
    <w:p w14:paraId="19D6D66C" w14:textId="3079AE75" w:rsidR="002029BA" w:rsidRPr="002029BA" w:rsidRDefault="002029BA" w:rsidP="002029BA">
      <w:pPr>
        <w:pStyle w:val="ListParagraph"/>
        <w:numPr>
          <w:ilvl w:val="0"/>
          <w:numId w:val="127"/>
        </w:numPr>
        <w:spacing w:line="480" w:lineRule="auto"/>
      </w:pPr>
      <w:r w:rsidRPr="002029BA">
        <w:t>Develop and Maintain Realistic Project Schedule</w:t>
      </w:r>
      <w:r>
        <w:t xml:space="preserve"> - t</w:t>
      </w:r>
      <w:r w:rsidRPr="002029BA">
        <w:t>he development and maintenance of a realistic project schedule were pivotal in ensuring the timely completion of software development milestones. Through meticulous planning and schedule control, the project team was able to synchronize efforts across different phases, thereby facilitating the efficient allocation of resources and adherence to project timelines.</w:t>
      </w:r>
    </w:p>
    <w:p w14:paraId="61EC9D7D" w14:textId="6AD5005C" w:rsidR="002029BA" w:rsidRPr="002029BA" w:rsidRDefault="002029BA" w:rsidP="002029BA">
      <w:pPr>
        <w:pStyle w:val="ListParagraph"/>
        <w:numPr>
          <w:ilvl w:val="0"/>
          <w:numId w:val="127"/>
        </w:numPr>
        <w:spacing w:line="480" w:lineRule="auto"/>
      </w:pPr>
      <w:r w:rsidRPr="002029BA">
        <w:t>Effectively Estimate, Budget, and Control Costs</w:t>
      </w:r>
      <w:r>
        <w:t xml:space="preserve"> - e</w:t>
      </w:r>
      <w:r w:rsidRPr="002029BA">
        <w:t>ffective cost management was achieved by accurately estimating, budgeting, and controlling expenses throughout the project lifecycle. This approach not only ensured financial viability but also prevented cost overruns, thereby contributing to the project’s financial health, and enabling the timely allocation of funds for various project activities.</w:t>
      </w:r>
    </w:p>
    <w:p w14:paraId="4D629D59" w14:textId="49C780B1" w:rsidR="002029BA" w:rsidRPr="002029BA" w:rsidRDefault="002029BA" w:rsidP="002029BA">
      <w:pPr>
        <w:pStyle w:val="ListParagraph"/>
        <w:numPr>
          <w:ilvl w:val="0"/>
          <w:numId w:val="127"/>
        </w:numPr>
        <w:spacing w:line="480" w:lineRule="auto"/>
      </w:pPr>
      <w:r w:rsidRPr="002029BA">
        <w:lastRenderedPageBreak/>
        <w:t>Implement Robust Quality Management Plan</w:t>
      </w:r>
      <w:r>
        <w:t xml:space="preserve"> - a</w:t>
      </w:r>
      <w:r w:rsidRPr="002029BA">
        <w:t xml:space="preserve"> comprehensive quality management plan was implemented to meet and exceed the software development project's quality standards. This plan encompassed systematic quality assurance and control activities, which were instrumental in delivering a high-quality product that meets stakeholder requirements and withstands rigorous testing.</w:t>
      </w:r>
    </w:p>
    <w:p w14:paraId="5B3B5079" w14:textId="14106F19" w:rsidR="002029BA" w:rsidRPr="002029BA" w:rsidRDefault="002029BA" w:rsidP="002029BA">
      <w:pPr>
        <w:pStyle w:val="ListParagraph"/>
        <w:numPr>
          <w:ilvl w:val="0"/>
          <w:numId w:val="127"/>
        </w:numPr>
        <w:spacing w:line="480" w:lineRule="auto"/>
      </w:pPr>
      <w:r w:rsidRPr="002029BA">
        <w:t>Build and Manage a Skilled Project Team</w:t>
      </w:r>
      <w:r>
        <w:t xml:space="preserve"> - t</w:t>
      </w:r>
      <w:r w:rsidRPr="002029BA">
        <w:t>he formation and management of a skilled and motivated project team fostered effective communication, collaboration, and continuous improvement. By assembling a diverse team with complementary skills and maintaining a focus on team development, the project benefited from enhanced problem-solving capabilities and increased operational efficiency.</w:t>
      </w:r>
    </w:p>
    <w:p w14:paraId="0D8B1670" w14:textId="7E9C3F6F" w:rsidR="002029BA" w:rsidRPr="002029BA" w:rsidRDefault="002029BA" w:rsidP="002029BA">
      <w:pPr>
        <w:pStyle w:val="ListParagraph"/>
        <w:numPr>
          <w:ilvl w:val="0"/>
          <w:numId w:val="127"/>
        </w:numPr>
        <w:spacing w:line="480" w:lineRule="auto"/>
      </w:pPr>
      <w:r w:rsidRPr="002029BA">
        <w:t>Establish Clear Communication Channels</w:t>
      </w:r>
      <w:r>
        <w:t xml:space="preserve"> c</w:t>
      </w:r>
      <w:r w:rsidRPr="002029BA">
        <w:t>lear communication channels and protocols were established to ensure the accurate and timely dissemination of information among project stakeholders. This facilitated better coordination, informed decision-making, and the prompt resolution of issues, thereby enhancing overall project transparency and stakeholder engagement.</w:t>
      </w:r>
    </w:p>
    <w:p w14:paraId="2BE8906B" w14:textId="670CF0C0" w:rsidR="002029BA" w:rsidRPr="002029BA" w:rsidRDefault="002029BA" w:rsidP="002029BA">
      <w:pPr>
        <w:pStyle w:val="ListParagraph"/>
        <w:numPr>
          <w:ilvl w:val="0"/>
          <w:numId w:val="127"/>
        </w:numPr>
        <w:spacing w:line="480" w:lineRule="auto"/>
      </w:pPr>
      <w:r w:rsidRPr="002029BA">
        <w:t>Identify, Analyze, and Manage Risks</w:t>
      </w:r>
      <w:r>
        <w:t xml:space="preserve"> - t</w:t>
      </w:r>
      <w:r w:rsidRPr="002029BA">
        <w:t>he project employed a proactive approach to risk management, identifying, analyzing, and mitigating potential risks. This strategy minimized disruptions and enhanced the likelihood of project success by addressing issues before they could escalate, thus maintaining project stability and stakeholder confidence.</w:t>
      </w:r>
    </w:p>
    <w:p w14:paraId="13F92886" w14:textId="587A9460" w:rsidR="002029BA" w:rsidRPr="002029BA" w:rsidRDefault="002029BA" w:rsidP="002029BA">
      <w:pPr>
        <w:pStyle w:val="ListParagraph"/>
        <w:numPr>
          <w:ilvl w:val="0"/>
          <w:numId w:val="127"/>
        </w:numPr>
        <w:spacing w:line="480" w:lineRule="auto"/>
      </w:pPr>
      <w:r w:rsidRPr="002029BA">
        <w:t>Efficient Procurement of Goods and Services</w:t>
      </w:r>
      <w:r>
        <w:t xml:space="preserve"> - t</w:t>
      </w:r>
      <w:r w:rsidRPr="002029BA">
        <w:t xml:space="preserve">he procurement of necessary goods and services was conducted efficiently and cost-effectively, in compliance with </w:t>
      </w:r>
      <w:r w:rsidRPr="002029BA">
        <w:lastRenderedPageBreak/>
        <w:t>regulatory requirements. This ensured the timely acquisition of essential resources, thereby supporting the successful delivery of project outcomes and maintaining adherence to the project schedule.</w:t>
      </w:r>
    </w:p>
    <w:p w14:paraId="58945360" w14:textId="4BFFFAF5" w:rsidR="002029BA" w:rsidRPr="002029BA" w:rsidRDefault="002029BA" w:rsidP="002029BA">
      <w:pPr>
        <w:pStyle w:val="ListParagraph"/>
        <w:numPr>
          <w:ilvl w:val="0"/>
          <w:numId w:val="127"/>
        </w:numPr>
        <w:spacing w:line="480" w:lineRule="auto"/>
      </w:pPr>
      <w:r w:rsidRPr="002029BA">
        <w:t>Engage Stakeholders Effectively</w:t>
      </w:r>
      <w:r>
        <w:t xml:space="preserve"> - s</w:t>
      </w:r>
      <w:r w:rsidRPr="002029BA">
        <w:t>takeholder engagement was prioritized throughout the software development project, ensuring that their needs and expectations were understood and managed. This engagement fostered a collaborative environment, allowing for continuous feedback and alignment of project deliverables with stakeholder objectives.</w:t>
      </w:r>
    </w:p>
    <w:p w14:paraId="4D4F7AA4" w14:textId="1BA88432" w:rsidR="002029BA" w:rsidRPr="002029BA" w:rsidRDefault="002029BA" w:rsidP="002029BA">
      <w:pPr>
        <w:pStyle w:val="ListParagraph"/>
        <w:numPr>
          <w:ilvl w:val="0"/>
          <w:numId w:val="127"/>
        </w:numPr>
        <w:spacing w:line="480" w:lineRule="auto"/>
      </w:pPr>
      <w:r w:rsidRPr="002029BA">
        <w:t>Implement Structured Change Management Process</w:t>
      </w:r>
      <w:r>
        <w:t xml:space="preserve"> - a</w:t>
      </w:r>
      <w:r w:rsidRPr="002029BA">
        <w:t xml:space="preserve"> structured change management process was developed and implemented to assess, approve, and communicate changes to the software development project. This approach minimized disruptions and maintained project integrity, ensuring that modifications were systematically evaluated and integrated without compromising project objectives.</w:t>
      </w:r>
    </w:p>
    <w:p w14:paraId="2BA6EDD3" w14:textId="77777777" w:rsidR="00BB74D3" w:rsidRPr="005247D8" w:rsidRDefault="00BB74D3">
      <w:pPr>
        <w:spacing w:line="360" w:lineRule="auto"/>
        <w:jc w:val="both"/>
      </w:pPr>
    </w:p>
    <w:p w14:paraId="3DFE782B" w14:textId="77777777" w:rsidR="00BB74D3" w:rsidRPr="005247D8" w:rsidRDefault="00000000">
      <w:pPr>
        <w:spacing w:line="360" w:lineRule="auto"/>
        <w:jc w:val="both"/>
      </w:pPr>
      <w:r w:rsidRPr="005247D8">
        <w:br w:type="page"/>
      </w:r>
    </w:p>
    <w:p w14:paraId="6654CC28" w14:textId="77777777" w:rsidR="00BB74D3" w:rsidRPr="005247D8" w:rsidRDefault="00000000">
      <w:pPr>
        <w:pStyle w:val="Heading1"/>
        <w:rPr>
          <w:rFonts w:ascii="Times New Roman" w:hAnsi="Times New Roman" w:cs="Times New Roman"/>
        </w:rPr>
      </w:pPr>
      <w:bookmarkStart w:id="388" w:name="_Toc305353884"/>
      <w:bookmarkStart w:id="389" w:name="_Toc169767933"/>
      <w:r w:rsidRPr="005247D8">
        <w:rPr>
          <w:rFonts w:ascii="Times New Roman" w:hAnsi="Times New Roman" w:cs="Times New Roman"/>
        </w:rPr>
        <w:lastRenderedPageBreak/>
        <w:t>RECOMMENDATIONS</w:t>
      </w:r>
      <w:bookmarkEnd w:id="388"/>
      <w:bookmarkEnd w:id="389"/>
    </w:p>
    <w:p w14:paraId="413B0040" w14:textId="638411BA" w:rsidR="002A1D6A" w:rsidRPr="002A1D6A" w:rsidRDefault="002A1D6A" w:rsidP="002A1D6A">
      <w:pPr>
        <w:pStyle w:val="ListParagraph"/>
        <w:numPr>
          <w:ilvl w:val="0"/>
          <w:numId w:val="128"/>
        </w:numPr>
        <w:spacing w:line="480" w:lineRule="auto"/>
      </w:pPr>
      <w:r w:rsidRPr="002A1D6A">
        <w:t>Scope Management: Recommendation to the Project Manager: To ensure ongoing alignment with stakeholder expectations and prevent scope creep, it is essential that the Project Manager establishes a robust scope management plan for the EIS. This plan should include regular scope reviews and updates based on stakeholder feedback and project performance metrics. Future projects should also incorporate a comprehensive change control process to handle scope adjustments efficiently, minimizing disruptions and maintaining project focus.</w:t>
      </w:r>
    </w:p>
    <w:p w14:paraId="0F85670D" w14:textId="65F7AD7B" w:rsidR="002A1D6A" w:rsidRPr="002A1D6A" w:rsidRDefault="002A1D6A" w:rsidP="002A1D6A">
      <w:pPr>
        <w:pStyle w:val="ListParagraph"/>
        <w:numPr>
          <w:ilvl w:val="0"/>
          <w:numId w:val="128"/>
        </w:numPr>
        <w:spacing w:line="480" w:lineRule="auto"/>
      </w:pPr>
      <w:r w:rsidRPr="002A1D6A">
        <w:t>Project Scheduling: Recommendation to the Scheduling Coordinator: For maintaining a realistic project schedule, it is crucial for the Scheduling Coordinator to adopt agile methodologies that allow for flexibility in task planning and prioritization. Incorporating iterative review cycles and continuous stakeholder feedback can help in adjusting the schedule dynamically, thus ensuring the timely completion of milestones and the overall project.</w:t>
      </w:r>
    </w:p>
    <w:p w14:paraId="0BCF225C" w14:textId="7AED2EBD" w:rsidR="002A1D6A" w:rsidRPr="002A1D6A" w:rsidRDefault="002A1D6A" w:rsidP="002A1D6A">
      <w:pPr>
        <w:pStyle w:val="ListParagraph"/>
        <w:numPr>
          <w:ilvl w:val="0"/>
          <w:numId w:val="128"/>
        </w:numPr>
        <w:spacing w:line="480" w:lineRule="auto"/>
      </w:pPr>
      <w:r w:rsidRPr="002A1D6A">
        <w:t>Cost Management: Recommendation to the Financial Controller: To effectively estimate, budget, and control costs, the Financial Controller should implement a detailed cost management framework that includes regular financial audits and variance analysis. Utilizing advanced budgeting tools and integrating cost control mechanisms into the project’s financial planning will help in preventing cost overruns and ensuring financial viability.</w:t>
      </w:r>
    </w:p>
    <w:p w14:paraId="2465E596" w14:textId="6878E5C8" w:rsidR="002A1D6A" w:rsidRPr="002A1D6A" w:rsidRDefault="002A1D6A" w:rsidP="002A1D6A">
      <w:pPr>
        <w:pStyle w:val="ListParagraph"/>
        <w:numPr>
          <w:ilvl w:val="0"/>
          <w:numId w:val="128"/>
        </w:numPr>
        <w:spacing w:line="480" w:lineRule="auto"/>
      </w:pPr>
      <w:r w:rsidRPr="002A1D6A">
        <w:t xml:space="preserve">Quality Management: Recommendation to the Quality Assurance Lead: To meet and exceed quality requirements, the Quality Assurance Lead should develop a </w:t>
      </w:r>
      <w:r w:rsidRPr="002A1D6A">
        <w:lastRenderedPageBreak/>
        <w:t>continuous quality improvement plan that includes regular testing, feedback loops, and quality audits. Implementing best practices from the PMBOK and ISO quality standards can help in delivering a high-quality product that meets stakeholder and regulatory expectations.</w:t>
      </w:r>
    </w:p>
    <w:p w14:paraId="74256DE0" w14:textId="2EE2098F" w:rsidR="002A1D6A" w:rsidRPr="002A1D6A" w:rsidRDefault="002A1D6A" w:rsidP="002A1D6A">
      <w:pPr>
        <w:pStyle w:val="ListParagraph"/>
        <w:numPr>
          <w:ilvl w:val="0"/>
          <w:numId w:val="128"/>
        </w:numPr>
        <w:spacing w:line="480" w:lineRule="auto"/>
      </w:pPr>
      <w:r w:rsidRPr="002A1D6A">
        <w:t>Team Management: Recommendation to the Human Resources Manager: To build and manage a skilled and motivated project team, the Human Resources Manager should focus on continuous professional development and team-building activities. Implementing a structured training program and fostering an inclusive team culture will enhance communication, collaboration, and team performance, contributing to the project's success.</w:t>
      </w:r>
    </w:p>
    <w:p w14:paraId="5AF52807" w14:textId="39ED03D2" w:rsidR="002A1D6A" w:rsidRPr="002A1D6A" w:rsidRDefault="002A1D6A" w:rsidP="002A1D6A">
      <w:pPr>
        <w:pStyle w:val="ListParagraph"/>
        <w:numPr>
          <w:ilvl w:val="0"/>
          <w:numId w:val="128"/>
        </w:numPr>
        <w:spacing w:line="480" w:lineRule="auto"/>
      </w:pPr>
      <w:r w:rsidRPr="002A1D6A">
        <w:t>Communication Management: Recommendation to the Communications Coordinator: Clear communication channels and protocols are essential for project success. The Communication Coordinator should establish a comprehensive communication plan that includes regular updates, stakeholder meetings, and the use of collaborative tools to ensure accurate and timely dissemination of information among all project participants.</w:t>
      </w:r>
    </w:p>
    <w:p w14:paraId="0A0D85EA" w14:textId="41668DA8" w:rsidR="002A1D6A" w:rsidRPr="002A1D6A" w:rsidRDefault="002A1D6A" w:rsidP="002A1D6A">
      <w:pPr>
        <w:pStyle w:val="ListParagraph"/>
        <w:numPr>
          <w:ilvl w:val="0"/>
          <w:numId w:val="128"/>
        </w:numPr>
        <w:spacing w:line="480" w:lineRule="auto"/>
      </w:pPr>
      <w:r w:rsidRPr="002A1D6A">
        <w:t>Risk Management: Recommendation to the Risk Manager: For effective risk management, the Risk Manager should implement a proactive risk identification and mitigation strategy. Regular risk assessments, scenario planning, and a well-defined risk response plan will help in minimizing potential disruptions and enhancing the project’s resilience to unforeseen challenges.</w:t>
      </w:r>
    </w:p>
    <w:p w14:paraId="43D70EAA" w14:textId="1DA957FD" w:rsidR="002A1D6A" w:rsidRPr="002A1D6A" w:rsidRDefault="002A1D6A" w:rsidP="002A1D6A">
      <w:pPr>
        <w:pStyle w:val="ListParagraph"/>
        <w:numPr>
          <w:ilvl w:val="0"/>
          <w:numId w:val="128"/>
        </w:numPr>
        <w:spacing w:line="480" w:lineRule="auto"/>
      </w:pPr>
      <w:r w:rsidRPr="002A1D6A">
        <w:lastRenderedPageBreak/>
        <w:t>Procurement Management: Recommendation to the Procurement Officer: Efficient procurement processes are critical for the timely and successful delivery of project outcomes. The Procurement Officer should develop a procurement plan that prioritizes vendor reliability, cost-effectiveness, and regulatory compliance, ensuring that all necessary goods and services are acquired efficiently.</w:t>
      </w:r>
    </w:p>
    <w:p w14:paraId="2C5A737D" w14:textId="24B10216" w:rsidR="002A1D6A" w:rsidRPr="002A1D6A" w:rsidRDefault="002A1D6A" w:rsidP="002A1D6A">
      <w:pPr>
        <w:pStyle w:val="ListParagraph"/>
        <w:numPr>
          <w:ilvl w:val="0"/>
          <w:numId w:val="128"/>
        </w:numPr>
        <w:spacing w:line="480" w:lineRule="auto"/>
      </w:pPr>
      <w:r w:rsidRPr="002A1D6A">
        <w:t>Stakeholder Engagement: Recommendation to the Stakeholder Engagement Lead: Engaging stakeholders effectively requires a strategic approach. The Stakeholder Engagement Lead should create a stakeholder management plan that includes regular engagement activities, feedback mechanisms, and clear communication strategies to ensure stakeholder needs and expectations are understood and managed throughout the project.</w:t>
      </w:r>
    </w:p>
    <w:p w14:paraId="250D532F" w14:textId="35DDF72B" w:rsidR="002A1D6A" w:rsidRPr="002A1D6A" w:rsidRDefault="002A1D6A" w:rsidP="002A1D6A">
      <w:pPr>
        <w:pStyle w:val="ListParagraph"/>
        <w:numPr>
          <w:ilvl w:val="0"/>
          <w:numId w:val="128"/>
        </w:numPr>
        <w:spacing w:line="480" w:lineRule="auto"/>
      </w:pPr>
      <w:r w:rsidRPr="002A1D6A">
        <w:t>Change Management: Recommendation to the Change Control Board: To handle project changes efficiently, the Change Control Board should establish a structured change management process that includes assessment, approval, and communication protocols for any project changes. This will help in minimizing disruptions and maintaining project integrity, ensuring that changes are managed effectively and aligned with project objectives.</w:t>
      </w:r>
    </w:p>
    <w:p w14:paraId="26E15E56" w14:textId="77777777" w:rsidR="002A1D6A" w:rsidRDefault="002A1D6A">
      <w:pPr>
        <w:spacing w:line="360" w:lineRule="auto"/>
        <w:jc w:val="both"/>
      </w:pPr>
    </w:p>
    <w:p w14:paraId="0CF5E959" w14:textId="7A90FA5B" w:rsidR="00BB74D3" w:rsidRPr="005247D8" w:rsidRDefault="00000000">
      <w:pPr>
        <w:spacing w:line="360" w:lineRule="auto"/>
        <w:jc w:val="both"/>
      </w:pPr>
      <w:r w:rsidRPr="005247D8">
        <w:br w:type="page"/>
      </w:r>
    </w:p>
    <w:p w14:paraId="6BB0CEA4" w14:textId="5DEBAABE" w:rsidR="00BB74D3" w:rsidRPr="00B042E4" w:rsidRDefault="00000000" w:rsidP="00B042E4">
      <w:pPr>
        <w:pStyle w:val="Heading1"/>
        <w:rPr>
          <w:rFonts w:ascii="Times New Roman" w:hAnsi="Times New Roman" w:cs="Times New Roman"/>
        </w:rPr>
      </w:pPr>
      <w:bookmarkStart w:id="390" w:name="_Toc169767934"/>
      <w:r w:rsidRPr="005247D8">
        <w:rPr>
          <w:rFonts w:ascii="Times New Roman" w:hAnsi="Times New Roman" w:cs="Times New Roman"/>
        </w:rPr>
        <w:lastRenderedPageBreak/>
        <w:t>VALIDATION OF THE FGP IN THE FIELD OF REGENERATIVE AND SUSTAINABLE DEVELOPMENT</w:t>
      </w:r>
      <w:bookmarkEnd w:id="390"/>
    </w:p>
    <w:p w14:paraId="2ED44965" w14:textId="741BDF9B" w:rsidR="006E2468" w:rsidRPr="006E2468" w:rsidRDefault="006E2468" w:rsidP="00B05AE0">
      <w:pPr>
        <w:spacing w:before="240" w:line="480" w:lineRule="auto"/>
        <w:ind w:firstLine="432"/>
      </w:pPr>
      <w:r w:rsidRPr="006E2468">
        <w:t>“Sustainable development is development that meets the needs of the present without compromising the ability of future generations to meet their own needs. It contains within it two key concepts: - the concept of needs, particularly the essential needs of the world's poor, to which overriding priority should be given, and - the idea of limitations imposed by the state of technology and social organization on the environment's ability to meet the present and future needs</w:t>
      </w:r>
      <w:r w:rsidR="00910786">
        <w:t>”</w:t>
      </w:r>
      <w:r w:rsidRPr="006E2468">
        <w:t xml:space="preserve"> (Sustainable Development | UNEP Law and Environment Assistance Platform, n.d.). Sustainable development is a vital concept that seeks to balance the needs of the present generation while safeguarding resources for future generations. This principle emphasizes two key components: prioritizing the essential needs of marginalized communities, especially the impoverished, and recognizing the constraints posed by existing technology and social structures on the environment's capacity to fulfill both current and future requirements.</w:t>
      </w:r>
    </w:p>
    <w:p w14:paraId="21107099" w14:textId="7FEA7822" w:rsidR="006E2468" w:rsidRPr="006E2468" w:rsidRDefault="006E2468" w:rsidP="006E2468">
      <w:pPr>
        <w:spacing w:line="480" w:lineRule="auto"/>
        <w:ind w:firstLine="432"/>
      </w:pPr>
      <w:r w:rsidRPr="006E2468">
        <w:t>One of the fundamental aspects of sustainable development is the focus on meeting the basic needs of all individuals, with particular attention to those who are poor. By addressing the essential requirements of vulnerable populations, such as access to clean water, nutritious food, healthcare, and education, sustainable development aims to create equitable opportunities for all members of society. This ensures that current development efforts do not exacerbate social inequalities but rather contribute to their alleviation.</w:t>
      </w:r>
    </w:p>
    <w:p w14:paraId="78F44A75" w14:textId="2465DEAE" w:rsidR="00BB74D3" w:rsidRDefault="006E2468" w:rsidP="006E2468">
      <w:pPr>
        <w:spacing w:line="480" w:lineRule="auto"/>
        <w:ind w:firstLine="432"/>
      </w:pPr>
      <w:r w:rsidRPr="006E2468">
        <w:t xml:space="preserve">Moreover, sustainable development acknowledges the finite nature of Earth's resources and the environmental constraints posed by technological advancements and societal </w:t>
      </w:r>
      <w:r w:rsidRPr="006E2468">
        <w:lastRenderedPageBreak/>
        <w:t>practices. It emphasizes the importance of responsible resource management and environmental stewardship to prevent overexploitation and irreversible damage to ecosystems. By considering the long-term implications of present actions, sustainable development endeavors to strike a harmonious balance between human activities and ecological integrity, thereby preserving the planet's capacity to sustain life for future generations.</w:t>
      </w:r>
    </w:p>
    <w:p w14:paraId="45CF2865" w14:textId="74FD8CAF" w:rsidR="00616D17" w:rsidRPr="00616D17" w:rsidRDefault="00242E3C" w:rsidP="00616D17">
      <w:pPr>
        <w:spacing w:line="480" w:lineRule="auto"/>
        <w:ind w:firstLine="432"/>
      </w:pPr>
      <w:r w:rsidRPr="00616D17">
        <w:t>Another definition of sustainable development is: “S</w:t>
      </w:r>
      <w:r w:rsidRPr="00242E3C">
        <w:t xml:space="preserve">ustainable development that meets the needs of </w:t>
      </w:r>
      <w:r w:rsidR="006E2468" w:rsidRPr="006E2468">
        <w:t>the present without compromising the ability of future generations to meet their own needs</w:t>
      </w:r>
      <w:r w:rsidR="00910786">
        <w:t>”</w:t>
      </w:r>
      <w:r w:rsidR="006E2468" w:rsidRPr="006E2468">
        <w:t xml:space="preserve"> </w:t>
      </w:r>
      <w:r w:rsidR="00616D17" w:rsidRPr="00616D17">
        <w:t>(Sustainable Development | UNEP Law and Environment Assistance Platform, n.d.). Sustainable development encapsulates the fundamental principle of meeting the needs of the present generation without compromising the ability of future generations to fulfill their own needs. This concept emphasizes the imperative of balancing economic growth, social progress, and environmental protection to ensure the long-term well-being of both people and the planet.</w:t>
      </w:r>
    </w:p>
    <w:p w14:paraId="6EF401C8" w14:textId="548A71E8" w:rsidR="00616D17" w:rsidRDefault="00616D17" w:rsidP="00A722BE">
      <w:pPr>
        <w:spacing w:line="480" w:lineRule="auto"/>
        <w:ind w:firstLine="432"/>
      </w:pPr>
      <w:r w:rsidRPr="00616D17">
        <w:t>At its core, sustainable development embodies a holistic approach to decision-making that considers the interconnectedness of economic, social, and environmental factors. By integrating these dimensions, sustainable development seeks to foster resilience, equity, and prosperity for all, both now and in the future.</w:t>
      </w:r>
    </w:p>
    <w:p w14:paraId="616ED2C9" w14:textId="77777777" w:rsidR="004A5A3B" w:rsidRDefault="00616D17" w:rsidP="00A722BE">
      <w:pPr>
        <w:spacing w:before="100" w:beforeAutospacing="1" w:after="100" w:afterAutospacing="1" w:line="480" w:lineRule="auto"/>
        <w:ind w:firstLine="432"/>
      </w:pPr>
      <w:r w:rsidRPr="00616D17">
        <w:t>On September 25, 2015, the United Nations (UN), in collaboration with global leaders, adopted a comprehensive set of international goals aimed at eradicating poverty, safeguarding the environment, and fostering prosperity for all within a sustainable framework</w:t>
      </w:r>
      <w:r w:rsidR="00A722BE">
        <w:t xml:space="preserve"> (</w:t>
      </w:r>
      <w:r w:rsidR="00A722BE">
        <w:rPr>
          <w:i/>
          <w:iCs/>
        </w:rPr>
        <w:t>Sustainable Development Goals</w:t>
      </w:r>
      <w:r w:rsidR="00A722BE">
        <w:t>, n.d.)</w:t>
      </w:r>
      <w:r w:rsidRPr="00616D17">
        <w:t xml:space="preserve">. Each of these objectives is accompanied </w:t>
      </w:r>
      <w:r w:rsidRPr="00616D17">
        <w:lastRenderedPageBreak/>
        <w:t>by specific targets to be achieved over the next 15 years. The UN's goals encompass a wide range of areas critical to global development and well-being, including poverty eradication, hunger alleviation, healthcare enhancement, education provision, gender parity promotion, water and sanitation accessibility, renewable energy affordability, economic prosperity, innovation and infrastructure development, inequality reduction, sustainable urbanization, responsible consumption and production, climate change mitigation, marine and terrestrial life conservation, peace promotion, and the establishment of strong and inclusive institutions. These objectives underscore the importance of collective action and international cooperation in addressing the most pressing challenges facing humanity and our planet.</w:t>
      </w:r>
    </w:p>
    <w:p w14:paraId="14A9FA53" w14:textId="77777777" w:rsidR="00C6362C" w:rsidRPr="00C6362C" w:rsidRDefault="00C6362C" w:rsidP="00C6362C">
      <w:pPr>
        <w:spacing w:line="480" w:lineRule="auto"/>
        <w:ind w:firstLine="432"/>
      </w:pPr>
      <w:r w:rsidRPr="00C6362C">
        <w:t>The Final Graduation Project (FGP) outlined in the provided text is directly related to sustainable development in several ways. Firstly, the project aims to address critical facets such as project scope, time management, cost management, and stakeholder management, which are essential for ensuring the sustainability of any project. By effectively managing these aspects, the project can maximize its positive impact while minimizing potential negative consequences, thereby aligning with the principles of sustainable development.</w:t>
      </w:r>
    </w:p>
    <w:p w14:paraId="57F4EBE3" w14:textId="77777777" w:rsidR="00C6362C" w:rsidRPr="00C6362C" w:rsidRDefault="00C6362C" w:rsidP="00C6362C">
      <w:pPr>
        <w:spacing w:line="480" w:lineRule="auto"/>
        <w:ind w:firstLine="432"/>
      </w:pPr>
      <w:r w:rsidRPr="00C6362C">
        <w:t>Furthermore, the methodology employed in the FGP, which includes analytical, descriptive, and action research methods, reflects a holistic approach to problem-solving that is characteristic of sustainable development initiatives. By utilizing a diverse range of research methods and tools, the project can gain comprehensive insights into the challenges and opportunities associated with the Environmental Information System project, thus enabling more informed decision-making and strategic planning.</w:t>
      </w:r>
    </w:p>
    <w:p w14:paraId="1314811D" w14:textId="26DE7F80" w:rsidR="00C6362C" w:rsidRDefault="00C6362C" w:rsidP="00C6362C">
      <w:pPr>
        <w:spacing w:line="480" w:lineRule="auto"/>
        <w:ind w:firstLine="432"/>
      </w:pPr>
      <w:r w:rsidRPr="00C6362C">
        <w:lastRenderedPageBreak/>
        <w:t>Moreover, the emphasis on data analysis, comparative methods, and academic research in the FGP highlights the importance of evidence-based decision-making in sustainable development efforts. By drawing upon both academic knowledge and practical experience, the project can identify best practices, lessons learned, and innovative solutions that can contribute to the advancement of sustainable development goals.</w:t>
      </w:r>
    </w:p>
    <w:p w14:paraId="56B60608" w14:textId="4832DD5A" w:rsidR="004A5A3B" w:rsidRPr="004A5A3B" w:rsidRDefault="004A5A3B" w:rsidP="004A5A3B">
      <w:pPr>
        <w:spacing w:line="480" w:lineRule="auto"/>
        <w:ind w:firstLine="432"/>
      </w:pPr>
      <w:r>
        <w:t>“</w:t>
      </w:r>
      <w:r w:rsidRPr="004A5A3B">
        <w:t>Regenerative Development is an approach that encourages communities to support and create positive relationships that will benefit society and our environments by allowing the system to evolve and adapt to changing circumstances</w:t>
      </w:r>
      <w:r w:rsidR="00910786">
        <w:t>”</w:t>
      </w:r>
      <w:r w:rsidRPr="004A5A3B">
        <w:t xml:space="preserve"> (Regenerative Development in a Nutshell, 2019). Regenerative Development presents a refreshing and forward-thinking approach to addressing the complex challenges facing our communities and environments. At its core, this approach emphasizes the importance of fostering positive relationships between communities and their environments, recognizing the interconnectedness between human well-being and the health of ecosystems.</w:t>
      </w:r>
    </w:p>
    <w:p w14:paraId="2012355A" w14:textId="77777777" w:rsidR="004A5A3B" w:rsidRPr="004A5A3B" w:rsidRDefault="004A5A3B" w:rsidP="004A5A3B">
      <w:pPr>
        <w:spacing w:line="480" w:lineRule="auto"/>
        <w:ind w:firstLine="432"/>
      </w:pPr>
      <w:r w:rsidRPr="004A5A3B">
        <w:t>One of the key strengths of Regenerative Development lies in its focus on adaptability and resilience. By encouraging systems to evolve and adapt to changing circumstances, this approach empowers communities to proactively respond to environmental, social, and economic challenges. Rather than simply reacting to crises, Regenerative Development encourages communities to build capacity, enhance self-reliance, and cultivate innovation, thus enabling them to thrive in the face of uncertainty.</w:t>
      </w:r>
    </w:p>
    <w:p w14:paraId="23D418F3" w14:textId="0EF3CE2A" w:rsidR="006E2468" w:rsidRPr="006E2468" w:rsidRDefault="00850688" w:rsidP="00850688">
      <w:pPr>
        <w:spacing w:line="480" w:lineRule="auto"/>
        <w:ind w:left="1008" w:hanging="576"/>
      </w:pPr>
      <w:r>
        <w:t xml:space="preserve">According to kuru collaborative, </w:t>
      </w:r>
      <w:r w:rsidRPr="00850688">
        <w:t xml:space="preserve">Regenerative Development is an on-going change process in which capacities in living systems develop such that ever greater vitality, abundance, and prosperity for all life manifests. All living systems </w:t>
      </w:r>
      <w:r w:rsidRPr="00850688">
        <w:lastRenderedPageBreak/>
        <w:t xml:space="preserve">are regenerative at their core, moving through cycles that manifest new and higher levels of life and complexity. Humans have interfered with these cycles, causing them to slow and/or speed up at certain points, resulting in degenerative rather than regenerative processes on time scales that we can observe and that affect us greatly. To see that this is true, we only </w:t>
      </w:r>
      <w:r w:rsidR="00497971" w:rsidRPr="00850688">
        <w:t>must</w:t>
      </w:r>
      <w:r w:rsidRPr="00850688">
        <w:t xml:space="preserve"> look at processes such as climate change, biodiversity loss, social inequity and unrest, and similar disruptions, as well as how they are interacting and amplifying across scales of space and time. We have tried to bypass living systems principles, and this is leading to the destruction of most of the life on Earth, Earth’s life support and life regulating systems, and will lead to our own demise if we </w:t>
      </w:r>
      <w:r w:rsidR="00497971" w:rsidRPr="00850688">
        <w:t>continue</w:t>
      </w:r>
      <w:r w:rsidRPr="00850688">
        <w:t xml:space="preserve"> this path.</w:t>
      </w:r>
      <w:r>
        <w:t xml:space="preserve"> (Barnett et al., 2020)</w:t>
      </w:r>
    </w:p>
    <w:p w14:paraId="0D6E93E5" w14:textId="3E4731EC" w:rsidR="00BA0567" w:rsidRPr="00BA0567" w:rsidRDefault="00BA0567" w:rsidP="00BA0567">
      <w:pPr>
        <w:spacing w:line="480" w:lineRule="auto"/>
        <w:ind w:firstLine="432"/>
      </w:pPr>
      <w:r w:rsidRPr="00BA0567">
        <w:t xml:space="preserve">Regenerative Development embodies a transformative approach to nurturing the vitality and resilience of our interconnected ecosystems, emphasizing the intrinsic regenerative capacities inherent in all living systems. At its core, this paradigm recognizes the cyclical nature of life, wherein processes continually evolve to manifest greater abundance and prosperity for all beings. However, human interventions have disrupted these natural cycles, impeded the innate regenerative </w:t>
      </w:r>
      <w:r w:rsidR="00497971" w:rsidRPr="00BA0567">
        <w:t>potential,</w:t>
      </w:r>
      <w:r w:rsidRPr="00BA0567">
        <w:t xml:space="preserve"> and precipitated degenerative outcomes that threaten the balance of our planet.</w:t>
      </w:r>
    </w:p>
    <w:p w14:paraId="662C715C" w14:textId="77777777" w:rsidR="00BA0567" w:rsidRPr="00BA0567" w:rsidRDefault="00BA0567" w:rsidP="00BA0567">
      <w:pPr>
        <w:spacing w:line="480" w:lineRule="auto"/>
        <w:ind w:firstLine="432"/>
      </w:pPr>
      <w:r w:rsidRPr="00BA0567">
        <w:t xml:space="preserve">The urgency of addressing these challenges is underscored by the escalating crises of climate change, biodiversity loss, social inequality, and widespread unrest. These disruptions, intricately interlinked and amplifying across spatial and temporal scales, underscore the critical need to realign our actions with the fundamental principles of living </w:t>
      </w:r>
      <w:r w:rsidRPr="00BA0567">
        <w:lastRenderedPageBreak/>
        <w:t>systems. Regenerative Development beckons us to transcend our current trajectory, characterized by a disregard for ecological boundaries and a relentless pursuit of short-term gains, which imperils not only the diversity of life on Earth but also the very systems that sustain us.</w:t>
      </w:r>
    </w:p>
    <w:p w14:paraId="5769CCAC" w14:textId="77777777" w:rsidR="004A0B44" w:rsidRPr="004A0B44" w:rsidRDefault="004A0B44" w:rsidP="004A0B44">
      <w:pPr>
        <w:spacing w:line="480" w:lineRule="auto"/>
        <w:ind w:firstLine="432"/>
      </w:pPr>
      <w:r w:rsidRPr="004A0B44">
        <w:t>The Final Graduation Project (FGP) aligns with the principles of regenerative development by fostering a holistic and forward-thinking approach to addressing contemporary challenges in project management. At its core, regenerative development seeks to nurture the vitality and resilience of living systems, emphasizing the need to cultivate ever-greater levels of abundance and prosperity for all life forms.</w:t>
      </w:r>
    </w:p>
    <w:p w14:paraId="10DDC219" w14:textId="77777777" w:rsidR="004A0B44" w:rsidRPr="004A0B44" w:rsidRDefault="004A0B44" w:rsidP="004A0B44">
      <w:pPr>
        <w:spacing w:line="480" w:lineRule="auto"/>
        <w:ind w:firstLine="432"/>
      </w:pPr>
      <w:r w:rsidRPr="004A0B44">
        <w:t>In the context of the FGP, this ethos is reflected in the project's overarching goal of furnishing a comprehensive blueprint for the Environmental Information System project's knowledge areas. By delving into critical facets such as project scope, time management, cost management, and stakeholder management, the FGP acknowledges the interconnectedness of these elements within the broader ecosystem of project management. Rather than viewing projects as isolated endeavors, the FGP adopts a systemic perspective, recognizing the inherent interdependencies and feedback loops that shape project outcomes.</w:t>
      </w:r>
    </w:p>
    <w:p w14:paraId="266BE3DE" w14:textId="77777777" w:rsidR="004A0B44" w:rsidRPr="004A0B44" w:rsidRDefault="004A0B44" w:rsidP="004A0B44">
      <w:pPr>
        <w:spacing w:line="480" w:lineRule="auto"/>
        <w:ind w:firstLine="432"/>
      </w:pPr>
      <w:r w:rsidRPr="004A0B44">
        <w:t xml:space="preserve">Furthermore, the methodology employed in the FGP, characterized by a blend of analytical, descriptive, and action research methods, underscores its commitment to holistic inquiry and continuous learning. By integrating tools such as document analysis, process analysis, and comparative analysis, the FGP seeks to unravel complex dynamics and identify opportunities for regenerative interventions. This approach reflects a deep </w:t>
      </w:r>
      <w:r w:rsidRPr="004A0B44">
        <w:lastRenderedPageBreak/>
        <w:t>appreciation for the adaptive capacity of living systems and the importance of iterative problem-solving in achieving sustainable outcomes.</w:t>
      </w:r>
    </w:p>
    <w:p w14:paraId="14118AA0" w14:textId="77777777" w:rsidR="004A0B44" w:rsidRPr="004A0B44" w:rsidRDefault="004A0B44" w:rsidP="004A0B44">
      <w:pPr>
        <w:spacing w:line="480" w:lineRule="auto"/>
        <w:ind w:firstLine="432"/>
      </w:pPr>
      <w:r w:rsidRPr="004A0B44">
        <w:t>Moreover, the emphasis on collaboration and stakeholder engagement in the FGP resonates with the principles of regenerative development, which prioritize inclusive decision-making and community empowerment. By soliciting input from diverse stakeholders and incorporating their perspectives into the project's design and implementation, the FGP seeks to foster a culture of co-creation and shared responsibility. In doing so, it seeks to harness the collective wisdom and creativity of stakeholders to address complex challenges and unlock new possibilities for positive change.</w:t>
      </w:r>
    </w:p>
    <w:p w14:paraId="63A5D204" w14:textId="77777777" w:rsidR="006E2468" w:rsidRDefault="006E2468" w:rsidP="00850688">
      <w:pPr>
        <w:spacing w:line="480" w:lineRule="auto"/>
      </w:pPr>
    </w:p>
    <w:p w14:paraId="67683ED2" w14:textId="5F39C0B0" w:rsidR="00107C7B" w:rsidRDefault="00107C7B" w:rsidP="00107C7B">
      <w:pPr>
        <w:spacing w:line="480" w:lineRule="auto"/>
        <w:rPr>
          <w:b/>
          <w:bCs/>
        </w:rPr>
      </w:pPr>
      <w:r w:rsidRPr="00107C7B">
        <w:rPr>
          <w:b/>
          <w:bCs/>
        </w:rPr>
        <w:t>The Relationship of the FGP Against the Sustainability Development Goals</w:t>
      </w:r>
    </w:p>
    <w:p w14:paraId="752E33FA" w14:textId="251E28F0" w:rsidR="00107C7B" w:rsidRPr="00107C7B" w:rsidRDefault="00107C7B" w:rsidP="00107C7B">
      <w:pPr>
        <w:spacing w:line="480" w:lineRule="auto"/>
      </w:pPr>
      <w:r>
        <w:rPr>
          <w:b/>
          <w:bCs/>
        </w:rPr>
        <w:tab/>
      </w:r>
      <w:r w:rsidR="000644F5">
        <w:t>Sustainability goals are coupled with the FGP, the following are brief points discussing the sustainability goals and how they relate to the FGP.</w:t>
      </w:r>
    </w:p>
    <w:p w14:paraId="38B0180F" w14:textId="36FEC8C0" w:rsidR="00107C7B" w:rsidRPr="00107C7B" w:rsidRDefault="00107C7B" w:rsidP="00107C7B">
      <w:pPr>
        <w:pStyle w:val="ListParagraph"/>
        <w:numPr>
          <w:ilvl w:val="0"/>
          <w:numId w:val="36"/>
        </w:numPr>
        <w:spacing w:line="480" w:lineRule="auto"/>
      </w:pPr>
      <w:r w:rsidRPr="00107C7B">
        <w:t>End of poverty: The FGP aims to contribute to poverty eradication by equipping project managers with the necessary skills and knowledge to effectively manage projects, thereby increasing their chances of success. By focusing on critical areas such as project scope, time management, and cost management, the project seeks to enhance project efficiency and resource utilization, ultimately leading to improved project outcomes and socio-economic development.</w:t>
      </w:r>
    </w:p>
    <w:p w14:paraId="5697B903" w14:textId="77777777" w:rsidR="00107C7B" w:rsidRPr="00107C7B" w:rsidRDefault="00107C7B" w:rsidP="00107C7B">
      <w:pPr>
        <w:pStyle w:val="ListParagraph"/>
        <w:numPr>
          <w:ilvl w:val="0"/>
          <w:numId w:val="36"/>
        </w:numPr>
        <w:spacing w:line="480" w:lineRule="auto"/>
      </w:pPr>
      <w:r w:rsidRPr="00107C7B">
        <w:t xml:space="preserve">Zero hunger: While the FGP may not directly address hunger issues, it indirectly contributes to food security by promoting sustainable project management practices. By optimizing project processes such as procurement management and stakeholder </w:t>
      </w:r>
      <w:r w:rsidRPr="00107C7B">
        <w:lastRenderedPageBreak/>
        <w:t>management, the project aims to ensure efficient resource allocation, which can free up resources for investment in initiatives aimed at addressing food security challenges.</w:t>
      </w:r>
    </w:p>
    <w:p w14:paraId="15A17F76" w14:textId="77777777" w:rsidR="00107C7B" w:rsidRPr="00107C7B" w:rsidRDefault="00107C7B" w:rsidP="00107C7B">
      <w:pPr>
        <w:pStyle w:val="ListParagraph"/>
        <w:numPr>
          <w:ilvl w:val="0"/>
          <w:numId w:val="36"/>
        </w:numPr>
        <w:spacing w:line="480" w:lineRule="auto"/>
      </w:pPr>
      <w:r w:rsidRPr="00107C7B">
        <w:t>Health and well-being: The FGP recognizes the importance of promoting health and well-being within project teams and communities. Through its focus on human resource management and communication management, the project aims to foster positive working environments and effective communication channels, which are essential for maintaining the physical and mental health of project stakeholders.</w:t>
      </w:r>
    </w:p>
    <w:p w14:paraId="6FA37D66" w14:textId="77777777" w:rsidR="00107C7B" w:rsidRPr="00107C7B" w:rsidRDefault="00107C7B" w:rsidP="00107C7B">
      <w:pPr>
        <w:pStyle w:val="ListParagraph"/>
        <w:numPr>
          <w:ilvl w:val="0"/>
          <w:numId w:val="36"/>
        </w:numPr>
        <w:spacing w:line="480" w:lineRule="auto"/>
      </w:pPr>
      <w:r w:rsidRPr="00107C7B">
        <w:t>Quality education: By providing comprehensive training and education in project management principles and practices, the FGP contributes to the advancement of quality education. Through its rigorous exploration of project management knowledge areas and methodologies, the project equips participants with the skills and competencies needed to excel in their professional careers and make meaningful contributions to society.</w:t>
      </w:r>
    </w:p>
    <w:p w14:paraId="6E0EA059" w14:textId="77777777" w:rsidR="00107C7B" w:rsidRPr="00107C7B" w:rsidRDefault="00107C7B" w:rsidP="00107C7B">
      <w:pPr>
        <w:pStyle w:val="ListParagraph"/>
        <w:numPr>
          <w:ilvl w:val="0"/>
          <w:numId w:val="36"/>
        </w:numPr>
        <w:spacing w:line="480" w:lineRule="auto"/>
      </w:pPr>
      <w:r w:rsidRPr="00107C7B">
        <w:t>Gender equality: While not explicitly addressing gender equality, the FGP promotes inclusivity and diversity within project management practices. By emphasizing stakeholder engagement and collaboration, the project creates opportunities for diverse voices to be heard and considered in decision-making processes, thereby contributing to more equitable project outcomes.</w:t>
      </w:r>
    </w:p>
    <w:p w14:paraId="422A5E8F" w14:textId="77777777" w:rsidR="00107C7B" w:rsidRPr="00107C7B" w:rsidRDefault="00107C7B" w:rsidP="00107C7B">
      <w:pPr>
        <w:pStyle w:val="ListParagraph"/>
        <w:numPr>
          <w:ilvl w:val="0"/>
          <w:numId w:val="36"/>
        </w:numPr>
        <w:spacing w:line="480" w:lineRule="auto"/>
      </w:pPr>
      <w:r w:rsidRPr="00107C7B">
        <w:t xml:space="preserve">Clean water and sanitation: Although the FGP does not directly address water and sanitation issues, it indirectly contributes to environmental sustainability through its focus on sustainable project management practices. By integrating principles of </w:t>
      </w:r>
      <w:r w:rsidRPr="00107C7B">
        <w:lastRenderedPageBreak/>
        <w:t>environmental sustainability into project planning and execution, the project aims to minimize environmental impacts and promote responsible resource management.</w:t>
      </w:r>
    </w:p>
    <w:p w14:paraId="6E7A60E6" w14:textId="77777777" w:rsidR="00107C7B" w:rsidRPr="00107C7B" w:rsidRDefault="00107C7B" w:rsidP="00107C7B">
      <w:pPr>
        <w:pStyle w:val="ListParagraph"/>
        <w:numPr>
          <w:ilvl w:val="0"/>
          <w:numId w:val="36"/>
        </w:numPr>
        <w:spacing w:line="480" w:lineRule="auto"/>
      </w:pPr>
      <w:r w:rsidRPr="00107C7B">
        <w:t>Affordable and non-polluting energy: The FGP may indirectly contribute to the promotion of affordable and non-polluting energy through its emphasis on sustainable project management practices. By optimizing project processes and resource utilization, the project seeks to minimize energy consumption and environmental pollution associated with project activities.</w:t>
      </w:r>
    </w:p>
    <w:p w14:paraId="67E4464C" w14:textId="77777777" w:rsidR="00107C7B" w:rsidRPr="00107C7B" w:rsidRDefault="00107C7B" w:rsidP="00107C7B">
      <w:pPr>
        <w:pStyle w:val="ListParagraph"/>
        <w:numPr>
          <w:ilvl w:val="0"/>
          <w:numId w:val="36"/>
        </w:numPr>
        <w:spacing w:line="480" w:lineRule="auto"/>
      </w:pPr>
      <w:r w:rsidRPr="00107C7B">
        <w:t>Decent work and economic growth: By equipping project managers with the skills and knowledge needed to effectively manage projects, the FGP contributes to the promotion of decent work and economic growth. Through its focus on project scope, time management, and cost management, the project aims to enhance project efficiency and productivity, ultimately leading to job creation and economic development.</w:t>
      </w:r>
    </w:p>
    <w:p w14:paraId="3B69BD48" w14:textId="77777777" w:rsidR="00107C7B" w:rsidRPr="00107C7B" w:rsidRDefault="00107C7B" w:rsidP="00107C7B">
      <w:pPr>
        <w:pStyle w:val="ListParagraph"/>
        <w:numPr>
          <w:ilvl w:val="0"/>
          <w:numId w:val="36"/>
        </w:numPr>
        <w:spacing w:line="480" w:lineRule="auto"/>
      </w:pPr>
      <w:r w:rsidRPr="00107C7B">
        <w:t>Industry, innovation, and infrastructure: The FGP fosters innovation and infrastructure development by promoting the adoption of best practices and emerging technologies in project management. Through its exploration of project management knowledge areas and methodologies, the project encourages participants to think creatively and adaptively, leading to the development of innovative solutions and the improvement of project infrastructure.</w:t>
      </w:r>
    </w:p>
    <w:p w14:paraId="628F4DAB" w14:textId="77777777" w:rsidR="00107C7B" w:rsidRPr="00107C7B" w:rsidRDefault="00107C7B" w:rsidP="00107C7B">
      <w:pPr>
        <w:pStyle w:val="ListParagraph"/>
        <w:numPr>
          <w:ilvl w:val="0"/>
          <w:numId w:val="36"/>
        </w:numPr>
        <w:spacing w:line="480" w:lineRule="auto"/>
      </w:pPr>
      <w:r w:rsidRPr="00107C7B">
        <w:t xml:space="preserve">Reduction of inequalities: While not directly addressing inequalities, the FGP promotes inclusivity and diversity within project management practices. By emphasizing stakeholder engagement and collaboration, the project creates </w:t>
      </w:r>
      <w:r w:rsidRPr="00107C7B">
        <w:lastRenderedPageBreak/>
        <w:t>opportunities for marginalized groups to participate in decision-making processes and have their voices heard, thereby contributing to more equitable project outcomes.</w:t>
      </w:r>
    </w:p>
    <w:p w14:paraId="2EA38325" w14:textId="77777777" w:rsidR="00107C7B" w:rsidRPr="00107C7B" w:rsidRDefault="00107C7B" w:rsidP="00107C7B">
      <w:pPr>
        <w:pStyle w:val="ListParagraph"/>
        <w:numPr>
          <w:ilvl w:val="0"/>
          <w:numId w:val="36"/>
        </w:numPr>
        <w:spacing w:line="480" w:lineRule="auto"/>
      </w:pPr>
      <w:r w:rsidRPr="00107C7B">
        <w:t>Sustainable cities and communities: The FGP indirectly contributes to the promotion of sustainable cities and communities by fostering sustainable project management practices. Through its focus on environmental sustainability and stakeholder engagement, the project aims to minimize negative impacts on communities and promote responsible resource management, ultimately contributing to the creation of more sustainable and resilient cities.</w:t>
      </w:r>
    </w:p>
    <w:p w14:paraId="51EAFD1B" w14:textId="77777777" w:rsidR="00107C7B" w:rsidRPr="00107C7B" w:rsidRDefault="00107C7B" w:rsidP="00107C7B">
      <w:pPr>
        <w:pStyle w:val="ListParagraph"/>
        <w:numPr>
          <w:ilvl w:val="0"/>
          <w:numId w:val="36"/>
        </w:numPr>
        <w:spacing w:line="480" w:lineRule="auto"/>
      </w:pPr>
      <w:r w:rsidRPr="00107C7B">
        <w:t>Responsible production and consumption: The FGP promotes responsible production and consumption by integrating principles of environmental sustainability into project management practices. By optimizing project processes and resource utilization, the project seeks to minimize waste generation and environmental pollution associated with project activities, thereby promoting more responsible production and consumption patterns.</w:t>
      </w:r>
    </w:p>
    <w:p w14:paraId="3EFCC668" w14:textId="77777777" w:rsidR="00107C7B" w:rsidRPr="00107C7B" w:rsidRDefault="00107C7B" w:rsidP="00107C7B">
      <w:pPr>
        <w:pStyle w:val="ListParagraph"/>
        <w:numPr>
          <w:ilvl w:val="0"/>
          <w:numId w:val="36"/>
        </w:numPr>
        <w:spacing w:line="480" w:lineRule="auto"/>
      </w:pPr>
      <w:r w:rsidRPr="00107C7B">
        <w:t>Climate action: The FGP indirectly contributes to climate action by promoting sustainable project management practices. By integrating principles of environmental sustainability into project planning and execution, the project aims to minimize greenhouse gas emissions and environmental impacts associated with project activities, thereby contributing to climate change mitigation efforts.</w:t>
      </w:r>
    </w:p>
    <w:p w14:paraId="02545635" w14:textId="77777777" w:rsidR="00107C7B" w:rsidRPr="00107C7B" w:rsidRDefault="00107C7B" w:rsidP="00107C7B">
      <w:pPr>
        <w:pStyle w:val="ListParagraph"/>
        <w:numPr>
          <w:ilvl w:val="0"/>
          <w:numId w:val="36"/>
        </w:numPr>
        <w:spacing w:line="480" w:lineRule="auto"/>
      </w:pPr>
      <w:r w:rsidRPr="00107C7B">
        <w:t xml:space="preserve">Underwater life: While not directly addressing underwater life, the FGP indirectly contributes to environmental conservation through its focus on sustainable project </w:t>
      </w:r>
      <w:r w:rsidRPr="00107C7B">
        <w:lastRenderedPageBreak/>
        <w:t>management practices. By minimizing environmental impacts and promoting responsible resource management, the project aims to protect aquatic ecosystems and preserve underwater life habitats.</w:t>
      </w:r>
    </w:p>
    <w:p w14:paraId="787BDB3C" w14:textId="77777777" w:rsidR="00107C7B" w:rsidRPr="00107C7B" w:rsidRDefault="00107C7B" w:rsidP="00107C7B">
      <w:pPr>
        <w:pStyle w:val="ListParagraph"/>
        <w:numPr>
          <w:ilvl w:val="0"/>
          <w:numId w:val="36"/>
        </w:numPr>
        <w:spacing w:line="480" w:lineRule="auto"/>
      </w:pPr>
      <w:r w:rsidRPr="00107C7B">
        <w:t>Life of terrestrial ecosystems: The FGP indirectly contributes to the preservation of terrestrial ecosystems by promoting sustainable project management practices. By minimizing habitat destruction and environmental degradation associated with project activities, the project aims to protect terrestrial ecosystems and promote biodiversity conservation.</w:t>
      </w:r>
    </w:p>
    <w:p w14:paraId="42967E8A" w14:textId="77777777" w:rsidR="00107C7B" w:rsidRPr="00107C7B" w:rsidRDefault="00107C7B" w:rsidP="00107C7B">
      <w:pPr>
        <w:pStyle w:val="ListParagraph"/>
        <w:numPr>
          <w:ilvl w:val="0"/>
          <w:numId w:val="36"/>
        </w:numPr>
        <w:spacing w:line="480" w:lineRule="auto"/>
      </w:pPr>
      <w:r w:rsidRPr="00107C7B">
        <w:t>Peace, justification, and solid institutions: The FGP indirectly contributes to peace, justice, and strong institutions by fostering effective project management practices. By promoting transparency, accountability, and stakeholder engagement, the project aims to build trust and confidence in project processes and outcomes, ultimately contributing to the promotion of peace, justice, and strong institutions.</w:t>
      </w:r>
    </w:p>
    <w:p w14:paraId="22815A90" w14:textId="77777777" w:rsidR="00107C7B" w:rsidRPr="00107C7B" w:rsidRDefault="00107C7B" w:rsidP="00107C7B">
      <w:pPr>
        <w:pStyle w:val="ListParagraph"/>
        <w:numPr>
          <w:ilvl w:val="0"/>
          <w:numId w:val="36"/>
        </w:numPr>
        <w:spacing w:line="480" w:lineRule="auto"/>
      </w:pPr>
      <w:r w:rsidRPr="00107C7B">
        <w:t>Alliances to achieve objectives: The FGP promotes collaboration and partnerships to achieve common goals by emphasizing stakeholder engagement and collaboration. By creating opportunities for diverse stakeholders to work together towards shared objectives, the project aims to build alliances and partnerships that can lead to more effective project outcomes and sustainable development.</w:t>
      </w:r>
    </w:p>
    <w:p w14:paraId="33DF5388" w14:textId="77777777" w:rsidR="00107C7B" w:rsidRPr="00107C7B" w:rsidRDefault="00107C7B" w:rsidP="00107C7B">
      <w:pPr>
        <w:spacing w:line="480" w:lineRule="auto"/>
      </w:pPr>
    </w:p>
    <w:p w14:paraId="688D8178" w14:textId="77777777" w:rsidR="00107C7B" w:rsidRPr="006E2468" w:rsidRDefault="00107C7B" w:rsidP="00850688">
      <w:pPr>
        <w:spacing w:line="480" w:lineRule="auto"/>
      </w:pPr>
    </w:p>
    <w:p w14:paraId="4ED96576" w14:textId="77777777" w:rsidR="00BB74D3" w:rsidRPr="005247D8" w:rsidRDefault="00000000" w:rsidP="001C4603">
      <w:pPr>
        <w:pStyle w:val="Heading1"/>
        <w:numPr>
          <w:ilvl w:val="0"/>
          <w:numId w:val="0"/>
        </w:numPr>
        <w:ind w:left="432"/>
        <w:rPr>
          <w:rFonts w:ascii="Times New Roman" w:hAnsi="Times New Roman" w:cs="Times New Roman"/>
        </w:rPr>
      </w:pPr>
      <w:r w:rsidRPr="005247D8">
        <w:rPr>
          <w:rFonts w:ascii="Times New Roman" w:hAnsi="Times New Roman" w:cs="Times New Roman"/>
        </w:rPr>
        <w:br w:type="page"/>
      </w:r>
      <w:bookmarkStart w:id="391" w:name="_Toc169767935"/>
      <w:r w:rsidRPr="005247D8">
        <w:rPr>
          <w:rFonts w:ascii="Times New Roman" w:hAnsi="Times New Roman" w:cs="Times New Roman"/>
        </w:rPr>
        <w:lastRenderedPageBreak/>
        <w:t>BIBLIOGRAPHY</w:t>
      </w:r>
      <w:bookmarkEnd w:id="391"/>
    </w:p>
    <w:p w14:paraId="5C90D842" w14:textId="77777777" w:rsidR="007D702C" w:rsidRDefault="007D702C" w:rsidP="007D702C">
      <w:pPr>
        <w:spacing w:line="480" w:lineRule="auto"/>
        <w:jc w:val="both"/>
        <w:rPr>
          <w:bCs/>
        </w:rPr>
      </w:pPr>
    </w:p>
    <w:p w14:paraId="78B49823" w14:textId="4E34D9B5" w:rsidR="007D702C" w:rsidRPr="009B1F38" w:rsidRDefault="007D702C" w:rsidP="007D702C">
      <w:pPr>
        <w:spacing w:line="480" w:lineRule="auto"/>
        <w:jc w:val="both"/>
      </w:pPr>
      <w:r w:rsidRPr="009B1F38">
        <w:t xml:space="preserve">Abbas, Q. (2023). Incorporating </w:t>
      </w:r>
      <w:proofErr w:type="spellStart"/>
      <w:r w:rsidRPr="009B1F38">
        <w:t>ChatGPT</w:t>
      </w:r>
      <w:proofErr w:type="spellEnd"/>
      <w:r w:rsidRPr="009B1F38">
        <w:t xml:space="preserve"> in Software Project Management. </w:t>
      </w:r>
      <w:r w:rsidRPr="009B1F38">
        <w:rPr>
          <w:i/>
          <w:iCs/>
        </w:rPr>
        <w:t>IEEE Access</w:t>
      </w:r>
      <w:r w:rsidRPr="009B1F38">
        <w:t xml:space="preserve">, </w:t>
      </w:r>
    </w:p>
    <w:p w14:paraId="433D8202" w14:textId="77777777" w:rsidR="007D702C" w:rsidRDefault="007D702C" w:rsidP="007D702C">
      <w:pPr>
        <w:spacing w:line="480" w:lineRule="auto"/>
        <w:ind w:firstLine="708"/>
        <w:jc w:val="both"/>
      </w:pPr>
      <w:r w:rsidRPr="009B1F38">
        <w:t>11, 2320-915.</w:t>
      </w:r>
    </w:p>
    <w:p w14:paraId="79C54B01" w14:textId="77777777" w:rsidR="00966C1D" w:rsidRPr="00966C1D" w:rsidRDefault="00966C1D" w:rsidP="00695265">
      <w:pPr>
        <w:spacing w:line="480" w:lineRule="auto"/>
        <w:ind w:left="720" w:hanging="720"/>
      </w:pPr>
      <w:r w:rsidRPr="00966C1D">
        <w:t xml:space="preserve">Adams, P. (2008). Factors affecting broadband adoption for mainstream consumers. In </w:t>
      </w:r>
      <w:r w:rsidRPr="00966C1D">
        <w:rPr>
          <w:i/>
          <w:iCs/>
        </w:rPr>
        <w:t>IGI Global eBooks</w:t>
      </w:r>
      <w:r w:rsidRPr="00966C1D">
        <w:t xml:space="preserve"> (pp. 306–320). https://doi.org/10.4018/978-1-59904-851-2.ch019</w:t>
      </w:r>
    </w:p>
    <w:p w14:paraId="440DDD4B" w14:textId="77777777" w:rsidR="00B767D4" w:rsidRDefault="00B767D4" w:rsidP="00B767D4">
      <w:pPr>
        <w:spacing w:line="480" w:lineRule="auto"/>
        <w:ind w:left="720" w:hanging="720"/>
      </w:pPr>
      <w:r w:rsidRPr="00B767D4">
        <w:t xml:space="preserve">Agrawal, A., &amp; </w:t>
      </w:r>
      <w:proofErr w:type="spellStart"/>
      <w:r w:rsidRPr="00B767D4">
        <w:t>Lemos</w:t>
      </w:r>
      <w:proofErr w:type="spellEnd"/>
      <w:r w:rsidRPr="00B767D4">
        <w:t xml:space="preserve">, M. C. (2015). Adaptive development. </w:t>
      </w:r>
      <w:r w:rsidRPr="00B767D4">
        <w:rPr>
          <w:i/>
          <w:iCs/>
        </w:rPr>
        <w:t>Nature Climate Change</w:t>
      </w:r>
      <w:r w:rsidRPr="00B767D4">
        <w:t xml:space="preserve">, </w:t>
      </w:r>
      <w:r w:rsidRPr="00B767D4">
        <w:rPr>
          <w:i/>
          <w:iCs/>
        </w:rPr>
        <w:t>5</w:t>
      </w:r>
      <w:r w:rsidRPr="00B767D4">
        <w:t>(3), 185–187. https://doi.org/10.1038/nclimate2501</w:t>
      </w:r>
    </w:p>
    <w:p w14:paraId="61529984" w14:textId="77777777" w:rsidR="00C45A6B" w:rsidRDefault="00C45A6B" w:rsidP="00C45A6B">
      <w:pPr>
        <w:spacing w:line="480" w:lineRule="auto"/>
        <w:ind w:left="720" w:hanging="720"/>
        <w:rPr>
          <w:rStyle w:val="url"/>
        </w:rPr>
      </w:pPr>
      <w:proofErr w:type="spellStart"/>
      <w:r w:rsidRPr="00855361">
        <w:t>Alam</w:t>
      </w:r>
      <w:proofErr w:type="spellEnd"/>
      <w:r w:rsidRPr="00855361">
        <w:t xml:space="preserve">, M. (2023, November 27). </w:t>
      </w:r>
      <w:r w:rsidRPr="00855361">
        <w:rPr>
          <w:i/>
          <w:iCs/>
        </w:rPr>
        <w:t xml:space="preserve">What is Research? Definition, Types, </w:t>
      </w:r>
      <w:proofErr w:type="gramStart"/>
      <w:r w:rsidRPr="00855361">
        <w:rPr>
          <w:i/>
          <w:iCs/>
        </w:rPr>
        <w:t>Methods</w:t>
      </w:r>
      <w:proofErr w:type="gramEnd"/>
      <w:r w:rsidRPr="00855361">
        <w:rPr>
          <w:i/>
          <w:iCs/>
        </w:rPr>
        <w:t xml:space="preserve"> and Process</w:t>
      </w:r>
      <w:r w:rsidRPr="00855361">
        <w:t xml:space="preserve">. </w:t>
      </w:r>
      <w:proofErr w:type="spellStart"/>
      <w:r w:rsidRPr="00855361">
        <w:t>IdeaScale</w:t>
      </w:r>
      <w:proofErr w:type="spellEnd"/>
      <w:r w:rsidRPr="00855361">
        <w:t xml:space="preserve">. </w:t>
      </w:r>
      <w:r w:rsidRPr="00855361">
        <w:rPr>
          <w:rStyle w:val="url"/>
        </w:rPr>
        <w:t>https://ideascale.com/blog/what-is-research/</w:t>
      </w:r>
    </w:p>
    <w:p w14:paraId="3FDE28A8" w14:textId="3EC33199" w:rsidR="00855361" w:rsidRPr="00855361" w:rsidRDefault="00C45A6B" w:rsidP="00C45A6B">
      <w:pPr>
        <w:spacing w:line="480" w:lineRule="auto"/>
        <w:ind w:left="720" w:hanging="720"/>
      </w:pPr>
      <w:r w:rsidRPr="00B6001A">
        <w:t xml:space="preserve">Allen, R. S., &amp; Kilmann, R. H. (2001). </w:t>
      </w:r>
      <w:r w:rsidRPr="00B6001A">
        <w:rPr>
          <w:i/>
          <w:iCs/>
        </w:rPr>
        <w:t>The Role of the Reward System for a Total Quality Management Based Strategy</w:t>
      </w:r>
      <w:r w:rsidRPr="00B6001A">
        <w:t>. Journal of Organizational Change Management, 14(2), 110-131.</w:t>
      </w:r>
    </w:p>
    <w:p w14:paraId="5DABACE8" w14:textId="7C500DA4" w:rsidR="00C45A6B" w:rsidRPr="00C45A6B" w:rsidRDefault="00855361" w:rsidP="00C45A6B">
      <w:pPr>
        <w:pStyle w:val="NormalWeb"/>
        <w:spacing w:line="480" w:lineRule="auto"/>
        <w:ind w:left="720" w:hanging="720"/>
        <w:rPr>
          <w:rFonts w:ascii="Times New Roman" w:hAnsi="Times New Roman" w:cs="Times New Roman"/>
          <w:color w:val="auto"/>
          <w:sz w:val="24"/>
          <w:szCs w:val="24"/>
        </w:rPr>
      </w:pPr>
      <w:r w:rsidRPr="00855361">
        <w:rPr>
          <w:rFonts w:ascii="Times New Roman" w:hAnsi="Times New Roman" w:cs="Times New Roman"/>
          <w:i/>
          <w:iCs/>
          <w:color w:val="auto"/>
          <w:sz w:val="24"/>
          <w:szCs w:val="24"/>
        </w:rPr>
        <w:t>Analytical Method - Tool/Concept/Definition</w:t>
      </w:r>
      <w:r w:rsidRPr="00855361">
        <w:rPr>
          <w:rFonts w:ascii="Times New Roman" w:hAnsi="Times New Roman" w:cs="Times New Roman"/>
          <w:color w:val="auto"/>
          <w:sz w:val="24"/>
          <w:szCs w:val="24"/>
        </w:rPr>
        <w:t xml:space="preserve">. (n.d.). </w:t>
      </w:r>
      <w:r w:rsidRPr="00855361">
        <w:rPr>
          <w:rStyle w:val="url"/>
          <w:rFonts w:ascii="Times New Roman" w:hAnsi="Times New Roman" w:cs="Times New Roman"/>
          <w:color w:val="auto"/>
          <w:sz w:val="24"/>
          <w:szCs w:val="24"/>
        </w:rPr>
        <w:t>https://www.thwink.org/sustain/glossary/AnalyticalMethod.htm</w:t>
      </w:r>
    </w:p>
    <w:p w14:paraId="3CA23FF3" w14:textId="77777777" w:rsidR="00DA6480" w:rsidRDefault="007D702C" w:rsidP="00DA6480">
      <w:pPr>
        <w:spacing w:line="480" w:lineRule="auto"/>
        <w:ind w:left="720" w:hanging="720"/>
      </w:pPr>
      <w:r w:rsidRPr="004C5A85">
        <w:t xml:space="preserve">Assefa, M., Ahmed, H. M. S., &amp; </w:t>
      </w:r>
      <w:proofErr w:type="spellStart"/>
      <w:r w:rsidRPr="004C5A85">
        <w:t>Kassa</w:t>
      </w:r>
      <w:proofErr w:type="spellEnd"/>
      <w:r w:rsidRPr="004C5A85">
        <w:t xml:space="preserve">, E. (2021). Factors affecting the time overrun of road construction projects in Ethiopia. </w:t>
      </w:r>
      <w:r w:rsidRPr="004C5A85">
        <w:rPr>
          <w:i/>
          <w:iCs/>
        </w:rPr>
        <w:t>International Journal of Procurement Management</w:t>
      </w:r>
      <w:r w:rsidRPr="004C5A85">
        <w:t xml:space="preserve">, </w:t>
      </w:r>
      <w:r w:rsidRPr="004C5A85">
        <w:rPr>
          <w:i/>
          <w:iCs/>
        </w:rPr>
        <w:t>1</w:t>
      </w:r>
      <w:r w:rsidRPr="004C5A85">
        <w:t>(1), 1. https://doi.org/10.1504/ijpm.2021.10043559</w:t>
      </w:r>
    </w:p>
    <w:p w14:paraId="4EDFCF8C" w14:textId="4AF1E31A" w:rsidR="00DA6480" w:rsidRPr="00DA6480" w:rsidRDefault="00DA6480" w:rsidP="00DA6480">
      <w:pPr>
        <w:spacing w:line="480" w:lineRule="auto"/>
        <w:ind w:left="720" w:hanging="720"/>
      </w:pPr>
      <w:r w:rsidRPr="00DA6480">
        <w:t xml:space="preserve">Atlassian [Atlassian]. (2023). </w:t>
      </w:r>
      <w:r w:rsidRPr="00DA6480">
        <w:rPr>
          <w:i/>
          <w:iCs/>
        </w:rPr>
        <w:t>JIRA Software</w:t>
      </w:r>
      <w:r w:rsidRPr="00DA6480">
        <w:t>. Atlassian. https://www.atlassian.com/software/jira</w:t>
      </w:r>
    </w:p>
    <w:p w14:paraId="5ED59AC5" w14:textId="77777777" w:rsidR="00DA6480" w:rsidRDefault="00DA6480" w:rsidP="00B767D4">
      <w:pPr>
        <w:spacing w:line="480" w:lineRule="auto"/>
        <w:ind w:left="720" w:hanging="720"/>
      </w:pPr>
    </w:p>
    <w:p w14:paraId="3C151F72" w14:textId="6FA317D1" w:rsidR="00796981" w:rsidRDefault="00796981" w:rsidP="00B767D4">
      <w:pPr>
        <w:spacing w:line="480" w:lineRule="auto"/>
        <w:ind w:left="720" w:hanging="720"/>
      </w:pPr>
      <w:r>
        <w:lastRenderedPageBreak/>
        <w:t xml:space="preserve">Barnett, N., </w:t>
      </w:r>
      <w:proofErr w:type="spellStart"/>
      <w:r>
        <w:t>Silcox</w:t>
      </w:r>
      <w:proofErr w:type="spellEnd"/>
      <w:r>
        <w:t xml:space="preserve">, H., &amp; Gibbons, L. (2020). </w:t>
      </w:r>
      <w:r>
        <w:rPr>
          <w:i/>
          <w:iCs/>
        </w:rPr>
        <w:t>What is Regenerative? | regenerative</w:t>
      </w:r>
      <w:r>
        <w:t xml:space="preserve">. Regenerative. Retrieved February 24, 2024, from </w:t>
      </w:r>
      <w:proofErr w:type="gramStart"/>
      <w:r>
        <w:rPr>
          <w:rStyle w:val="url"/>
        </w:rPr>
        <w:t>https://www.korucollaborative.com/whatisregenerative</w:t>
      </w:r>
      <w:proofErr w:type="gramEnd"/>
      <w:r w:rsidRPr="00B767D4">
        <w:t xml:space="preserve"> </w:t>
      </w:r>
    </w:p>
    <w:p w14:paraId="30C7ED95" w14:textId="07EA2188" w:rsidR="00B767D4" w:rsidRPr="00B767D4" w:rsidRDefault="00B767D4" w:rsidP="00B767D4">
      <w:pPr>
        <w:spacing w:line="480" w:lineRule="auto"/>
        <w:ind w:left="720" w:hanging="720"/>
      </w:pPr>
      <w:r w:rsidRPr="00B767D4">
        <w:t xml:space="preserve">Blank, S. (2022, January 3). </w:t>
      </w:r>
      <w:r w:rsidRPr="00B767D4">
        <w:rPr>
          <w:i/>
          <w:iCs/>
        </w:rPr>
        <w:t>Why the Lean Start-Up Changes Everything</w:t>
      </w:r>
      <w:r w:rsidRPr="00B767D4">
        <w:t>. Harvard Business Review. https://hbr.org/2013/05/why-the-lean-start-up-changes-everything</w:t>
      </w:r>
    </w:p>
    <w:p w14:paraId="7564AD2F" w14:textId="77777777" w:rsidR="00E11B1E" w:rsidRDefault="00E11B1E" w:rsidP="007D702C">
      <w:pPr>
        <w:spacing w:line="480" w:lineRule="auto"/>
        <w:ind w:left="720" w:hanging="720"/>
      </w:pPr>
      <w:r w:rsidRPr="00E11B1E">
        <w:rPr>
          <w:rStyle w:val="Strong"/>
          <w:b w:val="0"/>
          <w:bCs w:val="0"/>
        </w:rPr>
        <w:t>Brown, S., Brooks, S., &amp; Tovey, J. (2021)</w:t>
      </w:r>
      <w:r w:rsidRPr="00E11B1E">
        <w:t>.</w:t>
      </w:r>
      <w:r>
        <w:t xml:space="preserve"> </w:t>
      </w:r>
      <w:r>
        <w:rPr>
          <w:rStyle w:val="Emphasis"/>
        </w:rPr>
        <w:t>Health, Safety, and Well-Being in Project Management: A Practical Guide</w:t>
      </w:r>
      <w:r>
        <w:t>. Routledge.</w:t>
      </w:r>
    </w:p>
    <w:p w14:paraId="407A952A" w14:textId="476E8156" w:rsidR="00855361" w:rsidRDefault="00855361" w:rsidP="007D702C">
      <w:pPr>
        <w:spacing w:line="480" w:lineRule="auto"/>
        <w:ind w:left="720" w:hanging="720"/>
        <w:rPr>
          <w:rStyle w:val="url"/>
        </w:rPr>
      </w:pPr>
      <w:r>
        <w:t xml:space="preserve">Butler, W. D. (n.d.). </w:t>
      </w:r>
      <w:r>
        <w:rPr>
          <w:i/>
          <w:iCs/>
        </w:rPr>
        <w:t>Information sources: primary, secondary, tertiary</w:t>
      </w:r>
      <w:r>
        <w:t xml:space="preserve">. Pressbooks. </w:t>
      </w:r>
      <w:r>
        <w:rPr>
          <w:rStyle w:val="url"/>
        </w:rPr>
        <w:t>https://pressbooks.pub/introtocollegeresearch/chapter/information-sources-by-category/</w:t>
      </w:r>
    </w:p>
    <w:p w14:paraId="34F50CA8" w14:textId="645780BB" w:rsidR="00855361" w:rsidRPr="00855361" w:rsidRDefault="00855361" w:rsidP="00855361">
      <w:pPr>
        <w:pStyle w:val="NormalWeb"/>
        <w:spacing w:line="480" w:lineRule="auto"/>
        <w:ind w:left="720" w:hanging="720"/>
        <w:rPr>
          <w:rStyle w:val="url"/>
          <w:rFonts w:ascii="Times New Roman" w:hAnsi="Times New Roman" w:cs="Times New Roman"/>
          <w:color w:val="auto"/>
          <w:sz w:val="24"/>
          <w:szCs w:val="24"/>
        </w:rPr>
      </w:pPr>
      <w:proofErr w:type="spellStart"/>
      <w:r w:rsidRPr="00855361">
        <w:rPr>
          <w:rFonts w:ascii="Times New Roman" w:hAnsi="Times New Roman" w:cs="Times New Roman"/>
          <w:color w:val="auto"/>
          <w:sz w:val="24"/>
          <w:szCs w:val="24"/>
        </w:rPr>
        <w:t>Coccia</w:t>
      </w:r>
      <w:proofErr w:type="spellEnd"/>
      <w:r w:rsidRPr="00855361">
        <w:rPr>
          <w:rFonts w:ascii="Times New Roman" w:hAnsi="Times New Roman" w:cs="Times New Roman"/>
          <w:color w:val="auto"/>
          <w:sz w:val="24"/>
          <w:szCs w:val="24"/>
        </w:rPr>
        <w:t xml:space="preserve">, M., &amp; </w:t>
      </w:r>
      <w:proofErr w:type="spellStart"/>
      <w:r w:rsidRPr="00855361">
        <w:rPr>
          <w:rFonts w:ascii="Times New Roman" w:hAnsi="Times New Roman" w:cs="Times New Roman"/>
          <w:color w:val="auto"/>
          <w:sz w:val="24"/>
          <w:szCs w:val="24"/>
        </w:rPr>
        <w:t>Benati</w:t>
      </w:r>
      <w:proofErr w:type="spellEnd"/>
      <w:r w:rsidRPr="00855361">
        <w:rPr>
          <w:rFonts w:ascii="Times New Roman" w:hAnsi="Times New Roman" w:cs="Times New Roman"/>
          <w:color w:val="auto"/>
          <w:sz w:val="24"/>
          <w:szCs w:val="24"/>
        </w:rPr>
        <w:t xml:space="preserve">, I. (2018). Comparative studies. In </w:t>
      </w:r>
      <w:r w:rsidRPr="00855361">
        <w:rPr>
          <w:rFonts w:ascii="Times New Roman" w:hAnsi="Times New Roman" w:cs="Times New Roman"/>
          <w:i/>
          <w:iCs/>
          <w:color w:val="auto"/>
          <w:sz w:val="24"/>
          <w:szCs w:val="24"/>
        </w:rPr>
        <w:t>Springer eBooks</w:t>
      </w:r>
      <w:r w:rsidRPr="00855361">
        <w:rPr>
          <w:rFonts w:ascii="Times New Roman" w:hAnsi="Times New Roman" w:cs="Times New Roman"/>
          <w:color w:val="auto"/>
          <w:sz w:val="24"/>
          <w:szCs w:val="24"/>
        </w:rPr>
        <w:t xml:space="preserve"> (pp. 1–7). </w:t>
      </w:r>
      <w:r w:rsidRPr="00855361">
        <w:rPr>
          <w:rStyle w:val="url"/>
          <w:rFonts w:ascii="Times New Roman" w:hAnsi="Times New Roman" w:cs="Times New Roman"/>
          <w:color w:val="auto"/>
          <w:sz w:val="24"/>
          <w:szCs w:val="24"/>
        </w:rPr>
        <w:t>https://doi.org/10.1007/978-3-319-31816-5_1197-1</w:t>
      </w:r>
    </w:p>
    <w:p w14:paraId="772E9499" w14:textId="77777777" w:rsidR="008D74FE" w:rsidRDefault="008D74FE" w:rsidP="007D702C">
      <w:pPr>
        <w:spacing w:line="480" w:lineRule="auto"/>
        <w:ind w:left="720" w:hanging="720"/>
      </w:pPr>
      <w:r w:rsidRPr="001D3992">
        <w:t xml:space="preserve">Department of the Environment, Ministry of Sustainable Development, Climate Change, and Disaster Risk Management. (2024). </w:t>
      </w:r>
      <w:r w:rsidRPr="00A57C87">
        <w:rPr>
          <w:i/>
          <w:iCs/>
        </w:rPr>
        <w:t>Environmental Information System Project Plan.</w:t>
      </w:r>
    </w:p>
    <w:p w14:paraId="12EF8214" w14:textId="4501F55C" w:rsidR="007D702C" w:rsidRDefault="007D702C" w:rsidP="007D702C">
      <w:pPr>
        <w:spacing w:line="480" w:lineRule="auto"/>
        <w:ind w:left="720" w:hanging="720"/>
      </w:pPr>
      <w:proofErr w:type="spellStart"/>
      <w:r w:rsidRPr="00DD7CC3">
        <w:t>Eskerod</w:t>
      </w:r>
      <w:proofErr w:type="spellEnd"/>
      <w:r w:rsidRPr="00DD7CC3">
        <w:t xml:space="preserve">, P., &amp; </w:t>
      </w:r>
      <w:proofErr w:type="spellStart"/>
      <w:r w:rsidRPr="00DD7CC3">
        <w:t>Huemann</w:t>
      </w:r>
      <w:proofErr w:type="spellEnd"/>
      <w:r w:rsidRPr="00DD7CC3">
        <w:t xml:space="preserve">, M. (2013). Sustainable development and project stakeholder management: what standards say. </w:t>
      </w:r>
      <w:r w:rsidRPr="00DD7CC3">
        <w:rPr>
          <w:i/>
          <w:iCs/>
        </w:rPr>
        <w:t>International Journal of Managing Projects in Business</w:t>
      </w:r>
      <w:r w:rsidRPr="00DD7CC3">
        <w:t xml:space="preserve">, </w:t>
      </w:r>
      <w:r w:rsidRPr="00DD7CC3">
        <w:rPr>
          <w:i/>
          <w:iCs/>
        </w:rPr>
        <w:t>6</w:t>
      </w:r>
      <w:r w:rsidRPr="00DD7CC3">
        <w:t>(1), 36–50. https://doi.org/10.1108/17538371311291017</w:t>
      </w:r>
    </w:p>
    <w:p w14:paraId="17A766BD" w14:textId="77777777" w:rsidR="00F63DE4" w:rsidRDefault="00F63DE4" w:rsidP="007D702C">
      <w:pPr>
        <w:spacing w:line="480" w:lineRule="auto"/>
        <w:ind w:left="720" w:hanging="720"/>
      </w:pPr>
      <w:r w:rsidRPr="001D3992">
        <w:t xml:space="preserve">Fleming, Q. W., &amp; </w:t>
      </w:r>
      <w:proofErr w:type="spellStart"/>
      <w:r w:rsidRPr="001D3992">
        <w:t>Koppelman</w:t>
      </w:r>
      <w:proofErr w:type="spellEnd"/>
      <w:r w:rsidRPr="001D3992">
        <w:t>, J. M. (2010). Ea</w:t>
      </w:r>
      <w:r w:rsidRPr="00052D87">
        <w:rPr>
          <w:i/>
          <w:iCs/>
        </w:rPr>
        <w:t>rned Value Project Management. Project Management Institute</w:t>
      </w:r>
      <w:r w:rsidRPr="001D3992">
        <w:t>.</w:t>
      </w:r>
    </w:p>
    <w:p w14:paraId="095DEE18" w14:textId="45242B8C" w:rsidR="007D702C" w:rsidRPr="004C5A85" w:rsidRDefault="007D702C" w:rsidP="007D702C">
      <w:pPr>
        <w:spacing w:line="480" w:lineRule="auto"/>
        <w:ind w:left="720" w:hanging="720"/>
      </w:pPr>
      <w:r w:rsidRPr="004C5A85">
        <w:lastRenderedPageBreak/>
        <w:t xml:space="preserve">Guo, K., &amp; Zhang, L. (2022). Multi-objective optimization for improved project management: </w:t>
      </w:r>
      <w:proofErr w:type="gramStart"/>
      <w:r w:rsidRPr="004C5A85">
        <w:t>Current status</w:t>
      </w:r>
      <w:proofErr w:type="gramEnd"/>
      <w:r w:rsidRPr="004C5A85">
        <w:t xml:space="preserve"> and future directions. </w:t>
      </w:r>
      <w:r w:rsidRPr="004C5A85">
        <w:rPr>
          <w:i/>
          <w:iCs/>
        </w:rPr>
        <w:t>Automation in Construction</w:t>
      </w:r>
      <w:r w:rsidRPr="004C5A85">
        <w:t xml:space="preserve">, </w:t>
      </w:r>
      <w:r w:rsidRPr="004C5A85">
        <w:rPr>
          <w:i/>
          <w:iCs/>
        </w:rPr>
        <w:t>139</w:t>
      </w:r>
      <w:r w:rsidRPr="004C5A85">
        <w:t>, 104256. https://doi.org/10.1016/j.autcon.2022.104256</w:t>
      </w:r>
    </w:p>
    <w:p w14:paraId="08878255" w14:textId="77777777" w:rsidR="00054D28" w:rsidRDefault="00054D28" w:rsidP="00D05E6D">
      <w:pPr>
        <w:spacing w:line="480" w:lineRule="auto"/>
        <w:ind w:left="720" w:hanging="720"/>
      </w:pPr>
      <w:r w:rsidRPr="00BB5743">
        <w:t>ISO/IEC 25010:2011. Systems and software engineering – Systems and software Quality Requirements and Evaluation (</w:t>
      </w:r>
      <w:proofErr w:type="spellStart"/>
      <w:r w:rsidRPr="00BB5743">
        <w:t>SQuaRE</w:t>
      </w:r>
      <w:proofErr w:type="spellEnd"/>
      <w:r w:rsidRPr="00BB5743">
        <w:t>) – System and software quality models.</w:t>
      </w:r>
    </w:p>
    <w:p w14:paraId="46FC2213" w14:textId="5BDB5638" w:rsidR="00753175" w:rsidRDefault="00753175" w:rsidP="00D05E6D">
      <w:pPr>
        <w:spacing w:line="480" w:lineRule="auto"/>
        <w:ind w:left="720" w:hanging="720"/>
      </w:pPr>
      <w:r>
        <w:t xml:space="preserve">Kerzner, H. (2017). </w:t>
      </w:r>
      <w:r>
        <w:rPr>
          <w:rStyle w:val="Emphasis"/>
        </w:rPr>
        <w:t>Project Management: A Systems Approach to Planning, Scheduling, and Controlling</w:t>
      </w:r>
      <w:r>
        <w:t>. Wiley.</w:t>
      </w:r>
    </w:p>
    <w:p w14:paraId="120C7BAF" w14:textId="6992FCE1" w:rsidR="00855361" w:rsidRDefault="00855361" w:rsidP="00D05E6D">
      <w:pPr>
        <w:spacing w:line="480" w:lineRule="auto"/>
        <w:ind w:left="720" w:hanging="720"/>
        <w:rPr>
          <w:rStyle w:val="url"/>
        </w:rPr>
      </w:pPr>
      <w:r>
        <w:t xml:space="preserve">Kevin. (2023, April 11). </w:t>
      </w:r>
      <w:r>
        <w:rPr>
          <w:i/>
          <w:iCs/>
        </w:rPr>
        <w:t xml:space="preserve">Types of research methods: Examples and tips - </w:t>
      </w:r>
      <w:proofErr w:type="spellStart"/>
      <w:r>
        <w:rPr>
          <w:i/>
          <w:iCs/>
        </w:rPr>
        <w:t>Wordvice</w:t>
      </w:r>
      <w:proofErr w:type="spellEnd"/>
      <w:r>
        <w:t xml:space="preserve">. </w:t>
      </w:r>
      <w:proofErr w:type="spellStart"/>
      <w:r>
        <w:t>Wordvice</w:t>
      </w:r>
      <w:proofErr w:type="spellEnd"/>
      <w:r>
        <w:t xml:space="preserve">. </w:t>
      </w:r>
      <w:r>
        <w:rPr>
          <w:rStyle w:val="url"/>
        </w:rPr>
        <w:t>https://blog.wordvice.com/research-methods-types-examples/</w:t>
      </w:r>
    </w:p>
    <w:p w14:paraId="25615F28" w14:textId="0C2FBD96" w:rsidR="00934EF9" w:rsidRDefault="00D05E6D" w:rsidP="00934EF9">
      <w:pPr>
        <w:spacing w:line="480" w:lineRule="auto"/>
        <w:ind w:left="720" w:hanging="720"/>
      </w:pPr>
      <w:r w:rsidRPr="00D05E6D">
        <w:t xml:space="preserve">Khatib, M. E., </w:t>
      </w:r>
      <w:proofErr w:type="spellStart"/>
      <w:r w:rsidRPr="00D05E6D">
        <w:t>Alabdooli</w:t>
      </w:r>
      <w:proofErr w:type="spellEnd"/>
      <w:r w:rsidRPr="00D05E6D">
        <w:t xml:space="preserve">, K., </w:t>
      </w:r>
      <w:proofErr w:type="spellStart"/>
      <w:r w:rsidRPr="00D05E6D">
        <w:t>AlKaabi</w:t>
      </w:r>
      <w:proofErr w:type="spellEnd"/>
      <w:r w:rsidRPr="00D05E6D">
        <w:t xml:space="preserve">, A., &amp; </w:t>
      </w:r>
      <w:proofErr w:type="spellStart"/>
      <w:r w:rsidRPr="00D05E6D">
        <w:t>Harmoodi</w:t>
      </w:r>
      <w:proofErr w:type="spellEnd"/>
      <w:r w:rsidRPr="00D05E6D">
        <w:t xml:space="preserve">, S. A. (2020). Sustainable Project Management: trends and alignment. </w:t>
      </w:r>
      <w:r w:rsidRPr="00D05E6D">
        <w:rPr>
          <w:i/>
          <w:iCs/>
        </w:rPr>
        <w:t>Theoretical Economics Letters</w:t>
      </w:r>
      <w:r w:rsidRPr="00D05E6D">
        <w:t xml:space="preserve">, </w:t>
      </w:r>
      <w:r w:rsidRPr="00D05E6D">
        <w:rPr>
          <w:i/>
          <w:iCs/>
        </w:rPr>
        <w:t>10</w:t>
      </w:r>
      <w:r w:rsidRPr="00D05E6D">
        <w:t>(06), 1276–1291. https://doi.org/10.4236/tel.2020.106078</w:t>
      </w:r>
      <w:r w:rsidR="00934EF9">
        <w:t xml:space="preserve"> </w:t>
      </w:r>
    </w:p>
    <w:p w14:paraId="5C3DA9E8" w14:textId="1E88D386" w:rsidR="00934EF9" w:rsidRPr="00D05E6D" w:rsidRDefault="00934EF9" w:rsidP="00934EF9">
      <w:pPr>
        <w:spacing w:line="480" w:lineRule="auto"/>
        <w:ind w:left="708" w:hanging="720"/>
      </w:pPr>
      <w:r w:rsidRPr="00934EF9">
        <w:t xml:space="preserve">Kleiner, M. M. (2017). The influence of occupational licensing and regulation. </w:t>
      </w:r>
      <w:r w:rsidRPr="00934EF9">
        <w:rPr>
          <w:i/>
          <w:iCs/>
        </w:rPr>
        <w:t>IZA World of Labor</w:t>
      </w:r>
      <w:r w:rsidRPr="00934EF9">
        <w:t>. https://doi.org/10.15185/izawol.392</w:t>
      </w:r>
    </w:p>
    <w:p w14:paraId="5C7B56B3" w14:textId="02225EB9" w:rsidR="00EC52FE" w:rsidRDefault="00EC52FE" w:rsidP="00EC52FE">
      <w:pPr>
        <w:spacing w:line="480" w:lineRule="auto"/>
        <w:ind w:left="720" w:hanging="720"/>
      </w:pPr>
      <w:r w:rsidRPr="00EC52FE">
        <w:t xml:space="preserve">Hassan, M. (2023, August 15). </w:t>
      </w:r>
      <w:r w:rsidRPr="00EC52FE">
        <w:rPr>
          <w:i/>
          <w:iCs/>
        </w:rPr>
        <w:t xml:space="preserve">Methodological Framework - types, </w:t>
      </w:r>
      <w:proofErr w:type="gramStart"/>
      <w:r w:rsidRPr="00EC52FE">
        <w:rPr>
          <w:i/>
          <w:iCs/>
        </w:rPr>
        <w:t>Examples</w:t>
      </w:r>
      <w:proofErr w:type="gramEnd"/>
      <w:r w:rsidRPr="00EC52FE">
        <w:rPr>
          <w:i/>
          <w:iCs/>
        </w:rPr>
        <w:t xml:space="preserve"> and guide</w:t>
      </w:r>
      <w:r w:rsidRPr="00EC52FE">
        <w:t>. Research Method. https://researchmethod.net/methodological-framework/</w:t>
      </w:r>
    </w:p>
    <w:p w14:paraId="162BF1D1" w14:textId="2DBA3B22" w:rsidR="00D05E6D" w:rsidRPr="00D05E6D" w:rsidRDefault="00D05E6D" w:rsidP="00D05E6D">
      <w:pPr>
        <w:spacing w:line="480" w:lineRule="auto"/>
        <w:ind w:left="720" w:hanging="720"/>
      </w:pPr>
      <w:r w:rsidRPr="00D05E6D">
        <w:t xml:space="preserve">Hayes, A. (2024, February 6). </w:t>
      </w:r>
      <w:r w:rsidRPr="00D05E6D">
        <w:rPr>
          <w:i/>
          <w:iCs/>
        </w:rPr>
        <w:t>What is Six Sigma? concept, steps, examples, and certification</w:t>
      </w:r>
      <w:r w:rsidRPr="00D05E6D">
        <w:t>. Investopedia. https://www.investopedia.com/terms/s/six-sigma.asp</w:t>
      </w:r>
    </w:p>
    <w:p w14:paraId="7E6B481B" w14:textId="77777777" w:rsidR="00D05E6D" w:rsidRPr="00D05E6D" w:rsidRDefault="00D05E6D" w:rsidP="00D05E6D">
      <w:pPr>
        <w:spacing w:line="480" w:lineRule="auto"/>
        <w:ind w:left="720" w:hanging="720"/>
      </w:pPr>
      <w:r w:rsidRPr="00D05E6D">
        <w:rPr>
          <w:i/>
          <w:iCs/>
        </w:rPr>
        <w:t>History – Department of the Environment</w:t>
      </w:r>
      <w:r w:rsidRPr="00D05E6D">
        <w:t>. (n.d.). https://doe.gov.bz/history/</w:t>
      </w:r>
    </w:p>
    <w:p w14:paraId="7383C45D" w14:textId="77777777" w:rsidR="007D702C" w:rsidRDefault="007D702C" w:rsidP="007D702C">
      <w:pPr>
        <w:spacing w:line="480" w:lineRule="auto"/>
        <w:ind w:left="720" w:hanging="720"/>
      </w:pPr>
      <w:proofErr w:type="spellStart"/>
      <w:r w:rsidRPr="00DD7CC3">
        <w:t>Ika</w:t>
      </w:r>
      <w:proofErr w:type="spellEnd"/>
      <w:r w:rsidRPr="00DD7CC3">
        <w:t xml:space="preserve">, L. A. (2009). Project success as a topic in project management journals. </w:t>
      </w:r>
      <w:r w:rsidRPr="00DD7CC3">
        <w:rPr>
          <w:i/>
          <w:iCs/>
        </w:rPr>
        <w:t>Project Management Journal</w:t>
      </w:r>
      <w:r w:rsidRPr="00DD7CC3">
        <w:t xml:space="preserve">, </w:t>
      </w:r>
      <w:r w:rsidRPr="00DD7CC3">
        <w:rPr>
          <w:i/>
          <w:iCs/>
        </w:rPr>
        <w:t>40</w:t>
      </w:r>
      <w:r w:rsidRPr="00DD7CC3">
        <w:t>(4), 6–19. https://doi.org/10.1002/pmj.20137</w:t>
      </w:r>
    </w:p>
    <w:p w14:paraId="1FAC2F51" w14:textId="2320FAA5" w:rsidR="00855361" w:rsidRDefault="00855361" w:rsidP="009D0777">
      <w:pPr>
        <w:spacing w:line="480" w:lineRule="auto"/>
        <w:ind w:left="720" w:hanging="720"/>
      </w:pPr>
      <w:r>
        <w:t xml:space="preserve">Institute, PMI (2017). </w:t>
      </w:r>
      <w:r>
        <w:rPr>
          <w:i/>
          <w:iCs/>
        </w:rPr>
        <w:t>Agile Practice Guide</w:t>
      </w:r>
      <w:r>
        <w:t>.</w:t>
      </w:r>
    </w:p>
    <w:p w14:paraId="3F789E27" w14:textId="6C915D10" w:rsidR="009D0777" w:rsidRPr="009D0777" w:rsidRDefault="009D0777" w:rsidP="009D0777">
      <w:pPr>
        <w:spacing w:line="480" w:lineRule="auto"/>
        <w:ind w:left="720" w:hanging="720"/>
      </w:pPr>
      <w:proofErr w:type="spellStart"/>
      <w:r w:rsidRPr="009D0777">
        <w:lastRenderedPageBreak/>
        <w:t>Jandinger</w:t>
      </w:r>
      <w:proofErr w:type="spellEnd"/>
      <w:r w:rsidRPr="009D0777">
        <w:t xml:space="preserve">, M. (2016). </w:t>
      </w:r>
      <w:r w:rsidRPr="009D0777">
        <w:rPr>
          <w:i/>
          <w:iCs/>
        </w:rPr>
        <w:t xml:space="preserve">On a </w:t>
      </w:r>
      <w:proofErr w:type="gramStart"/>
      <w:r w:rsidRPr="009D0777">
        <w:rPr>
          <w:i/>
          <w:iCs/>
        </w:rPr>
        <w:t>Need to know</w:t>
      </w:r>
      <w:proofErr w:type="gramEnd"/>
      <w:r w:rsidRPr="009D0777">
        <w:rPr>
          <w:i/>
          <w:iCs/>
        </w:rPr>
        <w:t xml:space="preserve"> basis: A conceptual and methodological framework for modelling and analysis of information demand in an enterprise context</w:t>
      </w:r>
      <w:r w:rsidRPr="009D0777">
        <w:t>. DIVA. http://urn.kb.se/resolve?urn=urn:nbn:se:liu:diva-130492</w:t>
      </w:r>
      <w:r>
        <w:tab/>
      </w:r>
    </w:p>
    <w:p w14:paraId="06A1C277" w14:textId="77777777" w:rsidR="00D05E6D" w:rsidRPr="00D05E6D" w:rsidRDefault="00D05E6D" w:rsidP="00D05E6D">
      <w:pPr>
        <w:spacing w:line="480" w:lineRule="auto"/>
        <w:ind w:left="720" w:hanging="720"/>
      </w:pPr>
      <w:r w:rsidRPr="00D05E6D">
        <w:t xml:space="preserve">Johansson, J. (2023, April 12). </w:t>
      </w:r>
      <w:r w:rsidRPr="00D05E6D">
        <w:rPr>
          <w:i/>
          <w:iCs/>
        </w:rPr>
        <w:t>14 qualities of a project manager (+ practical interview tips)</w:t>
      </w:r>
      <w:r w:rsidRPr="00D05E6D">
        <w:t>. Work Life Balance Tips &amp; Work Scheduling Blog | Resource Guru. https://resourceguruapp.com/blog/qualities-of-a-project-manager</w:t>
      </w:r>
    </w:p>
    <w:p w14:paraId="21112616" w14:textId="77777777" w:rsidR="007D702C" w:rsidRDefault="007D702C" w:rsidP="007D702C">
      <w:pPr>
        <w:spacing w:line="480" w:lineRule="auto"/>
      </w:pPr>
      <w:r w:rsidRPr="00264D2A">
        <w:t xml:space="preserve">Joslin, R. &amp; Müller, R., "The impact of project methodologies on project success in </w:t>
      </w:r>
    </w:p>
    <w:p w14:paraId="29EEEF0A" w14:textId="77777777" w:rsidR="007D702C" w:rsidRPr="00264D2A" w:rsidRDefault="007D702C" w:rsidP="007D702C">
      <w:pPr>
        <w:spacing w:line="480" w:lineRule="auto"/>
        <w:ind w:left="708"/>
      </w:pPr>
      <w:r w:rsidRPr="00264D2A">
        <w:t>different Project environments," International journal of managing projects in business, vol. 9, pp. 364-388, 2016.</w:t>
      </w:r>
    </w:p>
    <w:p w14:paraId="4E550C54" w14:textId="77777777" w:rsidR="007D702C" w:rsidRPr="009B1F38" w:rsidRDefault="007D702C" w:rsidP="007D702C">
      <w:pPr>
        <w:spacing w:line="480" w:lineRule="auto"/>
      </w:pPr>
      <w:r w:rsidRPr="009B1F38">
        <w:t>Kerzner, H. (2017). Project Management: A Systems Approach to Planning, Scheduling,</w:t>
      </w:r>
    </w:p>
    <w:p w14:paraId="2FC6C71C" w14:textId="77777777" w:rsidR="007D702C" w:rsidRPr="009B1F38" w:rsidRDefault="007D702C" w:rsidP="007D702C">
      <w:pPr>
        <w:spacing w:line="480" w:lineRule="auto"/>
        <w:ind w:firstLine="708"/>
      </w:pPr>
      <w:r w:rsidRPr="009B1F38">
        <w:t xml:space="preserve">and </w:t>
      </w:r>
      <w:proofErr w:type="gramStart"/>
      <w:r w:rsidRPr="009B1F38">
        <w:t>Controlling</w:t>
      </w:r>
      <w:proofErr w:type="gramEnd"/>
      <w:r w:rsidRPr="009B1F38">
        <w:t>. Wiley.</w:t>
      </w:r>
    </w:p>
    <w:p w14:paraId="79A9BF18" w14:textId="77777777" w:rsidR="00D7024E" w:rsidRDefault="00D7024E" w:rsidP="007D702C">
      <w:pPr>
        <w:spacing w:line="480" w:lineRule="auto"/>
        <w:ind w:left="720" w:hanging="720"/>
      </w:pPr>
      <w:r>
        <w:t xml:space="preserve">Larson, E. W., &amp; Gray, C. F. (2018). </w:t>
      </w:r>
      <w:r>
        <w:rPr>
          <w:rStyle w:val="Emphasis"/>
        </w:rPr>
        <w:t>Project Management: The Managerial Process</w:t>
      </w:r>
      <w:r>
        <w:t>. McGraw-Hill Education.</w:t>
      </w:r>
    </w:p>
    <w:p w14:paraId="0907B1EC" w14:textId="77777777" w:rsidR="00AB5DB6" w:rsidRDefault="00AB5DB6" w:rsidP="007D702C">
      <w:pPr>
        <w:spacing w:line="480" w:lineRule="auto"/>
        <w:ind w:left="720" w:hanging="720"/>
      </w:pPr>
      <w:r w:rsidRPr="003D206B">
        <w:t xml:space="preserve">Larson, E. W., &amp; Gray, C. F. (2020). </w:t>
      </w:r>
      <w:r w:rsidRPr="003D206B">
        <w:rPr>
          <w:i/>
          <w:iCs/>
        </w:rPr>
        <w:t>Project Management: The Managerial Process</w:t>
      </w:r>
      <w:r w:rsidRPr="003D206B">
        <w:t>. 8th Edition. McGraw-Hill Education.</w:t>
      </w:r>
    </w:p>
    <w:p w14:paraId="77D159C8" w14:textId="3E34C21D" w:rsidR="007D702C" w:rsidRPr="00DD7CC3" w:rsidRDefault="007D702C" w:rsidP="007D702C">
      <w:pPr>
        <w:spacing w:line="480" w:lineRule="auto"/>
        <w:ind w:left="720" w:hanging="720"/>
      </w:pPr>
      <w:r w:rsidRPr="00DD7CC3">
        <w:t xml:space="preserve">Larsson, J., Eriksson, P., &amp; </w:t>
      </w:r>
      <w:proofErr w:type="spellStart"/>
      <w:r w:rsidRPr="00DD7CC3">
        <w:t>Pesämaa</w:t>
      </w:r>
      <w:proofErr w:type="spellEnd"/>
      <w:r w:rsidRPr="00DD7CC3">
        <w:t xml:space="preserve">, O. (2018). The importance of hard project management and team motivation for construction project performance. </w:t>
      </w:r>
      <w:r w:rsidRPr="00DD7CC3">
        <w:rPr>
          <w:i/>
          <w:iCs/>
        </w:rPr>
        <w:t>International Journal of Managing Projects in Business</w:t>
      </w:r>
      <w:r w:rsidRPr="00DD7CC3">
        <w:t xml:space="preserve">, </w:t>
      </w:r>
      <w:r w:rsidRPr="00DD7CC3">
        <w:rPr>
          <w:i/>
          <w:iCs/>
        </w:rPr>
        <w:t>11</w:t>
      </w:r>
      <w:r w:rsidRPr="00DD7CC3">
        <w:t>(2), 275–288. https://doi.org/10.1108/ijmpb-04-2017-0035</w:t>
      </w:r>
    </w:p>
    <w:p w14:paraId="75A3D3AE" w14:textId="77777777" w:rsidR="00CD4B94" w:rsidRPr="00CD4B94" w:rsidRDefault="00CD4B94" w:rsidP="00CD4B94">
      <w:pPr>
        <w:spacing w:line="480" w:lineRule="auto"/>
        <w:ind w:left="708" w:hanging="720"/>
      </w:pPr>
      <w:r w:rsidRPr="00CD4B94">
        <w:rPr>
          <w:i/>
          <w:iCs/>
        </w:rPr>
        <w:t>Lessons learned template</w:t>
      </w:r>
      <w:r w:rsidRPr="00CD4B94">
        <w:t xml:space="preserve">. (2024, April 24). </w:t>
      </w:r>
      <w:proofErr w:type="spellStart"/>
      <w:r w:rsidRPr="00CD4B94">
        <w:t>ProjectManager</w:t>
      </w:r>
      <w:proofErr w:type="spellEnd"/>
      <w:r w:rsidRPr="00CD4B94">
        <w:t>. https://www.projectmanager.com/templates/lessons-learned-template</w:t>
      </w:r>
    </w:p>
    <w:p w14:paraId="76408CD2" w14:textId="77777777" w:rsidR="00CD4B94" w:rsidRDefault="00CD4B94" w:rsidP="007D702C">
      <w:pPr>
        <w:spacing w:line="480" w:lineRule="auto"/>
      </w:pPr>
    </w:p>
    <w:p w14:paraId="356E3AFA" w14:textId="449DD6A7" w:rsidR="007D702C" w:rsidRPr="009B1F38" w:rsidRDefault="007D702C" w:rsidP="007D702C">
      <w:pPr>
        <w:spacing w:line="480" w:lineRule="auto"/>
      </w:pPr>
      <w:r w:rsidRPr="009B1F38">
        <w:lastRenderedPageBreak/>
        <w:t>Lewis, J. P. (2015). Project Planning, Scheduling &amp; Control: The Ultimate Hands-On</w:t>
      </w:r>
    </w:p>
    <w:p w14:paraId="60D96342" w14:textId="77777777" w:rsidR="007D702C" w:rsidRDefault="007D702C" w:rsidP="007D702C">
      <w:pPr>
        <w:spacing w:line="480" w:lineRule="auto"/>
        <w:ind w:firstLine="567"/>
      </w:pPr>
      <w:r w:rsidRPr="009B1F38">
        <w:t>Guide to Bringing Projects in On Time and On Budget. McGraw-Hill Education.</w:t>
      </w:r>
    </w:p>
    <w:p w14:paraId="6434E9D7" w14:textId="77777777" w:rsidR="00855361" w:rsidRPr="00855361" w:rsidRDefault="00855361" w:rsidP="00855361">
      <w:pPr>
        <w:pStyle w:val="NormalWeb"/>
        <w:spacing w:line="480" w:lineRule="auto"/>
        <w:ind w:left="720" w:hanging="720"/>
        <w:rPr>
          <w:rFonts w:ascii="Times New Roman" w:hAnsi="Times New Roman" w:cs="Times New Roman"/>
          <w:color w:val="auto"/>
          <w:sz w:val="24"/>
          <w:szCs w:val="24"/>
        </w:rPr>
      </w:pPr>
      <w:proofErr w:type="spellStart"/>
      <w:r w:rsidRPr="00855361">
        <w:rPr>
          <w:rFonts w:ascii="Times New Roman" w:hAnsi="Times New Roman" w:cs="Times New Roman"/>
          <w:i/>
          <w:iCs/>
          <w:color w:val="auto"/>
          <w:sz w:val="24"/>
          <w:szCs w:val="24"/>
        </w:rPr>
        <w:t>LibGuides</w:t>
      </w:r>
      <w:proofErr w:type="spellEnd"/>
      <w:r w:rsidRPr="00855361">
        <w:rPr>
          <w:rFonts w:ascii="Times New Roman" w:hAnsi="Times New Roman" w:cs="Times New Roman"/>
          <w:i/>
          <w:iCs/>
          <w:color w:val="auto"/>
          <w:sz w:val="24"/>
          <w:szCs w:val="24"/>
        </w:rPr>
        <w:t>: Information Literacy: Information Sources</w:t>
      </w:r>
      <w:r w:rsidRPr="00855361">
        <w:rPr>
          <w:rFonts w:ascii="Times New Roman" w:hAnsi="Times New Roman" w:cs="Times New Roman"/>
          <w:color w:val="auto"/>
          <w:sz w:val="24"/>
          <w:szCs w:val="24"/>
        </w:rPr>
        <w:t xml:space="preserve">. (n.d.). </w:t>
      </w:r>
      <w:r w:rsidRPr="00855361">
        <w:rPr>
          <w:rStyle w:val="url"/>
          <w:rFonts w:ascii="Times New Roman" w:hAnsi="Times New Roman" w:cs="Times New Roman"/>
          <w:color w:val="auto"/>
          <w:sz w:val="24"/>
          <w:szCs w:val="24"/>
        </w:rPr>
        <w:t>https://libguides.arcada.fi/informationliteracy/informationsources</w:t>
      </w:r>
    </w:p>
    <w:p w14:paraId="744FB194" w14:textId="77777777" w:rsidR="00DE20ED" w:rsidRDefault="00DE20ED" w:rsidP="00D05E6D">
      <w:pPr>
        <w:spacing w:line="480" w:lineRule="auto"/>
        <w:ind w:left="630" w:hanging="720"/>
      </w:pPr>
      <w:r w:rsidRPr="00DE20ED">
        <w:t>Lock, D. (2020)</w:t>
      </w:r>
      <w:r w:rsidRPr="003D206B">
        <w:t xml:space="preserve">. </w:t>
      </w:r>
      <w:r w:rsidRPr="003D206B">
        <w:rPr>
          <w:i/>
          <w:iCs/>
        </w:rPr>
        <w:t>Project Management</w:t>
      </w:r>
      <w:r w:rsidRPr="003D206B">
        <w:t>. 11th Edition. Gower.</w:t>
      </w:r>
    </w:p>
    <w:p w14:paraId="6600938E" w14:textId="336CE9BC" w:rsidR="00D05E6D" w:rsidRDefault="00D05E6D" w:rsidP="00D05E6D">
      <w:pPr>
        <w:spacing w:line="480" w:lineRule="auto"/>
        <w:ind w:left="630" w:hanging="720"/>
      </w:pPr>
      <w:proofErr w:type="spellStart"/>
      <w:r w:rsidRPr="00D05E6D">
        <w:t>Mambrey</w:t>
      </w:r>
      <w:proofErr w:type="spellEnd"/>
      <w:r w:rsidRPr="00D05E6D">
        <w:t xml:space="preserve">, S., Timm, J., </w:t>
      </w:r>
      <w:proofErr w:type="spellStart"/>
      <w:r w:rsidRPr="00D05E6D">
        <w:t>Landskron</w:t>
      </w:r>
      <w:proofErr w:type="spellEnd"/>
      <w:r w:rsidRPr="00D05E6D">
        <w:t xml:space="preserve">, J. J., &amp; </w:t>
      </w:r>
      <w:proofErr w:type="spellStart"/>
      <w:r w:rsidRPr="00D05E6D">
        <w:t>Schmiemann</w:t>
      </w:r>
      <w:proofErr w:type="spellEnd"/>
      <w:r w:rsidRPr="00D05E6D">
        <w:t xml:space="preserve">, P. (2020). The impact of system specifics on systems thinking. </w:t>
      </w:r>
      <w:r w:rsidRPr="00D05E6D">
        <w:rPr>
          <w:i/>
          <w:iCs/>
        </w:rPr>
        <w:t>Journal of Research in Science Teaching</w:t>
      </w:r>
      <w:r w:rsidRPr="00D05E6D">
        <w:t xml:space="preserve">, </w:t>
      </w:r>
      <w:r w:rsidRPr="00D05E6D">
        <w:rPr>
          <w:i/>
          <w:iCs/>
        </w:rPr>
        <w:t>57</w:t>
      </w:r>
      <w:r w:rsidRPr="00D05E6D">
        <w:t>(10), 1632–1651. https://doi.org/10.1002/tea.21649</w:t>
      </w:r>
    </w:p>
    <w:p w14:paraId="611B5B24" w14:textId="77777777" w:rsidR="00EA5968" w:rsidRDefault="00EA5968" w:rsidP="007D702C">
      <w:pPr>
        <w:spacing w:line="480" w:lineRule="auto"/>
        <w:ind w:left="720" w:hanging="720"/>
      </w:pPr>
      <w:r>
        <w:t xml:space="preserve">Meredith, J. R., Shafer, S. M., &amp; Mantel, S. J. (2017). </w:t>
      </w:r>
      <w:r>
        <w:rPr>
          <w:rStyle w:val="Emphasis"/>
        </w:rPr>
        <w:t>Project Management: A Managerial Approach</w:t>
      </w:r>
      <w:r>
        <w:t>. Wiley.</w:t>
      </w:r>
    </w:p>
    <w:p w14:paraId="0EC1BE09" w14:textId="3C45E97E" w:rsidR="007D702C" w:rsidRPr="004C5A85" w:rsidRDefault="007D702C" w:rsidP="007D702C">
      <w:pPr>
        <w:spacing w:line="480" w:lineRule="auto"/>
        <w:ind w:left="720" w:hanging="720"/>
      </w:pPr>
      <w:proofErr w:type="spellStart"/>
      <w:r w:rsidRPr="004C5A85">
        <w:t>Nigar</w:t>
      </w:r>
      <w:proofErr w:type="spellEnd"/>
      <w:r w:rsidRPr="004C5A85">
        <w:t xml:space="preserve">, N., Shahzad, M. K., Islam, S., Oki, O., &amp; </w:t>
      </w:r>
      <w:proofErr w:type="spellStart"/>
      <w:r w:rsidRPr="004C5A85">
        <w:t>Lukose</w:t>
      </w:r>
      <w:proofErr w:type="spellEnd"/>
      <w:r w:rsidRPr="004C5A85">
        <w:t xml:space="preserve">, J. M. (2023). Multi-Objective dynamic software project scheduling: a novel approach to handle employee’s addition. </w:t>
      </w:r>
      <w:r w:rsidRPr="004C5A85">
        <w:rPr>
          <w:i/>
          <w:iCs/>
        </w:rPr>
        <w:t>IEEE Access</w:t>
      </w:r>
      <w:r w:rsidRPr="004C5A85">
        <w:t xml:space="preserve">, </w:t>
      </w:r>
      <w:r w:rsidRPr="004C5A85">
        <w:rPr>
          <w:i/>
          <w:iCs/>
        </w:rPr>
        <w:t>11</w:t>
      </w:r>
      <w:r w:rsidRPr="004C5A85">
        <w:t>, 39792–39806. https://doi.org/10.1109/access.2023.3265716</w:t>
      </w:r>
    </w:p>
    <w:p w14:paraId="41C55427" w14:textId="1A584885" w:rsidR="00D05E6D" w:rsidRDefault="00D05E6D" w:rsidP="00D05E6D">
      <w:pPr>
        <w:spacing w:line="480" w:lineRule="auto"/>
        <w:ind w:left="810" w:hanging="720"/>
      </w:pPr>
      <w:r w:rsidRPr="00D05E6D">
        <w:rPr>
          <w:i/>
          <w:iCs/>
        </w:rPr>
        <w:t>Objectives – Department of the Environment</w:t>
      </w:r>
      <w:r w:rsidRPr="00D05E6D">
        <w:t>. (n.d.). https://doe.gov.bz/objectives/</w:t>
      </w:r>
    </w:p>
    <w:p w14:paraId="7141C7B2" w14:textId="77777777" w:rsidR="00855361" w:rsidRPr="00855361" w:rsidRDefault="00855361" w:rsidP="00855361">
      <w:pPr>
        <w:pStyle w:val="NormalWeb"/>
        <w:spacing w:line="480" w:lineRule="auto"/>
        <w:ind w:left="720" w:hanging="720"/>
        <w:rPr>
          <w:rFonts w:ascii="Times New Roman" w:hAnsi="Times New Roman" w:cs="Times New Roman"/>
          <w:color w:val="auto"/>
          <w:sz w:val="24"/>
          <w:szCs w:val="24"/>
        </w:rPr>
      </w:pPr>
      <w:r w:rsidRPr="00855361">
        <w:rPr>
          <w:rFonts w:ascii="Times New Roman" w:hAnsi="Times New Roman" w:cs="Times New Roman"/>
          <w:color w:val="auto"/>
          <w:sz w:val="24"/>
          <w:szCs w:val="24"/>
        </w:rPr>
        <w:t xml:space="preserve">Ofori, G. (2023). Need for a body of knowledge on project management in developing countries. In </w:t>
      </w:r>
      <w:r w:rsidRPr="00855361">
        <w:rPr>
          <w:rFonts w:ascii="Times New Roman" w:hAnsi="Times New Roman" w:cs="Times New Roman"/>
          <w:i/>
          <w:iCs/>
          <w:color w:val="auto"/>
          <w:sz w:val="24"/>
          <w:szCs w:val="24"/>
        </w:rPr>
        <w:t>WORLD SCIENTIFIC eBooks</w:t>
      </w:r>
      <w:r w:rsidRPr="00855361">
        <w:rPr>
          <w:rFonts w:ascii="Times New Roman" w:hAnsi="Times New Roman" w:cs="Times New Roman"/>
          <w:color w:val="auto"/>
          <w:sz w:val="24"/>
          <w:szCs w:val="24"/>
        </w:rPr>
        <w:t xml:space="preserve"> (pp. 24–64). </w:t>
      </w:r>
      <w:r w:rsidRPr="00855361">
        <w:rPr>
          <w:rStyle w:val="url"/>
          <w:rFonts w:ascii="Times New Roman" w:hAnsi="Times New Roman" w:cs="Times New Roman"/>
          <w:color w:val="auto"/>
          <w:sz w:val="24"/>
          <w:szCs w:val="24"/>
        </w:rPr>
        <w:t>https://doi.org/10.1142/9789811224720_0002</w:t>
      </w:r>
    </w:p>
    <w:p w14:paraId="39A417B1" w14:textId="056D00D3" w:rsidR="007D702C" w:rsidRPr="004C5A85" w:rsidRDefault="007D702C" w:rsidP="007D702C">
      <w:pPr>
        <w:spacing w:line="480" w:lineRule="auto"/>
        <w:ind w:left="720" w:hanging="720"/>
      </w:pPr>
      <w:r w:rsidRPr="004C5A85">
        <w:t xml:space="preserve">Park, G., &amp; Song, M. (2023). Optimizing resource allocation based on predictive process monitoring. </w:t>
      </w:r>
      <w:r w:rsidRPr="004C5A85">
        <w:rPr>
          <w:i/>
          <w:iCs/>
        </w:rPr>
        <w:t>IEEE Access</w:t>
      </w:r>
      <w:r w:rsidRPr="004C5A85">
        <w:t xml:space="preserve">, </w:t>
      </w:r>
      <w:r w:rsidRPr="004C5A85">
        <w:rPr>
          <w:i/>
          <w:iCs/>
        </w:rPr>
        <w:t>11</w:t>
      </w:r>
      <w:r w:rsidRPr="004C5A85">
        <w:t>, 38309–38323. https://doi.org/10.1109/access.2023.3267538</w:t>
      </w:r>
    </w:p>
    <w:p w14:paraId="4625A832" w14:textId="77777777" w:rsidR="00FC46ED" w:rsidRDefault="00FC46ED" w:rsidP="005001B5">
      <w:pPr>
        <w:spacing w:line="480" w:lineRule="auto"/>
        <w:ind w:left="630" w:hanging="720"/>
      </w:pPr>
      <w:r w:rsidRPr="00BB5743">
        <w:lastRenderedPageBreak/>
        <w:t xml:space="preserve">Pressman, R. S. (2020). </w:t>
      </w:r>
      <w:r w:rsidRPr="00BB5743">
        <w:rPr>
          <w:i/>
          <w:iCs/>
        </w:rPr>
        <w:t>Software Engineering: A Practitioner's Approach</w:t>
      </w:r>
      <w:r w:rsidRPr="00BB5743">
        <w:t>. McGraw-Hill Education.</w:t>
      </w:r>
    </w:p>
    <w:p w14:paraId="07A63D37" w14:textId="63120A65" w:rsidR="005001B5" w:rsidRPr="005001B5" w:rsidRDefault="005001B5" w:rsidP="005001B5">
      <w:pPr>
        <w:spacing w:line="480" w:lineRule="auto"/>
        <w:ind w:left="630" w:hanging="720"/>
      </w:pPr>
      <w:r w:rsidRPr="005001B5">
        <w:t xml:space="preserve">Prieto, R. (2015). Project Management Theory and the Management of Large Complex Projects. </w:t>
      </w:r>
      <w:r w:rsidRPr="005001B5">
        <w:rPr>
          <w:i/>
          <w:iCs/>
        </w:rPr>
        <w:t>PM World Journal</w:t>
      </w:r>
      <w:r w:rsidRPr="005001B5">
        <w:t xml:space="preserve">, </w:t>
      </w:r>
      <w:r w:rsidRPr="005001B5">
        <w:rPr>
          <w:i/>
          <w:iCs/>
        </w:rPr>
        <w:t>IV</w:t>
      </w:r>
      <w:r w:rsidRPr="005001B5">
        <w:t>. https://www.researchgate.net/profile/Robert-Prieto/publication/277721483_Project_Management_Theory_and_the_Management_of_Large_Complex_Projects/links/5572735708ae7536374e0098/Project-Management-Theory-and-the-Management-of-Large-Complex-Projects.pdf</w:t>
      </w:r>
    </w:p>
    <w:p w14:paraId="3B431609" w14:textId="491A0E5F" w:rsidR="00D05E6D" w:rsidRPr="00D05E6D" w:rsidRDefault="00D05E6D" w:rsidP="00D05E6D">
      <w:pPr>
        <w:spacing w:line="480" w:lineRule="auto"/>
        <w:ind w:left="720" w:hanging="720"/>
      </w:pPr>
      <w:r w:rsidRPr="00D05E6D">
        <w:rPr>
          <w:i/>
          <w:iCs/>
        </w:rPr>
        <w:t>Project management: What is project management?</w:t>
      </w:r>
      <w:r w:rsidRPr="00D05E6D">
        <w:t xml:space="preserve"> (2023, October 2). </w:t>
      </w:r>
      <w:proofErr w:type="spellStart"/>
      <w:r w:rsidRPr="00D05E6D">
        <w:t>ProjectManager</w:t>
      </w:r>
      <w:proofErr w:type="spellEnd"/>
      <w:r w:rsidRPr="00D05E6D">
        <w:t>. https://www.projectmanager.com/guides/project-management</w:t>
      </w:r>
    </w:p>
    <w:p w14:paraId="07577110" w14:textId="77777777" w:rsidR="00796981" w:rsidRPr="00796981" w:rsidRDefault="00796981" w:rsidP="0012188C">
      <w:pPr>
        <w:pStyle w:val="NormalWeb"/>
        <w:spacing w:line="480" w:lineRule="auto"/>
        <w:ind w:left="720" w:hanging="720"/>
        <w:rPr>
          <w:rFonts w:ascii="Times New Roman" w:hAnsi="Times New Roman" w:cs="Times New Roman"/>
          <w:color w:val="auto"/>
          <w:sz w:val="24"/>
          <w:szCs w:val="24"/>
        </w:rPr>
      </w:pPr>
      <w:r w:rsidRPr="00796981">
        <w:rPr>
          <w:rFonts w:ascii="Times New Roman" w:hAnsi="Times New Roman" w:cs="Times New Roman"/>
          <w:i/>
          <w:iCs/>
          <w:color w:val="auto"/>
          <w:sz w:val="24"/>
          <w:szCs w:val="24"/>
        </w:rPr>
        <w:t>Regenerative development in a nutshell</w:t>
      </w:r>
      <w:r w:rsidRPr="00796981">
        <w:rPr>
          <w:rFonts w:ascii="Times New Roman" w:hAnsi="Times New Roman" w:cs="Times New Roman"/>
          <w:color w:val="auto"/>
          <w:sz w:val="24"/>
          <w:szCs w:val="24"/>
        </w:rPr>
        <w:t xml:space="preserve">. (2019, September 12). Melbourne School of Design. </w:t>
      </w:r>
      <w:r w:rsidRPr="00796981">
        <w:rPr>
          <w:rStyle w:val="url"/>
          <w:rFonts w:ascii="Times New Roman" w:hAnsi="Times New Roman" w:cs="Times New Roman"/>
          <w:color w:val="auto"/>
          <w:sz w:val="24"/>
          <w:szCs w:val="24"/>
        </w:rPr>
        <w:t>https://msd.unimelb.edu.au/thrive/news/regenerative-development-in-a-nutshell</w:t>
      </w:r>
      <w:r w:rsidRPr="00796981">
        <w:rPr>
          <w:rFonts w:ascii="Times New Roman" w:hAnsi="Times New Roman" w:cs="Times New Roman"/>
          <w:color w:val="auto"/>
          <w:sz w:val="24"/>
          <w:szCs w:val="24"/>
        </w:rPr>
        <w:t xml:space="preserve"> </w:t>
      </w:r>
    </w:p>
    <w:p w14:paraId="6E42C849" w14:textId="6DD7B569" w:rsidR="0012188C" w:rsidRPr="0012188C" w:rsidRDefault="0012188C" w:rsidP="0012188C">
      <w:pPr>
        <w:pStyle w:val="NormalWeb"/>
        <w:spacing w:line="480" w:lineRule="auto"/>
        <w:ind w:left="720" w:hanging="720"/>
        <w:rPr>
          <w:rFonts w:ascii="Times New Roman" w:hAnsi="Times New Roman" w:cs="Times New Roman"/>
          <w:color w:val="auto"/>
          <w:sz w:val="24"/>
          <w:szCs w:val="24"/>
        </w:rPr>
      </w:pPr>
      <w:proofErr w:type="spellStart"/>
      <w:r w:rsidRPr="0012188C">
        <w:rPr>
          <w:rFonts w:ascii="Times New Roman" w:hAnsi="Times New Roman" w:cs="Times New Roman"/>
          <w:color w:val="auto"/>
          <w:sz w:val="24"/>
          <w:szCs w:val="24"/>
        </w:rPr>
        <w:t>Renu</w:t>
      </w:r>
      <w:proofErr w:type="spellEnd"/>
      <w:r w:rsidRPr="0012188C">
        <w:rPr>
          <w:rFonts w:ascii="Times New Roman" w:hAnsi="Times New Roman" w:cs="Times New Roman"/>
          <w:color w:val="auto"/>
          <w:sz w:val="24"/>
          <w:szCs w:val="24"/>
        </w:rPr>
        <w:t xml:space="preserve">, A. (2021, June). </w:t>
      </w:r>
      <w:r w:rsidRPr="0012188C">
        <w:rPr>
          <w:rFonts w:ascii="Times New Roman" w:hAnsi="Times New Roman" w:cs="Times New Roman"/>
          <w:i/>
          <w:iCs/>
          <w:color w:val="auto"/>
          <w:sz w:val="24"/>
          <w:szCs w:val="24"/>
        </w:rPr>
        <w:t xml:space="preserve">Information sources: concept, and need for information – information sources, </w:t>
      </w:r>
      <w:proofErr w:type="gramStart"/>
      <w:r w:rsidRPr="0012188C">
        <w:rPr>
          <w:rFonts w:ascii="Times New Roman" w:hAnsi="Times New Roman" w:cs="Times New Roman"/>
          <w:i/>
          <w:iCs/>
          <w:color w:val="auto"/>
          <w:sz w:val="24"/>
          <w:szCs w:val="24"/>
        </w:rPr>
        <w:t>systems</w:t>
      </w:r>
      <w:proofErr w:type="gramEnd"/>
      <w:r w:rsidRPr="0012188C">
        <w:rPr>
          <w:rFonts w:ascii="Times New Roman" w:hAnsi="Times New Roman" w:cs="Times New Roman"/>
          <w:i/>
          <w:iCs/>
          <w:color w:val="auto"/>
          <w:sz w:val="24"/>
          <w:szCs w:val="24"/>
        </w:rPr>
        <w:t xml:space="preserve"> and services</w:t>
      </w:r>
      <w:r w:rsidRPr="0012188C">
        <w:rPr>
          <w:rFonts w:ascii="Times New Roman" w:hAnsi="Times New Roman" w:cs="Times New Roman"/>
          <w:color w:val="auto"/>
          <w:sz w:val="24"/>
          <w:szCs w:val="24"/>
        </w:rPr>
        <w:t xml:space="preserve">. </w:t>
      </w:r>
      <w:r w:rsidRPr="0012188C">
        <w:rPr>
          <w:rStyle w:val="url"/>
          <w:rFonts w:ascii="Times New Roman" w:hAnsi="Times New Roman" w:cs="Times New Roman"/>
          <w:color w:val="auto"/>
          <w:sz w:val="24"/>
          <w:szCs w:val="24"/>
        </w:rPr>
        <w:t>https://ebooks.inflibnet.ac.in/lisp4/chapter/chapter-1/</w:t>
      </w:r>
    </w:p>
    <w:p w14:paraId="5335715A" w14:textId="07574D74" w:rsidR="00D05E6D" w:rsidRDefault="00D05E6D" w:rsidP="00D05E6D">
      <w:pPr>
        <w:spacing w:line="480" w:lineRule="auto"/>
        <w:ind w:left="720" w:hanging="720"/>
      </w:pPr>
      <w:r w:rsidRPr="00D05E6D">
        <w:rPr>
          <w:i/>
          <w:iCs/>
        </w:rPr>
        <w:t>Research Guides: Organizing Your Social Sciences Research Paper: Theoretical Framework</w:t>
      </w:r>
      <w:r w:rsidRPr="00D05E6D">
        <w:t>. (n.d.). https://libguides.usc.edu/writingguide/theoreticalframework</w:t>
      </w:r>
    </w:p>
    <w:p w14:paraId="43C3100E" w14:textId="77777777" w:rsidR="00855361" w:rsidRPr="00855361" w:rsidRDefault="00855361" w:rsidP="00855361">
      <w:pPr>
        <w:pStyle w:val="NormalWeb"/>
        <w:spacing w:line="480" w:lineRule="auto"/>
        <w:ind w:left="720" w:hanging="720"/>
        <w:rPr>
          <w:rFonts w:ascii="Times New Roman" w:hAnsi="Times New Roman" w:cs="Times New Roman"/>
          <w:color w:val="auto"/>
          <w:sz w:val="24"/>
          <w:szCs w:val="24"/>
        </w:rPr>
      </w:pPr>
      <w:proofErr w:type="spellStart"/>
      <w:r w:rsidRPr="00855361">
        <w:rPr>
          <w:rFonts w:ascii="Times New Roman" w:hAnsi="Times New Roman" w:cs="Times New Roman"/>
          <w:color w:val="auto"/>
          <w:sz w:val="24"/>
          <w:szCs w:val="24"/>
        </w:rPr>
        <w:t>Rosyadha</w:t>
      </w:r>
      <w:proofErr w:type="spellEnd"/>
      <w:r w:rsidRPr="00855361">
        <w:rPr>
          <w:rFonts w:ascii="Times New Roman" w:hAnsi="Times New Roman" w:cs="Times New Roman"/>
          <w:color w:val="auto"/>
          <w:sz w:val="24"/>
          <w:szCs w:val="24"/>
        </w:rPr>
        <w:t xml:space="preserve">, A. (2023, July 14). </w:t>
      </w:r>
      <w:r w:rsidRPr="00855361">
        <w:rPr>
          <w:rFonts w:ascii="Times New Roman" w:hAnsi="Times New Roman" w:cs="Times New Roman"/>
          <w:i/>
          <w:iCs/>
          <w:color w:val="auto"/>
          <w:sz w:val="24"/>
          <w:szCs w:val="24"/>
        </w:rPr>
        <w:t>What is Project Management?</w:t>
      </w:r>
      <w:r w:rsidRPr="00855361">
        <w:rPr>
          <w:rFonts w:ascii="Times New Roman" w:hAnsi="Times New Roman" w:cs="Times New Roman"/>
          <w:color w:val="auto"/>
          <w:sz w:val="24"/>
          <w:szCs w:val="24"/>
        </w:rPr>
        <w:t xml:space="preserve"> Institute of Project Management. </w:t>
      </w:r>
      <w:r w:rsidRPr="00855361">
        <w:rPr>
          <w:rStyle w:val="url"/>
          <w:rFonts w:ascii="Times New Roman" w:hAnsi="Times New Roman" w:cs="Times New Roman"/>
          <w:color w:val="auto"/>
          <w:sz w:val="24"/>
          <w:szCs w:val="24"/>
        </w:rPr>
        <w:t>https://www.projectmanagement.ie/blog/what-is-project-management/</w:t>
      </w:r>
    </w:p>
    <w:p w14:paraId="42F0F847" w14:textId="66FEACBB" w:rsidR="00D05E6D" w:rsidRDefault="00D05E6D" w:rsidP="00D05E6D">
      <w:pPr>
        <w:spacing w:line="480" w:lineRule="auto"/>
        <w:ind w:left="720" w:hanging="720"/>
      </w:pPr>
      <w:r w:rsidRPr="00D05E6D">
        <w:lastRenderedPageBreak/>
        <w:t xml:space="preserve">Ruben, R. B., </w:t>
      </w:r>
      <w:proofErr w:type="spellStart"/>
      <w:r w:rsidRPr="00D05E6D">
        <w:t>Vinodh</w:t>
      </w:r>
      <w:proofErr w:type="spellEnd"/>
      <w:r w:rsidRPr="00D05E6D">
        <w:t xml:space="preserve">, S., &amp; </w:t>
      </w:r>
      <w:proofErr w:type="spellStart"/>
      <w:r w:rsidRPr="00D05E6D">
        <w:t>Asokan</w:t>
      </w:r>
      <w:proofErr w:type="spellEnd"/>
      <w:r w:rsidRPr="00D05E6D">
        <w:t xml:space="preserve">, P. (2017). Lean Six Sigma with environmental focus: review and framework. </w:t>
      </w:r>
      <w:r w:rsidRPr="00D05E6D">
        <w:rPr>
          <w:i/>
          <w:iCs/>
        </w:rPr>
        <w:t>The International Journal of Advanced Manufacturing Technology</w:t>
      </w:r>
      <w:r w:rsidRPr="00D05E6D">
        <w:t xml:space="preserve">, </w:t>
      </w:r>
      <w:r w:rsidRPr="00D05E6D">
        <w:rPr>
          <w:i/>
          <w:iCs/>
        </w:rPr>
        <w:t>94</w:t>
      </w:r>
      <w:r w:rsidRPr="00D05E6D">
        <w:t>(9–12), 4023–4037. https://doi.org/10.1007/s00170-017-1148-6</w:t>
      </w:r>
    </w:p>
    <w:p w14:paraId="672DB285" w14:textId="48536906" w:rsidR="007D702C" w:rsidRPr="004C5A85" w:rsidRDefault="007D702C" w:rsidP="007D702C">
      <w:pPr>
        <w:spacing w:line="480" w:lineRule="auto"/>
        <w:ind w:left="720" w:hanging="720"/>
      </w:pPr>
      <w:proofErr w:type="spellStart"/>
      <w:r w:rsidRPr="004C5A85">
        <w:t>Rukadikar</w:t>
      </w:r>
      <w:proofErr w:type="spellEnd"/>
      <w:r w:rsidRPr="004C5A85">
        <w:t xml:space="preserve">, A., Pandita, D., &amp; Choudhary, H. (2023). Adoption Of Artificial Intelligence </w:t>
      </w:r>
      <w:proofErr w:type="gramStart"/>
      <w:r w:rsidRPr="004C5A85">
        <w:t>In</w:t>
      </w:r>
      <w:proofErr w:type="gramEnd"/>
      <w:r w:rsidRPr="004C5A85">
        <w:t xml:space="preserve"> Talent Acquisition: The Need For The E-Business Environment. </w:t>
      </w:r>
      <w:r w:rsidRPr="004C5A85">
        <w:rPr>
          <w:i/>
          <w:iCs/>
        </w:rPr>
        <w:t>2022 International Conference on Communications, Information, Electronic and Energy Systems (CIEES)</w:t>
      </w:r>
      <w:r w:rsidRPr="004C5A85">
        <w:t>. https://doi.org/10.1109/icbir57571.2023.10147592</w:t>
      </w:r>
    </w:p>
    <w:p w14:paraId="0F6986E4" w14:textId="77777777" w:rsidR="00855361" w:rsidRPr="00855361" w:rsidRDefault="00855361" w:rsidP="00855361">
      <w:pPr>
        <w:pStyle w:val="NormalWeb"/>
        <w:spacing w:line="480" w:lineRule="auto"/>
        <w:ind w:left="720" w:hanging="720"/>
        <w:rPr>
          <w:rFonts w:ascii="Times New Roman" w:hAnsi="Times New Roman" w:cs="Times New Roman"/>
          <w:color w:val="auto"/>
          <w:sz w:val="24"/>
          <w:szCs w:val="24"/>
        </w:rPr>
      </w:pPr>
      <w:proofErr w:type="spellStart"/>
      <w:r w:rsidRPr="00855361">
        <w:rPr>
          <w:rFonts w:ascii="Times New Roman" w:hAnsi="Times New Roman" w:cs="Times New Roman"/>
          <w:color w:val="auto"/>
          <w:sz w:val="24"/>
          <w:szCs w:val="24"/>
        </w:rPr>
        <w:t>Satter</w:t>
      </w:r>
      <w:proofErr w:type="spellEnd"/>
      <w:r w:rsidRPr="00855361">
        <w:rPr>
          <w:rFonts w:ascii="Times New Roman" w:hAnsi="Times New Roman" w:cs="Times New Roman"/>
          <w:color w:val="auto"/>
          <w:sz w:val="24"/>
          <w:szCs w:val="24"/>
        </w:rPr>
        <w:t xml:space="preserve">, S. (2023, November 24). </w:t>
      </w:r>
      <w:r w:rsidRPr="00855361">
        <w:rPr>
          <w:rFonts w:ascii="Times New Roman" w:hAnsi="Times New Roman" w:cs="Times New Roman"/>
          <w:i/>
          <w:iCs/>
          <w:color w:val="auto"/>
          <w:sz w:val="24"/>
          <w:szCs w:val="24"/>
        </w:rPr>
        <w:t>Analytical Research: What is it, Importance + Examples</w:t>
      </w:r>
      <w:r w:rsidRPr="00855361">
        <w:rPr>
          <w:rFonts w:ascii="Times New Roman" w:hAnsi="Times New Roman" w:cs="Times New Roman"/>
          <w:color w:val="auto"/>
          <w:sz w:val="24"/>
          <w:szCs w:val="24"/>
        </w:rPr>
        <w:t xml:space="preserve">. </w:t>
      </w:r>
      <w:proofErr w:type="spellStart"/>
      <w:r w:rsidRPr="00855361">
        <w:rPr>
          <w:rFonts w:ascii="Times New Roman" w:hAnsi="Times New Roman" w:cs="Times New Roman"/>
          <w:color w:val="auto"/>
          <w:sz w:val="24"/>
          <w:szCs w:val="24"/>
        </w:rPr>
        <w:t>QuestionPro</w:t>
      </w:r>
      <w:proofErr w:type="spellEnd"/>
      <w:r w:rsidRPr="00855361">
        <w:rPr>
          <w:rFonts w:ascii="Times New Roman" w:hAnsi="Times New Roman" w:cs="Times New Roman"/>
          <w:color w:val="auto"/>
          <w:sz w:val="24"/>
          <w:szCs w:val="24"/>
        </w:rPr>
        <w:t xml:space="preserve">. </w:t>
      </w:r>
      <w:r w:rsidRPr="00855361">
        <w:rPr>
          <w:rStyle w:val="url"/>
          <w:rFonts w:ascii="Times New Roman" w:hAnsi="Times New Roman" w:cs="Times New Roman"/>
          <w:color w:val="auto"/>
          <w:sz w:val="24"/>
          <w:szCs w:val="24"/>
        </w:rPr>
        <w:t>https://www.questionpro.com/blog/analytical-research/#What_is_analytical_research</w:t>
      </w:r>
    </w:p>
    <w:p w14:paraId="2D9DB15E" w14:textId="383E3DA7" w:rsidR="00D05E6D" w:rsidRDefault="00D05E6D" w:rsidP="00D05E6D">
      <w:pPr>
        <w:spacing w:line="480" w:lineRule="auto"/>
        <w:ind w:left="720" w:hanging="720"/>
      </w:pPr>
      <w:proofErr w:type="spellStart"/>
      <w:r w:rsidRPr="00D05E6D">
        <w:t>Shivakumar</w:t>
      </w:r>
      <w:proofErr w:type="spellEnd"/>
      <w:r w:rsidRPr="00D05E6D">
        <w:t xml:space="preserve">, K. (n.d.). Top 12 Commerce Project Topics &amp; Ideas in 2023 [For Freshers]. </w:t>
      </w:r>
      <w:proofErr w:type="spellStart"/>
      <w:r w:rsidRPr="00D05E6D">
        <w:rPr>
          <w:i/>
          <w:iCs/>
        </w:rPr>
        <w:t>upGrad</w:t>
      </w:r>
      <w:proofErr w:type="spellEnd"/>
      <w:r w:rsidRPr="00D05E6D">
        <w:rPr>
          <w:i/>
          <w:iCs/>
        </w:rPr>
        <w:t xml:space="preserve"> blog</w:t>
      </w:r>
      <w:r w:rsidRPr="00D05E6D">
        <w:t>. https://www.upgrad.com/blog/characteristics-of-a-good-project-manager/</w:t>
      </w:r>
    </w:p>
    <w:p w14:paraId="71107739" w14:textId="77777777" w:rsidR="00855361" w:rsidRDefault="00855361" w:rsidP="00D05E6D">
      <w:pPr>
        <w:spacing w:line="480" w:lineRule="auto"/>
        <w:ind w:left="810" w:hanging="720"/>
        <w:rPr>
          <w:rStyle w:val="url"/>
        </w:rPr>
      </w:pPr>
      <w:r>
        <w:t xml:space="preserve">Soh, K. L., Davidson, P. M., Leslie, G., &amp; Rahman, A. B. A. (2011). Action research studies in the intensive care setting: A systematic review. </w:t>
      </w:r>
      <w:r>
        <w:rPr>
          <w:i/>
          <w:iCs/>
        </w:rPr>
        <w:t>International Journal of Nursing Studies</w:t>
      </w:r>
      <w:r>
        <w:t xml:space="preserve">, </w:t>
      </w:r>
      <w:r>
        <w:rPr>
          <w:i/>
          <w:iCs/>
        </w:rPr>
        <w:t>48</w:t>
      </w:r>
      <w:r>
        <w:t xml:space="preserve">(2), 258–268. </w:t>
      </w:r>
      <w:r>
        <w:rPr>
          <w:rStyle w:val="url"/>
        </w:rPr>
        <w:t>https://doi.org/10.1016/j.ijnurstu.2010.09.014</w:t>
      </w:r>
    </w:p>
    <w:p w14:paraId="7C55A770" w14:textId="3B70CA5F" w:rsidR="00D05E6D" w:rsidRDefault="00D05E6D" w:rsidP="00D05E6D">
      <w:pPr>
        <w:spacing w:line="480" w:lineRule="auto"/>
        <w:ind w:left="810" w:hanging="720"/>
      </w:pPr>
      <w:r w:rsidRPr="009B1F38">
        <w:rPr>
          <w:lang w:val="es-CR"/>
        </w:rPr>
        <w:t xml:space="preserve">Srinivasan, K., </w:t>
      </w:r>
      <w:proofErr w:type="spellStart"/>
      <w:r w:rsidRPr="009B1F38">
        <w:rPr>
          <w:lang w:val="es-CR"/>
        </w:rPr>
        <w:t>Muthu</w:t>
      </w:r>
      <w:proofErr w:type="spellEnd"/>
      <w:r w:rsidRPr="009B1F38">
        <w:rPr>
          <w:lang w:val="es-CR"/>
        </w:rPr>
        <w:t xml:space="preserve">, S., </w:t>
      </w:r>
      <w:proofErr w:type="spellStart"/>
      <w:r w:rsidRPr="009B1F38">
        <w:rPr>
          <w:lang w:val="es-CR"/>
        </w:rPr>
        <w:t>Devadasan</w:t>
      </w:r>
      <w:proofErr w:type="spellEnd"/>
      <w:r w:rsidRPr="009B1F38">
        <w:rPr>
          <w:lang w:val="es-CR"/>
        </w:rPr>
        <w:t xml:space="preserve">, S., &amp; </w:t>
      </w:r>
      <w:proofErr w:type="spellStart"/>
      <w:r w:rsidRPr="009B1F38">
        <w:rPr>
          <w:lang w:val="es-CR"/>
        </w:rPr>
        <w:t>Sugumaran</w:t>
      </w:r>
      <w:proofErr w:type="spellEnd"/>
      <w:r w:rsidRPr="009B1F38">
        <w:rPr>
          <w:lang w:val="es-CR"/>
        </w:rPr>
        <w:t xml:space="preserve">, C. (2016). </w:t>
      </w:r>
      <w:r w:rsidRPr="00D05E6D">
        <w:t xml:space="preserve">Six Sigma through DMAIC phases: a literature review. </w:t>
      </w:r>
      <w:r w:rsidRPr="00D05E6D">
        <w:rPr>
          <w:i/>
          <w:iCs/>
        </w:rPr>
        <w:t>International Journal of Productivity and Quality Management</w:t>
      </w:r>
      <w:r w:rsidRPr="00D05E6D">
        <w:t xml:space="preserve">, </w:t>
      </w:r>
      <w:r w:rsidRPr="00D05E6D">
        <w:rPr>
          <w:i/>
          <w:iCs/>
        </w:rPr>
        <w:t>17</w:t>
      </w:r>
      <w:r w:rsidRPr="00D05E6D">
        <w:t>(2), 236. https://doi.org/10.1504/ijpqm.2016.074462</w:t>
      </w:r>
    </w:p>
    <w:p w14:paraId="1930B67C" w14:textId="435A5AAE" w:rsidR="00BA66C5" w:rsidRDefault="007D702C" w:rsidP="00BA66C5">
      <w:pPr>
        <w:spacing w:line="480" w:lineRule="auto"/>
        <w:ind w:left="720" w:hanging="720"/>
      </w:pPr>
      <w:r w:rsidRPr="00DD7CC3">
        <w:t xml:space="preserve">Silvius, G., &amp; Schipper, R. (2014). Sustainability in project management: A literature review and impact analysis. </w:t>
      </w:r>
      <w:r w:rsidRPr="00DD7CC3">
        <w:rPr>
          <w:i/>
          <w:iCs/>
        </w:rPr>
        <w:t>Social Business</w:t>
      </w:r>
      <w:r w:rsidRPr="00DD7CC3">
        <w:t xml:space="preserve">, </w:t>
      </w:r>
      <w:r w:rsidRPr="00DD7CC3">
        <w:rPr>
          <w:i/>
          <w:iCs/>
        </w:rPr>
        <w:t>4</w:t>
      </w:r>
      <w:r w:rsidRPr="00DD7CC3">
        <w:t>(1), 63–96. https://doi.org/10.1362/204440814x13948909253866</w:t>
      </w:r>
    </w:p>
    <w:p w14:paraId="4F8756FD" w14:textId="77777777" w:rsidR="00796981" w:rsidRDefault="00796981" w:rsidP="00BA66C5">
      <w:pPr>
        <w:spacing w:line="480" w:lineRule="auto"/>
        <w:ind w:left="720" w:hanging="720"/>
        <w:rPr>
          <w:i/>
          <w:iCs/>
        </w:rPr>
      </w:pPr>
      <w:r>
        <w:rPr>
          <w:i/>
          <w:iCs/>
        </w:rPr>
        <w:lastRenderedPageBreak/>
        <w:t>sustainable development | UNEP Law and Environment Assistance Platform</w:t>
      </w:r>
      <w:r>
        <w:t xml:space="preserve">. (n.d.). </w:t>
      </w:r>
      <w:r>
        <w:rPr>
          <w:rStyle w:val="url"/>
        </w:rPr>
        <w:t>https://leap.unep.org/en/knowledge/glossary/sustainable-development</w:t>
      </w:r>
      <w:r w:rsidRPr="00BA66C5">
        <w:rPr>
          <w:i/>
          <w:iCs/>
        </w:rPr>
        <w:t xml:space="preserve"> </w:t>
      </w:r>
    </w:p>
    <w:p w14:paraId="57FB1BD0" w14:textId="77777777" w:rsidR="00796981" w:rsidRDefault="00796981" w:rsidP="00BA66C5">
      <w:pPr>
        <w:spacing w:line="480" w:lineRule="auto"/>
        <w:ind w:left="720" w:hanging="720"/>
        <w:rPr>
          <w:i/>
          <w:iCs/>
        </w:rPr>
      </w:pPr>
      <w:r>
        <w:rPr>
          <w:i/>
          <w:iCs/>
        </w:rPr>
        <w:t>Sustainable development goals</w:t>
      </w:r>
      <w:r>
        <w:t xml:space="preserve">. (n.d.). UNDP. </w:t>
      </w:r>
      <w:r>
        <w:rPr>
          <w:rStyle w:val="url"/>
        </w:rPr>
        <w:t>https://www.undp.org/sustainable-development-goals</w:t>
      </w:r>
      <w:r w:rsidRPr="00BA66C5">
        <w:rPr>
          <w:i/>
          <w:iCs/>
        </w:rPr>
        <w:t xml:space="preserve"> </w:t>
      </w:r>
    </w:p>
    <w:p w14:paraId="42C7EAD9" w14:textId="5FF1BD61" w:rsidR="00BA66C5" w:rsidRDefault="00BA66C5" w:rsidP="00BA66C5">
      <w:pPr>
        <w:spacing w:line="480" w:lineRule="auto"/>
        <w:ind w:left="720" w:hanging="720"/>
      </w:pPr>
      <w:r w:rsidRPr="00BA66C5">
        <w:rPr>
          <w:i/>
          <w:iCs/>
        </w:rPr>
        <w:t>The lean startup | the movement that is transforming how new products are built and launched</w:t>
      </w:r>
      <w:r w:rsidRPr="00BA66C5">
        <w:t>. (n.d.). https://theleanstartup.com/</w:t>
      </w:r>
    </w:p>
    <w:p w14:paraId="66207EB6" w14:textId="6159881F" w:rsidR="007D702C" w:rsidRDefault="007D702C" w:rsidP="00BA66C5">
      <w:pPr>
        <w:spacing w:line="480" w:lineRule="auto"/>
      </w:pPr>
      <w:proofErr w:type="spellStart"/>
      <w:r w:rsidRPr="00264D2A">
        <w:t>StandishGroup</w:t>
      </w:r>
      <w:proofErr w:type="spellEnd"/>
      <w:r w:rsidRPr="00264D2A">
        <w:t xml:space="preserve">, "The chaos report," </w:t>
      </w:r>
      <w:r w:rsidRPr="00264D2A">
        <w:rPr>
          <w:i/>
          <w:iCs/>
        </w:rPr>
        <w:t>United States of America</w:t>
      </w:r>
      <w:r w:rsidRPr="00264D2A">
        <w:t>, 2019.</w:t>
      </w:r>
    </w:p>
    <w:p w14:paraId="1CF79A36" w14:textId="77777777" w:rsidR="006B33BD" w:rsidRDefault="006B33BD" w:rsidP="00855361">
      <w:pPr>
        <w:spacing w:line="480" w:lineRule="auto"/>
        <w:ind w:left="720" w:hanging="720"/>
      </w:pPr>
      <w:r w:rsidRPr="006B33BD">
        <w:rPr>
          <w:rStyle w:val="Strong"/>
          <w:b w:val="0"/>
          <w:bCs w:val="0"/>
        </w:rPr>
        <w:t>Turner, R. (2014)</w:t>
      </w:r>
      <w:r w:rsidRPr="006B33BD">
        <w:t>.</w:t>
      </w:r>
      <w:r>
        <w:t xml:space="preserve"> </w:t>
      </w:r>
      <w:r>
        <w:rPr>
          <w:rStyle w:val="Emphasis"/>
        </w:rPr>
        <w:t>Project-Oriented Leadership</w:t>
      </w:r>
      <w:r>
        <w:t>. Routledge.</w:t>
      </w:r>
    </w:p>
    <w:p w14:paraId="6470A125" w14:textId="7BCA5A50" w:rsidR="00BA66C5" w:rsidRDefault="00BA66C5" w:rsidP="00855361">
      <w:pPr>
        <w:spacing w:line="480" w:lineRule="auto"/>
        <w:ind w:left="720" w:hanging="720"/>
      </w:pPr>
      <w:r w:rsidRPr="00BA66C5">
        <w:t xml:space="preserve">Tyler. (2023, October 6). 15 qualities of a good project manager. </w:t>
      </w:r>
      <w:proofErr w:type="spellStart"/>
      <w:r w:rsidRPr="00BA66C5">
        <w:rPr>
          <w:i/>
          <w:iCs/>
        </w:rPr>
        <w:t>eSUB</w:t>
      </w:r>
      <w:proofErr w:type="spellEnd"/>
      <w:r w:rsidRPr="00BA66C5">
        <w:rPr>
          <w:i/>
          <w:iCs/>
        </w:rPr>
        <w:t xml:space="preserve"> Construction Software</w:t>
      </w:r>
      <w:r w:rsidRPr="00BA66C5">
        <w:t>. https://esub.com/blog/15-qualities-of-a-good-project-manager/</w:t>
      </w:r>
    </w:p>
    <w:p w14:paraId="600360BF" w14:textId="26301501" w:rsidR="00BA66C5" w:rsidRDefault="00BA66C5" w:rsidP="00855361">
      <w:pPr>
        <w:spacing w:line="480" w:lineRule="auto"/>
        <w:ind w:left="720" w:hanging="720"/>
      </w:pPr>
      <w:proofErr w:type="spellStart"/>
      <w:r w:rsidRPr="009B1F38">
        <w:rPr>
          <w:lang w:val="es-CR"/>
        </w:rPr>
        <w:t>Umiyati</w:t>
      </w:r>
      <w:proofErr w:type="spellEnd"/>
      <w:r w:rsidRPr="009B1F38">
        <w:rPr>
          <w:lang w:val="es-CR"/>
        </w:rPr>
        <w:t xml:space="preserve">, S., </w:t>
      </w:r>
      <w:proofErr w:type="spellStart"/>
      <w:r w:rsidRPr="009B1F38">
        <w:rPr>
          <w:lang w:val="es-CR"/>
        </w:rPr>
        <w:t>Tamrin</w:t>
      </w:r>
      <w:proofErr w:type="spellEnd"/>
      <w:r w:rsidRPr="009B1F38">
        <w:rPr>
          <w:lang w:val="es-CR"/>
        </w:rPr>
        <w:t xml:space="preserve">, M., &amp; </w:t>
      </w:r>
      <w:proofErr w:type="spellStart"/>
      <w:r w:rsidRPr="009B1F38">
        <w:rPr>
          <w:lang w:val="es-CR"/>
        </w:rPr>
        <w:t>Maharani</w:t>
      </w:r>
      <w:proofErr w:type="spellEnd"/>
      <w:r w:rsidRPr="009B1F38">
        <w:rPr>
          <w:lang w:val="es-CR"/>
        </w:rPr>
        <w:t xml:space="preserve">, D. G. (2019). </w:t>
      </w:r>
      <w:r w:rsidRPr="00BA66C5">
        <w:t xml:space="preserve">Application of Licensing Services Electronic Based Construction Services Business. </w:t>
      </w:r>
      <w:r w:rsidRPr="00BA66C5">
        <w:rPr>
          <w:i/>
          <w:iCs/>
        </w:rPr>
        <w:t>Advances in Social Sciences Research Journal</w:t>
      </w:r>
      <w:r w:rsidRPr="00BA66C5">
        <w:t>. https://doi.org/10.14738/assrj.611.7319.</w:t>
      </w:r>
    </w:p>
    <w:p w14:paraId="1C656F55" w14:textId="18F0561E" w:rsidR="00BB74D3" w:rsidRDefault="007D702C" w:rsidP="00855361">
      <w:pPr>
        <w:spacing w:line="480" w:lineRule="auto"/>
        <w:ind w:left="720" w:hanging="720"/>
      </w:pPr>
      <w:proofErr w:type="spellStart"/>
      <w:r w:rsidRPr="00423338">
        <w:t>Vafeas</w:t>
      </w:r>
      <w:proofErr w:type="spellEnd"/>
      <w:r w:rsidRPr="00423338">
        <w:t xml:space="preserve">, M. (2021). Client–Agency Briefing: Using Paradox Theory to Overcome Challenges Associated with Client Resource Deployment. </w:t>
      </w:r>
      <w:r w:rsidRPr="00423338">
        <w:rPr>
          <w:i/>
          <w:iCs/>
        </w:rPr>
        <w:t>Journal of Advertising</w:t>
      </w:r>
      <w:r w:rsidRPr="00423338">
        <w:t xml:space="preserve">, </w:t>
      </w:r>
      <w:r w:rsidRPr="00423338">
        <w:rPr>
          <w:i/>
          <w:iCs/>
        </w:rPr>
        <w:t>50</w:t>
      </w:r>
      <w:r w:rsidRPr="00423338">
        <w:t>(3), 299–308. https://doi.org/10.1080/00913367.2020.1852454</w:t>
      </w:r>
    </w:p>
    <w:p w14:paraId="5622C7ED" w14:textId="77777777" w:rsidR="00855361" w:rsidRPr="00855361" w:rsidRDefault="00855361" w:rsidP="00855361">
      <w:pPr>
        <w:pStyle w:val="NormalWeb"/>
        <w:spacing w:line="480" w:lineRule="auto"/>
        <w:ind w:left="720" w:hanging="720"/>
        <w:rPr>
          <w:rFonts w:ascii="Times New Roman" w:hAnsi="Times New Roman" w:cs="Times New Roman"/>
          <w:color w:val="auto"/>
          <w:sz w:val="24"/>
          <w:szCs w:val="24"/>
        </w:rPr>
      </w:pPr>
      <w:proofErr w:type="spellStart"/>
      <w:r w:rsidRPr="00855361">
        <w:rPr>
          <w:rFonts w:ascii="Times New Roman" w:hAnsi="Times New Roman" w:cs="Times New Roman"/>
          <w:color w:val="auto"/>
          <w:sz w:val="24"/>
          <w:szCs w:val="24"/>
        </w:rPr>
        <w:t>Vijayamohan</w:t>
      </w:r>
      <w:proofErr w:type="spellEnd"/>
      <w:r w:rsidRPr="00855361">
        <w:rPr>
          <w:rFonts w:ascii="Times New Roman" w:hAnsi="Times New Roman" w:cs="Times New Roman"/>
          <w:color w:val="auto"/>
          <w:sz w:val="24"/>
          <w:szCs w:val="24"/>
        </w:rPr>
        <w:t xml:space="preserve">, P. (2023, October 18). Descriptive Research 101: Definition, </w:t>
      </w:r>
      <w:proofErr w:type="gramStart"/>
      <w:r w:rsidRPr="00855361">
        <w:rPr>
          <w:rFonts w:ascii="Times New Roman" w:hAnsi="Times New Roman" w:cs="Times New Roman"/>
          <w:color w:val="auto"/>
          <w:sz w:val="24"/>
          <w:szCs w:val="24"/>
        </w:rPr>
        <w:t>Methods</w:t>
      </w:r>
      <w:proofErr w:type="gramEnd"/>
      <w:r w:rsidRPr="00855361">
        <w:rPr>
          <w:rFonts w:ascii="Times New Roman" w:hAnsi="Times New Roman" w:cs="Times New Roman"/>
          <w:color w:val="auto"/>
          <w:sz w:val="24"/>
          <w:szCs w:val="24"/>
        </w:rPr>
        <w:t xml:space="preserve"> and Examples. </w:t>
      </w:r>
      <w:proofErr w:type="spellStart"/>
      <w:r w:rsidRPr="00855361">
        <w:rPr>
          <w:rFonts w:ascii="Times New Roman" w:hAnsi="Times New Roman" w:cs="Times New Roman"/>
          <w:i/>
          <w:iCs/>
          <w:color w:val="auto"/>
          <w:sz w:val="24"/>
          <w:szCs w:val="24"/>
        </w:rPr>
        <w:t>SurveySparrow</w:t>
      </w:r>
      <w:proofErr w:type="spellEnd"/>
      <w:r w:rsidRPr="00855361">
        <w:rPr>
          <w:rFonts w:ascii="Times New Roman" w:hAnsi="Times New Roman" w:cs="Times New Roman"/>
          <w:color w:val="auto"/>
          <w:sz w:val="24"/>
          <w:szCs w:val="24"/>
        </w:rPr>
        <w:t xml:space="preserve">. </w:t>
      </w:r>
      <w:r w:rsidRPr="00855361">
        <w:rPr>
          <w:rStyle w:val="url"/>
          <w:rFonts w:ascii="Times New Roman" w:hAnsi="Times New Roman" w:cs="Times New Roman"/>
          <w:color w:val="auto"/>
          <w:sz w:val="24"/>
          <w:szCs w:val="24"/>
        </w:rPr>
        <w:t>https://surveysparrow.com/blog/descriptive-research-101-the-definitive-guide/</w:t>
      </w:r>
    </w:p>
    <w:p w14:paraId="02098556" w14:textId="4BC8DE5E" w:rsidR="00855361" w:rsidRPr="00855361" w:rsidRDefault="00855361" w:rsidP="00855361">
      <w:pPr>
        <w:pStyle w:val="NormalWeb"/>
        <w:spacing w:line="480" w:lineRule="auto"/>
        <w:ind w:left="720" w:hanging="720"/>
        <w:rPr>
          <w:rFonts w:ascii="Times New Roman" w:hAnsi="Times New Roman" w:cs="Times New Roman"/>
          <w:color w:val="auto"/>
          <w:sz w:val="24"/>
          <w:szCs w:val="24"/>
        </w:rPr>
      </w:pPr>
      <w:r w:rsidRPr="00855361">
        <w:rPr>
          <w:rFonts w:ascii="Times New Roman" w:hAnsi="Times New Roman" w:cs="Times New Roman"/>
          <w:color w:val="auto"/>
          <w:sz w:val="24"/>
          <w:szCs w:val="24"/>
        </w:rPr>
        <w:t xml:space="preserve">Villegas, F. (2024, January 25). </w:t>
      </w:r>
      <w:r w:rsidRPr="00855361">
        <w:rPr>
          <w:rFonts w:ascii="Times New Roman" w:hAnsi="Times New Roman" w:cs="Times New Roman"/>
          <w:i/>
          <w:iCs/>
          <w:color w:val="auto"/>
          <w:sz w:val="24"/>
          <w:szCs w:val="24"/>
        </w:rPr>
        <w:t>Action Research: What it is, Stages &amp; Examples</w:t>
      </w:r>
      <w:r w:rsidRPr="00855361">
        <w:rPr>
          <w:rFonts w:ascii="Times New Roman" w:hAnsi="Times New Roman" w:cs="Times New Roman"/>
          <w:color w:val="auto"/>
          <w:sz w:val="24"/>
          <w:szCs w:val="24"/>
        </w:rPr>
        <w:t xml:space="preserve">. </w:t>
      </w:r>
      <w:proofErr w:type="spellStart"/>
      <w:r w:rsidRPr="00855361">
        <w:rPr>
          <w:rFonts w:ascii="Times New Roman" w:hAnsi="Times New Roman" w:cs="Times New Roman"/>
          <w:color w:val="auto"/>
          <w:sz w:val="24"/>
          <w:szCs w:val="24"/>
        </w:rPr>
        <w:t>QuestionPro</w:t>
      </w:r>
      <w:proofErr w:type="spellEnd"/>
      <w:r w:rsidRPr="00855361">
        <w:rPr>
          <w:rFonts w:ascii="Times New Roman" w:hAnsi="Times New Roman" w:cs="Times New Roman"/>
          <w:color w:val="auto"/>
          <w:sz w:val="24"/>
          <w:szCs w:val="24"/>
        </w:rPr>
        <w:t xml:space="preserve">. </w:t>
      </w:r>
      <w:r w:rsidRPr="00855361">
        <w:rPr>
          <w:rStyle w:val="url"/>
          <w:rFonts w:ascii="Times New Roman" w:hAnsi="Times New Roman" w:cs="Times New Roman"/>
          <w:color w:val="auto"/>
          <w:sz w:val="24"/>
          <w:szCs w:val="24"/>
        </w:rPr>
        <w:t>https://www.questionpro.com/blog/action-research/</w:t>
      </w:r>
    </w:p>
    <w:p w14:paraId="0945E58D" w14:textId="77777777" w:rsidR="00BA66C5" w:rsidRPr="009B1F38" w:rsidRDefault="00BA66C5" w:rsidP="00855361">
      <w:pPr>
        <w:spacing w:line="480" w:lineRule="auto"/>
        <w:ind w:left="720" w:hanging="720"/>
        <w:rPr>
          <w:lang w:val="es-CR"/>
        </w:rPr>
      </w:pPr>
      <w:bookmarkStart w:id="392" w:name="_Toc221368105"/>
      <w:bookmarkStart w:id="393" w:name="_Toc221759850"/>
      <w:bookmarkStart w:id="394" w:name="_Toc221407380"/>
      <w:r w:rsidRPr="00BA66C5">
        <w:rPr>
          <w:i/>
          <w:iCs/>
        </w:rPr>
        <w:lastRenderedPageBreak/>
        <w:t xml:space="preserve">What is Project Management? </w:t>
      </w:r>
      <w:r w:rsidRPr="009B1F38">
        <w:rPr>
          <w:i/>
          <w:iCs/>
          <w:lang w:val="es-CR"/>
        </w:rPr>
        <w:t xml:space="preserve">| </w:t>
      </w:r>
      <w:proofErr w:type="spellStart"/>
      <w:r w:rsidRPr="009B1F38">
        <w:rPr>
          <w:i/>
          <w:iCs/>
          <w:lang w:val="es-CR"/>
        </w:rPr>
        <w:t>Axelos</w:t>
      </w:r>
      <w:proofErr w:type="spellEnd"/>
      <w:r w:rsidRPr="009B1F38">
        <w:rPr>
          <w:lang w:val="es-CR"/>
        </w:rPr>
        <w:t>. (</w:t>
      </w:r>
      <w:proofErr w:type="spellStart"/>
      <w:r w:rsidRPr="009B1F38">
        <w:rPr>
          <w:lang w:val="es-CR"/>
        </w:rPr>
        <w:t>n.d</w:t>
      </w:r>
      <w:proofErr w:type="spellEnd"/>
      <w:r w:rsidRPr="009B1F38">
        <w:rPr>
          <w:lang w:val="es-CR"/>
        </w:rPr>
        <w:t>.). https://www.axelos.com/certifications/prince2/what-is-project-management</w:t>
      </w:r>
    </w:p>
    <w:p w14:paraId="7A6CE392" w14:textId="77777777" w:rsidR="00BB74D3" w:rsidRPr="005247D8" w:rsidRDefault="00000000" w:rsidP="001C4603">
      <w:pPr>
        <w:pStyle w:val="Heading1"/>
        <w:numPr>
          <w:ilvl w:val="0"/>
          <w:numId w:val="0"/>
        </w:numPr>
        <w:ind w:left="432"/>
        <w:rPr>
          <w:rFonts w:ascii="Times New Roman" w:hAnsi="Times New Roman" w:cs="Times New Roman"/>
        </w:rPr>
      </w:pPr>
      <w:r w:rsidRPr="009B1F38">
        <w:rPr>
          <w:rFonts w:ascii="Times New Roman" w:hAnsi="Times New Roman" w:cs="Times New Roman"/>
        </w:rPr>
        <w:br w:type="page"/>
      </w:r>
      <w:bookmarkStart w:id="395" w:name="_Toc169767936"/>
      <w:r w:rsidRPr="005247D8">
        <w:rPr>
          <w:rFonts w:ascii="Times New Roman" w:hAnsi="Times New Roman" w:cs="Times New Roman"/>
        </w:rPr>
        <w:lastRenderedPageBreak/>
        <w:t>A</w:t>
      </w:r>
      <w:bookmarkEnd w:id="392"/>
      <w:bookmarkEnd w:id="393"/>
      <w:bookmarkEnd w:id="394"/>
      <w:r w:rsidRPr="005247D8">
        <w:rPr>
          <w:rFonts w:ascii="Times New Roman" w:hAnsi="Times New Roman" w:cs="Times New Roman"/>
        </w:rPr>
        <w:t>PPENDICES</w:t>
      </w:r>
      <w:bookmarkEnd w:id="395"/>
    </w:p>
    <w:p w14:paraId="3E63541F" w14:textId="77777777" w:rsidR="00BB74D3" w:rsidRPr="005247D8" w:rsidRDefault="00BB74D3">
      <w:pPr>
        <w:pStyle w:val="Heading2"/>
        <w:rPr>
          <w:rFonts w:ascii="Times New Roman" w:hAnsi="Times New Roman"/>
        </w:rPr>
      </w:pPr>
      <w:bookmarkStart w:id="396" w:name="_Toc169767937"/>
      <w:bookmarkEnd w:id="396"/>
    </w:p>
    <w:p w14:paraId="039EFB50" w14:textId="77777777" w:rsidR="00BB74D3" w:rsidRPr="005247D8" w:rsidRDefault="00000000">
      <w:pPr>
        <w:pStyle w:val="Heading2"/>
        <w:rPr>
          <w:rFonts w:ascii="Times New Roman" w:hAnsi="Times New Roman"/>
        </w:rPr>
      </w:pPr>
      <w:r w:rsidRPr="005247D8">
        <w:rPr>
          <w:rFonts w:ascii="Times New Roman" w:hAnsi="Times New Roman"/>
        </w:rPr>
        <w:br w:type="page"/>
      </w:r>
      <w:bookmarkStart w:id="397" w:name="_Toc169767938"/>
      <w:r w:rsidRPr="005247D8">
        <w:rPr>
          <w:rFonts w:ascii="Times New Roman" w:hAnsi="Times New Roman"/>
        </w:rPr>
        <w:lastRenderedPageBreak/>
        <w:t>Appendix 1: FGP Charter</w:t>
      </w:r>
      <w:bookmarkEnd w:id="397"/>
    </w:p>
    <w:p w14:paraId="051BDB92" w14:textId="77777777" w:rsidR="00BB74D3" w:rsidRPr="005247D8" w:rsidRDefault="00BB74D3">
      <w:pPr>
        <w:jc w:val="both"/>
      </w:pPr>
    </w:p>
    <w:p w14:paraId="18C329A9" w14:textId="77777777" w:rsidR="00BB74D3" w:rsidRPr="005247D8" w:rsidRDefault="00000000">
      <w:pPr>
        <w:jc w:val="center"/>
        <w:rPr>
          <w:b/>
        </w:rPr>
      </w:pPr>
      <w:r w:rsidRPr="005247D8">
        <w:rPr>
          <w:b/>
        </w:rPr>
        <w:t xml:space="preserve">CHARTER OF THE PROPOSED </w:t>
      </w:r>
    </w:p>
    <w:p w14:paraId="12220606" w14:textId="77777777" w:rsidR="00BB74D3" w:rsidRPr="005247D8" w:rsidRDefault="00000000">
      <w:pPr>
        <w:jc w:val="center"/>
        <w:rPr>
          <w:b/>
        </w:rPr>
      </w:pPr>
      <w:r w:rsidRPr="005247D8">
        <w:rPr>
          <w:b/>
        </w:rPr>
        <w:t xml:space="preserve">FINAL GRADUATION PROJECT (FGP) </w:t>
      </w:r>
    </w:p>
    <w:p w14:paraId="3E4DCE8D" w14:textId="77777777" w:rsidR="00BB74D3" w:rsidRPr="005247D8" w:rsidRDefault="00BB74D3">
      <w:pPr>
        <w:jc w:val="center"/>
        <w:rPr>
          <w:b/>
        </w:rPr>
      </w:pPr>
    </w:p>
    <w:p w14:paraId="49F9BDCE" w14:textId="77777777" w:rsidR="00BB74D3" w:rsidRPr="005247D8" w:rsidRDefault="00000000" w:rsidP="0049301A">
      <w:pPr>
        <w:numPr>
          <w:ilvl w:val="0"/>
          <w:numId w:val="8"/>
        </w:numPr>
        <w:contextualSpacing/>
      </w:pPr>
      <w:r w:rsidRPr="005247D8">
        <w:t>Student name</w:t>
      </w:r>
    </w:p>
    <w:p w14:paraId="0CF365B9" w14:textId="77777777" w:rsidR="00BB74D3" w:rsidRPr="005247D8" w:rsidRDefault="00BB74D3">
      <w:pPr>
        <w:ind w:left="720"/>
        <w:contextualSpacing/>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BB74D3" w:rsidRPr="005247D8" w14:paraId="33F64CCE" w14:textId="77777777">
        <w:tc>
          <w:tcPr>
            <w:tcW w:w="9396" w:type="dxa"/>
            <w:shd w:val="clear" w:color="auto" w:fill="auto"/>
          </w:tcPr>
          <w:p w14:paraId="70923489" w14:textId="4E0D8118" w:rsidR="00BB74D3" w:rsidRPr="005247D8" w:rsidRDefault="0027524C">
            <w:pPr>
              <w:contextualSpacing/>
              <w:rPr>
                <w:rFonts w:eastAsia="Calibri"/>
              </w:rPr>
            </w:pPr>
            <w:r>
              <w:rPr>
                <w:rFonts w:eastAsia="Calibri"/>
              </w:rPr>
              <w:t>Luis Maur</w:t>
            </w:r>
            <w:r w:rsidR="00F87F87">
              <w:rPr>
                <w:rFonts w:eastAsia="Calibri"/>
              </w:rPr>
              <w:t>i</w:t>
            </w:r>
            <w:r>
              <w:rPr>
                <w:rFonts w:eastAsia="Calibri"/>
              </w:rPr>
              <w:t>cio Herrera</w:t>
            </w:r>
          </w:p>
        </w:tc>
      </w:tr>
    </w:tbl>
    <w:p w14:paraId="0AED3702" w14:textId="77777777" w:rsidR="00BB74D3" w:rsidRPr="005247D8" w:rsidRDefault="00BB74D3">
      <w:pPr>
        <w:ind w:left="720"/>
        <w:contextualSpacing/>
      </w:pPr>
    </w:p>
    <w:p w14:paraId="4963F5BB" w14:textId="77777777" w:rsidR="00BB74D3" w:rsidRPr="005247D8" w:rsidRDefault="00000000" w:rsidP="0049301A">
      <w:pPr>
        <w:numPr>
          <w:ilvl w:val="0"/>
          <w:numId w:val="8"/>
        </w:numPr>
        <w:contextualSpacing/>
      </w:pPr>
      <w:r w:rsidRPr="005247D8">
        <w:t>FGP name</w:t>
      </w:r>
    </w:p>
    <w:p w14:paraId="1AD6F501" w14:textId="77777777" w:rsidR="00BB74D3" w:rsidRPr="005247D8" w:rsidRDefault="00BB74D3"/>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B74D3" w:rsidRPr="009B1F38" w14:paraId="6BCFC4CA" w14:textId="77777777">
        <w:tc>
          <w:tcPr>
            <w:tcW w:w="8692" w:type="dxa"/>
            <w:shd w:val="clear" w:color="auto" w:fill="auto"/>
          </w:tcPr>
          <w:p w14:paraId="0794A021" w14:textId="6E0B03BD" w:rsidR="00BB74D3" w:rsidRPr="005247D8" w:rsidRDefault="006915B6" w:rsidP="006915B6">
            <w:pPr>
              <w:spacing w:line="480" w:lineRule="auto"/>
              <w:rPr>
                <w:rFonts w:eastAsia="Calibri"/>
              </w:rPr>
            </w:pPr>
            <w:r w:rsidRPr="0027524C">
              <w:rPr>
                <w:rFonts w:eastAsia="Calibri"/>
                <w:b/>
                <w:bCs/>
              </w:rPr>
              <w:t>Management Plan:</w:t>
            </w:r>
            <w:r w:rsidRPr="0027524C">
              <w:rPr>
                <w:rFonts w:eastAsia="Calibri"/>
              </w:rPr>
              <w:t xml:space="preserve"> </w:t>
            </w:r>
            <w:r>
              <w:rPr>
                <w:rFonts w:eastAsia="Calibri"/>
              </w:rPr>
              <w:t>Project Management Plan for the Environmental Information System Portal, Department of the Environment, Government of Belize.</w:t>
            </w:r>
          </w:p>
        </w:tc>
      </w:tr>
    </w:tbl>
    <w:p w14:paraId="1CBD5912" w14:textId="77777777" w:rsidR="00BB74D3" w:rsidRPr="005247D8" w:rsidRDefault="00BB74D3"/>
    <w:p w14:paraId="270EB95E" w14:textId="77777777" w:rsidR="00BB74D3" w:rsidRPr="005247D8" w:rsidRDefault="00000000" w:rsidP="0049301A">
      <w:pPr>
        <w:numPr>
          <w:ilvl w:val="0"/>
          <w:numId w:val="8"/>
        </w:numPr>
        <w:contextualSpacing/>
      </w:pPr>
      <w:r w:rsidRPr="005247D8">
        <w:t xml:space="preserve">Application Area (Sector or activity) </w:t>
      </w:r>
    </w:p>
    <w:p w14:paraId="7AEA1CF8" w14:textId="77777777" w:rsidR="00BB74D3" w:rsidRPr="005247D8" w:rsidRDefault="00BB74D3">
      <w:pPr>
        <w:ind w:left="720"/>
        <w:contextualSpacing/>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B74D3" w:rsidRPr="005247D8" w14:paraId="2149F6B9" w14:textId="77777777">
        <w:tc>
          <w:tcPr>
            <w:tcW w:w="8692" w:type="dxa"/>
            <w:shd w:val="clear" w:color="auto" w:fill="auto"/>
          </w:tcPr>
          <w:p w14:paraId="02663D6D" w14:textId="15830A7F" w:rsidR="00BB74D3" w:rsidRPr="005247D8" w:rsidRDefault="00F87F87">
            <w:pPr>
              <w:rPr>
                <w:rFonts w:eastAsia="Calibri"/>
              </w:rPr>
            </w:pPr>
            <w:r>
              <w:rPr>
                <w:rFonts w:eastAsia="Calibri"/>
              </w:rPr>
              <w:t xml:space="preserve">Management Information System / </w:t>
            </w:r>
            <w:r w:rsidR="0027524C">
              <w:rPr>
                <w:rFonts w:eastAsia="Calibri"/>
              </w:rPr>
              <w:t>Software Engineering</w:t>
            </w:r>
          </w:p>
          <w:p w14:paraId="274F1E4B" w14:textId="77777777" w:rsidR="00BB74D3" w:rsidRPr="005247D8" w:rsidRDefault="00BB74D3">
            <w:pPr>
              <w:rPr>
                <w:rFonts w:eastAsia="Calibri"/>
              </w:rPr>
            </w:pPr>
          </w:p>
        </w:tc>
      </w:tr>
    </w:tbl>
    <w:p w14:paraId="2D8AC8A9" w14:textId="77777777" w:rsidR="00BB74D3" w:rsidRPr="005247D8" w:rsidRDefault="00BB74D3"/>
    <w:p w14:paraId="4040D0BD" w14:textId="77777777" w:rsidR="00BB74D3" w:rsidRPr="005247D8" w:rsidRDefault="00000000" w:rsidP="0049301A">
      <w:pPr>
        <w:numPr>
          <w:ilvl w:val="0"/>
          <w:numId w:val="8"/>
        </w:numPr>
        <w:contextualSpacing/>
      </w:pPr>
      <w:r w:rsidRPr="005247D8">
        <w:t>Student signature</w:t>
      </w:r>
    </w:p>
    <w:p w14:paraId="1194B83B" w14:textId="77777777" w:rsidR="00BB74D3" w:rsidRPr="005247D8" w:rsidRDefault="00BB74D3"/>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BB74D3" w:rsidRPr="005247D8" w14:paraId="0899799C" w14:textId="77777777">
        <w:tc>
          <w:tcPr>
            <w:tcW w:w="9396" w:type="dxa"/>
            <w:shd w:val="clear" w:color="auto" w:fill="auto"/>
          </w:tcPr>
          <w:p w14:paraId="491AEFC5" w14:textId="5E55A69E" w:rsidR="00EB46BA" w:rsidRDefault="00E41A56">
            <w:pPr>
              <w:contextualSpacing/>
              <w:rPr>
                <w:rFonts w:eastAsia="Calibri"/>
              </w:rPr>
            </w:pPr>
            <w:r w:rsidRPr="00E41A56">
              <w:rPr>
                <w:rFonts w:eastAsia="Calibri"/>
                <w:noProof/>
              </w:rPr>
              <w:drawing>
                <wp:anchor distT="0" distB="0" distL="114300" distR="114300" simplePos="0" relativeHeight="251663360" behindDoc="1" locked="0" layoutInCell="1" allowOverlap="1" wp14:anchorId="2E3F091D" wp14:editId="57F6F58E">
                  <wp:simplePos x="0" y="0"/>
                  <wp:positionH relativeFrom="column">
                    <wp:posOffset>347811</wp:posOffset>
                  </wp:positionH>
                  <wp:positionV relativeFrom="paragraph">
                    <wp:posOffset>69</wp:posOffset>
                  </wp:positionV>
                  <wp:extent cx="883285" cy="649605"/>
                  <wp:effectExtent l="0" t="0" r="5715" b="0"/>
                  <wp:wrapTight wrapText="bothSides">
                    <wp:wrapPolygon edited="0">
                      <wp:start x="0" y="0"/>
                      <wp:lineTo x="0" y="21114"/>
                      <wp:lineTo x="21429" y="21114"/>
                      <wp:lineTo x="21429" y="0"/>
                      <wp:lineTo x="0" y="0"/>
                    </wp:wrapPolygon>
                  </wp:wrapTight>
                  <wp:docPr id="1971374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7450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3285" cy="649605"/>
                          </a:xfrm>
                          <a:prstGeom prst="rect">
                            <a:avLst/>
                          </a:prstGeom>
                        </pic:spPr>
                      </pic:pic>
                    </a:graphicData>
                  </a:graphic>
                  <wp14:sizeRelH relativeFrom="page">
                    <wp14:pctWidth>0</wp14:pctWidth>
                  </wp14:sizeRelH>
                  <wp14:sizeRelV relativeFrom="page">
                    <wp14:pctHeight>0</wp14:pctHeight>
                  </wp14:sizeRelV>
                </wp:anchor>
              </w:drawing>
            </w:r>
          </w:p>
          <w:p w14:paraId="5E6E5354" w14:textId="365E3ECD" w:rsidR="00F80F27" w:rsidRDefault="00F80F27">
            <w:pPr>
              <w:contextualSpacing/>
              <w:rPr>
                <w:rFonts w:eastAsia="Calibri"/>
              </w:rPr>
            </w:pPr>
          </w:p>
          <w:p w14:paraId="11094273" w14:textId="77777777" w:rsidR="00F80F27" w:rsidRDefault="00F80F27">
            <w:pPr>
              <w:contextualSpacing/>
              <w:rPr>
                <w:rFonts w:eastAsia="Calibri"/>
              </w:rPr>
            </w:pPr>
          </w:p>
          <w:p w14:paraId="116C738C" w14:textId="57D6966D" w:rsidR="00E41A56" w:rsidRPr="005247D8" w:rsidRDefault="00E41A56">
            <w:pPr>
              <w:contextualSpacing/>
              <w:rPr>
                <w:rFonts w:eastAsia="Calibri"/>
              </w:rPr>
            </w:pPr>
          </w:p>
        </w:tc>
      </w:tr>
    </w:tbl>
    <w:p w14:paraId="02DB0E8C" w14:textId="77777777" w:rsidR="00BB74D3" w:rsidRPr="005247D8" w:rsidRDefault="00BB74D3">
      <w:pPr>
        <w:ind w:left="720"/>
        <w:contextualSpacing/>
      </w:pPr>
    </w:p>
    <w:p w14:paraId="28C9BF2B" w14:textId="77777777" w:rsidR="00BB74D3" w:rsidRPr="005247D8" w:rsidRDefault="00000000" w:rsidP="0049301A">
      <w:pPr>
        <w:numPr>
          <w:ilvl w:val="0"/>
          <w:numId w:val="8"/>
        </w:numPr>
        <w:contextualSpacing/>
      </w:pPr>
      <w:r w:rsidRPr="005247D8">
        <w:t xml:space="preserve">Name of the Graduation Seminar facilitator </w:t>
      </w:r>
    </w:p>
    <w:p w14:paraId="5EB791D7" w14:textId="77777777" w:rsidR="00BB74D3" w:rsidRPr="005247D8" w:rsidRDefault="00BB74D3">
      <w:pPr>
        <w:ind w:left="720"/>
        <w:contextualSpacing/>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BB74D3" w:rsidRPr="00BD248A" w14:paraId="3E441B96" w14:textId="77777777">
        <w:tc>
          <w:tcPr>
            <w:tcW w:w="9396" w:type="dxa"/>
            <w:shd w:val="clear" w:color="auto" w:fill="auto"/>
          </w:tcPr>
          <w:p w14:paraId="4362BEF2" w14:textId="6AD1D1DA" w:rsidR="00BB74D3" w:rsidRPr="005247D8" w:rsidRDefault="00B9121E">
            <w:pPr>
              <w:contextualSpacing/>
              <w:rPr>
                <w:rFonts w:eastAsia="Calibri"/>
              </w:rPr>
            </w:pPr>
            <w:proofErr w:type="spellStart"/>
            <w:r>
              <w:rPr>
                <w:rFonts w:eastAsia="Calibri"/>
                <w:szCs w:val="22"/>
              </w:rPr>
              <w:t>Róger</w:t>
            </w:r>
            <w:proofErr w:type="spellEnd"/>
            <w:r>
              <w:rPr>
                <w:rFonts w:eastAsia="Calibri"/>
                <w:szCs w:val="22"/>
              </w:rPr>
              <w:t xml:space="preserve"> Valverde Jiménez</w:t>
            </w:r>
          </w:p>
        </w:tc>
      </w:tr>
    </w:tbl>
    <w:p w14:paraId="55E322E1" w14:textId="77777777" w:rsidR="00BB74D3" w:rsidRPr="005247D8" w:rsidRDefault="00BB74D3">
      <w:pPr>
        <w:ind w:left="720"/>
        <w:contextualSpacing/>
      </w:pPr>
    </w:p>
    <w:p w14:paraId="05BE0655" w14:textId="77777777" w:rsidR="00BB74D3" w:rsidRPr="005247D8" w:rsidRDefault="00000000" w:rsidP="0049301A">
      <w:pPr>
        <w:numPr>
          <w:ilvl w:val="0"/>
          <w:numId w:val="8"/>
        </w:numPr>
        <w:contextualSpacing/>
      </w:pPr>
      <w:r w:rsidRPr="005247D8">
        <w:t>Signature of the facilitator</w:t>
      </w:r>
    </w:p>
    <w:p w14:paraId="66059044" w14:textId="77777777" w:rsidR="00BB74D3" w:rsidRPr="005247D8" w:rsidRDefault="00BB74D3"/>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BB74D3" w:rsidRPr="005247D8" w14:paraId="07564DE2" w14:textId="77777777">
        <w:tc>
          <w:tcPr>
            <w:tcW w:w="9396" w:type="dxa"/>
            <w:shd w:val="clear" w:color="auto" w:fill="auto"/>
          </w:tcPr>
          <w:p w14:paraId="7E7C730A" w14:textId="77777777" w:rsidR="00BB74D3" w:rsidRPr="005247D8" w:rsidRDefault="00BB74D3">
            <w:pPr>
              <w:contextualSpacing/>
              <w:rPr>
                <w:rFonts w:eastAsia="Calibri"/>
              </w:rPr>
            </w:pPr>
          </w:p>
        </w:tc>
      </w:tr>
    </w:tbl>
    <w:p w14:paraId="14F68556" w14:textId="77777777" w:rsidR="00BB74D3" w:rsidRPr="005247D8" w:rsidRDefault="00BB74D3">
      <w:pPr>
        <w:ind w:left="720"/>
        <w:contextualSpacing/>
      </w:pPr>
    </w:p>
    <w:p w14:paraId="5065EA7D" w14:textId="77777777" w:rsidR="00BB74D3" w:rsidRPr="005247D8" w:rsidRDefault="00000000" w:rsidP="0049301A">
      <w:pPr>
        <w:numPr>
          <w:ilvl w:val="0"/>
          <w:numId w:val="8"/>
        </w:numPr>
        <w:contextualSpacing/>
      </w:pPr>
      <w:r w:rsidRPr="005247D8">
        <w:t xml:space="preserve">Date of charter approval </w:t>
      </w:r>
    </w:p>
    <w:tbl>
      <w:tblPr>
        <w:tblW w:w="0" w:type="auto"/>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3"/>
      </w:tblGrid>
      <w:tr w:rsidR="00BB74D3" w:rsidRPr="005247D8" w14:paraId="1C5FA24D" w14:textId="77777777">
        <w:tc>
          <w:tcPr>
            <w:tcW w:w="5290" w:type="dxa"/>
            <w:shd w:val="clear" w:color="auto" w:fill="auto"/>
          </w:tcPr>
          <w:p w14:paraId="70E1AABA" w14:textId="77777777" w:rsidR="00BB74D3" w:rsidRPr="005247D8" w:rsidRDefault="00BB74D3">
            <w:pPr>
              <w:contextualSpacing/>
              <w:rPr>
                <w:rFonts w:eastAsia="Calibri"/>
              </w:rPr>
            </w:pPr>
          </w:p>
        </w:tc>
      </w:tr>
    </w:tbl>
    <w:p w14:paraId="1BE219D9" w14:textId="77777777" w:rsidR="00BB74D3" w:rsidRPr="005247D8" w:rsidRDefault="00BB74D3"/>
    <w:p w14:paraId="4C06644F" w14:textId="77777777" w:rsidR="00BB74D3" w:rsidRPr="005247D8" w:rsidRDefault="00000000" w:rsidP="0049301A">
      <w:pPr>
        <w:numPr>
          <w:ilvl w:val="0"/>
          <w:numId w:val="8"/>
        </w:numPr>
        <w:contextualSpacing/>
      </w:pPr>
      <w:r w:rsidRPr="005247D8">
        <w:t xml:space="preserve">Project start and finish </w:t>
      </w:r>
      <w:proofErr w:type="gramStart"/>
      <w:r w:rsidRPr="005247D8">
        <w:t>date</w:t>
      </w:r>
      <w:proofErr w:type="gramEnd"/>
    </w:p>
    <w:tbl>
      <w:tblPr>
        <w:tblW w:w="0" w:type="auto"/>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2350"/>
      </w:tblGrid>
      <w:tr w:rsidR="00BB74D3" w:rsidRPr="005247D8" w14:paraId="1F53A465" w14:textId="77777777">
        <w:tc>
          <w:tcPr>
            <w:tcW w:w="2645" w:type="dxa"/>
            <w:shd w:val="clear" w:color="auto" w:fill="auto"/>
          </w:tcPr>
          <w:p w14:paraId="2C4319AB" w14:textId="7E45B9F9" w:rsidR="00BB74D3" w:rsidRPr="005247D8" w:rsidRDefault="007C18CF">
            <w:pPr>
              <w:rPr>
                <w:rFonts w:eastAsia="Calibri"/>
              </w:rPr>
            </w:pPr>
            <w:r>
              <w:rPr>
                <w:rFonts w:eastAsia="Calibri"/>
              </w:rPr>
              <w:t>March</w:t>
            </w:r>
            <w:r w:rsidR="0027524C">
              <w:rPr>
                <w:rFonts w:eastAsia="Calibri"/>
              </w:rPr>
              <w:t xml:space="preserve"> </w:t>
            </w:r>
            <w:r>
              <w:rPr>
                <w:rFonts w:eastAsia="Calibri"/>
              </w:rPr>
              <w:t>4</w:t>
            </w:r>
            <w:r w:rsidR="0027524C">
              <w:rPr>
                <w:rFonts w:eastAsia="Calibri"/>
              </w:rPr>
              <w:t>, 2024</w:t>
            </w:r>
          </w:p>
        </w:tc>
        <w:tc>
          <w:tcPr>
            <w:tcW w:w="2645" w:type="dxa"/>
            <w:shd w:val="clear" w:color="auto" w:fill="auto"/>
          </w:tcPr>
          <w:p w14:paraId="253C8F56" w14:textId="0EDBEE16" w:rsidR="00BB74D3" w:rsidRPr="005247D8" w:rsidRDefault="007C18CF">
            <w:pPr>
              <w:rPr>
                <w:rFonts w:eastAsia="Calibri"/>
              </w:rPr>
            </w:pPr>
            <w:r>
              <w:rPr>
                <w:rFonts w:eastAsia="Calibri"/>
              </w:rPr>
              <w:t>July</w:t>
            </w:r>
            <w:r w:rsidR="0027524C">
              <w:rPr>
                <w:rFonts w:eastAsia="Calibri"/>
              </w:rPr>
              <w:t xml:space="preserve"> </w:t>
            </w:r>
            <w:r>
              <w:rPr>
                <w:rFonts w:eastAsia="Calibri"/>
              </w:rPr>
              <w:t>26</w:t>
            </w:r>
            <w:r w:rsidR="0027524C">
              <w:rPr>
                <w:rFonts w:eastAsia="Calibri"/>
              </w:rPr>
              <w:t>, 2024</w:t>
            </w:r>
          </w:p>
        </w:tc>
      </w:tr>
    </w:tbl>
    <w:p w14:paraId="4F003A8C" w14:textId="73615F3A" w:rsidR="005247D8" w:rsidRPr="005247D8" w:rsidRDefault="005247D8"/>
    <w:p w14:paraId="70571212" w14:textId="2C0ECDF7" w:rsidR="00BB74D3" w:rsidRPr="005247D8" w:rsidRDefault="00000000" w:rsidP="0049301A">
      <w:pPr>
        <w:numPr>
          <w:ilvl w:val="0"/>
          <w:numId w:val="8"/>
        </w:numPr>
        <w:contextualSpacing/>
      </w:pPr>
      <w:r w:rsidRPr="005247D8">
        <w:lastRenderedPageBreak/>
        <w:t xml:space="preserve">Research question </w:t>
      </w:r>
    </w:p>
    <w:p w14:paraId="575D2404" w14:textId="77777777" w:rsidR="00BB74D3" w:rsidRPr="005247D8" w:rsidRDefault="00BB74D3">
      <w:pPr>
        <w:ind w:left="720"/>
        <w:contextualSpacing/>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B74D3" w:rsidRPr="009B1F38" w14:paraId="713B5125" w14:textId="77777777">
        <w:tc>
          <w:tcPr>
            <w:tcW w:w="8692" w:type="dxa"/>
            <w:shd w:val="clear" w:color="auto" w:fill="auto"/>
          </w:tcPr>
          <w:p w14:paraId="08F4E24B" w14:textId="38C2E1B0" w:rsidR="00BB74D3" w:rsidRPr="005247D8" w:rsidRDefault="00F87F87" w:rsidP="00F87F87">
            <w:pPr>
              <w:tabs>
                <w:tab w:val="left" w:pos="720"/>
              </w:tabs>
              <w:spacing w:line="480" w:lineRule="auto"/>
              <w:jc w:val="both"/>
              <w:rPr>
                <w:rFonts w:eastAsia="Calibri"/>
              </w:rPr>
            </w:pPr>
            <w:r w:rsidRPr="00366DA0">
              <w:rPr>
                <w:rFonts w:eastAsia="Calibri"/>
                <w:b/>
                <w:bCs/>
              </w:rPr>
              <w:t>Resource optimization:</w:t>
            </w:r>
            <w:r w:rsidRPr="009B1F38">
              <w:rPr>
                <w:rFonts w:eastAsia="Calibri"/>
              </w:rPr>
              <w:t xml:space="preserve"> </w:t>
            </w:r>
            <w:r w:rsidRPr="00366DA0">
              <w:t>What human, financial, and technological resources are required for the successful implementation of the project</w:t>
            </w:r>
            <w:r>
              <w:t>?</w:t>
            </w:r>
          </w:p>
          <w:p w14:paraId="359A0840" w14:textId="77777777" w:rsidR="00BB74D3" w:rsidRPr="005247D8" w:rsidRDefault="00BB74D3">
            <w:pPr>
              <w:tabs>
                <w:tab w:val="left" w:pos="720"/>
              </w:tabs>
              <w:jc w:val="both"/>
              <w:rPr>
                <w:rFonts w:eastAsia="Calibri"/>
              </w:rPr>
            </w:pPr>
          </w:p>
        </w:tc>
      </w:tr>
    </w:tbl>
    <w:p w14:paraId="0BA4E6BD" w14:textId="77777777" w:rsidR="00BB74D3" w:rsidRPr="005247D8" w:rsidRDefault="00BB74D3">
      <w:pPr>
        <w:ind w:left="720"/>
        <w:contextualSpacing/>
      </w:pPr>
    </w:p>
    <w:p w14:paraId="5034A285" w14:textId="77777777" w:rsidR="00BB74D3" w:rsidRPr="005247D8" w:rsidRDefault="00000000" w:rsidP="0049301A">
      <w:pPr>
        <w:numPr>
          <w:ilvl w:val="0"/>
          <w:numId w:val="8"/>
        </w:numPr>
        <w:contextualSpacing/>
      </w:pPr>
      <w:r w:rsidRPr="005247D8">
        <w:t>Research hypothesis</w:t>
      </w:r>
    </w:p>
    <w:p w14:paraId="0E4BBB8F" w14:textId="77777777" w:rsidR="00BB74D3" w:rsidRPr="005247D8" w:rsidRDefault="00BB74D3"/>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BB74D3" w:rsidRPr="009B1F38" w14:paraId="2038D284" w14:textId="77777777">
        <w:tc>
          <w:tcPr>
            <w:tcW w:w="9396" w:type="dxa"/>
            <w:shd w:val="clear" w:color="auto" w:fill="auto"/>
          </w:tcPr>
          <w:p w14:paraId="59F28CF4" w14:textId="77777777" w:rsidR="007D702C" w:rsidRPr="009B1F38" w:rsidRDefault="007D702C" w:rsidP="007D702C">
            <w:pPr>
              <w:spacing w:line="480" w:lineRule="auto"/>
              <w:rPr>
                <w:rFonts w:eastAsia="Calibri"/>
              </w:rPr>
            </w:pPr>
            <w:bookmarkStart w:id="398" w:name="OLE_LINK9"/>
            <w:bookmarkStart w:id="399" w:name="OLE_LINK10"/>
            <w:bookmarkStart w:id="400" w:name="OLE_LINK11"/>
            <w:bookmarkStart w:id="401" w:name="OLE_LINK7"/>
            <w:bookmarkStart w:id="402" w:name="OLE_LINK8"/>
            <w:bookmarkStart w:id="403" w:name="OLE_LINK12"/>
            <w:bookmarkStart w:id="404" w:name="OLE_LINK13"/>
            <w:bookmarkStart w:id="405" w:name="OLE_LINK21"/>
            <w:bookmarkStart w:id="406" w:name="OLE_LINK22"/>
            <w:r w:rsidRPr="00F87F87">
              <w:rPr>
                <w:rFonts w:eastAsia="Calibri"/>
                <w:b/>
                <w:bCs/>
              </w:rPr>
              <w:t>Resource optimization</w:t>
            </w:r>
            <w:bookmarkEnd w:id="398"/>
            <w:bookmarkEnd w:id="399"/>
            <w:bookmarkEnd w:id="400"/>
            <w:r w:rsidRPr="00F87F87">
              <w:rPr>
                <w:rFonts w:eastAsia="Calibri"/>
                <w:b/>
                <w:bCs/>
              </w:rPr>
              <w:t>:</w:t>
            </w:r>
            <w:bookmarkEnd w:id="401"/>
            <w:bookmarkEnd w:id="402"/>
            <w:r w:rsidRPr="00F87F87">
              <w:rPr>
                <w:rFonts w:eastAsia="Calibri"/>
              </w:rPr>
              <w:t xml:space="preserve"> </w:t>
            </w:r>
            <w:r w:rsidRPr="00F87F87">
              <w:t>Efficient allocation and utilization of human, financial, and technological resources lead to improved project efficiency and timely completion of the Environmental Information System Portal</w:t>
            </w:r>
            <w:bookmarkEnd w:id="403"/>
            <w:bookmarkEnd w:id="404"/>
            <w:r w:rsidRPr="00F87F87">
              <w:t>.</w:t>
            </w:r>
            <w:bookmarkEnd w:id="405"/>
            <w:bookmarkEnd w:id="406"/>
          </w:p>
          <w:p w14:paraId="63110D51" w14:textId="77777777" w:rsidR="00BB74D3" w:rsidRPr="005247D8" w:rsidRDefault="00BB74D3">
            <w:pPr>
              <w:tabs>
                <w:tab w:val="left" w:pos="720"/>
              </w:tabs>
              <w:jc w:val="both"/>
              <w:rPr>
                <w:rFonts w:eastAsia="Calibri"/>
              </w:rPr>
            </w:pPr>
          </w:p>
        </w:tc>
      </w:tr>
    </w:tbl>
    <w:p w14:paraId="3EF0CF9F" w14:textId="77777777" w:rsidR="00BB74D3" w:rsidRPr="005247D8" w:rsidRDefault="00BB74D3"/>
    <w:p w14:paraId="3759CD0C" w14:textId="77777777" w:rsidR="00BB74D3" w:rsidRPr="005247D8" w:rsidRDefault="00000000" w:rsidP="0049301A">
      <w:pPr>
        <w:numPr>
          <w:ilvl w:val="0"/>
          <w:numId w:val="8"/>
        </w:numPr>
        <w:contextualSpacing/>
      </w:pPr>
      <w:r w:rsidRPr="005247D8">
        <w:t>General objective</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B74D3" w:rsidRPr="009B1F38" w14:paraId="10A3D31D" w14:textId="77777777">
        <w:tc>
          <w:tcPr>
            <w:tcW w:w="8692" w:type="dxa"/>
            <w:shd w:val="clear" w:color="auto" w:fill="auto"/>
          </w:tcPr>
          <w:p w14:paraId="05F12EFA" w14:textId="641AA5B6" w:rsidR="00BB74D3" w:rsidRPr="005247D8" w:rsidRDefault="00635908" w:rsidP="007D702C">
            <w:pPr>
              <w:spacing w:line="480" w:lineRule="auto"/>
              <w:jc w:val="both"/>
              <w:rPr>
                <w:rFonts w:eastAsia="Calibri"/>
              </w:rPr>
            </w:pPr>
            <w:r w:rsidRPr="00635908">
              <w:t>To provide a comprehensive and structured roadmap that outlines the Environmental Information System project’s knowledge areas.</w:t>
            </w:r>
          </w:p>
        </w:tc>
      </w:tr>
    </w:tbl>
    <w:p w14:paraId="77E6AC0A" w14:textId="77777777" w:rsidR="00BB74D3" w:rsidRPr="005247D8" w:rsidRDefault="00BB74D3"/>
    <w:p w14:paraId="6762F7C9" w14:textId="77777777" w:rsidR="00BB74D3" w:rsidRPr="005247D8" w:rsidRDefault="00000000" w:rsidP="0049301A">
      <w:pPr>
        <w:numPr>
          <w:ilvl w:val="0"/>
          <w:numId w:val="8"/>
        </w:numPr>
        <w:contextualSpacing/>
      </w:pPr>
      <w:r w:rsidRPr="005247D8">
        <w:t>Specific objectives</w:t>
      </w:r>
    </w:p>
    <w:tbl>
      <w:tblPr>
        <w:tblpPr w:leftFromText="141" w:rightFromText="141" w:vertAnchor="text" w:horzAnchor="margin" w:tblpXSpec="center"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5"/>
      </w:tblGrid>
      <w:tr w:rsidR="00BB74D3" w:rsidRPr="009B1F38" w14:paraId="7BCE8DFF" w14:textId="77777777">
        <w:tc>
          <w:tcPr>
            <w:tcW w:w="8255" w:type="dxa"/>
            <w:shd w:val="clear" w:color="auto" w:fill="auto"/>
          </w:tcPr>
          <w:p w14:paraId="0B4DD2A0" w14:textId="7FA1D098" w:rsidR="006B46D8" w:rsidRPr="006B46D8" w:rsidRDefault="006B46D8" w:rsidP="0049301A">
            <w:pPr>
              <w:pStyle w:val="ListParagraph"/>
              <w:numPr>
                <w:ilvl w:val="0"/>
                <w:numId w:val="16"/>
              </w:numPr>
              <w:spacing w:line="480" w:lineRule="auto"/>
            </w:pPr>
            <w:r w:rsidRPr="006B46D8">
              <w:t>Clearly define and manage the scope of the software development project to meet stakeholder expectations while avoiding scope creep.</w:t>
            </w:r>
          </w:p>
          <w:p w14:paraId="1FE162D6" w14:textId="7263A433" w:rsidR="006B46D8" w:rsidRPr="006B46D8" w:rsidRDefault="006B46D8" w:rsidP="0049301A">
            <w:pPr>
              <w:pStyle w:val="ListParagraph"/>
              <w:numPr>
                <w:ilvl w:val="0"/>
                <w:numId w:val="16"/>
              </w:numPr>
              <w:spacing w:line="480" w:lineRule="auto"/>
            </w:pPr>
            <w:r w:rsidRPr="006B46D8">
              <w:t>Develop and maintain a realistic project schedule, ensuring timely completion of software development milestones and the overall project.</w:t>
            </w:r>
          </w:p>
          <w:p w14:paraId="1A69B680" w14:textId="22E83FC2" w:rsidR="006B46D8" w:rsidRPr="006B46D8" w:rsidRDefault="006B46D8" w:rsidP="0049301A">
            <w:pPr>
              <w:pStyle w:val="ListParagraph"/>
              <w:numPr>
                <w:ilvl w:val="0"/>
                <w:numId w:val="16"/>
              </w:numPr>
              <w:spacing w:line="480" w:lineRule="auto"/>
            </w:pPr>
            <w:r w:rsidRPr="006B46D8">
              <w:t>Effectively estimate, budget, and control costs associated with the software development project to ensure financial viability and prevent cost overruns.</w:t>
            </w:r>
          </w:p>
          <w:p w14:paraId="6E52AC7B" w14:textId="6D46F7E7" w:rsidR="006B46D8" w:rsidRPr="006B46D8" w:rsidRDefault="006B46D8" w:rsidP="0049301A">
            <w:pPr>
              <w:pStyle w:val="ListParagraph"/>
              <w:numPr>
                <w:ilvl w:val="0"/>
                <w:numId w:val="16"/>
              </w:numPr>
              <w:spacing w:line="480" w:lineRule="auto"/>
            </w:pPr>
            <w:r w:rsidRPr="006B46D8">
              <w:t>Implement a robust quality management plan to meet and exceed the software development project's quality requirements and deliver a high-quality product.</w:t>
            </w:r>
          </w:p>
          <w:p w14:paraId="32ED44DE" w14:textId="6517439F" w:rsidR="006B46D8" w:rsidRPr="006B46D8" w:rsidRDefault="006B46D8" w:rsidP="0049301A">
            <w:pPr>
              <w:pStyle w:val="ListParagraph"/>
              <w:numPr>
                <w:ilvl w:val="0"/>
                <w:numId w:val="16"/>
              </w:numPr>
              <w:spacing w:line="480" w:lineRule="auto"/>
            </w:pPr>
            <w:r w:rsidRPr="006B46D8">
              <w:lastRenderedPageBreak/>
              <w:t>Build and manage a skilled and motivated project team for the software development project, fostering effective communication, collaboration, and continuous improvement.</w:t>
            </w:r>
          </w:p>
          <w:p w14:paraId="77151D9B" w14:textId="25050BBB" w:rsidR="006B46D8" w:rsidRPr="006B46D8" w:rsidRDefault="006B46D8" w:rsidP="0049301A">
            <w:pPr>
              <w:pStyle w:val="ListParagraph"/>
              <w:numPr>
                <w:ilvl w:val="0"/>
                <w:numId w:val="16"/>
              </w:numPr>
              <w:spacing w:line="480" w:lineRule="auto"/>
            </w:pPr>
            <w:r w:rsidRPr="006B46D8">
              <w:t>Establish clear communication channels and protocols to ensure accurate and timely dissemination of information among project stakeholders throughout the software development life cycle.</w:t>
            </w:r>
          </w:p>
          <w:p w14:paraId="1D7B0C04" w14:textId="39647168" w:rsidR="006B46D8" w:rsidRPr="006B46D8" w:rsidRDefault="006B46D8" w:rsidP="0049301A">
            <w:pPr>
              <w:pStyle w:val="ListParagraph"/>
              <w:numPr>
                <w:ilvl w:val="0"/>
                <w:numId w:val="16"/>
              </w:numPr>
              <w:spacing w:line="480" w:lineRule="auto"/>
            </w:pPr>
            <w:r w:rsidRPr="006B46D8">
              <w:t>Identify, analyze, and manage risks associated with the software development project to minimize potential disruptions and enhance the likelihood of project success.</w:t>
            </w:r>
          </w:p>
          <w:p w14:paraId="7A716F50" w14:textId="6CC8538F" w:rsidR="00C905B3" w:rsidRDefault="00C905B3" w:rsidP="0049301A">
            <w:pPr>
              <w:pStyle w:val="ListParagraph"/>
              <w:numPr>
                <w:ilvl w:val="0"/>
                <w:numId w:val="16"/>
              </w:numPr>
              <w:spacing w:line="480" w:lineRule="auto"/>
            </w:pPr>
            <w:r>
              <w:t>Procure all necessary goods and services efficiently, cost-effectively, and in compliance with regulatory requirements, ensuring the timely and successful delivery of project outcomes.</w:t>
            </w:r>
          </w:p>
          <w:p w14:paraId="2FF83712" w14:textId="12985E97" w:rsidR="006B46D8" w:rsidRPr="006B46D8" w:rsidRDefault="006B46D8" w:rsidP="0049301A">
            <w:pPr>
              <w:pStyle w:val="ListParagraph"/>
              <w:numPr>
                <w:ilvl w:val="0"/>
                <w:numId w:val="16"/>
              </w:numPr>
              <w:spacing w:line="480" w:lineRule="auto"/>
            </w:pPr>
            <w:r w:rsidRPr="006B46D8">
              <w:t>Identify and engage stakeholders throughout the software development project, ensuring their needs and expectations are understood, managed, and met.</w:t>
            </w:r>
          </w:p>
          <w:p w14:paraId="45201B92" w14:textId="0B8B42ED" w:rsidR="00BB74D3" w:rsidRPr="006B46D8" w:rsidRDefault="006B46D8" w:rsidP="0049301A">
            <w:pPr>
              <w:pStyle w:val="ListParagraph"/>
              <w:numPr>
                <w:ilvl w:val="0"/>
                <w:numId w:val="16"/>
              </w:numPr>
              <w:spacing w:line="480" w:lineRule="auto"/>
              <w:rPr>
                <w:rFonts w:eastAsia="Calibri"/>
              </w:rPr>
            </w:pPr>
            <w:r w:rsidRPr="006B46D8">
              <w:t>Develop and implement a structured change management process to assess, approve, and communicate changes to the software development project, minimizing disruptions and maintaining project integrity.</w:t>
            </w:r>
          </w:p>
        </w:tc>
      </w:tr>
    </w:tbl>
    <w:p w14:paraId="3E2A674C" w14:textId="77777777" w:rsidR="00BB74D3" w:rsidRPr="005247D8" w:rsidRDefault="00BB74D3">
      <w:pPr>
        <w:ind w:left="720"/>
        <w:contextualSpacing/>
      </w:pPr>
    </w:p>
    <w:p w14:paraId="1205865E" w14:textId="77777777" w:rsidR="00BB74D3" w:rsidRPr="005247D8" w:rsidRDefault="00BB74D3"/>
    <w:p w14:paraId="79008628" w14:textId="77777777" w:rsidR="00BB74D3" w:rsidRPr="005247D8" w:rsidRDefault="00000000" w:rsidP="0049301A">
      <w:pPr>
        <w:numPr>
          <w:ilvl w:val="0"/>
          <w:numId w:val="8"/>
        </w:numPr>
        <w:contextualSpacing/>
        <w:jc w:val="both"/>
      </w:pPr>
      <w:r w:rsidRPr="005247D8">
        <w:t>FGP purpose or justification</w:t>
      </w:r>
    </w:p>
    <w:tbl>
      <w:tblPr>
        <w:tblpPr w:leftFromText="141" w:rightFromText="141" w:vertAnchor="text" w:horzAnchor="margin" w:tblpXSpec="center"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BB74D3" w:rsidRPr="009B1F38" w14:paraId="594B24D4" w14:textId="77777777">
        <w:tc>
          <w:tcPr>
            <w:tcW w:w="8692" w:type="dxa"/>
            <w:shd w:val="clear" w:color="auto" w:fill="auto"/>
          </w:tcPr>
          <w:p w14:paraId="4B57109B" w14:textId="77777777" w:rsidR="00EA569C" w:rsidRPr="00EA569C" w:rsidRDefault="00EA569C" w:rsidP="00EA569C">
            <w:pPr>
              <w:spacing w:line="480" w:lineRule="auto"/>
            </w:pPr>
            <w:r w:rsidRPr="00EA569C">
              <w:t xml:space="preserve">The purpose of the Final Graduation Project (FGP) is to address the pressing need within the Ministry of Sustainable Development, Climate Change, and Disaster Risk </w:t>
            </w:r>
            <w:r w:rsidRPr="00EA569C">
              <w:lastRenderedPageBreak/>
              <w:t>Management's Department of the Environment (DOE) for the enhancement of electronic service delivery mechanisms. Specifically, the project aims to contribute to the optimization and integration of the Department's Online Permitting Applications and Licensing Portal. Additionally, the FGP seeks to align with the Government of Belize's broader objective of expanding E-governance services by proposing strategies to enhance the Environmental Clearance process, streamline the Environmental Compliance Monitoring and Enforcement Unit, and improve the invoicing and payment tracking system.</w:t>
            </w:r>
          </w:p>
          <w:p w14:paraId="6624EBA3" w14:textId="77777777" w:rsidR="00EA569C" w:rsidRPr="00EA569C" w:rsidRDefault="00EA569C" w:rsidP="00EA569C">
            <w:pPr>
              <w:spacing w:line="480" w:lineRule="auto"/>
            </w:pPr>
            <w:r w:rsidRPr="00EA569C">
              <w:t>The justification for undertaking this project lies in its potential to significantly improve the efficiency, effectiveness, and transparency of the DOE's service delivery processes. By enhancing the Online Permitting Applications and Licensing Portal, the Department can streamline the application process for various permits, thereby reducing administrative burdens and processing times for applicants. Moreover, integrating and optimizing the Environmental Clearance process and Compliance Monitoring and Enforcement Unit will strengthen the Department's ability to enforce environmental regulations and ensure compliance among stakeholders.</w:t>
            </w:r>
          </w:p>
          <w:p w14:paraId="3DC5689D" w14:textId="7052826B" w:rsidR="00BB74D3" w:rsidRPr="00EA569C" w:rsidRDefault="00EA569C" w:rsidP="00EA569C">
            <w:pPr>
              <w:spacing w:line="480" w:lineRule="auto"/>
            </w:pPr>
            <w:r w:rsidRPr="00EA569C">
              <w:t xml:space="preserve">Furthermore, the FGP serves as a culmination of academic learning, providing students with a platform to apply theoretical knowledge and practical skills acquired throughout their academic journey. By engaging in rigorous research, data analysis, and problem-solving activities, students develop critical thinking and research competence essential for success in Project Management roles. Additionally, the project fosters the </w:t>
            </w:r>
            <w:r w:rsidRPr="00EA569C">
              <w:lastRenderedPageBreak/>
              <w:t>development of communication and presentation skills, allowing students to effectively convey their findings to peers, faculty, and industry professionals. Overall, the FGP not only addresses real-world challenges within the DOE but also serves as a valuable learning experience for students, preparing them for future professional endeavors.</w:t>
            </w:r>
          </w:p>
        </w:tc>
      </w:tr>
    </w:tbl>
    <w:p w14:paraId="55A7A4F4" w14:textId="77777777" w:rsidR="00B42758" w:rsidRDefault="00B42758"/>
    <w:p w14:paraId="3653DA63" w14:textId="77777777" w:rsidR="00B42758" w:rsidRPr="005247D8" w:rsidRDefault="00B42758"/>
    <w:p w14:paraId="3B5F7DC8" w14:textId="142841B5" w:rsidR="00BB74D3" w:rsidRPr="005247D8" w:rsidRDefault="00000000" w:rsidP="000543DC">
      <w:pPr>
        <w:numPr>
          <w:ilvl w:val="0"/>
          <w:numId w:val="8"/>
        </w:numPr>
        <w:contextualSpacing/>
      </w:pPr>
      <w:r w:rsidRPr="005247D8">
        <w:t>Work Breakdown Structure (WBS). In table form, describing the main deliverable as well as secondary, products or services to be created by the FGP.</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B74D3" w:rsidRPr="005247D8" w14:paraId="2CC53E11" w14:textId="77777777">
        <w:tc>
          <w:tcPr>
            <w:tcW w:w="8692" w:type="dxa"/>
            <w:shd w:val="clear" w:color="auto" w:fill="auto"/>
          </w:tcPr>
          <w:p w14:paraId="5DD5B497" w14:textId="77777777" w:rsidR="00BB74D3" w:rsidRPr="005247D8" w:rsidRDefault="00BB74D3">
            <w:pPr>
              <w:framePr w:wrap="auto" w:hAnchor="text" w:y="1"/>
              <w:suppressOverlap/>
              <w:jc w:val="both"/>
              <w:rPr>
                <w:rFonts w:eastAsia="Calibri"/>
              </w:rPr>
            </w:pPr>
          </w:p>
          <w:p w14:paraId="6A7DFFA9" w14:textId="77777777" w:rsidR="00BB74D3" w:rsidRPr="005247D8" w:rsidRDefault="00000000" w:rsidP="0049301A">
            <w:pPr>
              <w:framePr w:wrap="auto" w:hAnchor="text" w:y="1"/>
              <w:numPr>
                <w:ilvl w:val="0"/>
                <w:numId w:val="10"/>
              </w:numPr>
              <w:contextualSpacing/>
              <w:suppressOverlap/>
              <w:rPr>
                <w:rFonts w:eastAsia="Calibri"/>
              </w:rPr>
            </w:pPr>
            <w:r w:rsidRPr="005247D8">
              <w:rPr>
                <w:rFonts w:eastAsia="Calibri"/>
              </w:rPr>
              <w:t>FGP</w:t>
            </w:r>
          </w:p>
          <w:p w14:paraId="7EC5EB6E" w14:textId="77777777" w:rsidR="00BB74D3" w:rsidRPr="005247D8" w:rsidRDefault="00000000" w:rsidP="0049301A">
            <w:pPr>
              <w:framePr w:wrap="auto" w:hAnchor="text" w:y="1"/>
              <w:numPr>
                <w:ilvl w:val="1"/>
                <w:numId w:val="10"/>
              </w:numPr>
              <w:contextualSpacing/>
              <w:suppressOverlap/>
              <w:rPr>
                <w:rFonts w:eastAsia="Calibri"/>
              </w:rPr>
            </w:pPr>
            <w:r w:rsidRPr="005247D8">
              <w:rPr>
                <w:rFonts w:eastAsia="Calibri"/>
              </w:rPr>
              <w:t>FGP profile</w:t>
            </w:r>
          </w:p>
          <w:p w14:paraId="507D7E5E" w14:textId="77777777" w:rsidR="00BB74D3" w:rsidRPr="005247D8" w:rsidRDefault="00000000">
            <w:pPr>
              <w:framePr w:wrap="auto" w:hAnchor="text" w:y="1"/>
              <w:ind w:left="1080"/>
              <w:contextualSpacing/>
              <w:suppressOverlap/>
              <w:rPr>
                <w:rFonts w:eastAsia="Calibri"/>
              </w:rPr>
            </w:pPr>
            <w:r w:rsidRPr="005247D8">
              <w:rPr>
                <w:rFonts w:eastAsia="Calibri"/>
              </w:rPr>
              <w:t>1.1.1 Introduction</w:t>
            </w:r>
          </w:p>
          <w:p w14:paraId="7965C63E" w14:textId="77777777" w:rsidR="00BB74D3" w:rsidRPr="005247D8" w:rsidRDefault="00000000">
            <w:pPr>
              <w:framePr w:wrap="auto" w:hAnchor="text" w:y="1"/>
              <w:ind w:left="1080"/>
              <w:contextualSpacing/>
              <w:suppressOverlap/>
              <w:rPr>
                <w:rFonts w:eastAsia="Calibri"/>
              </w:rPr>
            </w:pPr>
            <w:r w:rsidRPr="005247D8">
              <w:rPr>
                <w:rFonts w:eastAsia="Calibri"/>
              </w:rPr>
              <w:t>1.1.2 Theoretical framework</w:t>
            </w:r>
          </w:p>
          <w:p w14:paraId="50734085" w14:textId="77777777" w:rsidR="00BB74D3" w:rsidRPr="005247D8" w:rsidRDefault="00000000">
            <w:pPr>
              <w:framePr w:wrap="auto" w:hAnchor="text" w:y="1"/>
              <w:ind w:left="1080"/>
              <w:contextualSpacing/>
              <w:suppressOverlap/>
              <w:rPr>
                <w:rFonts w:eastAsia="Calibri"/>
              </w:rPr>
            </w:pPr>
            <w:r w:rsidRPr="005247D8">
              <w:rPr>
                <w:rFonts w:eastAsia="Calibri"/>
              </w:rPr>
              <w:t>1.1.3 Methodological framework</w:t>
            </w:r>
          </w:p>
          <w:p w14:paraId="707EFBDD" w14:textId="77777777" w:rsidR="00BB74D3" w:rsidRPr="005247D8" w:rsidRDefault="00000000">
            <w:pPr>
              <w:framePr w:wrap="auto" w:hAnchor="text" w:y="1"/>
              <w:ind w:left="1080"/>
              <w:contextualSpacing/>
              <w:suppressOverlap/>
              <w:rPr>
                <w:rFonts w:eastAsia="Calibri"/>
              </w:rPr>
            </w:pPr>
            <w:r w:rsidRPr="005247D8">
              <w:rPr>
                <w:rFonts w:eastAsia="Calibri"/>
              </w:rPr>
              <w:t xml:space="preserve">1.1.4 Preliminary bibliographical research </w:t>
            </w:r>
          </w:p>
          <w:p w14:paraId="55C0ED96" w14:textId="77777777" w:rsidR="00405A20" w:rsidRDefault="00000000" w:rsidP="0049301A">
            <w:pPr>
              <w:pStyle w:val="ListParagraph"/>
              <w:framePr w:wrap="auto" w:hAnchor="text" w:y="1"/>
              <w:numPr>
                <w:ilvl w:val="2"/>
                <w:numId w:val="10"/>
              </w:numPr>
              <w:suppressOverlap/>
              <w:rPr>
                <w:rFonts w:eastAsia="Calibri"/>
              </w:rPr>
            </w:pPr>
            <w:r w:rsidRPr="0031673B">
              <w:rPr>
                <w:rFonts w:eastAsia="Calibri"/>
              </w:rPr>
              <w:t>Annexes</w:t>
            </w:r>
          </w:p>
          <w:p w14:paraId="0F77B81B" w14:textId="77777777" w:rsidR="00405A20" w:rsidRDefault="00000000" w:rsidP="0049301A">
            <w:pPr>
              <w:pStyle w:val="ListParagraph"/>
              <w:framePr w:wrap="auto" w:hAnchor="text" w:y="1"/>
              <w:numPr>
                <w:ilvl w:val="3"/>
                <w:numId w:val="10"/>
              </w:numPr>
              <w:ind w:left="1797"/>
              <w:suppressOverlap/>
              <w:rPr>
                <w:rFonts w:eastAsia="Calibri"/>
              </w:rPr>
            </w:pPr>
            <w:r w:rsidRPr="0031673B">
              <w:rPr>
                <w:rFonts w:eastAsia="Calibri"/>
              </w:rPr>
              <w:t>FGP schedule</w:t>
            </w:r>
          </w:p>
          <w:p w14:paraId="0D6213D3" w14:textId="77777777" w:rsidR="00405A20" w:rsidRDefault="00000000" w:rsidP="0049301A">
            <w:pPr>
              <w:pStyle w:val="ListParagraph"/>
              <w:framePr w:wrap="auto" w:hAnchor="text" w:y="1"/>
              <w:numPr>
                <w:ilvl w:val="3"/>
                <w:numId w:val="10"/>
              </w:numPr>
              <w:ind w:left="1797"/>
              <w:suppressOverlap/>
              <w:rPr>
                <w:rFonts w:eastAsia="Calibri"/>
              </w:rPr>
            </w:pPr>
            <w:r w:rsidRPr="0031673B">
              <w:rPr>
                <w:rFonts w:eastAsia="Calibri"/>
              </w:rPr>
              <w:t>FGP WBS</w:t>
            </w:r>
          </w:p>
          <w:p w14:paraId="04F0C426" w14:textId="5C3264C4" w:rsidR="0031673B" w:rsidRPr="00560C36" w:rsidRDefault="00000000" w:rsidP="0049301A">
            <w:pPr>
              <w:pStyle w:val="ListParagraph"/>
              <w:framePr w:wrap="auto" w:hAnchor="text" w:y="1"/>
              <w:numPr>
                <w:ilvl w:val="3"/>
                <w:numId w:val="10"/>
              </w:numPr>
              <w:ind w:left="1797"/>
              <w:suppressOverlap/>
              <w:rPr>
                <w:rFonts w:eastAsia="Calibri"/>
              </w:rPr>
            </w:pPr>
            <w:r w:rsidRPr="0031673B">
              <w:rPr>
                <w:rFonts w:eastAsia="Calibri"/>
              </w:rPr>
              <w:t>FGP Charter</w:t>
            </w:r>
          </w:p>
          <w:p w14:paraId="54DE780F" w14:textId="646309AE" w:rsidR="00580237" w:rsidRPr="00580237" w:rsidRDefault="00405A20" w:rsidP="0049301A">
            <w:pPr>
              <w:pStyle w:val="ListParagraph"/>
              <w:framePr w:wrap="auto" w:hAnchor="text" w:y="1"/>
              <w:numPr>
                <w:ilvl w:val="1"/>
                <w:numId w:val="10"/>
              </w:numPr>
              <w:suppressOverlap/>
              <w:rPr>
                <w:rFonts w:eastAsia="Calibri"/>
              </w:rPr>
            </w:pPr>
            <w:r>
              <w:rPr>
                <w:rFonts w:eastAsia="Calibri"/>
              </w:rPr>
              <w:t>Tutoring Process</w:t>
            </w:r>
          </w:p>
          <w:p w14:paraId="7B5CE535" w14:textId="1A300A32" w:rsidR="00580237" w:rsidRDefault="00580237" w:rsidP="0049301A">
            <w:pPr>
              <w:pStyle w:val="ListParagraph"/>
              <w:framePr w:wrap="auto" w:hAnchor="text" w:y="1"/>
              <w:numPr>
                <w:ilvl w:val="2"/>
                <w:numId w:val="10"/>
              </w:numPr>
              <w:ind w:left="1797"/>
              <w:suppressOverlap/>
              <w:rPr>
                <w:rFonts w:eastAsia="Calibri"/>
              </w:rPr>
            </w:pPr>
            <w:r>
              <w:rPr>
                <w:rFonts w:eastAsia="Calibri"/>
              </w:rPr>
              <w:t>Tutor</w:t>
            </w:r>
          </w:p>
          <w:p w14:paraId="714AA4AC" w14:textId="337A956C" w:rsidR="00580237" w:rsidRDefault="00580237" w:rsidP="0049301A">
            <w:pPr>
              <w:pStyle w:val="ListParagraph"/>
              <w:framePr w:wrap="auto" w:hAnchor="text" w:y="1"/>
              <w:numPr>
                <w:ilvl w:val="3"/>
                <w:numId w:val="10"/>
              </w:numPr>
              <w:ind w:left="2157"/>
              <w:suppressOverlap/>
              <w:rPr>
                <w:rFonts w:eastAsia="Calibri"/>
              </w:rPr>
            </w:pPr>
            <w:r>
              <w:rPr>
                <w:rFonts w:eastAsia="Calibri"/>
              </w:rPr>
              <w:t>Tutor Assignment</w:t>
            </w:r>
          </w:p>
          <w:p w14:paraId="5943574F" w14:textId="13A321DF" w:rsidR="00580237" w:rsidRDefault="00580237" w:rsidP="0049301A">
            <w:pPr>
              <w:pStyle w:val="ListParagraph"/>
              <w:framePr w:wrap="auto" w:hAnchor="text" w:y="1"/>
              <w:numPr>
                <w:ilvl w:val="3"/>
                <w:numId w:val="10"/>
              </w:numPr>
              <w:ind w:left="2157"/>
              <w:suppressOverlap/>
              <w:rPr>
                <w:rFonts w:eastAsia="Calibri"/>
              </w:rPr>
            </w:pPr>
            <w:r>
              <w:rPr>
                <w:rFonts w:eastAsia="Calibri"/>
              </w:rPr>
              <w:t>Communication</w:t>
            </w:r>
          </w:p>
          <w:p w14:paraId="456055C7" w14:textId="4E638832" w:rsidR="00580237" w:rsidRPr="00580237" w:rsidRDefault="00580237" w:rsidP="0049301A">
            <w:pPr>
              <w:pStyle w:val="ListParagraph"/>
              <w:framePr w:wrap="auto" w:hAnchor="text" w:y="1"/>
              <w:numPr>
                <w:ilvl w:val="3"/>
                <w:numId w:val="10"/>
              </w:numPr>
              <w:ind w:left="2157"/>
              <w:suppressOverlap/>
              <w:rPr>
                <w:rFonts w:eastAsia="Calibri"/>
              </w:rPr>
            </w:pPr>
            <w:r>
              <w:rPr>
                <w:rFonts w:eastAsia="Calibri"/>
              </w:rPr>
              <w:t>Tutor Review</w:t>
            </w:r>
          </w:p>
          <w:p w14:paraId="3D986ACB" w14:textId="2148A7DF" w:rsidR="0031673B" w:rsidRDefault="00000000" w:rsidP="0049301A">
            <w:pPr>
              <w:pStyle w:val="ListParagraph"/>
              <w:framePr w:wrap="auto" w:hAnchor="text" w:y="1"/>
              <w:numPr>
                <w:ilvl w:val="2"/>
                <w:numId w:val="10"/>
              </w:numPr>
              <w:ind w:left="1797"/>
              <w:suppressOverlap/>
              <w:rPr>
                <w:rFonts w:eastAsia="Calibri"/>
              </w:rPr>
            </w:pPr>
            <w:r w:rsidRPr="0031673B">
              <w:rPr>
                <w:rFonts w:eastAsia="Calibri"/>
              </w:rPr>
              <w:t>FGP development</w:t>
            </w:r>
          </w:p>
          <w:p w14:paraId="58B97BE9" w14:textId="03C1D404" w:rsidR="00580237" w:rsidRDefault="00580237" w:rsidP="0049301A">
            <w:pPr>
              <w:pStyle w:val="ListParagraph"/>
              <w:framePr w:wrap="auto" w:hAnchor="text" w:y="1"/>
              <w:numPr>
                <w:ilvl w:val="3"/>
                <w:numId w:val="10"/>
              </w:numPr>
              <w:ind w:left="2157"/>
              <w:suppressOverlap/>
              <w:rPr>
                <w:rFonts w:eastAsia="Calibri"/>
              </w:rPr>
            </w:pPr>
            <w:r>
              <w:rPr>
                <w:rFonts w:eastAsia="Calibri"/>
              </w:rPr>
              <w:t xml:space="preserve">Objective 1: </w:t>
            </w:r>
            <w:r w:rsidR="003D2BBE" w:rsidRPr="006B46D8">
              <w:t xml:space="preserve"> Clearly define and manage the scope of the software development project to meet stakeholder expectations while avoiding scope creep</w:t>
            </w:r>
            <w:r>
              <w:rPr>
                <w:rFonts w:eastAsia="Calibri"/>
              </w:rPr>
              <w:t>.</w:t>
            </w:r>
          </w:p>
          <w:p w14:paraId="525DDD8D" w14:textId="7710F1A9" w:rsidR="00992543" w:rsidRPr="00992543" w:rsidRDefault="003D2BBE" w:rsidP="0049301A">
            <w:pPr>
              <w:pStyle w:val="ListParagraph"/>
              <w:framePr w:wrap="auto" w:hAnchor="text" w:y="1"/>
              <w:numPr>
                <w:ilvl w:val="4"/>
                <w:numId w:val="10"/>
              </w:numPr>
              <w:ind w:left="3147"/>
              <w:suppressOverlap/>
              <w:rPr>
                <w:rFonts w:eastAsia="Calibri"/>
              </w:rPr>
            </w:pPr>
            <w:r>
              <w:rPr>
                <w:rFonts w:eastAsia="Calibri"/>
              </w:rPr>
              <w:t>Scope Management Plan</w:t>
            </w:r>
          </w:p>
          <w:p w14:paraId="294304D1" w14:textId="2DA23C20" w:rsidR="00580237" w:rsidRDefault="00580237" w:rsidP="0049301A">
            <w:pPr>
              <w:pStyle w:val="ListParagraph"/>
              <w:framePr w:wrap="auto" w:hAnchor="text" w:y="1"/>
              <w:numPr>
                <w:ilvl w:val="3"/>
                <w:numId w:val="10"/>
              </w:numPr>
              <w:ind w:left="2157"/>
              <w:suppressOverlap/>
              <w:rPr>
                <w:rFonts w:eastAsia="Calibri"/>
              </w:rPr>
            </w:pPr>
            <w:r w:rsidRPr="00580237">
              <w:rPr>
                <w:rFonts w:eastAsia="Calibri"/>
              </w:rPr>
              <w:t>Objective 2:</w:t>
            </w:r>
            <w:r w:rsidR="003D2BBE">
              <w:rPr>
                <w:rFonts w:eastAsia="Calibri"/>
              </w:rPr>
              <w:t xml:space="preserve"> </w:t>
            </w:r>
            <w:r w:rsidR="003D2BBE" w:rsidRPr="006B46D8">
              <w:t xml:space="preserve"> Effectively estimate, budget, and control costs associated with the software development project to ensure financial viability and prevent cost overruns</w:t>
            </w:r>
            <w:r w:rsidRPr="00580237">
              <w:rPr>
                <w:rFonts w:eastAsia="Calibri"/>
              </w:rPr>
              <w:t>.</w:t>
            </w:r>
          </w:p>
          <w:p w14:paraId="5E72D727" w14:textId="4442BE1B" w:rsidR="00992543" w:rsidRDefault="00992543" w:rsidP="0049301A">
            <w:pPr>
              <w:pStyle w:val="ListParagraph"/>
              <w:framePr w:wrap="auto" w:hAnchor="text" w:y="1"/>
              <w:numPr>
                <w:ilvl w:val="4"/>
                <w:numId w:val="10"/>
              </w:numPr>
              <w:ind w:left="3147"/>
              <w:suppressOverlap/>
              <w:rPr>
                <w:rFonts w:eastAsia="Calibri"/>
              </w:rPr>
            </w:pPr>
            <w:r w:rsidRPr="00580237">
              <w:rPr>
                <w:rFonts w:eastAsia="Calibri"/>
              </w:rPr>
              <w:t>Schedule</w:t>
            </w:r>
            <w:r>
              <w:rPr>
                <w:rFonts w:eastAsia="Calibri"/>
              </w:rPr>
              <w:t xml:space="preserve"> </w:t>
            </w:r>
            <w:r w:rsidRPr="00580237">
              <w:rPr>
                <w:rFonts w:eastAsia="Calibri"/>
              </w:rPr>
              <w:t>and Cost</w:t>
            </w:r>
          </w:p>
          <w:p w14:paraId="67CCEADA" w14:textId="0F409C2D" w:rsidR="00580237" w:rsidRDefault="00580237" w:rsidP="0049301A">
            <w:pPr>
              <w:pStyle w:val="ListParagraph"/>
              <w:framePr w:wrap="auto" w:hAnchor="text" w:y="1"/>
              <w:numPr>
                <w:ilvl w:val="3"/>
                <w:numId w:val="10"/>
              </w:numPr>
              <w:ind w:left="2157"/>
              <w:suppressOverlap/>
              <w:rPr>
                <w:rFonts w:eastAsia="Calibri"/>
              </w:rPr>
            </w:pPr>
            <w:r>
              <w:rPr>
                <w:rFonts w:eastAsia="Calibri"/>
              </w:rPr>
              <w:t xml:space="preserve">Objective 3: </w:t>
            </w:r>
            <w:r w:rsidR="003D2BBE" w:rsidRPr="006B46D8">
              <w:t xml:space="preserve"> Implement a robust quality management plan to meet and exceed the software development project's quality requirements and deliver a high-quality product</w:t>
            </w:r>
            <w:r w:rsidR="003D2BBE">
              <w:t>.</w:t>
            </w:r>
          </w:p>
          <w:p w14:paraId="23FF4F76" w14:textId="53020E28" w:rsidR="00992543" w:rsidRDefault="00BC6E2F" w:rsidP="0049301A">
            <w:pPr>
              <w:pStyle w:val="ListParagraph"/>
              <w:framePr w:wrap="auto" w:hAnchor="text" w:y="1"/>
              <w:numPr>
                <w:ilvl w:val="4"/>
                <w:numId w:val="10"/>
              </w:numPr>
              <w:ind w:left="3147"/>
              <w:suppressOverlap/>
              <w:rPr>
                <w:rFonts w:eastAsia="Calibri"/>
              </w:rPr>
            </w:pPr>
            <w:r>
              <w:rPr>
                <w:rFonts w:eastAsia="Calibri"/>
              </w:rPr>
              <w:t>Quality</w:t>
            </w:r>
            <w:r w:rsidR="00992543" w:rsidRPr="00580237">
              <w:rPr>
                <w:rFonts w:eastAsia="Calibri"/>
              </w:rPr>
              <w:t xml:space="preserve"> Management Plan</w:t>
            </w:r>
          </w:p>
          <w:p w14:paraId="52D48DA0" w14:textId="61E4EDF0" w:rsidR="00580237" w:rsidRPr="00992543" w:rsidRDefault="00580237" w:rsidP="0049301A">
            <w:pPr>
              <w:pStyle w:val="ListParagraph"/>
              <w:framePr w:wrap="auto" w:hAnchor="text" w:y="1"/>
              <w:numPr>
                <w:ilvl w:val="3"/>
                <w:numId w:val="10"/>
              </w:numPr>
              <w:ind w:left="2157"/>
              <w:suppressOverlap/>
              <w:rPr>
                <w:rFonts w:eastAsia="Calibri"/>
              </w:rPr>
            </w:pPr>
            <w:r>
              <w:rPr>
                <w:rFonts w:eastAsia="Calibri"/>
              </w:rPr>
              <w:t xml:space="preserve">Objective 4: </w:t>
            </w:r>
            <w:r w:rsidR="003D2BBE" w:rsidRPr="006B46D8">
              <w:t>Build and manage a skilled and motivated project team for the software development project, fostering effective communication, collaboration, and continuous improvement.</w:t>
            </w:r>
          </w:p>
          <w:p w14:paraId="3611056C" w14:textId="4115C7F8" w:rsidR="00992543" w:rsidRPr="00BC6E2F" w:rsidRDefault="00992543" w:rsidP="0049301A">
            <w:pPr>
              <w:pStyle w:val="ListParagraph"/>
              <w:framePr w:wrap="auto" w:hAnchor="text" w:y="1"/>
              <w:numPr>
                <w:ilvl w:val="4"/>
                <w:numId w:val="10"/>
              </w:numPr>
              <w:ind w:left="3147"/>
              <w:suppressOverlap/>
              <w:rPr>
                <w:rFonts w:eastAsia="Calibri"/>
              </w:rPr>
            </w:pPr>
            <w:r>
              <w:rPr>
                <w:rFonts w:eastAsia="Calibri"/>
              </w:rPr>
              <w:t>Resource Management Plan</w:t>
            </w:r>
          </w:p>
          <w:p w14:paraId="61A15E74" w14:textId="78857ACA" w:rsidR="00580237" w:rsidRPr="00BC6E2F" w:rsidRDefault="00580237" w:rsidP="0049301A">
            <w:pPr>
              <w:pStyle w:val="ListParagraph"/>
              <w:framePr w:wrap="auto" w:hAnchor="text" w:y="1"/>
              <w:numPr>
                <w:ilvl w:val="3"/>
                <w:numId w:val="10"/>
              </w:numPr>
              <w:ind w:left="2157"/>
              <w:suppressOverlap/>
              <w:rPr>
                <w:rFonts w:eastAsia="Calibri"/>
              </w:rPr>
            </w:pPr>
            <w:r>
              <w:t xml:space="preserve">Objective 5: </w:t>
            </w:r>
            <w:r w:rsidR="003D2BBE" w:rsidRPr="006B46D8">
              <w:t xml:space="preserve"> Establish clear communication channels and protocols to ensure accurate and timely dissemination of information among project stakeholders throughout the software development life cycle</w:t>
            </w:r>
            <w:r w:rsidR="003D2BBE">
              <w:t>.</w:t>
            </w:r>
          </w:p>
          <w:p w14:paraId="0E146C8C" w14:textId="583D101C" w:rsidR="00BC6E2F" w:rsidRPr="003D2BBE" w:rsidRDefault="00BC6E2F" w:rsidP="0049301A">
            <w:pPr>
              <w:pStyle w:val="ListParagraph"/>
              <w:framePr w:wrap="auto" w:hAnchor="text" w:y="1"/>
              <w:numPr>
                <w:ilvl w:val="4"/>
                <w:numId w:val="10"/>
              </w:numPr>
              <w:ind w:left="3147"/>
              <w:suppressOverlap/>
              <w:rPr>
                <w:rFonts w:eastAsia="Calibri"/>
              </w:rPr>
            </w:pPr>
            <w:r>
              <w:t>Communication Management Plan</w:t>
            </w:r>
          </w:p>
          <w:p w14:paraId="259CA572" w14:textId="5BFE801F" w:rsidR="00AD1231" w:rsidRPr="00BC6E2F" w:rsidRDefault="00F42DE6" w:rsidP="0049301A">
            <w:pPr>
              <w:pStyle w:val="ListParagraph"/>
              <w:framePr w:wrap="auto" w:hAnchor="text" w:y="1"/>
              <w:numPr>
                <w:ilvl w:val="3"/>
                <w:numId w:val="10"/>
              </w:numPr>
              <w:ind w:left="2067"/>
              <w:suppressOverlap/>
              <w:rPr>
                <w:rFonts w:eastAsia="Calibri"/>
              </w:rPr>
            </w:pPr>
            <w:r>
              <w:t xml:space="preserve">Objective 6: </w:t>
            </w:r>
            <w:r w:rsidR="003D2BBE" w:rsidRPr="006B46D8">
              <w:t>Identify, analyze, and manage risks associated with the software development project to minimize potential disruptions and enhance the likelihood of project success</w:t>
            </w:r>
            <w:r w:rsidR="003D2BBE">
              <w:t>.</w:t>
            </w:r>
          </w:p>
          <w:p w14:paraId="46889C96" w14:textId="36B3C253" w:rsidR="00BC6E2F" w:rsidRPr="00BC6E2F" w:rsidRDefault="00BC6E2F" w:rsidP="0049301A">
            <w:pPr>
              <w:pStyle w:val="ListParagraph"/>
              <w:framePr w:wrap="auto" w:hAnchor="text" w:y="1"/>
              <w:numPr>
                <w:ilvl w:val="4"/>
                <w:numId w:val="10"/>
              </w:numPr>
              <w:ind w:left="3147"/>
              <w:suppressOverlap/>
              <w:rPr>
                <w:rFonts w:eastAsia="Calibri"/>
              </w:rPr>
            </w:pPr>
            <w:r>
              <w:t>Risk Management Plan</w:t>
            </w:r>
          </w:p>
          <w:p w14:paraId="132B8F44" w14:textId="77777777" w:rsidR="00BC6E2F" w:rsidRDefault="00BC6E2F" w:rsidP="00BC6E2F">
            <w:pPr>
              <w:framePr w:wrap="auto" w:hAnchor="text" w:y="1"/>
              <w:suppressOverlap/>
              <w:rPr>
                <w:rFonts w:eastAsia="Calibri"/>
              </w:rPr>
            </w:pPr>
          </w:p>
          <w:p w14:paraId="225EE007" w14:textId="38DC78F6" w:rsidR="00BC6E2F" w:rsidRPr="00BC6E2F" w:rsidRDefault="00BC6E2F" w:rsidP="00BC6E2F">
            <w:pPr>
              <w:framePr w:wrap="auto" w:hAnchor="text" w:y="1"/>
              <w:suppressOverlap/>
              <w:rPr>
                <w:rFonts w:eastAsia="Calibri"/>
              </w:rPr>
            </w:pPr>
          </w:p>
        </w:tc>
      </w:tr>
    </w:tbl>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212EBC" w:rsidRPr="005247D8" w14:paraId="0BC4DA9D" w14:textId="77777777" w:rsidTr="00212EBC">
        <w:tc>
          <w:tcPr>
            <w:tcW w:w="8125" w:type="dxa"/>
            <w:tcBorders>
              <w:top w:val="single" w:sz="4" w:space="0" w:color="auto"/>
              <w:left w:val="single" w:sz="4" w:space="0" w:color="auto"/>
              <w:bottom w:val="single" w:sz="4" w:space="0" w:color="auto"/>
              <w:right w:val="single" w:sz="4" w:space="0" w:color="auto"/>
            </w:tcBorders>
            <w:shd w:val="clear" w:color="auto" w:fill="auto"/>
          </w:tcPr>
          <w:p w14:paraId="6A92DD65" w14:textId="77777777" w:rsidR="00212EBC" w:rsidRPr="005247D8" w:rsidRDefault="00212EBC" w:rsidP="00212EBC">
            <w:pPr>
              <w:jc w:val="both"/>
              <w:rPr>
                <w:rFonts w:eastAsia="Calibri"/>
              </w:rPr>
            </w:pPr>
          </w:p>
          <w:p w14:paraId="4ED7CBF1" w14:textId="597FA7B3" w:rsidR="003D2BBE" w:rsidRPr="00BC6E2F" w:rsidRDefault="00F42DE6" w:rsidP="0049301A">
            <w:pPr>
              <w:pStyle w:val="ListParagraph"/>
              <w:numPr>
                <w:ilvl w:val="3"/>
                <w:numId w:val="10"/>
              </w:numPr>
              <w:ind w:left="2427"/>
              <w:rPr>
                <w:rFonts w:eastAsia="Calibri"/>
              </w:rPr>
            </w:pPr>
            <w:r>
              <w:t xml:space="preserve">Objective 7: </w:t>
            </w:r>
            <w:r w:rsidR="003D2BBE" w:rsidRPr="003D2BBE">
              <w:t>Identify and engage stakeholders throughout the software development project, ensuring their needs and expectations are understood, managed, and met.</w:t>
            </w:r>
          </w:p>
          <w:p w14:paraId="17ECA31C" w14:textId="25192BFE" w:rsidR="00BC6E2F" w:rsidRPr="003D2BBE" w:rsidRDefault="00BC6E2F" w:rsidP="0049301A">
            <w:pPr>
              <w:pStyle w:val="ListParagraph"/>
              <w:numPr>
                <w:ilvl w:val="4"/>
                <w:numId w:val="10"/>
              </w:numPr>
              <w:ind w:left="3147"/>
              <w:rPr>
                <w:rFonts w:eastAsia="Calibri"/>
              </w:rPr>
            </w:pPr>
            <w:r>
              <w:t>Stakeholder Management Plan</w:t>
            </w:r>
          </w:p>
          <w:p w14:paraId="47B7B232" w14:textId="51355CD3" w:rsidR="003D2BBE" w:rsidRPr="00BC6E2F" w:rsidRDefault="00F42DE6" w:rsidP="0049301A">
            <w:pPr>
              <w:pStyle w:val="ListParagraph"/>
              <w:numPr>
                <w:ilvl w:val="3"/>
                <w:numId w:val="10"/>
              </w:numPr>
              <w:ind w:left="2427"/>
              <w:rPr>
                <w:rFonts w:eastAsia="Calibri"/>
              </w:rPr>
            </w:pPr>
            <w:r>
              <w:t xml:space="preserve">Objective 8: </w:t>
            </w:r>
            <w:r w:rsidR="003D2BBE" w:rsidRPr="006B46D8">
              <w:t>Develop and implement a structured change management process to assess, approve, and communicate changes to the software development project, minimizing disruptions and maintaining project integrity.</w:t>
            </w:r>
          </w:p>
          <w:p w14:paraId="77F83769" w14:textId="77777777" w:rsidR="00F42DE6" w:rsidRPr="00F42DE6" w:rsidRDefault="00BC6E2F" w:rsidP="0049301A">
            <w:pPr>
              <w:pStyle w:val="ListParagraph"/>
              <w:numPr>
                <w:ilvl w:val="4"/>
                <w:numId w:val="10"/>
              </w:numPr>
              <w:ind w:left="3147"/>
              <w:rPr>
                <w:rFonts w:eastAsia="Calibri"/>
              </w:rPr>
            </w:pPr>
            <w:r>
              <w:t>Change Management Plan</w:t>
            </w:r>
          </w:p>
          <w:p w14:paraId="3006384D" w14:textId="4FFB54FC" w:rsidR="003D2BBE" w:rsidRPr="00F42DE6" w:rsidRDefault="003D2BBE" w:rsidP="0049301A">
            <w:pPr>
              <w:pStyle w:val="ListParagraph"/>
              <w:numPr>
                <w:ilvl w:val="2"/>
                <w:numId w:val="10"/>
              </w:numPr>
              <w:rPr>
                <w:rFonts w:eastAsia="Calibri"/>
              </w:rPr>
            </w:pPr>
            <w:r w:rsidRPr="00F42DE6">
              <w:rPr>
                <w:rFonts w:eastAsia="Calibri"/>
              </w:rPr>
              <w:t>Tutor approval</w:t>
            </w:r>
          </w:p>
          <w:p w14:paraId="12856A88" w14:textId="239F4426" w:rsidR="00212EBC" w:rsidRDefault="00212EBC" w:rsidP="0049301A">
            <w:pPr>
              <w:pStyle w:val="ListParagraph"/>
              <w:numPr>
                <w:ilvl w:val="1"/>
                <w:numId w:val="10"/>
              </w:numPr>
              <w:rPr>
                <w:rFonts w:eastAsia="Calibri"/>
              </w:rPr>
            </w:pPr>
            <w:r>
              <w:rPr>
                <w:rFonts w:eastAsia="Calibri"/>
              </w:rPr>
              <w:t>Reviewers</w:t>
            </w:r>
          </w:p>
          <w:p w14:paraId="2354A20C" w14:textId="77777777" w:rsidR="00212EBC" w:rsidRDefault="00212EBC" w:rsidP="0049301A">
            <w:pPr>
              <w:pStyle w:val="ListParagraph"/>
              <w:numPr>
                <w:ilvl w:val="2"/>
                <w:numId w:val="10"/>
              </w:numPr>
              <w:ind w:left="1797"/>
              <w:rPr>
                <w:rFonts w:eastAsia="Calibri"/>
              </w:rPr>
            </w:pPr>
            <w:r>
              <w:rPr>
                <w:rFonts w:eastAsia="Calibri"/>
              </w:rPr>
              <w:t>Reviewers Assignment Request</w:t>
            </w:r>
          </w:p>
          <w:p w14:paraId="00D97A82" w14:textId="77777777" w:rsidR="00212EBC" w:rsidRDefault="00212EBC" w:rsidP="0049301A">
            <w:pPr>
              <w:pStyle w:val="ListParagraph"/>
              <w:numPr>
                <w:ilvl w:val="3"/>
                <w:numId w:val="10"/>
              </w:numPr>
              <w:ind w:left="2337"/>
              <w:rPr>
                <w:rFonts w:eastAsia="Calibri"/>
              </w:rPr>
            </w:pPr>
            <w:r>
              <w:rPr>
                <w:rFonts w:eastAsia="Calibri"/>
              </w:rPr>
              <w:t>Assignment of two reviewers</w:t>
            </w:r>
          </w:p>
          <w:p w14:paraId="323D8007" w14:textId="77777777" w:rsidR="00212EBC" w:rsidRDefault="00212EBC" w:rsidP="0049301A">
            <w:pPr>
              <w:pStyle w:val="ListParagraph"/>
              <w:numPr>
                <w:ilvl w:val="3"/>
                <w:numId w:val="10"/>
              </w:numPr>
              <w:ind w:left="2337"/>
              <w:rPr>
                <w:rFonts w:eastAsia="Calibri"/>
              </w:rPr>
            </w:pPr>
            <w:r>
              <w:rPr>
                <w:rFonts w:eastAsia="Calibri"/>
              </w:rPr>
              <w:t>Communication</w:t>
            </w:r>
          </w:p>
          <w:p w14:paraId="7C656C39" w14:textId="77777777" w:rsidR="00212EBC" w:rsidRDefault="00212EBC" w:rsidP="0049301A">
            <w:pPr>
              <w:pStyle w:val="ListParagraph"/>
              <w:numPr>
                <w:ilvl w:val="3"/>
                <w:numId w:val="10"/>
              </w:numPr>
              <w:ind w:left="2337"/>
              <w:rPr>
                <w:rFonts w:eastAsia="Calibri"/>
              </w:rPr>
            </w:pPr>
            <w:r>
              <w:rPr>
                <w:rFonts w:eastAsia="Calibri"/>
              </w:rPr>
              <w:t>FGP Submission to reviewers</w:t>
            </w:r>
          </w:p>
          <w:p w14:paraId="59F5D0B0" w14:textId="77777777" w:rsidR="00212EBC" w:rsidRDefault="00212EBC" w:rsidP="0049301A">
            <w:pPr>
              <w:pStyle w:val="ListParagraph"/>
              <w:numPr>
                <w:ilvl w:val="2"/>
                <w:numId w:val="10"/>
              </w:numPr>
              <w:ind w:left="1797"/>
              <w:rPr>
                <w:rFonts w:eastAsia="Calibri"/>
              </w:rPr>
            </w:pPr>
            <w:r>
              <w:rPr>
                <w:rFonts w:eastAsia="Calibri"/>
              </w:rPr>
              <w:t>Reviewers Work</w:t>
            </w:r>
          </w:p>
          <w:p w14:paraId="4653C97A" w14:textId="77777777" w:rsidR="00212EBC" w:rsidRDefault="00212EBC" w:rsidP="0049301A">
            <w:pPr>
              <w:pStyle w:val="ListParagraph"/>
              <w:numPr>
                <w:ilvl w:val="2"/>
                <w:numId w:val="10"/>
              </w:numPr>
              <w:ind w:left="1797"/>
              <w:rPr>
                <w:rFonts w:eastAsia="Calibri"/>
              </w:rPr>
            </w:pPr>
            <w:r>
              <w:rPr>
                <w:rFonts w:eastAsia="Calibri"/>
              </w:rPr>
              <w:t>Reviewer 1 (FGP Reading and report)</w:t>
            </w:r>
          </w:p>
          <w:p w14:paraId="1765297C" w14:textId="5935F297" w:rsidR="00212EBC" w:rsidRDefault="00212EBC" w:rsidP="0049301A">
            <w:pPr>
              <w:pStyle w:val="ListParagraph"/>
              <w:numPr>
                <w:ilvl w:val="2"/>
                <w:numId w:val="10"/>
              </w:numPr>
              <w:ind w:left="1797"/>
              <w:rPr>
                <w:rFonts w:eastAsia="Calibri"/>
              </w:rPr>
            </w:pPr>
            <w:r>
              <w:rPr>
                <w:rFonts w:eastAsia="Calibri"/>
              </w:rPr>
              <w:t>Reviewer 2 (FGP Reading and report)</w:t>
            </w:r>
          </w:p>
          <w:p w14:paraId="1EF53D8F" w14:textId="77777777" w:rsidR="00212EBC" w:rsidRDefault="00212EBC" w:rsidP="0049301A">
            <w:pPr>
              <w:pStyle w:val="ListParagraph"/>
              <w:numPr>
                <w:ilvl w:val="1"/>
                <w:numId w:val="10"/>
              </w:numPr>
              <w:rPr>
                <w:rFonts w:eastAsia="Calibri"/>
              </w:rPr>
            </w:pPr>
            <w:r w:rsidRPr="00992543">
              <w:rPr>
                <w:rFonts w:eastAsia="Calibri"/>
              </w:rPr>
              <w:t>Adjustments</w:t>
            </w:r>
          </w:p>
          <w:p w14:paraId="50674FB7" w14:textId="6E35E7EF" w:rsidR="00B42758" w:rsidRDefault="00B42758" w:rsidP="0049301A">
            <w:pPr>
              <w:pStyle w:val="ListParagraph"/>
              <w:numPr>
                <w:ilvl w:val="2"/>
                <w:numId w:val="10"/>
              </w:numPr>
              <w:ind w:left="1707"/>
              <w:rPr>
                <w:rFonts w:eastAsia="Calibri"/>
              </w:rPr>
            </w:pPr>
            <w:r>
              <w:rPr>
                <w:rFonts w:eastAsia="Calibri"/>
              </w:rPr>
              <w:t>Report for reviewers</w:t>
            </w:r>
          </w:p>
          <w:p w14:paraId="669936B4" w14:textId="2511FADB" w:rsidR="00B42758" w:rsidRDefault="00B42758" w:rsidP="0049301A">
            <w:pPr>
              <w:pStyle w:val="ListParagraph"/>
              <w:numPr>
                <w:ilvl w:val="2"/>
                <w:numId w:val="10"/>
              </w:numPr>
              <w:ind w:left="1707"/>
              <w:rPr>
                <w:rFonts w:eastAsia="Calibri"/>
              </w:rPr>
            </w:pPr>
            <w:r>
              <w:rPr>
                <w:rFonts w:eastAsia="Calibri"/>
              </w:rPr>
              <w:t>FGP Update</w:t>
            </w:r>
          </w:p>
          <w:p w14:paraId="253B0C77" w14:textId="1B6A69B8" w:rsidR="00B42758" w:rsidRPr="00212EBC" w:rsidRDefault="00B42758" w:rsidP="0049301A">
            <w:pPr>
              <w:pStyle w:val="ListParagraph"/>
              <w:numPr>
                <w:ilvl w:val="2"/>
                <w:numId w:val="10"/>
              </w:numPr>
              <w:ind w:left="1707"/>
              <w:rPr>
                <w:rFonts w:eastAsia="Calibri"/>
              </w:rPr>
            </w:pPr>
            <w:r>
              <w:rPr>
                <w:rFonts w:eastAsia="Calibri"/>
              </w:rPr>
              <w:t>Second review by reviewers</w:t>
            </w:r>
          </w:p>
          <w:p w14:paraId="414763AD" w14:textId="77777777" w:rsidR="00212EBC" w:rsidRDefault="00212EBC" w:rsidP="0049301A">
            <w:pPr>
              <w:pStyle w:val="ListParagraph"/>
              <w:numPr>
                <w:ilvl w:val="1"/>
                <w:numId w:val="10"/>
              </w:numPr>
              <w:rPr>
                <w:rFonts w:eastAsia="Calibri"/>
              </w:rPr>
            </w:pPr>
            <w:r w:rsidRPr="00992543">
              <w:rPr>
                <w:rFonts w:eastAsia="Calibri"/>
              </w:rPr>
              <w:t>Board of examiners evaluation.</w:t>
            </w:r>
          </w:p>
          <w:p w14:paraId="614F6D87" w14:textId="2B182F89" w:rsidR="00B42758" w:rsidRDefault="00B42758" w:rsidP="0049301A">
            <w:pPr>
              <w:pStyle w:val="ListParagraph"/>
              <w:numPr>
                <w:ilvl w:val="2"/>
                <w:numId w:val="10"/>
              </w:numPr>
              <w:ind w:left="1797"/>
              <w:rPr>
                <w:rFonts w:eastAsia="Calibri"/>
              </w:rPr>
            </w:pPr>
            <w:r>
              <w:rPr>
                <w:rFonts w:eastAsia="Calibri"/>
              </w:rPr>
              <w:t>Final review of the board</w:t>
            </w:r>
          </w:p>
          <w:p w14:paraId="2BE19BC7" w14:textId="10764D75" w:rsidR="00B42758" w:rsidRPr="00212EBC" w:rsidRDefault="00B42758" w:rsidP="0049301A">
            <w:pPr>
              <w:pStyle w:val="ListParagraph"/>
              <w:numPr>
                <w:ilvl w:val="2"/>
                <w:numId w:val="10"/>
              </w:numPr>
              <w:ind w:left="1797"/>
              <w:rPr>
                <w:rFonts w:eastAsia="Calibri"/>
              </w:rPr>
            </w:pPr>
            <w:r>
              <w:rPr>
                <w:rFonts w:eastAsia="Calibri"/>
              </w:rPr>
              <w:t>FGP grade report</w:t>
            </w:r>
          </w:p>
          <w:p w14:paraId="6AC7BDAF" w14:textId="77777777" w:rsidR="00212EBC" w:rsidRPr="005247D8" w:rsidRDefault="00212EBC" w:rsidP="00212EBC">
            <w:pPr>
              <w:jc w:val="both"/>
              <w:rPr>
                <w:rFonts w:eastAsia="Calibri"/>
              </w:rPr>
            </w:pPr>
          </w:p>
        </w:tc>
      </w:tr>
    </w:tbl>
    <w:p w14:paraId="5494DC39" w14:textId="77777777" w:rsidR="00212EBC" w:rsidRDefault="00212EBC"/>
    <w:p w14:paraId="1395AAD1" w14:textId="77777777" w:rsidR="00212EBC" w:rsidRPr="005247D8" w:rsidRDefault="00212EBC"/>
    <w:p w14:paraId="3E453FF5" w14:textId="77777777" w:rsidR="00BB74D3" w:rsidRPr="005247D8" w:rsidRDefault="00000000" w:rsidP="0049301A">
      <w:pPr>
        <w:numPr>
          <w:ilvl w:val="0"/>
          <w:numId w:val="8"/>
        </w:numPr>
        <w:contextualSpacing/>
      </w:pPr>
      <w:r w:rsidRPr="005247D8">
        <w:t>FGP budget</w:t>
      </w:r>
    </w:p>
    <w:tbl>
      <w:tblPr>
        <w:tblpPr w:leftFromText="141" w:rightFromText="141" w:vertAnchor="text" w:horzAnchor="margin" w:tblpXSpec="center"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BB74D3" w:rsidRPr="00BD248A" w14:paraId="36286802" w14:textId="77777777">
        <w:tc>
          <w:tcPr>
            <w:tcW w:w="8692" w:type="dxa"/>
            <w:shd w:val="clear" w:color="auto" w:fill="auto"/>
          </w:tcPr>
          <w:tbl>
            <w:tblPr>
              <w:tblStyle w:val="GridTable4"/>
              <w:tblW w:w="0" w:type="auto"/>
              <w:tblCellMar>
                <w:top w:w="29" w:type="dxa"/>
                <w:bottom w:w="29" w:type="dxa"/>
              </w:tblCellMar>
              <w:tblLook w:val="04A0" w:firstRow="1" w:lastRow="0" w:firstColumn="1" w:lastColumn="0" w:noHBand="0" w:noVBand="1"/>
            </w:tblPr>
            <w:tblGrid>
              <w:gridCol w:w="4233"/>
              <w:gridCol w:w="4233"/>
            </w:tblGrid>
            <w:tr w:rsidR="0099297A" w14:paraId="41234D74" w14:textId="77777777" w:rsidTr="00992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3" w:type="dxa"/>
                </w:tcPr>
                <w:p w14:paraId="0A90D550" w14:textId="6140F6F0" w:rsidR="0099297A" w:rsidRDefault="0099297A">
                  <w:pPr>
                    <w:framePr w:hSpace="141" w:wrap="around" w:vAnchor="text" w:hAnchor="margin" w:xAlign="center" w:y="115"/>
                    <w:jc w:val="both"/>
                    <w:rPr>
                      <w:rFonts w:eastAsia="Calibri"/>
                    </w:rPr>
                  </w:pPr>
                  <w:r>
                    <w:rPr>
                      <w:rFonts w:eastAsia="Calibri"/>
                    </w:rPr>
                    <w:t>Line Item</w:t>
                  </w:r>
                </w:p>
              </w:tc>
              <w:tc>
                <w:tcPr>
                  <w:tcW w:w="4233" w:type="dxa"/>
                </w:tcPr>
                <w:p w14:paraId="71541129" w14:textId="277533F8" w:rsidR="0099297A" w:rsidRDefault="0099297A">
                  <w:pPr>
                    <w:framePr w:hSpace="141" w:wrap="around" w:vAnchor="text" w:hAnchor="margin" w:xAlign="center" w:y="115"/>
                    <w:jc w:val="both"/>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Total</w:t>
                  </w:r>
                </w:p>
              </w:tc>
            </w:tr>
            <w:tr w:rsidR="0099297A" w14:paraId="2C675B69" w14:textId="77777777" w:rsidTr="00992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3" w:type="dxa"/>
                </w:tcPr>
                <w:p w14:paraId="025F22DA" w14:textId="10B26D04" w:rsidR="0099297A" w:rsidRPr="0099297A" w:rsidRDefault="0099297A">
                  <w:pPr>
                    <w:framePr w:hSpace="141" w:wrap="around" w:vAnchor="text" w:hAnchor="margin" w:xAlign="center" w:y="115"/>
                    <w:jc w:val="both"/>
                    <w:rPr>
                      <w:rFonts w:eastAsia="Calibri"/>
                      <w:b w:val="0"/>
                      <w:bCs w:val="0"/>
                    </w:rPr>
                  </w:pPr>
                  <w:r w:rsidRPr="0099297A">
                    <w:rPr>
                      <w:rFonts w:eastAsia="Calibri"/>
                      <w:b w:val="0"/>
                      <w:bCs w:val="0"/>
                    </w:rPr>
                    <w:t>Microsoft Office</w:t>
                  </w:r>
                </w:p>
              </w:tc>
              <w:tc>
                <w:tcPr>
                  <w:tcW w:w="4233" w:type="dxa"/>
                </w:tcPr>
                <w:p w14:paraId="16C8B228" w14:textId="734ABA8F" w:rsidR="0099297A" w:rsidRPr="0099297A" w:rsidRDefault="00C84576">
                  <w:pPr>
                    <w:framePr w:hSpace="141" w:wrap="around" w:vAnchor="text" w:hAnchor="margin" w:xAlign="center" w:y="115"/>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$99</w:t>
                  </w:r>
                  <w:r w:rsidR="0082169D">
                    <w:rPr>
                      <w:rFonts w:eastAsia="Calibri"/>
                    </w:rPr>
                    <w:t>.00</w:t>
                  </w:r>
                </w:p>
              </w:tc>
            </w:tr>
            <w:tr w:rsidR="0099297A" w14:paraId="05C81274" w14:textId="77777777" w:rsidTr="0099297A">
              <w:tc>
                <w:tcPr>
                  <w:cnfStyle w:val="001000000000" w:firstRow="0" w:lastRow="0" w:firstColumn="1" w:lastColumn="0" w:oddVBand="0" w:evenVBand="0" w:oddHBand="0" w:evenHBand="0" w:firstRowFirstColumn="0" w:firstRowLastColumn="0" w:lastRowFirstColumn="0" w:lastRowLastColumn="0"/>
                  <w:tcW w:w="4233" w:type="dxa"/>
                </w:tcPr>
                <w:p w14:paraId="142AA270" w14:textId="7BC43295" w:rsidR="0099297A" w:rsidRPr="0099297A" w:rsidRDefault="0099297A">
                  <w:pPr>
                    <w:framePr w:hSpace="141" w:wrap="around" w:vAnchor="text" w:hAnchor="margin" w:xAlign="center" w:y="115"/>
                    <w:jc w:val="both"/>
                    <w:rPr>
                      <w:rFonts w:eastAsia="Calibri"/>
                      <w:b w:val="0"/>
                      <w:bCs w:val="0"/>
                    </w:rPr>
                  </w:pPr>
                  <w:r>
                    <w:rPr>
                      <w:rFonts w:eastAsia="Calibri"/>
                      <w:b w:val="0"/>
                      <w:bCs w:val="0"/>
                    </w:rPr>
                    <w:t>Internet Service</w:t>
                  </w:r>
                </w:p>
              </w:tc>
              <w:tc>
                <w:tcPr>
                  <w:tcW w:w="4233" w:type="dxa"/>
                </w:tcPr>
                <w:p w14:paraId="42A66D9E" w14:textId="54A6CF5B" w:rsidR="0099297A" w:rsidRPr="0099297A" w:rsidRDefault="00C84576">
                  <w:pPr>
                    <w:framePr w:hSpace="141" w:wrap="around" w:vAnchor="text" w:hAnchor="margin" w:xAlign="center" w:y="115"/>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r w:rsidR="00F42DE6">
                    <w:rPr>
                      <w:rFonts w:eastAsia="Calibri"/>
                    </w:rPr>
                    <w:t>20</w:t>
                  </w:r>
                  <w:r>
                    <w:rPr>
                      <w:rFonts w:eastAsia="Calibri"/>
                    </w:rPr>
                    <w:t>0</w:t>
                  </w:r>
                  <w:r w:rsidR="0082169D">
                    <w:rPr>
                      <w:rFonts w:eastAsia="Calibri"/>
                    </w:rPr>
                    <w:t>.00</w:t>
                  </w:r>
                </w:p>
              </w:tc>
            </w:tr>
            <w:tr w:rsidR="0099297A" w14:paraId="5BB2DF7B" w14:textId="77777777" w:rsidTr="00992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3" w:type="dxa"/>
                </w:tcPr>
                <w:p w14:paraId="6778ADA0" w14:textId="7692A98C" w:rsidR="0099297A" w:rsidRPr="0099297A" w:rsidRDefault="0099297A">
                  <w:pPr>
                    <w:framePr w:hSpace="141" w:wrap="around" w:vAnchor="text" w:hAnchor="margin" w:xAlign="center" w:y="115"/>
                    <w:jc w:val="both"/>
                    <w:rPr>
                      <w:rFonts w:eastAsia="Calibri"/>
                      <w:b w:val="0"/>
                      <w:bCs w:val="0"/>
                    </w:rPr>
                  </w:pPr>
                  <w:r>
                    <w:rPr>
                      <w:rFonts w:eastAsia="Calibri"/>
                      <w:b w:val="0"/>
                      <w:bCs w:val="0"/>
                    </w:rPr>
                    <w:t>Office Resources</w:t>
                  </w:r>
                </w:p>
              </w:tc>
              <w:tc>
                <w:tcPr>
                  <w:tcW w:w="4233" w:type="dxa"/>
                </w:tcPr>
                <w:p w14:paraId="1BA9C9E4" w14:textId="4D8CBD85" w:rsidR="0099297A" w:rsidRPr="0099297A" w:rsidRDefault="00C84576">
                  <w:pPr>
                    <w:framePr w:hSpace="141" w:wrap="around" w:vAnchor="text" w:hAnchor="margin" w:xAlign="center" w:y="115"/>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$50</w:t>
                  </w:r>
                  <w:r w:rsidR="0082169D">
                    <w:rPr>
                      <w:rFonts w:eastAsia="Calibri"/>
                    </w:rPr>
                    <w:t>.00</w:t>
                  </w:r>
                </w:p>
              </w:tc>
            </w:tr>
            <w:tr w:rsidR="0099297A" w14:paraId="3B56A1C8" w14:textId="77777777" w:rsidTr="0099297A">
              <w:tc>
                <w:tcPr>
                  <w:cnfStyle w:val="001000000000" w:firstRow="0" w:lastRow="0" w:firstColumn="1" w:lastColumn="0" w:oddVBand="0" w:evenVBand="0" w:oddHBand="0" w:evenHBand="0" w:firstRowFirstColumn="0" w:firstRowLastColumn="0" w:lastRowFirstColumn="0" w:lastRowLastColumn="0"/>
                  <w:tcW w:w="4233" w:type="dxa"/>
                </w:tcPr>
                <w:p w14:paraId="78345F9A" w14:textId="49787AE4" w:rsidR="0099297A" w:rsidRPr="0099297A" w:rsidRDefault="0099297A">
                  <w:pPr>
                    <w:framePr w:hSpace="141" w:wrap="around" w:vAnchor="text" w:hAnchor="margin" w:xAlign="center" w:y="115"/>
                    <w:jc w:val="both"/>
                    <w:rPr>
                      <w:rFonts w:eastAsia="Calibri"/>
                      <w:b w:val="0"/>
                      <w:bCs w:val="0"/>
                    </w:rPr>
                  </w:pPr>
                  <w:r>
                    <w:rPr>
                      <w:rFonts w:eastAsia="Calibri"/>
                      <w:b w:val="0"/>
                      <w:bCs w:val="0"/>
                    </w:rPr>
                    <w:t>Electricity</w:t>
                  </w:r>
                </w:p>
              </w:tc>
              <w:tc>
                <w:tcPr>
                  <w:tcW w:w="4233" w:type="dxa"/>
                </w:tcPr>
                <w:p w14:paraId="0C4482B2" w14:textId="485C85BB" w:rsidR="0099297A" w:rsidRPr="0099297A" w:rsidRDefault="00C84576">
                  <w:pPr>
                    <w:framePr w:hSpace="141" w:wrap="around" w:vAnchor="text" w:hAnchor="margin" w:xAlign="center" w:y="115"/>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$80</w:t>
                  </w:r>
                  <w:r w:rsidR="0082169D">
                    <w:rPr>
                      <w:rFonts w:eastAsia="Calibri"/>
                    </w:rPr>
                    <w:t>.00</w:t>
                  </w:r>
                </w:p>
              </w:tc>
            </w:tr>
            <w:tr w:rsidR="0099297A" w14:paraId="348D062F" w14:textId="77777777" w:rsidTr="00992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3" w:type="dxa"/>
                </w:tcPr>
                <w:p w14:paraId="087E7D5C" w14:textId="69BDC66E" w:rsidR="0099297A" w:rsidRDefault="0099297A">
                  <w:pPr>
                    <w:framePr w:hSpace="141" w:wrap="around" w:vAnchor="text" w:hAnchor="margin" w:xAlign="center" w:y="115"/>
                    <w:jc w:val="both"/>
                    <w:rPr>
                      <w:rFonts w:eastAsia="Calibri"/>
                      <w:b w:val="0"/>
                      <w:bCs w:val="0"/>
                    </w:rPr>
                  </w:pPr>
                  <w:r>
                    <w:rPr>
                      <w:rFonts w:eastAsia="Calibri"/>
                      <w:b w:val="0"/>
                      <w:bCs w:val="0"/>
                    </w:rPr>
                    <w:t>Printing Service</w:t>
                  </w:r>
                </w:p>
              </w:tc>
              <w:tc>
                <w:tcPr>
                  <w:tcW w:w="4233" w:type="dxa"/>
                </w:tcPr>
                <w:p w14:paraId="779BF182" w14:textId="2E9FAB8F" w:rsidR="0099297A" w:rsidRPr="0099297A" w:rsidRDefault="00C84576">
                  <w:pPr>
                    <w:framePr w:hSpace="141" w:wrap="around" w:vAnchor="text" w:hAnchor="margin" w:xAlign="center" w:y="115"/>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$75</w:t>
                  </w:r>
                  <w:r w:rsidR="0082169D">
                    <w:rPr>
                      <w:rFonts w:eastAsia="Calibri"/>
                    </w:rPr>
                    <w:t>.00</w:t>
                  </w:r>
                </w:p>
              </w:tc>
            </w:tr>
            <w:tr w:rsidR="0099297A" w14:paraId="3183598F" w14:textId="77777777" w:rsidTr="0099297A">
              <w:tc>
                <w:tcPr>
                  <w:cnfStyle w:val="001000000000" w:firstRow="0" w:lastRow="0" w:firstColumn="1" w:lastColumn="0" w:oddVBand="0" w:evenVBand="0" w:oddHBand="0" w:evenHBand="0" w:firstRowFirstColumn="0" w:firstRowLastColumn="0" w:lastRowFirstColumn="0" w:lastRowLastColumn="0"/>
                  <w:tcW w:w="4233" w:type="dxa"/>
                </w:tcPr>
                <w:p w14:paraId="2132F997" w14:textId="0DD5E054" w:rsidR="0099297A" w:rsidRDefault="00C84576">
                  <w:pPr>
                    <w:framePr w:hSpace="141" w:wrap="around" w:vAnchor="text" w:hAnchor="margin" w:xAlign="center" w:y="115"/>
                    <w:jc w:val="both"/>
                    <w:rPr>
                      <w:rFonts w:eastAsia="Calibri"/>
                      <w:b w:val="0"/>
                      <w:bCs w:val="0"/>
                    </w:rPr>
                  </w:pPr>
                  <w:r>
                    <w:rPr>
                      <w:rFonts w:eastAsia="Calibri"/>
                      <w:b w:val="0"/>
                      <w:bCs w:val="0"/>
                    </w:rPr>
                    <w:t>Professional Service</w:t>
                  </w:r>
                </w:p>
              </w:tc>
              <w:tc>
                <w:tcPr>
                  <w:tcW w:w="4233" w:type="dxa"/>
                </w:tcPr>
                <w:p w14:paraId="3B9DD864" w14:textId="7243CDBD" w:rsidR="0099297A" w:rsidRPr="0099297A" w:rsidRDefault="00C84576">
                  <w:pPr>
                    <w:framePr w:hSpace="141" w:wrap="around" w:vAnchor="text" w:hAnchor="margin" w:xAlign="center" w:y="115"/>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r w:rsidR="00F42DE6">
                    <w:rPr>
                      <w:rFonts w:eastAsia="Calibri"/>
                    </w:rPr>
                    <w:t>3</w:t>
                  </w:r>
                  <w:r>
                    <w:rPr>
                      <w:rFonts w:eastAsia="Calibri"/>
                    </w:rPr>
                    <w:t>00</w:t>
                  </w:r>
                  <w:r w:rsidR="0082169D">
                    <w:rPr>
                      <w:rFonts w:eastAsia="Calibri"/>
                    </w:rPr>
                    <w:t>.00</w:t>
                  </w:r>
                </w:p>
              </w:tc>
            </w:tr>
            <w:tr w:rsidR="0099297A" w14:paraId="498FF943" w14:textId="77777777" w:rsidTr="00992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3" w:type="dxa"/>
                </w:tcPr>
                <w:p w14:paraId="170F85A3" w14:textId="60EE2B77" w:rsidR="0099297A" w:rsidRDefault="00C84576">
                  <w:pPr>
                    <w:framePr w:hSpace="141" w:wrap="around" w:vAnchor="text" w:hAnchor="margin" w:xAlign="center" w:y="115"/>
                    <w:jc w:val="both"/>
                    <w:rPr>
                      <w:rFonts w:eastAsia="Calibri"/>
                      <w:b w:val="0"/>
                      <w:bCs w:val="0"/>
                    </w:rPr>
                  </w:pPr>
                  <w:r>
                    <w:rPr>
                      <w:rFonts w:eastAsia="Calibri"/>
                      <w:b w:val="0"/>
                      <w:bCs w:val="0"/>
                    </w:rPr>
                    <w:t>Traveling</w:t>
                  </w:r>
                </w:p>
              </w:tc>
              <w:tc>
                <w:tcPr>
                  <w:tcW w:w="4233" w:type="dxa"/>
                </w:tcPr>
                <w:p w14:paraId="49868B04" w14:textId="67092869" w:rsidR="0099297A" w:rsidRPr="0099297A" w:rsidRDefault="00C84576">
                  <w:pPr>
                    <w:framePr w:hSpace="141" w:wrap="around" w:vAnchor="text" w:hAnchor="margin" w:xAlign="center" w:y="115"/>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$150</w:t>
                  </w:r>
                  <w:r w:rsidR="0082169D">
                    <w:rPr>
                      <w:rFonts w:eastAsia="Calibri"/>
                    </w:rPr>
                    <w:t>.00</w:t>
                  </w:r>
                </w:p>
              </w:tc>
            </w:tr>
            <w:tr w:rsidR="0099297A" w14:paraId="25D1B1ED" w14:textId="77777777" w:rsidTr="0099297A">
              <w:tc>
                <w:tcPr>
                  <w:cnfStyle w:val="001000000000" w:firstRow="0" w:lastRow="0" w:firstColumn="1" w:lastColumn="0" w:oddVBand="0" w:evenVBand="0" w:oddHBand="0" w:evenHBand="0" w:firstRowFirstColumn="0" w:firstRowLastColumn="0" w:lastRowFirstColumn="0" w:lastRowLastColumn="0"/>
                  <w:tcW w:w="4233" w:type="dxa"/>
                </w:tcPr>
                <w:p w14:paraId="335A4CE4" w14:textId="02AF2AB3" w:rsidR="0099297A" w:rsidRDefault="00C84576">
                  <w:pPr>
                    <w:framePr w:hSpace="141" w:wrap="around" w:vAnchor="text" w:hAnchor="margin" w:xAlign="center" w:y="115"/>
                    <w:jc w:val="both"/>
                    <w:rPr>
                      <w:rFonts w:eastAsia="Calibri"/>
                      <w:b w:val="0"/>
                      <w:bCs w:val="0"/>
                    </w:rPr>
                  </w:pPr>
                  <w:r>
                    <w:rPr>
                      <w:rFonts w:eastAsia="Calibri"/>
                      <w:b w:val="0"/>
                      <w:bCs w:val="0"/>
                    </w:rPr>
                    <w:t>Mobile Service</w:t>
                  </w:r>
                </w:p>
              </w:tc>
              <w:tc>
                <w:tcPr>
                  <w:tcW w:w="4233" w:type="dxa"/>
                </w:tcPr>
                <w:p w14:paraId="2A44A098" w14:textId="075863A4" w:rsidR="0099297A" w:rsidRPr="0099297A" w:rsidRDefault="00C84576">
                  <w:pPr>
                    <w:framePr w:hSpace="141" w:wrap="around" w:vAnchor="text" w:hAnchor="margin" w:xAlign="center" w:y="115"/>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$100</w:t>
                  </w:r>
                  <w:r w:rsidR="0082169D">
                    <w:rPr>
                      <w:rFonts w:eastAsia="Calibri"/>
                    </w:rPr>
                    <w:t>.00</w:t>
                  </w:r>
                </w:p>
              </w:tc>
            </w:tr>
            <w:tr w:rsidR="00C84576" w14:paraId="028179D6" w14:textId="77777777" w:rsidTr="00992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3" w:type="dxa"/>
                </w:tcPr>
                <w:p w14:paraId="6AE52B41" w14:textId="77777777" w:rsidR="00C84576" w:rsidRDefault="00C84576">
                  <w:pPr>
                    <w:framePr w:hSpace="141" w:wrap="around" w:vAnchor="text" w:hAnchor="margin" w:xAlign="center" w:y="115"/>
                    <w:jc w:val="both"/>
                    <w:rPr>
                      <w:rFonts w:eastAsia="Calibri"/>
                      <w:b w:val="0"/>
                      <w:bCs w:val="0"/>
                    </w:rPr>
                  </w:pPr>
                </w:p>
              </w:tc>
              <w:tc>
                <w:tcPr>
                  <w:tcW w:w="4233" w:type="dxa"/>
                </w:tcPr>
                <w:p w14:paraId="74B94463" w14:textId="77777777" w:rsidR="00C84576" w:rsidRPr="0099297A" w:rsidRDefault="00C84576">
                  <w:pPr>
                    <w:framePr w:hSpace="141" w:wrap="around" w:vAnchor="text" w:hAnchor="margin" w:xAlign="center" w:y="115"/>
                    <w:jc w:val="both"/>
                    <w:cnfStyle w:val="000000100000" w:firstRow="0" w:lastRow="0" w:firstColumn="0" w:lastColumn="0" w:oddVBand="0" w:evenVBand="0" w:oddHBand="1" w:evenHBand="0" w:firstRowFirstColumn="0" w:firstRowLastColumn="0" w:lastRowFirstColumn="0" w:lastRowLastColumn="0"/>
                    <w:rPr>
                      <w:rFonts w:eastAsia="Calibri"/>
                    </w:rPr>
                  </w:pPr>
                </w:p>
              </w:tc>
            </w:tr>
            <w:tr w:rsidR="00C84576" w14:paraId="1B61BB22" w14:textId="77777777" w:rsidTr="0099297A">
              <w:tc>
                <w:tcPr>
                  <w:cnfStyle w:val="001000000000" w:firstRow="0" w:lastRow="0" w:firstColumn="1" w:lastColumn="0" w:oddVBand="0" w:evenVBand="0" w:oddHBand="0" w:evenHBand="0" w:firstRowFirstColumn="0" w:firstRowLastColumn="0" w:lastRowFirstColumn="0" w:lastRowLastColumn="0"/>
                  <w:tcW w:w="4233" w:type="dxa"/>
                </w:tcPr>
                <w:p w14:paraId="3C2BC190" w14:textId="3128A7EC" w:rsidR="00C84576" w:rsidRDefault="0082169D">
                  <w:pPr>
                    <w:framePr w:hSpace="141" w:wrap="around" w:vAnchor="text" w:hAnchor="margin" w:xAlign="center" w:y="115"/>
                    <w:jc w:val="both"/>
                    <w:rPr>
                      <w:rFonts w:eastAsia="Calibri"/>
                      <w:b w:val="0"/>
                      <w:bCs w:val="0"/>
                    </w:rPr>
                  </w:pPr>
                  <w:r>
                    <w:rPr>
                      <w:rFonts w:eastAsia="Calibri"/>
                      <w:b w:val="0"/>
                      <w:bCs w:val="0"/>
                    </w:rPr>
                    <w:t>Total</w:t>
                  </w:r>
                </w:p>
              </w:tc>
              <w:tc>
                <w:tcPr>
                  <w:tcW w:w="4233" w:type="dxa"/>
                </w:tcPr>
                <w:p w14:paraId="75AD7B57" w14:textId="58B6F3E6" w:rsidR="00C84576" w:rsidRPr="0099297A" w:rsidRDefault="00F56825">
                  <w:pPr>
                    <w:framePr w:hSpace="141" w:wrap="around" w:vAnchor="text" w:hAnchor="margin" w:xAlign="center" w:y="115"/>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$1,0</w:t>
                  </w:r>
                  <w:r w:rsidR="00F42DE6">
                    <w:rPr>
                      <w:rFonts w:eastAsia="Calibri"/>
                    </w:rPr>
                    <w:t>54</w:t>
                  </w:r>
                  <w:r w:rsidR="00F152D9">
                    <w:rPr>
                      <w:rFonts w:eastAsia="Calibri"/>
                    </w:rPr>
                    <w:t>.00</w:t>
                  </w:r>
                </w:p>
              </w:tc>
            </w:tr>
          </w:tbl>
          <w:p w14:paraId="417DAF47" w14:textId="4D9F2BC8" w:rsidR="00BB74D3" w:rsidRPr="005247D8" w:rsidRDefault="00BB74D3">
            <w:pPr>
              <w:jc w:val="both"/>
              <w:rPr>
                <w:rFonts w:eastAsia="Calibri"/>
              </w:rPr>
            </w:pPr>
          </w:p>
          <w:p w14:paraId="0DBA10EF" w14:textId="77777777" w:rsidR="00BB74D3" w:rsidRPr="005247D8" w:rsidRDefault="00BB74D3">
            <w:pPr>
              <w:rPr>
                <w:rFonts w:eastAsia="Calibri"/>
              </w:rPr>
            </w:pPr>
          </w:p>
        </w:tc>
      </w:tr>
    </w:tbl>
    <w:p w14:paraId="58FF48AF" w14:textId="77777777" w:rsidR="00BB74D3" w:rsidRPr="005247D8" w:rsidRDefault="00BB74D3"/>
    <w:p w14:paraId="54943C63" w14:textId="3CB9E8DF" w:rsidR="00BB74D3" w:rsidRPr="005247D8" w:rsidRDefault="00000000" w:rsidP="0049301A">
      <w:pPr>
        <w:numPr>
          <w:ilvl w:val="0"/>
          <w:numId w:val="8"/>
        </w:numPr>
        <w:contextualSpacing/>
      </w:pPr>
      <w:r w:rsidRPr="005247D8">
        <w:t xml:space="preserve">FGP planning and development </w:t>
      </w:r>
      <w:r w:rsidR="00F152D9" w:rsidRPr="005247D8">
        <w:t>assumptions.</w:t>
      </w:r>
      <w:r w:rsidRPr="005247D8">
        <w:t xml:space="preserve"> </w:t>
      </w:r>
    </w:p>
    <w:tbl>
      <w:tblPr>
        <w:tblpPr w:leftFromText="141" w:rightFromText="141" w:vertAnchor="text" w:horzAnchor="margin" w:tblpXSpec="center"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BB74D3" w:rsidRPr="009B1F38" w14:paraId="638D5D44" w14:textId="77777777">
        <w:tc>
          <w:tcPr>
            <w:tcW w:w="8692" w:type="dxa"/>
            <w:shd w:val="clear" w:color="auto" w:fill="auto"/>
          </w:tcPr>
          <w:p w14:paraId="6439E65B" w14:textId="77777777" w:rsidR="0082169D" w:rsidRPr="009B1F38" w:rsidRDefault="0082169D" w:rsidP="0049301A">
            <w:pPr>
              <w:pStyle w:val="ListParagraph"/>
              <w:numPr>
                <w:ilvl w:val="3"/>
                <w:numId w:val="9"/>
              </w:numPr>
              <w:spacing w:line="480" w:lineRule="auto"/>
              <w:ind w:left="336"/>
              <w:jc w:val="both"/>
              <w:rPr>
                <w:rFonts w:eastAsia="Calibri" w:cs="Arial"/>
                <w:szCs w:val="22"/>
              </w:rPr>
            </w:pPr>
            <w:r w:rsidRPr="005247D8">
              <w:rPr>
                <w:rFonts w:eastAsia="Calibri"/>
              </w:rPr>
              <w:t>Researcher time for the FGP will be at least 15 hours per week during the FGP development process.</w:t>
            </w:r>
          </w:p>
          <w:p w14:paraId="38E16721" w14:textId="1A7A90A9" w:rsidR="0082169D" w:rsidRPr="009B1F38" w:rsidRDefault="0082169D" w:rsidP="0049301A">
            <w:pPr>
              <w:pStyle w:val="ListParagraph"/>
              <w:numPr>
                <w:ilvl w:val="3"/>
                <w:numId w:val="9"/>
              </w:numPr>
              <w:spacing w:line="480" w:lineRule="auto"/>
              <w:ind w:left="336"/>
              <w:jc w:val="both"/>
              <w:rPr>
                <w:rFonts w:eastAsia="Calibri" w:cs="Arial"/>
                <w:szCs w:val="22"/>
              </w:rPr>
            </w:pPr>
            <w:r w:rsidRPr="0082169D">
              <w:rPr>
                <w:rFonts w:eastAsia="Calibri" w:cs="Arial"/>
                <w:szCs w:val="22"/>
              </w:rPr>
              <w:t xml:space="preserve">The information about the </w:t>
            </w:r>
            <w:r w:rsidR="001F46CD">
              <w:rPr>
                <w:rFonts w:eastAsia="Calibri" w:cs="Arial"/>
                <w:szCs w:val="22"/>
              </w:rPr>
              <w:t>project</w:t>
            </w:r>
            <w:r w:rsidRPr="0082169D">
              <w:rPr>
                <w:rFonts w:eastAsia="Calibri" w:cs="Arial"/>
                <w:szCs w:val="22"/>
              </w:rPr>
              <w:t xml:space="preserve"> to develop the FGP deliverables is </w:t>
            </w:r>
            <w:r w:rsidR="001F46CD">
              <w:rPr>
                <w:rFonts w:eastAsia="Calibri" w:cs="Arial"/>
                <w:szCs w:val="22"/>
              </w:rPr>
              <w:t xml:space="preserve">publicly </w:t>
            </w:r>
            <w:r w:rsidRPr="0082169D">
              <w:rPr>
                <w:rFonts w:eastAsia="Calibri" w:cs="Arial"/>
                <w:szCs w:val="22"/>
              </w:rPr>
              <w:t>available</w:t>
            </w:r>
            <w:r w:rsidR="001F46CD">
              <w:rPr>
                <w:rFonts w:eastAsia="Calibri" w:cs="Arial"/>
                <w:szCs w:val="22"/>
              </w:rPr>
              <w:t>.</w:t>
            </w:r>
          </w:p>
          <w:p w14:paraId="097AEDA6" w14:textId="58DA0B94" w:rsidR="0082169D" w:rsidRDefault="001F46CD" w:rsidP="0049301A">
            <w:pPr>
              <w:pStyle w:val="ListParagraph"/>
              <w:numPr>
                <w:ilvl w:val="3"/>
                <w:numId w:val="9"/>
              </w:numPr>
              <w:spacing w:line="480" w:lineRule="auto"/>
              <w:ind w:left="336"/>
              <w:jc w:val="both"/>
              <w:rPr>
                <w:rFonts w:eastAsia="Calibri" w:cs="Arial"/>
                <w:szCs w:val="22"/>
              </w:rPr>
            </w:pPr>
            <w:r w:rsidRPr="001F46CD">
              <w:rPr>
                <w:rFonts w:eastAsia="Calibri" w:cs="Arial"/>
                <w:szCs w:val="22"/>
              </w:rPr>
              <w:t>The total development cost of the FGP does not exceed more than 20% of the estimated budget.</w:t>
            </w:r>
          </w:p>
          <w:p w14:paraId="6BFCFD46" w14:textId="2338DEF6" w:rsidR="00BB74D3" w:rsidRPr="0082169D" w:rsidRDefault="001F46CD" w:rsidP="0049301A">
            <w:pPr>
              <w:pStyle w:val="ListParagraph"/>
              <w:numPr>
                <w:ilvl w:val="3"/>
                <w:numId w:val="9"/>
              </w:numPr>
              <w:spacing w:line="480" w:lineRule="auto"/>
              <w:ind w:left="336"/>
              <w:jc w:val="both"/>
              <w:rPr>
                <w:rFonts w:eastAsia="Calibri"/>
              </w:rPr>
            </w:pPr>
            <w:r>
              <w:rPr>
                <w:rFonts w:eastAsia="Calibri" w:cs="Arial"/>
                <w:szCs w:val="22"/>
              </w:rPr>
              <w:t>The FGP advisor will engage and provide timely feedback.</w:t>
            </w:r>
          </w:p>
        </w:tc>
      </w:tr>
    </w:tbl>
    <w:p w14:paraId="413FD6D7" w14:textId="77777777" w:rsidR="00BB74D3" w:rsidRPr="005247D8" w:rsidRDefault="00BB74D3">
      <w:pPr>
        <w:ind w:left="720"/>
        <w:contextualSpacing/>
      </w:pPr>
    </w:p>
    <w:p w14:paraId="4921C77A" w14:textId="77777777" w:rsidR="00BB74D3" w:rsidRPr="005247D8" w:rsidRDefault="00BB74D3"/>
    <w:p w14:paraId="2FEE7733" w14:textId="77777777" w:rsidR="00BB74D3" w:rsidRPr="005247D8" w:rsidRDefault="00000000" w:rsidP="0049301A">
      <w:pPr>
        <w:numPr>
          <w:ilvl w:val="0"/>
          <w:numId w:val="8"/>
        </w:numPr>
        <w:contextualSpacing/>
      </w:pPr>
      <w:r w:rsidRPr="005247D8">
        <w:t xml:space="preserve">FGP constraints </w:t>
      </w:r>
    </w:p>
    <w:tbl>
      <w:tblPr>
        <w:tblpPr w:leftFromText="141" w:rightFromText="141" w:vertAnchor="text" w:horzAnchor="margin" w:tblpXSpec="center"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BB74D3" w:rsidRPr="009B1F38" w14:paraId="773AFADA" w14:textId="77777777">
        <w:tc>
          <w:tcPr>
            <w:tcW w:w="8692" w:type="dxa"/>
            <w:shd w:val="clear" w:color="auto" w:fill="auto"/>
          </w:tcPr>
          <w:p w14:paraId="177BA087" w14:textId="403CEE3A" w:rsidR="001F46CD" w:rsidRPr="009B1F38" w:rsidRDefault="001F46CD" w:rsidP="0049301A">
            <w:pPr>
              <w:pStyle w:val="ListParagraph"/>
              <w:numPr>
                <w:ilvl w:val="3"/>
                <w:numId w:val="12"/>
              </w:numPr>
              <w:spacing w:line="480" w:lineRule="auto"/>
              <w:ind w:left="336"/>
              <w:jc w:val="both"/>
              <w:rPr>
                <w:rFonts w:eastAsia="Calibri" w:cs="Arial"/>
                <w:szCs w:val="22"/>
              </w:rPr>
            </w:pPr>
            <w:r w:rsidRPr="005247D8">
              <w:rPr>
                <w:rFonts w:eastAsia="Calibri"/>
              </w:rPr>
              <w:t>The maximum time frame to finalize the FGP is 12 weeks</w:t>
            </w:r>
            <w:r>
              <w:rPr>
                <w:rFonts w:eastAsia="Calibri"/>
              </w:rPr>
              <w:t xml:space="preserve"> after the </w:t>
            </w:r>
            <w:r w:rsidR="00F23440">
              <w:rPr>
                <w:rFonts w:eastAsia="Calibri"/>
              </w:rPr>
              <w:t>Graduation Seminar has culminated.</w:t>
            </w:r>
          </w:p>
          <w:p w14:paraId="7CCA0C6B" w14:textId="6CE891F3" w:rsidR="001F46CD" w:rsidRPr="00F23440" w:rsidRDefault="00F23440" w:rsidP="0049301A">
            <w:pPr>
              <w:pStyle w:val="ListParagraph"/>
              <w:numPr>
                <w:ilvl w:val="3"/>
                <w:numId w:val="12"/>
              </w:numPr>
              <w:spacing w:line="480" w:lineRule="auto"/>
              <w:ind w:left="336"/>
              <w:jc w:val="both"/>
              <w:rPr>
                <w:rFonts w:eastAsia="Calibri" w:cs="Arial"/>
                <w:szCs w:val="22"/>
              </w:rPr>
            </w:pPr>
            <w:r w:rsidRPr="00F23440">
              <w:rPr>
                <w:rFonts w:eastAsia="Calibri" w:cs="Arial"/>
                <w:szCs w:val="22"/>
              </w:rPr>
              <w:t xml:space="preserve">Stakeholders will be </w:t>
            </w:r>
            <w:r>
              <w:rPr>
                <w:rFonts w:eastAsia="Calibri" w:cs="Arial"/>
                <w:szCs w:val="22"/>
              </w:rPr>
              <w:t xml:space="preserve">timely </w:t>
            </w:r>
            <w:r w:rsidRPr="00F23440">
              <w:rPr>
                <w:rFonts w:eastAsia="Calibri" w:cs="Arial"/>
                <w:szCs w:val="22"/>
              </w:rPr>
              <w:t>available for interviews</w:t>
            </w:r>
            <w:r>
              <w:rPr>
                <w:rFonts w:eastAsia="Calibri" w:cs="Arial"/>
                <w:szCs w:val="22"/>
              </w:rPr>
              <w:t>.</w:t>
            </w:r>
          </w:p>
          <w:p w14:paraId="527BECDF" w14:textId="4ECAD316" w:rsidR="00547EC9" w:rsidRPr="00A80758" w:rsidRDefault="00547EC9" w:rsidP="0049301A">
            <w:pPr>
              <w:pStyle w:val="ListParagraph"/>
              <w:numPr>
                <w:ilvl w:val="3"/>
                <w:numId w:val="12"/>
              </w:numPr>
              <w:spacing w:line="480" w:lineRule="auto"/>
              <w:ind w:left="336"/>
              <w:jc w:val="both"/>
              <w:rPr>
                <w:rFonts w:eastAsia="Calibri" w:cs="Arial"/>
                <w:szCs w:val="22"/>
              </w:rPr>
            </w:pPr>
            <w:r w:rsidRPr="00547EC9">
              <w:rPr>
                <w:rFonts w:eastAsia="Calibri" w:cs="Arial"/>
                <w:szCs w:val="22"/>
              </w:rPr>
              <w:t xml:space="preserve">Third party </w:t>
            </w:r>
            <w:r>
              <w:rPr>
                <w:rFonts w:eastAsia="Calibri" w:cs="Arial"/>
                <w:szCs w:val="22"/>
              </w:rPr>
              <w:t>inter-</w:t>
            </w:r>
            <w:r w:rsidRPr="00547EC9">
              <w:rPr>
                <w:rFonts w:eastAsia="Calibri" w:cs="Arial"/>
                <w:szCs w:val="22"/>
              </w:rPr>
              <w:t>governmental system integration information will not be disclosed</w:t>
            </w:r>
            <w:r>
              <w:rPr>
                <w:rFonts w:eastAsia="Calibri" w:cs="Arial"/>
                <w:szCs w:val="22"/>
              </w:rPr>
              <w:t xml:space="preserve"> and such lack information or disclosure should not affect any of the FGP’s deliverables.</w:t>
            </w:r>
          </w:p>
        </w:tc>
      </w:tr>
    </w:tbl>
    <w:p w14:paraId="2CB68737" w14:textId="77777777" w:rsidR="00BB74D3" w:rsidRPr="005247D8" w:rsidRDefault="00BB74D3">
      <w:pPr>
        <w:ind w:left="720"/>
        <w:contextualSpacing/>
      </w:pPr>
    </w:p>
    <w:p w14:paraId="716E12EF" w14:textId="77777777" w:rsidR="00BB74D3" w:rsidRPr="005247D8" w:rsidRDefault="00BB74D3"/>
    <w:p w14:paraId="75398391" w14:textId="77777777" w:rsidR="005247D8" w:rsidRPr="005247D8" w:rsidRDefault="005247D8">
      <w:r w:rsidRPr="005247D8">
        <w:br w:type="page"/>
      </w:r>
    </w:p>
    <w:p w14:paraId="26D93F61" w14:textId="56D2EF77" w:rsidR="00BB74D3" w:rsidRPr="005247D8" w:rsidRDefault="00000000" w:rsidP="0049301A">
      <w:pPr>
        <w:numPr>
          <w:ilvl w:val="0"/>
          <w:numId w:val="8"/>
        </w:numPr>
        <w:contextualSpacing/>
      </w:pPr>
      <w:r w:rsidRPr="005247D8">
        <w:lastRenderedPageBreak/>
        <w:t>FGP development risks</w:t>
      </w:r>
    </w:p>
    <w:p w14:paraId="77613D15" w14:textId="77777777" w:rsidR="00BB74D3" w:rsidRPr="005247D8" w:rsidRDefault="00BB74D3">
      <w:pPr>
        <w:ind w:left="720"/>
        <w:contextualSpacing/>
      </w:pPr>
    </w:p>
    <w:tbl>
      <w:tblPr>
        <w:tblpPr w:leftFromText="141" w:rightFromText="141" w:vertAnchor="text" w:horzAnchor="margin" w:tblpXSpec="center"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BB74D3" w:rsidRPr="009B1F38" w14:paraId="68EA7F92" w14:textId="77777777">
        <w:tc>
          <w:tcPr>
            <w:tcW w:w="8692" w:type="dxa"/>
            <w:shd w:val="clear" w:color="auto" w:fill="auto"/>
          </w:tcPr>
          <w:p w14:paraId="549AE2E9" w14:textId="10DB8139" w:rsidR="00A80758" w:rsidRPr="00F56825" w:rsidRDefault="00A80758" w:rsidP="0049301A">
            <w:pPr>
              <w:pStyle w:val="ListParagraph"/>
              <w:numPr>
                <w:ilvl w:val="3"/>
                <w:numId w:val="13"/>
              </w:numPr>
              <w:spacing w:line="480" w:lineRule="auto"/>
              <w:ind w:left="336"/>
              <w:jc w:val="both"/>
              <w:rPr>
                <w:rFonts w:eastAsia="Calibri" w:cs="Arial"/>
                <w:szCs w:val="22"/>
              </w:rPr>
            </w:pPr>
            <w:r w:rsidRPr="00F56825">
              <w:rPr>
                <w:rFonts w:eastAsia="Calibri" w:cs="Arial"/>
                <w:szCs w:val="22"/>
              </w:rPr>
              <w:t>The project may be delayed due to funding.</w:t>
            </w:r>
          </w:p>
          <w:p w14:paraId="54FFD92A" w14:textId="7B8CACAD" w:rsidR="00A80758" w:rsidRDefault="00A80758" w:rsidP="0049301A">
            <w:pPr>
              <w:pStyle w:val="ListParagraph"/>
              <w:numPr>
                <w:ilvl w:val="3"/>
                <w:numId w:val="13"/>
              </w:numPr>
              <w:spacing w:line="480" w:lineRule="auto"/>
              <w:ind w:left="336"/>
              <w:jc w:val="both"/>
              <w:rPr>
                <w:rFonts w:eastAsia="Calibri" w:cs="Arial"/>
                <w:szCs w:val="22"/>
              </w:rPr>
            </w:pPr>
            <w:r>
              <w:rPr>
                <w:rFonts w:eastAsia="Calibri" w:cs="Arial"/>
                <w:szCs w:val="22"/>
              </w:rPr>
              <w:t>The cost of the FGP development may be affected due to logistics, stakeholder availability, or scope redefinition based on needs assessment.</w:t>
            </w:r>
          </w:p>
          <w:p w14:paraId="70C72C95" w14:textId="20AB6F39" w:rsidR="00A80758" w:rsidRDefault="00400522" w:rsidP="0049301A">
            <w:pPr>
              <w:pStyle w:val="ListParagraph"/>
              <w:numPr>
                <w:ilvl w:val="3"/>
                <w:numId w:val="13"/>
              </w:numPr>
              <w:spacing w:line="480" w:lineRule="auto"/>
              <w:ind w:left="336"/>
              <w:jc w:val="both"/>
              <w:rPr>
                <w:rFonts w:eastAsia="Calibri" w:cs="Arial"/>
                <w:szCs w:val="22"/>
              </w:rPr>
            </w:pPr>
            <w:r>
              <w:rPr>
                <w:rFonts w:eastAsia="Calibri" w:cs="Arial"/>
                <w:szCs w:val="22"/>
              </w:rPr>
              <w:t xml:space="preserve">Weather conditions </w:t>
            </w:r>
            <w:r w:rsidR="00F56825">
              <w:rPr>
                <w:rFonts w:eastAsia="Calibri" w:cs="Arial"/>
                <w:szCs w:val="22"/>
              </w:rPr>
              <w:t xml:space="preserve">(flooding) </w:t>
            </w:r>
            <w:r>
              <w:rPr>
                <w:rFonts w:eastAsia="Calibri" w:cs="Arial"/>
                <w:szCs w:val="22"/>
              </w:rPr>
              <w:t xml:space="preserve">may delay </w:t>
            </w:r>
            <w:r w:rsidR="00F56825">
              <w:rPr>
                <w:rFonts w:eastAsia="Calibri" w:cs="Arial"/>
                <w:szCs w:val="22"/>
              </w:rPr>
              <w:t>meeting with stakeholder.</w:t>
            </w:r>
          </w:p>
          <w:p w14:paraId="112EBC68" w14:textId="6BB6C0F2" w:rsidR="00BB74D3" w:rsidRPr="00F56825" w:rsidRDefault="00F56825" w:rsidP="0049301A">
            <w:pPr>
              <w:pStyle w:val="ListParagraph"/>
              <w:numPr>
                <w:ilvl w:val="3"/>
                <w:numId w:val="13"/>
              </w:numPr>
              <w:spacing w:line="480" w:lineRule="auto"/>
              <w:ind w:left="336"/>
              <w:jc w:val="both"/>
              <w:rPr>
                <w:rFonts w:eastAsia="Calibri" w:cs="Arial"/>
                <w:szCs w:val="22"/>
              </w:rPr>
            </w:pPr>
            <w:r>
              <w:rPr>
                <w:rFonts w:eastAsia="Calibri" w:cs="Arial"/>
                <w:szCs w:val="22"/>
              </w:rPr>
              <w:t>The technology resources (computer, printer, internet modem/router) may fail and result in information loss.</w:t>
            </w:r>
          </w:p>
          <w:p w14:paraId="48FE9016" w14:textId="77777777" w:rsidR="00BB74D3" w:rsidRPr="005247D8" w:rsidRDefault="00BB74D3">
            <w:pPr>
              <w:jc w:val="both"/>
              <w:rPr>
                <w:rFonts w:eastAsia="Calibri"/>
              </w:rPr>
            </w:pPr>
          </w:p>
        </w:tc>
      </w:tr>
    </w:tbl>
    <w:p w14:paraId="072CED3E" w14:textId="77777777" w:rsidR="00BB74D3" w:rsidRPr="005247D8" w:rsidRDefault="00BB74D3"/>
    <w:p w14:paraId="619617E6" w14:textId="77777777" w:rsidR="00BB74D3" w:rsidRPr="005247D8" w:rsidRDefault="00000000" w:rsidP="0049301A">
      <w:pPr>
        <w:numPr>
          <w:ilvl w:val="0"/>
          <w:numId w:val="8"/>
        </w:numPr>
        <w:contextualSpacing/>
      </w:pPr>
      <w:r w:rsidRPr="005247D8">
        <w:t>FGP main milestones</w:t>
      </w:r>
    </w:p>
    <w:p w14:paraId="17F49291" w14:textId="67C197C4" w:rsidR="00BB74D3" w:rsidRPr="005247D8" w:rsidRDefault="00BB74D3" w:rsidP="00AD1231">
      <w:pPr>
        <w:jc w:val="both"/>
      </w:pPr>
    </w:p>
    <w:p w14:paraId="1CA77109" w14:textId="77777777" w:rsidR="00BB74D3" w:rsidRPr="005247D8" w:rsidRDefault="00BB74D3"/>
    <w:tbl>
      <w:tblPr>
        <w:tblW w:w="811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1"/>
        <w:gridCol w:w="2340"/>
      </w:tblGrid>
      <w:tr w:rsidR="00BB74D3" w:rsidRPr="005247D8" w14:paraId="5E244919" w14:textId="77777777" w:rsidTr="00F56825">
        <w:tc>
          <w:tcPr>
            <w:tcW w:w="5771" w:type="dxa"/>
            <w:shd w:val="clear" w:color="auto" w:fill="auto"/>
          </w:tcPr>
          <w:p w14:paraId="5EA82E20" w14:textId="77777777" w:rsidR="00BB74D3" w:rsidRPr="005247D8" w:rsidRDefault="00000000">
            <w:pPr>
              <w:jc w:val="center"/>
              <w:rPr>
                <w:rFonts w:eastAsia="Calibri"/>
                <w:b/>
              </w:rPr>
            </w:pPr>
            <w:r w:rsidRPr="005247D8">
              <w:rPr>
                <w:rFonts w:eastAsia="Calibri"/>
                <w:b/>
              </w:rPr>
              <w:t>Deliverable</w:t>
            </w:r>
          </w:p>
        </w:tc>
        <w:tc>
          <w:tcPr>
            <w:tcW w:w="2340" w:type="dxa"/>
            <w:shd w:val="clear" w:color="auto" w:fill="auto"/>
          </w:tcPr>
          <w:p w14:paraId="74FE62E1" w14:textId="77777777" w:rsidR="00BB74D3" w:rsidRPr="005247D8" w:rsidRDefault="00000000">
            <w:pPr>
              <w:jc w:val="center"/>
              <w:rPr>
                <w:rFonts w:eastAsia="Calibri"/>
                <w:b/>
                <w:highlight w:val="green"/>
              </w:rPr>
            </w:pPr>
            <w:r w:rsidRPr="005247D8">
              <w:rPr>
                <w:rFonts w:eastAsia="Calibri"/>
                <w:b/>
              </w:rPr>
              <w:t>Finish estimated date</w:t>
            </w:r>
          </w:p>
        </w:tc>
      </w:tr>
      <w:tr w:rsidR="00BB74D3" w:rsidRPr="005247D8" w14:paraId="4BA38F45" w14:textId="77777777" w:rsidTr="00F56825">
        <w:tc>
          <w:tcPr>
            <w:tcW w:w="5771" w:type="dxa"/>
            <w:shd w:val="clear" w:color="auto" w:fill="auto"/>
          </w:tcPr>
          <w:p w14:paraId="31152B8F" w14:textId="77777777" w:rsidR="00BB74D3" w:rsidRPr="005247D8" w:rsidRDefault="00000000">
            <w:pPr>
              <w:rPr>
                <w:rFonts w:eastAsia="Calibri"/>
              </w:rPr>
            </w:pPr>
            <w:r w:rsidRPr="005247D8">
              <w:rPr>
                <w:rFonts w:eastAsia="Calibri"/>
              </w:rPr>
              <w:t>1.1 FGP profile</w:t>
            </w:r>
          </w:p>
        </w:tc>
        <w:tc>
          <w:tcPr>
            <w:tcW w:w="2340" w:type="dxa"/>
            <w:shd w:val="clear" w:color="auto" w:fill="auto"/>
          </w:tcPr>
          <w:p w14:paraId="1434E0DF" w14:textId="4FAE40C3" w:rsidR="00BB74D3" w:rsidRPr="005247D8" w:rsidRDefault="009E48A7">
            <w:pPr>
              <w:rPr>
                <w:rFonts w:eastAsia="Calibri"/>
                <w:highlight w:val="green"/>
              </w:rPr>
            </w:pPr>
            <w:r w:rsidRPr="009E48A7">
              <w:rPr>
                <w:rFonts w:eastAsia="Calibri"/>
              </w:rPr>
              <w:t>February 23</w:t>
            </w:r>
          </w:p>
        </w:tc>
      </w:tr>
      <w:tr w:rsidR="00BB74D3" w:rsidRPr="005247D8" w14:paraId="0AFD8977" w14:textId="77777777" w:rsidTr="00F56825">
        <w:tc>
          <w:tcPr>
            <w:tcW w:w="5771" w:type="dxa"/>
            <w:shd w:val="clear" w:color="auto" w:fill="auto"/>
          </w:tcPr>
          <w:p w14:paraId="5CBC361D" w14:textId="5F946AA9" w:rsidR="00BB74D3" w:rsidRPr="005247D8" w:rsidRDefault="00A76025">
            <w:pPr>
              <w:contextualSpacing/>
              <w:rPr>
                <w:rFonts w:eastAsia="Calibri"/>
              </w:rPr>
            </w:pPr>
            <w:r>
              <w:rPr>
                <w:rFonts w:eastAsia="Calibri"/>
              </w:rPr>
              <w:t xml:space="preserve">    </w:t>
            </w:r>
            <w:r w:rsidR="00F56825" w:rsidRPr="005247D8">
              <w:rPr>
                <w:rFonts w:eastAsia="Calibri"/>
              </w:rPr>
              <w:t>1.1.1</w:t>
            </w:r>
            <w:r>
              <w:rPr>
                <w:rFonts w:eastAsia="Calibri"/>
              </w:rPr>
              <w:t xml:space="preserve"> </w:t>
            </w:r>
            <w:r w:rsidR="00F56825" w:rsidRPr="005247D8">
              <w:rPr>
                <w:rFonts w:eastAsia="Calibri"/>
              </w:rPr>
              <w:t>Introduction</w:t>
            </w:r>
          </w:p>
        </w:tc>
        <w:tc>
          <w:tcPr>
            <w:tcW w:w="2340" w:type="dxa"/>
            <w:shd w:val="clear" w:color="auto" w:fill="auto"/>
          </w:tcPr>
          <w:p w14:paraId="3B74CD87" w14:textId="5DE82E8F" w:rsidR="00BB74D3" w:rsidRPr="009E48A7" w:rsidRDefault="009E48A7">
            <w:pPr>
              <w:rPr>
                <w:rFonts w:eastAsia="Calibri"/>
              </w:rPr>
            </w:pPr>
            <w:r w:rsidRPr="009E48A7">
              <w:rPr>
                <w:rFonts w:eastAsia="Calibri"/>
              </w:rPr>
              <w:t>F</w:t>
            </w:r>
            <w:r>
              <w:rPr>
                <w:rFonts w:eastAsia="Calibri"/>
              </w:rPr>
              <w:t>ebruary 9</w:t>
            </w:r>
          </w:p>
        </w:tc>
      </w:tr>
      <w:tr w:rsidR="00BB74D3" w:rsidRPr="005247D8" w14:paraId="6AA9150C" w14:textId="77777777" w:rsidTr="00F56825">
        <w:tc>
          <w:tcPr>
            <w:tcW w:w="5771" w:type="dxa"/>
            <w:shd w:val="clear" w:color="auto" w:fill="auto"/>
          </w:tcPr>
          <w:p w14:paraId="3B8F5067" w14:textId="57FAFF9B" w:rsidR="00BB74D3" w:rsidRPr="00A76025" w:rsidRDefault="00A76025" w:rsidP="00A76025">
            <w:pPr>
              <w:rPr>
                <w:rFonts w:eastAsia="Calibri"/>
              </w:rPr>
            </w:pPr>
            <w:r>
              <w:rPr>
                <w:rFonts w:eastAsia="Calibri"/>
              </w:rPr>
              <w:t xml:space="preserve">    1.1.2 </w:t>
            </w:r>
            <w:r w:rsidR="00F56825" w:rsidRPr="00A76025">
              <w:rPr>
                <w:rFonts w:eastAsia="Calibri"/>
              </w:rPr>
              <w:t>Theoretical framework</w:t>
            </w:r>
          </w:p>
        </w:tc>
        <w:tc>
          <w:tcPr>
            <w:tcW w:w="2340" w:type="dxa"/>
            <w:shd w:val="clear" w:color="auto" w:fill="auto"/>
          </w:tcPr>
          <w:p w14:paraId="040C65C6" w14:textId="37865719" w:rsidR="00BB74D3" w:rsidRPr="009E48A7" w:rsidRDefault="009E48A7">
            <w:pPr>
              <w:rPr>
                <w:rFonts w:eastAsia="Calibri"/>
              </w:rPr>
            </w:pPr>
            <w:r>
              <w:rPr>
                <w:rFonts w:eastAsia="Calibri"/>
              </w:rPr>
              <w:t>February 16</w:t>
            </w:r>
          </w:p>
        </w:tc>
      </w:tr>
      <w:tr w:rsidR="00BB74D3" w:rsidRPr="005247D8" w14:paraId="327F3A47" w14:textId="77777777" w:rsidTr="00F56825">
        <w:tc>
          <w:tcPr>
            <w:tcW w:w="5771" w:type="dxa"/>
            <w:shd w:val="clear" w:color="auto" w:fill="auto"/>
          </w:tcPr>
          <w:p w14:paraId="73996F6F" w14:textId="14083375" w:rsidR="00BB74D3" w:rsidRPr="00A76025" w:rsidRDefault="00A76025" w:rsidP="00A76025">
            <w:pPr>
              <w:rPr>
                <w:rFonts w:eastAsia="Calibri"/>
              </w:rPr>
            </w:pPr>
            <w:r>
              <w:rPr>
                <w:rFonts w:eastAsia="Calibri"/>
              </w:rPr>
              <w:t xml:space="preserve">    1.1.3 </w:t>
            </w:r>
            <w:r w:rsidR="00F56825" w:rsidRPr="00A76025">
              <w:rPr>
                <w:rFonts w:eastAsia="Calibri"/>
              </w:rPr>
              <w:t>Methodological framework</w:t>
            </w:r>
          </w:p>
        </w:tc>
        <w:tc>
          <w:tcPr>
            <w:tcW w:w="2340" w:type="dxa"/>
            <w:shd w:val="clear" w:color="auto" w:fill="auto"/>
          </w:tcPr>
          <w:p w14:paraId="6054DBC0" w14:textId="2D7BAB54" w:rsidR="00BB74D3" w:rsidRPr="009E48A7" w:rsidRDefault="009E48A7">
            <w:pPr>
              <w:rPr>
                <w:rFonts w:eastAsia="Calibri"/>
              </w:rPr>
            </w:pPr>
            <w:r>
              <w:rPr>
                <w:rFonts w:eastAsia="Calibri"/>
              </w:rPr>
              <w:t>February 23</w:t>
            </w:r>
          </w:p>
        </w:tc>
      </w:tr>
      <w:tr w:rsidR="00BB74D3" w:rsidRPr="005247D8" w14:paraId="2C04FC2F" w14:textId="77777777" w:rsidTr="00F56825">
        <w:tc>
          <w:tcPr>
            <w:tcW w:w="5771" w:type="dxa"/>
            <w:shd w:val="clear" w:color="auto" w:fill="auto"/>
          </w:tcPr>
          <w:p w14:paraId="55EB945A" w14:textId="1FA304F5" w:rsidR="00BB74D3" w:rsidRPr="00A76025" w:rsidRDefault="00A76025" w:rsidP="00A76025">
            <w:pPr>
              <w:rPr>
                <w:rFonts w:eastAsia="Calibri"/>
              </w:rPr>
            </w:pPr>
            <w:r>
              <w:rPr>
                <w:rFonts w:eastAsia="Calibri"/>
              </w:rPr>
              <w:t xml:space="preserve">    1.1.4 </w:t>
            </w:r>
            <w:r w:rsidR="00F56825" w:rsidRPr="00A76025">
              <w:rPr>
                <w:rFonts w:eastAsia="Calibri"/>
              </w:rPr>
              <w:t>Preliminary bibliographical research</w:t>
            </w:r>
          </w:p>
        </w:tc>
        <w:tc>
          <w:tcPr>
            <w:tcW w:w="2340" w:type="dxa"/>
            <w:shd w:val="clear" w:color="auto" w:fill="auto"/>
          </w:tcPr>
          <w:p w14:paraId="49A72360" w14:textId="7AE97BF7" w:rsidR="00BB74D3" w:rsidRPr="009E48A7" w:rsidRDefault="009E48A7">
            <w:pPr>
              <w:rPr>
                <w:rFonts w:eastAsia="Calibri"/>
              </w:rPr>
            </w:pPr>
            <w:r>
              <w:rPr>
                <w:rFonts w:eastAsia="Calibri"/>
              </w:rPr>
              <w:t>January 19</w:t>
            </w:r>
          </w:p>
        </w:tc>
      </w:tr>
      <w:tr w:rsidR="00BB74D3" w:rsidRPr="005247D8" w14:paraId="79315D15" w14:textId="77777777" w:rsidTr="00F56825">
        <w:tc>
          <w:tcPr>
            <w:tcW w:w="5771" w:type="dxa"/>
            <w:shd w:val="clear" w:color="auto" w:fill="auto"/>
          </w:tcPr>
          <w:p w14:paraId="564B568A" w14:textId="7F592B06" w:rsidR="00BB74D3" w:rsidRPr="00A76025" w:rsidRDefault="00F56825" w:rsidP="0049301A">
            <w:pPr>
              <w:pStyle w:val="ListParagraph"/>
              <w:numPr>
                <w:ilvl w:val="2"/>
                <w:numId w:val="14"/>
              </w:numPr>
              <w:rPr>
                <w:rFonts w:eastAsia="Calibri"/>
              </w:rPr>
            </w:pPr>
            <w:r w:rsidRPr="00A76025">
              <w:rPr>
                <w:rFonts w:eastAsia="Calibri"/>
              </w:rPr>
              <w:t xml:space="preserve">Annexes (FGP Schedule, </w:t>
            </w:r>
            <w:r w:rsidR="000D5DE3" w:rsidRPr="00A76025">
              <w:rPr>
                <w:rFonts w:eastAsia="Calibri"/>
              </w:rPr>
              <w:t>WBS, Charter</w:t>
            </w:r>
            <w:r w:rsidRPr="00A76025">
              <w:rPr>
                <w:rFonts w:eastAsia="Calibri"/>
              </w:rPr>
              <w:t>)</w:t>
            </w:r>
          </w:p>
        </w:tc>
        <w:tc>
          <w:tcPr>
            <w:tcW w:w="2340" w:type="dxa"/>
            <w:shd w:val="clear" w:color="auto" w:fill="auto"/>
          </w:tcPr>
          <w:p w14:paraId="2343C034" w14:textId="530AC046" w:rsidR="00BB74D3" w:rsidRPr="009E48A7" w:rsidRDefault="009E48A7">
            <w:pPr>
              <w:rPr>
                <w:rFonts w:eastAsia="Calibri"/>
              </w:rPr>
            </w:pPr>
            <w:r>
              <w:rPr>
                <w:rFonts w:eastAsia="Calibri"/>
              </w:rPr>
              <w:t>February 2</w:t>
            </w:r>
          </w:p>
        </w:tc>
      </w:tr>
      <w:tr w:rsidR="00BB74D3" w:rsidRPr="005247D8" w14:paraId="448F56A5" w14:textId="77777777" w:rsidTr="00F56825">
        <w:tc>
          <w:tcPr>
            <w:tcW w:w="5771" w:type="dxa"/>
            <w:shd w:val="clear" w:color="auto" w:fill="auto"/>
          </w:tcPr>
          <w:p w14:paraId="75CCF8CB" w14:textId="5F97243A" w:rsidR="00BB74D3" w:rsidRPr="00A76025" w:rsidRDefault="00A76025" w:rsidP="00A76025">
            <w:pPr>
              <w:rPr>
                <w:rFonts w:eastAsia="Calibri"/>
              </w:rPr>
            </w:pPr>
            <w:r>
              <w:rPr>
                <w:rFonts w:eastAsia="Calibri"/>
              </w:rPr>
              <w:t xml:space="preserve">1.2 </w:t>
            </w:r>
            <w:r w:rsidR="000D5DE3" w:rsidRPr="00A76025">
              <w:rPr>
                <w:rFonts w:eastAsia="Calibri"/>
              </w:rPr>
              <w:t>Tutoring Process</w:t>
            </w:r>
          </w:p>
        </w:tc>
        <w:tc>
          <w:tcPr>
            <w:tcW w:w="2340" w:type="dxa"/>
            <w:shd w:val="clear" w:color="auto" w:fill="auto"/>
          </w:tcPr>
          <w:p w14:paraId="537181D9" w14:textId="35CF5B1D" w:rsidR="00BB74D3" w:rsidRPr="009E48A7" w:rsidRDefault="009E48A7">
            <w:pPr>
              <w:rPr>
                <w:rFonts w:eastAsia="Calibri"/>
              </w:rPr>
            </w:pPr>
            <w:r>
              <w:rPr>
                <w:rFonts w:eastAsia="Calibri"/>
              </w:rPr>
              <w:t>April 19</w:t>
            </w:r>
          </w:p>
        </w:tc>
      </w:tr>
      <w:tr w:rsidR="00BB74D3" w:rsidRPr="005247D8" w14:paraId="75AC8EF4" w14:textId="77777777" w:rsidTr="00F56825">
        <w:tc>
          <w:tcPr>
            <w:tcW w:w="5771" w:type="dxa"/>
            <w:shd w:val="clear" w:color="auto" w:fill="auto"/>
          </w:tcPr>
          <w:p w14:paraId="49FBD899" w14:textId="4455B025" w:rsidR="00BB74D3" w:rsidRPr="005247D8" w:rsidRDefault="00A76025">
            <w:pPr>
              <w:rPr>
                <w:rFonts w:eastAsia="Calibri"/>
              </w:rPr>
            </w:pPr>
            <w:r>
              <w:rPr>
                <w:rFonts w:eastAsia="Calibri"/>
              </w:rPr>
              <w:t xml:space="preserve">    </w:t>
            </w:r>
            <w:r w:rsidR="000D5DE3">
              <w:rPr>
                <w:rFonts w:eastAsia="Calibri"/>
              </w:rPr>
              <w:t>1.2.1</w:t>
            </w:r>
            <w:r w:rsidR="000D5DE3" w:rsidRPr="000D5DE3">
              <w:rPr>
                <w:rFonts w:eastAsia="Calibri"/>
              </w:rPr>
              <w:t xml:space="preserve">Tutor </w:t>
            </w:r>
            <w:r w:rsidR="000D5DE3">
              <w:rPr>
                <w:rFonts w:eastAsia="Calibri"/>
              </w:rPr>
              <w:t>(</w:t>
            </w:r>
            <w:r w:rsidR="000D5DE3" w:rsidRPr="000D5DE3">
              <w:rPr>
                <w:rFonts w:eastAsia="Calibri"/>
              </w:rPr>
              <w:t>Assignment</w:t>
            </w:r>
            <w:r w:rsidR="000D5DE3">
              <w:rPr>
                <w:rFonts w:eastAsia="Calibri"/>
              </w:rPr>
              <w:t>, communication, review)</w:t>
            </w:r>
          </w:p>
        </w:tc>
        <w:tc>
          <w:tcPr>
            <w:tcW w:w="2340" w:type="dxa"/>
            <w:shd w:val="clear" w:color="auto" w:fill="auto"/>
          </w:tcPr>
          <w:p w14:paraId="5DB14B8F" w14:textId="30849DAE" w:rsidR="00BB74D3" w:rsidRPr="009E48A7" w:rsidRDefault="009E48A7">
            <w:pPr>
              <w:rPr>
                <w:rFonts w:eastAsia="Calibri"/>
              </w:rPr>
            </w:pPr>
            <w:r>
              <w:rPr>
                <w:rFonts w:eastAsia="Calibri"/>
              </w:rPr>
              <w:t>February 23</w:t>
            </w:r>
          </w:p>
        </w:tc>
      </w:tr>
      <w:tr w:rsidR="00F56825" w:rsidRPr="005247D8" w14:paraId="49FBD29A" w14:textId="77777777" w:rsidTr="00F56825">
        <w:tc>
          <w:tcPr>
            <w:tcW w:w="5771" w:type="dxa"/>
            <w:shd w:val="clear" w:color="auto" w:fill="auto"/>
          </w:tcPr>
          <w:p w14:paraId="40D76B1E" w14:textId="2A6E4758" w:rsidR="00F56825" w:rsidRPr="005247D8" w:rsidRDefault="00A76025">
            <w:pPr>
              <w:rPr>
                <w:rFonts w:eastAsia="Calibri"/>
              </w:rPr>
            </w:pPr>
            <w:r>
              <w:rPr>
                <w:rFonts w:eastAsia="Calibri"/>
              </w:rPr>
              <w:t xml:space="preserve">    </w:t>
            </w:r>
            <w:r w:rsidR="000D5DE3">
              <w:rPr>
                <w:rFonts w:eastAsia="Calibri"/>
              </w:rPr>
              <w:t>1.2.2 FGP Development</w:t>
            </w:r>
          </w:p>
        </w:tc>
        <w:tc>
          <w:tcPr>
            <w:tcW w:w="2340" w:type="dxa"/>
            <w:shd w:val="clear" w:color="auto" w:fill="auto"/>
          </w:tcPr>
          <w:p w14:paraId="23352C93" w14:textId="14AFFF45" w:rsidR="00F56825" w:rsidRPr="009E48A7" w:rsidRDefault="009E48A7">
            <w:pPr>
              <w:rPr>
                <w:rFonts w:eastAsia="Calibri"/>
              </w:rPr>
            </w:pPr>
            <w:r>
              <w:rPr>
                <w:rFonts w:eastAsia="Calibri"/>
              </w:rPr>
              <w:t>April 19</w:t>
            </w:r>
          </w:p>
        </w:tc>
      </w:tr>
      <w:tr w:rsidR="00F56825" w:rsidRPr="005247D8" w14:paraId="7AB68104" w14:textId="77777777" w:rsidTr="00F56825">
        <w:tc>
          <w:tcPr>
            <w:tcW w:w="5771" w:type="dxa"/>
            <w:shd w:val="clear" w:color="auto" w:fill="auto"/>
          </w:tcPr>
          <w:p w14:paraId="5CCB378F" w14:textId="0D3ABE73" w:rsidR="00F56825" w:rsidRPr="005247D8" w:rsidRDefault="00A76025">
            <w:pPr>
              <w:rPr>
                <w:rFonts w:eastAsia="Calibri"/>
              </w:rPr>
            </w:pPr>
            <w:r>
              <w:rPr>
                <w:rFonts w:eastAsia="Calibri"/>
              </w:rPr>
              <w:t xml:space="preserve">          </w:t>
            </w:r>
            <w:r w:rsidR="000D5DE3">
              <w:rPr>
                <w:rFonts w:eastAsia="Calibri"/>
              </w:rPr>
              <w:t>1.2.2.1 Objective 1:</w:t>
            </w:r>
            <w:r w:rsidR="00AD1231">
              <w:rPr>
                <w:rFonts w:eastAsia="Calibri"/>
              </w:rPr>
              <w:t xml:space="preserve"> </w:t>
            </w:r>
            <w:r w:rsidR="00F63456">
              <w:rPr>
                <w:rFonts w:eastAsia="Calibri"/>
              </w:rPr>
              <w:t>Scope Management</w:t>
            </w:r>
          </w:p>
        </w:tc>
        <w:tc>
          <w:tcPr>
            <w:tcW w:w="2340" w:type="dxa"/>
            <w:shd w:val="clear" w:color="auto" w:fill="auto"/>
          </w:tcPr>
          <w:p w14:paraId="7B1F4C13" w14:textId="30F738BF" w:rsidR="00F56825" w:rsidRPr="009E48A7" w:rsidRDefault="009E48A7">
            <w:pPr>
              <w:rPr>
                <w:rFonts w:eastAsia="Calibri"/>
              </w:rPr>
            </w:pPr>
            <w:r>
              <w:rPr>
                <w:rFonts w:eastAsia="Calibri"/>
              </w:rPr>
              <w:t>March 1</w:t>
            </w:r>
          </w:p>
        </w:tc>
      </w:tr>
      <w:tr w:rsidR="00F56825" w:rsidRPr="005247D8" w14:paraId="1CE44D3E" w14:textId="77777777" w:rsidTr="00F56825">
        <w:tc>
          <w:tcPr>
            <w:tcW w:w="5771" w:type="dxa"/>
            <w:shd w:val="clear" w:color="auto" w:fill="auto"/>
          </w:tcPr>
          <w:p w14:paraId="468069EB" w14:textId="5A64FAEC" w:rsidR="00F56825" w:rsidRPr="005247D8" w:rsidRDefault="00A76025">
            <w:pPr>
              <w:rPr>
                <w:rFonts w:eastAsia="Calibri"/>
              </w:rPr>
            </w:pPr>
            <w:r>
              <w:rPr>
                <w:rFonts w:eastAsia="Calibri"/>
              </w:rPr>
              <w:t xml:space="preserve">          </w:t>
            </w:r>
            <w:r w:rsidR="000D5DE3">
              <w:rPr>
                <w:rFonts w:eastAsia="Calibri"/>
              </w:rPr>
              <w:t>1.2.2.</w:t>
            </w:r>
            <w:r>
              <w:rPr>
                <w:rFonts w:eastAsia="Calibri"/>
              </w:rPr>
              <w:t>2</w:t>
            </w:r>
            <w:r w:rsidR="000D5DE3">
              <w:rPr>
                <w:rFonts w:eastAsia="Calibri"/>
              </w:rPr>
              <w:t xml:space="preserve"> Objective 2:</w:t>
            </w:r>
            <w:r w:rsidR="00AD1231">
              <w:rPr>
                <w:rFonts w:eastAsia="Calibri"/>
              </w:rPr>
              <w:t xml:space="preserve"> Schedule</w:t>
            </w:r>
            <w:r w:rsidR="00F63456">
              <w:rPr>
                <w:rFonts w:eastAsia="Calibri"/>
              </w:rPr>
              <w:t xml:space="preserve"> and</w:t>
            </w:r>
            <w:r w:rsidR="00AD1231">
              <w:rPr>
                <w:rFonts w:eastAsia="Calibri"/>
              </w:rPr>
              <w:t xml:space="preserve"> Cost</w:t>
            </w:r>
          </w:p>
        </w:tc>
        <w:tc>
          <w:tcPr>
            <w:tcW w:w="2340" w:type="dxa"/>
            <w:shd w:val="clear" w:color="auto" w:fill="auto"/>
          </w:tcPr>
          <w:p w14:paraId="476C32C3" w14:textId="5FD21C29" w:rsidR="00F56825" w:rsidRPr="009E48A7" w:rsidRDefault="009E48A7">
            <w:pPr>
              <w:rPr>
                <w:rFonts w:eastAsia="Calibri"/>
              </w:rPr>
            </w:pPr>
            <w:r>
              <w:rPr>
                <w:rFonts w:eastAsia="Calibri"/>
              </w:rPr>
              <w:t>March 8</w:t>
            </w:r>
          </w:p>
        </w:tc>
      </w:tr>
      <w:tr w:rsidR="00F56825" w:rsidRPr="005247D8" w14:paraId="3A5597D0" w14:textId="77777777" w:rsidTr="00F56825">
        <w:tc>
          <w:tcPr>
            <w:tcW w:w="5771" w:type="dxa"/>
            <w:shd w:val="clear" w:color="auto" w:fill="auto"/>
          </w:tcPr>
          <w:p w14:paraId="7D73F44C" w14:textId="17FE8456" w:rsidR="00F56825" w:rsidRPr="005247D8" w:rsidRDefault="00A76025">
            <w:pPr>
              <w:rPr>
                <w:rFonts w:eastAsia="Calibri"/>
              </w:rPr>
            </w:pPr>
            <w:r>
              <w:rPr>
                <w:rFonts w:eastAsia="Calibri"/>
              </w:rPr>
              <w:t xml:space="preserve">          </w:t>
            </w:r>
            <w:r w:rsidR="000D5DE3">
              <w:rPr>
                <w:rFonts w:eastAsia="Calibri"/>
              </w:rPr>
              <w:t>1.2.2.</w:t>
            </w:r>
            <w:r>
              <w:rPr>
                <w:rFonts w:eastAsia="Calibri"/>
              </w:rPr>
              <w:t>3</w:t>
            </w:r>
            <w:r w:rsidR="000D5DE3">
              <w:rPr>
                <w:rFonts w:eastAsia="Calibri"/>
              </w:rPr>
              <w:t xml:space="preserve"> Objective 3:</w:t>
            </w:r>
            <w:r w:rsidR="00AD1231">
              <w:rPr>
                <w:rFonts w:eastAsia="Calibri"/>
              </w:rPr>
              <w:t xml:space="preserve"> </w:t>
            </w:r>
            <w:r w:rsidR="00F63456">
              <w:rPr>
                <w:rFonts w:eastAsia="Calibri"/>
              </w:rPr>
              <w:t>Quality Management Plan</w:t>
            </w:r>
          </w:p>
        </w:tc>
        <w:tc>
          <w:tcPr>
            <w:tcW w:w="2340" w:type="dxa"/>
            <w:shd w:val="clear" w:color="auto" w:fill="auto"/>
          </w:tcPr>
          <w:p w14:paraId="64701153" w14:textId="58780AED" w:rsidR="00F56825" w:rsidRPr="009E48A7" w:rsidRDefault="009E48A7">
            <w:pPr>
              <w:rPr>
                <w:rFonts w:eastAsia="Calibri"/>
              </w:rPr>
            </w:pPr>
            <w:r>
              <w:rPr>
                <w:rFonts w:eastAsia="Calibri"/>
              </w:rPr>
              <w:t>March 15</w:t>
            </w:r>
          </w:p>
        </w:tc>
      </w:tr>
      <w:tr w:rsidR="00F56825" w:rsidRPr="005247D8" w14:paraId="5EBA375F" w14:textId="77777777" w:rsidTr="00F56825">
        <w:tc>
          <w:tcPr>
            <w:tcW w:w="5771" w:type="dxa"/>
            <w:shd w:val="clear" w:color="auto" w:fill="auto"/>
          </w:tcPr>
          <w:p w14:paraId="00ADC74E" w14:textId="0BFAD51A" w:rsidR="00F56825" w:rsidRPr="005247D8" w:rsidRDefault="00A76025">
            <w:pPr>
              <w:rPr>
                <w:rFonts w:eastAsia="Calibri"/>
              </w:rPr>
            </w:pPr>
            <w:r>
              <w:rPr>
                <w:rFonts w:eastAsia="Calibri"/>
              </w:rPr>
              <w:t xml:space="preserve">          </w:t>
            </w:r>
            <w:r w:rsidR="000D5DE3">
              <w:rPr>
                <w:rFonts w:eastAsia="Calibri"/>
              </w:rPr>
              <w:t>1.2.2.</w:t>
            </w:r>
            <w:r>
              <w:rPr>
                <w:rFonts w:eastAsia="Calibri"/>
              </w:rPr>
              <w:t>4</w:t>
            </w:r>
            <w:r w:rsidR="000D5DE3">
              <w:rPr>
                <w:rFonts w:eastAsia="Calibri"/>
              </w:rPr>
              <w:t xml:space="preserve"> Objective 4:</w:t>
            </w:r>
            <w:r w:rsidR="00AD1231">
              <w:rPr>
                <w:rFonts w:eastAsia="Calibri"/>
              </w:rPr>
              <w:t xml:space="preserve"> </w:t>
            </w:r>
            <w:r w:rsidR="00F63456">
              <w:rPr>
                <w:rFonts w:eastAsia="Calibri"/>
              </w:rPr>
              <w:t>Resource</w:t>
            </w:r>
            <w:r w:rsidR="00AD1231">
              <w:rPr>
                <w:rFonts w:eastAsia="Calibri"/>
              </w:rPr>
              <w:t xml:space="preserve"> Management</w:t>
            </w:r>
            <w:r w:rsidR="00F63456">
              <w:rPr>
                <w:rFonts w:eastAsia="Calibri"/>
              </w:rPr>
              <w:t xml:space="preserve"> Plan</w:t>
            </w:r>
          </w:p>
        </w:tc>
        <w:tc>
          <w:tcPr>
            <w:tcW w:w="2340" w:type="dxa"/>
            <w:shd w:val="clear" w:color="auto" w:fill="auto"/>
          </w:tcPr>
          <w:p w14:paraId="25C3AC6A" w14:textId="5B9F368E" w:rsidR="00F56825" w:rsidRPr="009E48A7" w:rsidRDefault="009E48A7">
            <w:pPr>
              <w:rPr>
                <w:rFonts w:eastAsia="Calibri"/>
              </w:rPr>
            </w:pPr>
            <w:r>
              <w:rPr>
                <w:rFonts w:eastAsia="Calibri"/>
              </w:rPr>
              <w:t>March 22</w:t>
            </w:r>
          </w:p>
        </w:tc>
      </w:tr>
      <w:tr w:rsidR="00F56825" w:rsidRPr="005247D8" w14:paraId="3D8AB8DB" w14:textId="77777777" w:rsidTr="00F56825">
        <w:tc>
          <w:tcPr>
            <w:tcW w:w="5771" w:type="dxa"/>
            <w:shd w:val="clear" w:color="auto" w:fill="auto"/>
          </w:tcPr>
          <w:p w14:paraId="28EB2D30" w14:textId="7E0997C1" w:rsidR="00F56825" w:rsidRPr="005247D8" w:rsidRDefault="00A76025">
            <w:pPr>
              <w:rPr>
                <w:rFonts w:eastAsia="Calibri"/>
              </w:rPr>
            </w:pPr>
            <w:r>
              <w:rPr>
                <w:rFonts w:eastAsia="Calibri"/>
              </w:rPr>
              <w:t xml:space="preserve">          </w:t>
            </w:r>
            <w:r w:rsidR="000D5DE3">
              <w:rPr>
                <w:rFonts w:eastAsia="Calibri"/>
              </w:rPr>
              <w:t>1.2.2.</w:t>
            </w:r>
            <w:r w:rsidR="00F63456">
              <w:rPr>
                <w:rFonts w:eastAsia="Calibri"/>
              </w:rPr>
              <w:t>5</w:t>
            </w:r>
            <w:r w:rsidR="000D5DE3">
              <w:rPr>
                <w:rFonts w:eastAsia="Calibri"/>
              </w:rPr>
              <w:t xml:space="preserve"> Objective 5:</w:t>
            </w:r>
            <w:r w:rsidR="00AD1231">
              <w:rPr>
                <w:rFonts w:eastAsia="Calibri"/>
              </w:rPr>
              <w:t xml:space="preserve"> </w:t>
            </w:r>
            <w:r w:rsidR="00F63456">
              <w:rPr>
                <w:rFonts w:eastAsia="Calibri"/>
              </w:rPr>
              <w:t xml:space="preserve">Communication </w:t>
            </w:r>
            <w:r w:rsidR="00AD1231">
              <w:rPr>
                <w:rFonts w:eastAsia="Calibri"/>
              </w:rPr>
              <w:t>Management</w:t>
            </w:r>
          </w:p>
        </w:tc>
        <w:tc>
          <w:tcPr>
            <w:tcW w:w="2340" w:type="dxa"/>
            <w:shd w:val="clear" w:color="auto" w:fill="auto"/>
          </w:tcPr>
          <w:p w14:paraId="61315B5C" w14:textId="582A700D" w:rsidR="00F56825" w:rsidRPr="009E48A7" w:rsidRDefault="009E48A7">
            <w:pPr>
              <w:rPr>
                <w:rFonts w:eastAsia="Calibri"/>
              </w:rPr>
            </w:pPr>
            <w:r>
              <w:rPr>
                <w:rFonts w:eastAsia="Calibri"/>
              </w:rPr>
              <w:t>March 29</w:t>
            </w:r>
          </w:p>
        </w:tc>
      </w:tr>
      <w:tr w:rsidR="00F63456" w:rsidRPr="005247D8" w14:paraId="4EE668BD" w14:textId="77777777" w:rsidTr="00F56825">
        <w:tc>
          <w:tcPr>
            <w:tcW w:w="5771" w:type="dxa"/>
            <w:shd w:val="clear" w:color="auto" w:fill="auto"/>
          </w:tcPr>
          <w:p w14:paraId="7D1FCB92" w14:textId="62B99CAD" w:rsidR="00F63456" w:rsidRDefault="00F63456">
            <w:pPr>
              <w:rPr>
                <w:rFonts w:eastAsia="Calibri"/>
              </w:rPr>
            </w:pPr>
            <w:r>
              <w:rPr>
                <w:rFonts w:eastAsia="Calibri"/>
              </w:rPr>
              <w:t xml:space="preserve">          1.2.2.6 Objective 6: Risk Management Plan</w:t>
            </w:r>
          </w:p>
        </w:tc>
        <w:tc>
          <w:tcPr>
            <w:tcW w:w="2340" w:type="dxa"/>
            <w:shd w:val="clear" w:color="auto" w:fill="auto"/>
          </w:tcPr>
          <w:p w14:paraId="47D198F9" w14:textId="77B41F81" w:rsidR="00F63456" w:rsidRPr="009E48A7" w:rsidRDefault="009E48A7">
            <w:pPr>
              <w:rPr>
                <w:rFonts w:eastAsia="Calibri"/>
              </w:rPr>
            </w:pPr>
            <w:r>
              <w:rPr>
                <w:rFonts w:eastAsia="Calibri"/>
              </w:rPr>
              <w:t>April 5</w:t>
            </w:r>
          </w:p>
        </w:tc>
      </w:tr>
      <w:tr w:rsidR="00F63456" w:rsidRPr="005247D8" w14:paraId="0DBF789A" w14:textId="77777777" w:rsidTr="00F56825">
        <w:tc>
          <w:tcPr>
            <w:tcW w:w="5771" w:type="dxa"/>
            <w:shd w:val="clear" w:color="auto" w:fill="auto"/>
          </w:tcPr>
          <w:p w14:paraId="784D0428" w14:textId="13CF2316" w:rsidR="00F63456" w:rsidRDefault="00F63456">
            <w:pPr>
              <w:rPr>
                <w:rFonts w:eastAsia="Calibri"/>
              </w:rPr>
            </w:pPr>
            <w:r>
              <w:rPr>
                <w:rFonts w:eastAsia="Calibri"/>
              </w:rPr>
              <w:t xml:space="preserve">          1.2.2.7 Objective 7: Stakeholder Management Plan</w:t>
            </w:r>
          </w:p>
        </w:tc>
        <w:tc>
          <w:tcPr>
            <w:tcW w:w="2340" w:type="dxa"/>
            <w:shd w:val="clear" w:color="auto" w:fill="auto"/>
          </w:tcPr>
          <w:p w14:paraId="3DA56925" w14:textId="3DCC1C10" w:rsidR="00F63456" w:rsidRPr="009E48A7" w:rsidRDefault="009E48A7">
            <w:pPr>
              <w:rPr>
                <w:rFonts w:eastAsia="Calibri"/>
              </w:rPr>
            </w:pPr>
            <w:r>
              <w:rPr>
                <w:rFonts w:eastAsia="Calibri"/>
              </w:rPr>
              <w:t>April 12</w:t>
            </w:r>
          </w:p>
        </w:tc>
      </w:tr>
      <w:tr w:rsidR="00F63456" w:rsidRPr="005247D8" w14:paraId="0DF13F28" w14:textId="77777777" w:rsidTr="00F56825">
        <w:tc>
          <w:tcPr>
            <w:tcW w:w="5771" w:type="dxa"/>
            <w:shd w:val="clear" w:color="auto" w:fill="auto"/>
          </w:tcPr>
          <w:p w14:paraId="05825C5A" w14:textId="065E7351" w:rsidR="00F63456" w:rsidRDefault="00F63456">
            <w:pPr>
              <w:rPr>
                <w:rFonts w:eastAsia="Calibri"/>
              </w:rPr>
            </w:pPr>
            <w:r>
              <w:rPr>
                <w:rFonts w:eastAsia="Calibri"/>
              </w:rPr>
              <w:t xml:space="preserve">          1.2.2.8 Objective 8: Change Management Plan</w:t>
            </w:r>
          </w:p>
        </w:tc>
        <w:tc>
          <w:tcPr>
            <w:tcW w:w="2340" w:type="dxa"/>
            <w:shd w:val="clear" w:color="auto" w:fill="auto"/>
          </w:tcPr>
          <w:p w14:paraId="751DA935" w14:textId="110443BA" w:rsidR="00F63456" w:rsidRPr="009E48A7" w:rsidRDefault="009E48A7">
            <w:pPr>
              <w:rPr>
                <w:rFonts w:eastAsia="Calibri"/>
              </w:rPr>
            </w:pPr>
            <w:r>
              <w:rPr>
                <w:rFonts w:eastAsia="Calibri"/>
              </w:rPr>
              <w:t>April 19</w:t>
            </w:r>
          </w:p>
        </w:tc>
      </w:tr>
      <w:tr w:rsidR="00AD1231" w:rsidRPr="005247D8" w14:paraId="0FAF6C95" w14:textId="77777777" w:rsidTr="00F56825">
        <w:tc>
          <w:tcPr>
            <w:tcW w:w="5771" w:type="dxa"/>
            <w:shd w:val="clear" w:color="auto" w:fill="auto"/>
          </w:tcPr>
          <w:p w14:paraId="68201DB7" w14:textId="0026EB1F" w:rsidR="00AD1231" w:rsidRDefault="00AD1231">
            <w:pPr>
              <w:rPr>
                <w:rFonts w:eastAsia="Calibri"/>
              </w:rPr>
            </w:pPr>
            <w:r>
              <w:rPr>
                <w:rFonts w:eastAsia="Calibri"/>
              </w:rPr>
              <w:t xml:space="preserve">     1.2.3 Tutor approval</w:t>
            </w:r>
          </w:p>
        </w:tc>
        <w:tc>
          <w:tcPr>
            <w:tcW w:w="2340" w:type="dxa"/>
            <w:shd w:val="clear" w:color="auto" w:fill="auto"/>
          </w:tcPr>
          <w:p w14:paraId="3320E2F4" w14:textId="1EA126BE" w:rsidR="00AD1231" w:rsidRPr="009E48A7" w:rsidRDefault="009E48A7">
            <w:pPr>
              <w:rPr>
                <w:rFonts w:eastAsia="Calibri"/>
              </w:rPr>
            </w:pPr>
            <w:r>
              <w:rPr>
                <w:rFonts w:eastAsia="Calibri"/>
              </w:rPr>
              <w:t>April 22</w:t>
            </w:r>
          </w:p>
        </w:tc>
      </w:tr>
      <w:tr w:rsidR="00F56825" w:rsidRPr="005247D8" w14:paraId="189BA0C1" w14:textId="77777777" w:rsidTr="00F56825">
        <w:tc>
          <w:tcPr>
            <w:tcW w:w="5771" w:type="dxa"/>
            <w:shd w:val="clear" w:color="auto" w:fill="auto"/>
          </w:tcPr>
          <w:p w14:paraId="0DE27AA2" w14:textId="080DB0B8" w:rsidR="00F56825" w:rsidRPr="005247D8" w:rsidRDefault="000D5DE3">
            <w:pPr>
              <w:rPr>
                <w:rFonts w:eastAsia="Calibri"/>
              </w:rPr>
            </w:pPr>
            <w:r>
              <w:rPr>
                <w:rFonts w:eastAsia="Calibri"/>
              </w:rPr>
              <w:t>1.3 Review</w:t>
            </w:r>
          </w:p>
        </w:tc>
        <w:tc>
          <w:tcPr>
            <w:tcW w:w="2340" w:type="dxa"/>
            <w:shd w:val="clear" w:color="auto" w:fill="auto"/>
          </w:tcPr>
          <w:p w14:paraId="448760DC" w14:textId="2F0743A9" w:rsidR="00F56825" w:rsidRPr="009E48A7" w:rsidRDefault="009E48A7">
            <w:pPr>
              <w:rPr>
                <w:rFonts w:eastAsia="Calibri"/>
              </w:rPr>
            </w:pPr>
            <w:r>
              <w:rPr>
                <w:rFonts w:eastAsia="Calibri"/>
              </w:rPr>
              <w:t>April 24</w:t>
            </w:r>
          </w:p>
        </w:tc>
      </w:tr>
      <w:tr w:rsidR="00F56825" w:rsidRPr="005247D8" w14:paraId="2F25EE62" w14:textId="77777777" w:rsidTr="00F56825">
        <w:tc>
          <w:tcPr>
            <w:tcW w:w="5771" w:type="dxa"/>
            <w:shd w:val="clear" w:color="auto" w:fill="auto"/>
          </w:tcPr>
          <w:p w14:paraId="2572D4DF" w14:textId="3C86906A" w:rsidR="00F56825" w:rsidRPr="005247D8" w:rsidRDefault="000D5DE3">
            <w:pPr>
              <w:rPr>
                <w:rFonts w:eastAsia="Calibri"/>
              </w:rPr>
            </w:pPr>
            <w:r>
              <w:rPr>
                <w:rFonts w:eastAsia="Calibri"/>
              </w:rPr>
              <w:t>1.4 Adjustments</w:t>
            </w:r>
          </w:p>
        </w:tc>
        <w:tc>
          <w:tcPr>
            <w:tcW w:w="2340" w:type="dxa"/>
            <w:shd w:val="clear" w:color="auto" w:fill="auto"/>
          </w:tcPr>
          <w:p w14:paraId="415D30CD" w14:textId="1F8B5C0A" w:rsidR="00F56825" w:rsidRPr="009E48A7" w:rsidRDefault="009E48A7">
            <w:pPr>
              <w:rPr>
                <w:rFonts w:eastAsia="Calibri"/>
              </w:rPr>
            </w:pPr>
            <w:r>
              <w:rPr>
                <w:rFonts w:eastAsia="Calibri"/>
              </w:rPr>
              <w:t>April 26</w:t>
            </w:r>
          </w:p>
        </w:tc>
      </w:tr>
      <w:tr w:rsidR="000D5DE3" w:rsidRPr="005247D8" w14:paraId="4C8A4E87" w14:textId="77777777" w:rsidTr="00F56825">
        <w:tc>
          <w:tcPr>
            <w:tcW w:w="5771" w:type="dxa"/>
            <w:shd w:val="clear" w:color="auto" w:fill="auto"/>
          </w:tcPr>
          <w:p w14:paraId="71B8FF67" w14:textId="0CAA0907" w:rsidR="000D5DE3" w:rsidRDefault="000D5DE3">
            <w:pPr>
              <w:rPr>
                <w:rFonts w:eastAsia="Calibri"/>
              </w:rPr>
            </w:pPr>
            <w:r>
              <w:rPr>
                <w:rFonts w:eastAsia="Calibri"/>
              </w:rPr>
              <w:t>1.5 Board of examiners evaluation</w:t>
            </w:r>
          </w:p>
        </w:tc>
        <w:tc>
          <w:tcPr>
            <w:tcW w:w="2340" w:type="dxa"/>
            <w:shd w:val="clear" w:color="auto" w:fill="auto"/>
          </w:tcPr>
          <w:p w14:paraId="612B1325" w14:textId="3C9FDEA5" w:rsidR="000D5DE3" w:rsidRPr="009E48A7" w:rsidRDefault="009E48A7">
            <w:pPr>
              <w:rPr>
                <w:rFonts w:eastAsia="Calibri"/>
              </w:rPr>
            </w:pPr>
            <w:r>
              <w:rPr>
                <w:rFonts w:eastAsia="Calibri"/>
              </w:rPr>
              <w:t>May 3</w:t>
            </w:r>
          </w:p>
        </w:tc>
      </w:tr>
    </w:tbl>
    <w:p w14:paraId="77F516F4" w14:textId="77777777" w:rsidR="00BB74D3" w:rsidRPr="005247D8" w:rsidRDefault="00BB74D3"/>
    <w:p w14:paraId="107E99A3" w14:textId="64187809" w:rsidR="00BB74D3" w:rsidRPr="005247D8" w:rsidRDefault="001D2950" w:rsidP="0049301A">
      <w:pPr>
        <w:numPr>
          <w:ilvl w:val="0"/>
          <w:numId w:val="15"/>
        </w:numPr>
        <w:contextualSpacing/>
      </w:pPr>
      <w:r w:rsidRPr="005247D8">
        <w:t>Theoretical framework</w:t>
      </w:r>
    </w:p>
    <w:p w14:paraId="63D8B397" w14:textId="77777777" w:rsidR="00BB74D3" w:rsidRPr="005247D8" w:rsidRDefault="00BB74D3"/>
    <w:p w14:paraId="0B6E9C99" w14:textId="77777777" w:rsidR="00BB74D3" w:rsidRPr="005247D8" w:rsidRDefault="00000000" w:rsidP="0049301A">
      <w:pPr>
        <w:numPr>
          <w:ilvl w:val="1"/>
          <w:numId w:val="15"/>
        </w:numPr>
        <w:ind w:left="1188"/>
        <w:contextualSpacing/>
      </w:pPr>
      <w:r w:rsidRPr="005247D8">
        <w:t>Estate of the “matter”</w:t>
      </w:r>
    </w:p>
    <w:p w14:paraId="47E54A61" w14:textId="77777777" w:rsidR="00BB74D3" w:rsidRPr="005247D8" w:rsidRDefault="00BB74D3">
      <w:pPr>
        <w:ind w:left="1188"/>
        <w:contextualSpacing/>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B74D3" w:rsidRPr="009B1F38" w14:paraId="1509D15C" w14:textId="77777777">
        <w:tc>
          <w:tcPr>
            <w:tcW w:w="8692" w:type="dxa"/>
            <w:shd w:val="clear" w:color="auto" w:fill="auto"/>
          </w:tcPr>
          <w:p w14:paraId="3F1A81A5" w14:textId="2145EC87" w:rsidR="0075281A" w:rsidRPr="0075281A" w:rsidRDefault="0075281A" w:rsidP="0075281A">
            <w:pPr>
              <w:spacing w:line="480" w:lineRule="auto"/>
            </w:pPr>
            <w:r w:rsidRPr="0075281A">
              <w:t>The Environmental Information System for the Department of the Environment (DOE) stands poised to revolutionize critical aspects within the ministry and the broader community</w:t>
            </w:r>
            <w:r w:rsidR="002105A8">
              <w:t>.</w:t>
            </w:r>
            <w:r w:rsidRPr="0075281A">
              <w:t xml:space="preserve"> This transformation directly addresses current challenges such as slow application processing and inadequate communication, providing stakeholders with a more convenient and accessible platform to obtain necessary permits.</w:t>
            </w:r>
            <w:r w:rsidR="002105A8">
              <w:t xml:space="preserve"> Furthermore, the current process is highly dependent on paperwork, prone to human errors, and quite slow in process applications.</w:t>
            </w:r>
          </w:p>
          <w:p w14:paraId="76EC7F63" w14:textId="7F4CC056" w:rsidR="0075281A" w:rsidRPr="0075281A" w:rsidRDefault="0075281A" w:rsidP="0075281A">
            <w:pPr>
              <w:spacing w:line="480" w:lineRule="auto"/>
            </w:pPr>
            <w:r w:rsidRPr="0075281A">
              <w:t xml:space="preserve">Additionally, </w:t>
            </w:r>
            <w:r w:rsidR="002105A8">
              <w:t xml:space="preserve">the current system lacks </w:t>
            </w:r>
            <w:r w:rsidRPr="0075281A">
              <w:t xml:space="preserve">accessibility to the DOE's services </w:t>
            </w:r>
            <w:r w:rsidR="002105A8">
              <w:t>because all services are offered face-to-face</w:t>
            </w:r>
            <w:r w:rsidRPr="0075281A">
              <w:t xml:space="preserve"> </w:t>
            </w:r>
            <w:r w:rsidR="002105A8">
              <w:t>there by limiting access</w:t>
            </w:r>
            <w:r w:rsidRPr="0075281A">
              <w:t xml:space="preserve"> to individuals, businesses, and organizations. </w:t>
            </w:r>
            <w:r w:rsidR="002105A8">
              <w:t>Since stakeholder come different parts of the country, t</w:t>
            </w:r>
            <w:r w:rsidRPr="0075281A">
              <w:t>his heightened accessibility promotes inclusivity and diminishes barriers to participation, enabling stakeholders from diverse backgrounds and geographical locations to easily access and apply for permits without the necessity of physical visits to government offices.</w:t>
            </w:r>
          </w:p>
          <w:p w14:paraId="69E0011B" w14:textId="34633D0B" w:rsidR="0075281A" w:rsidRPr="0075281A" w:rsidRDefault="0075281A" w:rsidP="0075281A">
            <w:pPr>
              <w:spacing w:line="480" w:lineRule="auto"/>
            </w:pPr>
            <w:r w:rsidRPr="0075281A">
              <w:t xml:space="preserve">Furthermore, the </w:t>
            </w:r>
            <w:r w:rsidR="002105A8">
              <w:t xml:space="preserve">current system lacks amalgamation, analyzing data, and making informed decisions based on data. </w:t>
            </w:r>
            <w:r w:rsidR="003749A5">
              <w:t>Generation of reports is slow, tedious, and often don’t capture all variables adequately. The</w:t>
            </w:r>
            <w:r w:rsidRPr="0075281A">
              <w:t xml:space="preserve"> reports serve as indispensable tools for monitoring compliance with environmental regulations, identifying trends, and informing evidence-based policy interventions. Leveraging accurate </w:t>
            </w:r>
            <w:r w:rsidRPr="0075281A">
              <w:lastRenderedPageBreak/>
              <w:t>and up-to-date information, policymakers can effectively evaluate the impact of regulations and allocate resources efficiently to address emerging environmental challenges.</w:t>
            </w:r>
          </w:p>
          <w:p w14:paraId="51976AA9" w14:textId="45183BE7" w:rsidR="0075281A" w:rsidRPr="0075281A" w:rsidRDefault="00687310" w:rsidP="0075281A">
            <w:pPr>
              <w:spacing w:line="480" w:lineRule="auto"/>
            </w:pPr>
            <w:r>
              <w:t>T</w:t>
            </w:r>
            <w:r w:rsidR="0075281A" w:rsidRPr="0075281A">
              <w:t>he development of the Environmental Information System underscores the DOE's commitment to enhancing service delivery, promoting transparency and accountability, and advancing sustainable environmental management practices. By embracing digital technologies, the portal embodies a proactive and innovative approach to meeting the evolving needs of stakeholders while ensuring the effective management and protection of Belize's natural resources.</w:t>
            </w:r>
          </w:p>
          <w:p w14:paraId="5DFF5F2B" w14:textId="77777777" w:rsidR="00687310" w:rsidRDefault="00687310" w:rsidP="00687310">
            <w:pPr>
              <w:spacing w:line="480" w:lineRule="auto"/>
              <w:rPr>
                <w:rFonts w:eastAsia="Calibri"/>
              </w:rPr>
            </w:pPr>
          </w:p>
          <w:p w14:paraId="1509CDBB" w14:textId="405A29B8" w:rsidR="00687310" w:rsidRPr="00687310" w:rsidRDefault="00687310" w:rsidP="00687310">
            <w:pPr>
              <w:spacing w:line="480" w:lineRule="auto"/>
            </w:pPr>
            <w:r w:rsidRPr="00687310">
              <w:rPr>
                <w:rFonts w:eastAsia="Calibri"/>
              </w:rPr>
              <w:t xml:space="preserve">Research on this topic at DOE is quite limited; however, the following research can be used as examples of projects in other countries. </w:t>
            </w:r>
            <w:r w:rsidRPr="00687310">
              <w:t>In Indonesia, improving public service provision has become a top priority for service providers, spurred by advancements in technology and heightened global competition. The concept of service delivery, which involves meeting needs through others' activities, remains crucial across various institutional contexts, including government entities. This highlights the necessity of efficient service delivery in both public and private sectors to address the evolving demands of citizens and stakeholders.</w:t>
            </w:r>
          </w:p>
          <w:p w14:paraId="34263B8D" w14:textId="77777777" w:rsidR="00687310" w:rsidRPr="00687310" w:rsidRDefault="00687310" w:rsidP="00687310">
            <w:pPr>
              <w:spacing w:line="480" w:lineRule="auto"/>
            </w:pPr>
            <w:r w:rsidRPr="00687310">
              <w:t xml:space="preserve">The study assesses the website design quality of the Surabaya One-Stop Integrated Services Unit (SSW) website, focusing on its Construction Services Business Licensing services in Surabaya. While the SSW site boasts an attractive </w:t>
            </w:r>
            <w:r w:rsidRPr="00687310">
              <w:lastRenderedPageBreak/>
              <w:t>and well-structured interface, facilitating user navigation and access to various licensing services, shortcomings are noted in its technical performance, particularly in file upload speed for licensing services.</w:t>
            </w:r>
          </w:p>
          <w:p w14:paraId="39C7680A" w14:textId="77777777" w:rsidR="00687310" w:rsidRPr="00687310" w:rsidRDefault="00687310" w:rsidP="00687310">
            <w:pPr>
              <w:spacing w:line="480" w:lineRule="auto"/>
            </w:pPr>
            <w:r w:rsidRPr="00687310">
              <w:t>Additionally, the research examines the responsiveness and reliability of the licensing process, finding that licenses are delivered within the stipulated timeframe despite regulatory challenges. Enhanced responsiveness is observed in addressing user inquiries and complaints, aided by an AI-enabled customer service feature that enables continuous interactive communication.</w:t>
            </w:r>
          </w:p>
          <w:p w14:paraId="196A108E" w14:textId="77777777" w:rsidR="00BB74D3" w:rsidRPr="005247D8" w:rsidRDefault="00BB74D3" w:rsidP="00687310">
            <w:pPr>
              <w:jc w:val="both"/>
              <w:rPr>
                <w:rFonts w:eastAsia="Calibri"/>
              </w:rPr>
            </w:pPr>
          </w:p>
        </w:tc>
      </w:tr>
    </w:tbl>
    <w:p w14:paraId="34B182A0" w14:textId="77777777" w:rsidR="00BB74D3" w:rsidRPr="005247D8" w:rsidRDefault="00BB74D3">
      <w:pPr>
        <w:ind w:left="348"/>
      </w:pPr>
    </w:p>
    <w:p w14:paraId="18ED038D" w14:textId="77777777" w:rsidR="00BB74D3" w:rsidRPr="005247D8" w:rsidRDefault="00000000" w:rsidP="0049301A">
      <w:pPr>
        <w:numPr>
          <w:ilvl w:val="1"/>
          <w:numId w:val="15"/>
        </w:numPr>
        <w:ind w:left="1188"/>
        <w:contextualSpacing/>
      </w:pPr>
      <w:r w:rsidRPr="005247D8">
        <w:t>Basic conceptual framework</w:t>
      </w:r>
    </w:p>
    <w:p w14:paraId="57AE0061" w14:textId="77777777" w:rsidR="00BB74D3" w:rsidRPr="005247D8" w:rsidRDefault="00BB74D3">
      <w:pPr>
        <w:ind w:left="708"/>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BB74D3" w:rsidRPr="009B1F38" w14:paraId="7760BFE5" w14:textId="77777777">
        <w:tc>
          <w:tcPr>
            <w:tcW w:w="8692" w:type="dxa"/>
            <w:shd w:val="clear" w:color="auto" w:fill="auto"/>
          </w:tcPr>
          <w:p w14:paraId="0C940C11" w14:textId="3915BDA9" w:rsidR="00792E99" w:rsidRPr="00792E99" w:rsidRDefault="00000000" w:rsidP="00792E99">
            <w:pPr>
              <w:spacing w:line="480" w:lineRule="auto"/>
            </w:pPr>
            <w:r w:rsidRPr="00792E99">
              <w:rPr>
                <w:rFonts w:eastAsia="Calibri"/>
              </w:rPr>
              <w:t xml:space="preserve">project management, </w:t>
            </w:r>
            <w:r w:rsidR="00E239E0" w:rsidRPr="00792E99">
              <w:rPr>
                <w:rFonts w:eastAsia="Calibri"/>
              </w:rPr>
              <w:t xml:space="preserve">project life cycle, predictive, adaptive, hybrid, </w:t>
            </w:r>
            <w:r w:rsidR="00792E99" w:rsidRPr="00792E99">
              <w:t>DOE</w:t>
            </w:r>
            <w:r w:rsidR="00792E99">
              <w:t xml:space="preserve"> </w:t>
            </w:r>
            <w:r w:rsidR="00792E99" w:rsidRPr="00792E99">
              <w:t xml:space="preserve">organizational structure, project management knowledge areas, Design Thinking, Agile development, green project management, lean startup, six sigma, </w:t>
            </w:r>
          </w:p>
          <w:p w14:paraId="23862610" w14:textId="269FA3E5" w:rsidR="00BB74D3" w:rsidRPr="005247D8" w:rsidRDefault="00BB74D3">
            <w:pPr>
              <w:rPr>
                <w:rFonts w:eastAsia="Calibri"/>
              </w:rPr>
            </w:pPr>
          </w:p>
          <w:p w14:paraId="6C6EF2AD" w14:textId="77777777" w:rsidR="00BB74D3" w:rsidRPr="005247D8" w:rsidRDefault="00BB74D3">
            <w:pPr>
              <w:rPr>
                <w:rFonts w:eastAsia="Calibri"/>
              </w:rPr>
            </w:pPr>
          </w:p>
        </w:tc>
      </w:tr>
    </w:tbl>
    <w:p w14:paraId="7F57D40C" w14:textId="77777777" w:rsidR="00353090" w:rsidRDefault="00353090">
      <w:pPr>
        <w:sectPr w:rsidR="00353090" w:rsidSect="00F638AE">
          <w:pgSz w:w="12242" w:h="15842"/>
          <w:pgMar w:top="1985" w:right="1418" w:bottom="1701" w:left="1985" w:header="709" w:footer="709" w:gutter="0"/>
          <w:cols w:space="708"/>
          <w:docGrid w:linePitch="360"/>
        </w:sectPr>
      </w:pPr>
    </w:p>
    <w:p w14:paraId="55AEA781" w14:textId="77777777" w:rsidR="00BB74D3" w:rsidRPr="005247D8" w:rsidRDefault="00BB74D3"/>
    <w:p w14:paraId="285CEEAF" w14:textId="77777777" w:rsidR="00BB74D3" w:rsidRPr="005247D8" w:rsidRDefault="00000000" w:rsidP="0049301A">
      <w:pPr>
        <w:numPr>
          <w:ilvl w:val="0"/>
          <w:numId w:val="15"/>
        </w:numPr>
        <w:contextualSpacing/>
      </w:pPr>
      <w:r w:rsidRPr="005247D8">
        <w:t>Methodological framework</w:t>
      </w:r>
    </w:p>
    <w:p w14:paraId="21C53097" w14:textId="77777777" w:rsidR="00BB74D3" w:rsidRDefault="00BB74D3">
      <w:pPr>
        <w:ind w:left="720"/>
        <w:contextualSpacing/>
      </w:pPr>
    </w:p>
    <w:tbl>
      <w:tblPr>
        <w:tblStyle w:val="TableGrid"/>
        <w:tblW w:w="11960" w:type="dxa"/>
        <w:tblInd w:w="545" w:type="dxa"/>
        <w:tblLook w:val="04A0" w:firstRow="1" w:lastRow="0" w:firstColumn="1" w:lastColumn="0" w:noHBand="0" w:noVBand="1"/>
      </w:tblPr>
      <w:tblGrid>
        <w:gridCol w:w="1769"/>
        <w:gridCol w:w="2141"/>
        <w:gridCol w:w="1643"/>
        <w:gridCol w:w="1343"/>
        <w:gridCol w:w="1804"/>
        <w:gridCol w:w="3260"/>
      </w:tblGrid>
      <w:tr w:rsidR="002F20FD" w14:paraId="6017D81E" w14:textId="77777777" w:rsidTr="00353090">
        <w:tc>
          <w:tcPr>
            <w:tcW w:w="1769" w:type="dxa"/>
          </w:tcPr>
          <w:p w14:paraId="27DE9021" w14:textId="376C5699" w:rsidR="00E7509D" w:rsidRDefault="00E7509D" w:rsidP="00E7509D">
            <w:pPr>
              <w:contextualSpacing/>
            </w:pPr>
            <w:r w:rsidRPr="005247D8">
              <w:rPr>
                <w:b/>
              </w:rPr>
              <w:t>Objective</w:t>
            </w:r>
          </w:p>
        </w:tc>
        <w:tc>
          <w:tcPr>
            <w:tcW w:w="2271" w:type="dxa"/>
          </w:tcPr>
          <w:p w14:paraId="204BFA1B" w14:textId="5242EEF1" w:rsidR="00E7509D" w:rsidRDefault="00E7509D" w:rsidP="00E7509D">
            <w:pPr>
              <w:contextualSpacing/>
            </w:pPr>
            <w:r w:rsidRPr="005247D8">
              <w:rPr>
                <w:b/>
              </w:rPr>
              <w:t>Name of deliverable</w:t>
            </w:r>
          </w:p>
        </w:tc>
        <w:tc>
          <w:tcPr>
            <w:tcW w:w="962" w:type="dxa"/>
          </w:tcPr>
          <w:p w14:paraId="1DC6B1E1" w14:textId="6CD578B4" w:rsidR="00E7509D" w:rsidRDefault="00E7509D" w:rsidP="00E7509D">
            <w:pPr>
              <w:contextualSpacing/>
            </w:pPr>
            <w:r w:rsidRPr="005247D8">
              <w:rPr>
                <w:b/>
              </w:rPr>
              <w:t>Information sources</w:t>
            </w:r>
          </w:p>
        </w:tc>
        <w:tc>
          <w:tcPr>
            <w:tcW w:w="1350" w:type="dxa"/>
          </w:tcPr>
          <w:p w14:paraId="6AA2D6EF" w14:textId="54847379" w:rsidR="00E7509D" w:rsidRDefault="00E7509D" w:rsidP="00E7509D">
            <w:pPr>
              <w:contextualSpacing/>
            </w:pPr>
            <w:r w:rsidRPr="005247D8">
              <w:rPr>
                <w:b/>
              </w:rPr>
              <w:t>Research method</w:t>
            </w:r>
          </w:p>
        </w:tc>
        <w:tc>
          <w:tcPr>
            <w:tcW w:w="1836" w:type="dxa"/>
          </w:tcPr>
          <w:p w14:paraId="041C72A2" w14:textId="784EB9F4" w:rsidR="00E7509D" w:rsidRDefault="00E7509D" w:rsidP="00E7509D">
            <w:pPr>
              <w:contextualSpacing/>
            </w:pPr>
            <w:r w:rsidRPr="005247D8">
              <w:rPr>
                <w:b/>
              </w:rPr>
              <w:t xml:space="preserve">Tools </w:t>
            </w:r>
          </w:p>
        </w:tc>
        <w:tc>
          <w:tcPr>
            <w:tcW w:w="3772" w:type="dxa"/>
          </w:tcPr>
          <w:p w14:paraId="5266623A" w14:textId="7F40AD0A" w:rsidR="00E7509D" w:rsidRDefault="00E7509D" w:rsidP="00E7509D">
            <w:pPr>
              <w:contextualSpacing/>
            </w:pPr>
            <w:r w:rsidRPr="005247D8">
              <w:rPr>
                <w:b/>
              </w:rPr>
              <w:t>Restrictions</w:t>
            </w:r>
          </w:p>
        </w:tc>
      </w:tr>
      <w:tr w:rsidR="002F20FD" w14:paraId="2BC51054" w14:textId="77777777" w:rsidTr="00353090">
        <w:tc>
          <w:tcPr>
            <w:tcW w:w="1769" w:type="dxa"/>
          </w:tcPr>
          <w:p w14:paraId="0F43C1E4" w14:textId="35AD96E3" w:rsidR="00E7509D" w:rsidRDefault="00E7509D" w:rsidP="00E7509D">
            <w:pPr>
              <w:contextualSpacing/>
            </w:pPr>
            <w:r>
              <w:t xml:space="preserve">1. </w:t>
            </w:r>
            <w:r w:rsidRPr="00A62001">
              <w:t>Clearly define and manage the scope of the software development project to meet stakeholder expectations while avoiding scope creep</w:t>
            </w:r>
          </w:p>
        </w:tc>
        <w:tc>
          <w:tcPr>
            <w:tcW w:w="2271" w:type="dxa"/>
          </w:tcPr>
          <w:p w14:paraId="4AD55B2B" w14:textId="42981E3E" w:rsidR="00E7509D" w:rsidRPr="005247D8" w:rsidRDefault="00E7509D" w:rsidP="00E7509D">
            <w:pPr>
              <w:rPr>
                <w:color w:val="000000"/>
              </w:rPr>
            </w:pPr>
          </w:p>
          <w:p w14:paraId="761764B9" w14:textId="77777777" w:rsidR="00E7509D" w:rsidRPr="005247D8" w:rsidRDefault="00E7509D" w:rsidP="00E7509D">
            <w:pPr>
              <w:rPr>
                <w:color w:val="000000"/>
              </w:rPr>
            </w:pPr>
          </w:p>
          <w:p w14:paraId="501E7D06" w14:textId="08BD7C40" w:rsidR="00353090" w:rsidRDefault="00353090" w:rsidP="00353090">
            <w:r w:rsidRPr="00376B9D">
              <w:t xml:space="preserve">Scope </w:t>
            </w:r>
            <w:r>
              <w:t xml:space="preserve">Management Plan and </w:t>
            </w:r>
            <w:r w:rsidRPr="00376B9D">
              <w:t>Statement</w:t>
            </w:r>
          </w:p>
          <w:p w14:paraId="35720B90" w14:textId="77777777" w:rsidR="00E7509D" w:rsidRDefault="00E7509D" w:rsidP="00E7509D">
            <w:pPr>
              <w:contextualSpacing/>
            </w:pPr>
          </w:p>
        </w:tc>
        <w:tc>
          <w:tcPr>
            <w:tcW w:w="962" w:type="dxa"/>
          </w:tcPr>
          <w:p w14:paraId="7A8000D1" w14:textId="77777777" w:rsidR="00E7509D" w:rsidRPr="005247D8" w:rsidRDefault="00E7509D" w:rsidP="00E7509D">
            <w:pPr>
              <w:rPr>
                <w:color w:val="000000"/>
              </w:rPr>
            </w:pPr>
            <w:r w:rsidRPr="005247D8">
              <w:rPr>
                <w:color w:val="000000"/>
              </w:rPr>
              <w:t>Secondary:</w:t>
            </w:r>
          </w:p>
          <w:p w14:paraId="1BAC5C9F" w14:textId="6E3EE6FB" w:rsidR="00E7509D" w:rsidRPr="005247D8" w:rsidRDefault="00205A8D" w:rsidP="00E7509D">
            <w:pPr>
              <w:rPr>
                <w:color w:val="000000"/>
              </w:rPr>
            </w:pPr>
            <w:r w:rsidRPr="002378D2">
              <w:t>The Practical Guide to Project Management by Peterson, Effective Project Management by Ward, PMBOK (PMI, 2017) Sixth Edition, PMBOK (PMI, 2021) Seventh Edition</w:t>
            </w:r>
          </w:p>
          <w:p w14:paraId="3E69FBA1" w14:textId="77777777" w:rsidR="00E7509D" w:rsidRPr="005247D8" w:rsidRDefault="00E7509D" w:rsidP="00E7509D">
            <w:pPr>
              <w:rPr>
                <w:color w:val="000000"/>
              </w:rPr>
            </w:pPr>
          </w:p>
          <w:p w14:paraId="21C7271F" w14:textId="77777777" w:rsidR="00205A8D" w:rsidRDefault="00E7509D" w:rsidP="00E7509D">
            <w:pPr>
              <w:contextualSpacing/>
              <w:rPr>
                <w:color w:val="000000"/>
              </w:rPr>
            </w:pPr>
            <w:r w:rsidRPr="005247D8">
              <w:rPr>
                <w:color w:val="000000"/>
              </w:rPr>
              <w:t>Primary:</w:t>
            </w:r>
          </w:p>
          <w:p w14:paraId="733274F1" w14:textId="70349891" w:rsidR="00E7509D" w:rsidRDefault="00205A8D" w:rsidP="00E7509D">
            <w:pPr>
              <w:contextualSpacing/>
            </w:pPr>
            <w:r w:rsidRPr="00ED108F">
              <w:t>Terms of Reference</w:t>
            </w:r>
            <w:r>
              <w:t xml:space="preserve"> </w:t>
            </w:r>
            <w:r w:rsidRPr="00ED108F">
              <w:t>Development of an Environmental Information System</w:t>
            </w:r>
            <w:r w:rsidR="00E7509D" w:rsidRPr="005247D8">
              <w:rPr>
                <w:color w:val="000000"/>
              </w:rPr>
              <w:t xml:space="preserve"> </w:t>
            </w:r>
          </w:p>
        </w:tc>
        <w:tc>
          <w:tcPr>
            <w:tcW w:w="1350" w:type="dxa"/>
          </w:tcPr>
          <w:p w14:paraId="1C0E5B43" w14:textId="77777777" w:rsidR="001D4A1D" w:rsidRDefault="001D4A1D" w:rsidP="00E7509D">
            <w:pPr>
              <w:contextualSpacing/>
              <w:rPr>
                <w:color w:val="000000"/>
              </w:rPr>
            </w:pPr>
            <w:r>
              <w:rPr>
                <w:color w:val="000000"/>
              </w:rPr>
              <w:t>Analytical method,</w:t>
            </w:r>
          </w:p>
          <w:p w14:paraId="71BD3563" w14:textId="3778FAD1" w:rsidR="00E7509D" w:rsidRDefault="001D4A1D" w:rsidP="00E7509D">
            <w:pPr>
              <w:contextualSpacing/>
            </w:pPr>
            <w:r>
              <w:rPr>
                <w:color w:val="000000"/>
              </w:rPr>
              <w:t>Descriptive method, and action method</w:t>
            </w:r>
            <w:r w:rsidR="00E7509D" w:rsidRPr="005247D8">
              <w:rPr>
                <w:color w:val="000000"/>
              </w:rPr>
              <w:t xml:space="preserve">. </w:t>
            </w:r>
          </w:p>
        </w:tc>
        <w:tc>
          <w:tcPr>
            <w:tcW w:w="1836" w:type="dxa"/>
          </w:tcPr>
          <w:p w14:paraId="1CF0BA82" w14:textId="77777777" w:rsidR="00E7509D" w:rsidRPr="005247D8" w:rsidRDefault="00E7509D" w:rsidP="00E7509D">
            <w:pPr>
              <w:rPr>
                <w:color w:val="000000"/>
              </w:rPr>
            </w:pPr>
            <w:r w:rsidRPr="005247D8">
              <w:rPr>
                <w:color w:val="000000"/>
              </w:rPr>
              <w:t>Bibliographical files</w:t>
            </w:r>
          </w:p>
          <w:p w14:paraId="564479EB" w14:textId="77777777" w:rsidR="00E7509D" w:rsidRPr="005247D8" w:rsidRDefault="00E7509D" w:rsidP="00E7509D">
            <w:pPr>
              <w:rPr>
                <w:color w:val="000000"/>
              </w:rPr>
            </w:pPr>
          </w:p>
          <w:p w14:paraId="1C060E01" w14:textId="77777777" w:rsidR="00E7509D" w:rsidRDefault="00E7509D" w:rsidP="00E7509D">
            <w:pPr>
              <w:rPr>
                <w:color w:val="000000"/>
              </w:rPr>
            </w:pPr>
            <w:r w:rsidRPr="005247D8">
              <w:rPr>
                <w:color w:val="000000"/>
              </w:rPr>
              <w:t>Semi-structured interviews</w:t>
            </w:r>
          </w:p>
          <w:p w14:paraId="63DB03D0" w14:textId="77777777" w:rsidR="00E00E9F" w:rsidRDefault="00E00E9F" w:rsidP="00E7509D">
            <w:pPr>
              <w:rPr>
                <w:color w:val="000000"/>
              </w:rPr>
            </w:pPr>
          </w:p>
          <w:p w14:paraId="111F207E" w14:textId="020CBC96" w:rsidR="00E00E9F" w:rsidRDefault="00E00E9F" w:rsidP="00E7509D">
            <w:pPr>
              <w:rPr>
                <w:color w:val="000000"/>
              </w:rPr>
            </w:pPr>
            <w:r>
              <w:rPr>
                <w:color w:val="000000"/>
              </w:rPr>
              <w:t>Document analysis</w:t>
            </w:r>
          </w:p>
          <w:p w14:paraId="5C629AC8" w14:textId="77777777" w:rsidR="00E00E9F" w:rsidRPr="005247D8" w:rsidRDefault="00E00E9F" w:rsidP="00E7509D">
            <w:pPr>
              <w:rPr>
                <w:color w:val="000000"/>
              </w:rPr>
            </w:pPr>
          </w:p>
          <w:p w14:paraId="02B61021" w14:textId="2F5409D7" w:rsidR="00E7509D" w:rsidRDefault="00E7509D" w:rsidP="00E7509D">
            <w:pPr>
              <w:contextualSpacing/>
            </w:pPr>
            <w:r w:rsidRPr="005247D8">
              <w:rPr>
                <w:color w:val="000000"/>
              </w:rPr>
              <w:t>.</w:t>
            </w:r>
          </w:p>
        </w:tc>
        <w:tc>
          <w:tcPr>
            <w:tcW w:w="3772" w:type="dxa"/>
          </w:tcPr>
          <w:p w14:paraId="1D956A87" w14:textId="0FEA4860" w:rsidR="00E7509D" w:rsidRPr="007E1BCF" w:rsidRDefault="005F40B1" w:rsidP="007E1BCF">
            <w:r w:rsidRPr="007E1BCF">
              <w:t>Budgetary constraints, tight project deadlines, limit the resources available</w:t>
            </w:r>
          </w:p>
        </w:tc>
      </w:tr>
      <w:tr w:rsidR="002F20FD" w14:paraId="5E2E10FC" w14:textId="77777777" w:rsidTr="00353090">
        <w:tc>
          <w:tcPr>
            <w:tcW w:w="1769" w:type="dxa"/>
          </w:tcPr>
          <w:p w14:paraId="7A875545" w14:textId="5F825688" w:rsidR="00E7509D" w:rsidRDefault="00E7509D" w:rsidP="00E7509D">
            <w:pPr>
              <w:contextualSpacing/>
            </w:pPr>
            <w:r>
              <w:lastRenderedPageBreak/>
              <w:t xml:space="preserve">2. </w:t>
            </w:r>
            <w:r w:rsidRPr="00A62001">
              <w:t xml:space="preserve"> Develop and maintain a realistic project schedule, ensuring timely completion of software development milestones and the overall project.</w:t>
            </w:r>
          </w:p>
        </w:tc>
        <w:tc>
          <w:tcPr>
            <w:tcW w:w="2271" w:type="dxa"/>
          </w:tcPr>
          <w:p w14:paraId="34DF399E" w14:textId="088138DF" w:rsidR="00E7509D" w:rsidRDefault="00353090" w:rsidP="00E7509D">
            <w:pPr>
              <w:contextualSpacing/>
            </w:pPr>
            <w:r w:rsidRPr="00BD38B8">
              <w:t>Project Schedule</w:t>
            </w:r>
            <w:r>
              <w:t xml:space="preserve">, </w:t>
            </w:r>
            <w:r w:rsidRPr="00BD38B8">
              <w:t>Gantt Chart</w:t>
            </w:r>
            <w:r>
              <w:t xml:space="preserve">, </w:t>
            </w:r>
            <w:r w:rsidRPr="00D5297A">
              <w:t>Resource Allocation Plan</w:t>
            </w:r>
          </w:p>
        </w:tc>
        <w:tc>
          <w:tcPr>
            <w:tcW w:w="962" w:type="dxa"/>
          </w:tcPr>
          <w:p w14:paraId="0E13F9EA" w14:textId="77777777" w:rsidR="00353090" w:rsidRPr="005247D8" w:rsidRDefault="00353090" w:rsidP="00353090">
            <w:pPr>
              <w:rPr>
                <w:color w:val="000000"/>
              </w:rPr>
            </w:pPr>
            <w:r w:rsidRPr="005247D8">
              <w:rPr>
                <w:color w:val="000000"/>
              </w:rPr>
              <w:t>Secondary:</w:t>
            </w:r>
          </w:p>
          <w:p w14:paraId="2F675057" w14:textId="38B9E6A4" w:rsidR="00353090" w:rsidRPr="005247D8" w:rsidRDefault="00205A8D" w:rsidP="00353090">
            <w:pPr>
              <w:rPr>
                <w:color w:val="000000"/>
              </w:rPr>
            </w:pPr>
            <w:r w:rsidRPr="002378D2">
              <w:t>The Practical Guide to Project Management by Peterson, PMBOK (PMI, 2021) Seventh Edition</w:t>
            </w:r>
          </w:p>
          <w:p w14:paraId="2981D447" w14:textId="77777777" w:rsidR="00353090" w:rsidRPr="005247D8" w:rsidRDefault="00353090" w:rsidP="00353090">
            <w:pPr>
              <w:rPr>
                <w:color w:val="000000"/>
              </w:rPr>
            </w:pPr>
          </w:p>
          <w:p w14:paraId="6CC1AA1F" w14:textId="77777777" w:rsidR="00E7509D" w:rsidRDefault="00353090" w:rsidP="00353090">
            <w:pPr>
              <w:contextualSpacing/>
              <w:rPr>
                <w:color w:val="000000"/>
              </w:rPr>
            </w:pPr>
            <w:r w:rsidRPr="005247D8">
              <w:rPr>
                <w:color w:val="000000"/>
              </w:rPr>
              <w:t>Primary:</w:t>
            </w:r>
          </w:p>
          <w:p w14:paraId="72B23E7C" w14:textId="5CA8569B" w:rsidR="00205A8D" w:rsidRDefault="00205A8D" w:rsidP="00353090">
            <w:pPr>
              <w:contextualSpacing/>
            </w:pPr>
            <w:r w:rsidRPr="00ED108F">
              <w:t>Terms of Reference</w:t>
            </w:r>
            <w:r>
              <w:t xml:space="preserve"> </w:t>
            </w:r>
            <w:r w:rsidRPr="00ED108F">
              <w:t>Development of an Environmental Information System</w:t>
            </w:r>
          </w:p>
        </w:tc>
        <w:tc>
          <w:tcPr>
            <w:tcW w:w="1350" w:type="dxa"/>
          </w:tcPr>
          <w:p w14:paraId="0D2EABFD" w14:textId="77777777" w:rsidR="001D4A1D" w:rsidRDefault="001D4A1D" w:rsidP="001D4A1D">
            <w:pPr>
              <w:contextualSpacing/>
              <w:rPr>
                <w:color w:val="000000"/>
              </w:rPr>
            </w:pPr>
            <w:r>
              <w:rPr>
                <w:color w:val="000000"/>
              </w:rPr>
              <w:t>Analytical method,</w:t>
            </w:r>
          </w:p>
          <w:p w14:paraId="3B13FDF4" w14:textId="5288B019" w:rsidR="00E7509D" w:rsidRDefault="001D4A1D" w:rsidP="001D4A1D">
            <w:pPr>
              <w:contextualSpacing/>
            </w:pPr>
            <w:r>
              <w:rPr>
                <w:color w:val="000000"/>
              </w:rPr>
              <w:t>Descriptive method, and action method</w:t>
            </w:r>
          </w:p>
        </w:tc>
        <w:tc>
          <w:tcPr>
            <w:tcW w:w="1836" w:type="dxa"/>
          </w:tcPr>
          <w:p w14:paraId="219A046B" w14:textId="77777777" w:rsidR="00E7509D" w:rsidRDefault="00E00E9F" w:rsidP="00E7509D">
            <w:pPr>
              <w:contextualSpacing/>
            </w:pPr>
            <w:r>
              <w:t>Document analysis</w:t>
            </w:r>
          </w:p>
          <w:p w14:paraId="27791C54" w14:textId="77777777" w:rsidR="00E00E9F" w:rsidRDefault="00E00E9F" w:rsidP="00E7509D">
            <w:pPr>
              <w:contextualSpacing/>
            </w:pPr>
          </w:p>
          <w:p w14:paraId="6218E946" w14:textId="77777777" w:rsidR="00E00E9F" w:rsidRDefault="00E00E9F" w:rsidP="00E7509D">
            <w:pPr>
              <w:contextualSpacing/>
            </w:pPr>
            <w:r>
              <w:t>Process analysis</w:t>
            </w:r>
          </w:p>
          <w:p w14:paraId="2B96A327" w14:textId="77777777" w:rsidR="00E00E9F" w:rsidRDefault="00E00E9F" w:rsidP="00E7509D">
            <w:pPr>
              <w:contextualSpacing/>
            </w:pPr>
          </w:p>
          <w:p w14:paraId="20CF62E1" w14:textId="77777777" w:rsidR="00E00E9F" w:rsidRDefault="00E00E9F" w:rsidP="00E7509D">
            <w:pPr>
              <w:contextualSpacing/>
            </w:pPr>
            <w:r>
              <w:t>Comparative analysis</w:t>
            </w:r>
          </w:p>
          <w:p w14:paraId="5B32BE74" w14:textId="77777777" w:rsidR="00E00E9F" w:rsidRDefault="00E00E9F" w:rsidP="00E7509D">
            <w:pPr>
              <w:contextualSpacing/>
            </w:pPr>
          </w:p>
          <w:p w14:paraId="5B239EDE" w14:textId="100E3FCB" w:rsidR="00E00E9F" w:rsidRDefault="00E00E9F" w:rsidP="00E7509D">
            <w:pPr>
              <w:contextualSpacing/>
            </w:pPr>
            <w:r>
              <w:t>Checklist</w:t>
            </w:r>
          </w:p>
          <w:p w14:paraId="008DA793" w14:textId="77777777" w:rsidR="00E00E9F" w:rsidRDefault="00E00E9F" w:rsidP="00E7509D">
            <w:pPr>
              <w:contextualSpacing/>
            </w:pPr>
          </w:p>
          <w:p w14:paraId="09024A7E" w14:textId="666F48C9" w:rsidR="00E00E9F" w:rsidRDefault="00E00E9F" w:rsidP="00E7509D">
            <w:pPr>
              <w:contextualSpacing/>
            </w:pPr>
            <w:r>
              <w:t>Data representation</w:t>
            </w:r>
          </w:p>
        </w:tc>
        <w:tc>
          <w:tcPr>
            <w:tcW w:w="3772" w:type="dxa"/>
          </w:tcPr>
          <w:p w14:paraId="37F076E0" w14:textId="505F3D96" w:rsidR="00E7509D" w:rsidRPr="007E1BCF" w:rsidRDefault="005F40B1" w:rsidP="007E1BCF">
            <w:r w:rsidRPr="007E1BCF">
              <w:t>Unclear or changing project requirements, budget constraints may limit the allocation of resources</w:t>
            </w:r>
          </w:p>
        </w:tc>
      </w:tr>
      <w:tr w:rsidR="002F20FD" w14:paraId="3DE0215B" w14:textId="77777777" w:rsidTr="00353090">
        <w:tc>
          <w:tcPr>
            <w:tcW w:w="1769" w:type="dxa"/>
          </w:tcPr>
          <w:p w14:paraId="5B0C5CAB" w14:textId="263E97F8" w:rsidR="00E7509D" w:rsidRDefault="00E7509D" w:rsidP="00E7509D">
            <w:pPr>
              <w:contextualSpacing/>
            </w:pPr>
            <w:r>
              <w:t xml:space="preserve">3. </w:t>
            </w:r>
            <w:r w:rsidRPr="00A62001">
              <w:t xml:space="preserve"> Effectively estimate, budget, and control costs associated with the software development project to ensure financial viability and prevent cost overruns.</w:t>
            </w:r>
          </w:p>
        </w:tc>
        <w:tc>
          <w:tcPr>
            <w:tcW w:w="2271" w:type="dxa"/>
          </w:tcPr>
          <w:p w14:paraId="044BFED7" w14:textId="66C8641D" w:rsidR="00E7509D" w:rsidRDefault="00353090" w:rsidP="00E7509D">
            <w:r w:rsidRPr="00BD38B8">
              <w:t>Project Budget</w:t>
            </w:r>
            <w:r>
              <w:t xml:space="preserve">, </w:t>
            </w:r>
            <w:r w:rsidRPr="00BD38B8">
              <w:t>Cost Management Plan</w:t>
            </w:r>
          </w:p>
        </w:tc>
        <w:tc>
          <w:tcPr>
            <w:tcW w:w="962" w:type="dxa"/>
          </w:tcPr>
          <w:p w14:paraId="0739C8DF" w14:textId="77777777" w:rsidR="00353090" w:rsidRPr="005247D8" w:rsidRDefault="00353090" w:rsidP="00353090">
            <w:pPr>
              <w:rPr>
                <w:color w:val="000000"/>
              </w:rPr>
            </w:pPr>
            <w:r w:rsidRPr="005247D8">
              <w:rPr>
                <w:color w:val="000000"/>
              </w:rPr>
              <w:t>Secondary:</w:t>
            </w:r>
          </w:p>
          <w:p w14:paraId="4EDBB88D" w14:textId="5C2839DE" w:rsidR="00353090" w:rsidRPr="005247D8" w:rsidRDefault="00205A8D" w:rsidP="00353090">
            <w:pPr>
              <w:rPr>
                <w:color w:val="000000"/>
              </w:rPr>
            </w:pPr>
            <w:r w:rsidRPr="002378D2">
              <w:t>Effective Project Management by Ward, PMBOK (PMI, 2021) Seventh Edition</w:t>
            </w:r>
          </w:p>
          <w:p w14:paraId="5E43D323" w14:textId="77777777" w:rsidR="00353090" w:rsidRPr="005247D8" w:rsidRDefault="00353090" w:rsidP="00353090">
            <w:pPr>
              <w:rPr>
                <w:color w:val="000000"/>
              </w:rPr>
            </w:pPr>
          </w:p>
          <w:p w14:paraId="0B87391D" w14:textId="77777777" w:rsidR="00E7509D" w:rsidRDefault="00353090" w:rsidP="00353090">
            <w:pPr>
              <w:contextualSpacing/>
              <w:rPr>
                <w:color w:val="000000"/>
              </w:rPr>
            </w:pPr>
            <w:r w:rsidRPr="005247D8">
              <w:rPr>
                <w:color w:val="000000"/>
              </w:rPr>
              <w:t>Primary:</w:t>
            </w:r>
          </w:p>
          <w:p w14:paraId="727C351A" w14:textId="5DA6BCBD" w:rsidR="00205A8D" w:rsidRDefault="00205A8D" w:rsidP="00353090">
            <w:pPr>
              <w:contextualSpacing/>
            </w:pPr>
            <w:r w:rsidRPr="00ED108F">
              <w:lastRenderedPageBreak/>
              <w:t>Procedural Manual</w:t>
            </w:r>
            <w:r>
              <w:t xml:space="preserve"> f</w:t>
            </w:r>
            <w:r w:rsidRPr="00ED108F">
              <w:t>or</w:t>
            </w:r>
            <w:r>
              <w:t xml:space="preserve"> t</w:t>
            </w:r>
            <w:r w:rsidRPr="00ED108F">
              <w:t>he National Environmental Appraisal</w:t>
            </w:r>
            <w:r>
              <w:t xml:space="preserve"> </w:t>
            </w:r>
            <w:r w:rsidRPr="00ED108F">
              <w:t>Committee</w:t>
            </w:r>
            <w:r>
              <w:t xml:space="preserve">, </w:t>
            </w:r>
            <w:r w:rsidRPr="00ED108F">
              <w:t>Terms of Reference</w:t>
            </w:r>
            <w:r>
              <w:t xml:space="preserve"> </w:t>
            </w:r>
            <w:r w:rsidRPr="00ED108F">
              <w:t>Development of an Environmental Information System</w:t>
            </w:r>
          </w:p>
        </w:tc>
        <w:tc>
          <w:tcPr>
            <w:tcW w:w="1350" w:type="dxa"/>
          </w:tcPr>
          <w:p w14:paraId="60D888D8" w14:textId="77777777" w:rsidR="001D4A1D" w:rsidRDefault="001D4A1D" w:rsidP="001D4A1D">
            <w:pPr>
              <w:contextualSpacing/>
              <w:rPr>
                <w:color w:val="000000"/>
              </w:rPr>
            </w:pPr>
            <w:r>
              <w:rPr>
                <w:color w:val="000000"/>
              </w:rPr>
              <w:lastRenderedPageBreak/>
              <w:t>Analytical method,</w:t>
            </w:r>
          </w:p>
          <w:p w14:paraId="220E0CB9" w14:textId="6E06B788" w:rsidR="00E7509D" w:rsidRDefault="001D4A1D" w:rsidP="001D4A1D">
            <w:pPr>
              <w:contextualSpacing/>
            </w:pPr>
            <w:r>
              <w:rPr>
                <w:color w:val="000000"/>
              </w:rPr>
              <w:t>Descriptive method, and action method</w:t>
            </w:r>
          </w:p>
        </w:tc>
        <w:tc>
          <w:tcPr>
            <w:tcW w:w="1836" w:type="dxa"/>
          </w:tcPr>
          <w:p w14:paraId="24982ABF" w14:textId="77777777" w:rsidR="00E00E9F" w:rsidRDefault="00E00E9F" w:rsidP="00E00E9F">
            <w:pPr>
              <w:contextualSpacing/>
            </w:pPr>
            <w:r>
              <w:t>Document analysis</w:t>
            </w:r>
          </w:p>
          <w:p w14:paraId="7CAC9BD4" w14:textId="77777777" w:rsidR="00E00E9F" w:rsidRDefault="00E00E9F" w:rsidP="00E00E9F">
            <w:pPr>
              <w:contextualSpacing/>
            </w:pPr>
          </w:p>
          <w:p w14:paraId="04E307EF" w14:textId="77777777" w:rsidR="00E00E9F" w:rsidRDefault="00E00E9F" w:rsidP="00E00E9F">
            <w:pPr>
              <w:contextualSpacing/>
            </w:pPr>
            <w:r>
              <w:t>Process analysis</w:t>
            </w:r>
          </w:p>
          <w:p w14:paraId="14B40F4E" w14:textId="77777777" w:rsidR="00E00E9F" w:rsidRDefault="00E00E9F" w:rsidP="00E00E9F">
            <w:pPr>
              <w:contextualSpacing/>
            </w:pPr>
          </w:p>
          <w:p w14:paraId="5ABBCEA5" w14:textId="77777777" w:rsidR="00E00E9F" w:rsidRDefault="00E00E9F" w:rsidP="00E00E9F">
            <w:pPr>
              <w:contextualSpacing/>
            </w:pPr>
            <w:r>
              <w:t>Comparative analysis</w:t>
            </w:r>
          </w:p>
          <w:p w14:paraId="71F36954" w14:textId="77777777" w:rsidR="00E00E9F" w:rsidRDefault="00E00E9F" w:rsidP="00E00E9F">
            <w:pPr>
              <w:contextualSpacing/>
            </w:pPr>
          </w:p>
          <w:p w14:paraId="221CB01B" w14:textId="77777777" w:rsidR="00E00E9F" w:rsidRDefault="00E00E9F" w:rsidP="00E00E9F">
            <w:pPr>
              <w:contextualSpacing/>
            </w:pPr>
            <w:r>
              <w:t>Checklist</w:t>
            </w:r>
          </w:p>
          <w:p w14:paraId="419CC790" w14:textId="77777777" w:rsidR="00E00E9F" w:rsidRDefault="00E00E9F" w:rsidP="00E00E9F">
            <w:pPr>
              <w:contextualSpacing/>
            </w:pPr>
          </w:p>
          <w:p w14:paraId="5F5DDF61" w14:textId="77777777" w:rsidR="00E7509D" w:rsidRDefault="00E00E9F" w:rsidP="00E00E9F">
            <w:pPr>
              <w:contextualSpacing/>
            </w:pPr>
            <w:r>
              <w:t>Gantt chart</w:t>
            </w:r>
          </w:p>
          <w:p w14:paraId="191964BE" w14:textId="77777777" w:rsidR="00E00E9F" w:rsidRDefault="00E00E9F" w:rsidP="00E00E9F">
            <w:pPr>
              <w:contextualSpacing/>
            </w:pPr>
          </w:p>
          <w:p w14:paraId="100AECCD" w14:textId="59892007" w:rsidR="00E00E9F" w:rsidRDefault="00E00E9F" w:rsidP="00E00E9F">
            <w:pPr>
              <w:contextualSpacing/>
            </w:pPr>
            <w:r>
              <w:lastRenderedPageBreak/>
              <w:t>Project schedule</w:t>
            </w:r>
          </w:p>
        </w:tc>
        <w:tc>
          <w:tcPr>
            <w:tcW w:w="3772" w:type="dxa"/>
          </w:tcPr>
          <w:p w14:paraId="0E2B34EA" w14:textId="3AC2185E" w:rsidR="00E7509D" w:rsidRPr="007E1BCF" w:rsidRDefault="005F40B1" w:rsidP="007E1BCF">
            <w:r w:rsidRPr="007E1BCF">
              <w:lastRenderedPageBreak/>
              <w:t xml:space="preserve">Dependencies on third-party vendors or external stakeholders may introduce delays or disruptions in the project schedule if deliverables or approvals are not obtained in a timely manner; geographic or logistical constraints, such as distributed team locations or remote work arrangements, may pose challenges in coordinating efforts and </w:t>
            </w:r>
            <w:r w:rsidRPr="007E1BCF">
              <w:lastRenderedPageBreak/>
              <w:t>adhering to the project schedule.</w:t>
            </w:r>
          </w:p>
        </w:tc>
      </w:tr>
      <w:tr w:rsidR="002F20FD" w14:paraId="4D6B5F0D" w14:textId="77777777" w:rsidTr="00353090">
        <w:tc>
          <w:tcPr>
            <w:tcW w:w="1769" w:type="dxa"/>
          </w:tcPr>
          <w:p w14:paraId="6517E0C0" w14:textId="4A58C289" w:rsidR="00E7509D" w:rsidRDefault="00E7509D" w:rsidP="00E7509D">
            <w:pPr>
              <w:contextualSpacing/>
            </w:pPr>
            <w:r>
              <w:lastRenderedPageBreak/>
              <w:t xml:space="preserve">4. </w:t>
            </w:r>
            <w:r w:rsidRPr="00A62001">
              <w:t xml:space="preserve"> Implement a robust quality management plan to meet and exceed the software development project's quality requirements and deliver a high-quality product.</w:t>
            </w:r>
          </w:p>
        </w:tc>
        <w:tc>
          <w:tcPr>
            <w:tcW w:w="2271" w:type="dxa"/>
          </w:tcPr>
          <w:p w14:paraId="43CD8A8D" w14:textId="77777777" w:rsidR="00353090" w:rsidRDefault="00353090" w:rsidP="00353090">
            <w:r w:rsidRPr="00D5297A">
              <w:t>Quality Management Plan</w:t>
            </w:r>
          </w:p>
          <w:p w14:paraId="60160E6C" w14:textId="77777777" w:rsidR="00E7509D" w:rsidRDefault="00E7509D" w:rsidP="00E7509D">
            <w:pPr>
              <w:contextualSpacing/>
            </w:pPr>
          </w:p>
        </w:tc>
        <w:tc>
          <w:tcPr>
            <w:tcW w:w="962" w:type="dxa"/>
          </w:tcPr>
          <w:p w14:paraId="231E7E54" w14:textId="77777777" w:rsidR="00353090" w:rsidRPr="005247D8" w:rsidRDefault="00353090" w:rsidP="00353090">
            <w:pPr>
              <w:rPr>
                <w:color w:val="000000"/>
              </w:rPr>
            </w:pPr>
            <w:r w:rsidRPr="005247D8">
              <w:rPr>
                <w:color w:val="000000"/>
              </w:rPr>
              <w:t>Secondary:</w:t>
            </w:r>
          </w:p>
          <w:p w14:paraId="63E12B1D" w14:textId="70F6B1A5" w:rsidR="00353090" w:rsidRPr="005247D8" w:rsidRDefault="00205A8D" w:rsidP="00353090">
            <w:pPr>
              <w:rPr>
                <w:color w:val="000000"/>
              </w:rPr>
            </w:pPr>
            <w:r w:rsidRPr="002378D2">
              <w:t>Strategic project management made simple by Schmidt, PMBOK (PMI, 2017) Sixth Edition</w:t>
            </w:r>
          </w:p>
          <w:p w14:paraId="503FE621" w14:textId="77777777" w:rsidR="00353090" w:rsidRPr="005247D8" w:rsidRDefault="00353090" w:rsidP="00353090">
            <w:pPr>
              <w:rPr>
                <w:color w:val="000000"/>
              </w:rPr>
            </w:pPr>
          </w:p>
          <w:p w14:paraId="01C86268" w14:textId="77777777" w:rsidR="00E7509D" w:rsidRDefault="00353090" w:rsidP="00353090">
            <w:pPr>
              <w:contextualSpacing/>
              <w:rPr>
                <w:color w:val="000000"/>
              </w:rPr>
            </w:pPr>
            <w:r w:rsidRPr="005247D8">
              <w:rPr>
                <w:color w:val="000000"/>
              </w:rPr>
              <w:t>Primary:</w:t>
            </w:r>
          </w:p>
          <w:p w14:paraId="49343BEC" w14:textId="56E8D44E" w:rsidR="00205A8D" w:rsidRDefault="00205A8D" w:rsidP="00353090">
            <w:pPr>
              <w:contextualSpacing/>
            </w:pPr>
            <w:r>
              <w:t>TOR, User Manual of “old” Environment Information System</w:t>
            </w:r>
          </w:p>
        </w:tc>
        <w:tc>
          <w:tcPr>
            <w:tcW w:w="1350" w:type="dxa"/>
          </w:tcPr>
          <w:p w14:paraId="12BBE048" w14:textId="77777777" w:rsidR="001D4A1D" w:rsidRDefault="001D4A1D" w:rsidP="001D4A1D">
            <w:pPr>
              <w:contextualSpacing/>
              <w:rPr>
                <w:color w:val="000000"/>
              </w:rPr>
            </w:pPr>
            <w:r>
              <w:rPr>
                <w:color w:val="000000"/>
              </w:rPr>
              <w:t>Analytical method,</w:t>
            </w:r>
          </w:p>
          <w:p w14:paraId="73EB9BC8" w14:textId="4C97F802" w:rsidR="00E7509D" w:rsidRDefault="001D4A1D" w:rsidP="001D4A1D">
            <w:pPr>
              <w:contextualSpacing/>
            </w:pPr>
            <w:r>
              <w:rPr>
                <w:color w:val="000000"/>
              </w:rPr>
              <w:t>Descriptive method, and action method</w:t>
            </w:r>
          </w:p>
        </w:tc>
        <w:tc>
          <w:tcPr>
            <w:tcW w:w="1836" w:type="dxa"/>
          </w:tcPr>
          <w:p w14:paraId="6A297A5E" w14:textId="63B2AA0E" w:rsidR="00E00E9F" w:rsidRDefault="002F20FD" w:rsidP="00E7509D">
            <w:pPr>
              <w:contextualSpacing/>
            </w:pPr>
            <w:r>
              <w:t>P</w:t>
            </w:r>
            <w:r w:rsidR="00E00E9F">
              <w:t>rocess analysis</w:t>
            </w:r>
          </w:p>
          <w:p w14:paraId="784B3CB3" w14:textId="77777777" w:rsidR="00E00E9F" w:rsidRDefault="00E00E9F" w:rsidP="00E7509D">
            <w:pPr>
              <w:contextualSpacing/>
            </w:pPr>
          </w:p>
          <w:p w14:paraId="74E47D2A" w14:textId="2C3F9AAD" w:rsidR="00E00E9F" w:rsidRDefault="002F20FD" w:rsidP="00E7509D">
            <w:pPr>
              <w:contextualSpacing/>
            </w:pPr>
            <w:r>
              <w:t>D</w:t>
            </w:r>
            <w:r w:rsidR="00E00E9F">
              <w:t>ocument analysis</w:t>
            </w:r>
          </w:p>
          <w:p w14:paraId="5860B9D5" w14:textId="77777777" w:rsidR="00E00E9F" w:rsidRDefault="00E00E9F" w:rsidP="00E7509D">
            <w:pPr>
              <w:contextualSpacing/>
            </w:pPr>
          </w:p>
          <w:p w14:paraId="7D06AA1A" w14:textId="50C4BACF" w:rsidR="00E00E9F" w:rsidRDefault="002F20FD" w:rsidP="00E7509D">
            <w:pPr>
              <w:contextualSpacing/>
            </w:pPr>
            <w:r>
              <w:t>C</w:t>
            </w:r>
            <w:r w:rsidR="00E00E9F">
              <w:t>omparative studies</w:t>
            </w:r>
          </w:p>
          <w:p w14:paraId="5C832E61" w14:textId="77777777" w:rsidR="00E00E9F" w:rsidRDefault="00E00E9F" w:rsidP="00E7509D">
            <w:pPr>
              <w:contextualSpacing/>
            </w:pPr>
          </w:p>
          <w:p w14:paraId="30C439B3" w14:textId="7957024E" w:rsidR="00E7509D" w:rsidRDefault="002F20FD" w:rsidP="00E7509D">
            <w:pPr>
              <w:contextualSpacing/>
            </w:pPr>
            <w:r>
              <w:t>C</w:t>
            </w:r>
            <w:r w:rsidR="00E00E9F">
              <w:t>hecklist</w:t>
            </w:r>
          </w:p>
        </w:tc>
        <w:tc>
          <w:tcPr>
            <w:tcW w:w="3772" w:type="dxa"/>
          </w:tcPr>
          <w:p w14:paraId="72E64D09" w14:textId="5A78876E" w:rsidR="00E7509D" w:rsidRPr="007E1BCF" w:rsidRDefault="005F40B1" w:rsidP="007E1BCF">
            <w:r w:rsidRPr="007E1BCF">
              <w:t>Human resource constraints, such as a shortage of skilled quality assurance professionals or insufficient training for team members, may impede the effective execution of the quality management plan; budget constraints may limit the resources available for implementing quality management practices, such as investing in quality assurance tools or training programs for team members.</w:t>
            </w:r>
          </w:p>
        </w:tc>
      </w:tr>
      <w:tr w:rsidR="002F20FD" w14:paraId="01BE502A" w14:textId="77777777" w:rsidTr="00353090">
        <w:tc>
          <w:tcPr>
            <w:tcW w:w="1769" w:type="dxa"/>
          </w:tcPr>
          <w:p w14:paraId="3D234C93" w14:textId="0DB63E71" w:rsidR="00E7509D" w:rsidRDefault="00E7509D" w:rsidP="00E7509D">
            <w:pPr>
              <w:contextualSpacing/>
            </w:pPr>
            <w:r>
              <w:lastRenderedPageBreak/>
              <w:t xml:space="preserve">5. </w:t>
            </w:r>
            <w:r w:rsidRPr="00A62001">
              <w:t>Build and manage a skilled and motivated project team for the software development project, fostering effective communication, collaboration, and continuous improvement</w:t>
            </w:r>
            <w:r>
              <w:t>.</w:t>
            </w:r>
          </w:p>
        </w:tc>
        <w:tc>
          <w:tcPr>
            <w:tcW w:w="2271" w:type="dxa"/>
          </w:tcPr>
          <w:p w14:paraId="03916409" w14:textId="77777777" w:rsidR="00353090" w:rsidRDefault="00353090" w:rsidP="00353090">
            <w:r w:rsidRPr="00D5297A">
              <w:t>Team Skills Assessment</w:t>
            </w:r>
          </w:p>
          <w:p w14:paraId="0E3D7C92" w14:textId="77777777" w:rsidR="00E7509D" w:rsidRDefault="00E7509D" w:rsidP="00E7509D">
            <w:pPr>
              <w:contextualSpacing/>
            </w:pPr>
          </w:p>
        </w:tc>
        <w:tc>
          <w:tcPr>
            <w:tcW w:w="962" w:type="dxa"/>
          </w:tcPr>
          <w:p w14:paraId="5E5464F6" w14:textId="77777777" w:rsidR="00353090" w:rsidRPr="005247D8" w:rsidRDefault="00353090" w:rsidP="00353090">
            <w:pPr>
              <w:rPr>
                <w:color w:val="000000"/>
              </w:rPr>
            </w:pPr>
            <w:r w:rsidRPr="005247D8">
              <w:rPr>
                <w:color w:val="000000"/>
              </w:rPr>
              <w:t>Secondary:</w:t>
            </w:r>
          </w:p>
          <w:p w14:paraId="66B21AA4" w14:textId="422F252E" w:rsidR="00353090" w:rsidRPr="005247D8" w:rsidRDefault="00205A8D" w:rsidP="00353090">
            <w:pPr>
              <w:rPr>
                <w:color w:val="000000"/>
              </w:rPr>
            </w:pPr>
            <w:r w:rsidRPr="002378D2">
              <w:t xml:space="preserve">PMBOK (PMI, 2021) Seventh Edition, Strategic project management made simple by </w:t>
            </w:r>
            <w:proofErr w:type="gramStart"/>
            <w:r w:rsidRPr="002378D2">
              <w:t>Schmidt</w:t>
            </w:r>
            <w:proofErr w:type="gramEnd"/>
          </w:p>
          <w:p w14:paraId="59B4E749" w14:textId="77777777" w:rsidR="00353090" w:rsidRPr="005247D8" w:rsidRDefault="00353090" w:rsidP="00353090">
            <w:pPr>
              <w:rPr>
                <w:color w:val="000000"/>
              </w:rPr>
            </w:pPr>
          </w:p>
          <w:p w14:paraId="6201893A" w14:textId="77777777" w:rsidR="00E7509D" w:rsidRDefault="00353090" w:rsidP="00353090">
            <w:pPr>
              <w:contextualSpacing/>
              <w:rPr>
                <w:color w:val="000000"/>
              </w:rPr>
            </w:pPr>
            <w:r w:rsidRPr="005247D8">
              <w:rPr>
                <w:color w:val="000000"/>
              </w:rPr>
              <w:t>Primary:</w:t>
            </w:r>
          </w:p>
          <w:p w14:paraId="67E0A65B" w14:textId="6FFA5AB2" w:rsidR="00205A8D" w:rsidRDefault="00205A8D" w:rsidP="00353090">
            <w:pPr>
              <w:contextualSpacing/>
            </w:pPr>
            <w:r>
              <w:t>Stakeholders, Information Management System Analysis and Design for the Department of the Environment</w:t>
            </w:r>
          </w:p>
        </w:tc>
        <w:tc>
          <w:tcPr>
            <w:tcW w:w="1350" w:type="dxa"/>
          </w:tcPr>
          <w:p w14:paraId="7D1233FF" w14:textId="77777777" w:rsidR="001D4A1D" w:rsidRDefault="001D4A1D" w:rsidP="001D4A1D">
            <w:pPr>
              <w:contextualSpacing/>
              <w:rPr>
                <w:color w:val="000000"/>
              </w:rPr>
            </w:pPr>
            <w:r>
              <w:rPr>
                <w:color w:val="000000"/>
              </w:rPr>
              <w:t>Analytical method,</w:t>
            </w:r>
          </w:p>
          <w:p w14:paraId="305AEF8A" w14:textId="3E61C495" w:rsidR="00E7509D" w:rsidRDefault="001D4A1D" w:rsidP="001D4A1D">
            <w:pPr>
              <w:contextualSpacing/>
            </w:pPr>
            <w:r>
              <w:rPr>
                <w:color w:val="000000"/>
              </w:rPr>
              <w:t>Descriptive method, and action method</w:t>
            </w:r>
          </w:p>
        </w:tc>
        <w:tc>
          <w:tcPr>
            <w:tcW w:w="1836" w:type="dxa"/>
          </w:tcPr>
          <w:p w14:paraId="46D12298" w14:textId="1D713CF8" w:rsidR="00E00E9F" w:rsidRDefault="002F20FD" w:rsidP="00E7509D">
            <w:pPr>
              <w:contextualSpacing/>
            </w:pPr>
            <w:r>
              <w:t>P</w:t>
            </w:r>
            <w:r w:rsidR="00E00E9F">
              <w:t>rocess analysis</w:t>
            </w:r>
          </w:p>
          <w:p w14:paraId="201FF585" w14:textId="77777777" w:rsidR="00E00E9F" w:rsidRDefault="00E00E9F" w:rsidP="00E7509D">
            <w:pPr>
              <w:contextualSpacing/>
            </w:pPr>
          </w:p>
          <w:p w14:paraId="0FB14B34" w14:textId="5EC371E4" w:rsidR="00E00E9F" w:rsidRDefault="002F20FD" w:rsidP="00E7509D">
            <w:pPr>
              <w:contextualSpacing/>
            </w:pPr>
            <w:r>
              <w:t>D</w:t>
            </w:r>
            <w:r w:rsidR="00E00E9F">
              <w:t>ocument analysis</w:t>
            </w:r>
          </w:p>
          <w:p w14:paraId="2B432940" w14:textId="77777777" w:rsidR="00E00E9F" w:rsidRDefault="00E00E9F" w:rsidP="00E7509D">
            <w:pPr>
              <w:contextualSpacing/>
            </w:pPr>
          </w:p>
          <w:p w14:paraId="24D395B1" w14:textId="7796B493" w:rsidR="00E00E9F" w:rsidRDefault="002F20FD" w:rsidP="00E7509D">
            <w:pPr>
              <w:contextualSpacing/>
            </w:pPr>
            <w:r>
              <w:t>S</w:t>
            </w:r>
            <w:r w:rsidR="00E00E9F">
              <w:t>takeholder analysis</w:t>
            </w:r>
          </w:p>
          <w:p w14:paraId="175FDAAE" w14:textId="77777777" w:rsidR="00E00E9F" w:rsidRDefault="00E00E9F" w:rsidP="00E7509D">
            <w:pPr>
              <w:contextualSpacing/>
            </w:pPr>
          </w:p>
          <w:p w14:paraId="2BA44BFD" w14:textId="1B41EBF6" w:rsidR="00E7509D" w:rsidRDefault="002F20FD" w:rsidP="00E7509D">
            <w:pPr>
              <w:contextualSpacing/>
            </w:pPr>
            <w:r>
              <w:t>C</w:t>
            </w:r>
            <w:r w:rsidR="00E00E9F">
              <w:t>hecklist</w:t>
            </w:r>
          </w:p>
        </w:tc>
        <w:tc>
          <w:tcPr>
            <w:tcW w:w="3772" w:type="dxa"/>
          </w:tcPr>
          <w:p w14:paraId="5903EDFE" w14:textId="295D61BC" w:rsidR="00E7509D" w:rsidRPr="007E1BCF" w:rsidRDefault="005F40B1" w:rsidP="007E1BCF">
            <w:r w:rsidRPr="007E1BCF">
              <w:t>Organizational constraints, such as rigid hierarchical structures or bureaucratic processes, may hinder the empowerment of team members and their ability to actively contribute to decision-making processes and continuous improvement initiatives; competency constraints, such as gaps in knowledge or expertise within the existing team, may require additional training or recruitment efforts to address, potentially delaying progress and impacting team performance.</w:t>
            </w:r>
          </w:p>
        </w:tc>
      </w:tr>
      <w:tr w:rsidR="002F20FD" w14:paraId="297837E4" w14:textId="77777777" w:rsidTr="00353090">
        <w:tc>
          <w:tcPr>
            <w:tcW w:w="1769" w:type="dxa"/>
          </w:tcPr>
          <w:p w14:paraId="2B11E1E9" w14:textId="0F8CFCFF" w:rsidR="00E7509D" w:rsidRDefault="00E7509D" w:rsidP="00E7509D">
            <w:pPr>
              <w:contextualSpacing/>
            </w:pPr>
            <w:r>
              <w:t xml:space="preserve">6. </w:t>
            </w:r>
            <w:r w:rsidRPr="00A62001">
              <w:t xml:space="preserve">Establish clear communication channels and protocols to ensure accurate and timely dissemination of information among project </w:t>
            </w:r>
            <w:r w:rsidRPr="00A62001">
              <w:lastRenderedPageBreak/>
              <w:t>stakeholders throughout the software development life cycle.</w:t>
            </w:r>
          </w:p>
        </w:tc>
        <w:tc>
          <w:tcPr>
            <w:tcW w:w="2271" w:type="dxa"/>
          </w:tcPr>
          <w:p w14:paraId="6814812F" w14:textId="604AE1E2" w:rsidR="00E7509D" w:rsidRDefault="00353090" w:rsidP="00E7509D">
            <w:pPr>
              <w:contextualSpacing/>
            </w:pPr>
            <w:r w:rsidRPr="00D5297A">
              <w:lastRenderedPageBreak/>
              <w:t>Communication Plan</w:t>
            </w:r>
          </w:p>
        </w:tc>
        <w:tc>
          <w:tcPr>
            <w:tcW w:w="962" w:type="dxa"/>
          </w:tcPr>
          <w:p w14:paraId="50806568" w14:textId="77777777" w:rsidR="00353090" w:rsidRPr="005247D8" w:rsidRDefault="00353090" w:rsidP="00353090">
            <w:pPr>
              <w:rPr>
                <w:color w:val="000000"/>
              </w:rPr>
            </w:pPr>
            <w:r w:rsidRPr="005247D8">
              <w:rPr>
                <w:color w:val="000000"/>
              </w:rPr>
              <w:t>Secondary:</w:t>
            </w:r>
          </w:p>
          <w:p w14:paraId="68BF15FA" w14:textId="164A06BE" w:rsidR="00353090" w:rsidRPr="005247D8" w:rsidRDefault="00205A8D" w:rsidP="00353090">
            <w:pPr>
              <w:rPr>
                <w:color w:val="000000"/>
              </w:rPr>
            </w:pPr>
            <w:r w:rsidRPr="002378D2">
              <w:t xml:space="preserve">The Practical Guide to Project Management by Peterson, PMBOK (PMI, 2017) Sixth Edition, PMBOK </w:t>
            </w:r>
            <w:r w:rsidRPr="002378D2">
              <w:lastRenderedPageBreak/>
              <w:t xml:space="preserve">(PMI, 2021) Seventh Edition, Effective Project Management by Ward, Strategic project management made simple by </w:t>
            </w:r>
            <w:proofErr w:type="gramStart"/>
            <w:r w:rsidRPr="002378D2">
              <w:t>Schmidt</w:t>
            </w:r>
            <w:proofErr w:type="gramEnd"/>
          </w:p>
          <w:p w14:paraId="05BB17CD" w14:textId="77777777" w:rsidR="00353090" w:rsidRPr="005247D8" w:rsidRDefault="00353090" w:rsidP="00353090">
            <w:pPr>
              <w:rPr>
                <w:color w:val="000000"/>
              </w:rPr>
            </w:pPr>
          </w:p>
          <w:p w14:paraId="03D9F8FC" w14:textId="77777777" w:rsidR="00E7509D" w:rsidRDefault="00353090" w:rsidP="00353090">
            <w:pPr>
              <w:contextualSpacing/>
              <w:rPr>
                <w:color w:val="000000"/>
              </w:rPr>
            </w:pPr>
            <w:r w:rsidRPr="005247D8">
              <w:rPr>
                <w:color w:val="000000"/>
              </w:rPr>
              <w:t>Primary:</w:t>
            </w:r>
          </w:p>
          <w:p w14:paraId="75ACC43C" w14:textId="5C3196E4" w:rsidR="00205A8D" w:rsidRDefault="00205A8D" w:rsidP="00353090">
            <w:pPr>
              <w:contextualSpacing/>
            </w:pPr>
            <w:r>
              <w:t xml:space="preserve">Stakeholders, </w:t>
            </w:r>
            <w:r w:rsidRPr="00ED108F">
              <w:t>Terms of Reference</w:t>
            </w:r>
            <w:r>
              <w:t xml:space="preserve"> </w:t>
            </w:r>
            <w:r w:rsidRPr="00ED108F">
              <w:t>Development of an Environmental Information System</w:t>
            </w:r>
          </w:p>
        </w:tc>
        <w:tc>
          <w:tcPr>
            <w:tcW w:w="1350" w:type="dxa"/>
          </w:tcPr>
          <w:p w14:paraId="47BF6736" w14:textId="51C15828" w:rsidR="001D4A1D" w:rsidRDefault="001D4A1D" w:rsidP="001D4A1D">
            <w:pPr>
              <w:contextualSpacing/>
              <w:rPr>
                <w:color w:val="000000"/>
              </w:rPr>
            </w:pPr>
            <w:r>
              <w:rPr>
                <w:color w:val="000000"/>
              </w:rPr>
              <w:lastRenderedPageBreak/>
              <w:t>Analytical method</w:t>
            </w:r>
          </w:p>
          <w:p w14:paraId="527F0D0E" w14:textId="77777777" w:rsidR="002F20FD" w:rsidRDefault="002F20FD" w:rsidP="001D4A1D">
            <w:pPr>
              <w:contextualSpacing/>
              <w:rPr>
                <w:color w:val="000000"/>
              </w:rPr>
            </w:pPr>
          </w:p>
          <w:p w14:paraId="21CCDC10" w14:textId="77777777" w:rsidR="002F20FD" w:rsidRDefault="001D4A1D" w:rsidP="001D4A1D">
            <w:pPr>
              <w:contextualSpacing/>
              <w:rPr>
                <w:color w:val="000000"/>
              </w:rPr>
            </w:pPr>
            <w:r>
              <w:rPr>
                <w:color w:val="000000"/>
              </w:rPr>
              <w:t>Descriptive method</w:t>
            </w:r>
          </w:p>
          <w:p w14:paraId="1AF8E943" w14:textId="77777777" w:rsidR="002F20FD" w:rsidRDefault="002F20FD" w:rsidP="001D4A1D">
            <w:pPr>
              <w:contextualSpacing/>
              <w:rPr>
                <w:color w:val="000000"/>
              </w:rPr>
            </w:pPr>
          </w:p>
          <w:p w14:paraId="7FF11BAB" w14:textId="231BFB19" w:rsidR="00E7509D" w:rsidRDefault="002F20FD" w:rsidP="001D4A1D">
            <w:pPr>
              <w:contextualSpacing/>
            </w:pPr>
            <w:r>
              <w:rPr>
                <w:color w:val="000000"/>
              </w:rPr>
              <w:t>A</w:t>
            </w:r>
            <w:r w:rsidR="001D4A1D">
              <w:rPr>
                <w:color w:val="000000"/>
              </w:rPr>
              <w:t>ction method</w:t>
            </w:r>
          </w:p>
        </w:tc>
        <w:tc>
          <w:tcPr>
            <w:tcW w:w="1836" w:type="dxa"/>
          </w:tcPr>
          <w:p w14:paraId="1E564646" w14:textId="775AA7A4" w:rsidR="002F20FD" w:rsidRDefault="002F20FD" w:rsidP="00E7509D">
            <w:pPr>
              <w:contextualSpacing/>
            </w:pPr>
            <w:r>
              <w:t>Process analysis</w:t>
            </w:r>
          </w:p>
          <w:p w14:paraId="227A2CB2" w14:textId="77777777" w:rsidR="002F20FD" w:rsidRDefault="002F20FD" w:rsidP="00E7509D">
            <w:pPr>
              <w:contextualSpacing/>
            </w:pPr>
          </w:p>
          <w:p w14:paraId="539B2132" w14:textId="77777777" w:rsidR="002F20FD" w:rsidRDefault="002F20FD" w:rsidP="00E7509D">
            <w:pPr>
              <w:contextualSpacing/>
            </w:pPr>
            <w:r>
              <w:t>Document analysis</w:t>
            </w:r>
          </w:p>
          <w:p w14:paraId="423AA992" w14:textId="77777777" w:rsidR="002F20FD" w:rsidRDefault="002F20FD" w:rsidP="00E7509D">
            <w:pPr>
              <w:contextualSpacing/>
            </w:pPr>
          </w:p>
          <w:p w14:paraId="6D09D85D" w14:textId="77777777" w:rsidR="002F20FD" w:rsidRDefault="002F20FD" w:rsidP="00E7509D">
            <w:pPr>
              <w:contextualSpacing/>
            </w:pPr>
            <w:r>
              <w:t>Stakeholder analysis</w:t>
            </w:r>
          </w:p>
          <w:p w14:paraId="7BD65005" w14:textId="77777777" w:rsidR="002F20FD" w:rsidRDefault="002F20FD" w:rsidP="00E7509D">
            <w:pPr>
              <w:contextualSpacing/>
            </w:pPr>
          </w:p>
          <w:p w14:paraId="5FBF6249" w14:textId="1CE70CBE" w:rsidR="00E7509D" w:rsidRDefault="002F20FD" w:rsidP="00E7509D">
            <w:pPr>
              <w:contextualSpacing/>
            </w:pPr>
            <w:r>
              <w:t>Checklist</w:t>
            </w:r>
          </w:p>
        </w:tc>
        <w:tc>
          <w:tcPr>
            <w:tcW w:w="3772" w:type="dxa"/>
          </w:tcPr>
          <w:p w14:paraId="4C2A6B67" w14:textId="7511AD02" w:rsidR="00E7509D" w:rsidRPr="007E1BCF" w:rsidRDefault="005F40B1" w:rsidP="007E1BCF">
            <w:r w:rsidRPr="007E1BCF">
              <w:t xml:space="preserve">Cultural constraints: Differences in communication norms, languages, or work styles among project stakeholders may create barriers to effective communication, requiring cultural sensitivity and adaptation to ensure clarity and understanding; security </w:t>
            </w:r>
            <w:r w:rsidRPr="007E1BCF">
              <w:lastRenderedPageBreak/>
              <w:t>constraints: Concerns about data privacy or confidentiality may impose restrictions on the transmission of sensitive information, requiring encryption or secure communication protocols to protect against unauthorized access or breaches.</w:t>
            </w:r>
          </w:p>
        </w:tc>
      </w:tr>
      <w:tr w:rsidR="002F20FD" w14:paraId="17140E41" w14:textId="77777777" w:rsidTr="00353090">
        <w:tc>
          <w:tcPr>
            <w:tcW w:w="1769" w:type="dxa"/>
          </w:tcPr>
          <w:p w14:paraId="19B426D5" w14:textId="3CA804A7" w:rsidR="00E7509D" w:rsidRDefault="00E7509D" w:rsidP="00E7509D">
            <w:pPr>
              <w:contextualSpacing/>
            </w:pPr>
            <w:r>
              <w:lastRenderedPageBreak/>
              <w:t xml:space="preserve">7. </w:t>
            </w:r>
            <w:r w:rsidRPr="00A62001">
              <w:t xml:space="preserve">Identify, analyze, and manage risks associated with the software development project to minimize potential </w:t>
            </w:r>
            <w:r w:rsidRPr="00A62001">
              <w:lastRenderedPageBreak/>
              <w:t>disruptions and enhance the likelihood of project success.</w:t>
            </w:r>
          </w:p>
        </w:tc>
        <w:tc>
          <w:tcPr>
            <w:tcW w:w="2271" w:type="dxa"/>
          </w:tcPr>
          <w:p w14:paraId="2F428475" w14:textId="48124BCA" w:rsidR="00E7509D" w:rsidRDefault="00353090" w:rsidP="00E7509D">
            <w:pPr>
              <w:contextualSpacing/>
            </w:pPr>
            <w:r w:rsidRPr="00D5297A">
              <w:lastRenderedPageBreak/>
              <w:t>Risk Management Plan</w:t>
            </w:r>
            <w:r>
              <w:t xml:space="preserve">, </w:t>
            </w:r>
            <w:r w:rsidRPr="00D5297A">
              <w:t>Risk Register</w:t>
            </w:r>
          </w:p>
        </w:tc>
        <w:tc>
          <w:tcPr>
            <w:tcW w:w="962" w:type="dxa"/>
          </w:tcPr>
          <w:p w14:paraId="361D99EA" w14:textId="77777777" w:rsidR="00353090" w:rsidRPr="005247D8" w:rsidRDefault="00353090" w:rsidP="00353090">
            <w:pPr>
              <w:rPr>
                <w:color w:val="000000"/>
              </w:rPr>
            </w:pPr>
            <w:r w:rsidRPr="005247D8">
              <w:rPr>
                <w:color w:val="000000"/>
              </w:rPr>
              <w:t>Secondary:</w:t>
            </w:r>
          </w:p>
          <w:p w14:paraId="28A6731C" w14:textId="17492E72" w:rsidR="00353090" w:rsidRPr="005247D8" w:rsidRDefault="00205A8D" w:rsidP="00353090">
            <w:pPr>
              <w:rPr>
                <w:color w:val="000000"/>
              </w:rPr>
            </w:pPr>
            <w:r w:rsidRPr="002378D2">
              <w:t xml:space="preserve">PMBOK (PMI, 2017) Sixth Edition, PMBOK (PMI, 2021) Seventh Edition, The Practical </w:t>
            </w:r>
            <w:r w:rsidRPr="002378D2">
              <w:lastRenderedPageBreak/>
              <w:t>Guide to Project Management by Peterson</w:t>
            </w:r>
          </w:p>
          <w:p w14:paraId="149ACF7E" w14:textId="77777777" w:rsidR="00353090" w:rsidRPr="005247D8" w:rsidRDefault="00353090" w:rsidP="00353090">
            <w:pPr>
              <w:rPr>
                <w:color w:val="000000"/>
              </w:rPr>
            </w:pPr>
          </w:p>
          <w:p w14:paraId="4AED69DB" w14:textId="77777777" w:rsidR="00E7509D" w:rsidRDefault="00353090" w:rsidP="00353090">
            <w:pPr>
              <w:contextualSpacing/>
              <w:rPr>
                <w:color w:val="000000"/>
              </w:rPr>
            </w:pPr>
            <w:r w:rsidRPr="005247D8">
              <w:rPr>
                <w:color w:val="000000"/>
              </w:rPr>
              <w:t>Primary:</w:t>
            </w:r>
          </w:p>
          <w:p w14:paraId="25E0567F" w14:textId="1102D9C4" w:rsidR="00205A8D" w:rsidRDefault="00205A8D" w:rsidP="00353090">
            <w:pPr>
              <w:contextualSpacing/>
            </w:pPr>
            <w:r w:rsidRPr="00ED108F">
              <w:t>Terms of Reference</w:t>
            </w:r>
            <w:r>
              <w:t xml:space="preserve"> </w:t>
            </w:r>
            <w:r w:rsidRPr="00ED108F">
              <w:t>Development of an Environmental Information System</w:t>
            </w:r>
            <w:r>
              <w:t>, Stakeholders</w:t>
            </w:r>
          </w:p>
        </w:tc>
        <w:tc>
          <w:tcPr>
            <w:tcW w:w="1350" w:type="dxa"/>
          </w:tcPr>
          <w:p w14:paraId="0DB584F1" w14:textId="77777777" w:rsidR="001D4A1D" w:rsidRDefault="001D4A1D" w:rsidP="001D4A1D">
            <w:pPr>
              <w:contextualSpacing/>
              <w:rPr>
                <w:color w:val="000000"/>
              </w:rPr>
            </w:pPr>
            <w:r>
              <w:rPr>
                <w:color w:val="000000"/>
              </w:rPr>
              <w:lastRenderedPageBreak/>
              <w:t>Analytical method,</w:t>
            </w:r>
          </w:p>
          <w:p w14:paraId="2A62FF62" w14:textId="07B9D3A4" w:rsidR="00E7509D" w:rsidRDefault="001D4A1D" w:rsidP="001D4A1D">
            <w:pPr>
              <w:contextualSpacing/>
            </w:pPr>
            <w:r>
              <w:rPr>
                <w:color w:val="000000"/>
              </w:rPr>
              <w:t>Descriptive method, and action method</w:t>
            </w:r>
          </w:p>
        </w:tc>
        <w:tc>
          <w:tcPr>
            <w:tcW w:w="1836" w:type="dxa"/>
          </w:tcPr>
          <w:p w14:paraId="1DFB8D1C" w14:textId="77777777" w:rsidR="002F20FD" w:rsidRDefault="002F20FD" w:rsidP="00E7509D">
            <w:pPr>
              <w:contextualSpacing/>
            </w:pPr>
            <w:r>
              <w:t>Document analysis</w:t>
            </w:r>
          </w:p>
          <w:p w14:paraId="66F2D733" w14:textId="77777777" w:rsidR="002F20FD" w:rsidRDefault="002F20FD" w:rsidP="00E7509D">
            <w:pPr>
              <w:contextualSpacing/>
            </w:pPr>
          </w:p>
          <w:p w14:paraId="1AF06763" w14:textId="77777777" w:rsidR="002F20FD" w:rsidRDefault="002F20FD" w:rsidP="00E7509D">
            <w:pPr>
              <w:contextualSpacing/>
            </w:pPr>
            <w:r>
              <w:t>Comparative analysis</w:t>
            </w:r>
          </w:p>
          <w:p w14:paraId="06DE7D9D" w14:textId="77777777" w:rsidR="002F20FD" w:rsidRDefault="002F20FD" w:rsidP="00E7509D">
            <w:pPr>
              <w:contextualSpacing/>
            </w:pPr>
          </w:p>
          <w:p w14:paraId="32EC23C0" w14:textId="425484F6" w:rsidR="00E7509D" w:rsidRDefault="002F20FD" w:rsidP="00E7509D">
            <w:pPr>
              <w:contextualSpacing/>
            </w:pPr>
            <w:r>
              <w:t>Checklist</w:t>
            </w:r>
          </w:p>
        </w:tc>
        <w:tc>
          <w:tcPr>
            <w:tcW w:w="3772" w:type="dxa"/>
          </w:tcPr>
          <w:p w14:paraId="28244BBA" w14:textId="26D75448" w:rsidR="00E7509D" w:rsidRPr="007E1BCF" w:rsidRDefault="005F40B1" w:rsidP="007E1BCF">
            <w:r w:rsidRPr="007E1BCF">
              <w:t xml:space="preserve">Technical constraints: Complexity or technical limitations of the software development process may pose challenges in accurately identifying and assessing risks, particularly in highly specialized or cutting-edge technology domains where </w:t>
            </w:r>
            <w:r w:rsidRPr="007E1BCF">
              <w:lastRenderedPageBreak/>
              <w:t>risks may be more difficult to anticipate or mitigate; regulatory constraints: Compliance requirements or legal constraints may impose restrictions on certain risk management strategies or mitigation measures, necessitating alignment with regulatory guidelines while managing project risks.</w:t>
            </w:r>
          </w:p>
        </w:tc>
      </w:tr>
      <w:tr w:rsidR="002F20FD" w14:paraId="01127F95" w14:textId="77777777" w:rsidTr="00353090">
        <w:tc>
          <w:tcPr>
            <w:tcW w:w="1769" w:type="dxa"/>
          </w:tcPr>
          <w:p w14:paraId="49ED41A0" w14:textId="4F106647" w:rsidR="00E7509D" w:rsidRDefault="00E7509D" w:rsidP="00E7509D">
            <w:pPr>
              <w:contextualSpacing/>
            </w:pPr>
            <w:r>
              <w:lastRenderedPageBreak/>
              <w:t xml:space="preserve">8. </w:t>
            </w:r>
            <w:r w:rsidRPr="00A62001">
              <w:t>Identify and engage stakeholders throughout the software development project, ensuring their needs and expectations are understood, managed, and met.</w:t>
            </w:r>
          </w:p>
        </w:tc>
        <w:tc>
          <w:tcPr>
            <w:tcW w:w="2271" w:type="dxa"/>
          </w:tcPr>
          <w:p w14:paraId="2DFB643A" w14:textId="781D28E9" w:rsidR="00E7509D" w:rsidRDefault="00353090" w:rsidP="00E7509D">
            <w:pPr>
              <w:contextualSpacing/>
            </w:pPr>
            <w:r w:rsidRPr="00D5297A">
              <w:t>Stakeholder Engagement Plan</w:t>
            </w:r>
            <w:r>
              <w:t xml:space="preserve">, </w:t>
            </w:r>
            <w:r w:rsidRPr="00D5297A">
              <w:t>Stakeholder Identification Matrix</w:t>
            </w:r>
          </w:p>
        </w:tc>
        <w:tc>
          <w:tcPr>
            <w:tcW w:w="962" w:type="dxa"/>
          </w:tcPr>
          <w:p w14:paraId="107D005F" w14:textId="77777777" w:rsidR="00353090" w:rsidRPr="005247D8" w:rsidRDefault="00353090" w:rsidP="00353090">
            <w:pPr>
              <w:rPr>
                <w:color w:val="000000"/>
              </w:rPr>
            </w:pPr>
            <w:r w:rsidRPr="005247D8">
              <w:rPr>
                <w:color w:val="000000"/>
              </w:rPr>
              <w:t>Secondary:</w:t>
            </w:r>
          </w:p>
          <w:p w14:paraId="2683F921" w14:textId="0A3510AD" w:rsidR="00353090" w:rsidRPr="005247D8" w:rsidRDefault="00205A8D" w:rsidP="00353090">
            <w:pPr>
              <w:rPr>
                <w:color w:val="000000"/>
              </w:rPr>
            </w:pPr>
            <w:r w:rsidRPr="002378D2">
              <w:t xml:space="preserve">PMBOK (PMI, 2017) Sixth Edition, Strategic project management made simple by </w:t>
            </w:r>
            <w:proofErr w:type="gramStart"/>
            <w:r w:rsidRPr="002378D2">
              <w:t>Schmidt</w:t>
            </w:r>
            <w:proofErr w:type="gramEnd"/>
          </w:p>
          <w:p w14:paraId="2FF93ECE" w14:textId="77777777" w:rsidR="00353090" w:rsidRPr="005247D8" w:rsidRDefault="00353090" w:rsidP="00353090">
            <w:pPr>
              <w:rPr>
                <w:color w:val="000000"/>
              </w:rPr>
            </w:pPr>
          </w:p>
          <w:p w14:paraId="044AFED8" w14:textId="77777777" w:rsidR="00E7509D" w:rsidRDefault="00353090" w:rsidP="00353090">
            <w:pPr>
              <w:contextualSpacing/>
              <w:rPr>
                <w:color w:val="000000"/>
              </w:rPr>
            </w:pPr>
            <w:r w:rsidRPr="005247D8">
              <w:rPr>
                <w:color w:val="000000"/>
              </w:rPr>
              <w:t>Primary:</w:t>
            </w:r>
          </w:p>
          <w:p w14:paraId="2040DB64" w14:textId="4C1F66C8" w:rsidR="00205A8D" w:rsidRDefault="00205A8D" w:rsidP="00353090">
            <w:pPr>
              <w:contextualSpacing/>
            </w:pPr>
            <w:r>
              <w:t xml:space="preserve">Stakeholders, </w:t>
            </w:r>
            <w:r w:rsidRPr="00ED108F">
              <w:t>Terms of Reference</w:t>
            </w:r>
            <w:r>
              <w:t xml:space="preserve"> </w:t>
            </w:r>
            <w:r w:rsidRPr="00ED108F">
              <w:t xml:space="preserve">Development of an Environmental </w:t>
            </w:r>
            <w:r w:rsidRPr="00ED108F">
              <w:lastRenderedPageBreak/>
              <w:t>Information System</w:t>
            </w:r>
          </w:p>
        </w:tc>
        <w:tc>
          <w:tcPr>
            <w:tcW w:w="1350" w:type="dxa"/>
          </w:tcPr>
          <w:p w14:paraId="7EF8F5FE" w14:textId="77777777" w:rsidR="001D4A1D" w:rsidRDefault="001D4A1D" w:rsidP="001D4A1D">
            <w:pPr>
              <w:contextualSpacing/>
              <w:rPr>
                <w:color w:val="000000"/>
              </w:rPr>
            </w:pPr>
            <w:r>
              <w:rPr>
                <w:color w:val="000000"/>
              </w:rPr>
              <w:lastRenderedPageBreak/>
              <w:t>Analytical method,</w:t>
            </w:r>
          </w:p>
          <w:p w14:paraId="732D4864" w14:textId="3002130D" w:rsidR="00E7509D" w:rsidRDefault="001D4A1D" w:rsidP="001D4A1D">
            <w:pPr>
              <w:contextualSpacing/>
            </w:pPr>
            <w:r>
              <w:rPr>
                <w:color w:val="000000"/>
              </w:rPr>
              <w:t>Descriptive method, and action method</w:t>
            </w:r>
          </w:p>
        </w:tc>
        <w:tc>
          <w:tcPr>
            <w:tcW w:w="1836" w:type="dxa"/>
          </w:tcPr>
          <w:p w14:paraId="5C1BE7B0" w14:textId="77777777" w:rsidR="002F20FD" w:rsidRDefault="002F20FD" w:rsidP="00E7509D">
            <w:pPr>
              <w:contextualSpacing/>
            </w:pPr>
            <w:r>
              <w:t>Document analysis</w:t>
            </w:r>
          </w:p>
          <w:p w14:paraId="102B4E45" w14:textId="77777777" w:rsidR="002F20FD" w:rsidRDefault="002F20FD" w:rsidP="00E7509D">
            <w:pPr>
              <w:contextualSpacing/>
            </w:pPr>
          </w:p>
          <w:p w14:paraId="2B3F25F5" w14:textId="3A2DEAB2" w:rsidR="00E7509D" w:rsidRDefault="002F20FD" w:rsidP="00E7509D">
            <w:pPr>
              <w:contextualSpacing/>
            </w:pPr>
            <w:r>
              <w:t>Stakeholder analysis</w:t>
            </w:r>
          </w:p>
        </w:tc>
        <w:tc>
          <w:tcPr>
            <w:tcW w:w="3772" w:type="dxa"/>
          </w:tcPr>
          <w:p w14:paraId="309FE49F" w14:textId="7F93CC86" w:rsidR="00E7509D" w:rsidRPr="007E1BCF" w:rsidRDefault="007E1BCF" w:rsidP="007E1BCF">
            <w:r w:rsidRPr="007E1BCF">
              <w:t xml:space="preserve">Limited timeframes for stakeholder identification and engagement activities due to project deadlines or milestones. This constraint may restrict the amount of time available for conducting stakeholder analysis, communication, and relationship-building efforts. Limited resources, such as budget, personnel, or tools, available for stakeholder engagement activities. This constraint may impact the ability to conduct comprehensive stakeholder analysis, reach all relevant </w:t>
            </w:r>
            <w:r w:rsidRPr="007E1BCF">
              <w:lastRenderedPageBreak/>
              <w:t>stakeholders, or implement effective communication strategies.</w:t>
            </w:r>
          </w:p>
        </w:tc>
      </w:tr>
      <w:tr w:rsidR="002F20FD" w14:paraId="2C5F47DF" w14:textId="77777777" w:rsidTr="00353090">
        <w:tc>
          <w:tcPr>
            <w:tcW w:w="1769" w:type="dxa"/>
          </w:tcPr>
          <w:p w14:paraId="3DB5261C" w14:textId="6B9ACF93" w:rsidR="00E7509D" w:rsidRDefault="00E7509D" w:rsidP="00E7509D">
            <w:pPr>
              <w:contextualSpacing/>
            </w:pPr>
            <w:r>
              <w:lastRenderedPageBreak/>
              <w:t xml:space="preserve">9. </w:t>
            </w:r>
            <w:r w:rsidRPr="006B46D8">
              <w:t>Develop and implement a structured change management process to assess, approve, and communicate changes to the software development project, minimizing disruptions and maintaining project integrity.</w:t>
            </w:r>
          </w:p>
        </w:tc>
        <w:tc>
          <w:tcPr>
            <w:tcW w:w="2271" w:type="dxa"/>
          </w:tcPr>
          <w:p w14:paraId="6983D5BD" w14:textId="1E1B7408" w:rsidR="00E7509D" w:rsidRDefault="00353090" w:rsidP="00E7509D">
            <w:pPr>
              <w:contextualSpacing/>
            </w:pPr>
            <w:r w:rsidRPr="00D5297A">
              <w:t>Change Management Plan</w:t>
            </w:r>
          </w:p>
        </w:tc>
        <w:tc>
          <w:tcPr>
            <w:tcW w:w="962" w:type="dxa"/>
          </w:tcPr>
          <w:p w14:paraId="6623CC47" w14:textId="77777777" w:rsidR="00353090" w:rsidRPr="005247D8" w:rsidRDefault="00353090" w:rsidP="00353090">
            <w:pPr>
              <w:rPr>
                <w:color w:val="000000"/>
              </w:rPr>
            </w:pPr>
            <w:r w:rsidRPr="005247D8">
              <w:rPr>
                <w:color w:val="000000"/>
              </w:rPr>
              <w:t>Secondary:</w:t>
            </w:r>
          </w:p>
          <w:p w14:paraId="0660AA45" w14:textId="0AEFDB1A" w:rsidR="00353090" w:rsidRPr="005247D8" w:rsidRDefault="00205A8D" w:rsidP="00353090">
            <w:pPr>
              <w:rPr>
                <w:color w:val="000000"/>
              </w:rPr>
            </w:pPr>
            <w:r w:rsidRPr="00F2532D">
              <w:t>PMBOK (PMI, 20</w:t>
            </w:r>
            <w:r>
              <w:t>21</w:t>
            </w:r>
            <w:r w:rsidRPr="00F2532D">
              <w:t>)</w:t>
            </w:r>
            <w:r>
              <w:t xml:space="preserve"> Seventh Edition, </w:t>
            </w:r>
            <w:r w:rsidRPr="00702029">
              <w:t>Effective Project Management</w:t>
            </w:r>
            <w:r>
              <w:t xml:space="preserve"> by Ward</w:t>
            </w:r>
          </w:p>
          <w:p w14:paraId="4570D0D0" w14:textId="77777777" w:rsidR="00353090" w:rsidRPr="005247D8" w:rsidRDefault="00353090" w:rsidP="00353090">
            <w:pPr>
              <w:rPr>
                <w:color w:val="000000"/>
              </w:rPr>
            </w:pPr>
          </w:p>
          <w:p w14:paraId="3C2DCE8C" w14:textId="77777777" w:rsidR="00E7509D" w:rsidRDefault="00353090" w:rsidP="00353090">
            <w:pPr>
              <w:contextualSpacing/>
              <w:rPr>
                <w:color w:val="000000"/>
              </w:rPr>
            </w:pPr>
            <w:r w:rsidRPr="005247D8">
              <w:rPr>
                <w:color w:val="000000"/>
              </w:rPr>
              <w:t>Primary:</w:t>
            </w:r>
          </w:p>
          <w:p w14:paraId="01ABA99A" w14:textId="4459A887" w:rsidR="00205A8D" w:rsidRDefault="00205A8D" w:rsidP="00353090">
            <w:pPr>
              <w:contextualSpacing/>
            </w:pPr>
            <w:r w:rsidRPr="00ED108F">
              <w:t>Procedural Manual</w:t>
            </w:r>
            <w:r>
              <w:t xml:space="preserve"> f</w:t>
            </w:r>
            <w:r w:rsidRPr="00ED108F">
              <w:t>or</w:t>
            </w:r>
            <w:r>
              <w:t xml:space="preserve"> t</w:t>
            </w:r>
            <w:r w:rsidRPr="00ED108F">
              <w:t>he National Environmental Appraisal</w:t>
            </w:r>
            <w:r>
              <w:t xml:space="preserve"> </w:t>
            </w:r>
            <w:r w:rsidRPr="00ED108F">
              <w:t>Committee</w:t>
            </w:r>
            <w:r>
              <w:t xml:space="preserve">, </w:t>
            </w:r>
            <w:r w:rsidRPr="00ED108F">
              <w:t>Terms of Reference</w:t>
            </w:r>
            <w:r>
              <w:t xml:space="preserve"> </w:t>
            </w:r>
            <w:r w:rsidRPr="00ED108F">
              <w:t>Development of an Environmental Information System</w:t>
            </w:r>
            <w:r>
              <w:t>, Stakeholders</w:t>
            </w:r>
          </w:p>
        </w:tc>
        <w:tc>
          <w:tcPr>
            <w:tcW w:w="1350" w:type="dxa"/>
          </w:tcPr>
          <w:p w14:paraId="5AA1A446" w14:textId="77777777" w:rsidR="001D4A1D" w:rsidRDefault="001D4A1D" w:rsidP="001D4A1D">
            <w:pPr>
              <w:contextualSpacing/>
              <w:rPr>
                <w:color w:val="000000"/>
              </w:rPr>
            </w:pPr>
            <w:r>
              <w:rPr>
                <w:color w:val="000000"/>
              </w:rPr>
              <w:t>Analytical method,</w:t>
            </w:r>
          </w:p>
          <w:p w14:paraId="319628AD" w14:textId="0628075F" w:rsidR="00E7509D" w:rsidRDefault="001D4A1D" w:rsidP="001D4A1D">
            <w:pPr>
              <w:contextualSpacing/>
            </w:pPr>
            <w:r>
              <w:rPr>
                <w:color w:val="000000"/>
              </w:rPr>
              <w:t>Descriptive method, and action method</w:t>
            </w:r>
          </w:p>
        </w:tc>
        <w:tc>
          <w:tcPr>
            <w:tcW w:w="1836" w:type="dxa"/>
          </w:tcPr>
          <w:p w14:paraId="378806EC" w14:textId="2CB21220" w:rsidR="002F20FD" w:rsidRDefault="002F20FD" w:rsidP="00E7509D">
            <w:pPr>
              <w:contextualSpacing/>
            </w:pPr>
            <w:r>
              <w:t>Document analysis</w:t>
            </w:r>
          </w:p>
          <w:p w14:paraId="218A86EB" w14:textId="77777777" w:rsidR="002F20FD" w:rsidRDefault="002F20FD" w:rsidP="00E7509D">
            <w:pPr>
              <w:contextualSpacing/>
            </w:pPr>
          </w:p>
          <w:p w14:paraId="3A80411D" w14:textId="77777777" w:rsidR="002F20FD" w:rsidRDefault="002F20FD" w:rsidP="00E7509D">
            <w:pPr>
              <w:contextualSpacing/>
            </w:pPr>
            <w:r>
              <w:t>Comparative analysis</w:t>
            </w:r>
          </w:p>
          <w:p w14:paraId="19D2BA6E" w14:textId="77777777" w:rsidR="002F20FD" w:rsidRDefault="002F20FD" w:rsidP="00E7509D">
            <w:pPr>
              <w:contextualSpacing/>
            </w:pPr>
          </w:p>
          <w:p w14:paraId="68A3435F" w14:textId="5F606833" w:rsidR="00E7509D" w:rsidRDefault="002F20FD" w:rsidP="00E7509D">
            <w:pPr>
              <w:contextualSpacing/>
            </w:pPr>
            <w:r>
              <w:t>Checklist</w:t>
            </w:r>
          </w:p>
        </w:tc>
        <w:tc>
          <w:tcPr>
            <w:tcW w:w="3772" w:type="dxa"/>
          </w:tcPr>
          <w:p w14:paraId="5A5C9224" w14:textId="3B34BE19" w:rsidR="00E7509D" w:rsidRPr="007E1BCF" w:rsidRDefault="005F40B1" w:rsidP="007E1BCF">
            <w:r w:rsidRPr="007E1BCF">
              <w:t>Power dynamics constraints: Power imbalances or hierarchies within stakeholder groups may influence the extent to which certain stakeholders' needs and expectations are prioritized or addressed, potentially marginalizing the voices of less influential stakeholders; trust constraints: Lack of trust or credibility between project team members and stakeholders may hinder open and honest communication, making it challenging to accurately identify and address stakeholder needs and expectations.</w:t>
            </w:r>
          </w:p>
        </w:tc>
      </w:tr>
    </w:tbl>
    <w:p w14:paraId="676EC04D" w14:textId="77777777" w:rsidR="00353090" w:rsidRDefault="00353090">
      <w:pPr>
        <w:rPr>
          <w:vanish/>
        </w:rPr>
        <w:sectPr w:rsidR="00353090" w:rsidSect="00353090">
          <w:pgSz w:w="15842" w:h="12242" w:orient="landscape"/>
          <w:pgMar w:top="1418" w:right="1701" w:bottom="1985" w:left="1985" w:header="709" w:footer="709" w:gutter="0"/>
          <w:cols w:space="708"/>
          <w:docGrid w:linePitch="360"/>
        </w:sectPr>
      </w:pPr>
    </w:p>
    <w:p w14:paraId="12764CF0" w14:textId="3A793BA0" w:rsidR="00BB74D3" w:rsidRPr="005247D8" w:rsidRDefault="00000000" w:rsidP="0049301A">
      <w:pPr>
        <w:numPr>
          <w:ilvl w:val="0"/>
          <w:numId w:val="15"/>
        </w:numPr>
        <w:contextualSpacing/>
      </w:pPr>
      <w:r w:rsidRPr="005247D8">
        <w:lastRenderedPageBreak/>
        <w:t>Validation of the work in the field of the regenerative and sustainable development.</w:t>
      </w:r>
    </w:p>
    <w:p w14:paraId="3F89285C" w14:textId="77777777" w:rsidR="00BB74D3" w:rsidRPr="005247D8" w:rsidRDefault="00BB74D3">
      <w:pPr>
        <w:ind w:left="720"/>
        <w:contextualSpacing/>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BB74D3" w:rsidRPr="009B1F38" w14:paraId="7C6B233B" w14:textId="77777777">
        <w:tc>
          <w:tcPr>
            <w:tcW w:w="8858" w:type="dxa"/>
            <w:shd w:val="clear" w:color="auto" w:fill="auto"/>
          </w:tcPr>
          <w:p w14:paraId="2F67C3AB" w14:textId="77777777" w:rsidR="003135CA" w:rsidRPr="004F2313" w:rsidRDefault="003135CA" w:rsidP="003135CA">
            <w:pPr>
              <w:spacing w:line="480" w:lineRule="auto"/>
            </w:pPr>
            <w:r w:rsidRPr="004F2313">
              <w:t>The Final Graduation Project (FGP) aligns with the concepts of regenerative and sustainable development by adopting a holistic and forward-thinking approach to project management. By delving into critical facets such as project scope, time management, cost management, and stakeholder management, the FGP acknowledges the interconnectedness of these elements within the broader ecosystem of project sustainability.</w:t>
            </w:r>
          </w:p>
          <w:p w14:paraId="3ACA3251" w14:textId="77777777" w:rsidR="003135CA" w:rsidRPr="004F2313" w:rsidRDefault="003135CA" w:rsidP="003135CA">
            <w:pPr>
              <w:spacing w:line="480" w:lineRule="auto"/>
            </w:pPr>
            <w:r w:rsidRPr="004F2313">
              <w:t>One way the proposed project contributes to regenerative and sustainable development is through its emphasis on stakeholder engagement and collaboration. By soliciting input from diverse stakeholders and incorporating their perspectives into the project's design and implementation, the FGP seeks to foster a culture of co-creation and shared responsibility. This approach enhances the project's resilience and adaptability by harnessing the collective wisdom and creativity of stakeholders to address complex challenges.</w:t>
            </w:r>
          </w:p>
          <w:p w14:paraId="79F91F6E" w14:textId="77777777" w:rsidR="003135CA" w:rsidRPr="004F2313" w:rsidRDefault="003135CA" w:rsidP="003135CA">
            <w:pPr>
              <w:spacing w:line="480" w:lineRule="auto"/>
            </w:pPr>
            <w:r w:rsidRPr="004F2313">
              <w:t xml:space="preserve">Additionally, the methodology employed in the FGP, characterized by a blend of analytical, descriptive, and action research methods, underscores its commitment to holistic inquiry and continuous learning. By integrating tools such as document analysis, process analysis, and comparative analysis, the FGP seeks to unravel complex dynamics and identify opportunities for regenerative interventions. This approach reflects a deep appreciation for the adaptive capacity of living systems </w:t>
            </w:r>
            <w:r w:rsidRPr="004F2313">
              <w:lastRenderedPageBreak/>
              <w:t>and the importance of iterative problem-solving in achieving sustainable outcomes.</w:t>
            </w:r>
          </w:p>
          <w:p w14:paraId="6537CAED" w14:textId="77777777" w:rsidR="003135CA" w:rsidRPr="004F2313" w:rsidRDefault="003135CA" w:rsidP="003135CA">
            <w:pPr>
              <w:spacing w:line="480" w:lineRule="auto"/>
            </w:pPr>
            <w:r w:rsidRPr="004F2313">
              <w:t>To measure the project's contribution to regenerative and sustainable development, potential indicators could include:</w:t>
            </w:r>
          </w:p>
          <w:p w14:paraId="2870CBA1" w14:textId="77777777" w:rsidR="003135CA" w:rsidRPr="004F2313" w:rsidRDefault="003135CA" w:rsidP="003135CA">
            <w:pPr>
              <w:pStyle w:val="ListParagraph"/>
              <w:numPr>
                <w:ilvl w:val="0"/>
                <w:numId w:val="34"/>
              </w:numPr>
              <w:spacing w:line="480" w:lineRule="auto"/>
            </w:pPr>
            <w:r w:rsidRPr="004F2313">
              <w:t>Stakeholder Engagement Level: Measure the degree of stakeholder participation and involvement throughout the project lifecycle, using surveys or interviews to assess stakeholder satisfaction and perceived impact.</w:t>
            </w:r>
          </w:p>
          <w:p w14:paraId="0A4097B0" w14:textId="77777777" w:rsidR="003135CA" w:rsidRPr="004F2313" w:rsidRDefault="003135CA" w:rsidP="003135CA">
            <w:pPr>
              <w:pStyle w:val="ListParagraph"/>
              <w:numPr>
                <w:ilvl w:val="0"/>
                <w:numId w:val="34"/>
              </w:numPr>
              <w:spacing w:line="480" w:lineRule="auto"/>
            </w:pPr>
            <w:r w:rsidRPr="004F2313">
              <w:t>Environmental Impact Assessment: Assess the project's environmental footprint, considering factors such as resource consumption, waste generation, and greenhouse gas emissions, and compare it against established sustainability benchmarks.</w:t>
            </w:r>
          </w:p>
          <w:p w14:paraId="6B07F741" w14:textId="77777777" w:rsidR="003135CA" w:rsidRPr="004F2313" w:rsidRDefault="003135CA" w:rsidP="003135CA">
            <w:pPr>
              <w:pStyle w:val="ListParagraph"/>
              <w:numPr>
                <w:ilvl w:val="0"/>
                <w:numId w:val="34"/>
              </w:numPr>
              <w:spacing w:line="480" w:lineRule="auto"/>
            </w:pPr>
            <w:r w:rsidRPr="004F2313">
              <w:t>Social Equity and Inclusion: Evaluate the project's impact on marginalized or vulnerable communities, assessing factors such as access to project benefits, inclusion in decision-making processes, and equitable distribution of resources.</w:t>
            </w:r>
          </w:p>
          <w:p w14:paraId="2BA55AEC" w14:textId="77777777" w:rsidR="003135CA" w:rsidRPr="004F2313" w:rsidRDefault="003135CA" w:rsidP="003135CA">
            <w:pPr>
              <w:pStyle w:val="ListParagraph"/>
              <w:numPr>
                <w:ilvl w:val="0"/>
                <w:numId w:val="34"/>
              </w:numPr>
              <w:spacing w:line="480" w:lineRule="auto"/>
            </w:pPr>
            <w:r w:rsidRPr="004F2313">
              <w:t>Long-Term Resilience: Assess the project's ability to adapt to changing environmental, social, and economic conditions over time, using scenario planning or resilience assessments to identify potential risks and opportunities.</w:t>
            </w:r>
          </w:p>
          <w:p w14:paraId="019DCF34" w14:textId="77777777" w:rsidR="003135CA" w:rsidRPr="004F2313" w:rsidRDefault="003135CA" w:rsidP="003135CA">
            <w:pPr>
              <w:pStyle w:val="ListParagraph"/>
              <w:numPr>
                <w:ilvl w:val="0"/>
                <w:numId w:val="34"/>
              </w:numPr>
              <w:spacing w:line="480" w:lineRule="auto"/>
            </w:pPr>
            <w:r w:rsidRPr="004F2313">
              <w:lastRenderedPageBreak/>
              <w:t>Knowledge Sharing and Capacity Building: Measure the extent to which the project contributes to knowledge sharing and capacity building within the project team and broader community, tracking metrics such as training participation, knowledge transfer activities, and skill development outcomes.</w:t>
            </w:r>
          </w:p>
          <w:p w14:paraId="010B73D8" w14:textId="1E22AB99" w:rsidR="003135CA" w:rsidRPr="005247D8" w:rsidRDefault="003135CA" w:rsidP="003135CA">
            <w:pPr>
              <w:spacing w:line="480" w:lineRule="auto"/>
              <w:rPr>
                <w:rFonts w:eastAsia="Calibri"/>
              </w:rPr>
            </w:pPr>
            <w:r w:rsidRPr="004F2313">
              <w:t>By monitoring these indicators and assessing the project's performance against established criteria, stakeholders can gain insights into the project's contribution to regenerative and sustainable development goals. Additionally, this information can inform future project planning and decision-making processes, helping to maximize the project's positive impact on the environment, society, and economy.</w:t>
            </w:r>
          </w:p>
          <w:p w14:paraId="2C52B80A" w14:textId="77777777" w:rsidR="00BB74D3" w:rsidRPr="005247D8" w:rsidRDefault="00BB74D3">
            <w:pPr>
              <w:rPr>
                <w:rFonts w:eastAsia="Calibri"/>
              </w:rPr>
            </w:pPr>
          </w:p>
        </w:tc>
      </w:tr>
    </w:tbl>
    <w:p w14:paraId="35339934" w14:textId="77777777" w:rsidR="00BB74D3" w:rsidRPr="004F2313" w:rsidRDefault="00BB74D3" w:rsidP="004F2313">
      <w:pPr>
        <w:spacing w:line="480" w:lineRule="auto"/>
      </w:pPr>
    </w:p>
    <w:p w14:paraId="5901309D" w14:textId="19AE2F39" w:rsidR="004F2313" w:rsidRPr="004F2313" w:rsidRDefault="004F2313" w:rsidP="004F2313">
      <w:pPr>
        <w:spacing w:line="480" w:lineRule="auto"/>
        <w:ind w:firstLine="360"/>
      </w:pPr>
    </w:p>
    <w:p w14:paraId="178922A8" w14:textId="77777777" w:rsidR="00BB74D3" w:rsidRPr="005247D8" w:rsidRDefault="00BB74D3"/>
    <w:p w14:paraId="03033471" w14:textId="77777777" w:rsidR="00BB74D3" w:rsidRPr="005247D8" w:rsidRDefault="00BB74D3">
      <w:pPr>
        <w:jc w:val="both"/>
      </w:pPr>
    </w:p>
    <w:p w14:paraId="2CFF8960" w14:textId="77777777" w:rsidR="00BB74D3" w:rsidRPr="005247D8" w:rsidRDefault="00BB74D3">
      <w:pPr>
        <w:jc w:val="both"/>
      </w:pPr>
    </w:p>
    <w:p w14:paraId="6245F5CD" w14:textId="77777777" w:rsidR="00BB74D3" w:rsidRPr="005247D8" w:rsidRDefault="00BB74D3">
      <w:pPr>
        <w:rPr>
          <w:vanish/>
        </w:rPr>
      </w:pPr>
    </w:p>
    <w:p w14:paraId="30F3A6B8" w14:textId="77777777" w:rsidR="00BB74D3" w:rsidRPr="005247D8" w:rsidRDefault="00BB74D3">
      <w:pPr>
        <w:jc w:val="both"/>
        <w:rPr>
          <w:vanish/>
        </w:rPr>
      </w:pPr>
    </w:p>
    <w:p w14:paraId="0E4FB43E" w14:textId="77777777" w:rsidR="00BB74D3" w:rsidRPr="005247D8" w:rsidRDefault="00BB74D3">
      <w:pPr>
        <w:jc w:val="both"/>
      </w:pPr>
    </w:p>
    <w:p w14:paraId="22C2685F" w14:textId="77777777" w:rsidR="00BB74D3" w:rsidRPr="005247D8" w:rsidRDefault="00BB74D3">
      <w:pPr>
        <w:jc w:val="both"/>
      </w:pPr>
    </w:p>
    <w:p w14:paraId="172AC0AF" w14:textId="77777777" w:rsidR="00BB74D3" w:rsidRPr="005247D8" w:rsidRDefault="00BB74D3">
      <w:pPr>
        <w:jc w:val="both"/>
      </w:pPr>
    </w:p>
    <w:p w14:paraId="2068200A" w14:textId="77777777" w:rsidR="00F152D9" w:rsidRDefault="00F152D9">
      <w:pPr>
        <w:pStyle w:val="Heading2"/>
        <w:rPr>
          <w:rFonts w:ascii="Times New Roman" w:hAnsi="Times New Roman"/>
        </w:rPr>
        <w:sectPr w:rsidR="00F152D9" w:rsidSect="00033B4C">
          <w:pgSz w:w="12242" w:h="15842"/>
          <w:pgMar w:top="1985" w:right="1418" w:bottom="1701" w:left="1985" w:header="709" w:footer="709" w:gutter="0"/>
          <w:cols w:space="708"/>
          <w:docGrid w:linePitch="360"/>
        </w:sectPr>
      </w:pPr>
    </w:p>
    <w:p w14:paraId="5E2EA794" w14:textId="6DD75B0C" w:rsidR="00BB74D3" w:rsidRPr="005247D8" w:rsidRDefault="00000000">
      <w:pPr>
        <w:pStyle w:val="Heading2"/>
        <w:rPr>
          <w:rFonts w:ascii="Times New Roman" w:hAnsi="Times New Roman"/>
        </w:rPr>
      </w:pPr>
      <w:bookmarkStart w:id="407" w:name="_Toc169767939"/>
      <w:r w:rsidRPr="005247D8">
        <w:rPr>
          <w:rFonts w:ascii="Times New Roman" w:hAnsi="Times New Roman"/>
        </w:rPr>
        <w:lastRenderedPageBreak/>
        <w:t>Appendix 2: FGP WBS</w:t>
      </w:r>
      <w:bookmarkEnd w:id="407"/>
    </w:p>
    <w:p w14:paraId="3EDFC6D6" w14:textId="69F5FD10" w:rsidR="00BB74D3" w:rsidRPr="005247D8" w:rsidRDefault="009207D3">
      <w:pPr>
        <w:jc w:val="both"/>
      </w:pPr>
      <w:r>
        <w:rPr>
          <w:noProof/>
        </w:rPr>
        <w:drawing>
          <wp:anchor distT="0" distB="0" distL="114300" distR="114300" simplePos="0" relativeHeight="251661312" behindDoc="1" locked="0" layoutInCell="1" allowOverlap="1" wp14:anchorId="77A9DBB5" wp14:editId="12184ACB">
            <wp:simplePos x="0" y="0"/>
            <wp:positionH relativeFrom="column">
              <wp:posOffset>427306</wp:posOffset>
            </wp:positionH>
            <wp:positionV relativeFrom="page">
              <wp:posOffset>1203960</wp:posOffset>
            </wp:positionV>
            <wp:extent cx="6995160" cy="5916930"/>
            <wp:effectExtent l="0" t="0" r="2540" b="1270"/>
            <wp:wrapTight wrapText="bothSides">
              <wp:wrapPolygon edited="0">
                <wp:start x="7137" y="0"/>
                <wp:lineTo x="7137" y="1576"/>
                <wp:lineTo x="10078" y="2225"/>
                <wp:lineTo x="1098" y="2225"/>
                <wp:lineTo x="1098" y="2967"/>
                <wp:lineTo x="0" y="2967"/>
                <wp:lineTo x="0" y="4451"/>
                <wp:lineTo x="118" y="19147"/>
                <wp:lineTo x="1098" y="19287"/>
                <wp:lineTo x="4706" y="19287"/>
                <wp:lineTo x="4706" y="21234"/>
                <wp:lineTo x="4824" y="21512"/>
                <wp:lineTo x="5059" y="21558"/>
                <wp:lineTo x="7686" y="21558"/>
                <wp:lineTo x="7686" y="19287"/>
                <wp:lineTo x="7843" y="19287"/>
                <wp:lineTo x="8392" y="18684"/>
                <wp:lineTo x="9216" y="18545"/>
                <wp:lineTo x="10706" y="18081"/>
                <wp:lineTo x="10667" y="17803"/>
                <wp:lineTo x="15216" y="17803"/>
                <wp:lineTo x="17529" y="17571"/>
                <wp:lineTo x="17569" y="16412"/>
                <wp:lineTo x="17294" y="16366"/>
                <wp:lineTo x="21529" y="16180"/>
                <wp:lineTo x="21529" y="14929"/>
                <wp:lineTo x="21255" y="14882"/>
                <wp:lineTo x="20157" y="14836"/>
                <wp:lineTo x="21490" y="14511"/>
                <wp:lineTo x="21451" y="13352"/>
                <wp:lineTo x="20745" y="12610"/>
                <wp:lineTo x="20784" y="11776"/>
                <wp:lineTo x="12275" y="11266"/>
                <wp:lineTo x="9373" y="11127"/>
                <wp:lineTo x="11294" y="11127"/>
                <wp:lineTo x="12902" y="10802"/>
                <wp:lineTo x="12863" y="10385"/>
                <wp:lineTo x="13843" y="10385"/>
                <wp:lineTo x="17137" y="9829"/>
                <wp:lineTo x="17216" y="8392"/>
                <wp:lineTo x="16902" y="8345"/>
                <wp:lineTo x="14314" y="8160"/>
                <wp:lineTo x="21569" y="7882"/>
                <wp:lineTo x="21569" y="4914"/>
                <wp:lineTo x="18902" y="4451"/>
                <wp:lineTo x="20980" y="4451"/>
                <wp:lineTo x="21176" y="4404"/>
                <wp:lineTo x="21176" y="3060"/>
                <wp:lineTo x="20980" y="2967"/>
                <wp:lineTo x="19882" y="2967"/>
                <wp:lineTo x="19961" y="2272"/>
                <wp:lineTo x="19647" y="2225"/>
                <wp:lineTo x="10902" y="2225"/>
                <wp:lineTo x="13804" y="1576"/>
                <wp:lineTo x="13804" y="0"/>
                <wp:lineTo x="7137" y="0"/>
              </wp:wrapPolygon>
            </wp:wrapTight>
            <wp:docPr id="342703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03899" name="Picture 342703899"/>
                    <pic:cNvPicPr/>
                  </pic:nvPicPr>
                  <pic:blipFill>
                    <a:blip r:embed="rId21">
                      <a:extLst>
                        <a:ext uri="{28A0092B-C50C-407E-A947-70E740481C1C}">
                          <a14:useLocalDpi xmlns:a14="http://schemas.microsoft.com/office/drawing/2010/main" val="0"/>
                        </a:ext>
                      </a:extLst>
                    </a:blip>
                    <a:stretch>
                      <a:fillRect/>
                    </a:stretch>
                  </pic:blipFill>
                  <pic:spPr>
                    <a:xfrm>
                      <a:off x="0" y="0"/>
                      <a:ext cx="6995160" cy="5916930"/>
                    </a:xfrm>
                    <a:prstGeom prst="rect">
                      <a:avLst/>
                    </a:prstGeom>
                  </pic:spPr>
                </pic:pic>
              </a:graphicData>
            </a:graphic>
            <wp14:sizeRelH relativeFrom="page">
              <wp14:pctWidth>0</wp14:pctWidth>
            </wp14:sizeRelH>
            <wp14:sizeRelV relativeFrom="page">
              <wp14:pctHeight>0</wp14:pctHeight>
            </wp14:sizeRelV>
          </wp:anchor>
        </w:drawing>
      </w:r>
    </w:p>
    <w:p w14:paraId="713CE60D" w14:textId="19298C3F" w:rsidR="00BB74D3" w:rsidRPr="005247D8" w:rsidRDefault="00BB74D3" w:rsidP="00F152D9">
      <w:pPr>
        <w:jc w:val="both"/>
      </w:pPr>
    </w:p>
    <w:p w14:paraId="48526760" w14:textId="042959D4" w:rsidR="00BB74D3" w:rsidRPr="005247D8" w:rsidRDefault="00BB74D3">
      <w:pPr>
        <w:jc w:val="both"/>
      </w:pPr>
    </w:p>
    <w:p w14:paraId="3FAD827F" w14:textId="77777777" w:rsidR="00F152D9" w:rsidRDefault="00F152D9">
      <w:pPr>
        <w:pStyle w:val="Heading2"/>
        <w:rPr>
          <w:rFonts w:ascii="Times New Roman" w:hAnsi="Times New Roman"/>
        </w:rPr>
        <w:sectPr w:rsidR="00F152D9" w:rsidSect="007E1BCF">
          <w:pgSz w:w="15842" w:h="12242" w:orient="landscape"/>
          <w:pgMar w:top="1418" w:right="1701" w:bottom="1985" w:left="1985" w:header="709" w:footer="709" w:gutter="0"/>
          <w:cols w:space="708"/>
          <w:docGrid w:linePitch="360"/>
        </w:sectPr>
      </w:pPr>
      <w:bookmarkStart w:id="408" w:name="_Toc305353890"/>
    </w:p>
    <w:p w14:paraId="1D25B7B7" w14:textId="411BF604" w:rsidR="00AF313B" w:rsidRPr="00AF313B" w:rsidRDefault="00AF313B" w:rsidP="00AF313B">
      <w:pPr>
        <w:pStyle w:val="Heading2"/>
        <w:rPr>
          <w:rFonts w:ascii="Times New Roman" w:hAnsi="Times New Roman"/>
        </w:rPr>
      </w:pPr>
      <w:bookmarkStart w:id="409" w:name="_Toc169767940"/>
      <w:r>
        <w:rPr>
          <w:noProof/>
        </w:rPr>
        <w:lastRenderedPageBreak/>
        <w:drawing>
          <wp:anchor distT="0" distB="0" distL="114300" distR="114300" simplePos="0" relativeHeight="251662336" behindDoc="1" locked="0" layoutInCell="1" allowOverlap="1" wp14:anchorId="70D8034D" wp14:editId="75DD2D33">
            <wp:simplePos x="0" y="0"/>
            <wp:positionH relativeFrom="column">
              <wp:posOffset>-5080</wp:posOffset>
            </wp:positionH>
            <wp:positionV relativeFrom="page">
              <wp:posOffset>902970</wp:posOffset>
            </wp:positionV>
            <wp:extent cx="10338435" cy="6279515"/>
            <wp:effectExtent l="0" t="0" r="0" b="0"/>
            <wp:wrapTight wrapText="bothSides">
              <wp:wrapPolygon edited="0">
                <wp:start x="0" y="1179"/>
                <wp:lineTo x="0" y="20576"/>
                <wp:lineTo x="10587" y="20838"/>
                <wp:lineTo x="10640" y="20969"/>
                <wp:lineTo x="10693" y="21056"/>
                <wp:lineTo x="10826" y="21056"/>
                <wp:lineTo x="10905" y="20969"/>
                <wp:lineTo x="10959" y="20838"/>
                <wp:lineTo x="17380" y="20445"/>
                <wp:lineTo x="17592" y="20182"/>
                <wp:lineTo x="21572" y="20008"/>
                <wp:lineTo x="21572" y="1179"/>
                <wp:lineTo x="0" y="1179"/>
              </wp:wrapPolygon>
            </wp:wrapTight>
            <wp:docPr id="1476651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8435" cy="6279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7D8">
        <w:rPr>
          <w:rFonts w:ascii="Times New Roman" w:hAnsi="Times New Roman"/>
        </w:rPr>
        <w:t xml:space="preserve">Appendix 3: FGP </w:t>
      </w:r>
      <w:bookmarkEnd w:id="408"/>
      <w:r w:rsidRPr="005247D8">
        <w:rPr>
          <w:rFonts w:ascii="Times New Roman" w:hAnsi="Times New Roman"/>
        </w:rPr>
        <w:t>Schedule</w:t>
      </w:r>
      <w:bookmarkEnd w:id="409"/>
    </w:p>
    <w:p w14:paraId="7B9077EC" w14:textId="74DE3AD3" w:rsidR="009207D3" w:rsidRDefault="009207D3">
      <w:pPr>
        <w:pStyle w:val="Heading2"/>
        <w:rPr>
          <w:rFonts w:ascii="Times New Roman" w:hAnsi="Times New Roman"/>
        </w:rPr>
        <w:sectPr w:rsidR="009207D3" w:rsidSect="00592517">
          <w:pgSz w:w="20160" w:h="12240" w:orient="landscape"/>
          <w:pgMar w:top="1418" w:right="1701" w:bottom="1985" w:left="1985" w:header="709" w:footer="709" w:gutter="0"/>
          <w:cols w:space="708"/>
          <w:docGrid w:linePitch="360"/>
        </w:sectPr>
      </w:pPr>
    </w:p>
    <w:p w14:paraId="27925D95" w14:textId="705593B0" w:rsidR="00BB74D3" w:rsidRPr="005247D8" w:rsidRDefault="00000000">
      <w:pPr>
        <w:pStyle w:val="Heading2"/>
        <w:rPr>
          <w:rFonts w:ascii="Times New Roman" w:hAnsi="Times New Roman"/>
        </w:rPr>
      </w:pPr>
      <w:bookmarkStart w:id="410" w:name="_Toc305353891"/>
      <w:bookmarkStart w:id="411" w:name="_Toc169767941"/>
      <w:r w:rsidRPr="005247D8">
        <w:rPr>
          <w:rFonts w:ascii="Times New Roman" w:hAnsi="Times New Roman"/>
        </w:rPr>
        <w:lastRenderedPageBreak/>
        <w:t xml:space="preserve">Appendix 4: </w:t>
      </w:r>
      <w:bookmarkEnd w:id="410"/>
      <w:r w:rsidRPr="005247D8">
        <w:rPr>
          <w:rFonts w:ascii="Times New Roman" w:hAnsi="Times New Roman"/>
        </w:rPr>
        <w:t>Preliminary bibliographical research</w:t>
      </w:r>
      <w:bookmarkEnd w:id="411"/>
    </w:p>
    <w:p w14:paraId="351CE9A2" w14:textId="77777777" w:rsidR="00BB74D3" w:rsidRDefault="00BB74D3">
      <w:pPr>
        <w:spacing w:line="360" w:lineRule="auto"/>
        <w:jc w:val="both"/>
      </w:pPr>
    </w:p>
    <w:p w14:paraId="237F02C5" w14:textId="77777777" w:rsidR="006915B6" w:rsidRDefault="006915B6" w:rsidP="006915B6">
      <w:pPr>
        <w:spacing w:before="240" w:after="240" w:line="480" w:lineRule="auto"/>
        <w:ind w:firstLine="708"/>
      </w:pPr>
      <w:r w:rsidRPr="000915B7">
        <w:t>While advancements have been achieved in project management practices and methodologies, the persistently high failure rate in IT projects remains a challenge. Project methodologies and frameworks have indeed played a role in enhancing project outcomes and leveraging project-related knowledge to counteract the prevalent low success rates</w:t>
      </w:r>
      <w:r>
        <w:t xml:space="preserve"> (Joslin and Muller, 2016, pp. 364-388)</w:t>
      </w:r>
      <w:r w:rsidRPr="000915B7">
        <w:t xml:space="preserve">. </w:t>
      </w:r>
      <w:r>
        <w:t xml:space="preserve">According to </w:t>
      </w:r>
      <w:r w:rsidRPr="000915B7">
        <w:t>Standish Group</w:t>
      </w:r>
      <w:r>
        <w:t xml:space="preserve">, </w:t>
      </w:r>
      <w:r w:rsidRPr="000915B7">
        <w:t>31.1% of the projects are classified as failed, which means they were abandoned or</w:t>
      </w:r>
      <w:r>
        <w:t xml:space="preserve"> </w:t>
      </w:r>
      <w:r w:rsidRPr="000915B7">
        <w:t>canceled, and 52.7% are completed over cost, over time, and/or lacking promised functionality</w:t>
      </w:r>
      <w:r>
        <w:t xml:space="preserve"> (</w:t>
      </w:r>
      <w:proofErr w:type="spellStart"/>
      <w:r w:rsidRPr="006570BC">
        <w:t>StandishGroup</w:t>
      </w:r>
      <w:proofErr w:type="spellEnd"/>
      <w:r>
        <w:t>, 2016)</w:t>
      </w:r>
      <w:r w:rsidRPr="000915B7">
        <w:t xml:space="preserve">. </w:t>
      </w:r>
      <w:r>
        <w:t>Studying and identifying the critical factors that make projects successful is essential to break the cycle of failed projects and poorly managed resources.</w:t>
      </w:r>
    </w:p>
    <w:p w14:paraId="5A9A144F" w14:textId="77777777" w:rsidR="006915B6" w:rsidRPr="00642536" w:rsidRDefault="006915B6" w:rsidP="006915B6">
      <w:pPr>
        <w:spacing w:before="240" w:after="240" w:line="480" w:lineRule="auto"/>
        <w:ind w:firstLine="708"/>
      </w:pPr>
      <w:r w:rsidRPr="005E62D6">
        <w:t>The traditional project management approach primarily centers on ensuring project delivery within specified scope, time, budget, and quality constraints, crucial for effective process performance</w:t>
      </w:r>
      <w:r>
        <w:t xml:space="preserve"> </w:t>
      </w:r>
      <w:r w:rsidRPr="009B1F38">
        <w:t>(</w:t>
      </w:r>
      <w:proofErr w:type="spellStart"/>
      <w:r w:rsidRPr="009B1F38">
        <w:t>Ika</w:t>
      </w:r>
      <w:proofErr w:type="spellEnd"/>
      <w:r w:rsidRPr="009B1F38">
        <w:t>, 2009)</w:t>
      </w:r>
      <w:r w:rsidRPr="005E62D6">
        <w:t>. However, criticisms have emerged due to its limitations in managing the growing complexity of project implementations, particularly in the context of challenges like global sustainability. Consequently, new management practices have emerged over the past decade to tackle these evolving complexities. The concept of sustainable project management has surfaced, defined as the planning, monitoring, and controlling of project delivery and support processes</w:t>
      </w:r>
      <w:r w:rsidRPr="009B1F38">
        <w:t xml:space="preserve"> (Silvius &amp; Schipper, 2014)</w:t>
      </w:r>
      <w:r w:rsidRPr="005E62D6">
        <w:t xml:space="preserve">. It considers environmental, economic, and social aspects throughout the project's life cycle, encompassing resources, processes, deliverables, and effects. The objective is to realize </w:t>
      </w:r>
      <w:r w:rsidRPr="005E62D6">
        <w:lastRenderedPageBreak/>
        <w:t>benefits for stakeholders transparently, fairly, and ethically, incorporating proactive stakeholder participation</w:t>
      </w:r>
      <w:r>
        <w:t xml:space="preserve"> </w:t>
      </w:r>
      <w:r w:rsidRPr="009B1F38">
        <w:t>(Larsson et al., 2018)</w:t>
      </w:r>
      <w:r w:rsidRPr="005E62D6">
        <w:t>. This definition signifies a more comprehensive project approach, involving multiple stakeholders in project management activities and yielding benefits not only in monetary terms but also in social and environmental dimensions</w:t>
      </w:r>
      <w:r>
        <w:t xml:space="preserve"> </w:t>
      </w:r>
      <w:r w:rsidRPr="009B1F38">
        <w:t>(</w:t>
      </w:r>
      <w:proofErr w:type="spellStart"/>
      <w:r w:rsidRPr="009B1F38">
        <w:t>Eskerod</w:t>
      </w:r>
      <w:proofErr w:type="spellEnd"/>
      <w:r w:rsidRPr="009B1F38">
        <w:t xml:space="preserve"> &amp; </w:t>
      </w:r>
      <w:proofErr w:type="spellStart"/>
      <w:r w:rsidRPr="009B1F38">
        <w:t>Huemann</w:t>
      </w:r>
      <w:proofErr w:type="spellEnd"/>
      <w:r w:rsidRPr="009B1F38">
        <w:t>, 2013)</w:t>
      </w:r>
      <w:r w:rsidRPr="005E62D6">
        <w:t>.</w:t>
      </w:r>
      <w:r>
        <w:t xml:space="preserve"> </w:t>
      </w:r>
      <w:r w:rsidRPr="00642536">
        <w:t>Effective resource optimization is critical in the successful execution of software development projects.</w:t>
      </w:r>
    </w:p>
    <w:p w14:paraId="640A053F" w14:textId="77777777" w:rsidR="006915B6" w:rsidRPr="00642536" w:rsidRDefault="006915B6" w:rsidP="006915B6">
      <w:pPr>
        <w:spacing w:before="240" w:line="480" w:lineRule="auto"/>
        <w:ind w:firstLine="708"/>
      </w:pPr>
      <w:bookmarkStart w:id="412" w:name="OLE_LINK24"/>
      <w:bookmarkStart w:id="413" w:name="OLE_LINK25"/>
      <w:bookmarkStart w:id="414" w:name="OLE_LINK26"/>
      <w:bookmarkStart w:id="415" w:name="OLE_LINK27"/>
      <w:r w:rsidRPr="00642536">
        <w:t>Studies emphasize the significance of strategic resource allocation in software development projects</w:t>
      </w:r>
      <w:bookmarkEnd w:id="412"/>
      <w:bookmarkEnd w:id="413"/>
      <w:r w:rsidRPr="00642536">
        <w:t xml:space="preserve"> </w:t>
      </w:r>
      <w:bookmarkEnd w:id="414"/>
      <w:bookmarkEnd w:id="415"/>
      <w:r w:rsidRPr="009B1F38">
        <w:t>(</w:t>
      </w:r>
      <w:proofErr w:type="spellStart"/>
      <w:r w:rsidRPr="009B1F38">
        <w:t>Nigar</w:t>
      </w:r>
      <w:proofErr w:type="spellEnd"/>
      <w:r w:rsidRPr="009B1F38">
        <w:t xml:space="preserve"> et al., 2023; Park &amp; Song, 2023)</w:t>
      </w:r>
      <w:r w:rsidRPr="00642536">
        <w:t>. Adaptive resource allocation models, such as Agile and Scrum methodologies, are examined for their effectiveness in responding to dynamic project requirements.</w:t>
      </w:r>
    </w:p>
    <w:p w14:paraId="6F7826F6" w14:textId="77777777" w:rsidR="006915B6" w:rsidRPr="00642536" w:rsidRDefault="006915B6" w:rsidP="006915B6">
      <w:pPr>
        <w:spacing w:before="240" w:line="480" w:lineRule="auto"/>
        <w:ind w:firstLine="708"/>
      </w:pPr>
      <w:r>
        <w:t>The r</w:t>
      </w:r>
      <w:r w:rsidRPr="00642536">
        <w:t xml:space="preserve">esearch delves into </w:t>
      </w:r>
      <w:bookmarkStart w:id="416" w:name="OLE_LINK28"/>
      <w:bookmarkStart w:id="417" w:name="OLE_LINK29"/>
      <w:bookmarkStart w:id="418" w:name="OLE_LINK30"/>
      <w:bookmarkStart w:id="419" w:name="OLE_LINK31"/>
      <w:r w:rsidRPr="00642536">
        <w:t>optimizing human resources through skill-matching and capacity planning</w:t>
      </w:r>
      <w:bookmarkEnd w:id="416"/>
      <w:bookmarkEnd w:id="417"/>
      <w:bookmarkEnd w:id="418"/>
      <w:bookmarkEnd w:id="419"/>
      <w:r w:rsidRPr="00642536">
        <w:t xml:space="preserve"> </w:t>
      </w:r>
      <w:r w:rsidRPr="009B1F38">
        <w:t>(</w:t>
      </w:r>
      <w:proofErr w:type="spellStart"/>
      <w:r w:rsidRPr="009B1F38">
        <w:t>Rukadikar</w:t>
      </w:r>
      <w:proofErr w:type="spellEnd"/>
      <w:r w:rsidRPr="009B1F38">
        <w:t xml:space="preserve"> et al., 2023)</w:t>
      </w:r>
      <w:r w:rsidRPr="00642536">
        <w:t>. Effective team composition and talent management contribute to enhanced productivity and reduced project risks.</w:t>
      </w:r>
      <w:r>
        <w:t xml:space="preserve"> </w:t>
      </w:r>
      <w:r w:rsidRPr="00642536">
        <w:t xml:space="preserve">The literature highlights the role </w:t>
      </w:r>
      <w:bookmarkStart w:id="420" w:name="OLE_LINK32"/>
      <w:bookmarkStart w:id="421" w:name="OLE_LINK33"/>
      <w:bookmarkStart w:id="422" w:name="OLE_LINK34"/>
      <w:bookmarkStart w:id="423" w:name="OLE_LINK35"/>
      <w:r w:rsidRPr="00642536">
        <w:t>of financial resource management in software development projects</w:t>
      </w:r>
      <w:bookmarkEnd w:id="420"/>
      <w:bookmarkEnd w:id="421"/>
      <w:bookmarkEnd w:id="422"/>
      <w:bookmarkEnd w:id="423"/>
      <w:r w:rsidRPr="00642536">
        <w:t xml:space="preserve"> </w:t>
      </w:r>
      <w:r w:rsidRPr="009B1F38">
        <w:t>(Assefa et al., 2021)</w:t>
      </w:r>
      <w:r w:rsidRPr="00642536">
        <w:t>. Efficient budgeting, cost estimation, and financial risk assessment are explored as integral components of successful resource optimization.</w:t>
      </w:r>
      <w:r>
        <w:t xml:space="preserve"> </w:t>
      </w:r>
    </w:p>
    <w:p w14:paraId="6F7BACD7" w14:textId="77777777" w:rsidR="006915B6" w:rsidRPr="00642536" w:rsidRDefault="006915B6" w:rsidP="006915B6">
      <w:pPr>
        <w:spacing w:before="240" w:line="480" w:lineRule="auto"/>
        <w:ind w:firstLine="708"/>
      </w:pPr>
      <w:r w:rsidRPr="00642536">
        <w:t>Studies investigate the optimal use of technological resources, including software tools and infrastructure. Utilizing the latest technologies and tools is associated with improved efficiency and reduced development time.</w:t>
      </w:r>
      <w:r>
        <w:t xml:space="preserve"> The rise of Large Language Models (LLM) serves as the backbone of tools such as </w:t>
      </w:r>
      <w:proofErr w:type="spellStart"/>
      <w:r>
        <w:t>ChatGPT</w:t>
      </w:r>
      <w:proofErr w:type="spellEnd"/>
      <w:r>
        <w:t xml:space="preserve"> and BARD that facilitate users to reduce development time </w:t>
      </w:r>
      <w:r w:rsidRPr="00642536">
        <w:t>(</w:t>
      </w:r>
      <w:r>
        <w:t>Abbas</w:t>
      </w:r>
      <w:r w:rsidRPr="00642536">
        <w:t xml:space="preserve"> et al., 202</w:t>
      </w:r>
      <w:r>
        <w:t>3</w:t>
      </w:r>
      <w:r w:rsidRPr="00642536">
        <w:t>)</w:t>
      </w:r>
      <w:r>
        <w:t>.</w:t>
      </w:r>
    </w:p>
    <w:p w14:paraId="76A2AF82" w14:textId="77777777" w:rsidR="006915B6" w:rsidRPr="00A12B32" w:rsidRDefault="006915B6" w:rsidP="006915B6">
      <w:pPr>
        <w:spacing w:before="240" w:line="480" w:lineRule="auto"/>
        <w:ind w:firstLine="708"/>
      </w:pPr>
      <w:bookmarkStart w:id="424" w:name="OLE_LINK36"/>
      <w:bookmarkStart w:id="425" w:name="OLE_LINK37"/>
      <w:bookmarkStart w:id="426" w:name="OLE_LINK38"/>
      <w:bookmarkStart w:id="427" w:name="OLE_LINK39"/>
      <w:r w:rsidRPr="00642536">
        <w:lastRenderedPageBreak/>
        <w:t>Challenges related to resource optimization in software development projects</w:t>
      </w:r>
      <w:bookmarkEnd w:id="424"/>
      <w:bookmarkEnd w:id="425"/>
      <w:bookmarkEnd w:id="426"/>
      <w:bookmarkEnd w:id="427"/>
      <w:r w:rsidRPr="00642536">
        <w:t>, including issues of scalability, team collaboration, and conflicting priorities</w:t>
      </w:r>
      <w:r>
        <w:t xml:space="preserve"> are noted</w:t>
      </w:r>
      <w:r w:rsidRPr="009B1F38">
        <w:t xml:space="preserve"> (</w:t>
      </w:r>
      <w:proofErr w:type="spellStart"/>
      <w:r w:rsidRPr="009B1F38">
        <w:t>Vafeas</w:t>
      </w:r>
      <w:proofErr w:type="spellEnd"/>
      <w:r w:rsidRPr="009B1F38">
        <w:t>, 2021)</w:t>
      </w:r>
      <w:r w:rsidRPr="00642536">
        <w:t xml:space="preserve">. Identifying and mitigating these challenges are critical for successful project </w:t>
      </w:r>
      <w:r w:rsidRPr="00A12B32">
        <w:t>outcomes. Resource optimization in software development projects poses various challenges that organizations must navigate to ensure successful outcomes. One significant challenge is the dynamic nature of project requirements, which may lead to fluctuations in resource needs. Balancing human resources, including skill-matching and capacity planning, can be intricate, especially when teams are distributed across different locations or time zones. Financial resource management presents another hurdle, requiring accurate budgeting, cost estimation, and risk assessment to prevent unforeseen financial setbacks. Additionally, technological resource utilization demands continuous adaptation to evolving tools and infrastructure, ensuring that the technology stack aligns with project goals.</w:t>
      </w:r>
    </w:p>
    <w:p w14:paraId="5A3414B9" w14:textId="77777777" w:rsidR="006915B6" w:rsidRDefault="006915B6" w:rsidP="006915B6">
      <w:pPr>
        <w:spacing w:before="240" w:line="480" w:lineRule="auto"/>
        <w:ind w:firstLine="708"/>
      </w:pPr>
      <w:bookmarkStart w:id="428" w:name="OLE_LINK40"/>
      <w:bookmarkStart w:id="429" w:name="OLE_LINK41"/>
      <w:r w:rsidRPr="002B6343">
        <w:t xml:space="preserve">The literature on project management underscores the pivotal role of effective resource optimization in achieving positive project outcomes. Research consistently demonstrates that organizations employing robust resource optimization strategies experience several advantages, contributing to overall project </w:t>
      </w:r>
      <w:r w:rsidRPr="008C4157">
        <w:t>success</w:t>
      </w:r>
      <w:r w:rsidRPr="009B1F38">
        <w:t xml:space="preserve"> (Kerzner, 2017)</w:t>
      </w:r>
      <w:r w:rsidRPr="002B6343">
        <w:t xml:space="preserve">. One notable outcome is the timely delivery of projects. When resources are allocated efficiently, teams can adhere to project timelines and milestones, minimizing delays. Moreover, effective resource optimization has been linked to heightened product quality. By ensuring that the right resources are available at the right stages of development, teams can focus on delivering a high-quality </w:t>
      </w:r>
      <w:r>
        <w:t>end-</w:t>
      </w:r>
      <w:r w:rsidRPr="002B6343">
        <w:t>product, meeting, or exceeding stakeholder expectation</w:t>
      </w:r>
      <w:r>
        <w:t xml:space="preserve"> </w:t>
      </w:r>
      <w:r w:rsidRPr="009B1F38">
        <w:t>(Lewis, 2015)</w:t>
      </w:r>
      <w:r w:rsidRPr="008C4157">
        <w:t>.</w:t>
      </w:r>
      <w:r w:rsidRPr="002B6343">
        <w:t xml:space="preserve"> Additionally, stakeholder satisfaction is positively influenced by resource </w:t>
      </w:r>
      <w:r w:rsidRPr="002B6343">
        <w:lastRenderedPageBreak/>
        <w:t>optimization practices. When projects are executed smoothly, within budget, and with high-quality results, stakeholders are more likely to perceive the project as successful, fostering positive relationships between project teams and stakeholders. The literature thus highlights a strong and consistent correlation between strategic resource optimization and the attainment of key success metrics in project management.</w:t>
      </w:r>
    </w:p>
    <w:bookmarkEnd w:id="428"/>
    <w:bookmarkEnd w:id="429"/>
    <w:p w14:paraId="216341D7" w14:textId="66794D45" w:rsidR="00642536" w:rsidRPr="00642536" w:rsidRDefault="006915B6" w:rsidP="006915B6">
      <w:pPr>
        <w:spacing w:before="240" w:line="480" w:lineRule="auto"/>
        <w:ind w:firstLine="708"/>
      </w:pPr>
      <w:r w:rsidRPr="00642536">
        <w:t xml:space="preserve">This literature review </w:t>
      </w:r>
      <w:r>
        <w:t xml:space="preserve">aims to </w:t>
      </w:r>
      <w:r w:rsidRPr="00642536">
        <w:t>provide insights into the multifaceted aspects of resource optimization within project management plans for software development. By examining strategies, challenges, and outcomes, this review aims to inform practitioners and researchers about the critical considerations for achieving efficient resource utilization in the dynamic field of software development.</w:t>
      </w:r>
    </w:p>
    <w:p w14:paraId="313BB0C9" w14:textId="77777777" w:rsidR="00BB74D3" w:rsidRDefault="00000000">
      <w:pPr>
        <w:pStyle w:val="Heading2"/>
        <w:rPr>
          <w:rFonts w:ascii="Times New Roman" w:hAnsi="Times New Roman"/>
        </w:rPr>
      </w:pPr>
      <w:r w:rsidRPr="005247D8">
        <w:rPr>
          <w:rFonts w:ascii="Times New Roman" w:hAnsi="Times New Roman"/>
        </w:rPr>
        <w:br w:type="page"/>
      </w:r>
      <w:bookmarkStart w:id="430" w:name="_Toc169767942"/>
      <w:r w:rsidRPr="005247D8">
        <w:rPr>
          <w:rFonts w:ascii="Times New Roman" w:hAnsi="Times New Roman"/>
        </w:rPr>
        <w:lastRenderedPageBreak/>
        <w:t>Appendix 5: Other relevant information</w:t>
      </w:r>
      <w:bookmarkEnd w:id="430"/>
    </w:p>
    <w:p w14:paraId="16696D25" w14:textId="77777777" w:rsidR="00786237" w:rsidRDefault="00786237" w:rsidP="00786237"/>
    <w:p w14:paraId="546E9A23" w14:textId="77777777" w:rsidR="00786237" w:rsidRDefault="00786237" w:rsidP="00786237">
      <w:r>
        <w:t>Addy Burgos</w:t>
      </w:r>
    </w:p>
    <w:p w14:paraId="321C156B" w14:textId="77777777" w:rsidR="00786237" w:rsidRDefault="00786237" w:rsidP="00786237">
      <w:r>
        <w:t>Ester Street</w:t>
      </w:r>
    </w:p>
    <w:p w14:paraId="7A6E8881" w14:textId="77777777" w:rsidR="00786237" w:rsidRDefault="00786237" w:rsidP="00786237">
      <w:r>
        <w:t xml:space="preserve">San Ignacio, </w:t>
      </w:r>
      <w:proofErr w:type="spellStart"/>
      <w:r>
        <w:t>Cayo</w:t>
      </w:r>
      <w:proofErr w:type="spellEnd"/>
      <w:r>
        <w:t xml:space="preserve"> District</w:t>
      </w:r>
    </w:p>
    <w:p w14:paraId="7D77A682" w14:textId="77777777" w:rsidR="00786237" w:rsidRDefault="00786237" w:rsidP="00786237">
      <w:r>
        <w:t>Belize, C.A.</w:t>
      </w:r>
    </w:p>
    <w:p w14:paraId="723BCDC6" w14:textId="77777777" w:rsidR="00786237" w:rsidRDefault="00786237" w:rsidP="00786237">
      <w:r>
        <w:t>+501-601-8016| addyburgos@gmail.com</w:t>
      </w:r>
    </w:p>
    <w:p w14:paraId="7B520B34" w14:textId="77777777" w:rsidR="00786237" w:rsidRDefault="00786237" w:rsidP="00786237"/>
    <w:p w14:paraId="1584C7D9" w14:textId="77777777" w:rsidR="00786237" w:rsidRDefault="00786237" w:rsidP="00786237">
      <w:r>
        <w:t>June 19, 2024</w:t>
      </w:r>
    </w:p>
    <w:p w14:paraId="21F39059" w14:textId="77777777" w:rsidR="00786237" w:rsidRDefault="00786237" w:rsidP="00786237"/>
    <w:p w14:paraId="17F568DF" w14:textId="77777777" w:rsidR="00786237" w:rsidRDefault="00786237" w:rsidP="00786237">
      <w:r>
        <w:t>Academic Tutor</w:t>
      </w:r>
    </w:p>
    <w:p w14:paraId="3CC4F1E1" w14:textId="77777777" w:rsidR="00786237" w:rsidRDefault="00786237" w:rsidP="00786237">
      <w:proofErr w:type="gramStart"/>
      <w:r>
        <w:t>Master’s Degree in Project Management</w:t>
      </w:r>
      <w:proofErr w:type="gramEnd"/>
    </w:p>
    <w:p w14:paraId="6A80076C" w14:textId="77777777" w:rsidR="00786237" w:rsidRDefault="00786237" w:rsidP="00786237">
      <w:r>
        <w:t xml:space="preserve">Universidad para la </w:t>
      </w:r>
      <w:proofErr w:type="spellStart"/>
      <w:r>
        <w:t>Cooperacion</w:t>
      </w:r>
      <w:proofErr w:type="spellEnd"/>
      <w:r>
        <w:t xml:space="preserve"> </w:t>
      </w:r>
      <w:proofErr w:type="spellStart"/>
      <w:r>
        <w:t>Internacional</w:t>
      </w:r>
      <w:proofErr w:type="spellEnd"/>
    </w:p>
    <w:p w14:paraId="4CA9AD66" w14:textId="77777777" w:rsidR="00786237" w:rsidRDefault="00786237" w:rsidP="00786237">
      <w:r>
        <w:t>C. 35, Barrio Escalante</w:t>
      </w:r>
    </w:p>
    <w:p w14:paraId="246E02DD" w14:textId="77777777" w:rsidR="00786237" w:rsidRDefault="00786237" w:rsidP="00786237">
      <w:r>
        <w:t>San Jose 10101</w:t>
      </w:r>
    </w:p>
    <w:p w14:paraId="2B70A5D6" w14:textId="77777777" w:rsidR="00786237" w:rsidRDefault="00786237" w:rsidP="00786237">
      <w:r>
        <w:t>Costa Rica</w:t>
      </w:r>
    </w:p>
    <w:p w14:paraId="1B96DC82" w14:textId="77777777" w:rsidR="00786237" w:rsidRDefault="00786237" w:rsidP="00786237"/>
    <w:p w14:paraId="059631EF" w14:textId="77777777" w:rsidR="00786237" w:rsidRDefault="00786237" w:rsidP="00786237">
      <w:r>
        <w:t xml:space="preserve">Re: </w:t>
      </w:r>
      <w:r w:rsidRPr="009000AA">
        <w:rPr>
          <w:b/>
          <w:bCs/>
        </w:rPr>
        <w:t xml:space="preserve">Philological Review of Final Graduation Project Submitted by Luis Mauricio Herrera in partial fulfilment of requirements for a </w:t>
      </w:r>
      <w:proofErr w:type="gramStart"/>
      <w:r w:rsidRPr="009000AA">
        <w:rPr>
          <w:b/>
          <w:bCs/>
        </w:rPr>
        <w:t>Master’s Degree in Project Management</w:t>
      </w:r>
      <w:proofErr w:type="gramEnd"/>
      <w:r w:rsidRPr="009000AA">
        <w:rPr>
          <w:b/>
          <w:bCs/>
        </w:rPr>
        <w:t xml:space="preserve"> (PMP)</w:t>
      </w:r>
    </w:p>
    <w:p w14:paraId="6E0654F8" w14:textId="77777777" w:rsidR="00786237" w:rsidRDefault="00786237" w:rsidP="00786237"/>
    <w:p w14:paraId="03F6A250" w14:textId="77777777" w:rsidR="00786237" w:rsidRDefault="00786237" w:rsidP="00786237">
      <w:r>
        <w:t>Dear Academic Tutor,</w:t>
      </w:r>
    </w:p>
    <w:p w14:paraId="27BD800D" w14:textId="77777777" w:rsidR="00786237" w:rsidRDefault="00786237" w:rsidP="00786237"/>
    <w:p w14:paraId="2BE633E9" w14:textId="77777777" w:rsidR="00786237" w:rsidRDefault="00786237" w:rsidP="00786237">
      <w:r>
        <w:t xml:space="preserve">With this letter, I confirm that I have reviewed the Final Graduation Project (FGP) submitted by MPM candidate Luis Mauricio Herrera entitled </w:t>
      </w:r>
      <w:r w:rsidRPr="00E34401">
        <w:t>“</w:t>
      </w:r>
      <w:r>
        <w:t>Project Management Plan for the Environmental Information System Portal, Department of the Environment, Government of Belize”.</w:t>
      </w:r>
    </w:p>
    <w:p w14:paraId="39624C89" w14:textId="77777777" w:rsidR="00786237" w:rsidRDefault="00786237" w:rsidP="00786237"/>
    <w:p w14:paraId="0B1EE3E9" w14:textId="77777777" w:rsidR="00786237" w:rsidRDefault="00786237" w:rsidP="00786237">
      <w:r>
        <w:t xml:space="preserve">I hereby confirm that Mr. Herrera has made all the corrections to the FGP as I have advised as philologist. It is my professional opinion that the document meets the literary and linguistic standards in written English as required for the MPM by the Universidad para la </w:t>
      </w:r>
      <w:proofErr w:type="spellStart"/>
      <w:r>
        <w:t>Cooperacion</w:t>
      </w:r>
      <w:proofErr w:type="spellEnd"/>
      <w:r>
        <w:t xml:space="preserve"> </w:t>
      </w:r>
      <w:proofErr w:type="spellStart"/>
      <w:r>
        <w:t>Internacional</w:t>
      </w:r>
      <w:proofErr w:type="spellEnd"/>
      <w:r>
        <w:t>.</w:t>
      </w:r>
    </w:p>
    <w:p w14:paraId="3B1A27B4" w14:textId="77777777" w:rsidR="00786237" w:rsidRDefault="00786237" w:rsidP="00786237"/>
    <w:p w14:paraId="7571F7DC" w14:textId="77777777" w:rsidR="00786237" w:rsidRDefault="00786237" w:rsidP="00786237">
      <w:r>
        <w:t>Warm Regards,</w:t>
      </w:r>
    </w:p>
    <w:p w14:paraId="303E9A19" w14:textId="77777777" w:rsidR="00786237" w:rsidRDefault="00786237" w:rsidP="00786237">
      <w:r>
        <w:rPr>
          <w:noProof/>
        </w:rPr>
        <w:drawing>
          <wp:anchor distT="0" distB="0" distL="114300" distR="114300" simplePos="0" relativeHeight="251670528" behindDoc="0" locked="0" layoutInCell="1" allowOverlap="1" wp14:anchorId="167015B1" wp14:editId="64FCE2DE">
            <wp:simplePos x="0" y="0"/>
            <wp:positionH relativeFrom="margin">
              <wp:align>left</wp:align>
            </wp:positionH>
            <wp:positionV relativeFrom="paragraph">
              <wp:posOffset>187271</wp:posOffset>
            </wp:positionV>
            <wp:extent cx="1065475" cy="540688"/>
            <wp:effectExtent l="0" t="0" r="0" b="0"/>
            <wp:wrapNone/>
            <wp:docPr id="6" name="Image 6" descr="A signature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 6" descr="A signature on a black background&#10;&#10;Description automatically generated"/>
                    <pic:cNvPicPr/>
                  </pic:nvPicPr>
                  <pic:blipFill>
                    <a:blip r:embed="rId23" cstate="print"/>
                    <a:stretch>
                      <a:fillRect/>
                    </a:stretch>
                  </pic:blipFill>
                  <pic:spPr>
                    <a:xfrm>
                      <a:off x="0" y="0"/>
                      <a:ext cx="1065475" cy="540688"/>
                    </a:xfrm>
                    <a:prstGeom prst="rect">
                      <a:avLst/>
                    </a:prstGeom>
                  </pic:spPr>
                </pic:pic>
              </a:graphicData>
            </a:graphic>
            <wp14:sizeRelH relativeFrom="margin">
              <wp14:pctWidth>0</wp14:pctWidth>
            </wp14:sizeRelH>
            <wp14:sizeRelV relativeFrom="margin">
              <wp14:pctHeight>0</wp14:pctHeight>
            </wp14:sizeRelV>
          </wp:anchor>
        </w:drawing>
      </w:r>
    </w:p>
    <w:p w14:paraId="6CAA8F90" w14:textId="77777777" w:rsidR="00786237" w:rsidRDefault="00786237" w:rsidP="00786237"/>
    <w:p w14:paraId="66528963" w14:textId="77777777" w:rsidR="00786237" w:rsidRDefault="00786237" w:rsidP="00786237"/>
    <w:p w14:paraId="076D8165" w14:textId="77777777" w:rsidR="00786237" w:rsidRDefault="00786237" w:rsidP="00786237"/>
    <w:p w14:paraId="0F09BEC9" w14:textId="77777777" w:rsidR="00786237" w:rsidRPr="009000AA" w:rsidRDefault="00786237" w:rsidP="00786237">
      <w:pPr>
        <w:rPr>
          <w:b/>
          <w:bCs/>
        </w:rPr>
      </w:pPr>
      <w:r w:rsidRPr="009000AA">
        <w:rPr>
          <w:b/>
          <w:bCs/>
        </w:rPr>
        <w:t>Addy Burgos</w:t>
      </w:r>
    </w:p>
    <w:p w14:paraId="03E8D640" w14:textId="77777777" w:rsidR="00786237" w:rsidRDefault="00786237" w:rsidP="00786237">
      <w:r>
        <w:t>Philologist</w:t>
      </w:r>
    </w:p>
    <w:p w14:paraId="6A8E5E26" w14:textId="29DCA35B" w:rsidR="00786237" w:rsidRPr="00786237" w:rsidRDefault="00786237" w:rsidP="00786237"/>
    <w:sectPr w:rsidR="00786237" w:rsidRPr="00786237" w:rsidSect="007E1BCF">
      <w:pgSz w:w="12242" w:h="15842"/>
      <w:pgMar w:top="1985" w:right="1418" w:bottom="170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C66C3" w14:textId="77777777" w:rsidR="00D36EF0" w:rsidRDefault="00D36EF0">
      <w:r>
        <w:separator/>
      </w:r>
    </w:p>
  </w:endnote>
  <w:endnote w:type="continuationSeparator" w:id="0">
    <w:p w14:paraId="521EDCF0" w14:textId="77777777" w:rsidR="00D36EF0" w:rsidRDefault="00D36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38E61" w14:textId="77777777" w:rsidR="00BB74D3"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B9FF25" w14:textId="77777777" w:rsidR="00BB74D3" w:rsidRDefault="00BB74D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92967" w14:textId="77777777" w:rsidR="00D36EF0" w:rsidRDefault="00D36EF0">
      <w:r>
        <w:separator/>
      </w:r>
    </w:p>
  </w:footnote>
  <w:footnote w:type="continuationSeparator" w:id="0">
    <w:p w14:paraId="27531EFA" w14:textId="77777777" w:rsidR="00D36EF0" w:rsidRDefault="00D36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80A59" w14:textId="77777777" w:rsidR="00BB74D3" w:rsidRDefault="00000000">
    <w:pPr>
      <w:pStyle w:val="Header"/>
      <w:jc w:val="right"/>
    </w:pPr>
    <w:r>
      <w:fldChar w:fldCharType="begin"/>
    </w:r>
    <w:r>
      <w:instrText>PAGE   \* MERGEFORMAT</w:instrText>
    </w:r>
    <w:r>
      <w:fldChar w:fldCharType="separate"/>
    </w:r>
    <w:r>
      <w:t>21</w:t>
    </w:r>
    <w:r>
      <w:fldChar w:fldCharType="end"/>
    </w:r>
  </w:p>
  <w:p w14:paraId="2381F77D" w14:textId="77777777" w:rsidR="00BB74D3" w:rsidRDefault="00BB74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478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40584E"/>
    <w:multiLevelType w:val="multilevel"/>
    <w:tmpl w:val="1AD0FED0"/>
    <w:styleLink w:val="CurrentList6"/>
    <w:lvl w:ilvl="0">
      <w:start w:val="1"/>
      <w:numFmt w:val="decimal"/>
      <w:lvlText w:val="%1"/>
      <w:lvlJc w:val="left"/>
      <w:pPr>
        <w:ind w:left="432" w:hanging="432"/>
      </w:pPr>
      <w:rPr>
        <w:rFonts w:hint="default"/>
      </w:rPr>
    </w:lvl>
    <w:lvl w:ilvl="1">
      <w:start w:val="1"/>
      <w:numFmt w:val="decimal"/>
      <w:isLgl/>
      <w:lvlText w:val="%1.%2"/>
      <w:lvlJc w:val="left"/>
      <w:pPr>
        <w:ind w:left="576" w:hanging="576"/>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13B554B"/>
    <w:multiLevelType w:val="hybridMultilevel"/>
    <w:tmpl w:val="C8FAA0D4"/>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3" w15:restartNumberingAfterBreak="0">
    <w:nsid w:val="030A4B09"/>
    <w:multiLevelType w:val="hybridMultilevel"/>
    <w:tmpl w:val="190643C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311564B"/>
    <w:multiLevelType w:val="multilevel"/>
    <w:tmpl w:val="505D3FF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31B56B4"/>
    <w:multiLevelType w:val="multilevel"/>
    <w:tmpl w:val="3376911A"/>
    <w:styleLink w:val="CurrentList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2%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1D7F9B"/>
    <w:multiLevelType w:val="multilevel"/>
    <w:tmpl w:val="6FC0B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9A2CFB"/>
    <w:multiLevelType w:val="multilevel"/>
    <w:tmpl w:val="93CEF06C"/>
    <w:styleLink w:val="CurrentList17"/>
    <w:lvl w:ilvl="0">
      <w:start w:val="1"/>
      <w:numFmt w:val="decimal"/>
      <w:lvlText w:val="%1."/>
      <w:lvlJc w:val="left"/>
      <w:pPr>
        <w:ind w:left="-360" w:hanging="360"/>
      </w:pPr>
      <w:rPr>
        <w:rFonts w:hint="default"/>
      </w:rPr>
    </w:lvl>
    <w:lvl w:ilvl="1">
      <w:start w:val="1"/>
      <w:numFmt w:val="decimal"/>
      <w:lvlText w:val="%1.%2."/>
      <w:lvlJc w:val="left"/>
      <w:pPr>
        <w:ind w:left="72" w:hanging="432"/>
      </w:pPr>
      <w:rPr>
        <w:rFonts w:hint="default"/>
        <w:b/>
      </w:rPr>
    </w:lvl>
    <w:lvl w:ilvl="2">
      <w:start w:val="1"/>
      <w:numFmt w:val="decimal"/>
      <w:isLgl/>
      <w:lvlText w:val="%3.%1.%2."/>
      <w:lvlJc w:val="left"/>
      <w:pPr>
        <w:ind w:left="504" w:hanging="504"/>
      </w:pPr>
      <w:rPr>
        <w:rFonts w:hint="default"/>
      </w:rPr>
    </w:lvl>
    <w:lvl w:ilvl="3">
      <w:start w:val="1"/>
      <w:numFmt w:val="decimal"/>
      <w:lvlText w:val="%1.%2.%3.%4."/>
      <w:lvlJc w:val="left"/>
      <w:pPr>
        <w:ind w:left="1008" w:hanging="648"/>
      </w:pPr>
      <w:rPr>
        <w:rFonts w:hint="default"/>
      </w:rPr>
    </w:lvl>
    <w:lvl w:ilvl="4">
      <w:start w:val="1"/>
      <w:numFmt w:val="decimal"/>
      <w:lvlText w:val="%1.%2.%3.%4.%5."/>
      <w:lvlJc w:val="left"/>
      <w:pPr>
        <w:ind w:left="1512" w:hanging="792"/>
      </w:pPr>
      <w:rPr>
        <w:rFonts w:hint="default"/>
      </w:rPr>
    </w:lvl>
    <w:lvl w:ilvl="5">
      <w:start w:val="1"/>
      <w:numFmt w:val="decimal"/>
      <w:lvlText w:val="%1.%2.%3.%4.%5.%6."/>
      <w:lvlJc w:val="left"/>
      <w:pPr>
        <w:ind w:left="2016" w:hanging="936"/>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024" w:hanging="1224"/>
      </w:pPr>
      <w:rPr>
        <w:rFonts w:hint="default"/>
      </w:rPr>
    </w:lvl>
    <w:lvl w:ilvl="8">
      <w:start w:val="1"/>
      <w:numFmt w:val="decimal"/>
      <w:lvlText w:val="%1.%2.%3.%4.%5.%6.%7.%8.%9."/>
      <w:lvlJc w:val="left"/>
      <w:pPr>
        <w:ind w:left="3600" w:hanging="1440"/>
      </w:pPr>
      <w:rPr>
        <w:rFonts w:hint="default"/>
      </w:rPr>
    </w:lvl>
  </w:abstractNum>
  <w:abstractNum w:abstractNumId="8" w15:restartNumberingAfterBreak="0">
    <w:nsid w:val="04A719E8"/>
    <w:multiLevelType w:val="hybridMultilevel"/>
    <w:tmpl w:val="15142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9A1478"/>
    <w:multiLevelType w:val="multilevel"/>
    <w:tmpl w:val="5BA77081"/>
    <w:styleLink w:val="CurrentList1"/>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070869AE"/>
    <w:multiLevelType w:val="multilevel"/>
    <w:tmpl w:val="070869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7E45EAD"/>
    <w:multiLevelType w:val="multilevel"/>
    <w:tmpl w:val="015A1F6C"/>
    <w:styleLink w:val="CurrentList21"/>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b/>
      </w:rPr>
    </w:lvl>
    <w:lvl w:ilvl="2">
      <w:start w:val="1"/>
      <w:numFmt w:val="decimal"/>
      <w:isLgl/>
      <w:lvlText w:val="%1"/>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2" w15:restartNumberingAfterBreak="0">
    <w:nsid w:val="08A542E2"/>
    <w:multiLevelType w:val="multilevel"/>
    <w:tmpl w:val="08A542E2"/>
    <w:lvl w:ilvl="0">
      <w:start w:val="1"/>
      <w:numFmt w:val="decimal"/>
      <w:lvlText w:val="%1."/>
      <w:lvlJc w:val="left"/>
      <w:pPr>
        <w:tabs>
          <w:tab w:val="left" w:pos="360"/>
        </w:tabs>
        <w:ind w:left="360" w:hanging="360"/>
      </w:pPr>
      <w:rPr>
        <w:rFonts w:hint="default"/>
      </w:rPr>
    </w:lvl>
    <w:lvl w:ilvl="1">
      <w:start w:val="1"/>
      <w:numFmt w:val="decimal"/>
      <w:lvlText w:val="%2.1"/>
      <w:lvlJc w:val="left"/>
      <w:pPr>
        <w:tabs>
          <w:tab w:val="left" w:pos="1080"/>
        </w:tabs>
        <w:ind w:left="1080" w:hanging="360"/>
      </w:pPr>
      <w:rPr>
        <w:rFonts w:hint="default"/>
      </w:rPr>
    </w:lvl>
    <w:lvl w:ilvl="2">
      <w:start w:val="2"/>
      <w:numFmt w:val="decimal"/>
      <w:pStyle w:val="Estilo1"/>
      <w:lvlText w:val="%3.2.1"/>
      <w:lvlJc w:val="left"/>
      <w:pPr>
        <w:tabs>
          <w:tab w:val="left" w:pos="2160"/>
        </w:tabs>
        <w:ind w:left="2160" w:hanging="72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3">
      <w:start w:val="1"/>
      <w:numFmt w:val="decimal"/>
      <w:lvlText w:val="2.2.1.%4"/>
      <w:lvlJc w:val="left"/>
      <w:pPr>
        <w:tabs>
          <w:tab w:val="left" w:pos="2880"/>
        </w:tabs>
        <w:ind w:left="2880" w:hanging="720"/>
      </w:pPr>
      <w:rPr>
        <w:rFonts w:hint="default"/>
      </w:rPr>
    </w:lvl>
    <w:lvl w:ilvl="4">
      <w:start w:val="1"/>
      <w:numFmt w:val="decimal"/>
      <w:lvlText w:val="%1.%2.%3.%4.%5"/>
      <w:lvlJc w:val="left"/>
      <w:pPr>
        <w:tabs>
          <w:tab w:val="left" w:pos="3960"/>
        </w:tabs>
        <w:ind w:left="3960" w:hanging="1080"/>
      </w:pPr>
      <w:rPr>
        <w:rFonts w:hint="default"/>
      </w:rPr>
    </w:lvl>
    <w:lvl w:ilvl="5">
      <w:start w:val="1"/>
      <w:numFmt w:val="decimal"/>
      <w:lvlText w:val="%1.%2.%3.%4.%5.%6"/>
      <w:lvlJc w:val="left"/>
      <w:pPr>
        <w:tabs>
          <w:tab w:val="left" w:pos="4680"/>
        </w:tabs>
        <w:ind w:left="4680" w:hanging="1080"/>
      </w:pPr>
      <w:rPr>
        <w:rFonts w:hint="default"/>
      </w:rPr>
    </w:lvl>
    <w:lvl w:ilvl="6">
      <w:start w:val="1"/>
      <w:numFmt w:val="decimal"/>
      <w:lvlText w:val="%1.%2.%3.%4.%5.%6.%7"/>
      <w:lvlJc w:val="left"/>
      <w:pPr>
        <w:tabs>
          <w:tab w:val="left" w:pos="5760"/>
        </w:tabs>
        <w:ind w:left="5760" w:hanging="1440"/>
      </w:pPr>
      <w:rPr>
        <w:rFonts w:hint="default"/>
      </w:rPr>
    </w:lvl>
    <w:lvl w:ilvl="7">
      <w:start w:val="1"/>
      <w:numFmt w:val="decimal"/>
      <w:lvlText w:val="%1.%2.%3.%4.%5.%6.%7.%8"/>
      <w:lvlJc w:val="left"/>
      <w:pPr>
        <w:tabs>
          <w:tab w:val="left" w:pos="6480"/>
        </w:tabs>
        <w:ind w:left="6480" w:hanging="1440"/>
      </w:pPr>
      <w:rPr>
        <w:rFonts w:hint="default"/>
      </w:rPr>
    </w:lvl>
    <w:lvl w:ilvl="8">
      <w:start w:val="1"/>
      <w:numFmt w:val="decimal"/>
      <w:lvlText w:val="%1.%2.%3.%4.%5.%6.%7.%8.%9"/>
      <w:lvlJc w:val="left"/>
      <w:pPr>
        <w:tabs>
          <w:tab w:val="left" w:pos="7560"/>
        </w:tabs>
        <w:ind w:left="7560" w:hanging="1800"/>
      </w:pPr>
      <w:rPr>
        <w:rFonts w:hint="default"/>
      </w:rPr>
    </w:lvl>
  </w:abstractNum>
  <w:abstractNum w:abstractNumId="13" w15:restartNumberingAfterBreak="0">
    <w:nsid w:val="090F2E46"/>
    <w:multiLevelType w:val="multilevel"/>
    <w:tmpl w:val="E9D2D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AB19B8"/>
    <w:multiLevelType w:val="multilevel"/>
    <w:tmpl w:val="AFB2B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603652"/>
    <w:multiLevelType w:val="multilevel"/>
    <w:tmpl w:val="6E181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A3539C"/>
    <w:multiLevelType w:val="multilevel"/>
    <w:tmpl w:val="BB88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BCC3D40"/>
    <w:multiLevelType w:val="multilevel"/>
    <w:tmpl w:val="09546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E455B7"/>
    <w:multiLevelType w:val="multilevel"/>
    <w:tmpl w:val="F7DE81CA"/>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b/>
      </w:rPr>
    </w:lvl>
    <w:lvl w:ilvl="2">
      <w:start w:val="1"/>
      <w:numFmt w:val="decimal"/>
      <w:isLgl/>
      <w:lvlText w:val="%3.%1.%2"/>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9" w15:restartNumberingAfterBreak="0">
    <w:nsid w:val="0BE508DD"/>
    <w:multiLevelType w:val="hybridMultilevel"/>
    <w:tmpl w:val="4F409B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D0367CE"/>
    <w:multiLevelType w:val="hybridMultilevel"/>
    <w:tmpl w:val="BCE63EF4"/>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1" w15:restartNumberingAfterBreak="0">
    <w:nsid w:val="0D936C15"/>
    <w:multiLevelType w:val="multilevel"/>
    <w:tmpl w:val="6A5CE1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2.%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E1F6850"/>
    <w:multiLevelType w:val="hybridMultilevel"/>
    <w:tmpl w:val="0A2ED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AC7D2A"/>
    <w:multiLevelType w:val="hybridMultilevel"/>
    <w:tmpl w:val="0786F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ED70EAC"/>
    <w:multiLevelType w:val="hybridMultilevel"/>
    <w:tmpl w:val="1A56D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655246"/>
    <w:multiLevelType w:val="multilevel"/>
    <w:tmpl w:val="81FC3FE4"/>
    <w:styleLink w:val="CurrentList7"/>
    <w:lvl w:ilvl="0">
      <w:start w:val="1"/>
      <w:numFmt w:val="decimal"/>
      <w:lvlText w:val="%1"/>
      <w:lvlJc w:val="left"/>
      <w:pPr>
        <w:ind w:left="432" w:hanging="432"/>
      </w:pPr>
      <w:rPr>
        <w:rFonts w:hint="default"/>
      </w:rPr>
    </w:lvl>
    <w:lvl w:ilvl="1">
      <w:start w:val="1"/>
      <w:numFmt w:val="decimal"/>
      <w:isLg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0FAB422A"/>
    <w:multiLevelType w:val="multilevel"/>
    <w:tmpl w:val="26807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6F14F0"/>
    <w:multiLevelType w:val="multilevel"/>
    <w:tmpl w:val="116F14F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12A451EE"/>
    <w:multiLevelType w:val="multilevel"/>
    <w:tmpl w:val="CAF4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2AC7C0C"/>
    <w:multiLevelType w:val="hybridMultilevel"/>
    <w:tmpl w:val="5628A8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FD06C9"/>
    <w:multiLevelType w:val="hybridMultilevel"/>
    <w:tmpl w:val="4E50ED0E"/>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31" w15:restartNumberingAfterBreak="0">
    <w:nsid w:val="148B5E54"/>
    <w:multiLevelType w:val="hybridMultilevel"/>
    <w:tmpl w:val="32D46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4D90D3C"/>
    <w:multiLevelType w:val="hybridMultilevel"/>
    <w:tmpl w:val="F4BEAB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4E67B85"/>
    <w:multiLevelType w:val="hybridMultilevel"/>
    <w:tmpl w:val="DD905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5DF3ADE"/>
    <w:multiLevelType w:val="hybridMultilevel"/>
    <w:tmpl w:val="0B84237E"/>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35" w15:restartNumberingAfterBreak="0">
    <w:nsid w:val="16740952"/>
    <w:multiLevelType w:val="hybridMultilevel"/>
    <w:tmpl w:val="5FE446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F32AC3"/>
    <w:multiLevelType w:val="hybridMultilevel"/>
    <w:tmpl w:val="D2E05E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A12C98"/>
    <w:multiLevelType w:val="multilevel"/>
    <w:tmpl w:val="F90E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7EC72A9"/>
    <w:multiLevelType w:val="hybridMultilevel"/>
    <w:tmpl w:val="1A8E3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84367AD"/>
    <w:multiLevelType w:val="multilevel"/>
    <w:tmpl w:val="D6422506"/>
    <w:styleLink w:val="CurrentList9"/>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2%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1B176A53"/>
    <w:multiLevelType w:val="multilevel"/>
    <w:tmpl w:val="F5428B96"/>
    <w:styleLink w:val="CurrentList1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b/>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1B7B6499"/>
    <w:multiLevelType w:val="multilevel"/>
    <w:tmpl w:val="0B0A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D8F3034"/>
    <w:multiLevelType w:val="hybridMultilevel"/>
    <w:tmpl w:val="99283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E637828"/>
    <w:multiLevelType w:val="hybridMultilevel"/>
    <w:tmpl w:val="AFB067A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4" w15:restartNumberingAfterBreak="0">
    <w:nsid w:val="1EA00C1F"/>
    <w:multiLevelType w:val="multilevel"/>
    <w:tmpl w:val="D00875F8"/>
    <w:styleLink w:val="CurrentList1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3.%1.%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1F4F5E94"/>
    <w:multiLevelType w:val="multilevel"/>
    <w:tmpl w:val="48F41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07F5842"/>
    <w:multiLevelType w:val="multilevel"/>
    <w:tmpl w:val="3BE42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12D6725"/>
    <w:multiLevelType w:val="hybridMultilevel"/>
    <w:tmpl w:val="7D8CD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28627DE"/>
    <w:multiLevelType w:val="multilevel"/>
    <w:tmpl w:val="1292BBF0"/>
    <w:styleLink w:val="CurrentList20"/>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2EB42EC"/>
    <w:multiLevelType w:val="hybridMultilevel"/>
    <w:tmpl w:val="1AA6A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3024CDD"/>
    <w:multiLevelType w:val="multilevel"/>
    <w:tmpl w:val="1BF01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33A1AC6"/>
    <w:multiLevelType w:val="multilevel"/>
    <w:tmpl w:val="8B92C2A8"/>
    <w:styleLink w:val="CurrentList16"/>
    <w:lvl w:ilvl="0">
      <w:start w:val="1"/>
      <w:numFmt w:val="decimal"/>
      <w:lvlText w:val="%1."/>
      <w:lvlJc w:val="left"/>
      <w:pPr>
        <w:ind w:left="-360" w:hanging="360"/>
      </w:pPr>
      <w:rPr>
        <w:rFonts w:hint="default"/>
      </w:rPr>
    </w:lvl>
    <w:lvl w:ilvl="1">
      <w:start w:val="1"/>
      <w:numFmt w:val="decimal"/>
      <w:lvlText w:val="%1.%2."/>
      <w:lvlJc w:val="left"/>
      <w:pPr>
        <w:ind w:left="72" w:hanging="432"/>
      </w:pPr>
      <w:rPr>
        <w:rFonts w:hint="default"/>
        <w:b/>
      </w:rPr>
    </w:lvl>
    <w:lvl w:ilvl="2">
      <w:start w:val="1"/>
      <w:numFmt w:val="decimal"/>
      <w:lvlText w:val="%2.%3.%1."/>
      <w:lvlJc w:val="left"/>
      <w:pPr>
        <w:ind w:left="504" w:hanging="504"/>
      </w:pPr>
      <w:rPr>
        <w:rFonts w:hint="default"/>
      </w:rPr>
    </w:lvl>
    <w:lvl w:ilvl="3">
      <w:start w:val="1"/>
      <w:numFmt w:val="decimal"/>
      <w:lvlText w:val="%1.%2.%3.%4."/>
      <w:lvlJc w:val="left"/>
      <w:pPr>
        <w:ind w:left="1008" w:hanging="648"/>
      </w:pPr>
      <w:rPr>
        <w:rFonts w:hint="default"/>
      </w:rPr>
    </w:lvl>
    <w:lvl w:ilvl="4">
      <w:start w:val="1"/>
      <w:numFmt w:val="decimal"/>
      <w:lvlText w:val="%1.%2.%3.%4.%5."/>
      <w:lvlJc w:val="left"/>
      <w:pPr>
        <w:ind w:left="1512" w:hanging="792"/>
      </w:pPr>
      <w:rPr>
        <w:rFonts w:hint="default"/>
      </w:rPr>
    </w:lvl>
    <w:lvl w:ilvl="5">
      <w:start w:val="1"/>
      <w:numFmt w:val="decimal"/>
      <w:lvlText w:val="%1.%2.%3.%4.%5.%6."/>
      <w:lvlJc w:val="left"/>
      <w:pPr>
        <w:ind w:left="2016" w:hanging="936"/>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024" w:hanging="1224"/>
      </w:pPr>
      <w:rPr>
        <w:rFonts w:hint="default"/>
      </w:rPr>
    </w:lvl>
    <w:lvl w:ilvl="8">
      <w:start w:val="1"/>
      <w:numFmt w:val="decimal"/>
      <w:lvlText w:val="%1.%2.%3.%4.%5.%6.%7.%8.%9."/>
      <w:lvlJc w:val="left"/>
      <w:pPr>
        <w:ind w:left="3600" w:hanging="1440"/>
      </w:pPr>
      <w:rPr>
        <w:rFonts w:hint="default"/>
      </w:rPr>
    </w:lvl>
  </w:abstractNum>
  <w:abstractNum w:abstractNumId="52" w15:restartNumberingAfterBreak="0">
    <w:nsid w:val="243D63F2"/>
    <w:multiLevelType w:val="multilevel"/>
    <w:tmpl w:val="2284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528192E"/>
    <w:multiLevelType w:val="multilevel"/>
    <w:tmpl w:val="1D1C2DB6"/>
    <w:styleLink w:val="CurrentList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253939C6"/>
    <w:multiLevelType w:val="multilevel"/>
    <w:tmpl w:val="9CF860E6"/>
    <w:lvl w:ilvl="0">
      <w:start w:val="1"/>
      <w:numFmt w:val="decimal"/>
      <w:lvlText w:val="%1."/>
      <w:lvlJc w:val="left"/>
      <w:pPr>
        <w:ind w:left="1428" w:hanging="360"/>
      </w:pPr>
    </w:lvl>
    <w:lvl w:ilvl="1">
      <w:start w:val="2"/>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55" w15:restartNumberingAfterBreak="0">
    <w:nsid w:val="2591692A"/>
    <w:multiLevelType w:val="multilevel"/>
    <w:tmpl w:val="5F3C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65B3055"/>
    <w:multiLevelType w:val="hybridMultilevel"/>
    <w:tmpl w:val="F272C4A0"/>
    <w:lvl w:ilvl="0" w:tplc="2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6EC5BC2"/>
    <w:multiLevelType w:val="multilevel"/>
    <w:tmpl w:val="0409001F"/>
    <w:numStyleLink w:val="111111"/>
  </w:abstractNum>
  <w:abstractNum w:abstractNumId="58" w15:restartNumberingAfterBreak="0">
    <w:nsid w:val="28C66303"/>
    <w:multiLevelType w:val="multilevel"/>
    <w:tmpl w:val="E6F2893A"/>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2B07571A"/>
    <w:multiLevelType w:val="hybridMultilevel"/>
    <w:tmpl w:val="88EE8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B3E3723"/>
    <w:multiLevelType w:val="multilevel"/>
    <w:tmpl w:val="EB407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E0354B2"/>
    <w:multiLevelType w:val="hybridMultilevel"/>
    <w:tmpl w:val="C7DA99FA"/>
    <w:lvl w:ilvl="0" w:tplc="3F9E18FC">
      <w:start w:val="4"/>
      <w:numFmt w:val="bullet"/>
      <w:lvlText w:val="-"/>
      <w:lvlJc w:val="left"/>
      <w:pPr>
        <w:ind w:left="720" w:hanging="360"/>
      </w:pPr>
      <w:rPr>
        <w:rFonts w:ascii="Arial Narrow" w:eastAsia="Times New Roman" w:hAnsi="Arial Narrow" w:cs="Times New Roman"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62" w15:restartNumberingAfterBreak="0">
    <w:nsid w:val="2E2A4CB0"/>
    <w:multiLevelType w:val="multilevel"/>
    <w:tmpl w:val="9188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767074"/>
    <w:multiLevelType w:val="multilevel"/>
    <w:tmpl w:val="2F76707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64" w15:restartNumberingAfterBreak="0">
    <w:nsid w:val="2FD119DB"/>
    <w:multiLevelType w:val="hybridMultilevel"/>
    <w:tmpl w:val="395AB3A2"/>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65" w15:restartNumberingAfterBreak="0">
    <w:nsid w:val="2FE174AC"/>
    <w:multiLevelType w:val="multilevel"/>
    <w:tmpl w:val="81786CD0"/>
    <w:styleLink w:val="CurrentList22"/>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b/>
      </w:rPr>
    </w:lvl>
    <w:lvl w:ilvl="2">
      <w:start w:val="1"/>
      <w:numFmt w:val="decimal"/>
      <w:isLgl/>
      <w:lvlText w:val="%3.%1.%2"/>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66" w15:restartNumberingAfterBreak="0">
    <w:nsid w:val="30EC18B0"/>
    <w:multiLevelType w:val="multilevel"/>
    <w:tmpl w:val="3E465CE6"/>
    <w:styleLink w:val="CurrentList1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3.%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15:restartNumberingAfterBreak="0">
    <w:nsid w:val="314A15CB"/>
    <w:multiLevelType w:val="multilevel"/>
    <w:tmpl w:val="74DA5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2396996"/>
    <w:multiLevelType w:val="multilevel"/>
    <w:tmpl w:val="F02A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3F74C76"/>
    <w:multiLevelType w:val="multilevel"/>
    <w:tmpl w:val="1036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4A72A46"/>
    <w:multiLevelType w:val="multilevel"/>
    <w:tmpl w:val="829C2B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5D742C6"/>
    <w:multiLevelType w:val="hybridMultilevel"/>
    <w:tmpl w:val="9B2461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8112FA5"/>
    <w:multiLevelType w:val="hybridMultilevel"/>
    <w:tmpl w:val="8D8E242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9437AAA"/>
    <w:multiLevelType w:val="multilevel"/>
    <w:tmpl w:val="4336C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94674CF"/>
    <w:multiLevelType w:val="hybridMultilevel"/>
    <w:tmpl w:val="100E44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A3B352D"/>
    <w:multiLevelType w:val="hybridMultilevel"/>
    <w:tmpl w:val="0C0A4C8C"/>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76" w15:restartNumberingAfterBreak="0">
    <w:nsid w:val="3C5D6DFC"/>
    <w:multiLevelType w:val="hybridMultilevel"/>
    <w:tmpl w:val="C8DE8906"/>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77" w15:restartNumberingAfterBreak="0">
    <w:nsid w:val="3C6A6AE1"/>
    <w:multiLevelType w:val="hybridMultilevel"/>
    <w:tmpl w:val="190643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3C9F6014"/>
    <w:multiLevelType w:val="multilevel"/>
    <w:tmpl w:val="1D1C2DB6"/>
    <w:styleLink w:val="CurrentList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9" w15:restartNumberingAfterBreak="0">
    <w:nsid w:val="3CBF325B"/>
    <w:multiLevelType w:val="hybridMultilevel"/>
    <w:tmpl w:val="13FE3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DC0299F"/>
    <w:multiLevelType w:val="multilevel"/>
    <w:tmpl w:val="EB548C0A"/>
    <w:lvl w:ilvl="0">
      <w:start w:val="1"/>
      <w:numFmt w:val="decimal"/>
      <w:lvlText w:val="%1"/>
      <w:lvlJc w:val="left"/>
      <w:pPr>
        <w:ind w:left="480" w:hanging="480"/>
      </w:pPr>
      <w:rPr>
        <w:rFonts w:hint="default"/>
      </w:rPr>
    </w:lvl>
    <w:lvl w:ilvl="1">
      <w:start w:val="1"/>
      <w:numFmt w:val="decimal"/>
      <w:lvlText w:val="%1.%2"/>
      <w:lvlJc w:val="left"/>
      <w:pPr>
        <w:ind w:left="600" w:hanging="480"/>
      </w:pPr>
      <w:rPr>
        <w:rFonts w:hint="default"/>
      </w:rPr>
    </w:lvl>
    <w:lvl w:ilvl="2">
      <w:start w:val="5"/>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81" w15:restartNumberingAfterBreak="0">
    <w:nsid w:val="3E8701C7"/>
    <w:multiLevelType w:val="multilevel"/>
    <w:tmpl w:val="1C60EEE0"/>
    <w:styleLink w:val="CurrentList14"/>
    <w:lvl w:ilvl="0">
      <w:start w:val="1"/>
      <w:numFmt w:val="decimal"/>
      <w:lvlText w:val="%1"/>
      <w:lvlJc w:val="left"/>
      <w:pPr>
        <w:ind w:left="432" w:hanging="432"/>
      </w:pPr>
      <w:rPr>
        <w:rFonts w:hint="default"/>
      </w:rPr>
    </w:lvl>
    <w:lvl w:ilvl="1">
      <w:start w:val="1"/>
      <w:numFmt w:val="decimal"/>
      <w:isLgl/>
      <w:lvlText w:val="%1.%2"/>
      <w:lvlJc w:val="left"/>
      <w:pPr>
        <w:ind w:left="576" w:hanging="576"/>
      </w:pPr>
      <w:rPr>
        <w:rFonts w:hint="default"/>
        <w:b/>
      </w:rPr>
    </w:lvl>
    <w:lvl w:ilvl="2">
      <w:start w:val="1"/>
      <w:numFmt w:val="decimal"/>
      <w:lvlText w:val="%3.%2."/>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15:restartNumberingAfterBreak="0">
    <w:nsid w:val="3FE02899"/>
    <w:multiLevelType w:val="multilevel"/>
    <w:tmpl w:val="80BE9A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06F1A41"/>
    <w:multiLevelType w:val="hybridMultilevel"/>
    <w:tmpl w:val="D44CE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2660A35"/>
    <w:multiLevelType w:val="hybridMultilevel"/>
    <w:tmpl w:val="701C5B8C"/>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43AA221F"/>
    <w:multiLevelType w:val="multilevel"/>
    <w:tmpl w:val="423C4416"/>
    <w:styleLink w:val="CurrentList13"/>
    <w:lvl w:ilvl="0">
      <w:start w:val="1"/>
      <w:numFmt w:val="decimal"/>
      <w:lvlText w:val="%1"/>
      <w:lvlJc w:val="left"/>
      <w:pPr>
        <w:ind w:left="432" w:hanging="432"/>
      </w:pPr>
      <w:rPr>
        <w:rFonts w:hint="default"/>
      </w:rPr>
    </w:lvl>
    <w:lvl w:ilvl="1">
      <w:start w:val="1"/>
      <w:numFmt w:val="decimal"/>
      <w:isLg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6" w15:restartNumberingAfterBreak="0">
    <w:nsid w:val="45BE4F58"/>
    <w:multiLevelType w:val="multilevel"/>
    <w:tmpl w:val="6E423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65C0537"/>
    <w:multiLevelType w:val="multilevel"/>
    <w:tmpl w:val="465C05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7C46D15"/>
    <w:multiLevelType w:val="multilevel"/>
    <w:tmpl w:val="1DDCD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8D856C5"/>
    <w:multiLevelType w:val="multilevel"/>
    <w:tmpl w:val="3D74E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9434DA5"/>
    <w:multiLevelType w:val="multilevel"/>
    <w:tmpl w:val="F62C9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A222C7F"/>
    <w:multiLevelType w:val="hybridMultilevel"/>
    <w:tmpl w:val="EB50D8B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4A5E416E"/>
    <w:multiLevelType w:val="multilevel"/>
    <w:tmpl w:val="80BE9A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C2457BD"/>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4C855AC4"/>
    <w:multiLevelType w:val="hybridMultilevel"/>
    <w:tmpl w:val="D7542C12"/>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95" w15:restartNumberingAfterBreak="0">
    <w:nsid w:val="4D5A46FF"/>
    <w:multiLevelType w:val="multilevel"/>
    <w:tmpl w:val="D5FCA2B0"/>
    <w:lvl w:ilvl="0">
      <w:start w:val="20"/>
      <w:numFmt w:val="decimal"/>
      <w:lvlText w:val="%1."/>
      <w:lvlJc w:val="left"/>
      <w:pPr>
        <w:ind w:left="360" w:hanging="360"/>
      </w:pPr>
      <w:rPr>
        <w:rFonts w:hint="default"/>
      </w:rPr>
    </w:lvl>
    <w:lvl w:ilvl="1">
      <w:start w:val="1"/>
      <w:numFmt w:val="decimal"/>
      <w:lvlText w:val="%1.%2"/>
      <w:lvlJc w:val="left"/>
      <w:pPr>
        <w:ind w:left="600" w:hanging="480"/>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96" w15:restartNumberingAfterBreak="0">
    <w:nsid w:val="4FBD3AF1"/>
    <w:multiLevelType w:val="hybridMultilevel"/>
    <w:tmpl w:val="BFB646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FF232EF"/>
    <w:multiLevelType w:val="multilevel"/>
    <w:tmpl w:val="80BE9A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001779C"/>
    <w:multiLevelType w:val="multilevel"/>
    <w:tmpl w:val="F920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05D3FF9"/>
    <w:multiLevelType w:val="multilevel"/>
    <w:tmpl w:val="505D3FF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519334A9"/>
    <w:multiLevelType w:val="multilevel"/>
    <w:tmpl w:val="A6DA6CC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1" w15:restartNumberingAfterBreak="0">
    <w:nsid w:val="540632E1"/>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15:restartNumberingAfterBreak="0">
    <w:nsid w:val="54725B63"/>
    <w:multiLevelType w:val="multilevel"/>
    <w:tmpl w:val="3A9CF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6D57118"/>
    <w:multiLevelType w:val="multilevel"/>
    <w:tmpl w:val="AA9250FE"/>
    <w:styleLink w:val="CurrentList1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2.%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4" w15:restartNumberingAfterBreak="0">
    <w:nsid w:val="57FD574D"/>
    <w:multiLevelType w:val="multilevel"/>
    <w:tmpl w:val="302C95D6"/>
    <w:lvl w:ilvl="0">
      <w:start w:val="1"/>
      <w:numFmt w:val="decimal"/>
      <w:lvlText w:val="%1"/>
      <w:lvlJc w:val="left"/>
      <w:pPr>
        <w:ind w:left="432" w:hanging="432"/>
      </w:pPr>
      <w:rPr>
        <w:rFonts w:hint="default"/>
      </w:rPr>
    </w:lvl>
    <w:lvl w:ilvl="1">
      <w:start w:val="1"/>
      <w:numFmt w:val="decimal"/>
      <w:isLg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5" w15:restartNumberingAfterBreak="0">
    <w:nsid w:val="59805A0B"/>
    <w:multiLevelType w:val="multilevel"/>
    <w:tmpl w:val="2ABA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9D507C8"/>
    <w:multiLevelType w:val="hybridMultilevel"/>
    <w:tmpl w:val="438CB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AC16C1A"/>
    <w:multiLevelType w:val="multilevel"/>
    <w:tmpl w:val="5AC16C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AD9025E"/>
    <w:multiLevelType w:val="multilevel"/>
    <w:tmpl w:val="03A65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B132374"/>
    <w:multiLevelType w:val="hybridMultilevel"/>
    <w:tmpl w:val="9F400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BA77081"/>
    <w:multiLevelType w:val="multilevel"/>
    <w:tmpl w:val="6C8CB47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1" w15:restartNumberingAfterBreak="0">
    <w:nsid w:val="5BB0472A"/>
    <w:multiLevelType w:val="multilevel"/>
    <w:tmpl w:val="D7380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C8C1FD7"/>
    <w:multiLevelType w:val="multilevel"/>
    <w:tmpl w:val="8788F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EB639D5"/>
    <w:multiLevelType w:val="multilevel"/>
    <w:tmpl w:val="5EB639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F410992"/>
    <w:multiLevelType w:val="multilevel"/>
    <w:tmpl w:val="BA0840CE"/>
    <w:lvl w:ilvl="0">
      <w:start w:val="1"/>
      <w:numFmt w:val="decimal"/>
      <w:pStyle w:val="Heading1"/>
      <w:lvlText w:val="%1"/>
      <w:lvlJc w:val="left"/>
      <w:pPr>
        <w:ind w:left="1152" w:hanging="432"/>
      </w:pPr>
      <w:rPr>
        <w:rFonts w:hint="default"/>
      </w:rPr>
    </w:lvl>
    <w:lvl w:ilvl="1">
      <w:start w:val="1"/>
      <w:numFmt w:val="decimal"/>
      <w:pStyle w:val="Heading2"/>
      <w:lvlText w:val="%1.%2"/>
      <w:lvlJc w:val="left"/>
      <w:pPr>
        <w:ind w:left="1296" w:hanging="576"/>
      </w:pPr>
      <w:rPr>
        <w:rFonts w:hint="default"/>
        <w:b/>
      </w:rPr>
    </w:lvl>
    <w:lvl w:ilvl="2">
      <w:start w:val="1"/>
      <w:numFmt w:val="decimal"/>
      <w:pStyle w:val="Heading3"/>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pStyle w:val="Heading5"/>
      <w:lvlText w:val="%1.%2.%3.%4.%5"/>
      <w:lvlJc w:val="left"/>
      <w:pPr>
        <w:ind w:left="1728" w:hanging="1008"/>
      </w:pPr>
      <w:rPr>
        <w:rFonts w:hint="default"/>
      </w:rPr>
    </w:lvl>
    <w:lvl w:ilvl="5">
      <w:start w:val="1"/>
      <w:numFmt w:val="decimal"/>
      <w:pStyle w:val="Heading6"/>
      <w:lvlText w:val="%1.%2.%3.%4.%5.%6"/>
      <w:lvlJc w:val="left"/>
      <w:pPr>
        <w:ind w:left="1872" w:hanging="1152"/>
      </w:pPr>
      <w:rPr>
        <w:rFonts w:hint="default"/>
      </w:rPr>
    </w:lvl>
    <w:lvl w:ilvl="6">
      <w:start w:val="1"/>
      <w:numFmt w:val="decimal"/>
      <w:pStyle w:val="Heading7"/>
      <w:lvlText w:val="%1.%2.%3.%4.%5.%6.%7"/>
      <w:lvlJc w:val="left"/>
      <w:pPr>
        <w:ind w:left="2016" w:hanging="1296"/>
      </w:pPr>
      <w:rPr>
        <w:rFonts w:hint="default"/>
      </w:rPr>
    </w:lvl>
    <w:lvl w:ilvl="7">
      <w:start w:val="1"/>
      <w:numFmt w:val="decimal"/>
      <w:pStyle w:val="Heading8"/>
      <w:lvlText w:val="%1.%2.%3.%4.%5.%6.%7.%8"/>
      <w:lvlJc w:val="left"/>
      <w:pPr>
        <w:ind w:left="2160" w:hanging="1440"/>
      </w:pPr>
      <w:rPr>
        <w:rFonts w:hint="default"/>
      </w:rPr>
    </w:lvl>
    <w:lvl w:ilvl="8">
      <w:start w:val="1"/>
      <w:numFmt w:val="decimal"/>
      <w:pStyle w:val="Heading9"/>
      <w:lvlText w:val="%1.%2.%3.%4.%5.%6.%7.%8.%9"/>
      <w:lvlJc w:val="left"/>
      <w:pPr>
        <w:ind w:left="2304" w:hanging="1584"/>
      </w:pPr>
      <w:rPr>
        <w:rFonts w:hint="default"/>
      </w:rPr>
    </w:lvl>
  </w:abstractNum>
  <w:abstractNum w:abstractNumId="115" w15:restartNumberingAfterBreak="0">
    <w:nsid w:val="60026E36"/>
    <w:multiLevelType w:val="multilevel"/>
    <w:tmpl w:val="60026E3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6" w15:restartNumberingAfterBreak="0">
    <w:nsid w:val="602A769B"/>
    <w:multiLevelType w:val="multilevel"/>
    <w:tmpl w:val="BE344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14C61E8"/>
    <w:multiLevelType w:val="hybridMultilevel"/>
    <w:tmpl w:val="859C2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2064DC5"/>
    <w:multiLevelType w:val="hybridMultilevel"/>
    <w:tmpl w:val="98E62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21C1B37"/>
    <w:multiLevelType w:val="hybridMultilevel"/>
    <w:tmpl w:val="FAC4D92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664A7988"/>
    <w:multiLevelType w:val="multilevel"/>
    <w:tmpl w:val="505D3FF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68821339"/>
    <w:multiLevelType w:val="hybridMultilevel"/>
    <w:tmpl w:val="3F3A0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A9C3E96"/>
    <w:multiLevelType w:val="hybridMultilevel"/>
    <w:tmpl w:val="892268FC"/>
    <w:lvl w:ilvl="0" w:tplc="3F9E18FC">
      <w:start w:val="4"/>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AE22BA6"/>
    <w:multiLevelType w:val="multilevel"/>
    <w:tmpl w:val="587C1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BB24BF9"/>
    <w:multiLevelType w:val="multilevel"/>
    <w:tmpl w:val="F874331A"/>
    <w:styleLink w:val="CurrentList19"/>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2.%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6CD74D71"/>
    <w:multiLevelType w:val="hybridMultilevel"/>
    <w:tmpl w:val="55564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E632850"/>
    <w:multiLevelType w:val="hybridMultilevel"/>
    <w:tmpl w:val="190643C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708157B2"/>
    <w:multiLevelType w:val="hybridMultilevel"/>
    <w:tmpl w:val="183E4E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74FF391F"/>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76B41D88"/>
    <w:multiLevelType w:val="hybridMultilevel"/>
    <w:tmpl w:val="61F45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8203B26"/>
    <w:multiLevelType w:val="hybridMultilevel"/>
    <w:tmpl w:val="E3B08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89422E2"/>
    <w:multiLevelType w:val="multilevel"/>
    <w:tmpl w:val="FF6C9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8D67C06"/>
    <w:multiLevelType w:val="multilevel"/>
    <w:tmpl w:val="6F5A3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94062C0"/>
    <w:multiLevelType w:val="multilevel"/>
    <w:tmpl w:val="6670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97F5DEA"/>
    <w:multiLevelType w:val="multilevel"/>
    <w:tmpl w:val="797F5D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ADC13A0"/>
    <w:multiLevelType w:val="hybridMultilevel"/>
    <w:tmpl w:val="20D4DF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B7B7554"/>
    <w:multiLevelType w:val="multilevel"/>
    <w:tmpl w:val="BF220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D463A74"/>
    <w:multiLevelType w:val="multilevel"/>
    <w:tmpl w:val="80BE9A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EC525BD"/>
    <w:multiLevelType w:val="hybridMultilevel"/>
    <w:tmpl w:val="1FB4A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F36045D"/>
    <w:multiLevelType w:val="multilevel"/>
    <w:tmpl w:val="1BF6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8689968">
    <w:abstractNumId w:val="110"/>
  </w:num>
  <w:num w:numId="2" w16cid:durableId="1881937268">
    <w:abstractNumId w:val="12"/>
  </w:num>
  <w:num w:numId="3" w16cid:durableId="659650041">
    <w:abstractNumId w:val="87"/>
  </w:num>
  <w:num w:numId="4" w16cid:durableId="1521702401">
    <w:abstractNumId w:val="107"/>
  </w:num>
  <w:num w:numId="5" w16cid:durableId="1395468155">
    <w:abstractNumId w:val="10"/>
  </w:num>
  <w:num w:numId="6" w16cid:durableId="1297367985">
    <w:abstractNumId w:val="27"/>
  </w:num>
  <w:num w:numId="7" w16cid:durableId="1014305304">
    <w:abstractNumId w:val="113"/>
  </w:num>
  <w:num w:numId="8" w16cid:durableId="313148110">
    <w:abstractNumId w:val="115"/>
  </w:num>
  <w:num w:numId="9" w16cid:durableId="2064673846">
    <w:abstractNumId w:val="99"/>
  </w:num>
  <w:num w:numId="10" w16cid:durableId="2129934530">
    <w:abstractNumId w:val="63"/>
  </w:num>
  <w:num w:numId="11" w16cid:durableId="448280663">
    <w:abstractNumId w:val="134"/>
  </w:num>
  <w:num w:numId="12" w16cid:durableId="1098717035">
    <w:abstractNumId w:val="4"/>
  </w:num>
  <w:num w:numId="13" w16cid:durableId="683479181">
    <w:abstractNumId w:val="120"/>
  </w:num>
  <w:num w:numId="14" w16cid:durableId="2006544329">
    <w:abstractNumId w:val="80"/>
  </w:num>
  <w:num w:numId="15" w16cid:durableId="1756591401">
    <w:abstractNumId w:val="95"/>
  </w:num>
  <w:num w:numId="16" w16cid:durableId="1376661990">
    <w:abstractNumId w:val="119"/>
  </w:num>
  <w:num w:numId="17" w16cid:durableId="1178546365">
    <w:abstractNumId w:val="2"/>
  </w:num>
  <w:num w:numId="18" w16cid:durableId="132258628">
    <w:abstractNumId w:val="74"/>
  </w:num>
  <w:num w:numId="19" w16cid:durableId="584996828">
    <w:abstractNumId w:val="96"/>
  </w:num>
  <w:num w:numId="20" w16cid:durableId="197788299">
    <w:abstractNumId w:val="72"/>
  </w:num>
  <w:num w:numId="21" w16cid:durableId="4984142">
    <w:abstractNumId w:val="59"/>
  </w:num>
  <w:num w:numId="22" w16cid:durableId="1162618779">
    <w:abstractNumId w:val="33"/>
  </w:num>
  <w:num w:numId="23" w16cid:durableId="1707633994">
    <w:abstractNumId w:val="135"/>
  </w:num>
  <w:num w:numId="24" w16cid:durableId="295063027">
    <w:abstractNumId w:val="38"/>
  </w:num>
  <w:num w:numId="25" w16cid:durableId="1661931663">
    <w:abstractNumId w:val="117"/>
  </w:num>
  <w:num w:numId="26" w16cid:durableId="657731680">
    <w:abstractNumId w:val="138"/>
  </w:num>
  <w:num w:numId="27" w16cid:durableId="1434864720">
    <w:abstractNumId w:val="125"/>
  </w:num>
  <w:num w:numId="28" w16cid:durableId="612975831">
    <w:abstractNumId w:val="54"/>
  </w:num>
  <w:num w:numId="29" w16cid:durableId="1088230959">
    <w:abstractNumId w:val="71"/>
  </w:num>
  <w:num w:numId="30" w16cid:durableId="1605186670">
    <w:abstractNumId w:val="43"/>
  </w:num>
  <w:num w:numId="31" w16cid:durableId="972518509">
    <w:abstractNumId w:val="84"/>
  </w:num>
  <w:num w:numId="32" w16cid:durableId="1470704081">
    <w:abstractNumId w:val="118"/>
  </w:num>
  <w:num w:numId="33" w16cid:durableId="1333794211">
    <w:abstractNumId w:val="102"/>
  </w:num>
  <w:num w:numId="34" w16cid:durableId="394356582">
    <w:abstractNumId w:val="129"/>
  </w:num>
  <w:num w:numId="35" w16cid:durableId="992031351">
    <w:abstractNumId w:val="89"/>
  </w:num>
  <w:num w:numId="36" w16cid:durableId="2110390692">
    <w:abstractNumId w:val="31"/>
  </w:num>
  <w:num w:numId="37" w16cid:durableId="1597051528">
    <w:abstractNumId w:val="24"/>
  </w:num>
  <w:num w:numId="38" w16cid:durableId="1952669040">
    <w:abstractNumId w:val="9"/>
  </w:num>
  <w:num w:numId="39" w16cid:durableId="1419911268">
    <w:abstractNumId w:val="104"/>
  </w:num>
  <w:num w:numId="40" w16cid:durableId="1684240351">
    <w:abstractNumId w:val="128"/>
  </w:num>
  <w:num w:numId="41" w16cid:durableId="1004821723">
    <w:abstractNumId w:val="78"/>
  </w:num>
  <w:num w:numId="42" w16cid:durableId="326713436">
    <w:abstractNumId w:val="93"/>
  </w:num>
  <w:num w:numId="43" w16cid:durableId="713231276">
    <w:abstractNumId w:val="53"/>
  </w:num>
  <w:num w:numId="44" w16cid:durableId="1712923961">
    <w:abstractNumId w:val="1"/>
  </w:num>
  <w:num w:numId="45" w16cid:durableId="337778298">
    <w:abstractNumId w:val="25"/>
  </w:num>
  <w:num w:numId="46" w16cid:durableId="1940334727">
    <w:abstractNumId w:val="0"/>
  </w:num>
  <w:num w:numId="47" w16cid:durableId="1518731564">
    <w:abstractNumId w:val="57"/>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8" w16cid:durableId="1097406333">
    <w:abstractNumId w:val="101"/>
  </w:num>
  <w:num w:numId="49" w16cid:durableId="1751079180">
    <w:abstractNumId w:val="70"/>
  </w:num>
  <w:num w:numId="50" w16cid:durableId="492067756">
    <w:abstractNumId w:val="58"/>
  </w:num>
  <w:num w:numId="51" w16cid:durableId="1245913318">
    <w:abstractNumId w:val="100"/>
  </w:num>
  <w:num w:numId="52" w16cid:durableId="1366641652">
    <w:abstractNumId w:val="21"/>
  </w:num>
  <w:num w:numId="53" w16cid:durableId="487328293">
    <w:abstractNumId w:val="39"/>
  </w:num>
  <w:num w:numId="54" w16cid:durableId="46147732">
    <w:abstractNumId w:val="5"/>
  </w:num>
  <w:num w:numId="55" w16cid:durableId="7089171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7776139">
    <w:abstractNumId w:val="103"/>
  </w:num>
  <w:num w:numId="57" w16cid:durableId="1215312577">
    <w:abstractNumId w:val="66"/>
  </w:num>
  <w:num w:numId="58" w16cid:durableId="893010770">
    <w:abstractNumId w:val="85"/>
  </w:num>
  <w:num w:numId="59" w16cid:durableId="1808622747">
    <w:abstractNumId w:val="81"/>
  </w:num>
  <w:num w:numId="60" w16cid:durableId="613708984">
    <w:abstractNumId w:val="44"/>
  </w:num>
  <w:num w:numId="61" w16cid:durableId="1387413234">
    <w:abstractNumId w:val="51"/>
  </w:num>
  <w:num w:numId="62" w16cid:durableId="1744597132">
    <w:abstractNumId w:val="7"/>
  </w:num>
  <w:num w:numId="63" w16cid:durableId="914246673">
    <w:abstractNumId w:val="40"/>
  </w:num>
  <w:num w:numId="64" w16cid:durableId="1459185075">
    <w:abstractNumId w:val="124"/>
  </w:num>
  <w:num w:numId="65" w16cid:durableId="73863142">
    <w:abstractNumId w:val="18"/>
  </w:num>
  <w:num w:numId="66" w16cid:durableId="583150844">
    <w:abstractNumId w:val="48"/>
  </w:num>
  <w:num w:numId="67" w16cid:durableId="1517888614">
    <w:abstractNumId w:val="11"/>
  </w:num>
  <w:num w:numId="68" w16cid:durableId="1865286000">
    <w:abstractNumId w:val="114"/>
  </w:num>
  <w:num w:numId="69" w16cid:durableId="1060596490">
    <w:abstractNumId w:val="65"/>
  </w:num>
  <w:num w:numId="70" w16cid:durableId="1163476178">
    <w:abstractNumId w:val="35"/>
  </w:num>
  <w:num w:numId="71" w16cid:durableId="81726468">
    <w:abstractNumId w:val="82"/>
  </w:num>
  <w:num w:numId="72" w16cid:durableId="1691105863">
    <w:abstractNumId w:val="137"/>
  </w:num>
  <w:num w:numId="73" w16cid:durableId="40592643">
    <w:abstractNumId w:val="42"/>
  </w:num>
  <w:num w:numId="74" w16cid:durableId="1305544041">
    <w:abstractNumId w:val="36"/>
  </w:num>
  <w:num w:numId="75" w16cid:durableId="1334911441">
    <w:abstractNumId w:val="108"/>
  </w:num>
  <w:num w:numId="76" w16cid:durableId="1843812346">
    <w:abstractNumId w:val="92"/>
  </w:num>
  <w:num w:numId="77" w16cid:durableId="870798663">
    <w:abstractNumId w:val="109"/>
  </w:num>
  <w:num w:numId="78" w16cid:durableId="220135937">
    <w:abstractNumId w:val="32"/>
  </w:num>
  <w:num w:numId="79" w16cid:durableId="1471904824">
    <w:abstractNumId w:val="83"/>
  </w:num>
  <w:num w:numId="80" w16cid:durableId="292759123">
    <w:abstractNumId w:val="56"/>
  </w:num>
  <w:num w:numId="81" w16cid:durableId="1897551281">
    <w:abstractNumId w:val="127"/>
  </w:num>
  <w:num w:numId="82" w16cid:durableId="1093282292">
    <w:abstractNumId w:val="77"/>
  </w:num>
  <w:num w:numId="83" w16cid:durableId="502741498">
    <w:abstractNumId w:val="3"/>
  </w:num>
  <w:num w:numId="84" w16cid:durableId="1878615591">
    <w:abstractNumId w:val="126"/>
  </w:num>
  <w:num w:numId="85" w16cid:durableId="1345395802">
    <w:abstractNumId w:val="26"/>
  </w:num>
  <w:num w:numId="86" w16cid:durableId="1809737599">
    <w:abstractNumId w:val="97"/>
  </w:num>
  <w:num w:numId="87" w16cid:durableId="1341423611">
    <w:abstractNumId w:val="14"/>
  </w:num>
  <w:num w:numId="88" w16cid:durableId="1969778910">
    <w:abstractNumId w:val="50"/>
  </w:num>
  <w:num w:numId="89" w16cid:durableId="1414736382">
    <w:abstractNumId w:val="68"/>
  </w:num>
  <w:num w:numId="90" w16cid:durableId="1662343794">
    <w:abstractNumId w:val="69"/>
  </w:num>
  <w:num w:numId="91" w16cid:durableId="277218735">
    <w:abstractNumId w:val="15"/>
  </w:num>
  <w:num w:numId="92" w16cid:durableId="998340472">
    <w:abstractNumId w:val="60"/>
  </w:num>
  <w:num w:numId="93" w16cid:durableId="1155217957">
    <w:abstractNumId w:val="41"/>
  </w:num>
  <w:num w:numId="94" w16cid:durableId="300354765">
    <w:abstractNumId w:val="123"/>
  </w:num>
  <w:num w:numId="95" w16cid:durableId="486438920">
    <w:abstractNumId w:val="19"/>
  </w:num>
  <w:num w:numId="96" w16cid:durableId="570506143">
    <w:abstractNumId w:val="136"/>
  </w:num>
  <w:num w:numId="97" w16cid:durableId="528179559">
    <w:abstractNumId w:val="62"/>
  </w:num>
  <w:num w:numId="98" w16cid:durableId="1397243705">
    <w:abstractNumId w:val="111"/>
  </w:num>
  <w:num w:numId="99" w16cid:durableId="1390959956">
    <w:abstractNumId w:val="88"/>
  </w:num>
  <w:num w:numId="100" w16cid:durableId="725761984">
    <w:abstractNumId w:val="132"/>
  </w:num>
  <w:num w:numId="101" w16cid:durableId="300814253">
    <w:abstractNumId w:val="73"/>
  </w:num>
  <w:num w:numId="102" w16cid:durableId="641934445">
    <w:abstractNumId w:val="86"/>
  </w:num>
  <w:num w:numId="103" w16cid:durableId="1872572258">
    <w:abstractNumId w:val="6"/>
  </w:num>
  <w:num w:numId="104" w16cid:durableId="1332639093">
    <w:abstractNumId w:val="122"/>
  </w:num>
  <w:num w:numId="105" w16cid:durableId="1220747197">
    <w:abstractNumId w:val="16"/>
  </w:num>
  <w:num w:numId="106" w16cid:durableId="583343621">
    <w:abstractNumId w:val="98"/>
  </w:num>
  <w:num w:numId="107" w16cid:durableId="723259162">
    <w:abstractNumId w:val="116"/>
  </w:num>
  <w:num w:numId="108" w16cid:durableId="1706638910">
    <w:abstractNumId w:val="37"/>
  </w:num>
  <w:num w:numId="109" w16cid:durableId="1129736839">
    <w:abstractNumId w:val="45"/>
  </w:num>
  <w:num w:numId="110" w16cid:durableId="722557898">
    <w:abstractNumId w:val="139"/>
  </w:num>
  <w:num w:numId="111" w16cid:durableId="863782862">
    <w:abstractNumId w:val="28"/>
  </w:num>
  <w:num w:numId="112" w16cid:durableId="1455320992">
    <w:abstractNumId w:val="133"/>
  </w:num>
  <w:num w:numId="113" w16cid:durableId="751704158">
    <w:abstractNumId w:val="46"/>
  </w:num>
  <w:num w:numId="114" w16cid:durableId="15473387">
    <w:abstractNumId w:val="17"/>
  </w:num>
  <w:num w:numId="115" w16cid:durableId="175121731">
    <w:abstractNumId w:val="112"/>
  </w:num>
  <w:num w:numId="116" w16cid:durableId="1493569483">
    <w:abstractNumId w:val="55"/>
  </w:num>
  <w:num w:numId="117" w16cid:durableId="2013989323">
    <w:abstractNumId w:val="52"/>
  </w:num>
  <w:num w:numId="118" w16cid:durableId="2105222826">
    <w:abstractNumId w:val="105"/>
  </w:num>
  <w:num w:numId="119" w16cid:durableId="1871262805">
    <w:abstractNumId w:val="13"/>
  </w:num>
  <w:num w:numId="120" w16cid:durableId="1435903325">
    <w:abstractNumId w:val="29"/>
  </w:num>
  <w:num w:numId="121" w16cid:durableId="1925409082">
    <w:abstractNumId w:val="67"/>
  </w:num>
  <w:num w:numId="122" w16cid:durableId="1957105267">
    <w:abstractNumId w:val="8"/>
  </w:num>
  <w:num w:numId="123" w16cid:durableId="1798060321">
    <w:abstractNumId w:val="106"/>
  </w:num>
  <w:num w:numId="124" w16cid:durableId="1126388301">
    <w:abstractNumId w:val="47"/>
  </w:num>
  <w:num w:numId="125" w16cid:durableId="503280703">
    <w:abstractNumId w:val="121"/>
  </w:num>
  <w:num w:numId="126" w16cid:durableId="1212226669">
    <w:abstractNumId w:val="79"/>
  </w:num>
  <w:num w:numId="127" w16cid:durableId="784344483">
    <w:abstractNumId w:val="22"/>
  </w:num>
  <w:num w:numId="128" w16cid:durableId="377122402">
    <w:abstractNumId w:val="130"/>
  </w:num>
  <w:num w:numId="129" w16cid:durableId="7410456">
    <w:abstractNumId w:val="64"/>
  </w:num>
  <w:num w:numId="130" w16cid:durableId="1064521420">
    <w:abstractNumId w:val="91"/>
  </w:num>
  <w:num w:numId="131" w16cid:durableId="728458450">
    <w:abstractNumId w:val="61"/>
  </w:num>
  <w:num w:numId="132" w16cid:durableId="1373382106">
    <w:abstractNumId w:val="90"/>
  </w:num>
  <w:num w:numId="133" w16cid:durableId="1947417692">
    <w:abstractNumId w:val="30"/>
  </w:num>
  <w:num w:numId="134" w16cid:durableId="1423800036">
    <w:abstractNumId w:val="34"/>
  </w:num>
  <w:num w:numId="135" w16cid:durableId="692220131">
    <w:abstractNumId w:val="20"/>
  </w:num>
  <w:num w:numId="136" w16cid:durableId="839462275">
    <w:abstractNumId w:val="94"/>
  </w:num>
  <w:num w:numId="137" w16cid:durableId="18243865">
    <w:abstractNumId w:val="75"/>
  </w:num>
  <w:num w:numId="138" w16cid:durableId="1048380170">
    <w:abstractNumId w:val="76"/>
  </w:num>
  <w:num w:numId="139" w16cid:durableId="955672366">
    <w:abstractNumId w:val="49"/>
  </w:num>
  <w:num w:numId="140" w16cid:durableId="1165515740">
    <w:abstractNumId w:val="131"/>
  </w:num>
  <w:num w:numId="141" w16cid:durableId="1872064843">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EE6"/>
    <w:rsid w:val="00002409"/>
    <w:rsid w:val="000040BD"/>
    <w:rsid w:val="00004C46"/>
    <w:rsid w:val="000069B3"/>
    <w:rsid w:val="00013772"/>
    <w:rsid w:val="00013C0B"/>
    <w:rsid w:val="00015E03"/>
    <w:rsid w:val="00016281"/>
    <w:rsid w:val="00016E18"/>
    <w:rsid w:val="00017894"/>
    <w:rsid w:val="00020AD8"/>
    <w:rsid w:val="00023988"/>
    <w:rsid w:val="00023E1E"/>
    <w:rsid w:val="00024F8F"/>
    <w:rsid w:val="00027862"/>
    <w:rsid w:val="00033B4C"/>
    <w:rsid w:val="0004031C"/>
    <w:rsid w:val="0004154B"/>
    <w:rsid w:val="00041C6F"/>
    <w:rsid w:val="000424BD"/>
    <w:rsid w:val="00043D12"/>
    <w:rsid w:val="0004563A"/>
    <w:rsid w:val="00045868"/>
    <w:rsid w:val="00046268"/>
    <w:rsid w:val="00052D87"/>
    <w:rsid w:val="00052F4D"/>
    <w:rsid w:val="000543DC"/>
    <w:rsid w:val="000548CD"/>
    <w:rsid w:val="00054D28"/>
    <w:rsid w:val="00057166"/>
    <w:rsid w:val="000602D3"/>
    <w:rsid w:val="00060879"/>
    <w:rsid w:val="000617F2"/>
    <w:rsid w:val="000644F5"/>
    <w:rsid w:val="000667C0"/>
    <w:rsid w:val="00070899"/>
    <w:rsid w:val="00070C10"/>
    <w:rsid w:val="00070DAE"/>
    <w:rsid w:val="00071D82"/>
    <w:rsid w:val="0007501F"/>
    <w:rsid w:val="000760A3"/>
    <w:rsid w:val="00077D85"/>
    <w:rsid w:val="0008259C"/>
    <w:rsid w:val="000825E4"/>
    <w:rsid w:val="00084FC8"/>
    <w:rsid w:val="00087CCF"/>
    <w:rsid w:val="000903C3"/>
    <w:rsid w:val="00090D56"/>
    <w:rsid w:val="00091BE1"/>
    <w:rsid w:val="00092D48"/>
    <w:rsid w:val="0009314C"/>
    <w:rsid w:val="000A0079"/>
    <w:rsid w:val="000A1218"/>
    <w:rsid w:val="000A4CF7"/>
    <w:rsid w:val="000A5F74"/>
    <w:rsid w:val="000B043B"/>
    <w:rsid w:val="000B0655"/>
    <w:rsid w:val="000B0946"/>
    <w:rsid w:val="000B2611"/>
    <w:rsid w:val="000B3453"/>
    <w:rsid w:val="000B57CA"/>
    <w:rsid w:val="000B5A60"/>
    <w:rsid w:val="000B6F97"/>
    <w:rsid w:val="000C078B"/>
    <w:rsid w:val="000C228E"/>
    <w:rsid w:val="000C335E"/>
    <w:rsid w:val="000C3500"/>
    <w:rsid w:val="000C4C7F"/>
    <w:rsid w:val="000D2FF9"/>
    <w:rsid w:val="000D4F54"/>
    <w:rsid w:val="000D5DE3"/>
    <w:rsid w:val="000D69D1"/>
    <w:rsid w:val="000D7818"/>
    <w:rsid w:val="000E07C8"/>
    <w:rsid w:val="000E1187"/>
    <w:rsid w:val="000E2247"/>
    <w:rsid w:val="000E240F"/>
    <w:rsid w:val="000E286B"/>
    <w:rsid w:val="000E3272"/>
    <w:rsid w:val="000E703D"/>
    <w:rsid w:val="000E7CE3"/>
    <w:rsid w:val="000F3130"/>
    <w:rsid w:val="000F4646"/>
    <w:rsid w:val="000F704D"/>
    <w:rsid w:val="00106E74"/>
    <w:rsid w:val="00106E9A"/>
    <w:rsid w:val="00107C7B"/>
    <w:rsid w:val="00111847"/>
    <w:rsid w:val="00113EFD"/>
    <w:rsid w:val="0011609E"/>
    <w:rsid w:val="00117D82"/>
    <w:rsid w:val="0012188C"/>
    <w:rsid w:val="001238FE"/>
    <w:rsid w:val="00124C63"/>
    <w:rsid w:val="001253B7"/>
    <w:rsid w:val="00125F63"/>
    <w:rsid w:val="00126A64"/>
    <w:rsid w:val="00131F04"/>
    <w:rsid w:val="0013203B"/>
    <w:rsid w:val="001325C3"/>
    <w:rsid w:val="0013348F"/>
    <w:rsid w:val="00133A94"/>
    <w:rsid w:val="00134C5D"/>
    <w:rsid w:val="00136CFD"/>
    <w:rsid w:val="00144B6E"/>
    <w:rsid w:val="0014523C"/>
    <w:rsid w:val="001539B6"/>
    <w:rsid w:val="001547A5"/>
    <w:rsid w:val="001551F3"/>
    <w:rsid w:val="0015628C"/>
    <w:rsid w:val="00156641"/>
    <w:rsid w:val="0015684B"/>
    <w:rsid w:val="001645B8"/>
    <w:rsid w:val="00164AA7"/>
    <w:rsid w:val="00165CAF"/>
    <w:rsid w:val="00170909"/>
    <w:rsid w:val="00175134"/>
    <w:rsid w:val="001763DA"/>
    <w:rsid w:val="00176416"/>
    <w:rsid w:val="00181143"/>
    <w:rsid w:val="00182CDD"/>
    <w:rsid w:val="00183BB1"/>
    <w:rsid w:val="001871DA"/>
    <w:rsid w:val="00191191"/>
    <w:rsid w:val="00192EE4"/>
    <w:rsid w:val="0019325C"/>
    <w:rsid w:val="001937E1"/>
    <w:rsid w:val="00195A84"/>
    <w:rsid w:val="001A0D4D"/>
    <w:rsid w:val="001A32FF"/>
    <w:rsid w:val="001A3F7F"/>
    <w:rsid w:val="001A5A4E"/>
    <w:rsid w:val="001A5CB4"/>
    <w:rsid w:val="001A69AF"/>
    <w:rsid w:val="001A7A17"/>
    <w:rsid w:val="001A7DD5"/>
    <w:rsid w:val="001B03A6"/>
    <w:rsid w:val="001B0529"/>
    <w:rsid w:val="001B0709"/>
    <w:rsid w:val="001B0789"/>
    <w:rsid w:val="001B088A"/>
    <w:rsid w:val="001B1203"/>
    <w:rsid w:val="001C11EB"/>
    <w:rsid w:val="001C147B"/>
    <w:rsid w:val="001C170F"/>
    <w:rsid w:val="001C2B3E"/>
    <w:rsid w:val="001C4603"/>
    <w:rsid w:val="001C4A25"/>
    <w:rsid w:val="001C4BC2"/>
    <w:rsid w:val="001C4FFF"/>
    <w:rsid w:val="001C6141"/>
    <w:rsid w:val="001C64F5"/>
    <w:rsid w:val="001D1DF5"/>
    <w:rsid w:val="001D2950"/>
    <w:rsid w:val="001D371D"/>
    <w:rsid w:val="001D4659"/>
    <w:rsid w:val="001D4A1D"/>
    <w:rsid w:val="001D68D8"/>
    <w:rsid w:val="001D7987"/>
    <w:rsid w:val="001E2C95"/>
    <w:rsid w:val="001E338B"/>
    <w:rsid w:val="001E39F9"/>
    <w:rsid w:val="001E46B6"/>
    <w:rsid w:val="001E53D7"/>
    <w:rsid w:val="001E6D7D"/>
    <w:rsid w:val="001F2CC5"/>
    <w:rsid w:val="001F3624"/>
    <w:rsid w:val="001F389F"/>
    <w:rsid w:val="001F3F3B"/>
    <w:rsid w:val="001F46CD"/>
    <w:rsid w:val="001F4927"/>
    <w:rsid w:val="001F580E"/>
    <w:rsid w:val="001F7DAE"/>
    <w:rsid w:val="00201A8A"/>
    <w:rsid w:val="00202868"/>
    <w:rsid w:val="002029BA"/>
    <w:rsid w:val="00202FA3"/>
    <w:rsid w:val="00203AFD"/>
    <w:rsid w:val="0020550F"/>
    <w:rsid w:val="00205A8D"/>
    <w:rsid w:val="0020699D"/>
    <w:rsid w:val="00207065"/>
    <w:rsid w:val="00207990"/>
    <w:rsid w:val="002105A8"/>
    <w:rsid w:val="002112F7"/>
    <w:rsid w:val="00211D6D"/>
    <w:rsid w:val="00212EBC"/>
    <w:rsid w:val="002136A7"/>
    <w:rsid w:val="00213B31"/>
    <w:rsid w:val="00214E74"/>
    <w:rsid w:val="002163A5"/>
    <w:rsid w:val="00217919"/>
    <w:rsid w:val="00225222"/>
    <w:rsid w:val="00225565"/>
    <w:rsid w:val="00232413"/>
    <w:rsid w:val="00235E9E"/>
    <w:rsid w:val="00235F90"/>
    <w:rsid w:val="002378D2"/>
    <w:rsid w:val="00240EA1"/>
    <w:rsid w:val="00241CB9"/>
    <w:rsid w:val="00242E3C"/>
    <w:rsid w:val="0024429F"/>
    <w:rsid w:val="00246239"/>
    <w:rsid w:val="002471A7"/>
    <w:rsid w:val="00251252"/>
    <w:rsid w:val="00251C3D"/>
    <w:rsid w:val="00253468"/>
    <w:rsid w:val="0025417F"/>
    <w:rsid w:val="002559F6"/>
    <w:rsid w:val="00256CD6"/>
    <w:rsid w:val="00257675"/>
    <w:rsid w:val="00261437"/>
    <w:rsid w:val="00262F6F"/>
    <w:rsid w:val="002632FB"/>
    <w:rsid w:val="00267F6D"/>
    <w:rsid w:val="00270A36"/>
    <w:rsid w:val="00270E53"/>
    <w:rsid w:val="00274517"/>
    <w:rsid w:val="0027524C"/>
    <w:rsid w:val="0027710C"/>
    <w:rsid w:val="00277398"/>
    <w:rsid w:val="00281040"/>
    <w:rsid w:val="00283B4F"/>
    <w:rsid w:val="00285397"/>
    <w:rsid w:val="00286323"/>
    <w:rsid w:val="002907A6"/>
    <w:rsid w:val="00293764"/>
    <w:rsid w:val="00293E3C"/>
    <w:rsid w:val="002948A4"/>
    <w:rsid w:val="00296608"/>
    <w:rsid w:val="002A1D6A"/>
    <w:rsid w:val="002A53B8"/>
    <w:rsid w:val="002A7276"/>
    <w:rsid w:val="002B34AD"/>
    <w:rsid w:val="002B5732"/>
    <w:rsid w:val="002B5F8E"/>
    <w:rsid w:val="002B6343"/>
    <w:rsid w:val="002B75A1"/>
    <w:rsid w:val="002C0723"/>
    <w:rsid w:val="002C488F"/>
    <w:rsid w:val="002C5463"/>
    <w:rsid w:val="002D0AB7"/>
    <w:rsid w:val="002D0DA4"/>
    <w:rsid w:val="002D1E50"/>
    <w:rsid w:val="002D20D8"/>
    <w:rsid w:val="002D4466"/>
    <w:rsid w:val="002D4B4E"/>
    <w:rsid w:val="002D6AAC"/>
    <w:rsid w:val="002D6D87"/>
    <w:rsid w:val="002D7BB9"/>
    <w:rsid w:val="002E138A"/>
    <w:rsid w:val="002E35E8"/>
    <w:rsid w:val="002E465C"/>
    <w:rsid w:val="002E529C"/>
    <w:rsid w:val="002E538C"/>
    <w:rsid w:val="002E5BBE"/>
    <w:rsid w:val="002E6B6A"/>
    <w:rsid w:val="002E7E07"/>
    <w:rsid w:val="002E7E7D"/>
    <w:rsid w:val="002F20FD"/>
    <w:rsid w:val="002F2C08"/>
    <w:rsid w:val="002F66C5"/>
    <w:rsid w:val="00300F23"/>
    <w:rsid w:val="00301134"/>
    <w:rsid w:val="003039AB"/>
    <w:rsid w:val="0030466C"/>
    <w:rsid w:val="0030477F"/>
    <w:rsid w:val="0030533C"/>
    <w:rsid w:val="00307A01"/>
    <w:rsid w:val="00311DC3"/>
    <w:rsid w:val="00311DE9"/>
    <w:rsid w:val="003135CA"/>
    <w:rsid w:val="00313BA1"/>
    <w:rsid w:val="00314AC2"/>
    <w:rsid w:val="00314FB9"/>
    <w:rsid w:val="00315BDD"/>
    <w:rsid w:val="0031673B"/>
    <w:rsid w:val="0032269F"/>
    <w:rsid w:val="00322A98"/>
    <w:rsid w:val="00322D06"/>
    <w:rsid w:val="003247F5"/>
    <w:rsid w:val="0032543D"/>
    <w:rsid w:val="00325833"/>
    <w:rsid w:val="0032583C"/>
    <w:rsid w:val="00326003"/>
    <w:rsid w:val="0032781F"/>
    <w:rsid w:val="00330B04"/>
    <w:rsid w:val="00331C26"/>
    <w:rsid w:val="003333E7"/>
    <w:rsid w:val="00334F7D"/>
    <w:rsid w:val="0034107A"/>
    <w:rsid w:val="003422D4"/>
    <w:rsid w:val="00342CF4"/>
    <w:rsid w:val="00344FE5"/>
    <w:rsid w:val="00345ADB"/>
    <w:rsid w:val="00345DAB"/>
    <w:rsid w:val="00346874"/>
    <w:rsid w:val="00350B64"/>
    <w:rsid w:val="00350BBD"/>
    <w:rsid w:val="00350CF3"/>
    <w:rsid w:val="00350EE1"/>
    <w:rsid w:val="00353090"/>
    <w:rsid w:val="0035359D"/>
    <w:rsid w:val="003543CE"/>
    <w:rsid w:val="00356670"/>
    <w:rsid w:val="0035721D"/>
    <w:rsid w:val="00357420"/>
    <w:rsid w:val="0036220B"/>
    <w:rsid w:val="003716BB"/>
    <w:rsid w:val="00373B35"/>
    <w:rsid w:val="003749A5"/>
    <w:rsid w:val="003749E2"/>
    <w:rsid w:val="00374B4E"/>
    <w:rsid w:val="00375AA2"/>
    <w:rsid w:val="003761D8"/>
    <w:rsid w:val="00376B9D"/>
    <w:rsid w:val="0037771C"/>
    <w:rsid w:val="00377900"/>
    <w:rsid w:val="00377EFE"/>
    <w:rsid w:val="00380A56"/>
    <w:rsid w:val="00381F73"/>
    <w:rsid w:val="00383288"/>
    <w:rsid w:val="00383E1D"/>
    <w:rsid w:val="00383ED6"/>
    <w:rsid w:val="00384C6C"/>
    <w:rsid w:val="0038635E"/>
    <w:rsid w:val="0039062B"/>
    <w:rsid w:val="00391EC9"/>
    <w:rsid w:val="00392D91"/>
    <w:rsid w:val="003A0076"/>
    <w:rsid w:val="003A0624"/>
    <w:rsid w:val="003A1847"/>
    <w:rsid w:val="003A1D6A"/>
    <w:rsid w:val="003A293D"/>
    <w:rsid w:val="003A3898"/>
    <w:rsid w:val="003A4E47"/>
    <w:rsid w:val="003A508D"/>
    <w:rsid w:val="003A509C"/>
    <w:rsid w:val="003A5C66"/>
    <w:rsid w:val="003A7863"/>
    <w:rsid w:val="003A792B"/>
    <w:rsid w:val="003B09A0"/>
    <w:rsid w:val="003B09F3"/>
    <w:rsid w:val="003B1DA0"/>
    <w:rsid w:val="003B265C"/>
    <w:rsid w:val="003B3A93"/>
    <w:rsid w:val="003B3D49"/>
    <w:rsid w:val="003B6A08"/>
    <w:rsid w:val="003C1026"/>
    <w:rsid w:val="003C1EC9"/>
    <w:rsid w:val="003C2BE7"/>
    <w:rsid w:val="003C43C4"/>
    <w:rsid w:val="003C4680"/>
    <w:rsid w:val="003C60C7"/>
    <w:rsid w:val="003D0B37"/>
    <w:rsid w:val="003D18F4"/>
    <w:rsid w:val="003D1974"/>
    <w:rsid w:val="003D2263"/>
    <w:rsid w:val="003D2BBE"/>
    <w:rsid w:val="003D2C9F"/>
    <w:rsid w:val="003D3BE9"/>
    <w:rsid w:val="003D3EA7"/>
    <w:rsid w:val="003E06E9"/>
    <w:rsid w:val="003E1711"/>
    <w:rsid w:val="003E2B1C"/>
    <w:rsid w:val="003E2D41"/>
    <w:rsid w:val="003E6DF3"/>
    <w:rsid w:val="003F0063"/>
    <w:rsid w:val="003F0C5E"/>
    <w:rsid w:val="003F38E2"/>
    <w:rsid w:val="003F3C08"/>
    <w:rsid w:val="003F52ED"/>
    <w:rsid w:val="003F61D4"/>
    <w:rsid w:val="003F6837"/>
    <w:rsid w:val="003F6AC8"/>
    <w:rsid w:val="003F7EFD"/>
    <w:rsid w:val="00400522"/>
    <w:rsid w:val="004034E2"/>
    <w:rsid w:val="004034F8"/>
    <w:rsid w:val="0040472D"/>
    <w:rsid w:val="00404D74"/>
    <w:rsid w:val="00405604"/>
    <w:rsid w:val="00405A20"/>
    <w:rsid w:val="004112A0"/>
    <w:rsid w:val="00414A89"/>
    <w:rsid w:val="004150EA"/>
    <w:rsid w:val="004154BD"/>
    <w:rsid w:val="004170ED"/>
    <w:rsid w:val="0041710F"/>
    <w:rsid w:val="00423338"/>
    <w:rsid w:val="00424BA8"/>
    <w:rsid w:val="00425400"/>
    <w:rsid w:val="00430433"/>
    <w:rsid w:val="0043086E"/>
    <w:rsid w:val="0043087D"/>
    <w:rsid w:val="00430DF2"/>
    <w:rsid w:val="00432B11"/>
    <w:rsid w:val="0043493B"/>
    <w:rsid w:val="00434F2C"/>
    <w:rsid w:val="00435B74"/>
    <w:rsid w:val="00435D34"/>
    <w:rsid w:val="00437D06"/>
    <w:rsid w:val="004404E2"/>
    <w:rsid w:val="00441554"/>
    <w:rsid w:val="0044583B"/>
    <w:rsid w:val="004462BD"/>
    <w:rsid w:val="0044658E"/>
    <w:rsid w:val="00446BE5"/>
    <w:rsid w:val="00450005"/>
    <w:rsid w:val="004504A5"/>
    <w:rsid w:val="00450614"/>
    <w:rsid w:val="004514F9"/>
    <w:rsid w:val="00451C11"/>
    <w:rsid w:val="00452FF5"/>
    <w:rsid w:val="00453D14"/>
    <w:rsid w:val="0045470B"/>
    <w:rsid w:val="00454C34"/>
    <w:rsid w:val="0046026B"/>
    <w:rsid w:val="00466199"/>
    <w:rsid w:val="004667F9"/>
    <w:rsid w:val="00467E23"/>
    <w:rsid w:val="0047089B"/>
    <w:rsid w:val="00471A25"/>
    <w:rsid w:val="00473822"/>
    <w:rsid w:val="004762E9"/>
    <w:rsid w:val="004768E3"/>
    <w:rsid w:val="00476BCB"/>
    <w:rsid w:val="00476C50"/>
    <w:rsid w:val="00476DE8"/>
    <w:rsid w:val="00477142"/>
    <w:rsid w:val="00477467"/>
    <w:rsid w:val="0048525C"/>
    <w:rsid w:val="00485A53"/>
    <w:rsid w:val="004871B3"/>
    <w:rsid w:val="004872A1"/>
    <w:rsid w:val="004916D3"/>
    <w:rsid w:val="00491EE5"/>
    <w:rsid w:val="0049301A"/>
    <w:rsid w:val="00493CE1"/>
    <w:rsid w:val="00494989"/>
    <w:rsid w:val="00495114"/>
    <w:rsid w:val="00497971"/>
    <w:rsid w:val="00497ADC"/>
    <w:rsid w:val="00497C07"/>
    <w:rsid w:val="004A069F"/>
    <w:rsid w:val="004A0B44"/>
    <w:rsid w:val="004A321E"/>
    <w:rsid w:val="004A4EFE"/>
    <w:rsid w:val="004A579B"/>
    <w:rsid w:val="004A5A08"/>
    <w:rsid w:val="004A5A3B"/>
    <w:rsid w:val="004A6091"/>
    <w:rsid w:val="004A6224"/>
    <w:rsid w:val="004A76F4"/>
    <w:rsid w:val="004B0EB5"/>
    <w:rsid w:val="004B1C0A"/>
    <w:rsid w:val="004B224E"/>
    <w:rsid w:val="004B2E89"/>
    <w:rsid w:val="004B5D2E"/>
    <w:rsid w:val="004B5EB0"/>
    <w:rsid w:val="004B6D1F"/>
    <w:rsid w:val="004C1C56"/>
    <w:rsid w:val="004C33C2"/>
    <w:rsid w:val="004C3F93"/>
    <w:rsid w:val="004C5761"/>
    <w:rsid w:val="004C5A85"/>
    <w:rsid w:val="004C6792"/>
    <w:rsid w:val="004D1FAC"/>
    <w:rsid w:val="004D3289"/>
    <w:rsid w:val="004D33F1"/>
    <w:rsid w:val="004D344C"/>
    <w:rsid w:val="004D459F"/>
    <w:rsid w:val="004D7F0A"/>
    <w:rsid w:val="004E00E1"/>
    <w:rsid w:val="004E15DE"/>
    <w:rsid w:val="004E298A"/>
    <w:rsid w:val="004E2C2E"/>
    <w:rsid w:val="004E3F8C"/>
    <w:rsid w:val="004E6094"/>
    <w:rsid w:val="004F0514"/>
    <w:rsid w:val="004F11BE"/>
    <w:rsid w:val="004F162C"/>
    <w:rsid w:val="004F2313"/>
    <w:rsid w:val="004F58A9"/>
    <w:rsid w:val="004F6AD0"/>
    <w:rsid w:val="005001B5"/>
    <w:rsid w:val="00503EBF"/>
    <w:rsid w:val="00504DCC"/>
    <w:rsid w:val="00506112"/>
    <w:rsid w:val="00506C6E"/>
    <w:rsid w:val="00512909"/>
    <w:rsid w:val="00512A54"/>
    <w:rsid w:val="00513EE4"/>
    <w:rsid w:val="00515322"/>
    <w:rsid w:val="005169BC"/>
    <w:rsid w:val="0051769D"/>
    <w:rsid w:val="005221B1"/>
    <w:rsid w:val="005228A0"/>
    <w:rsid w:val="00523B62"/>
    <w:rsid w:val="005247B2"/>
    <w:rsid w:val="005247D8"/>
    <w:rsid w:val="00526BA4"/>
    <w:rsid w:val="00527050"/>
    <w:rsid w:val="00530B90"/>
    <w:rsid w:val="005329BF"/>
    <w:rsid w:val="00534EDE"/>
    <w:rsid w:val="005352A8"/>
    <w:rsid w:val="0053764C"/>
    <w:rsid w:val="00541BB5"/>
    <w:rsid w:val="005437E4"/>
    <w:rsid w:val="00543964"/>
    <w:rsid w:val="005461FD"/>
    <w:rsid w:val="005471F3"/>
    <w:rsid w:val="005472E3"/>
    <w:rsid w:val="0054747F"/>
    <w:rsid w:val="00547EC9"/>
    <w:rsid w:val="005507D5"/>
    <w:rsid w:val="0055090B"/>
    <w:rsid w:val="00550B1B"/>
    <w:rsid w:val="005514EB"/>
    <w:rsid w:val="0055280C"/>
    <w:rsid w:val="005545BC"/>
    <w:rsid w:val="00555C4F"/>
    <w:rsid w:val="00556803"/>
    <w:rsid w:val="00557391"/>
    <w:rsid w:val="00560C36"/>
    <w:rsid w:val="00562F59"/>
    <w:rsid w:val="005642A2"/>
    <w:rsid w:val="00565794"/>
    <w:rsid w:val="00565CD1"/>
    <w:rsid w:val="00565EB2"/>
    <w:rsid w:val="005662F6"/>
    <w:rsid w:val="0056655D"/>
    <w:rsid w:val="00566D5A"/>
    <w:rsid w:val="005674B6"/>
    <w:rsid w:val="00567E33"/>
    <w:rsid w:val="005712BA"/>
    <w:rsid w:val="00571B34"/>
    <w:rsid w:val="00571D2C"/>
    <w:rsid w:val="0057461F"/>
    <w:rsid w:val="00575425"/>
    <w:rsid w:val="00575B4F"/>
    <w:rsid w:val="00580237"/>
    <w:rsid w:val="00580943"/>
    <w:rsid w:val="00580B55"/>
    <w:rsid w:val="00580DA5"/>
    <w:rsid w:val="00581A8A"/>
    <w:rsid w:val="00583EE8"/>
    <w:rsid w:val="00592517"/>
    <w:rsid w:val="0059292C"/>
    <w:rsid w:val="0059560F"/>
    <w:rsid w:val="0059670F"/>
    <w:rsid w:val="00596B2B"/>
    <w:rsid w:val="005A0165"/>
    <w:rsid w:val="005A090B"/>
    <w:rsid w:val="005A2AD0"/>
    <w:rsid w:val="005A508C"/>
    <w:rsid w:val="005A5548"/>
    <w:rsid w:val="005A6756"/>
    <w:rsid w:val="005A75BC"/>
    <w:rsid w:val="005A7B41"/>
    <w:rsid w:val="005B150D"/>
    <w:rsid w:val="005B48C8"/>
    <w:rsid w:val="005B6EFF"/>
    <w:rsid w:val="005C32CB"/>
    <w:rsid w:val="005C3B6A"/>
    <w:rsid w:val="005C5EAE"/>
    <w:rsid w:val="005D7A6C"/>
    <w:rsid w:val="005D7B7C"/>
    <w:rsid w:val="005E0504"/>
    <w:rsid w:val="005E0E99"/>
    <w:rsid w:val="005E2FE4"/>
    <w:rsid w:val="005E4432"/>
    <w:rsid w:val="005E4498"/>
    <w:rsid w:val="005E4881"/>
    <w:rsid w:val="005E4FED"/>
    <w:rsid w:val="005E53B8"/>
    <w:rsid w:val="005E7CA3"/>
    <w:rsid w:val="005F1E30"/>
    <w:rsid w:val="005F23A0"/>
    <w:rsid w:val="005F24BC"/>
    <w:rsid w:val="005F2597"/>
    <w:rsid w:val="005F40B1"/>
    <w:rsid w:val="005F53D5"/>
    <w:rsid w:val="005F5EAA"/>
    <w:rsid w:val="00601496"/>
    <w:rsid w:val="00603165"/>
    <w:rsid w:val="00607364"/>
    <w:rsid w:val="0060771A"/>
    <w:rsid w:val="00610331"/>
    <w:rsid w:val="00610A98"/>
    <w:rsid w:val="00611FB9"/>
    <w:rsid w:val="0061426C"/>
    <w:rsid w:val="0061488C"/>
    <w:rsid w:val="00614C66"/>
    <w:rsid w:val="00615ECB"/>
    <w:rsid w:val="006161D8"/>
    <w:rsid w:val="00616D17"/>
    <w:rsid w:val="0062353C"/>
    <w:rsid w:val="00625779"/>
    <w:rsid w:val="006269B1"/>
    <w:rsid w:val="00627664"/>
    <w:rsid w:val="0063298B"/>
    <w:rsid w:val="0063417D"/>
    <w:rsid w:val="0063558F"/>
    <w:rsid w:val="00635908"/>
    <w:rsid w:val="006376DA"/>
    <w:rsid w:val="00642536"/>
    <w:rsid w:val="00645706"/>
    <w:rsid w:val="00647417"/>
    <w:rsid w:val="006474DF"/>
    <w:rsid w:val="006500A7"/>
    <w:rsid w:val="00651032"/>
    <w:rsid w:val="006527D1"/>
    <w:rsid w:val="006536DC"/>
    <w:rsid w:val="00654073"/>
    <w:rsid w:val="00656D02"/>
    <w:rsid w:val="00657BAA"/>
    <w:rsid w:val="00657FD1"/>
    <w:rsid w:val="0066044E"/>
    <w:rsid w:val="006609DE"/>
    <w:rsid w:val="00662962"/>
    <w:rsid w:val="00662DB9"/>
    <w:rsid w:val="006638AE"/>
    <w:rsid w:val="006674DB"/>
    <w:rsid w:val="006677AA"/>
    <w:rsid w:val="00667C98"/>
    <w:rsid w:val="00670498"/>
    <w:rsid w:val="006710F9"/>
    <w:rsid w:val="00672917"/>
    <w:rsid w:val="00673194"/>
    <w:rsid w:val="006738B7"/>
    <w:rsid w:val="006760B1"/>
    <w:rsid w:val="00676AC0"/>
    <w:rsid w:val="00677D10"/>
    <w:rsid w:val="00677DCC"/>
    <w:rsid w:val="006839A3"/>
    <w:rsid w:val="00683DA6"/>
    <w:rsid w:val="00687310"/>
    <w:rsid w:val="0068784E"/>
    <w:rsid w:val="00687B86"/>
    <w:rsid w:val="006915B6"/>
    <w:rsid w:val="00692277"/>
    <w:rsid w:val="00692456"/>
    <w:rsid w:val="006924A4"/>
    <w:rsid w:val="00695265"/>
    <w:rsid w:val="0069602A"/>
    <w:rsid w:val="00696F5B"/>
    <w:rsid w:val="006A0150"/>
    <w:rsid w:val="006A01B9"/>
    <w:rsid w:val="006A04E0"/>
    <w:rsid w:val="006A0DEB"/>
    <w:rsid w:val="006A236B"/>
    <w:rsid w:val="006A3FC5"/>
    <w:rsid w:val="006B1116"/>
    <w:rsid w:val="006B1C65"/>
    <w:rsid w:val="006B1F80"/>
    <w:rsid w:val="006B33BD"/>
    <w:rsid w:val="006B3857"/>
    <w:rsid w:val="006B46D8"/>
    <w:rsid w:val="006B77AE"/>
    <w:rsid w:val="006C1AB8"/>
    <w:rsid w:val="006C4120"/>
    <w:rsid w:val="006C6788"/>
    <w:rsid w:val="006C7633"/>
    <w:rsid w:val="006D2AE2"/>
    <w:rsid w:val="006D5696"/>
    <w:rsid w:val="006E008D"/>
    <w:rsid w:val="006E2468"/>
    <w:rsid w:val="006E2A58"/>
    <w:rsid w:val="006E366E"/>
    <w:rsid w:val="006E4217"/>
    <w:rsid w:val="006E52EC"/>
    <w:rsid w:val="006E5F15"/>
    <w:rsid w:val="006E60ED"/>
    <w:rsid w:val="006F1129"/>
    <w:rsid w:val="006F4A1A"/>
    <w:rsid w:val="006F686D"/>
    <w:rsid w:val="006F76D7"/>
    <w:rsid w:val="00701B18"/>
    <w:rsid w:val="00701E41"/>
    <w:rsid w:val="00701FAB"/>
    <w:rsid w:val="00702029"/>
    <w:rsid w:val="00703520"/>
    <w:rsid w:val="00704D4E"/>
    <w:rsid w:val="00707525"/>
    <w:rsid w:val="00711AF0"/>
    <w:rsid w:val="00712BC9"/>
    <w:rsid w:val="00714823"/>
    <w:rsid w:val="00717061"/>
    <w:rsid w:val="00721846"/>
    <w:rsid w:val="00725960"/>
    <w:rsid w:val="00725D04"/>
    <w:rsid w:val="00725FBA"/>
    <w:rsid w:val="00727C11"/>
    <w:rsid w:val="0073091A"/>
    <w:rsid w:val="00730CBB"/>
    <w:rsid w:val="00732EA9"/>
    <w:rsid w:val="0073510A"/>
    <w:rsid w:val="00737478"/>
    <w:rsid w:val="00737D81"/>
    <w:rsid w:val="00742F26"/>
    <w:rsid w:val="00743A31"/>
    <w:rsid w:val="007449D5"/>
    <w:rsid w:val="00745E54"/>
    <w:rsid w:val="007474D1"/>
    <w:rsid w:val="0075281A"/>
    <w:rsid w:val="00753175"/>
    <w:rsid w:val="00753DD8"/>
    <w:rsid w:val="00753E1E"/>
    <w:rsid w:val="007561B7"/>
    <w:rsid w:val="00757FEE"/>
    <w:rsid w:val="007620C7"/>
    <w:rsid w:val="007622FB"/>
    <w:rsid w:val="00764775"/>
    <w:rsid w:val="00765BAA"/>
    <w:rsid w:val="00766375"/>
    <w:rsid w:val="00771988"/>
    <w:rsid w:val="00775B4C"/>
    <w:rsid w:val="00777760"/>
    <w:rsid w:val="00783ADA"/>
    <w:rsid w:val="00784352"/>
    <w:rsid w:val="0078605B"/>
    <w:rsid w:val="00786237"/>
    <w:rsid w:val="00786363"/>
    <w:rsid w:val="00787BFD"/>
    <w:rsid w:val="00791748"/>
    <w:rsid w:val="00792E99"/>
    <w:rsid w:val="00793B9A"/>
    <w:rsid w:val="00795289"/>
    <w:rsid w:val="00796981"/>
    <w:rsid w:val="007A3EAA"/>
    <w:rsid w:val="007A44AB"/>
    <w:rsid w:val="007A5052"/>
    <w:rsid w:val="007A6453"/>
    <w:rsid w:val="007B03CE"/>
    <w:rsid w:val="007B4606"/>
    <w:rsid w:val="007B564E"/>
    <w:rsid w:val="007B64CA"/>
    <w:rsid w:val="007C0304"/>
    <w:rsid w:val="007C09D1"/>
    <w:rsid w:val="007C1042"/>
    <w:rsid w:val="007C18CF"/>
    <w:rsid w:val="007C2AFF"/>
    <w:rsid w:val="007C5B76"/>
    <w:rsid w:val="007D08B5"/>
    <w:rsid w:val="007D427D"/>
    <w:rsid w:val="007D5349"/>
    <w:rsid w:val="007D702C"/>
    <w:rsid w:val="007D76BF"/>
    <w:rsid w:val="007E1553"/>
    <w:rsid w:val="007E1BCF"/>
    <w:rsid w:val="007E56BD"/>
    <w:rsid w:val="007E67EB"/>
    <w:rsid w:val="007F01A1"/>
    <w:rsid w:val="007F36B1"/>
    <w:rsid w:val="007F4BA4"/>
    <w:rsid w:val="007F6D8D"/>
    <w:rsid w:val="0080248A"/>
    <w:rsid w:val="0080329E"/>
    <w:rsid w:val="00804CCF"/>
    <w:rsid w:val="00805CB8"/>
    <w:rsid w:val="0080639C"/>
    <w:rsid w:val="00806553"/>
    <w:rsid w:val="00806D17"/>
    <w:rsid w:val="008079DD"/>
    <w:rsid w:val="00807FD8"/>
    <w:rsid w:val="00810F43"/>
    <w:rsid w:val="008115B0"/>
    <w:rsid w:val="0081371B"/>
    <w:rsid w:val="00814F9B"/>
    <w:rsid w:val="008154BB"/>
    <w:rsid w:val="00817EC8"/>
    <w:rsid w:val="0082169D"/>
    <w:rsid w:val="008233A3"/>
    <w:rsid w:val="0082661C"/>
    <w:rsid w:val="008272BB"/>
    <w:rsid w:val="00827FA1"/>
    <w:rsid w:val="008302B3"/>
    <w:rsid w:val="00830C1E"/>
    <w:rsid w:val="00832AAB"/>
    <w:rsid w:val="00835C76"/>
    <w:rsid w:val="00842092"/>
    <w:rsid w:val="00844166"/>
    <w:rsid w:val="00846AB5"/>
    <w:rsid w:val="00850688"/>
    <w:rsid w:val="008516E7"/>
    <w:rsid w:val="00851779"/>
    <w:rsid w:val="0085338B"/>
    <w:rsid w:val="00855361"/>
    <w:rsid w:val="0085584A"/>
    <w:rsid w:val="008628AA"/>
    <w:rsid w:val="0086518C"/>
    <w:rsid w:val="00865282"/>
    <w:rsid w:val="00865FC2"/>
    <w:rsid w:val="00873C8A"/>
    <w:rsid w:val="0087638C"/>
    <w:rsid w:val="00877107"/>
    <w:rsid w:val="0088087F"/>
    <w:rsid w:val="00882F68"/>
    <w:rsid w:val="0088327A"/>
    <w:rsid w:val="00884A8E"/>
    <w:rsid w:val="00885359"/>
    <w:rsid w:val="00886641"/>
    <w:rsid w:val="00886F2A"/>
    <w:rsid w:val="00894149"/>
    <w:rsid w:val="00894EBE"/>
    <w:rsid w:val="008A0216"/>
    <w:rsid w:val="008A2AF0"/>
    <w:rsid w:val="008A4B3A"/>
    <w:rsid w:val="008A4CD1"/>
    <w:rsid w:val="008A4CF7"/>
    <w:rsid w:val="008A5DD9"/>
    <w:rsid w:val="008B052C"/>
    <w:rsid w:val="008B284B"/>
    <w:rsid w:val="008B3D08"/>
    <w:rsid w:val="008B422A"/>
    <w:rsid w:val="008B5123"/>
    <w:rsid w:val="008B7203"/>
    <w:rsid w:val="008C00C9"/>
    <w:rsid w:val="008C04F3"/>
    <w:rsid w:val="008C26F1"/>
    <w:rsid w:val="008C4157"/>
    <w:rsid w:val="008C619A"/>
    <w:rsid w:val="008C7F69"/>
    <w:rsid w:val="008D09D1"/>
    <w:rsid w:val="008D74FE"/>
    <w:rsid w:val="008D7BA9"/>
    <w:rsid w:val="008E0C6E"/>
    <w:rsid w:val="008E0CF7"/>
    <w:rsid w:val="008E24BC"/>
    <w:rsid w:val="008E34DE"/>
    <w:rsid w:val="008E3994"/>
    <w:rsid w:val="008E4779"/>
    <w:rsid w:val="008E47AD"/>
    <w:rsid w:val="008E482F"/>
    <w:rsid w:val="008E569C"/>
    <w:rsid w:val="008E61A7"/>
    <w:rsid w:val="008F1C6A"/>
    <w:rsid w:val="008F2AA1"/>
    <w:rsid w:val="008F37CE"/>
    <w:rsid w:val="008F4120"/>
    <w:rsid w:val="008F523E"/>
    <w:rsid w:val="008F6104"/>
    <w:rsid w:val="008F63D1"/>
    <w:rsid w:val="0090039C"/>
    <w:rsid w:val="00902DBA"/>
    <w:rsid w:val="00902FA9"/>
    <w:rsid w:val="00906FCB"/>
    <w:rsid w:val="00910786"/>
    <w:rsid w:val="00912E3A"/>
    <w:rsid w:val="00913794"/>
    <w:rsid w:val="00914DA1"/>
    <w:rsid w:val="00916C2C"/>
    <w:rsid w:val="009207D3"/>
    <w:rsid w:val="0092270D"/>
    <w:rsid w:val="009237E5"/>
    <w:rsid w:val="00931256"/>
    <w:rsid w:val="00934912"/>
    <w:rsid w:val="00934A34"/>
    <w:rsid w:val="00934EF9"/>
    <w:rsid w:val="009360AF"/>
    <w:rsid w:val="009407B5"/>
    <w:rsid w:val="00943863"/>
    <w:rsid w:val="00943F5A"/>
    <w:rsid w:val="009464BD"/>
    <w:rsid w:val="00946D99"/>
    <w:rsid w:val="009511E4"/>
    <w:rsid w:val="009521F1"/>
    <w:rsid w:val="00954B28"/>
    <w:rsid w:val="009573EC"/>
    <w:rsid w:val="009634C8"/>
    <w:rsid w:val="00963A52"/>
    <w:rsid w:val="00963B80"/>
    <w:rsid w:val="00965F77"/>
    <w:rsid w:val="009662D7"/>
    <w:rsid w:val="00966C1D"/>
    <w:rsid w:val="00967683"/>
    <w:rsid w:val="00970B7F"/>
    <w:rsid w:val="00970CB6"/>
    <w:rsid w:val="00970F0A"/>
    <w:rsid w:val="009718F2"/>
    <w:rsid w:val="00971BFA"/>
    <w:rsid w:val="00974830"/>
    <w:rsid w:val="00980E7F"/>
    <w:rsid w:val="00982222"/>
    <w:rsid w:val="009823AF"/>
    <w:rsid w:val="009834CB"/>
    <w:rsid w:val="0098536E"/>
    <w:rsid w:val="00986ECE"/>
    <w:rsid w:val="00987117"/>
    <w:rsid w:val="009915C9"/>
    <w:rsid w:val="00992543"/>
    <w:rsid w:val="0099297A"/>
    <w:rsid w:val="00992F1B"/>
    <w:rsid w:val="0099306C"/>
    <w:rsid w:val="00993A5E"/>
    <w:rsid w:val="009945EB"/>
    <w:rsid w:val="00995939"/>
    <w:rsid w:val="00995AF3"/>
    <w:rsid w:val="009972BD"/>
    <w:rsid w:val="009978BF"/>
    <w:rsid w:val="009A1C21"/>
    <w:rsid w:val="009A3CA9"/>
    <w:rsid w:val="009A5705"/>
    <w:rsid w:val="009B1F38"/>
    <w:rsid w:val="009B4175"/>
    <w:rsid w:val="009B46E9"/>
    <w:rsid w:val="009B49AF"/>
    <w:rsid w:val="009B63D3"/>
    <w:rsid w:val="009C00C6"/>
    <w:rsid w:val="009C2642"/>
    <w:rsid w:val="009C3244"/>
    <w:rsid w:val="009C3268"/>
    <w:rsid w:val="009C4096"/>
    <w:rsid w:val="009C4DDF"/>
    <w:rsid w:val="009C4EA7"/>
    <w:rsid w:val="009D0777"/>
    <w:rsid w:val="009D1F8B"/>
    <w:rsid w:val="009E1EED"/>
    <w:rsid w:val="009E34F0"/>
    <w:rsid w:val="009E3EC9"/>
    <w:rsid w:val="009E48A7"/>
    <w:rsid w:val="009E76F7"/>
    <w:rsid w:val="009F1CEB"/>
    <w:rsid w:val="009F2099"/>
    <w:rsid w:val="009F3C17"/>
    <w:rsid w:val="009F3D4F"/>
    <w:rsid w:val="009F3EC3"/>
    <w:rsid w:val="009F740E"/>
    <w:rsid w:val="009F79E6"/>
    <w:rsid w:val="00A00706"/>
    <w:rsid w:val="00A00A62"/>
    <w:rsid w:val="00A00ED3"/>
    <w:rsid w:val="00A065A6"/>
    <w:rsid w:val="00A06661"/>
    <w:rsid w:val="00A07F15"/>
    <w:rsid w:val="00A117A5"/>
    <w:rsid w:val="00A121C2"/>
    <w:rsid w:val="00A12B32"/>
    <w:rsid w:val="00A145D2"/>
    <w:rsid w:val="00A20CF6"/>
    <w:rsid w:val="00A20DAE"/>
    <w:rsid w:val="00A20F6A"/>
    <w:rsid w:val="00A21B05"/>
    <w:rsid w:val="00A21C02"/>
    <w:rsid w:val="00A220C7"/>
    <w:rsid w:val="00A223AE"/>
    <w:rsid w:val="00A2344C"/>
    <w:rsid w:val="00A3065F"/>
    <w:rsid w:val="00A37108"/>
    <w:rsid w:val="00A405AC"/>
    <w:rsid w:val="00A41EAC"/>
    <w:rsid w:val="00A426FF"/>
    <w:rsid w:val="00A448CD"/>
    <w:rsid w:val="00A449CB"/>
    <w:rsid w:val="00A46472"/>
    <w:rsid w:val="00A51962"/>
    <w:rsid w:val="00A545BB"/>
    <w:rsid w:val="00A554E3"/>
    <w:rsid w:val="00A557DC"/>
    <w:rsid w:val="00A56C47"/>
    <w:rsid w:val="00A57C87"/>
    <w:rsid w:val="00A603EF"/>
    <w:rsid w:val="00A6165A"/>
    <w:rsid w:val="00A61DBA"/>
    <w:rsid w:val="00A62B2D"/>
    <w:rsid w:val="00A664BC"/>
    <w:rsid w:val="00A6659F"/>
    <w:rsid w:val="00A66B51"/>
    <w:rsid w:val="00A71712"/>
    <w:rsid w:val="00A719DA"/>
    <w:rsid w:val="00A722BE"/>
    <w:rsid w:val="00A73A37"/>
    <w:rsid w:val="00A75324"/>
    <w:rsid w:val="00A75EB6"/>
    <w:rsid w:val="00A75EC1"/>
    <w:rsid w:val="00A76025"/>
    <w:rsid w:val="00A76966"/>
    <w:rsid w:val="00A76D8C"/>
    <w:rsid w:val="00A803A4"/>
    <w:rsid w:val="00A80758"/>
    <w:rsid w:val="00A80C9A"/>
    <w:rsid w:val="00A81A51"/>
    <w:rsid w:val="00A86659"/>
    <w:rsid w:val="00A91459"/>
    <w:rsid w:val="00A91546"/>
    <w:rsid w:val="00A91CF9"/>
    <w:rsid w:val="00A91FE7"/>
    <w:rsid w:val="00A92298"/>
    <w:rsid w:val="00A9278D"/>
    <w:rsid w:val="00A94A92"/>
    <w:rsid w:val="00A95818"/>
    <w:rsid w:val="00A97F8A"/>
    <w:rsid w:val="00AA241D"/>
    <w:rsid w:val="00AA4C4A"/>
    <w:rsid w:val="00AA4F56"/>
    <w:rsid w:val="00AA74EE"/>
    <w:rsid w:val="00AB01E6"/>
    <w:rsid w:val="00AB04BB"/>
    <w:rsid w:val="00AB04F6"/>
    <w:rsid w:val="00AB1730"/>
    <w:rsid w:val="00AB1C3F"/>
    <w:rsid w:val="00AB2275"/>
    <w:rsid w:val="00AB249A"/>
    <w:rsid w:val="00AB2806"/>
    <w:rsid w:val="00AB4FC3"/>
    <w:rsid w:val="00AB5A86"/>
    <w:rsid w:val="00AB5D05"/>
    <w:rsid w:val="00AB5DB6"/>
    <w:rsid w:val="00AB5DD3"/>
    <w:rsid w:val="00AC0061"/>
    <w:rsid w:val="00AC1CDF"/>
    <w:rsid w:val="00AC24C0"/>
    <w:rsid w:val="00AC341E"/>
    <w:rsid w:val="00AC4721"/>
    <w:rsid w:val="00AD1231"/>
    <w:rsid w:val="00AD19A5"/>
    <w:rsid w:val="00AD1B2C"/>
    <w:rsid w:val="00AD3746"/>
    <w:rsid w:val="00AD4278"/>
    <w:rsid w:val="00AD69BE"/>
    <w:rsid w:val="00AD6C7B"/>
    <w:rsid w:val="00AE0357"/>
    <w:rsid w:val="00AE1172"/>
    <w:rsid w:val="00AE2102"/>
    <w:rsid w:val="00AE538A"/>
    <w:rsid w:val="00AF0D33"/>
    <w:rsid w:val="00AF27CF"/>
    <w:rsid w:val="00AF2EEC"/>
    <w:rsid w:val="00AF313B"/>
    <w:rsid w:val="00AF32C8"/>
    <w:rsid w:val="00AF361B"/>
    <w:rsid w:val="00AF4E76"/>
    <w:rsid w:val="00AF5511"/>
    <w:rsid w:val="00AF5AC3"/>
    <w:rsid w:val="00AF5F33"/>
    <w:rsid w:val="00AF6E66"/>
    <w:rsid w:val="00AF73AE"/>
    <w:rsid w:val="00B0195A"/>
    <w:rsid w:val="00B01A07"/>
    <w:rsid w:val="00B02E43"/>
    <w:rsid w:val="00B03CD5"/>
    <w:rsid w:val="00B042E4"/>
    <w:rsid w:val="00B0479B"/>
    <w:rsid w:val="00B05AE0"/>
    <w:rsid w:val="00B103EF"/>
    <w:rsid w:val="00B1104E"/>
    <w:rsid w:val="00B115C2"/>
    <w:rsid w:val="00B1376B"/>
    <w:rsid w:val="00B138E9"/>
    <w:rsid w:val="00B145F0"/>
    <w:rsid w:val="00B1464F"/>
    <w:rsid w:val="00B16329"/>
    <w:rsid w:val="00B17E68"/>
    <w:rsid w:val="00B2205D"/>
    <w:rsid w:val="00B220D8"/>
    <w:rsid w:val="00B223BC"/>
    <w:rsid w:val="00B22C42"/>
    <w:rsid w:val="00B250A0"/>
    <w:rsid w:val="00B26205"/>
    <w:rsid w:val="00B303AE"/>
    <w:rsid w:val="00B3041D"/>
    <w:rsid w:val="00B3354C"/>
    <w:rsid w:val="00B357D2"/>
    <w:rsid w:val="00B417B0"/>
    <w:rsid w:val="00B41800"/>
    <w:rsid w:val="00B42209"/>
    <w:rsid w:val="00B42379"/>
    <w:rsid w:val="00B42758"/>
    <w:rsid w:val="00B42906"/>
    <w:rsid w:val="00B42B22"/>
    <w:rsid w:val="00B42E22"/>
    <w:rsid w:val="00B43978"/>
    <w:rsid w:val="00B43A42"/>
    <w:rsid w:val="00B45DAE"/>
    <w:rsid w:val="00B50847"/>
    <w:rsid w:val="00B54353"/>
    <w:rsid w:val="00B57433"/>
    <w:rsid w:val="00B61788"/>
    <w:rsid w:val="00B61F78"/>
    <w:rsid w:val="00B637DB"/>
    <w:rsid w:val="00B66FB1"/>
    <w:rsid w:val="00B67477"/>
    <w:rsid w:val="00B676C9"/>
    <w:rsid w:val="00B67ECC"/>
    <w:rsid w:val="00B71FD7"/>
    <w:rsid w:val="00B72D2B"/>
    <w:rsid w:val="00B758A2"/>
    <w:rsid w:val="00B767D4"/>
    <w:rsid w:val="00B76EE6"/>
    <w:rsid w:val="00B77030"/>
    <w:rsid w:val="00B774A0"/>
    <w:rsid w:val="00B77FEA"/>
    <w:rsid w:val="00B8053F"/>
    <w:rsid w:val="00B8196D"/>
    <w:rsid w:val="00B828C6"/>
    <w:rsid w:val="00B83D68"/>
    <w:rsid w:val="00B844DF"/>
    <w:rsid w:val="00B856BD"/>
    <w:rsid w:val="00B8627E"/>
    <w:rsid w:val="00B87EF0"/>
    <w:rsid w:val="00B90A1E"/>
    <w:rsid w:val="00B9121E"/>
    <w:rsid w:val="00B9280A"/>
    <w:rsid w:val="00B92A2C"/>
    <w:rsid w:val="00B93F96"/>
    <w:rsid w:val="00B977AE"/>
    <w:rsid w:val="00B97A0E"/>
    <w:rsid w:val="00B97A89"/>
    <w:rsid w:val="00BA0406"/>
    <w:rsid w:val="00BA0567"/>
    <w:rsid w:val="00BA0A0C"/>
    <w:rsid w:val="00BA0BE0"/>
    <w:rsid w:val="00BA2DE0"/>
    <w:rsid w:val="00BA3B10"/>
    <w:rsid w:val="00BA4768"/>
    <w:rsid w:val="00BA66C5"/>
    <w:rsid w:val="00BA786B"/>
    <w:rsid w:val="00BB1ECD"/>
    <w:rsid w:val="00BB1EDF"/>
    <w:rsid w:val="00BB26FA"/>
    <w:rsid w:val="00BB29DF"/>
    <w:rsid w:val="00BB315B"/>
    <w:rsid w:val="00BB44D7"/>
    <w:rsid w:val="00BB44F2"/>
    <w:rsid w:val="00BB469F"/>
    <w:rsid w:val="00BB5BD0"/>
    <w:rsid w:val="00BB74D3"/>
    <w:rsid w:val="00BB7780"/>
    <w:rsid w:val="00BC044D"/>
    <w:rsid w:val="00BC0BEC"/>
    <w:rsid w:val="00BC1D5A"/>
    <w:rsid w:val="00BC501C"/>
    <w:rsid w:val="00BC682A"/>
    <w:rsid w:val="00BC6E2F"/>
    <w:rsid w:val="00BD086D"/>
    <w:rsid w:val="00BD248A"/>
    <w:rsid w:val="00BD31D4"/>
    <w:rsid w:val="00BD360D"/>
    <w:rsid w:val="00BD38B8"/>
    <w:rsid w:val="00BD47EE"/>
    <w:rsid w:val="00BD4943"/>
    <w:rsid w:val="00BD50B2"/>
    <w:rsid w:val="00BD61BE"/>
    <w:rsid w:val="00BE0779"/>
    <w:rsid w:val="00BE2F3E"/>
    <w:rsid w:val="00BE38F6"/>
    <w:rsid w:val="00BE462F"/>
    <w:rsid w:val="00BF1627"/>
    <w:rsid w:val="00BF4B4E"/>
    <w:rsid w:val="00BF5249"/>
    <w:rsid w:val="00BF5486"/>
    <w:rsid w:val="00BF6EC5"/>
    <w:rsid w:val="00BF7BF9"/>
    <w:rsid w:val="00C006B0"/>
    <w:rsid w:val="00C00B4E"/>
    <w:rsid w:val="00C018C5"/>
    <w:rsid w:val="00C04652"/>
    <w:rsid w:val="00C0615D"/>
    <w:rsid w:val="00C062FD"/>
    <w:rsid w:val="00C06F7A"/>
    <w:rsid w:val="00C11B37"/>
    <w:rsid w:val="00C11B3B"/>
    <w:rsid w:val="00C13727"/>
    <w:rsid w:val="00C14B9A"/>
    <w:rsid w:val="00C16B84"/>
    <w:rsid w:val="00C21F83"/>
    <w:rsid w:val="00C255DB"/>
    <w:rsid w:val="00C30213"/>
    <w:rsid w:val="00C33BB2"/>
    <w:rsid w:val="00C33C8D"/>
    <w:rsid w:val="00C351BF"/>
    <w:rsid w:val="00C355CF"/>
    <w:rsid w:val="00C35D44"/>
    <w:rsid w:val="00C41ED9"/>
    <w:rsid w:val="00C42816"/>
    <w:rsid w:val="00C42950"/>
    <w:rsid w:val="00C4315D"/>
    <w:rsid w:val="00C43680"/>
    <w:rsid w:val="00C43F1D"/>
    <w:rsid w:val="00C449A7"/>
    <w:rsid w:val="00C44FF8"/>
    <w:rsid w:val="00C45576"/>
    <w:rsid w:val="00C45A6B"/>
    <w:rsid w:val="00C4633C"/>
    <w:rsid w:val="00C47389"/>
    <w:rsid w:val="00C5084C"/>
    <w:rsid w:val="00C513B7"/>
    <w:rsid w:val="00C52469"/>
    <w:rsid w:val="00C53A5B"/>
    <w:rsid w:val="00C55241"/>
    <w:rsid w:val="00C57516"/>
    <w:rsid w:val="00C57D80"/>
    <w:rsid w:val="00C63342"/>
    <w:rsid w:val="00C6362C"/>
    <w:rsid w:val="00C65393"/>
    <w:rsid w:val="00C657B2"/>
    <w:rsid w:val="00C666E6"/>
    <w:rsid w:val="00C668ED"/>
    <w:rsid w:val="00C702FA"/>
    <w:rsid w:val="00C70D59"/>
    <w:rsid w:val="00C70F96"/>
    <w:rsid w:val="00C73531"/>
    <w:rsid w:val="00C739F3"/>
    <w:rsid w:val="00C74C39"/>
    <w:rsid w:val="00C75E5C"/>
    <w:rsid w:val="00C75FD0"/>
    <w:rsid w:val="00C7743D"/>
    <w:rsid w:val="00C80F8A"/>
    <w:rsid w:val="00C82ED7"/>
    <w:rsid w:val="00C83759"/>
    <w:rsid w:val="00C83C1A"/>
    <w:rsid w:val="00C84576"/>
    <w:rsid w:val="00C86CB7"/>
    <w:rsid w:val="00C87995"/>
    <w:rsid w:val="00C905B3"/>
    <w:rsid w:val="00C91340"/>
    <w:rsid w:val="00C91623"/>
    <w:rsid w:val="00C935D7"/>
    <w:rsid w:val="00C954A0"/>
    <w:rsid w:val="00C96D68"/>
    <w:rsid w:val="00C9709E"/>
    <w:rsid w:val="00CA174B"/>
    <w:rsid w:val="00CA1DF5"/>
    <w:rsid w:val="00CA3A50"/>
    <w:rsid w:val="00CA56F2"/>
    <w:rsid w:val="00CA6046"/>
    <w:rsid w:val="00CA7CD5"/>
    <w:rsid w:val="00CB0224"/>
    <w:rsid w:val="00CB0B45"/>
    <w:rsid w:val="00CB0C27"/>
    <w:rsid w:val="00CB19C5"/>
    <w:rsid w:val="00CC183D"/>
    <w:rsid w:val="00CC1B39"/>
    <w:rsid w:val="00CC2B7F"/>
    <w:rsid w:val="00CC7F65"/>
    <w:rsid w:val="00CD24D9"/>
    <w:rsid w:val="00CD26A6"/>
    <w:rsid w:val="00CD2830"/>
    <w:rsid w:val="00CD29D4"/>
    <w:rsid w:val="00CD3963"/>
    <w:rsid w:val="00CD3D23"/>
    <w:rsid w:val="00CD4B94"/>
    <w:rsid w:val="00CD54FC"/>
    <w:rsid w:val="00CD6A22"/>
    <w:rsid w:val="00CE4074"/>
    <w:rsid w:val="00CE41DA"/>
    <w:rsid w:val="00CE5953"/>
    <w:rsid w:val="00CF08DB"/>
    <w:rsid w:val="00CF315B"/>
    <w:rsid w:val="00CF50BD"/>
    <w:rsid w:val="00CF565E"/>
    <w:rsid w:val="00CF5981"/>
    <w:rsid w:val="00CF5EF2"/>
    <w:rsid w:val="00CF632C"/>
    <w:rsid w:val="00CF79E8"/>
    <w:rsid w:val="00D00D2E"/>
    <w:rsid w:val="00D0297F"/>
    <w:rsid w:val="00D02F68"/>
    <w:rsid w:val="00D03E37"/>
    <w:rsid w:val="00D05E6D"/>
    <w:rsid w:val="00D07F46"/>
    <w:rsid w:val="00D104BB"/>
    <w:rsid w:val="00D10AD5"/>
    <w:rsid w:val="00D11BC5"/>
    <w:rsid w:val="00D12275"/>
    <w:rsid w:val="00D13A8A"/>
    <w:rsid w:val="00D144B6"/>
    <w:rsid w:val="00D16C71"/>
    <w:rsid w:val="00D17039"/>
    <w:rsid w:val="00D20B7F"/>
    <w:rsid w:val="00D21044"/>
    <w:rsid w:val="00D22F67"/>
    <w:rsid w:val="00D24563"/>
    <w:rsid w:val="00D24DA8"/>
    <w:rsid w:val="00D25292"/>
    <w:rsid w:val="00D262EA"/>
    <w:rsid w:val="00D2705B"/>
    <w:rsid w:val="00D27887"/>
    <w:rsid w:val="00D36DB5"/>
    <w:rsid w:val="00D36EF0"/>
    <w:rsid w:val="00D403C4"/>
    <w:rsid w:val="00D43F0E"/>
    <w:rsid w:val="00D45E0F"/>
    <w:rsid w:val="00D4618D"/>
    <w:rsid w:val="00D461FC"/>
    <w:rsid w:val="00D47B8A"/>
    <w:rsid w:val="00D51C7E"/>
    <w:rsid w:val="00D521C6"/>
    <w:rsid w:val="00D5297A"/>
    <w:rsid w:val="00D5375A"/>
    <w:rsid w:val="00D558A5"/>
    <w:rsid w:val="00D55BD1"/>
    <w:rsid w:val="00D57D97"/>
    <w:rsid w:val="00D62E9D"/>
    <w:rsid w:val="00D66ACD"/>
    <w:rsid w:val="00D66CC1"/>
    <w:rsid w:val="00D67427"/>
    <w:rsid w:val="00D7024E"/>
    <w:rsid w:val="00D719DF"/>
    <w:rsid w:val="00D71F95"/>
    <w:rsid w:val="00D752B9"/>
    <w:rsid w:val="00D7549B"/>
    <w:rsid w:val="00D7559A"/>
    <w:rsid w:val="00D75B22"/>
    <w:rsid w:val="00D76420"/>
    <w:rsid w:val="00D82E3C"/>
    <w:rsid w:val="00D86C48"/>
    <w:rsid w:val="00D93600"/>
    <w:rsid w:val="00D95040"/>
    <w:rsid w:val="00D9719F"/>
    <w:rsid w:val="00D9728D"/>
    <w:rsid w:val="00DA0DDA"/>
    <w:rsid w:val="00DA0EA7"/>
    <w:rsid w:val="00DA1E50"/>
    <w:rsid w:val="00DA23B8"/>
    <w:rsid w:val="00DA33B7"/>
    <w:rsid w:val="00DA38E5"/>
    <w:rsid w:val="00DA3D5D"/>
    <w:rsid w:val="00DA6480"/>
    <w:rsid w:val="00DA75B9"/>
    <w:rsid w:val="00DA76D8"/>
    <w:rsid w:val="00DB1684"/>
    <w:rsid w:val="00DB3963"/>
    <w:rsid w:val="00DB3C93"/>
    <w:rsid w:val="00DB5691"/>
    <w:rsid w:val="00DB730B"/>
    <w:rsid w:val="00DB731A"/>
    <w:rsid w:val="00DC19AD"/>
    <w:rsid w:val="00DC3B05"/>
    <w:rsid w:val="00DC5333"/>
    <w:rsid w:val="00DC61D4"/>
    <w:rsid w:val="00DC6709"/>
    <w:rsid w:val="00DC76F8"/>
    <w:rsid w:val="00DD0765"/>
    <w:rsid w:val="00DD3D74"/>
    <w:rsid w:val="00DE01FF"/>
    <w:rsid w:val="00DE1F48"/>
    <w:rsid w:val="00DE20ED"/>
    <w:rsid w:val="00DE4BB5"/>
    <w:rsid w:val="00DE6541"/>
    <w:rsid w:val="00DE7BB7"/>
    <w:rsid w:val="00DF2EBE"/>
    <w:rsid w:val="00DF3B7F"/>
    <w:rsid w:val="00E00E9F"/>
    <w:rsid w:val="00E01805"/>
    <w:rsid w:val="00E024E1"/>
    <w:rsid w:val="00E02F37"/>
    <w:rsid w:val="00E06C8A"/>
    <w:rsid w:val="00E077B2"/>
    <w:rsid w:val="00E11B1E"/>
    <w:rsid w:val="00E11D71"/>
    <w:rsid w:val="00E14E5A"/>
    <w:rsid w:val="00E1550C"/>
    <w:rsid w:val="00E16714"/>
    <w:rsid w:val="00E201FB"/>
    <w:rsid w:val="00E20478"/>
    <w:rsid w:val="00E20B1C"/>
    <w:rsid w:val="00E21890"/>
    <w:rsid w:val="00E218A9"/>
    <w:rsid w:val="00E23139"/>
    <w:rsid w:val="00E239E0"/>
    <w:rsid w:val="00E26B07"/>
    <w:rsid w:val="00E27452"/>
    <w:rsid w:val="00E312DD"/>
    <w:rsid w:val="00E317CD"/>
    <w:rsid w:val="00E31D16"/>
    <w:rsid w:val="00E32DC8"/>
    <w:rsid w:val="00E33158"/>
    <w:rsid w:val="00E33502"/>
    <w:rsid w:val="00E342EE"/>
    <w:rsid w:val="00E34BFC"/>
    <w:rsid w:val="00E3636C"/>
    <w:rsid w:val="00E3650F"/>
    <w:rsid w:val="00E4035A"/>
    <w:rsid w:val="00E41A56"/>
    <w:rsid w:val="00E42DDD"/>
    <w:rsid w:val="00E4344C"/>
    <w:rsid w:val="00E4408F"/>
    <w:rsid w:val="00E4428A"/>
    <w:rsid w:val="00E45190"/>
    <w:rsid w:val="00E45F13"/>
    <w:rsid w:val="00E464BC"/>
    <w:rsid w:val="00E54150"/>
    <w:rsid w:val="00E558C2"/>
    <w:rsid w:val="00E56105"/>
    <w:rsid w:val="00E56F23"/>
    <w:rsid w:val="00E60515"/>
    <w:rsid w:val="00E609E9"/>
    <w:rsid w:val="00E610D8"/>
    <w:rsid w:val="00E63C12"/>
    <w:rsid w:val="00E64E4F"/>
    <w:rsid w:val="00E65AAF"/>
    <w:rsid w:val="00E66678"/>
    <w:rsid w:val="00E67CE8"/>
    <w:rsid w:val="00E7135A"/>
    <w:rsid w:val="00E72EA3"/>
    <w:rsid w:val="00E73645"/>
    <w:rsid w:val="00E73A8D"/>
    <w:rsid w:val="00E73B4F"/>
    <w:rsid w:val="00E73DE1"/>
    <w:rsid w:val="00E73E01"/>
    <w:rsid w:val="00E74907"/>
    <w:rsid w:val="00E7509D"/>
    <w:rsid w:val="00E835D5"/>
    <w:rsid w:val="00E84655"/>
    <w:rsid w:val="00E923BA"/>
    <w:rsid w:val="00E94B8F"/>
    <w:rsid w:val="00E955C2"/>
    <w:rsid w:val="00E96E7B"/>
    <w:rsid w:val="00E97595"/>
    <w:rsid w:val="00E977F7"/>
    <w:rsid w:val="00EA0032"/>
    <w:rsid w:val="00EA0C24"/>
    <w:rsid w:val="00EA127F"/>
    <w:rsid w:val="00EA155A"/>
    <w:rsid w:val="00EA1881"/>
    <w:rsid w:val="00EA4271"/>
    <w:rsid w:val="00EA569C"/>
    <w:rsid w:val="00EA5968"/>
    <w:rsid w:val="00EB12FB"/>
    <w:rsid w:val="00EB21B0"/>
    <w:rsid w:val="00EB2369"/>
    <w:rsid w:val="00EB31C5"/>
    <w:rsid w:val="00EB3349"/>
    <w:rsid w:val="00EB382E"/>
    <w:rsid w:val="00EB3FC4"/>
    <w:rsid w:val="00EB46BA"/>
    <w:rsid w:val="00EB7D38"/>
    <w:rsid w:val="00EC29E1"/>
    <w:rsid w:val="00EC2FC6"/>
    <w:rsid w:val="00EC35CB"/>
    <w:rsid w:val="00EC4FA8"/>
    <w:rsid w:val="00EC52FE"/>
    <w:rsid w:val="00EC5F50"/>
    <w:rsid w:val="00EC6C8C"/>
    <w:rsid w:val="00ED0E8A"/>
    <w:rsid w:val="00ED108F"/>
    <w:rsid w:val="00ED1D67"/>
    <w:rsid w:val="00ED239D"/>
    <w:rsid w:val="00ED33F6"/>
    <w:rsid w:val="00ED4BBB"/>
    <w:rsid w:val="00ED66B2"/>
    <w:rsid w:val="00ED755F"/>
    <w:rsid w:val="00EE07A3"/>
    <w:rsid w:val="00EE0DFD"/>
    <w:rsid w:val="00EE2E7F"/>
    <w:rsid w:val="00EE42AC"/>
    <w:rsid w:val="00EE5151"/>
    <w:rsid w:val="00EE5513"/>
    <w:rsid w:val="00EE61F6"/>
    <w:rsid w:val="00EE6797"/>
    <w:rsid w:val="00EF0BEF"/>
    <w:rsid w:val="00EF18D5"/>
    <w:rsid w:val="00EF1D05"/>
    <w:rsid w:val="00EF2147"/>
    <w:rsid w:val="00EF31E5"/>
    <w:rsid w:val="00EF6C12"/>
    <w:rsid w:val="00F01909"/>
    <w:rsid w:val="00F0427C"/>
    <w:rsid w:val="00F049DC"/>
    <w:rsid w:val="00F10EE0"/>
    <w:rsid w:val="00F13257"/>
    <w:rsid w:val="00F152D9"/>
    <w:rsid w:val="00F15CE7"/>
    <w:rsid w:val="00F20BF6"/>
    <w:rsid w:val="00F23440"/>
    <w:rsid w:val="00F2532D"/>
    <w:rsid w:val="00F312E2"/>
    <w:rsid w:val="00F336E7"/>
    <w:rsid w:val="00F34148"/>
    <w:rsid w:val="00F35BF9"/>
    <w:rsid w:val="00F37501"/>
    <w:rsid w:val="00F40C2C"/>
    <w:rsid w:val="00F40CFD"/>
    <w:rsid w:val="00F42DE6"/>
    <w:rsid w:val="00F43178"/>
    <w:rsid w:val="00F44D7B"/>
    <w:rsid w:val="00F5073A"/>
    <w:rsid w:val="00F509D7"/>
    <w:rsid w:val="00F529AC"/>
    <w:rsid w:val="00F55054"/>
    <w:rsid w:val="00F55F0D"/>
    <w:rsid w:val="00F56825"/>
    <w:rsid w:val="00F56B66"/>
    <w:rsid w:val="00F574E0"/>
    <w:rsid w:val="00F57CB8"/>
    <w:rsid w:val="00F63456"/>
    <w:rsid w:val="00F635D5"/>
    <w:rsid w:val="00F638AE"/>
    <w:rsid w:val="00F63DE4"/>
    <w:rsid w:val="00F66946"/>
    <w:rsid w:val="00F71657"/>
    <w:rsid w:val="00F72A7A"/>
    <w:rsid w:val="00F72B12"/>
    <w:rsid w:val="00F77F00"/>
    <w:rsid w:val="00F80F27"/>
    <w:rsid w:val="00F8100B"/>
    <w:rsid w:val="00F84541"/>
    <w:rsid w:val="00F87F87"/>
    <w:rsid w:val="00F903D8"/>
    <w:rsid w:val="00F9095A"/>
    <w:rsid w:val="00F94981"/>
    <w:rsid w:val="00F96053"/>
    <w:rsid w:val="00F97B49"/>
    <w:rsid w:val="00FA06BA"/>
    <w:rsid w:val="00FA17FD"/>
    <w:rsid w:val="00FA4652"/>
    <w:rsid w:val="00FA5588"/>
    <w:rsid w:val="00FA79C7"/>
    <w:rsid w:val="00FB1AFD"/>
    <w:rsid w:val="00FB23EB"/>
    <w:rsid w:val="00FB2528"/>
    <w:rsid w:val="00FB41A9"/>
    <w:rsid w:val="00FB4C03"/>
    <w:rsid w:val="00FB5240"/>
    <w:rsid w:val="00FB6E08"/>
    <w:rsid w:val="00FC20C0"/>
    <w:rsid w:val="00FC3828"/>
    <w:rsid w:val="00FC3FC2"/>
    <w:rsid w:val="00FC4674"/>
    <w:rsid w:val="00FC46ED"/>
    <w:rsid w:val="00FC47CD"/>
    <w:rsid w:val="00FC66E5"/>
    <w:rsid w:val="00FD0054"/>
    <w:rsid w:val="00FD1BD8"/>
    <w:rsid w:val="00FD1DFE"/>
    <w:rsid w:val="00FD3F76"/>
    <w:rsid w:val="00FD49CB"/>
    <w:rsid w:val="00FD514E"/>
    <w:rsid w:val="00FD6625"/>
    <w:rsid w:val="00FD7DCE"/>
    <w:rsid w:val="00FD7FF8"/>
    <w:rsid w:val="00FE0288"/>
    <w:rsid w:val="00FE1CC6"/>
    <w:rsid w:val="00FE31FC"/>
    <w:rsid w:val="00FE32DA"/>
    <w:rsid w:val="00FE6BA9"/>
    <w:rsid w:val="00FE739A"/>
    <w:rsid w:val="00FE747F"/>
    <w:rsid w:val="00FF11D3"/>
    <w:rsid w:val="00FF21E0"/>
    <w:rsid w:val="00FF22CC"/>
    <w:rsid w:val="00FF337B"/>
    <w:rsid w:val="00FF48DA"/>
    <w:rsid w:val="2C391E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0D87E3"/>
  <w15:docId w15:val="{689FD366-92EE-487E-A417-0F420810D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lsdException w:name="annotation text"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723"/>
    <w:rPr>
      <w:sz w:val="24"/>
      <w:szCs w:val="24"/>
    </w:rPr>
  </w:style>
  <w:style w:type="paragraph" w:styleId="Heading1">
    <w:name w:val="heading 1"/>
    <w:basedOn w:val="Normal"/>
    <w:qFormat/>
    <w:rsid w:val="002B5732"/>
    <w:pPr>
      <w:keepNext/>
      <w:numPr>
        <w:numId w:val="68"/>
      </w:numPr>
      <w:spacing w:before="240" w:after="120" w:line="360" w:lineRule="auto"/>
      <w:ind w:left="432"/>
      <w:jc w:val="both"/>
      <w:outlineLvl w:val="0"/>
    </w:pPr>
    <w:rPr>
      <w:rFonts w:ascii="Arial" w:hAnsi="Arial" w:cs="Arial"/>
      <w:b/>
      <w:bCs/>
    </w:rPr>
  </w:style>
  <w:style w:type="paragraph" w:styleId="Heading2">
    <w:name w:val="heading 2"/>
    <w:basedOn w:val="Normal"/>
    <w:next w:val="Normal"/>
    <w:qFormat/>
    <w:rsid w:val="002B5732"/>
    <w:pPr>
      <w:keepNext/>
      <w:numPr>
        <w:ilvl w:val="1"/>
        <w:numId w:val="68"/>
      </w:numPr>
      <w:spacing w:before="240" w:after="240"/>
      <w:ind w:left="576"/>
      <w:jc w:val="both"/>
      <w:outlineLvl w:val="1"/>
    </w:pPr>
    <w:rPr>
      <w:rFonts w:ascii="Arial" w:hAnsi="Arial"/>
      <w:b/>
    </w:rPr>
  </w:style>
  <w:style w:type="paragraph" w:styleId="Heading3">
    <w:name w:val="heading 3"/>
    <w:basedOn w:val="Normal"/>
    <w:next w:val="Normal"/>
    <w:link w:val="Heading3Char"/>
    <w:qFormat/>
    <w:rsid w:val="002B5732"/>
    <w:pPr>
      <w:keepNext/>
      <w:numPr>
        <w:ilvl w:val="2"/>
        <w:numId w:val="68"/>
      </w:numPr>
      <w:spacing w:before="240" w:after="60" w:line="360" w:lineRule="auto"/>
      <w:ind w:left="720"/>
      <w:jc w:val="both"/>
      <w:outlineLvl w:val="2"/>
    </w:pPr>
    <w:rPr>
      <w:rFonts w:ascii="Arial" w:hAnsi="Arial" w:cs="Arial"/>
      <w:b/>
      <w:bCs/>
      <w:szCs w:val="26"/>
    </w:rPr>
  </w:style>
  <w:style w:type="paragraph" w:styleId="Heading4">
    <w:name w:val="heading 4"/>
    <w:basedOn w:val="Normal"/>
    <w:next w:val="Normal"/>
    <w:link w:val="Heading4Char"/>
    <w:uiPriority w:val="9"/>
    <w:qFormat/>
    <w:rsid w:val="002B5732"/>
    <w:pPr>
      <w:keepNext/>
      <w:spacing w:before="240" w:after="60" w:line="360" w:lineRule="auto"/>
      <w:outlineLvl w:val="3"/>
    </w:pPr>
    <w:rPr>
      <w:rFonts w:ascii="Arial" w:hAnsi="Arial" w:cs="Arial"/>
      <w:b/>
      <w:szCs w:val="28"/>
    </w:rPr>
  </w:style>
  <w:style w:type="paragraph" w:styleId="Heading5">
    <w:name w:val="heading 5"/>
    <w:basedOn w:val="Normal"/>
    <w:next w:val="Normal"/>
    <w:qFormat/>
    <w:rsid w:val="002B5732"/>
    <w:pPr>
      <w:keepNext/>
      <w:numPr>
        <w:ilvl w:val="4"/>
        <w:numId w:val="68"/>
      </w:numPr>
      <w:outlineLvl w:val="4"/>
    </w:pPr>
    <w:rPr>
      <w:b/>
      <w:bCs/>
    </w:rPr>
  </w:style>
  <w:style w:type="paragraph" w:styleId="Heading6">
    <w:name w:val="heading 6"/>
    <w:basedOn w:val="Normal"/>
    <w:next w:val="Normal"/>
    <w:qFormat/>
    <w:rsid w:val="002B5732"/>
    <w:pPr>
      <w:keepNext/>
      <w:numPr>
        <w:ilvl w:val="5"/>
        <w:numId w:val="68"/>
      </w:numPr>
      <w:outlineLvl w:val="5"/>
    </w:pPr>
    <w:rPr>
      <w:b/>
      <w:bCs/>
    </w:rPr>
  </w:style>
  <w:style w:type="paragraph" w:styleId="Heading7">
    <w:name w:val="heading 7"/>
    <w:basedOn w:val="Normal"/>
    <w:next w:val="Normal"/>
    <w:qFormat/>
    <w:rsid w:val="002B5732"/>
    <w:pPr>
      <w:keepNext/>
      <w:numPr>
        <w:ilvl w:val="6"/>
        <w:numId w:val="68"/>
      </w:numPr>
      <w:jc w:val="center"/>
      <w:outlineLvl w:val="6"/>
    </w:pPr>
    <w:rPr>
      <w:b/>
      <w:bCs/>
    </w:rPr>
  </w:style>
  <w:style w:type="paragraph" w:styleId="Heading8">
    <w:name w:val="heading 8"/>
    <w:basedOn w:val="Normal"/>
    <w:next w:val="Normal"/>
    <w:qFormat/>
    <w:rsid w:val="002B5732"/>
    <w:pPr>
      <w:keepNext/>
      <w:numPr>
        <w:ilvl w:val="7"/>
        <w:numId w:val="68"/>
      </w:numPr>
      <w:spacing w:line="360" w:lineRule="auto"/>
      <w:jc w:val="both"/>
      <w:outlineLvl w:val="7"/>
    </w:pPr>
    <w:rPr>
      <w:b/>
      <w:bCs/>
    </w:rPr>
  </w:style>
  <w:style w:type="paragraph" w:styleId="Heading9">
    <w:name w:val="heading 9"/>
    <w:basedOn w:val="Normal"/>
    <w:next w:val="Normal"/>
    <w:qFormat/>
    <w:rsid w:val="002B5732"/>
    <w:pPr>
      <w:keepNext/>
      <w:numPr>
        <w:ilvl w:val="8"/>
        <w:numId w:val="68"/>
      </w:numPr>
      <w:spacing w:line="360" w:lineRule="auto"/>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sz w:val="16"/>
      <w:szCs w:val="16"/>
    </w:rPr>
  </w:style>
  <w:style w:type="paragraph" w:styleId="BodyText">
    <w:name w:val="Body Text"/>
    <w:basedOn w:val="Normal"/>
    <w:semiHidden/>
    <w:pPr>
      <w:spacing w:line="360" w:lineRule="auto"/>
      <w:jc w:val="both"/>
    </w:pPr>
  </w:style>
  <w:style w:type="paragraph" w:styleId="BodyText2">
    <w:name w:val="Body Text 2"/>
    <w:basedOn w:val="Normal"/>
    <w:semiHidden/>
    <w:rPr>
      <w:b/>
      <w:bCs/>
      <w:sz w:val="40"/>
    </w:rPr>
  </w:style>
  <w:style w:type="paragraph" w:styleId="BodyText3">
    <w:name w:val="Body Text 3"/>
    <w:basedOn w:val="Normal"/>
    <w:semiHidden/>
    <w:pPr>
      <w:tabs>
        <w:tab w:val="left" w:pos="-720"/>
      </w:tabs>
      <w:suppressAutoHyphens/>
      <w:jc w:val="both"/>
    </w:pPr>
    <w:rPr>
      <w:rFonts w:ascii="Arial" w:hAnsi="Arial"/>
      <w:b/>
      <w:spacing w:val="-3"/>
      <w:szCs w:val="20"/>
    </w:rPr>
  </w:style>
  <w:style w:type="paragraph" w:styleId="BodyTextIndent">
    <w:name w:val="Body Text Indent"/>
    <w:basedOn w:val="Normal"/>
    <w:semiHidden/>
    <w:pPr>
      <w:ind w:firstLine="708"/>
      <w:jc w:val="both"/>
    </w:pPr>
    <w:rPr>
      <w:color w:val="000000"/>
      <w:szCs w:val="16"/>
    </w:rPr>
  </w:style>
  <w:style w:type="paragraph" w:styleId="BodyTextIndent2">
    <w:name w:val="Body Text Indent 2"/>
    <w:basedOn w:val="Normal"/>
    <w:semiHidden/>
    <w:pPr>
      <w:spacing w:line="360" w:lineRule="auto"/>
      <w:ind w:left="360"/>
      <w:jc w:val="both"/>
    </w:pPr>
  </w:style>
  <w:style w:type="paragraph" w:styleId="BodyTextIndent3">
    <w:name w:val="Body Text Indent 3"/>
    <w:basedOn w:val="Normal"/>
    <w:semiHidden/>
    <w:pPr>
      <w:spacing w:line="360" w:lineRule="auto"/>
      <w:ind w:firstLine="360"/>
      <w:jc w:val="both"/>
    </w:pPr>
  </w:style>
  <w:style w:type="paragraph" w:styleId="Caption">
    <w:name w:val="caption"/>
    <w:basedOn w:val="Normal"/>
    <w:next w:val="Normal"/>
    <w:uiPriority w:val="35"/>
    <w:qFormat/>
    <w:rsid w:val="0044658E"/>
    <w:pPr>
      <w:spacing w:after="200"/>
      <w:jc w:val="both"/>
    </w:pPr>
    <w:rPr>
      <w:b/>
      <w:bCs/>
      <w:color w:val="4F81BD"/>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DocumentMap">
    <w:name w:val="Document Map"/>
    <w:basedOn w:val="Normal"/>
    <w:semiHidden/>
    <w:pPr>
      <w:shd w:val="clear" w:color="auto" w:fill="000080"/>
    </w:pPr>
    <w:rPr>
      <w:rFonts w:ascii="Tahoma" w:hAnsi="Tahoma" w:cs="Tahoma"/>
      <w:szCs w:val="20"/>
      <w:lang w:val="es-CR"/>
    </w:rPr>
  </w:style>
  <w:style w:type="character" w:styleId="Emphasis">
    <w:name w:val="Emphasis"/>
    <w:uiPriority w:val="20"/>
    <w:qFormat/>
    <w:rPr>
      <w:i/>
      <w:iCs/>
    </w:rPr>
  </w:style>
  <w:style w:type="character" w:styleId="FollowedHyperlink">
    <w:name w:val="FollowedHyperlink"/>
    <w:semiHidden/>
    <w:rPr>
      <w:color w:val="800080"/>
      <w:u w:val="single"/>
    </w:rPr>
  </w:style>
  <w:style w:type="paragraph" w:styleId="Footer">
    <w:name w:val="footer"/>
    <w:basedOn w:val="Normal"/>
    <w:link w:val="FooterChar"/>
    <w:uiPriority w:val="99"/>
    <w:pPr>
      <w:tabs>
        <w:tab w:val="center" w:pos="4252"/>
        <w:tab w:val="right" w:pos="8504"/>
      </w:tabs>
    </w:pPr>
  </w:style>
  <w:style w:type="character" w:styleId="FootnoteReference">
    <w:name w:val="footnote reference"/>
    <w:semiHidden/>
    <w:rPr>
      <w:vertAlign w:val="superscript"/>
    </w:rPr>
  </w:style>
  <w:style w:type="paragraph" w:styleId="FootnoteText">
    <w:name w:val="footnote text"/>
    <w:basedOn w:val="Normal"/>
    <w:semiHidden/>
    <w:rPr>
      <w:sz w:val="20"/>
      <w:szCs w:val="20"/>
    </w:rPr>
  </w:style>
  <w:style w:type="paragraph" w:styleId="Header">
    <w:name w:val="header"/>
    <w:basedOn w:val="Normal"/>
    <w:link w:val="HeaderChar"/>
    <w:uiPriority w:val="99"/>
    <w:pPr>
      <w:tabs>
        <w:tab w:val="center" w:pos="4252"/>
        <w:tab w:val="right" w:pos="8504"/>
      </w:tabs>
    </w:pPr>
  </w:style>
  <w:style w:type="character" w:styleId="Hyperlink">
    <w:name w:val="Hyperlink"/>
    <w:uiPriority w:val="99"/>
    <w:rPr>
      <w:color w:val="0000FF"/>
      <w:u w:val="none"/>
    </w:rPr>
  </w:style>
  <w:style w:type="paragraph" w:styleId="NormalWeb">
    <w:name w:val="Normal (Web)"/>
    <w:basedOn w:val="Normal"/>
    <w:uiPriority w:val="99"/>
    <w:rPr>
      <w:rFonts w:ascii="Arial" w:eastAsia="Arial Unicode MS" w:hAnsi="Arial" w:cs="Arial"/>
      <w:color w:val="666666"/>
      <w:sz w:val="18"/>
      <w:szCs w:val="18"/>
    </w:rPr>
  </w:style>
  <w:style w:type="character" w:styleId="PageNumber">
    <w:name w:val="page number"/>
    <w:basedOn w:val="DefaultParagraphFont"/>
    <w:semiHidden/>
  </w:style>
  <w:style w:type="character" w:styleId="Strong">
    <w:name w:val="Strong"/>
    <w:uiPriority w:val="22"/>
    <w:qFormat/>
    <w:rPr>
      <w:b/>
      <w:bCs/>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style>
  <w:style w:type="paragraph" w:styleId="TOC1">
    <w:name w:val="toc 1"/>
    <w:basedOn w:val="Normal"/>
    <w:next w:val="Normal"/>
    <w:uiPriority w:val="39"/>
  </w:style>
  <w:style w:type="paragraph" w:styleId="TOC2">
    <w:name w:val="toc 2"/>
    <w:basedOn w:val="Normal"/>
    <w:next w:val="Normal"/>
    <w:uiPriority w:val="39"/>
    <w:pPr>
      <w:ind w:left="240"/>
    </w:pPr>
  </w:style>
  <w:style w:type="paragraph" w:styleId="TOC3">
    <w:name w:val="toc 3"/>
    <w:basedOn w:val="Normal"/>
    <w:next w:val="Normal"/>
    <w:uiPriority w:val="39"/>
    <w:pPr>
      <w:ind w:left="480"/>
    </w:pPr>
  </w:style>
  <w:style w:type="paragraph" w:styleId="TOC4">
    <w:name w:val="toc 4"/>
    <w:basedOn w:val="Normal"/>
    <w:next w:val="Normal"/>
    <w:uiPriority w:val="39"/>
    <w:pPr>
      <w:ind w:left="720"/>
    </w:pPr>
  </w:style>
  <w:style w:type="paragraph" w:styleId="TOC5">
    <w:name w:val="toc 5"/>
    <w:basedOn w:val="Normal"/>
    <w:next w:val="Normal"/>
    <w:uiPriority w:val="39"/>
    <w:pPr>
      <w:ind w:left="960"/>
    </w:pPr>
  </w:style>
  <w:style w:type="paragraph" w:styleId="TOC6">
    <w:name w:val="toc 6"/>
    <w:basedOn w:val="Normal"/>
    <w:next w:val="Normal"/>
    <w:uiPriority w:val="39"/>
    <w:pPr>
      <w:ind w:left="1200"/>
    </w:pPr>
  </w:style>
  <w:style w:type="paragraph" w:styleId="TOC7">
    <w:name w:val="toc 7"/>
    <w:basedOn w:val="Normal"/>
    <w:next w:val="Normal"/>
    <w:uiPriority w:val="39"/>
    <w:pPr>
      <w:ind w:left="1440"/>
    </w:pPr>
  </w:style>
  <w:style w:type="paragraph" w:styleId="TOC8">
    <w:name w:val="toc 8"/>
    <w:basedOn w:val="Normal"/>
    <w:next w:val="Normal"/>
    <w:uiPriority w:val="39"/>
    <w:pPr>
      <w:ind w:left="1680"/>
    </w:pPr>
  </w:style>
  <w:style w:type="paragraph" w:styleId="TOC9">
    <w:name w:val="toc 9"/>
    <w:basedOn w:val="Normal"/>
    <w:next w:val="Normal"/>
    <w:uiPriority w:val="39"/>
    <w:pPr>
      <w:ind w:left="1920"/>
    </w:pPr>
  </w:style>
  <w:style w:type="paragraph" w:customStyle="1" w:styleId="Calidad">
    <w:name w:val="Calidad"/>
    <w:basedOn w:val="Normal"/>
    <w:pPr>
      <w:spacing w:after="120"/>
      <w:jc w:val="both"/>
    </w:pPr>
    <w:rPr>
      <w:rFonts w:ascii="Arial" w:hAnsi="Arial" w:cs="Arial"/>
    </w:rPr>
  </w:style>
  <w:style w:type="paragraph" w:customStyle="1" w:styleId="Calidad1">
    <w:name w:val="Calidad1"/>
    <w:basedOn w:val="Normal"/>
    <w:pPr>
      <w:spacing w:after="120"/>
      <w:jc w:val="both"/>
    </w:pPr>
    <w:rPr>
      <w:rFonts w:ascii="Arial" w:hAnsi="Arial"/>
    </w:rPr>
  </w:style>
  <w:style w:type="character" w:customStyle="1" w:styleId="smallbody1">
    <w:name w:val="smallbody1"/>
    <w:rPr>
      <w:rFonts w:ascii="Verdana" w:hAnsi="Verdana" w:hint="default"/>
      <w:sz w:val="15"/>
      <w:szCs w:val="15"/>
    </w:rPr>
  </w:style>
  <w:style w:type="paragraph" w:customStyle="1" w:styleId="Textodenotaalpie">
    <w:name w:val="Texto de nota al pie"/>
    <w:basedOn w:val="Normal"/>
    <w:pPr>
      <w:widowControl w:val="0"/>
      <w:spacing w:before="40" w:after="120" w:line="360" w:lineRule="auto"/>
      <w:jc w:val="both"/>
    </w:pPr>
    <w:rPr>
      <w:rFonts w:ascii="Arial" w:hAnsi="Arial"/>
      <w:szCs w:val="20"/>
    </w:rPr>
  </w:style>
  <w:style w:type="paragraph" w:customStyle="1" w:styleId="Estilo1">
    <w:name w:val="Estilo1"/>
    <w:basedOn w:val="Heading3"/>
    <w:pPr>
      <w:numPr>
        <w:numId w:val="2"/>
      </w:numPr>
    </w:pPr>
  </w:style>
  <w:style w:type="paragraph" w:customStyle="1" w:styleId="ColorfulList-Accent11">
    <w:name w:val="Colorful List - Accent 11"/>
    <w:basedOn w:val="Normal"/>
    <w:uiPriority w:val="34"/>
    <w:qFormat/>
    <w:pPr>
      <w:ind w:left="708"/>
    </w:pPr>
  </w:style>
  <w:style w:type="character" w:customStyle="1" w:styleId="FooterChar">
    <w:name w:val="Footer Char"/>
    <w:link w:val="Footer"/>
    <w:uiPriority w:val="99"/>
    <w:rPr>
      <w:sz w:val="24"/>
      <w:szCs w:val="24"/>
    </w:rPr>
  </w:style>
  <w:style w:type="character" w:customStyle="1" w:styleId="HeaderChar">
    <w:name w:val="Header Char"/>
    <w:link w:val="Header"/>
    <w:uiPriority w:val="99"/>
    <w:rPr>
      <w:sz w:val="24"/>
      <w:szCs w:val="24"/>
    </w:rPr>
  </w:style>
  <w:style w:type="paragraph" w:customStyle="1" w:styleId="TtulodeTDC">
    <w:name w:val="Título de TDC"/>
    <w:basedOn w:val="Heading1"/>
    <w:next w:val="Normal"/>
    <w:uiPriority w:val="39"/>
    <w:semiHidden/>
    <w:unhideWhenUsed/>
    <w:qFormat/>
    <w:pPr>
      <w:keepLines/>
      <w:numPr>
        <w:numId w:val="0"/>
      </w:numPr>
      <w:spacing w:before="480" w:line="276" w:lineRule="auto"/>
      <w:jc w:val="left"/>
      <w:outlineLvl w:val="9"/>
    </w:pPr>
    <w:rPr>
      <w:rFonts w:ascii="Cambria" w:hAnsi="Cambria"/>
      <w:color w:val="365F91"/>
      <w:sz w:val="28"/>
      <w:szCs w:val="28"/>
    </w:rPr>
  </w:style>
  <w:style w:type="character" w:customStyle="1" w:styleId="testoazuloscuro">
    <w:name w:val="testoazuloscuro"/>
    <w:basedOn w:val="DefaultParagraphFont"/>
  </w:style>
  <w:style w:type="character" w:customStyle="1" w:styleId="testoazul">
    <w:name w:val="testoazul"/>
    <w:basedOn w:val="DefaultParagraphFont"/>
  </w:style>
  <w:style w:type="character" w:customStyle="1" w:styleId="BalloonTextChar">
    <w:name w:val="Balloon Text Char"/>
    <w:link w:val="BalloonText"/>
    <w:uiPriority w:val="99"/>
    <w:semiHidden/>
    <w:rPr>
      <w:rFonts w:ascii="Tahoma" w:hAnsi="Tahoma" w:cs="Tahoma"/>
      <w:sz w:val="16"/>
      <w:szCs w:val="16"/>
    </w:rPr>
  </w:style>
  <w:style w:type="character" w:customStyle="1" w:styleId="CommentTextChar">
    <w:name w:val="Comment Text Char"/>
    <w:link w:val="CommentText"/>
    <w:uiPriority w:val="99"/>
    <w:rPr>
      <w:lang w:val="es-ES" w:eastAsia="es-ES"/>
    </w:rPr>
  </w:style>
  <w:style w:type="character" w:customStyle="1" w:styleId="CommentSubjectChar">
    <w:name w:val="Comment Subject Char"/>
    <w:link w:val="CommentSubject"/>
    <w:uiPriority w:val="99"/>
    <w:semiHidden/>
    <w:rPr>
      <w:b/>
      <w:bCs/>
      <w:lang w:val="es-ES" w:eastAsia="es-ES"/>
    </w:rPr>
  </w:style>
  <w:style w:type="paragraph" w:styleId="ListParagraph">
    <w:name w:val="List Paragraph"/>
    <w:basedOn w:val="Normal"/>
    <w:uiPriority w:val="34"/>
    <w:qFormat/>
    <w:rsid w:val="003F6837"/>
    <w:pPr>
      <w:ind w:left="720"/>
      <w:contextualSpacing/>
    </w:pPr>
  </w:style>
  <w:style w:type="character" w:styleId="UnresolvedMention">
    <w:name w:val="Unresolved Mention"/>
    <w:basedOn w:val="DefaultParagraphFont"/>
    <w:uiPriority w:val="99"/>
    <w:semiHidden/>
    <w:unhideWhenUsed/>
    <w:rsid w:val="00704D4E"/>
    <w:rPr>
      <w:color w:val="605E5C"/>
      <w:shd w:val="clear" w:color="auto" w:fill="E1DFDD"/>
    </w:rPr>
  </w:style>
  <w:style w:type="table" w:styleId="GridTable4">
    <w:name w:val="Grid Table 4"/>
    <w:basedOn w:val="TableNormal"/>
    <w:uiPriority w:val="49"/>
    <w:rsid w:val="0099297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unhideWhenUsed/>
    <w:rsid w:val="00B97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97A0E"/>
    <w:rPr>
      <w:rFonts w:ascii="Courier New" w:hAnsi="Courier New" w:cs="Courier New"/>
    </w:rPr>
  </w:style>
  <w:style w:type="character" w:customStyle="1" w:styleId="y2iqfc">
    <w:name w:val="y2iqfc"/>
    <w:basedOn w:val="DefaultParagraphFont"/>
    <w:rsid w:val="00B97A0E"/>
  </w:style>
  <w:style w:type="paragraph" w:styleId="z-TopofForm">
    <w:name w:val="HTML Top of Form"/>
    <w:basedOn w:val="Normal"/>
    <w:next w:val="Normal"/>
    <w:link w:val="z-TopofFormChar"/>
    <w:hidden/>
    <w:uiPriority w:val="99"/>
    <w:semiHidden/>
    <w:unhideWhenUsed/>
    <w:rsid w:val="00B42B2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42B2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42B2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42B22"/>
    <w:rPr>
      <w:rFonts w:ascii="Arial" w:hAnsi="Arial" w:cs="Arial"/>
      <w:vanish/>
      <w:sz w:val="16"/>
      <w:szCs w:val="16"/>
    </w:rPr>
  </w:style>
  <w:style w:type="character" w:customStyle="1" w:styleId="url">
    <w:name w:val="url"/>
    <w:basedOn w:val="DefaultParagraphFont"/>
    <w:rsid w:val="00BA66C5"/>
  </w:style>
  <w:style w:type="character" w:customStyle="1" w:styleId="apple-converted-space">
    <w:name w:val="apple-converted-space"/>
    <w:basedOn w:val="DefaultParagraphFont"/>
    <w:rsid w:val="003A4E47"/>
  </w:style>
  <w:style w:type="character" w:customStyle="1" w:styleId="definition">
    <w:name w:val="definition"/>
    <w:basedOn w:val="DefaultParagraphFont"/>
    <w:rsid w:val="001C4FFF"/>
  </w:style>
  <w:style w:type="character" w:customStyle="1" w:styleId="topic-highlight">
    <w:name w:val="topic-highlight"/>
    <w:basedOn w:val="DefaultParagraphFont"/>
    <w:rsid w:val="005461FD"/>
  </w:style>
  <w:style w:type="character" w:customStyle="1" w:styleId="wixui-rich-texttext">
    <w:name w:val="wixui-rich-text__text"/>
    <w:basedOn w:val="DefaultParagraphFont"/>
    <w:rsid w:val="00850688"/>
  </w:style>
  <w:style w:type="character" w:customStyle="1" w:styleId="Heading3Char">
    <w:name w:val="Heading 3 Char"/>
    <w:basedOn w:val="DefaultParagraphFont"/>
    <w:link w:val="Heading3"/>
    <w:rsid w:val="002B5732"/>
    <w:rPr>
      <w:rFonts w:ascii="Arial" w:hAnsi="Arial" w:cs="Arial"/>
      <w:b/>
      <w:bCs/>
      <w:sz w:val="24"/>
      <w:szCs w:val="26"/>
    </w:rPr>
  </w:style>
  <w:style w:type="numbering" w:customStyle="1" w:styleId="CurrentList1">
    <w:name w:val="Current List1"/>
    <w:uiPriority w:val="99"/>
    <w:rsid w:val="002B5732"/>
    <w:pPr>
      <w:numPr>
        <w:numId w:val="38"/>
      </w:numPr>
    </w:pPr>
  </w:style>
  <w:style w:type="numbering" w:customStyle="1" w:styleId="CurrentList2">
    <w:name w:val="Current List2"/>
    <w:uiPriority w:val="99"/>
    <w:rsid w:val="002B5732"/>
    <w:pPr>
      <w:numPr>
        <w:numId w:val="40"/>
      </w:numPr>
    </w:pPr>
  </w:style>
  <w:style w:type="numbering" w:customStyle="1" w:styleId="CurrentList3">
    <w:name w:val="Current List3"/>
    <w:uiPriority w:val="99"/>
    <w:rsid w:val="002B5732"/>
    <w:pPr>
      <w:numPr>
        <w:numId w:val="41"/>
      </w:numPr>
    </w:pPr>
  </w:style>
  <w:style w:type="numbering" w:customStyle="1" w:styleId="CurrentList4">
    <w:name w:val="Current List4"/>
    <w:uiPriority w:val="99"/>
    <w:rsid w:val="002B5732"/>
    <w:pPr>
      <w:numPr>
        <w:numId w:val="42"/>
      </w:numPr>
    </w:pPr>
  </w:style>
  <w:style w:type="numbering" w:customStyle="1" w:styleId="CurrentList5">
    <w:name w:val="Current List5"/>
    <w:uiPriority w:val="99"/>
    <w:rsid w:val="002B5732"/>
    <w:pPr>
      <w:numPr>
        <w:numId w:val="43"/>
      </w:numPr>
    </w:pPr>
  </w:style>
  <w:style w:type="numbering" w:customStyle="1" w:styleId="CurrentList6">
    <w:name w:val="Current List6"/>
    <w:uiPriority w:val="99"/>
    <w:rsid w:val="002B5732"/>
    <w:pPr>
      <w:numPr>
        <w:numId w:val="44"/>
      </w:numPr>
    </w:pPr>
  </w:style>
  <w:style w:type="numbering" w:customStyle="1" w:styleId="CurrentList7">
    <w:name w:val="Current List7"/>
    <w:uiPriority w:val="99"/>
    <w:rsid w:val="002B5732"/>
    <w:pPr>
      <w:numPr>
        <w:numId w:val="45"/>
      </w:numPr>
    </w:pPr>
  </w:style>
  <w:style w:type="numbering" w:styleId="111111">
    <w:name w:val="Outline List 2"/>
    <w:basedOn w:val="NoList"/>
    <w:uiPriority w:val="99"/>
    <w:semiHidden/>
    <w:unhideWhenUsed/>
    <w:rsid w:val="002B5732"/>
    <w:pPr>
      <w:numPr>
        <w:numId w:val="46"/>
      </w:numPr>
    </w:pPr>
  </w:style>
  <w:style w:type="numbering" w:customStyle="1" w:styleId="CurrentList8">
    <w:name w:val="Current List8"/>
    <w:uiPriority w:val="99"/>
    <w:rsid w:val="002B5732"/>
    <w:pPr>
      <w:numPr>
        <w:numId w:val="48"/>
      </w:numPr>
    </w:pPr>
  </w:style>
  <w:style w:type="numbering" w:customStyle="1" w:styleId="CurrentList9">
    <w:name w:val="Current List9"/>
    <w:uiPriority w:val="99"/>
    <w:rsid w:val="002B5732"/>
    <w:pPr>
      <w:numPr>
        <w:numId w:val="53"/>
      </w:numPr>
    </w:pPr>
  </w:style>
  <w:style w:type="numbering" w:customStyle="1" w:styleId="CurrentList10">
    <w:name w:val="Current List10"/>
    <w:uiPriority w:val="99"/>
    <w:rsid w:val="002B5732"/>
    <w:pPr>
      <w:numPr>
        <w:numId w:val="54"/>
      </w:numPr>
    </w:pPr>
  </w:style>
  <w:style w:type="numbering" w:customStyle="1" w:styleId="CurrentList11">
    <w:name w:val="Current List11"/>
    <w:uiPriority w:val="99"/>
    <w:rsid w:val="002B5732"/>
    <w:pPr>
      <w:numPr>
        <w:numId w:val="56"/>
      </w:numPr>
    </w:pPr>
  </w:style>
  <w:style w:type="numbering" w:customStyle="1" w:styleId="CurrentList12">
    <w:name w:val="Current List12"/>
    <w:uiPriority w:val="99"/>
    <w:rsid w:val="002B5732"/>
    <w:pPr>
      <w:numPr>
        <w:numId w:val="57"/>
      </w:numPr>
    </w:pPr>
  </w:style>
  <w:style w:type="numbering" w:customStyle="1" w:styleId="CurrentList13">
    <w:name w:val="Current List13"/>
    <w:uiPriority w:val="99"/>
    <w:rsid w:val="002B5732"/>
    <w:pPr>
      <w:numPr>
        <w:numId w:val="58"/>
      </w:numPr>
    </w:pPr>
  </w:style>
  <w:style w:type="numbering" w:customStyle="1" w:styleId="CurrentList14">
    <w:name w:val="Current List14"/>
    <w:uiPriority w:val="99"/>
    <w:rsid w:val="002B5732"/>
    <w:pPr>
      <w:numPr>
        <w:numId w:val="59"/>
      </w:numPr>
    </w:pPr>
  </w:style>
  <w:style w:type="numbering" w:customStyle="1" w:styleId="CurrentList15">
    <w:name w:val="Current List15"/>
    <w:uiPriority w:val="99"/>
    <w:rsid w:val="002B5732"/>
    <w:pPr>
      <w:numPr>
        <w:numId w:val="60"/>
      </w:numPr>
    </w:pPr>
  </w:style>
  <w:style w:type="numbering" w:customStyle="1" w:styleId="CurrentList16">
    <w:name w:val="Current List16"/>
    <w:uiPriority w:val="99"/>
    <w:rsid w:val="002B5732"/>
    <w:pPr>
      <w:numPr>
        <w:numId w:val="61"/>
      </w:numPr>
    </w:pPr>
  </w:style>
  <w:style w:type="numbering" w:customStyle="1" w:styleId="CurrentList17">
    <w:name w:val="Current List17"/>
    <w:uiPriority w:val="99"/>
    <w:rsid w:val="002B5732"/>
    <w:pPr>
      <w:numPr>
        <w:numId w:val="62"/>
      </w:numPr>
    </w:pPr>
  </w:style>
  <w:style w:type="numbering" w:customStyle="1" w:styleId="CurrentList18">
    <w:name w:val="Current List18"/>
    <w:uiPriority w:val="99"/>
    <w:rsid w:val="002B5732"/>
    <w:pPr>
      <w:numPr>
        <w:numId w:val="63"/>
      </w:numPr>
    </w:pPr>
  </w:style>
  <w:style w:type="numbering" w:customStyle="1" w:styleId="CurrentList19">
    <w:name w:val="Current List19"/>
    <w:uiPriority w:val="99"/>
    <w:rsid w:val="002B5732"/>
    <w:pPr>
      <w:numPr>
        <w:numId w:val="64"/>
      </w:numPr>
    </w:pPr>
  </w:style>
  <w:style w:type="numbering" w:customStyle="1" w:styleId="CurrentList20">
    <w:name w:val="Current List20"/>
    <w:uiPriority w:val="99"/>
    <w:rsid w:val="002B5732"/>
    <w:pPr>
      <w:numPr>
        <w:numId w:val="66"/>
      </w:numPr>
    </w:pPr>
  </w:style>
  <w:style w:type="numbering" w:customStyle="1" w:styleId="CurrentList21">
    <w:name w:val="Current List21"/>
    <w:uiPriority w:val="99"/>
    <w:rsid w:val="002B5732"/>
    <w:pPr>
      <w:numPr>
        <w:numId w:val="67"/>
      </w:numPr>
    </w:pPr>
  </w:style>
  <w:style w:type="numbering" w:customStyle="1" w:styleId="CurrentList22">
    <w:name w:val="Current List22"/>
    <w:uiPriority w:val="99"/>
    <w:rsid w:val="002B5732"/>
    <w:pPr>
      <w:numPr>
        <w:numId w:val="69"/>
      </w:numPr>
    </w:pPr>
  </w:style>
  <w:style w:type="paragraph" w:styleId="Subtitle">
    <w:name w:val="Subtitle"/>
    <w:basedOn w:val="Normal"/>
    <w:next w:val="Normal"/>
    <w:link w:val="SubtitleChar"/>
    <w:uiPriority w:val="11"/>
    <w:qFormat/>
    <w:rsid w:val="002B5732"/>
    <w:pPr>
      <w:numPr>
        <w:ilvl w:val="1"/>
      </w:numPr>
      <w:spacing w:line="360" w:lineRule="auto"/>
      <w:ind w:left="72"/>
    </w:pPr>
    <w:rPr>
      <w:rFonts w:ascii="Arial" w:eastAsiaTheme="minorEastAsia" w:hAnsi="Arial" w:cstheme="minorBidi"/>
      <w:b/>
      <w:color w:val="002060"/>
      <w:szCs w:val="28"/>
      <w:lang w:eastAsia="ja-JP"/>
    </w:rPr>
  </w:style>
  <w:style w:type="character" w:customStyle="1" w:styleId="SubtitleChar">
    <w:name w:val="Subtitle Char"/>
    <w:basedOn w:val="DefaultParagraphFont"/>
    <w:link w:val="Subtitle"/>
    <w:uiPriority w:val="11"/>
    <w:rsid w:val="002B5732"/>
    <w:rPr>
      <w:rFonts w:ascii="Arial" w:eastAsiaTheme="minorEastAsia" w:hAnsi="Arial" w:cstheme="minorBidi"/>
      <w:b/>
      <w:color w:val="002060"/>
      <w:sz w:val="24"/>
      <w:szCs w:val="28"/>
      <w:lang w:eastAsia="ja-JP"/>
    </w:rPr>
  </w:style>
  <w:style w:type="paragraph" w:styleId="Title">
    <w:name w:val="Title"/>
    <w:basedOn w:val="Normal"/>
    <w:next w:val="Normal"/>
    <w:link w:val="TitleChar"/>
    <w:qFormat/>
    <w:rsid w:val="002B5732"/>
    <w:pPr>
      <w:spacing w:line="360" w:lineRule="auto"/>
      <w:contextualSpacing/>
    </w:pPr>
    <w:rPr>
      <w:rFonts w:ascii="Arial" w:eastAsiaTheme="majorEastAsia" w:hAnsi="Arial" w:cstheme="majorBidi"/>
      <w:b/>
      <w:color w:val="002060"/>
      <w:spacing w:val="-10"/>
      <w:kern w:val="28"/>
      <w:sz w:val="28"/>
      <w:szCs w:val="60"/>
      <w:lang w:eastAsia="ja-JP"/>
    </w:rPr>
  </w:style>
  <w:style w:type="character" w:customStyle="1" w:styleId="TitleChar">
    <w:name w:val="Title Char"/>
    <w:basedOn w:val="DefaultParagraphFont"/>
    <w:link w:val="Title"/>
    <w:rsid w:val="002B5732"/>
    <w:rPr>
      <w:rFonts w:ascii="Arial" w:eastAsiaTheme="majorEastAsia" w:hAnsi="Arial" w:cstheme="majorBidi"/>
      <w:b/>
      <w:color w:val="002060"/>
      <w:spacing w:val="-10"/>
      <w:kern w:val="28"/>
      <w:sz w:val="28"/>
      <w:szCs w:val="60"/>
      <w:lang w:eastAsia="ja-JP"/>
    </w:rPr>
  </w:style>
  <w:style w:type="character" w:styleId="PlaceholderText">
    <w:name w:val="Placeholder Text"/>
    <w:basedOn w:val="DefaultParagraphFont"/>
    <w:uiPriority w:val="99"/>
    <w:semiHidden/>
    <w:rsid w:val="002B5732"/>
    <w:rPr>
      <w:color w:val="808080"/>
    </w:rPr>
  </w:style>
  <w:style w:type="table" w:styleId="GridTable1Light-Accent1">
    <w:name w:val="Grid Table 1 Light Accent 1"/>
    <w:basedOn w:val="TableNormal"/>
    <w:uiPriority w:val="46"/>
    <w:rsid w:val="002B5732"/>
    <w:rPr>
      <w:rFonts w:asciiTheme="minorHAnsi" w:eastAsiaTheme="minorHAnsi" w:hAnsiTheme="minorHAnsi" w:cstheme="minorBidi"/>
      <w:sz w:val="22"/>
      <w:szCs w:val="22"/>
    </w:rPr>
    <w:tblPr>
      <w:tblStyleRowBandSize w:val="1"/>
      <w:tblStyleColBandSize w:val="1"/>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2B5732"/>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1">
    <w:name w:val="Grid Table 4 Accent 1"/>
    <w:basedOn w:val="TableNormal"/>
    <w:uiPriority w:val="49"/>
    <w:rsid w:val="00D11BC5"/>
    <w:rPr>
      <w:rFonts w:asciiTheme="minorHAnsi" w:eastAsiaTheme="minorHAnsi" w:hAnsiTheme="minorHAnsi" w:cstheme="minorBidi"/>
      <w:sz w:val="22"/>
      <w:szCs w:val="22"/>
    </w:rPr>
    <w:tblPr>
      <w:tblStyleRowBandSize w:val="1"/>
      <w:tblStyleColBandSize w:val="1"/>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ne-clamp-1">
    <w:name w:val="line-clamp-1"/>
    <w:basedOn w:val="DefaultParagraphFont"/>
    <w:rsid w:val="002F66C5"/>
  </w:style>
  <w:style w:type="character" w:customStyle="1" w:styleId="katex-mathml">
    <w:name w:val="katex-mathml"/>
    <w:basedOn w:val="DefaultParagraphFont"/>
    <w:rsid w:val="005F5EAA"/>
  </w:style>
  <w:style w:type="character" w:customStyle="1" w:styleId="mord">
    <w:name w:val="mord"/>
    <w:basedOn w:val="DefaultParagraphFont"/>
    <w:rsid w:val="005F5EAA"/>
  </w:style>
  <w:style w:type="character" w:customStyle="1" w:styleId="mrel">
    <w:name w:val="mrel"/>
    <w:basedOn w:val="DefaultParagraphFont"/>
    <w:rsid w:val="005F5EAA"/>
  </w:style>
  <w:style w:type="character" w:customStyle="1" w:styleId="mop">
    <w:name w:val="mop"/>
    <w:basedOn w:val="DefaultParagraphFont"/>
    <w:rsid w:val="005F5EAA"/>
  </w:style>
  <w:style w:type="character" w:customStyle="1" w:styleId="vlist-s">
    <w:name w:val="vlist-s"/>
    <w:basedOn w:val="DefaultParagraphFont"/>
    <w:rsid w:val="005F5EAA"/>
  </w:style>
  <w:style w:type="character" w:customStyle="1" w:styleId="mbin">
    <w:name w:val="mbin"/>
    <w:basedOn w:val="DefaultParagraphFont"/>
    <w:rsid w:val="005F5EAA"/>
  </w:style>
  <w:style w:type="character" w:customStyle="1" w:styleId="mpunct">
    <w:name w:val="mpunct"/>
    <w:basedOn w:val="DefaultParagraphFont"/>
    <w:rsid w:val="005F5EAA"/>
  </w:style>
  <w:style w:type="character" w:customStyle="1" w:styleId="Heading4Char">
    <w:name w:val="Heading 4 Char"/>
    <w:basedOn w:val="DefaultParagraphFont"/>
    <w:link w:val="Heading4"/>
    <w:uiPriority w:val="9"/>
    <w:rsid w:val="002C0723"/>
    <w:rPr>
      <w:rFonts w:ascii="Arial" w:hAnsi="Arial" w:cs="Arial"/>
      <w:b/>
      <w:sz w:val="24"/>
      <w:szCs w:val="28"/>
    </w:rPr>
  </w:style>
  <w:style w:type="paragraph" w:customStyle="1" w:styleId="Default">
    <w:name w:val="Default"/>
    <w:rsid w:val="00261437"/>
    <w:pPr>
      <w:autoSpaceDE w:val="0"/>
      <w:autoSpaceDN w:val="0"/>
      <w:adjustRightInd w:val="0"/>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1953">
      <w:bodyDiv w:val="1"/>
      <w:marLeft w:val="0"/>
      <w:marRight w:val="0"/>
      <w:marTop w:val="0"/>
      <w:marBottom w:val="0"/>
      <w:divBdr>
        <w:top w:val="none" w:sz="0" w:space="0" w:color="auto"/>
        <w:left w:val="none" w:sz="0" w:space="0" w:color="auto"/>
        <w:bottom w:val="none" w:sz="0" w:space="0" w:color="auto"/>
        <w:right w:val="none" w:sz="0" w:space="0" w:color="auto"/>
      </w:divBdr>
    </w:div>
    <w:div w:id="26759716">
      <w:bodyDiv w:val="1"/>
      <w:marLeft w:val="0"/>
      <w:marRight w:val="0"/>
      <w:marTop w:val="0"/>
      <w:marBottom w:val="0"/>
      <w:divBdr>
        <w:top w:val="none" w:sz="0" w:space="0" w:color="auto"/>
        <w:left w:val="none" w:sz="0" w:space="0" w:color="auto"/>
        <w:bottom w:val="none" w:sz="0" w:space="0" w:color="auto"/>
        <w:right w:val="none" w:sz="0" w:space="0" w:color="auto"/>
      </w:divBdr>
    </w:div>
    <w:div w:id="30499281">
      <w:bodyDiv w:val="1"/>
      <w:marLeft w:val="0"/>
      <w:marRight w:val="0"/>
      <w:marTop w:val="0"/>
      <w:marBottom w:val="0"/>
      <w:divBdr>
        <w:top w:val="none" w:sz="0" w:space="0" w:color="auto"/>
        <w:left w:val="none" w:sz="0" w:space="0" w:color="auto"/>
        <w:bottom w:val="none" w:sz="0" w:space="0" w:color="auto"/>
        <w:right w:val="none" w:sz="0" w:space="0" w:color="auto"/>
      </w:divBdr>
    </w:div>
    <w:div w:id="35787751">
      <w:bodyDiv w:val="1"/>
      <w:marLeft w:val="0"/>
      <w:marRight w:val="0"/>
      <w:marTop w:val="0"/>
      <w:marBottom w:val="0"/>
      <w:divBdr>
        <w:top w:val="none" w:sz="0" w:space="0" w:color="auto"/>
        <w:left w:val="none" w:sz="0" w:space="0" w:color="auto"/>
        <w:bottom w:val="none" w:sz="0" w:space="0" w:color="auto"/>
        <w:right w:val="none" w:sz="0" w:space="0" w:color="auto"/>
      </w:divBdr>
    </w:div>
    <w:div w:id="46689380">
      <w:bodyDiv w:val="1"/>
      <w:marLeft w:val="0"/>
      <w:marRight w:val="0"/>
      <w:marTop w:val="0"/>
      <w:marBottom w:val="0"/>
      <w:divBdr>
        <w:top w:val="none" w:sz="0" w:space="0" w:color="auto"/>
        <w:left w:val="none" w:sz="0" w:space="0" w:color="auto"/>
        <w:bottom w:val="none" w:sz="0" w:space="0" w:color="auto"/>
        <w:right w:val="none" w:sz="0" w:space="0" w:color="auto"/>
      </w:divBdr>
      <w:divsChild>
        <w:div w:id="573275091">
          <w:marLeft w:val="-720"/>
          <w:marRight w:val="0"/>
          <w:marTop w:val="0"/>
          <w:marBottom w:val="0"/>
          <w:divBdr>
            <w:top w:val="none" w:sz="0" w:space="0" w:color="auto"/>
            <w:left w:val="none" w:sz="0" w:space="0" w:color="auto"/>
            <w:bottom w:val="none" w:sz="0" w:space="0" w:color="auto"/>
            <w:right w:val="none" w:sz="0" w:space="0" w:color="auto"/>
          </w:divBdr>
        </w:div>
      </w:divsChild>
    </w:div>
    <w:div w:id="51270497">
      <w:bodyDiv w:val="1"/>
      <w:marLeft w:val="0"/>
      <w:marRight w:val="0"/>
      <w:marTop w:val="0"/>
      <w:marBottom w:val="0"/>
      <w:divBdr>
        <w:top w:val="none" w:sz="0" w:space="0" w:color="auto"/>
        <w:left w:val="none" w:sz="0" w:space="0" w:color="auto"/>
        <w:bottom w:val="none" w:sz="0" w:space="0" w:color="auto"/>
        <w:right w:val="none" w:sz="0" w:space="0" w:color="auto"/>
      </w:divBdr>
    </w:div>
    <w:div w:id="58211710">
      <w:bodyDiv w:val="1"/>
      <w:marLeft w:val="0"/>
      <w:marRight w:val="0"/>
      <w:marTop w:val="0"/>
      <w:marBottom w:val="0"/>
      <w:divBdr>
        <w:top w:val="none" w:sz="0" w:space="0" w:color="auto"/>
        <w:left w:val="none" w:sz="0" w:space="0" w:color="auto"/>
        <w:bottom w:val="none" w:sz="0" w:space="0" w:color="auto"/>
        <w:right w:val="none" w:sz="0" w:space="0" w:color="auto"/>
      </w:divBdr>
    </w:div>
    <w:div w:id="86007077">
      <w:bodyDiv w:val="1"/>
      <w:marLeft w:val="0"/>
      <w:marRight w:val="0"/>
      <w:marTop w:val="0"/>
      <w:marBottom w:val="0"/>
      <w:divBdr>
        <w:top w:val="none" w:sz="0" w:space="0" w:color="auto"/>
        <w:left w:val="none" w:sz="0" w:space="0" w:color="auto"/>
        <w:bottom w:val="none" w:sz="0" w:space="0" w:color="auto"/>
        <w:right w:val="none" w:sz="0" w:space="0" w:color="auto"/>
      </w:divBdr>
      <w:divsChild>
        <w:div w:id="706100061">
          <w:marLeft w:val="0"/>
          <w:marRight w:val="0"/>
          <w:marTop w:val="0"/>
          <w:marBottom w:val="0"/>
          <w:divBdr>
            <w:top w:val="none" w:sz="0" w:space="0" w:color="auto"/>
            <w:left w:val="none" w:sz="0" w:space="0" w:color="auto"/>
            <w:bottom w:val="none" w:sz="0" w:space="0" w:color="auto"/>
            <w:right w:val="none" w:sz="0" w:space="0" w:color="auto"/>
          </w:divBdr>
          <w:divsChild>
            <w:div w:id="1866167645">
              <w:marLeft w:val="0"/>
              <w:marRight w:val="0"/>
              <w:marTop w:val="0"/>
              <w:marBottom w:val="0"/>
              <w:divBdr>
                <w:top w:val="none" w:sz="0" w:space="0" w:color="auto"/>
                <w:left w:val="none" w:sz="0" w:space="0" w:color="auto"/>
                <w:bottom w:val="none" w:sz="0" w:space="0" w:color="auto"/>
                <w:right w:val="none" w:sz="0" w:space="0" w:color="auto"/>
              </w:divBdr>
              <w:divsChild>
                <w:div w:id="1445727769">
                  <w:marLeft w:val="0"/>
                  <w:marRight w:val="0"/>
                  <w:marTop w:val="0"/>
                  <w:marBottom w:val="0"/>
                  <w:divBdr>
                    <w:top w:val="none" w:sz="0" w:space="0" w:color="auto"/>
                    <w:left w:val="none" w:sz="0" w:space="0" w:color="auto"/>
                    <w:bottom w:val="none" w:sz="0" w:space="0" w:color="auto"/>
                    <w:right w:val="none" w:sz="0" w:space="0" w:color="auto"/>
                  </w:divBdr>
                  <w:divsChild>
                    <w:div w:id="135437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09351">
          <w:marLeft w:val="0"/>
          <w:marRight w:val="0"/>
          <w:marTop w:val="0"/>
          <w:marBottom w:val="0"/>
          <w:divBdr>
            <w:top w:val="none" w:sz="0" w:space="0" w:color="auto"/>
            <w:left w:val="none" w:sz="0" w:space="0" w:color="auto"/>
            <w:bottom w:val="none" w:sz="0" w:space="0" w:color="auto"/>
            <w:right w:val="none" w:sz="0" w:space="0" w:color="auto"/>
          </w:divBdr>
          <w:divsChild>
            <w:div w:id="1196191102">
              <w:marLeft w:val="0"/>
              <w:marRight w:val="0"/>
              <w:marTop w:val="0"/>
              <w:marBottom w:val="0"/>
              <w:divBdr>
                <w:top w:val="none" w:sz="0" w:space="0" w:color="auto"/>
                <w:left w:val="none" w:sz="0" w:space="0" w:color="auto"/>
                <w:bottom w:val="none" w:sz="0" w:space="0" w:color="auto"/>
                <w:right w:val="none" w:sz="0" w:space="0" w:color="auto"/>
              </w:divBdr>
              <w:divsChild>
                <w:div w:id="1235777303">
                  <w:marLeft w:val="0"/>
                  <w:marRight w:val="0"/>
                  <w:marTop w:val="0"/>
                  <w:marBottom w:val="0"/>
                  <w:divBdr>
                    <w:top w:val="none" w:sz="0" w:space="0" w:color="auto"/>
                    <w:left w:val="none" w:sz="0" w:space="0" w:color="auto"/>
                    <w:bottom w:val="none" w:sz="0" w:space="0" w:color="auto"/>
                    <w:right w:val="none" w:sz="0" w:space="0" w:color="auto"/>
                  </w:divBdr>
                  <w:divsChild>
                    <w:div w:id="19997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29580">
      <w:bodyDiv w:val="1"/>
      <w:marLeft w:val="0"/>
      <w:marRight w:val="0"/>
      <w:marTop w:val="0"/>
      <w:marBottom w:val="0"/>
      <w:divBdr>
        <w:top w:val="none" w:sz="0" w:space="0" w:color="auto"/>
        <w:left w:val="none" w:sz="0" w:space="0" w:color="auto"/>
        <w:bottom w:val="none" w:sz="0" w:space="0" w:color="auto"/>
        <w:right w:val="none" w:sz="0" w:space="0" w:color="auto"/>
      </w:divBdr>
      <w:divsChild>
        <w:div w:id="1140344900">
          <w:marLeft w:val="-720"/>
          <w:marRight w:val="0"/>
          <w:marTop w:val="0"/>
          <w:marBottom w:val="0"/>
          <w:divBdr>
            <w:top w:val="none" w:sz="0" w:space="0" w:color="auto"/>
            <w:left w:val="none" w:sz="0" w:space="0" w:color="auto"/>
            <w:bottom w:val="none" w:sz="0" w:space="0" w:color="auto"/>
            <w:right w:val="none" w:sz="0" w:space="0" w:color="auto"/>
          </w:divBdr>
        </w:div>
      </w:divsChild>
    </w:div>
    <w:div w:id="121383126">
      <w:bodyDiv w:val="1"/>
      <w:marLeft w:val="0"/>
      <w:marRight w:val="0"/>
      <w:marTop w:val="0"/>
      <w:marBottom w:val="0"/>
      <w:divBdr>
        <w:top w:val="none" w:sz="0" w:space="0" w:color="auto"/>
        <w:left w:val="none" w:sz="0" w:space="0" w:color="auto"/>
        <w:bottom w:val="none" w:sz="0" w:space="0" w:color="auto"/>
        <w:right w:val="none" w:sz="0" w:space="0" w:color="auto"/>
      </w:divBdr>
    </w:div>
    <w:div w:id="130906368">
      <w:bodyDiv w:val="1"/>
      <w:marLeft w:val="0"/>
      <w:marRight w:val="0"/>
      <w:marTop w:val="0"/>
      <w:marBottom w:val="0"/>
      <w:divBdr>
        <w:top w:val="none" w:sz="0" w:space="0" w:color="auto"/>
        <w:left w:val="none" w:sz="0" w:space="0" w:color="auto"/>
        <w:bottom w:val="none" w:sz="0" w:space="0" w:color="auto"/>
        <w:right w:val="none" w:sz="0" w:space="0" w:color="auto"/>
      </w:divBdr>
    </w:div>
    <w:div w:id="137115171">
      <w:bodyDiv w:val="1"/>
      <w:marLeft w:val="0"/>
      <w:marRight w:val="0"/>
      <w:marTop w:val="0"/>
      <w:marBottom w:val="0"/>
      <w:divBdr>
        <w:top w:val="none" w:sz="0" w:space="0" w:color="auto"/>
        <w:left w:val="none" w:sz="0" w:space="0" w:color="auto"/>
        <w:bottom w:val="none" w:sz="0" w:space="0" w:color="auto"/>
        <w:right w:val="none" w:sz="0" w:space="0" w:color="auto"/>
      </w:divBdr>
    </w:div>
    <w:div w:id="143357812">
      <w:bodyDiv w:val="1"/>
      <w:marLeft w:val="0"/>
      <w:marRight w:val="0"/>
      <w:marTop w:val="0"/>
      <w:marBottom w:val="0"/>
      <w:divBdr>
        <w:top w:val="none" w:sz="0" w:space="0" w:color="auto"/>
        <w:left w:val="none" w:sz="0" w:space="0" w:color="auto"/>
        <w:bottom w:val="none" w:sz="0" w:space="0" w:color="auto"/>
        <w:right w:val="none" w:sz="0" w:space="0" w:color="auto"/>
      </w:divBdr>
    </w:div>
    <w:div w:id="145048236">
      <w:bodyDiv w:val="1"/>
      <w:marLeft w:val="0"/>
      <w:marRight w:val="0"/>
      <w:marTop w:val="0"/>
      <w:marBottom w:val="0"/>
      <w:divBdr>
        <w:top w:val="none" w:sz="0" w:space="0" w:color="auto"/>
        <w:left w:val="none" w:sz="0" w:space="0" w:color="auto"/>
        <w:bottom w:val="none" w:sz="0" w:space="0" w:color="auto"/>
        <w:right w:val="none" w:sz="0" w:space="0" w:color="auto"/>
      </w:divBdr>
    </w:div>
    <w:div w:id="146635294">
      <w:bodyDiv w:val="1"/>
      <w:marLeft w:val="0"/>
      <w:marRight w:val="0"/>
      <w:marTop w:val="0"/>
      <w:marBottom w:val="0"/>
      <w:divBdr>
        <w:top w:val="none" w:sz="0" w:space="0" w:color="auto"/>
        <w:left w:val="none" w:sz="0" w:space="0" w:color="auto"/>
        <w:bottom w:val="none" w:sz="0" w:space="0" w:color="auto"/>
        <w:right w:val="none" w:sz="0" w:space="0" w:color="auto"/>
      </w:divBdr>
    </w:div>
    <w:div w:id="150485859">
      <w:bodyDiv w:val="1"/>
      <w:marLeft w:val="0"/>
      <w:marRight w:val="0"/>
      <w:marTop w:val="0"/>
      <w:marBottom w:val="0"/>
      <w:divBdr>
        <w:top w:val="none" w:sz="0" w:space="0" w:color="auto"/>
        <w:left w:val="none" w:sz="0" w:space="0" w:color="auto"/>
        <w:bottom w:val="none" w:sz="0" w:space="0" w:color="auto"/>
        <w:right w:val="none" w:sz="0" w:space="0" w:color="auto"/>
      </w:divBdr>
    </w:div>
    <w:div w:id="153224787">
      <w:bodyDiv w:val="1"/>
      <w:marLeft w:val="0"/>
      <w:marRight w:val="0"/>
      <w:marTop w:val="0"/>
      <w:marBottom w:val="0"/>
      <w:divBdr>
        <w:top w:val="none" w:sz="0" w:space="0" w:color="auto"/>
        <w:left w:val="none" w:sz="0" w:space="0" w:color="auto"/>
        <w:bottom w:val="none" w:sz="0" w:space="0" w:color="auto"/>
        <w:right w:val="none" w:sz="0" w:space="0" w:color="auto"/>
      </w:divBdr>
    </w:div>
    <w:div w:id="160314109">
      <w:bodyDiv w:val="1"/>
      <w:marLeft w:val="0"/>
      <w:marRight w:val="0"/>
      <w:marTop w:val="0"/>
      <w:marBottom w:val="0"/>
      <w:divBdr>
        <w:top w:val="none" w:sz="0" w:space="0" w:color="auto"/>
        <w:left w:val="none" w:sz="0" w:space="0" w:color="auto"/>
        <w:bottom w:val="none" w:sz="0" w:space="0" w:color="auto"/>
        <w:right w:val="none" w:sz="0" w:space="0" w:color="auto"/>
      </w:divBdr>
      <w:divsChild>
        <w:div w:id="1150365066">
          <w:marLeft w:val="-720"/>
          <w:marRight w:val="0"/>
          <w:marTop w:val="0"/>
          <w:marBottom w:val="0"/>
          <w:divBdr>
            <w:top w:val="none" w:sz="0" w:space="0" w:color="auto"/>
            <w:left w:val="none" w:sz="0" w:space="0" w:color="auto"/>
            <w:bottom w:val="none" w:sz="0" w:space="0" w:color="auto"/>
            <w:right w:val="none" w:sz="0" w:space="0" w:color="auto"/>
          </w:divBdr>
        </w:div>
      </w:divsChild>
    </w:div>
    <w:div w:id="166292309">
      <w:bodyDiv w:val="1"/>
      <w:marLeft w:val="0"/>
      <w:marRight w:val="0"/>
      <w:marTop w:val="0"/>
      <w:marBottom w:val="0"/>
      <w:divBdr>
        <w:top w:val="none" w:sz="0" w:space="0" w:color="auto"/>
        <w:left w:val="none" w:sz="0" w:space="0" w:color="auto"/>
        <w:bottom w:val="none" w:sz="0" w:space="0" w:color="auto"/>
        <w:right w:val="none" w:sz="0" w:space="0" w:color="auto"/>
      </w:divBdr>
      <w:divsChild>
        <w:div w:id="1124077065">
          <w:marLeft w:val="-720"/>
          <w:marRight w:val="0"/>
          <w:marTop w:val="0"/>
          <w:marBottom w:val="0"/>
          <w:divBdr>
            <w:top w:val="none" w:sz="0" w:space="0" w:color="auto"/>
            <w:left w:val="none" w:sz="0" w:space="0" w:color="auto"/>
            <w:bottom w:val="none" w:sz="0" w:space="0" w:color="auto"/>
            <w:right w:val="none" w:sz="0" w:space="0" w:color="auto"/>
          </w:divBdr>
        </w:div>
      </w:divsChild>
    </w:div>
    <w:div w:id="174807012">
      <w:bodyDiv w:val="1"/>
      <w:marLeft w:val="0"/>
      <w:marRight w:val="0"/>
      <w:marTop w:val="0"/>
      <w:marBottom w:val="0"/>
      <w:divBdr>
        <w:top w:val="none" w:sz="0" w:space="0" w:color="auto"/>
        <w:left w:val="none" w:sz="0" w:space="0" w:color="auto"/>
        <w:bottom w:val="none" w:sz="0" w:space="0" w:color="auto"/>
        <w:right w:val="none" w:sz="0" w:space="0" w:color="auto"/>
      </w:divBdr>
      <w:divsChild>
        <w:div w:id="158695148">
          <w:marLeft w:val="0"/>
          <w:marRight w:val="0"/>
          <w:marTop w:val="0"/>
          <w:marBottom w:val="0"/>
          <w:divBdr>
            <w:top w:val="none" w:sz="0" w:space="0" w:color="auto"/>
            <w:left w:val="none" w:sz="0" w:space="0" w:color="auto"/>
            <w:bottom w:val="none" w:sz="0" w:space="0" w:color="auto"/>
            <w:right w:val="none" w:sz="0" w:space="0" w:color="auto"/>
          </w:divBdr>
          <w:divsChild>
            <w:div w:id="1801610014">
              <w:marLeft w:val="0"/>
              <w:marRight w:val="0"/>
              <w:marTop w:val="0"/>
              <w:marBottom w:val="0"/>
              <w:divBdr>
                <w:top w:val="none" w:sz="0" w:space="0" w:color="auto"/>
                <w:left w:val="none" w:sz="0" w:space="0" w:color="auto"/>
                <w:bottom w:val="none" w:sz="0" w:space="0" w:color="auto"/>
                <w:right w:val="none" w:sz="0" w:space="0" w:color="auto"/>
              </w:divBdr>
              <w:divsChild>
                <w:div w:id="466628491">
                  <w:marLeft w:val="0"/>
                  <w:marRight w:val="0"/>
                  <w:marTop w:val="0"/>
                  <w:marBottom w:val="0"/>
                  <w:divBdr>
                    <w:top w:val="none" w:sz="0" w:space="0" w:color="auto"/>
                    <w:left w:val="none" w:sz="0" w:space="0" w:color="auto"/>
                    <w:bottom w:val="none" w:sz="0" w:space="0" w:color="auto"/>
                    <w:right w:val="none" w:sz="0" w:space="0" w:color="auto"/>
                  </w:divBdr>
                  <w:divsChild>
                    <w:div w:id="140778028">
                      <w:marLeft w:val="0"/>
                      <w:marRight w:val="0"/>
                      <w:marTop w:val="0"/>
                      <w:marBottom w:val="0"/>
                      <w:divBdr>
                        <w:top w:val="none" w:sz="0" w:space="0" w:color="auto"/>
                        <w:left w:val="none" w:sz="0" w:space="0" w:color="auto"/>
                        <w:bottom w:val="none" w:sz="0" w:space="0" w:color="auto"/>
                        <w:right w:val="none" w:sz="0" w:space="0" w:color="auto"/>
                      </w:divBdr>
                      <w:divsChild>
                        <w:div w:id="2123524834">
                          <w:marLeft w:val="0"/>
                          <w:marRight w:val="0"/>
                          <w:marTop w:val="0"/>
                          <w:marBottom w:val="0"/>
                          <w:divBdr>
                            <w:top w:val="none" w:sz="0" w:space="0" w:color="auto"/>
                            <w:left w:val="none" w:sz="0" w:space="0" w:color="auto"/>
                            <w:bottom w:val="none" w:sz="0" w:space="0" w:color="auto"/>
                            <w:right w:val="none" w:sz="0" w:space="0" w:color="auto"/>
                          </w:divBdr>
                          <w:divsChild>
                            <w:div w:id="837812772">
                              <w:marLeft w:val="0"/>
                              <w:marRight w:val="0"/>
                              <w:marTop w:val="0"/>
                              <w:marBottom w:val="0"/>
                              <w:divBdr>
                                <w:top w:val="none" w:sz="0" w:space="0" w:color="auto"/>
                                <w:left w:val="none" w:sz="0" w:space="0" w:color="auto"/>
                                <w:bottom w:val="none" w:sz="0" w:space="0" w:color="auto"/>
                                <w:right w:val="none" w:sz="0" w:space="0" w:color="auto"/>
                              </w:divBdr>
                              <w:divsChild>
                                <w:div w:id="118452500">
                                  <w:marLeft w:val="0"/>
                                  <w:marRight w:val="0"/>
                                  <w:marTop w:val="0"/>
                                  <w:marBottom w:val="0"/>
                                  <w:divBdr>
                                    <w:top w:val="none" w:sz="0" w:space="0" w:color="auto"/>
                                    <w:left w:val="none" w:sz="0" w:space="0" w:color="auto"/>
                                    <w:bottom w:val="none" w:sz="0" w:space="0" w:color="auto"/>
                                    <w:right w:val="none" w:sz="0" w:space="0" w:color="auto"/>
                                  </w:divBdr>
                                  <w:divsChild>
                                    <w:div w:id="2063481583">
                                      <w:marLeft w:val="0"/>
                                      <w:marRight w:val="0"/>
                                      <w:marTop w:val="0"/>
                                      <w:marBottom w:val="0"/>
                                      <w:divBdr>
                                        <w:top w:val="none" w:sz="0" w:space="0" w:color="auto"/>
                                        <w:left w:val="none" w:sz="0" w:space="0" w:color="auto"/>
                                        <w:bottom w:val="none" w:sz="0" w:space="0" w:color="auto"/>
                                        <w:right w:val="none" w:sz="0" w:space="0" w:color="auto"/>
                                      </w:divBdr>
                                      <w:divsChild>
                                        <w:div w:id="139666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72306">
                              <w:marLeft w:val="0"/>
                              <w:marRight w:val="0"/>
                              <w:marTop w:val="0"/>
                              <w:marBottom w:val="0"/>
                              <w:divBdr>
                                <w:top w:val="none" w:sz="0" w:space="0" w:color="auto"/>
                                <w:left w:val="none" w:sz="0" w:space="0" w:color="auto"/>
                                <w:bottom w:val="none" w:sz="0" w:space="0" w:color="auto"/>
                                <w:right w:val="none" w:sz="0" w:space="0" w:color="auto"/>
                              </w:divBdr>
                              <w:divsChild>
                                <w:div w:id="1964075787">
                                  <w:marLeft w:val="0"/>
                                  <w:marRight w:val="0"/>
                                  <w:marTop w:val="0"/>
                                  <w:marBottom w:val="0"/>
                                  <w:divBdr>
                                    <w:top w:val="none" w:sz="0" w:space="0" w:color="auto"/>
                                    <w:left w:val="none" w:sz="0" w:space="0" w:color="auto"/>
                                    <w:bottom w:val="none" w:sz="0" w:space="0" w:color="auto"/>
                                    <w:right w:val="none" w:sz="0" w:space="0" w:color="auto"/>
                                  </w:divBdr>
                                  <w:divsChild>
                                    <w:div w:id="895506641">
                                      <w:marLeft w:val="0"/>
                                      <w:marRight w:val="0"/>
                                      <w:marTop w:val="0"/>
                                      <w:marBottom w:val="0"/>
                                      <w:divBdr>
                                        <w:top w:val="none" w:sz="0" w:space="0" w:color="auto"/>
                                        <w:left w:val="none" w:sz="0" w:space="0" w:color="auto"/>
                                        <w:bottom w:val="none" w:sz="0" w:space="0" w:color="auto"/>
                                        <w:right w:val="none" w:sz="0" w:space="0" w:color="auto"/>
                                      </w:divBdr>
                                      <w:divsChild>
                                        <w:div w:id="85402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749401">
          <w:marLeft w:val="0"/>
          <w:marRight w:val="0"/>
          <w:marTop w:val="0"/>
          <w:marBottom w:val="0"/>
          <w:divBdr>
            <w:top w:val="none" w:sz="0" w:space="0" w:color="auto"/>
            <w:left w:val="none" w:sz="0" w:space="0" w:color="auto"/>
            <w:bottom w:val="none" w:sz="0" w:space="0" w:color="auto"/>
            <w:right w:val="none" w:sz="0" w:space="0" w:color="auto"/>
          </w:divBdr>
          <w:divsChild>
            <w:div w:id="1300961261">
              <w:marLeft w:val="0"/>
              <w:marRight w:val="0"/>
              <w:marTop w:val="0"/>
              <w:marBottom w:val="0"/>
              <w:divBdr>
                <w:top w:val="none" w:sz="0" w:space="0" w:color="auto"/>
                <w:left w:val="none" w:sz="0" w:space="0" w:color="auto"/>
                <w:bottom w:val="none" w:sz="0" w:space="0" w:color="auto"/>
                <w:right w:val="none" w:sz="0" w:space="0" w:color="auto"/>
              </w:divBdr>
              <w:divsChild>
                <w:div w:id="581722397">
                  <w:marLeft w:val="0"/>
                  <w:marRight w:val="0"/>
                  <w:marTop w:val="0"/>
                  <w:marBottom w:val="0"/>
                  <w:divBdr>
                    <w:top w:val="none" w:sz="0" w:space="0" w:color="auto"/>
                    <w:left w:val="none" w:sz="0" w:space="0" w:color="auto"/>
                    <w:bottom w:val="none" w:sz="0" w:space="0" w:color="auto"/>
                    <w:right w:val="none" w:sz="0" w:space="0" w:color="auto"/>
                  </w:divBdr>
                  <w:divsChild>
                    <w:div w:id="851990341">
                      <w:marLeft w:val="0"/>
                      <w:marRight w:val="0"/>
                      <w:marTop w:val="0"/>
                      <w:marBottom w:val="0"/>
                      <w:divBdr>
                        <w:top w:val="none" w:sz="0" w:space="0" w:color="auto"/>
                        <w:left w:val="none" w:sz="0" w:space="0" w:color="auto"/>
                        <w:bottom w:val="none" w:sz="0" w:space="0" w:color="auto"/>
                        <w:right w:val="none" w:sz="0" w:space="0" w:color="auto"/>
                      </w:divBdr>
                      <w:divsChild>
                        <w:div w:id="1145701227">
                          <w:marLeft w:val="0"/>
                          <w:marRight w:val="0"/>
                          <w:marTop w:val="0"/>
                          <w:marBottom w:val="0"/>
                          <w:divBdr>
                            <w:top w:val="none" w:sz="0" w:space="0" w:color="auto"/>
                            <w:left w:val="none" w:sz="0" w:space="0" w:color="auto"/>
                            <w:bottom w:val="none" w:sz="0" w:space="0" w:color="auto"/>
                            <w:right w:val="none" w:sz="0" w:space="0" w:color="auto"/>
                          </w:divBdr>
                          <w:divsChild>
                            <w:div w:id="789857553">
                              <w:marLeft w:val="0"/>
                              <w:marRight w:val="0"/>
                              <w:marTop w:val="0"/>
                              <w:marBottom w:val="0"/>
                              <w:divBdr>
                                <w:top w:val="none" w:sz="0" w:space="0" w:color="auto"/>
                                <w:left w:val="none" w:sz="0" w:space="0" w:color="auto"/>
                                <w:bottom w:val="none" w:sz="0" w:space="0" w:color="auto"/>
                                <w:right w:val="none" w:sz="0" w:space="0" w:color="auto"/>
                              </w:divBdr>
                              <w:divsChild>
                                <w:div w:id="1128812901">
                                  <w:marLeft w:val="0"/>
                                  <w:marRight w:val="0"/>
                                  <w:marTop w:val="0"/>
                                  <w:marBottom w:val="0"/>
                                  <w:divBdr>
                                    <w:top w:val="none" w:sz="0" w:space="0" w:color="auto"/>
                                    <w:left w:val="none" w:sz="0" w:space="0" w:color="auto"/>
                                    <w:bottom w:val="none" w:sz="0" w:space="0" w:color="auto"/>
                                    <w:right w:val="none" w:sz="0" w:space="0" w:color="auto"/>
                                  </w:divBdr>
                                  <w:divsChild>
                                    <w:div w:id="562647057">
                                      <w:marLeft w:val="0"/>
                                      <w:marRight w:val="0"/>
                                      <w:marTop w:val="0"/>
                                      <w:marBottom w:val="0"/>
                                      <w:divBdr>
                                        <w:top w:val="none" w:sz="0" w:space="0" w:color="auto"/>
                                        <w:left w:val="none" w:sz="0" w:space="0" w:color="auto"/>
                                        <w:bottom w:val="none" w:sz="0" w:space="0" w:color="auto"/>
                                        <w:right w:val="none" w:sz="0" w:space="0" w:color="auto"/>
                                      </w:divBdr>
                                      <w:divsChild>
                                        <w:div w:id="12563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1613753">
          <w:marLeft w:val="0"/>
          <w:marRight w:val="0"/>
          <w:marTop w:val="0"/>
          <w:marBottom w:val="0"/>
          <w:divBdr>
            <w:top w:val="none" w:sz="0" w:space="0" w:color="auto"/>
            <w:left w:val="none" w:sz="0" w:space="0" w:color="auto"/>
            <w:bottom w:val="none" w:sz="0" w:space="0" w:color="auto"/>
            <w:right w:val="none" w:sz="0" w:space="0" w:color="auto"/>
          </w:divBdr>
          <w:divsChild>
            <w:div w:id="1432362661">
              <w:marLeft w:val="0"/>
              <w:marRight w:val="0"/>
              <w:marTop w:val="0"/>
              <w:marBottom w:val="0"/>
              <w:divBdr>
                <w:top w:val="none" w:sz="0" w:space="0" w:color="auto"/>
                <w:left w:val="none" w:sz="0" w:space="0" w:color="auto"/>
                <w:bottom w:val="none" w:sz="0" w:space="0" w:color="auto"/>
                <w:right w:val="none" w:sz="0" w:space="0" w:color="auto"/>
              </w:divBdr>
              <w:divsChild>
                <w:div w:id="920404555">
                  <w:marLeft w:val="0"/>
                  <w:marRight w:val="0"/>
                  <w:marTop w:val="0"/>
                  <w:marBottom w:val="0"/>
                  <w:divBdr>
                    <w:top w:val="none" w:sz="0" w:space="0" w:color="auto"/>
                    <w:left w:val="none" w:sz="0" w:space="0" w:color="auto"/>
                    <w:bottom w:val="none" w:sz="0" w:space="0" w:color="auto"/>
                    <w:right w:val="none" w:sz="0" w:space="0" w:color="auto"/>
                  </w:divBdr>
                  <w:divsChild>
                    <w:div w:id="1281959795">
                      <w:marLeft w:val="0"/>
                      <w:marRight w:val="0"/>
                      <w:marTop w:val="0"/>
                      <w:marBottom w:val="0"/>
                      <w:divBdr>
                        <w:top w:val="none" w:sz="0" w:space="0" w:color="auto"/>
                        <w:left w:val="none" w:sz="0" w:space="0" w:color="auto"/>
                        <w:bottom w:val="none" w:sz="0" w:space="0" w:color="auto"/>
                        <w:right w:val="none" w:sz="0" w:space="0" w:color="auto"/>
                      </w:divBdr>
                      <w:divsChild>
                        <w:div w:id="676887516">
                          <w:marLeft w:val="0"/>
                          <w:marRight w:val="0"/>
                          <w:marTop w:val="0"/>
                          <w:marBottom w:val="0"/>
                          <w:divBdr>
                            <w:top w:val="none" w:sz="0" w:space="0" w:color="auto"/>
                            <w:left w:val="none" w:sz="0" w:space="0" w:color="auto"/>
                            <w:bottom w:val="none" w:sz="0" w:space="0" w:color="auto"/>
                            <w:right w:val="none" w:sz="0" w:space="0" w:color="auto"/>
                          </w:divBdr>
                          <w:divsChild>
                            <w:div w:id="883562078">
                              <w:marLeft w:val="0"/>
                              <w:marRight w:val="0"/>
                              <w:marTop w:val="0"/>
                              <w:marBottom w:val="0"/>
                              <w:divBdr>
                                <w:top w:val="none" w:sz="0" w:space="0" w:color="auto"/>
                                <w:left w:val="none" w:sz="0" w:space="0" w:color="auto"/>
                                <w:bottom w:val="none" w:sz="0" w:space="0" w:color="auto"/>
                                <w:right w:val="none" w:sz="0" w:space="0" w:color="auto"/>
                              </w:divBdr>
                              <w:divsChild>
                                <w:div w:id="623124730">
                                  <w:marLeft w:val="0"/>
                                  <w:marRight w:val="0"/>
                                  <w:marTop w:val="0"/>
                                  <w:marBottom w:val="0"/>
                                  <w:divBdr>
                                    <w:top w:val="none" w:sz="0" w:space="0" w:color="auto"/>
                                    <w:left w:val="none" w:sz="0" w:space="0" w:color="auto"/>
                                    <w:bottom w:val="none" w:sz="0" w:space="0" w:color="auto"/>
                                    <w:right w:val="none" w:sz="0" w:space="0" w:color="auto"/>
                                  </w:divBdr>
                                  <w:divsChild>
                                    <w:div w:id="82732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011875">
                      <w:marLeft w:val="0"/>
                      <w:marRight w:val="0"/>
                      <w:marTop w:val="0"/>
                      <w:marBottom w:val="0"/>
                      <w:divBdr>
                        <w:top w:val="none" w:sz="0" w:space="0" w:color="auto"/>
                        <w:left w:val="none" w:sz="0" w:space="0" w:color="auto"/>
                        <w:bottom w:val="none" w:sz="0" w:space="0" w:color="auto"/>
                        <w:right w:val="none" w:sz="0" w:space="0" w:color="auto"/>
                      </w:divBdr>
                      <w:divsChild>
                        <w:div w:id="1622109223">
                          <w:marLeft w:val="0"/>
                          <w:marRight w:val="0"/>
                          <w:marTop w:val="0"/>
                          <w:marBottom w:val="0"/>
                          <w:divBdr>
                            <w:top w:val="none" w:sz="0" w:space="0" w:color="auto"/>
                            <w:left w:val="none" w:sz="0" w:space="0" w:color="auto"/>
                            <w:bottom w:val="none" w:sz="0" w:space="0" w:color="auto"/>
                            <w:right w:val="none" w:sz="0" w:space="0" w:color="auto"/>
                          </w:divBdr>
                          <w:divsChild>
                            <w:div w:id="777992914">
                              <w:marLeft w:val="0"/>
                              <w:marRight w:val="0"/>
                              <w:marTop w:val="0"/>
                              <w:marBottom w:val="0"/>
                              <w:divBdr>
                                <w:top w:val="none" w:sz="0" w:space="0" w:color="auto"/>
                                <w:left w:val="none" w:sz="0" w:space="0" w:color="auto"/>
                                <w:bottom w:val="none" w:sz="0" w:space="0" w:color="auto"/>
                                <w:right w:val="none" w:sz="0" w:space="0" w:color="auto"/>
                              </w:divBdr>
                              <w:divsChild>
                                <w:div w:id="550456803">
                                  <w:marLeft w:val="0"/>
                                  <w:marRight w:val="0"/>
                                  <w:marTop w:val="0"/>
                                  <w:marBottom w:val="0"/>
                                  <w:divBdr>
                                    <w:top w:val="none" w:sz="0" w:space="0" w:color="auto"/>
                                    <w:left w:val="none" w:sz="0" w:space="0" w:color="auto"/>
                                    <w:bottom w:val="none" w:sz="0" w:space="0" w:color="auto"/>
                                    <w:right w:val="none" w:sz="0" w:space="0" w:color="auto"/>
                                  </w:divBdr>
                                  <w:divsChild>
                                    <w:div w:id="251819003">
                                      <w:marLeft w:val="0"/>
                                      <w:marRight w:val="0"/>
                                      <w:marTop w:val="0"/>
                                      <w:marBottom w:val="0"/>
                                      <w:divBdr>
                                        <w:top w:val="none" w:sz="0" w:space="0" w:color="auto"/>
                                        <w:left w:val="none" w:sz="0" w:space="0" w:color="auto"/>
                                        <w:bottom w:val="none" w:sz="0" w:space="0" w:color="auto"/>
                                        <w:right w:val="none" w:sz="0" w:space="0" w:color="auto"/>
                                      </w:divBdr>
                                      <w:divsChild>
                                        <w:div w:id="211401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92718">
                              <w:marLeft w:val="0"/>
                              <w:marRight w:val="0"/>
                              <w:marTop w:val="0"/>
                              <w:marBottom w:val="0"/>
                              <w:divBdr>
                                <w:top w:val="none" w:sz="0" w:space="0" w:color="auto"/>
                                <w:left w:val="none" w:sz="0" w:space="0" w:color="auto"/>
                                <w:bottom w:val="none" w:sz="0" w:space="0" w:color="auto"/>
                                <w:right w:val="none" w:sz="0" w:space="0" w:color="auto"/>
                              </w:divBdr>
                              <w:divsChild>
                                <w:div w:id="403377312">
                                  <w:marLeft w:val="0"/>
                                  <w:marRight w:val="0"/>
                                  <w:marTop w:val="0"/>
                                  <w:marBottom w:val="0"/>
                                  <w:divBdr>
                                    <w:top w:val="none" w:sz="0" w:space="0" w:color="auto"/>
                                    <w:left w:val="none" w:sz="0" w:space="0" w:color="auto"/>
                                    <w:bottom w:val="none" w:sz="0" w:space="0" w:color="auto"/>
                                    <w:right w:val="none" w:sz="0" w:space="0" w:color="auto"/>
                                  </w:divBdr>
                                  <w:divsChild>
                                    <w:div w:id="2042238651">
                                      <w:marLeft w:val="0"/>
                                      <w:marRight w:val="0"/>
                                      <w:marTop w:val="0"/>
                                      <w:marBottom w:val="0"/>
                                      <w:divBdr>
                                        <w:top w:val="none" w:sz="0" w:space="0" w:color="auto"/>
                                        <w:left w:val="none" w:sz="0" w:space="0" w:color="auto"/>
                                        <w:bottom w:val="none" w:sz="0" w:space="0" w:color="auto"/>
                                        <w:right w:val="none" w:sz="0" w:space="0" w:color="auto"/>
                                      </w:divBdr>
                                      <w:divsChild>
                                        <w:div w:id="79240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8252589">
          <w:marLeft w:val="0"/>
          <w:marRight w:val="0"/>
          <w:marTop w:val="0"/>
          <w:marBottom w:val="0"/>
          <w:divBdr>
            <w:top w:val="none" w:sz="0" w:space="0" w:color="auto"/>
            <w:left w:val="none" w:sz="0" w:space="0" w:color="auto"/>
            <w:bottom w:val="none" w:sz="0" w:space="0" w:color="auto"/>
            <w:right w:val="none" w:sz="0" w:space="0" w:color="auto"/>
          </w:divBdr>
          <w:divsChild>
            <w:div w:id="2092308824">
              <w:marLeft w:val="0"/>
              <w:marRight w:val="0"/>
              <w:marTop w:val="0"/>
              <w:marBottom w:val="0"/>
              <w:divBdr>
                <w:top w:val="none" w:sz="0" w:space="0" w:color="auto"/>
                <w:left w:val="none" w:sz="0" w:space="0" w:color="auto"/>
                <w:bottom w:val="none" w:sz="0" w:space="0" w:color="auto"/>
                <w:right w:val="none" w:sz="0" w:space="0" w:color="auto"/>
              </w:divBdr>
              <w:divsChild>
                <w:div w:id="280264109">
                  <w:marLeft w:val="0"/>
                  <w:marRight w:val="0"/>
                  <w:marTop w:val="0"/>
                  <w:marBottom w:val="0"/>
                  <w:divBdr>
                    <w:top w:val="none" w:sz="0" w:space="0" w:color="auto"/>
                    <w:left w:val="none" w:sz="0" w:space="0" w:color="auto"/>
                    <w:bottom w:val="none" w:sz="0" w:space="0" w:color="auto"/>
                    <w:right w:val="none" w:sz="0" w:space="0" w:color="auto"/>
                  </w:divBdr>
                  <w:divsChild>
                    <w:div w:id="1641498392">
                      <w:marLeft w:val="0"/>
                      <w:marRight w:val="0"/>
                      <w:marTop w:val="0"/>
                      <w:marBottom w:val="0"/>
                      <w:divBdr>
                        <w:top w:val="none" w:sz="0" w:space="0" w:color="auto"/>
                        <w:left w:val="none" w:sz="0" w:space="0" w:color="auto"/>
                        <w:bottom w:val="none" w:sz="0" w:space="0" w:color="auto"/>
                        <w:right w:val="none" w:sz="0" w:space="0" w:color="auto"/>
                      </w:divBdr>
                      <w:divsChild>
                        <w:div w:id="414979816">
                          <w:marLeft w:val="0"/>
                          <w:marRight w:val="0"/>
                          <w:marTop w:val="0"/>
                          <w:marBottom w:val="0"/>
                          <w:divBdr>
                            <w:top w:val="none" w:sz="0" w:space="0" w:color="auto"/>
                            <w:left w:val="none" w:sz="0" w:space="0" w:color="auto"/>
                            <w:bottom w:val="none" w:sz="0" w:space="0" w:color="auto"/>
                            <w:right w:val="none" w:sz="0" w:space="0" w:color="auto"/>
                          </w:divBdr>
                          <w:divsChild>
                            <w:div w:id="786195253">
                              <w:marLeft w:val="0"/>
                              <w:marRight w:val="0"/>
                              <w:marTop w:val="0"/>
                              <w:marBottom w:val="0"/>
                              <w:divBdr>
                                <w:top w:val="none" w:sz="0" w:space="0" w:color="auto"/>
                                <w:left w:val="none" w:sz="0" w:space="0" w:color="auto"/>
                                <w:bottom w:val="none" w:sz="0" w:space="0" w:color="auto"/>
                                <w:right w:val="none" w:sz="0" w:space="0" w:color="auto"/>
                              </w:divBdr>
                              <w:divsChild>
                                <w:div w:id="589630926">
                                  <w:marLeft w:val="0"/>
                                  <w:marRight w:val="0"/>
                                  <w:marTop w:val="0"/>
                                  <w:marBottom w:val="0"/>
                                  <w:divBdr>
                                    <w:top w:val="none" w:sz="0" w:space="0" w:color="auto"/>
                                    <w:left w:val="none" w:sz="0" w:space="0" w:color="auto"/>
                                    <w:bottom w:val="none" w:sz="0" w:space="0" w:color="auto"/>
                                    <w:right w:val="none" w:sz="0" w:space="0" w:color="auto"/>
                                  </w:divBdr>
                                  <w:divsChild>
                                    <w:div w:id="1535457595">
                                      <w:marLeft w:val="0"/>
                                      <w:marRight w:val="0"/>
                                      <w:marTop w:val="0"/>
                                      <w:marBottom w:val="0"/>
                                      <w:divBdr>
                                        <w:top w:val="none" w:sz="0" w:space="0" w:color="auto"/>
                                        <w:left w:val="none" w:sz="0" w:space="0" w:color="auto"/>
                                        <w:bottom w:val="none" w:sz="0" w:space="0" w:color="auto"/>
                                        <w:right w:val="none" w:sz="0" w:space="0" w:color="auto"/>
                                      </w:divBdr>
                                      <w:divsChild>
                                        <w:div w:id="43255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175147">
          <w:marLeft w:val="0"/>
          <w:marRight w:val="0"/>
          <w:marTop w:val="0"/>
          <w:marBottom w:val="0"/>
          <w:divBdr>
            <w:top w:val="none" w:sz="0" w:space="0" w:color="auto"/>
            <w:left w:val="none" w:sz="0" w:space="0" w:color="auto"/>
            <w:bottom w:val="none" w:sz="0" w:space="0" w:color="auto"/>
            <w:right w:val="none" w:sz="0" w:space="0" w:color="auto"/>
          </w:divBdr>
          <w:divsChild>
            <w:div w:id="90008438">
              <w:marLeft w:val="0"/>
              <w:marRight w:val="0"/>
              <w:marTop w:val="0"/>
              <w:marBottom w:val="0"/>
              <w:divBdr>
                <w:top w:val="none" w:sz="0" w:space="0" w:color="auto"/>
                <w:left w:val="none" w:sz="0" w:space="0" w:color="auto"/>
                <w:bottom w:val="none" w:sz="0" w:space="0" w:color="auto"/>
                <w:right w:val="none" w:sz="0" w:space="0" w:color="auto"/>
              </w:divBdr>
              <w:divsChild>
                <w:div w:id="266230240">
                  <w:marLeft w:val="0"/>
                  <w:marRight w:val="0"/>
                  <w:marTop w:val="0"/>
                  <w:marBottom w:val="0"/>
                  <w:divBdr>
                    <w:top w:val="none" w:sz="0" w:space="0" w:color="auto"/>
                    <w:left w:val="none" w:sz="0" w:space="0" w:color="auto"/>
                    <w:bottom w:val="none" w:sz="0" w:space="0" w:color="auto"/>
                    <w:right w:val="none" w:sz="0" w:space="0" w:color="auto"/>
                  </w:divBdr>
                  <w:divsChild>
                    <w:div w:id="1498884405">
                      <w:marLeft w:val="0"/>
                      <w:marRight w:val="0"/>
                      <w:marTop w:val="0"/>
                      <w:marBottom w:val="0"/>
                      <w:divBdr>
                        <w:top w:val="none" w:sz="0" w:space="0" w:color="auto"/>
                        <w:left w:val="none" w:sz="0" w:space="0" w:color="auto"/>
                        <w:bottom w:val="none" w:sz="0" w:space="0" w:color="auto"/>
                        <w:right w:val="none" w:sz="0" w:space="0" w:color="auto"/>
                      </w:divBdr>
                      <w:divsChild>
                        <w:div w:id="2047438748">
                          <w:marLeft w:val="0"/>
                          <w:marRight w:val="0"/>
                          <w:marTop w:val="0"/>
                          <w:marBottom w:val="0"/>
                          <w:divBdr>
                            <w:top w:val="none" w:sz="0" w:space="0" w:color="auto"/>
                            <w:left w:val="none" w:sz="0" w:space="0" w:color="auto"/>
                            <w:bottom w:val="none" w:sz="0" w:space="0" w:color="auto"/>
                            <w:right w:val="none" w:sz="0" w:space="0" w:color="auto"/>
                          </w:divBdr>
                          <w:divsChild>
                            <w:div w:id="351223472">
                              <w:marLeft w:val="0"/>
                              <w:marRight w:val="0"/>
                              <w:marTop w:val="0"/>
                              <w:marBottom w:val="0"/>
                              <w:divBdr>
                                <w:top w:val="none" w:sz="0" w:space="0" w:color="auto"/>
                                <w:left w:val="none" w:sz="0" w:space="0" w:color="auto"/>
                                <w:bottom w:val="none" w:sz="0" w:space="0" w:color="auto"/>
                                <w:right w:val="none" w:sz="0" w:space="0" w:color="auto"/>
                              </w:divBdr>
                              <w:divsChild>
                                <w:div w:id="2095394646">
                                  <w:marLeft w:val="0"/>
                                  <w:marRight w:val="0"/>
                                  <w:marTop w:val="0"/>
                                  <w:marBottom w:val="0"/>
                                  <w:divBdr>
                                    <w:top w:val="none" w:sz="0" w:space="0" w:color="auto"/>
                                    <w:left w:val="none" w:sz="0" w:space="0" w:color="auto"/>
                                    <w:bottom w:val="none" w:sz="0" w:space="0" w:color="auto"/>
                                    <w:right w:val="none" w:sz="0" w:space="0" w:color="auto"/>
                                  </w:divBdr>
                                  <w:divsChild>
                                    <w:div w:id="15574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90853">
                      <w:marLeft w:val="0"/>
                      <w:marRight w:val="0"/>
                      <w:marTop w:val="0"/>
                      <w:marBottom w:val="0"/>
                      <w:divBdr>
                        <w:top w:val="none" w:sz="0" w:space="0" w:color="auto"/>
                        <w:left w:val="none" w:sz="0" w:space="0" w:color="auto"/>
                        <w:bottom w:val="none" w:sz="0" w:space="0" w:color="auto"/>
                        <w:right w:val="none" w:sz="0" w:space="0" w:color="auto"/>
                      </w:divBdr>
                      <w:divsChild>
                        <w:div w:id="246965905">
                          <w:marLeft w:val="0"/>
                          <w:marRight w:val="0"/>
                          <w:marTop w:val="0"/>
                          <w:marBottom w:val="0"/>
                          <w:divBdr>
                            <w:top w:val="none" w:sz="0" w:space="0" w:color="auto"/>
                            <w:left w:val="none" w:sz="0" w:space="0" w:color="auto"/>
                            <w:bottom w:val="none" w:sz="0" w:space="0" w:color="auto"/>
                            <w:right w:val="none" w:sz="0" w:space="0" w:color="auto"/>
                          </w:divBdr>
                          <w:divsChild>
                            <w:div w:id="334114159">
                              <w:marLeft w:val="0"/>
                              <w:marRight w:val="0"/>
                              <w:marTop w:val="0"/>
                              <w:marBottom w:val="0"/>
                              <w:divBdr>
                                <w:top w:val="none" w:sz="0" w:space="0" w:color="auto"/>
                                <w:left w:val="none" w:sz="0" w:space="0" w:color="auto"/>
                                <w:bottom w:val="none" w:sz="0" w:space="0" w:color="auto"/>
                                <w:right w:val="none" w:sz="0" w:space="0" w:color="auto"/>
                              </w:divBdr>
                              <w:divsChild>
                                <w:div w:id="286015389">
                                  <w:marLeft w:val="0"/>
                                  <w:marRight w:val="0"/>
                                  <w:marTop w:val="0"/>
                                  <w:marBottom w:val="0"/>
                                  <w:divBdr>
                                    <w:top w:val="none" w:sz="0" w:space="0" w:color="auto"/>
                                    <w:left w:val="none" w:sz="0" w:space="0" w:color="auto"/>
                                    <w:bottom w:val="none" w:sz="0" w:space="0" w:color="auto"/>
                                    <w:right w:val="none" w:sz="0" w:space="0" w:color="auto"/>
                                  </w:divBdr>
                                  <w:divsChild>
                                    <w:div w:id="467551674">
                                      <w:marLeft w:val="0"/>
                                      <w:marRight w:val="0"/>
                                      <w:marTop w:val="0"/>
                                      <w:marBottom w:val="0"/>
                                      <w:divBdr>
                                        <w:top w:val="none" w:sz="0" w:space="0" w:color="auto"/>
                                        <w:left w:val="none" w:sz="0" w:space="0" w:color="auto"/>
                                        <w:bottom w:val="none" w:sz="0" w:space="0" w:color="auto"/>
                                        <w:right w:val="none" w:sz="0" w:space="0" w:color="auto"/>
                                      </w:divBdr>
                                      <w:divsChild>
                                        <w:div w:id="355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931525">
                              <w:marLeft w:val="0"/>
                              <w:marRight w:val="0"/>
                              <w:marTop w:val="0"/>
                              <w:marBottom w:val="0"/>
                              <w:divBdr>
                                <w:top w:val="none" w:sz="0" w:space="0" w:color="auto"/>
                                <w:left w:val="none" w:sz="0" w:space="0" w:color="auto"/>
                                <w:bottom w:val="none" w:sz="0" w:space="0" w:color="auto"/>
                                <w:right w:val="none" w:sz="0" w:space="0" w:color="auto"/>
                              </w:divBdr>
                              <w:divsChild>
                                <w:div w:id="535461885">
                                  <w:marLeft w:val="0"/>
                                  <w:marRight w:val="0"/>
                                  <w:marTop w:val="0"/>
                                  <w:marBottom w:val="0"/>
                                  <w:divBdr>
                                    <w:top w:val="none" w:sz="0" w:space="0" w:color="auto"/>
                                    <w:left w:val="none" w:sz="0" w:space="0" w:color="auto"/>
                                    <w:bottom w:val="none" w:sz="0" w:space="0" w:color="auto"/>
                                    <w:right w:val="none" w:sz="0" w:space="0" w:color="auto"/>
                                  </w:divBdr>
                                  <w:divsChild>
                                    <w:div w:id="590629187">
                                      <w:marLeft w:val="0"/>
                                      <w:marRight w:val="0"/>
                                      <w:marTop w:val="0"/>
                                      <w:marBottom w:val="0"/>
                                      <w:divBdr>
                                        <w:top w:val="none" w:sz="0" w:space="0" w:color="auto"/>
                                        <w:left w:val="none" w:sz="0" w:space="0" w:color="auto"/>
                                        <w:bottom w:val="none" w:sz="0" w:space="0" w:color="auto"/>
                                        <w:right w:val="none" w:sz="0" w:space="0" w:color="auto"/>
                                      </w:divBdr>
                                      <w:divsChild>
                                        <w:div w:id="409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69020">
      <w:bodyDiv w:val="1"/>
      <w:marLeft w:val="0"/>
      <w:marRight w:val="0"/>
      <w:marTop w:val="0"/>
      <w:marBottom w:val="0"/>
      <w:divBdr>
        <w:top w:val="none" w:sz="0" w:space="0" w:color="auto"/>
        <w:left w:val="none" w:sz="0" w:space="0" w:color="auto"/>
        <w:bottom w:val="none" w:sz="0" w:space="0" w:color="auto"/>
        <w:right w:val="none" w:sz="0" w:space="0" w:color="auto"/>
      </w:divBdr>
      <w:divsChild>
        <w:div w:id="1927567773">
          <w:marLeft w:val="-720"/>
          <w:marRight w:val="0"/>
          <w:marTop w:val="0"/>
          <w:marBottom w:val="0"/>
          <w:divBdr>
            <w:top w:val="none" w:sz="0" w:space="0" w:color="auto"/>
            <w:left w:val="none" w:sz="0" w:space="0" w:color="auto"/>
            <w:bottom w:val="none" w:sz="0" w:space="0" w:color="auto"/>
            <w:right w:val="none" w:sz="0" w:space="0" w:color="auto"/>
          </w:divBdr>
        </w:div>
      </w:divsChild>
    </w:div>
    <w:div w:id="185992599">
      <w:bodyDiv w:val="1"/>
      <w:marLeft w:val="0"/>
      <w:marRight w:val="0"/>
      <w:marTop w:val="0"/>
      <w:marBottom w:val="0"/>
      <w:divBdr>
        <w:top w:val="none" w:sz="0" w:space="0" w:color="auto"/>
        <w:left w:val="none" w:sz="0" w:space="0" w:color="auto"/>
        <w:bottom w:val="none" w:sz="0" w:space="0" w:color="auto"/>
        <w:right w:val="none" w:sz="0" w:space="0" w:color="auto"/>
      </w:divBdr>
      <w:divsChild>
        <w:div w:id="690960044">
          <w:marLeft w:val="0"/>
          <w:marRight w:val="0"/>
          <w:marTop w:val="0"/>
          <w:marBottom w:val="0"/>
          <w:divBdr>
            <w:top w:val="none" w:sz="0" w:space="0" w:color="auto"/>
            <w:left w:val="none" w:sz="0" w:space="0" w:color="auto"/>
            <w:bottom w:val="none" w:sz="0" w:space="0" w:color="auto"/>
            <w:right w:val="none" w:sz="0" w:space="0" w:color="auto"/>
          </w:divBdr>
          <w:divsChild>
            <w:div w:id="2076926837">
              <w:marLeft w:val="0"/>
              <w:marRight w:val="0"/>
              <w:marTop w:val="0"/>
              <w:marBottom w:val="0"/>
              <w:divBdr>
                <w:top w:val="none" w:sz="0" w:space="0" w:color="auto"/>
                <w:left w:val="none" w:sz="0" w:space="0" w:color="auto"/>
                <w:bottom w:val="none" w:sz="0" w:space="0" w:color="auto"/>
                <w:right w:val="none" w:sz="0" w:space="0" w:color="auto"/>
              </w:divBdr>
              <w:divsChild>
                <w:div w:id="516161976">
                  <w:marLeft w:val="0"/>
                  <w:marRight w:val="0"/>
                  <w:marTop w:val="0"/>
                  <w:marBottom w:val="0"/>
                  <w:divBdr>
                    <w:top w:val="none" w:sz="0" w:space="0" w:color="auto"/>
                    <w:left w:val="none" w:sz="0" w:space="0" w:color="auto"/>
                    <w:bottom w:val="none" w:sz="0" w:space="0" w:color="auto"/>
                    <w:right w:val="none" w:sz="0" w:space="0" w:color="auto"/>
                  </w:divBdr>
                  <w:divsChild>
                    <w:div w:id="3377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16055">
      <w:bodyDiv w:val="1"/>
      <w:marLeft w:val="0"/>
      <w:marRight w:val="0"/>
      <w:marTop w:val="0"/>
      <w:marBottom w:val="0"/>
      <w:divBdr>
        <w:top w:val="none" w:sz="0" w:space="0" w:color="auto"/>
        <w:left w:val="none" w:sz="0" w:space="0" w:color="auto"/>
        <w:bottom w:val="none" w:sz="0" w:space="0" w:color="auto"/>
        <w:right w:val="none" w:sz="0" w:space="0" w:color="auto"/>
      </w:divBdr>
    </w:div>
    <w:div w:id="188880923">
      <w:bodyDiv w:val="1"/>
      <w:marLeft w:val="0"/>
      <w:marRight w:val="0"/>
      <w:marTop w:val="0"/>
      <w:marBottom w:val="0"/>
      <w:divBdr>
        <w:top w:val="none" w:sz="0" w:space="0" w:color="auto"/>
        <w:left w:val="none" w:sz="0" w:space="0" w:color="auto"/>
        <w:bottom w:val="none" w:sz="0" w:space="0" w:color="auto"/>
        <w:right w:val="none" w:sz="0" w:space="0" w:color="auto"/>
      </w:divBdr>
    </w:div>
    <w:div w:id="193462427">
      <w:bodyDiv w:val="1"/>
      <w:marLeft w:val="0"/>
      <w:marRight w:val="0"/>
      <w:marTop w:val="0"/>
      <w:marBottom w:val="0"/>
      <w:divBdr>
        <w:top w:val="none" w:sz="0" w:space="0" w:color="auto"/>
        <w:left w:val="none" w:sz="0" w:space="0" w:color="auto"/>
        <w:bottom w:val="none" w:sz="0" w:space="0" w:color="auto"/>
        <w:right w:val="none" w:sz="0" w:space="0" w:color="auto"/>
      </w:divBdr>
    </w:div>
    <w:div w:id="205335522">
      <w:bodyDiv w:val="1"/>
      <w:marLeft w:val="0"/>
      <w:marRight w:val="0"/>
      <w:marTop w:val="0"/>
      <w:marBottom w:val="0"/>
      <w:divBdr>
        <w:top w:val="none" w:sz="0" w:space="0" w:color="auto"/>
        <w:left w:val="none" w:sz="0" w:space="0" w:color="auto"/>
        <w:bottom w:val="none" w:sz="0" w:space="0" w:color="auto"/>
        <w:right w:val="none" w:sz="0" w:space="0" w:color="auto"/>
      </w:divBdr>
    </w:div>
    <w:div w:id="208298754">
      <w:bodyDiv w:val="1"/>
      <w:marLeft w:val="0"/>
      <w:marRight w:val="0"/>
      <w:marTop w:val="0"/>
      <w:marBottom w:val="0"/>
      <w:divBdr>
        <w:top w:val="none" w:sz="0" w:space="0" w:color="auto"/>
        <w:left w:val="none" w:sz="0" w:space="0" w:color="auto"/>
        <w:bottom w:val="none" w:sz="0" w:space="0" w:color="auto"/>
        <w:right w:val="none" w:sz="0" w:space="0" w:color="auto"/>
      </w:divBdr>
    </w:div>
    <w:div w:id="226114494">
      <w:bodyDiv w:val="1"/>
      <w:marLeft w:val="0"/>
      <w:marRight w:val="0"/>
      <w:marTop w:val="0"/>
      <w:marBottom w:val="0"/>
      <w:divBdr>
        <w:top w:val="none" w:sz="0" w:space="0" w:color="auto"/>
        <w:left w:val="none" w:sz="0" w:space="0" w:color="auto"/>
        <w:bottom w:val="none" w:sz="0" w:space="0" w:color="auto"/>
        <w:right w:val="none" w:sz="0" w:space="0" w:color="auto"/>
      </w:divBdr>
      <w:divsChild>
        <w:div w:id="24140575">
          <w:marLeft w:val="0"/>
          <w:marRight w:val="0"/>
          <w:marTop w:val="0"/>
          <w:marBottom w:val="0"/>
          <w:divBdr>
            <w:top w:val="single" w:sz="2" w:space="0" w:color="D9D9E3"/>
            <w:left w:val="single" w:sz="2" w:space="0" w:color="D9D9E3"/>
            <w:bottom w:val="single" w:sz="2" w:space="0" w:color="D9D9E3"/>
            <w:right w:val="single" w:sz="2" w:space="0" w:color="D9D9E3"/>
          </w:divBdr>
          <w:divsChild>
            <w:div w:id="603732843">
              <w:marLeft w:val="0"/>
              <w:marRight w:val="0"/>
              <w:marTop w:val="0"/>
              <w:marBottom w:val="0"/>
              <w:divBdr>
                <w:top w:val="single" w:sz="2" w:space="0" w:color="D9D9E3"/>
                <w:left w:val="single" w:sz="2" w:space="0" w:color="D9D9E3"/>
                <w:bottom w:val="single" w:sz="2" w:space="0" w:color="D9D9E3"/>
                <w:right w:val="single" w:sz="2" w:space="0" w:color="D9D9E3"/>
              </w:divBdr>
              <w:divsChild>
                <w:div w:id="1219435192">
                  <w:marLeft w:val="0"/>
                  <w:marRight w:val="0"/>
                  <w:marTop w:val="0"/>
                  <w:marBottom w:val="0"/>
                  <w:divBdr>
                    <w:top w:val="single" w:sz="2" w:space="0" w:color="D9D9E3"/>
                    <w:left w:val="single" w:sz="2" w:space="0" w:color="D9D9E3"/>
                    <w:bottom w:val="single" w:sz="2" w:space="0" w:color="D9D9E3"/>
                    <w:right w:val="single" w:sz="2" w:space="0" w:color="D9D9E3"/>
                  </w:divBdr>
                  <w:divsChild>
                    <w:div w:id="1859654472">
                      <w:marLeft w:val="0"/>
                      <w:marRight w:val="0"/>
                      <w:marTop w:val="0"/>
                      <w:marBottom w:val="0"/>
                      <w:divBdr>
                        <w:top w:val="single" w:sz="2" w:space="0" w:color="D9D9E3"/>
                        <w:left w:val="single" w:sz="2" w:space="0" w:color="D9D9E3"/>
                        <w:bottom w:val="single" w:sz="2" w:space="0" w:color="D9D9E3"/>
                        <w:right w:val="single" w:sz="2" w:space="0" w:color="D9D9E3"/>
                      </w:divBdr>
                      <w:divsChild>
                        <w:div w:id="1708289905">
                          <w:marLeft w:val="0"/>
                          <w:marRight w:val="0"/>
                          <w:marTop w:val="0"/>
                          <w:marBottom w:val="0"/>
                          <w:divBdr>
                            <w:top w:val="single" w:sz="2" w:space="0" w:color="D9D9E3"/>
                            <w:left w:val="single" w:sz="2" w:space="0" w:color="D9D9E3"/>
                            <w:bottom w:val="single" w:sz="2" w:space="0" w:color="D9D9E3"/>
                            <w:right w:val="single" w:sz="2" w:space="0" w:color="D9D9E3"/>
                          </w:divBdr>
                          <w:divsChild>
                            <w:div w:id="164639293">
                              <w:marLeft w:val="0"/>
                              <w:marRight w:val="0"/>
                              <w:marTop w:val="100"/>
                              <w:marBottom w:val="100"/>
                              <w:divBdr>
                                <w:top w:val="single" w:sz="2" w:space="0" w:color="D9D9E3"/>
                                <w:left w:val="single" w:sz="2" w:space="0" w:color="D9D9E3"/>
                                <w:bottom w:val="single" w:sz="2" w:space="0" w:color="D9D9E3"/>
                                <w:right w:val="single" w:sz="2" w:space="0" w:color="D9D9E3"/>
                              </w:divBdr>
                              <w:divsChild>
                                <w:div w:id="764036578">
                                  <w:marLeft w:val="0"/>
                                  <w:marRight w:val="0"/>
                                  <w:marTop w:val="0"/>
                                  <w:marBottom w:val="0"/>
                                  <w:divBdr>
                                    <w:top w:val="single" w:sz="2" w:space="0" w:color="D9D9E3"/>
                                    <w:left w:val="single" w:sz="2" w:space="0" w:color="D9D9E3"/>
                                    <w:bottom w:val="single" w:sz="2" w:space="0" w:color="D9D9E3"/>
                                    <w:right w:val="single" w:sz="2" w:space="0" w:color="D9D9E3"/>
                                  </w:divBdr>
                                  <w:divsChild>
                                    <w:div w:id="872956480">
                                      <w:marLeft w:val="0"/>
                                      <w:marRight w:val="0"/>
                                      <w:marTop w:val="0"/>
                                      <w:marBottom w:val="0"/>
                                      <w:divBdr>
                                        <w:top w:val="single" w:sz="2" w:space="0" w:color="D9D9E3"/>
                                        <w:left w:val="single" w:sz="2" w:space="0" w:color="D9D9E3"/>
                                        <w:bottom w:val="single" w:sz="2" w:space="0" w:color="D9D9E3"/>
                                        <w:right w:val="single" w:sz="2" w:space="0" w:color="D9D9E3"/>
                                      </w:divBdr>
                                      <w:divsChild>
                                        <w:div w:id="1363894073">
                                          <w:marLeft w:val="0"/>
                                          <w:marRight w:val="0"/>
                                          <w:marTop w:val="0"/>
                                          <w:marBottom w:val="0"/>
                                          <w:divBdr>
                                            <w:top w:val="single" w:sz="2" w:space="0" w:color="D9D9E3"/>
                                            <w:left w:val="single" w:sz="2" w:space="0" w:color="D9D9E3"/>
                                            <w:bottom w:val="single" w:sz="2" w:space="0" w:color="D9D9E3"/>
                                            <w:right w:val="single" w:sz="2" w:space="0" w:color="D9D9E3"/>
                                          </w:divBdr>
                                          <w:divsChild>
                                            <w:div w:id="301430304">
                                              <w:marLeft w:val="0"/>
                                              <w:marRight w:val="0"/>
                                              <w:marTop w:val="0"/>
                                              <w:marBottom w:val="0"/>
                                              <w:divBdr>
                                                <w:top w:val="single" w:sz="2" w:space="0" w:color="D9D9E3"/>
                                                <w:left w:val="single" w:sz="2" w:space="0" w:color="D9D9E3"/>
                                                <w:bottom w:val="single" w:sz="2" w:space="0" w:color="D9D9E3"/>
                                                <w:right w:val="single" w:sz="2" w:space="0" w:color="D9D9E3"/>
                                              </w:divBdr>
                                              <w:divsChild>
                                                <w:div w:id="1039204673">
                                                  <w:marLeft w:val="0"/>
                                                  <w:marRight w:val="0"/>
                                                  <w:marTop w:val="0"/>
                                                  <w:marBottom w:val="0"/>
                                                  <w:divBdr>
                                                    <w:top w:val="single" w:sz="2" w:space="0" w:color="D9D9E3"/>
                                                    <w:left w:val="single" w:sz="2" w:space="0" w:color="D9D9E3"/>
                                                    <w:bottom w:val="single" w:sz="2" w:space="0" w:color="D9D9E3"/>
                                                    <w:right w:val="single" w:sz="2" w:space="0" w:color="D9D9E3"/>
                                                  </w:divBdr>
                                                  <w:divsChild>
                                                    <w:div w:id="11219223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64959514">
          <w:marLeft w:val="0"/>
          <w:marRight w:val="0"/>
          <w:marTop w:val="0"/>
          <w:marBottom w:val="0"/>
          <w:divBdr>
            <w:top w:val="none" w:sz="0" w:space="0" w:color="auto"/>
            <w:left w:val="none" w:sz="0" w:space="0" w:color="auto"/>
            <w:bottom w:val="none" w:sz="0" w:space="0" w:color="auto"/>
            <w:right w:val="none" w:sz="0" w:space="0" w:color="auto"/>
          </w:divBdr>
          <w:divsChild>
            <w:div w:id="277838874">
              <w:marLeft w:val="0"/>
              <w:marRight w:val="0"/>
              <w:marTop w:val="0"/>
              <w:marBottom w:val="0"/>
              <w:divBdr>
                <w:top w:val="single" w:sz="2" w:space="0" w:color="D9D9E3"/>
                <w:left w:val="single" w:sz="2" w:space="0" w:color="D9D9E3"/>
                <w:bottom w:val="single" w:sz="2" w:space="0" w:color="D9D9E3"/>
                <w:right w:val="single" w:sz="2" w:space="0" w:color="D9D9E3"/>
              </w:divBdr>
              <w:divsChild>
                <w:div w:id="16400709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30042890">
      <w:bodyDiv w:val="1"/>
      <w:marLeft w:val="0"/>
      <w:marRight w:val="0"/>
      <w:marTop w:val="0"/>
      <w:marBottom w:val="0"/>
      <w:divBdr>
        <w:top w:val="none" w:sz="0" w:space="0" w:color="auto"/>
        <w:left w:val="none" w:sz="0" w:space="0" w:color="auto"/>
        <w:bottom w:val="none" w:sz="0" w:space="0" w:color="auto"/>
        <w:right w:val="none" w:sz="0" w:space="0" w:color="auto"/>
      </w:divBdr>
      <w:divsChild>
        <w:div w:id="512886873">
          <w:marLeft w:val="0"/>
          <w:marRight w:val="0"/>
          <w:marTop w:val="0"/>
          <w:marBottom w:val="0"/>
          <w:divBdr>
            <w:top w:val="none" w:sz="0" w:space="0" w:color="auto"/>
            <w:left w:val="none" w:sz="0" w:space="0" w:color="auto"/>
            <w:bottom w:val="none" w:sz="0" w:space="0" w:color="auto"/>
            <w:right w:val="none" w:sz="0" w:space="0" w:color="auto"/>
          </w:divBdr>
          <w:divsChild>
            <w:div w:id="1706518536">
              <w:marLeft w:val="0"/>
              <w:marRight w:val="0"/>
              <w:marTop w:val="0"/>
              <w:marBottom w:val="0"/>
              <w:divBdr>
                <w:top w:val="none" w:sz="0" w:space="0" w:color="auto"/>
                <w:left w:val="none" w:sz="0" w:space="0" w:color="auto"/>
                <w:bottom w:val="none" w:sz="0" w:space="0" w:color="auto"/>
                <w:right w:val="none" w:sz="0" w:space="0" w:color="auto"/>
              </w:divBdr>
              <w:divsChild>
                <w:div w:id="1939292237">
                  <w:marLeft w:val="0"/>
                  <w:marRight w:val="0"/>
                  <w:marTop w:val="0"/>
                  <w:marBottom w:val="0"/>
                  <w:divBdr>
                    <w:top w:val="none" w:sz="0" w:space="0" w:color="auto"/>
                    <w:left w:val="none" w:sz="0" w:space="0" w:color="auto"/>
                    <w:bottom w:val="none" w:sz="0" w:space="0" w:color="auto"/>
                    <w:right w:val="none" w:sz="0" w:space="0" w:color="auto"/>
                  </w:divBdr>
                  <w:divsChild>
                    <w:div w:id="2428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08925">
          <w:marLeft w:val="0"/>
          <w:marRight w:val="0"/>
          <w:marTop w:val="0"/>
          <w:marBottom w:val="0"/>
          <w:divBdr>
            <w:top w:val="none" w:sz="0" w:space="0" w:color="auto"/>
            <w:left w:val="none" w:sz="0" w:space="0" w:color="auto"/>
            <w:bottom w:val="none" w:sz="0" w:space="0" w:color="auto"/>
            <w:right w:val="none" w:sz="0" w:space="0" w:color="auto"/>
          </w:divBdr>
          <w:divsChild>
            <w:div w:id="730154186">
              <w:marLeft w:val="0"/>
              <w:marRight w:val="0"/>
              <w:marTop w:val="0"/>
              <w:marBottom w:val="0"/>
              <w:divBdr>
                <w:top w:val="none" w:sz="0" w:space="0" w:color="auto"/>
                <w:left w:val="none" w:sz="0" w:space="0" w:color="auto"/>
                <w:bottom w:val="none" w:sz="0" w:space="0" w:color="auto"/>
                <w:right w:val="none" w:sz="0" w:space="0" w:color="auto"/>
              </w:divBdr>
              <w:divsChild>
                <w:div w:id="1737627113">
                  <w:marLeft w:val="0"/>
                  <w:marRight w:val="0"/>
                  <w:marTop w:val="0"/>
                  <w:marBottom w:val="0"/>
                  <w:divBdr>
                    <w:top w:val="none" w:sz="0" w:space="0" w:color="auto"/>
                    <w:left w:val="none" w:sz="0" w:space="0" w:color="auto"/>
                    <w:bottom w:val="none" w:sz="0" w:space="0" w:color="auto"/>
                    <w:right w:val="none" w:sz="0" w:space="0" w:color="auto"/>
                  </w:divBdr>
                  <w:divsChild>
                    <w:div w:id="90236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83594">
      <w:bodyDiv w:val="1"/>
      <w:marLeft w:val="0"/>
      <w:marRight w:val="0"/>
      <w:marTop w:val="0"/>
      <w:marBottom w:val="0"/>
      <w:divBdr>
        <w:top w:val="none" w:sz="0" w:space="0" w:color="auto"/>
        <w:left w:val="none" w:sz="0" w:space="0" w:color="auto"/>
        <w:bottom w:val="none" w:sz="0" w:space="0" w:color="auto"/>
        <w:right w:val="none" w:sz="0" w:space="0" w:color="auto"/>
      </w:divBdr>
    </w:div>
    <w:div w:id="268318857">
      <w:bodyDiv w:val="1"/>
      <w:marLeft w:val="0"/>
      <w:marRight w:val="0"/>
      <w:marTop w:val="0"/>
      <w:marBottom w:val="0"/>
      <w:divBdr>
        <w:top w:val="none" w:sz="0" w:space="0" w:color="auto"/>
        <w:left w:val="none" w:sz="0" w:space="0" w:color="auto"/>
        <w:bottom w:val="none" w:sz="0" w:space="0" w:color="auto"/>
        <w:right w:val="none" w:sz="0" w:space="0" w:color="auto"/>
      </w:divBdr>
    </w:div>
    <w:div w:id="273513223">
      <w:bodyDiv w:val="1"/>
      <w:marLeft w:val="0"/>
      <w:marRight w:val="0"/>
      <w:marTop w:val="0"/>
      <w:marBottom w:val="0"/>
      <w:divBdr>
        <w:top w:val="none" w:sz="0" w:space="0" w:color="auto"/>
        <w:left w:val="none" w:sz="0" w:space="0" w:color="auto"/>
        <w:bottom w:val="none" w:sz="0" w:space="0" w:color="auto"/>
        <w:right w:val="none" w:sz="0" w:space="0" w:color="auto"/>
      </w:divBdr>
      <w:divsChild>
        <w:div w:id="894240732">
          <w:marLeft w:val="-720"/>
          <w:marRight w:val="0"/>
          <w:marTop w:val="0"/>
          <w:marBottom w:val="0"/>
          <w:divBdr>
            <w:top w:val="none" w:sz="0" w:space="0" w:color="auto"/>
            <w:left w:val="none" w:sz="0" w:space="0" w:color="auto"/>
            <w:bottom w:val="none" w:sz="0" w:space="0" w:color="auto"/>
            <w:right w:val="none" w:sz="0" w:space="0" w:color="auto"/>
          </w:divBdr>
        </w:div>
      </w:divsChild>
    </w:div>
    <w:div w:id="281424169">
      <w:bodyDiv w:val="1"/>
      <w:marLeft w:val="0"/>
      <w:marRight w:val="0"/>
      <w:marTop w:val="0"/>
      <w:marBottom w:val="0"/>
      <w:divBdr>
        <w:top w:val="none" w:sz="0" w:space="0" w:color="auto"/>
        <w:left w:val="none" w:sz="0" w:space="0" w:color="auto"/>
        <w:bottom w:val="none" w:sz="0" w:space="0" w:color="auto"/>
        <w:right w:val="none" w:sz="0" w:space="0" w:color="auto"/>
      </w:divBdr>
    </w:div>
    <w:div w:id="282998331">
      <w:bodyDiv w:val="1"/>
      <w:marLeft w:val="0"/>
      <w:marRight w:val="0"/>
      <w:marTop w:val="0"/>
      <w:marBottom w:val="0"/>
      <w:divBdr>
        <w:top w:val="none" w:sz="0" w:space="0" w:color="auto"/>
        <w:left w:val="none" w:sz="0" w:space="0" w:color="auto"/>
        <w:bottom w:val="none" w:sz="0" w:space="0" w:color="auto"/>
        <w:right w:val="none" w:sz="0" w:space="0" w:color="auto"/>
      </w:divBdr>
    </w:div>
    <w:div w:id="283468545">
      <w:bodyDiv w:val="1"/>
      <w:marLeft w:val="0"/>
      <w:marRight w:val="0"/>
      <w:marTop w:val="0"/>
      <w:marBottom w:val="0"/>
      <w:divBdr>
        <w:top w:val="none" w:sz="0" w:space="0" w:color="auto"/>
        <w:left w:val="none" w:sz="0" w:space="0" w:color="auto"/>
        <w:bottom w:val="none" w:sz="0" w:space="0" w:color="auto"/>
        <w:right w:val="none" w:sz="0" w:space="0" w:color="auto"/>
      </w:divBdr>
      <w:divsChild>
        <w:div w:id="1487939607">
          <w:marLeft w:val="0"/>
          <w:marRight w:val="0"/>
          <w:marTop w:val="0"/>
          <w:marBottom w:val="0"/>
          <w:divBdr>
            <w:top w:val="none" w:sz="0" w:space="0" w:color="auto"/>
            <w:left w:val="none" w:sz="0" w:space="0" w:color="auto"/>
            <w:bottom w:val="none" w:sz="0" w:space="0" w:color="auto"/>
            <w:right w:val="none" w:sz="0" w:space="0" w:color="auto"/>
          </w:divBdr>
        </w:div>
      </w:divsChild>
    </w:div>
    <w:div w:id="284311450">
      <w:bodyDiv w:val="1"/>
      <w:marLeft w:val="0"/>
      <w:marRight w:val="0"/>
      <w:marTop w:val="0"/>
      <w:marBottom w:val="0"/>
      <w:divBdr>
        <w:top w:val="none" w:sz="0" w:space="0" w:color="auto"/>
        <w:left w:val="none" w:sz="0" w:space="0" w:color="auto"/>
        <w:bottom w:val="none" w:sz="0" w:space="0" w:color="auto"/>
        <w:right w:val="none" w:sz="0" w:space="0" w:color="auto"/>
      </w:divBdr>
      <w:divsChild>
        <w:div w:id="1127432590">
          <w:marLeft w:val="-720"/>
          <w:marRight w:val="0"/>
          <w:marTop w:val="0"/>
          <w:marBottom w:val="0"/>
          <w:divBdr>
            <w:top w:val="none" w:sz="0" w:space="0" w:color="auto"/>
            <w:left w:val="none" w:sz="0" w:space="0" w:color="auto"/>
            <w:bottom w:val="none" w:sz="0" w:space="0" w:color="auto"/>
            <w:right w:val="none" w:sz="0" w:space="0" w:color="auto"/>
          </w:divBdr>
        </w:div>
      </w:divsChild>
    </w:div>
    <w:div w:id="286081608">
      <w:bodyDiv w:val="1"/>
      <w:marLeft w:val="0"/>
      <w:marRight w:val="0"/>
      <w:marTop w:val="0"/>
      <w:marBottom w:val="0"/>
      <w:divBdr>
        <w:top w:val="none" w:sz="0" w:space="0" w:color="auto"/>
        <w:left w:val="none" w:sz="0" w:space="0" w:color="auto"/>
        <w:bottom w:val="none" w:sz="0" w:space="0" w:color="auto"/>
        <w:right w:val="none" w:sz="0" w:space="0" w:color="auto"/>
      </w:divBdr>
      <w:divsChild>
        <w:div w:id="539051784">
          <w:marLeft w:val="-720"/>
          <w:marRight w:val="0"/>
          <w:marTop w:val="0"/>
          <w:marBottom w:val="0"/>
          <w:divBdr>
            <w:top w:val="none" w:sz="0" w:space="0" w:color="auto"/>
            <w:left w:val="none" w:sz="0" w:space="0" w:color="auto"/>
            <w:bottom w:val="none" w:sz="0" w:space="0" w:color="auto"/>
            <w:right w:val="none" w:sz="0" w:space="0" w:color="auto"/>
          </w:divBdr>
        </w:div>
      </w:divsChild>
    </w:div>
    <w:div w:id="287470720">
      <w:bodyDiv w:val="1"/>
      <w:marLeft w:val="0"/>
      <w:marRight w:val="0"/>
      <w:marTop w:val="0"/>
      <w:marBottom w:val="0"/>
      <w:divBdr>
        <w:top w:val="none" w:sz="0" w:space="0" w:color="auto"/>
        <w:left w:val="none" w:sz="0" w:space="0" w:color="auto"/>
        <w:bottom w:val="none" w:sz="0" w:space="0" w:color="auto"/>
        <w:right w:val="none" w:sz="0" w:space="0" w:color="auto"/>
      </w:divBdr>
      <w:divsChild>
        <w:div w:id="1298293794">
          <w:marLeft w:val="-720"/>
          <w:marRight w:val="0"/>
          <w:marTop w:val="0"/>
          <w:marBottom w:val="0"/>
          <w:divBdr>
            <w:top w:val="none" w:sz="0" w:space="0" w:color="auto"/>
            <w:left w:val="none" w:sz="0" w:space="0" w:color="auto"/>
            <w:bottom w:val="none" w:sz="0" w:space="0" w:color="auto"/>
            <w:right w:val="none" w:sz="0" w:space="0" w:color="auto"/>
          </w:divBdr>
        </w:div>
      </w:divsChild>
    </w:div>
    <w:div w:id="290597980">
      <w:bodyDiv w:val="1"/>
      <w:marLeft w:val="0"/>
      <w:marRight w:val="0"/>
      <w:marTop w:val="0"/>
      <w:marBottom w:val="0"/>
      <w:divBdr>
        <w:top w:val="none" w:sz="0" w:space="0" w:color="auto"/>
        <w:left w:val="none" w:sz="0" w:space="0" w:color="auto"/>
        <w:bottom w:val="none" w:sz="0" w:space="0" w:color="auto"/>
        <w:right w:val="none" w:sz="0" w:space="0" w:color="auto"/>
      </w:divBdr>
    </w:div>
    <w:div w:id="297414791">
      <w:bodyDiv w:val="1"/>
      <w:marLeft w:val="0"/>
      <w:marRight w:val="0"/>
      <w:marTop w:val="0"/>
      <w:marBottom w:val="0"/>
      <w:divBdr>
        <w:top w:val="none" w:sz="0" w:space="0" w:color="auto"/>
        <w:left w:val="none" w:sz="0" w:space="0" w:color="auto"/>
        <w:bottom w:val="none" w:sz="0" w:space="0" w:color="auto"/>
        <w:right w:val="none" w:sz="0" w:space="0" w:color="auto"/>
      </w:divBdr>
      <w:divsChild>
        <w:div w:id="798884941">
          <w:marLeft w:val="0"/>
          <w:marRight w:val="0"/>
          <w:marTop w:val="0"/>
          <w:marBottom w:val="0"/>
          <w:divBdr>
            <w:top w:val="none" w:sz="0" w:space="0" w:color="auto"/>
            <w:left w:val="none" w:sz="0" w:space="0" w:color="auto"/>
            <w:bottom w:val="none" w:sz="0" w:space="0" w:color="auto"/>
            <w:right w:val="none" w:sz="0" w:space="0" w:color="auto"/>
          </w:divBdr>
          <w:divsChild>
            <w:div w:id="676421833">
              <w:marLeft w:val="0"/>
              <w:marRight w:val="0"/>
              <w:marTop w:val="0"/>
              <w:marBottom w:val="0"/>
              <w:divBdr>
                <w:top w:val="none" w:sz="0" w:space="0" w:color="auto"/>
                <w:left w:val="none" w:sz="0" w:space="0" w:color="auto"/>
                <w:bottom w:val="none" w:sz="0" w:space="0" w:color="auto"/>
                <w:right w:val="none" w:sz="0" w:space="0" w:color="auto"/>
              </w:divBdr>
              <w:divsChild>
                <w:div w:id="147124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611853">
      <w:bodyDiv w:val="1"/>
      <w:marLeft w:val="0"/>
      <w:marRight w:val="0"/>
      <w:marTop w:val="0"/>
      <w:marBottom w:val="0"/>
      <w:divBdr>
        <w:top w:val="none" w:sz="0" w:space="0" w:color="auto"/>
        <w:left w:val="none" w:sz="0" w:space="0" w:color="auto"/>
        <w:bottom w:val="none" w:sz="0" w:space="0" w:color="auto"/>
        <w:right w:val="none" w:sz="0" w:space="0" w:color="auto"/>
      </w:divBdr>
    </w:div>
    <w:div w:id="302153358">
      <w:bodyDiv w:val="1"/>
      <w:marLeft w:val="0"/>
      <w:marRight w:val="0"/>
      <w:marTop w:val="0"/>
      <w:marBottom w:val="0"/>
      <w:divBdr>
        <w:top w:val="none" w:sz="0" w:space="0" w:color="auto"/>
        <w:left w:val="none" w:sz="0" w:space="0" w:color="auto"/>
        <w:bottom w:val="none" w:sz="0" w:space="0" w:color="auto"/>
        <w:right w:val="none" w:sz="0" w:space="0" w:color="auto"/>
      </w:divBdr>
    </w:div>
    <w:div w:id="328752669">
      <w:bodyDiv w:val="1"/>
      <w:marLeft w:val="0"/>
      <w:marRight w:val="0"/>
      <w:marTop w:val="0"/>
      <w:marBottom w:val="0"/>
      <w:divBdr>
        <w:top w:val="none" w:sz="0" w:space="0" w:color="auto"/>
        <w:left w:val="none" w:sz="0" w:space="0" w:color="auto"/>
        <w:bottom w:val="none" w:sz="0" w:space="0" w:color="auto"/>
        <w:right w:val="none" w:sz="0" w:space="0" w:color="auto"/>
      </w:divBdr>
    </w:div>
    <w:div w:id="366221216">
      <w:bodyDiv w:val="1"/>
      <w:marLeft w:val="0"/>
      <w:marRight w:val="0"/>
      <w:marTop w:val="0"/>
      <w:marBottom w:val="0"/>
      <w:divBdr>
        <w:top w:val="none" w:sz="0" w:space="0" w:color="auto"/>
        <w:left w:val="none" w:sz="0" w:space="0" w:color="auto"/>
        <w:bottom w:val="none" w:sz="0" w:space="0" w:color="auto"/>
        <w:right w:val="none" w:sz="0" w:space="0" w:color="auto"/>
      </w:divBdr>
      <w:divsChild>
        <w:div w:id="1408114277">
          <w:marLeft w:val="0"/>
          <w:marRight w:val="0"/>
          <w:marTop w:val="0"/>
          <w:marBottom w:val="0"/>
          <w:divBdr>
            <w:top w:val="single" w:sz="2" w:space="0" w:color="D9D9E3"/>
            <w:left w:val="single" w:sz="2" w:space="0" w:color="D9D9E3"/>
            <w:bottom w:val="single" w:sz="2" w:space="0" w:color="D9D9E3"/>
            <w:right w:val="single" w:sz="2" w:space="0" w:color="D9D9E3"/>
          </w:divBdr>
          <w:divsChild>
            <w:div w:id="349993307">
              <w:marLeft w:val="0"/>
              <w:marRight w:val="0"/>
              <w:marTop w:val="0"/>
              <w:marBottom w:val="0"/>
              <w:divBdr>
                <w:top w:val="single" w:sz="2" w:space="0" w:color="D9D9E3"/>
                <w:left w:val="single" w:sz="2" w:space="0" w:color="D9D9E3"/>
                <w:bottom w:val="single" w:sz="2" w:space="0" w:color="D9D9E3"/>
                <w:right w:val="single" w:sz="2" w:space="0" w:color="D9D9E3"/>
              </w:divBdr>
              <w:divsChild>
                <w:div w:id="1059785382">
                  <w:marLeft w:val="0"/>
                  <w:marRight w:val="0"/>
                  <w:marTop w:val="0"/>
                  <w:marBottom w:val="0"/>
                  <w:divBdr>
                    <w:top w:val="single" w:sz="2" w:space="0" w:color="D9D9E3"/>
                    <w:left w:val="single" w:sz="2" w:space="0" w:color="D9D9E3"/>
                    <w:bottom w:val="single" w:sz="2" w:space="0" w:color="D9D9E3"/>
                    <w:right w:val="single" w:sz="2" w:space="0" w:color="D9D9E3"/>
                  </w:divBdr>
                  <w:divsChild>
                    <w:div w:id="1848984419">
                      <w:marLeft w:val="0"/>
                      <w:marRight w:val="0"/>
                      <w:marTop w:val="0"/>
                      <w:marBottom w:val="0"/>
                      <w:divBdr>
                        <w:top w:val="single" w:sz="2" w:space="0" w:color="D9D9E3"/>
                        <w:left w:val="single" w:sz="2" w:space="0" w:color="D9D9E3"/>
                        <w:bottom w:val="single" w:sz="2" w:space="0" w:color="D9D9E3"/>
                        <w:right w:val="single" w:sz="2" w:space="0" w:color="D9D9E3"/>
                      </w:divBdr>
                      <w:divsChild>
                        <w:div w:id="859778621">
                          <w:marLeft w:val="0"/>
                          <w:marRight w:val="0"/>
                          <w:marTop w:val="0"/>
                          <w:marBottom w:val="0"/>
                          <w:divBdr>
                            <w:top w:val="single" w:sz="2" w:space="0" w:color="D9D9E3"/>
                            <w:left w:val="single" w:sz="2" w:space="0" w:color="D9D9E3"/>
                            <w:bottom w:val="single" w:sz="2" w:space="0" w:color="D9D9E3"/>
                            <w:right w:val="single" w:sz="2" w:space="0" w:color="D9D9E3"/>
                          </w:divBdr>
                          <w:divsChild>
                            <w:div w:id="1066880163">
                              <w:marLeft w:val="0"/>
                              <w:marRight w:val="0"/>
                              <w:marTop w:val="100"/>
                              <w:marBottom w:val="100"/>
                              <w:divBdr>
                                <w:top w:val="single" w:sz="2" w:space="0" w:color="D9D9E3"/>
                                <w:left w:val="single" w:sz="2" w:space="0" w:color="D9D9E3"/>
                                <w:bottom w:val="single" w:sz="2" w:space="0" w:color="D9D9E3"/>
                                <w:right w:val="single" w:sz="2" w:space="0" w:color="D9D9E3"/>
                              </w:divBdr>
                              <w:divsChild>
                                <w:div w:id="567226002">
                                  <w:marLeft w:val="0"/>
                                  <w:marRight w:val="0"/>
                                  <w:marTop w:val="0"/>
                                  <w:marBottom w:val="0"/>
                                  <w:divBdr>
                                    <w:top w:val="single" w:sz="2" w:space="0" w:color="D9D9E3"/>
                                    <w:left w:val="single" w:sz="2" w:space="0" w:color="D9D9E3"/>
                                    <w:bottom w:val="single" w:sz="2" w:space="0" w:color="D9D9E3"/>
                                    <w:right w:val="single" w:sz="2" w:space="0" w:color="D9D9E3"/>
                                  </w:divBdr>
                                  <w:divsChild>
                                    <w:div w:id="2103211474">
                                      <w:marLeft w:val="0"/>
                                      <w:marRight w:val="0"/>
                                      <w:marTop w:val="0"/>
                                      <w:marBottom w:val="0"/>
                                      <w:divBdr>
                                        <w:top w:val="single" w:sz="2" w:space="0" w:color="D9D9E3"/>
                                        <w:left w:val="single" w:sz="2" w:space="0" w:color="D9D9E3"/>
                                        <w:bottom w:val="single" w:sz="2" w:space="0" w:color="D9D9E3"/>
                                        <w:right w:val="single" w:sz="2" w:space="0" w:color="D9D9E3"/>
                                      </w:divBdr>
                                      <w:divsChild>
                                        <w:div w:id="1006446798">
                                          <w:marLeft w:val="0"/>
                                          <w:marRight w:val="0"/>
                                          <w:marTop w:val="0"/>
                                          <w:marBottom w:val="0"/>
                                          <w:divBdr>
                                            <w:top w:val="single" w:sz="2" w:space="0" w:color="D9D9E3"/>
                                            <w:left w:val="single" w:sz="2" w:space="0" w:color="D9D9E3"/>
                                            <w:bottom w:val="single" w:sz="2" w:space="0" w:color="D9D9E3"/>
                                            <w:right w:val="single" w:sz="2" w:space="0" w:color="D9D9E3"/>
                                          </w:divBdr>
                                          <w:divsChild>
                                            <w:div w:id="750662474">
                                              <w:marLeft w:val="0"/>
                                              <w:marRight w:val="0"/>
                                              <w:marTop w:val="0"/>
                                              <w:marBottom w:val="0"/>
                                              <w:divBdr>
                                                <w:top w:val="single" w:sz="2" w:space="0" w:color="D9D9E3"/>
                                                <w:left w:val="single" w:sz="2" w:space="0" w:color="D9D9E3"/>
                                                <w:bottom w:val="single" w:sz="2" w:space="0" w:color="D9D9E3"/>
                                                <w:right w:val="single" w:sz="2" w:space="0" w:color="D9D9E3"/>
                                              </w:divBdr>
                                              <w:divsChild>
                                                <w:div w:id="169099136">
                                                  <w:marLeft w:val="0"/>
                                                  <w:marRight w:val="0"/>
                                                  <w:marTop w:val="0"/>
                                                  <w:marBottom w:val="0"/>
                                                  <w:divBdr>
                                                    <w:top w:val="single" w:sz="2" w:space="0" w:color="D9D9E3"/>
                                                    <w:left w:val="single" w:sz="2" w:space="0" w:color="D9D9E3"/>
                                                    <w:bottom w:val="single" w:sz="2" w:space="0" w:color="D9D9E3"/>
                                                    <w:right w:val="single" w:sz="2" w:space="0" w:color="D9D9E3"/>
                                                  </w:divBdr>
                                                  <w:divsChild>
                                                    <w:div w:id="7158145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21335016">
          <w:marLeft w:val="0"/>
          <w:marRight w:val="0"/>
          <w:marTop w:val="0"/>
          <w:marBottom w:val="0"/>
          <w:divBdr>
            <w:top w:val="none" w:sz="0" w:space="0" w:color="auto"/>
            <w:left w:val="none" w:sz="0" w:space="0" w:color="auto"/>
            <w:bottom w:val="none" w:sz="0" w:space="0" w:color="auto"/>
            <w:right w:val="none" w:sz="0" w:space="0" w:color="auto"/>
          </w:divBdr>
          <w:divsChild>
            <w:div w:id="515652967">
              <w:marLeft w:val="0"/>
              <w:marRight w:val="0"/>
              <w:marTop w:val="0"/>
              <w:marBottom w:val="0"/>
              <w:divBdr>
                <w:top w:val="single" w:sz="2" w:space="0" w:color="D9D9E3"/>
                <w:left w:val="single" w:sz="2" w:space="0" w:color="D9D9E3"/>
                <w:bottom w:val="single" w:sz="2" w:space="0" w:color="D9D9E3"/>
                <w:right w:val="single" w:sz="2" w:space="0" w:color="D9D9E3"/>
              </w:divBdr>
              <w:divsChild>
                <w:div w:id="6358366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71423450">
      <w:bodyDiv w:val="1"/>
      <w:marLeft w:val="0"/>
      <w:marRight w:val="0"/>
      <w:marTop w:val="0"/>
      <w:marBottom w:val="0"/>
      <w:divBdr>
        <w:top w:val="none" w:sz="0" w:space="0" w:color="auto"/>
        <w:left w:val="none" w:sz="0" w:space="0" w:color="auto"/>
        <w:bottom w:val="none" w:sz="0" w:space="0" w:color="auto"/>
        <w:right w:val="none" w:sz="0" w:space="0" w:color="auto"/>
      </w:divBdr>
    </w:div>
    <w:div w:id="373386531">
      <w:bodyDiv w:val="1"/>
      <w:marLeft w:val="0"/>
      <w:marRight w:val="0"/>
      <w:marTop w:val="0"/>
      <w:marBottom w:val="0"/>
      <w:divBdr>
        <w:top w:val="none" w:sz="0" w:space="0" w:color="auto"/>
        <w:left w:val="none" w:sz="0" w:space="0" w:color="auto"/>
        <w:bottom w:val="none" w:sz="0" w:space="0" w:color="auto"/>
        <w:right w:val="none" w:sz="0" w:space="0" w:color="auto"/>
      </w:divBdr>
    </w:div>
    <w:div w:id="389501552">
      <w:bodyDiv w:val="1"/>
      <w:marLeft w:val="0"/>
      <w:marRight w:val="0"/>
      <w:marTop w:val="0"/>
      <w:marBottom w:val="0"/>
      <w:divBdr>
        <w:top w:val="none" w:sz="0" w:space="0" w:color="auto"/>
        <w:left w:val="none" w:sz="0" w:space="0" w:color="auto"/>
        <w:bottom w:val="none" w:sz="0" w:space="0" w:color="auto"/>
        <w:right w:val="none" w:sz="0" w:space="0" w:color="auto"/>
      </w:divBdr>
    </w:div>
    <w:div w:id="414547580">
      <w:bodyDiv w:val="1"/>
      <w:marLeft w:val="0"/>
      <w:marRight w:val="0"/>
      <w:marTop w:val="0"/>
      <w:marBottom w:val="0"/>
      <w:divBdr>
        <w:top w:val="none" w:sz="0" w:space="0" w:color="auto"/>
        <w:left w:val="none" w:sz="0" w:space="0" w:color="auto"/>
        <w:bottom w:val="none" w:sz="0" w:space="0" w:color="auto"/>
        <w:right w:val="none" w:sz="0" w:space="0" w:color="auto"/>
      </w:divBdr>
    </w:div>
    <w:div w:id="423496327">
      <w:bodyDiv w:val="1"/>
      <w:marLeft w:val="0"/>
      <w:marRight w:val="0"/>
      <w:marTop w:val="0"/>
      <w:marBottom w:val="0"/>
      <w:divBdr>
        <w:top w:val="none" w:sz="0" w:space="0" w:color="auto"/>
        <w:left w:val="none" w:sz="0" w:space="0" w:color="auto"/>
        <w:bottom w:val="none" w:sz="0" w:space="0" w:color="auto"/>
        <w:right w:val="none" w:sz="0" w:space="0" w:color="auto"/>
      </w:divBdr>
    </w:div>
    <w:div w:id="454443040">
      <w:bodyDiv w:val="1"/>
      <w:marLeft w:val="0"/>
      <w:marRight w:val="0"/>
      <w:marTop w:val="0"/>
      <w:marBottom w:val="0"/>
      <w:divBdr>
        <w:top w:val="none" w:sz="0" w:space="0" w:color="auto"/>
        <w:left w:val="none" w:sz="0" w:space="0" w:color="auto"/>
        <w:bottom w:val="none" w:sz="0" w:space="0" w:color="auto"/>
        <w:right w:val="none" w:sz="0" w:space="0" w:color="auto"/>
      </w:divBdr>
      <w:divsChild>
        <w:div w:id="679312350">
          <w:marLeft w:val="-720"/>
          <w:marRight w:val="0"/>
          <w:marTop w:val="0"/>
          <w:marBottom w:val="0"/>
          <w:divBdr>
            <w:top w:val="none" w:sz="0" w:space="0" w:color="auto"/>
            <w:left w:val="none" w:sz="0" w:space="0" w:color="auto"/>
            <w:bottom w:val="none" w:sz="0" w:space="0" w:color="auto"/>
            <w:right w:val="none" w:sz="0" w:space="0" w:color="auto"/>
          </w:divBdr>
        </w:div>
      </w:divsChild>
    </w:div>
    <w:div w:id="456024900">
      <w:bodyDiv w:val="1"/>
      <w:marLeft w:val="0"/>
      <w:marRight w:val="0"/>
      <w:marTop w:val="0"/>
      <w:marBottom w:val="0"/>
      <w:divBdr>
        <w:top w:val="none" w:sz="0" w:space="0" w:color="auto"/>
        <w:left w:val="none" w:sz="0" w:space="0" w:color="auto"/>
        <w:bottom w:val="none" w:sz="0" w:space="0" w:color="auto"/>
        <w:right w:val="none" w:sz="0" w:space="0" w:color="auto"/>
      </w:divBdr>
    </w:div>
    <w:div w:id="459343213">
      <w:bodyDiv w:val="1"/>
      <w:marLeft w:val="0"/>
      <w:marRight w:val="0"/>
      <w:marTop w:val="0"/>
      <w:marBottom w:val="0"/>
      <w:divBdr>
        <w:top w:val="none" w:sz="0" w:space="0" w:color="auto"/>
        <w:left w:val="none" w:sz="0" w:space="0" w:color="auto"/>
        <w:bottom w:val="none" w:sz="0" w:space="0" w:color="auto"/>
        <w:right w:val="none" w:sz="0" w:space="0" w:color="auto"/>
      </w:divBdr>
      <w:divsChild>
        <w:div w:id="405298507">
          <w:marLeft w:val="0"/>
          <w:marRight w:val="0"/>
          <w:marTop w:val="0"/>
          <w:marBottom w:val="0"/>
          <w:divBdr>
            <w:top w:val="single" w:sz="2" w:space="0" w:color="D9D9E3"/>
            <w:left w:val="single" w:sz="2" w:space="0" w:color="D9D9E3"/>
            <w:bottom w:val="single" w:sz="2" w:space="0" w:color="D9D9E3"/>
            <w:right w:val="single" w:sz="2" w:space="0" w:color="D9D9E3"/>
          </w:divBdr>
          <w:divsChild>
            <w:div w:id="1822385063">
              <w:marLeft w:val="0"/>
              <w:marRight w:val="0"/>
              <w:marTop w:val="0"/>
              <w:marBottom w:val="0"/>
              <w:divBdr>
                <w:top w:val="single" w:sz="2" w:space="0" w:color="D9D9E3"/>
                <w:left w:val="single" w:sz="2" w:space="0" w:color="D9D9E3"/>
                <w:bottom w:val="single" w:sz="2" w:space="0" w:color="D9D9E3"/>
                <w:right w:val="single" w:sz="2" w:space="0" w:color="D9D9E3"/>
              </w:divBdr>
              <w:divsChild>
                <w:div w:id="1333415918">
                  <w:marLeft w:val="0"/>
                  <w:marRight w:val="0"/>
                  <w:marTop w:val="0"/>
                  <w:marBottom w:val="0"/>
                  <w:divBdr>
                    <w:top w:val="single" w:sz="2" w:space="0" w:color="D9D9E3"/>
                    <w:left w:val="single" w:sz="2" w:space="0" w:color="D9D9E3"/>
                    <w:bottom w:val="single" w:sz="2" w:space="0" w:color="D9D9E3"/>
                    <w:right w:val="single" w:sz="2" w:space="0" w:color="D9D9E3"/>
                  </w:divBdr>
                  <w:divsChild>
                    <w:div w:id="709108070">
                      <w:marLeft w:val="0"/>
                      <w:marRight w:val="0"/>
                      <w:marTop w:val="0"/>
                      <w:marBottom w:val="0"/>
                      <w:divBdr>
                        <w:top w:val="single" w:sz="2" w:space="0" w:color="D9D9E3"/>
                        <w:left w:val="single" w:sz="2" w:space="0" w:color="D9D9E3"/>
                        <w:bottom w:val="single" w:sz="2" w:space="0" w:color="D9D9E3"/>
                        <w:right w:val="single" w:sz="2" w:space="0" w:color="D9D9E3"/>
                      </w:divBdr>
                      <w:divsChild>
                        <w:div w:id="1106268760">
                          <w:marLeft w:val="0"/>
                          <w:marRight w:val="0"/>
                          <w:marTop w:val="0"/>
                          <w:marBottom w:val="0"/>
                          <w:divBdr>
                            <w:top w:val="single" w:sz="2" w:space="0" w:color="D9D9E3"/>
                            <w:left w:val="single" w:sz="2" w:space="0" w:color="D9D9E3"/>
                            <w:bottom w:val="single" w:sz="2" w:space="0" w:color="D9D9E3"/>
                            <w:right w:val="single" w:sz="2" w:space="0" w:color="D9D9E3"/>
                          </w:divBdr>
                          <w:divsChild>
                            <w:div w:id="1871989687">
                              <w:marLeft w:val="0"/>
                              <w:marRight w:val="0"/>
                              <w:marTop w:val="100"/>
                              <w:marBottom w:val="100"/>
                              <w:divBdr>
                                <w:top w:val="single" w:sz="2" w:space="0" w:color="D9D9E3"/>
                                <w:left w:val="single" w:sz="2" w:space="0" w:color="D9D9E3"/>
                                <w:bottom w:val="single" w:sz="2" w:space="0" w:color="D9D9E3"/>
                                <w:right w:val="single" w:sz="2" w:space="0" w:color="D9D9E3"/>
                              </w:divBdr>
                              <w:divsChild>
                                <w:div w:id="1757314727">
                                  <w:marLeft w:val="0"/>
                                  <w:marRight w:val="0"/>
                                  <w:marTop w:val="0"/>
                                  <w:marBottom w:val="0"/>
                                  <w:divBdr>
                                    <w:top w:val="single" w:sz="2" w:space="0" w:color="D9D9E3"/>
                                    <w:left w:val="single" w:sz="2" w:space="0" w:color="D9D9E3"/>
                                    <w:bottom w:val="single" w:sz="2" w:space="0" w:color="D9D9E3"/>
                                    <w:right w:val="single" w:sz="2" w:space="0" w:color="D9D9E3"/>
                                  </w:divBdr>
                                  <w:divsChild>
                                    <w:div w:id="738749720">
                                      <w:marLeft w:val="0"/>
                                      <w:marRight w:val="0"/>
                                      <w:marTop w:val="0"/>
                                      <w:marBottom w:val="0"/>
                                      <w:divBdr>
                                        <w:top w:val="single" w:sz="2" w:space="0" w:color="D9D9E3"/>
                                        <w:left w:val="single" w:sz="2" w:space="0" w:color="D9D9E3"/>
                                        <w:bottom w:val="single" w:sz="2" w:space="0" w:color="D9D9E3"/>
                                        <w:right w:val="single" w:sz="2" w:space="0" w:color="D9D9E3"/>
                                      </w:divBdr>
                                      <w:divsChild>
                                        <w:div w:id="1714766043">
                                          <w:marLeft w:val="0"/>
                                          <w:marRight w:val="0"/>
                                          <w:marTop w:val="0"/>
                                          <w:marBottom w:val="0"/>
                                          <w:divBdr>
                                            <w:top w:val="single" w:sz="2" w:space="0" w:color="D9D9E3"/>
                                            <w:left w:val="single" w:sz="2" w:space="0" w:color="D9D9E3"/>
                                            <w:bottom w:val="single" w:sz="2" w:space="0" w:color="D9D9E3"/>
                                            <w:right w:val="single" w:sz="2" w:space="0" w:color="D9D9E3"/>
                                          </w:divBdr>
                                          <w:divsChild>
                                            <w:div w:id="1653020239">
                                              <w:marLeft w:val="0"/>
                                              <w:marRight w:val="0"/>
                                              <w:marTop w:val="0"/>
                                              <w:marBottom w:val="0"/>
                                              <w:divBdr>
                                                <w:top w:val="single" w:sz="2" w:space="0" w:color="D9D9E3"/>
                                                <w:left w:val="single" w:sz="2" w:space="0" w:color="D9D9E3"/>
                                                <w:bottom w:val="single" w:sz="2" w:space="0" w:color="D9D9E3"/>
                                                <w:right w:val="single" w:sz="2" w:space="0" w:color="D9D9E3"/>
                                              </w:divBdr>
                                              <w:divsChild>
                                                <w:div w:id="2146199408">
                                                  <w:marLeft w:val="0"/>
                                                  <w:marRight w:val="0"/>
                                                  <w:marTop w:val="0"/>
                                                  <w:marBottom w:val="0"/>
                                                  <w:divBdr>
                                                    <w:top w:val="single" w:sz="2" w:space="0" w:color="D9D9E3"/>
                                                    <w:left w:val="single" w:sz="2" w:space="0" w:color="D9D9E3"/>
                                                    <w:bottom w:val="single" w:sz="2" w:space="0" w:color="D9D9E3"/>
                                                    <w:right w:val="single" w:sz="2" w:space="0" w:color="D9D9E3"/>
                                                  </w:divBdr>
                                                  <w:divsChild>
                                                    <w:div w:id="7671217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1598739">
          <w:marLeft w:val="0"/>
          <w:marRight w:val="0"/>
          <w:marTop w:val="0"/>
          <w:marBottom w:val="0"/>
          <w:divBdr>
            <w:top w:val="none" w:sz="0" w:space="0" w:color="auto"/>
            <w:left w:val="none" w:sz="0" w:space="0" w:color="auto"/>
            <w:bottom w:val="none" w:sz="0" w:space="0" w:color="auto"/>
            <w:right w:val="none" w:sz="0" w:space="0" w:color="auto"/>
          </w:divBdr>
          <w:divsChild>
            <w:div w:id="1241216279">
              <w:marLeft w:val="0"/>
              <w:marRight w:val="0"/>
              <w:marTop w:val="0"/>
              <w:marBottom w:val="0"/>
              <w:divBdr>
                <w:top w:val="single" w:sz="2" w:space="0" w:color="D9D9E3"/>
                <w:left w:val="single" w:sz="2" w:space="0" w:color="D9D9E3"/>
                <w:bottom w:val="single" w:sz="2" w:space="0" w:color="D9D9E3"/>
                <w:right w:val="single" w:sz="2" w:space="0" w:color="D9D9E3"/>
              </w:divBdr>
              <w:divsChild>
                <w:div w:id="8026959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61115316">
      <w:bodyDiv w:val="1"/>
      <w:marLeft w:val="0"/>
      <w:marRight w:val="0"/>
      <w:marTop w:val="0"/>
      <w:marBottom w:val="0"/>
      <w:divBdr>
        <w:top w:val="none" w:sz="0" w:space="0" w:color="auto"/>
        <w:left w:val="none" w:sz="0" w:space="0" w:color="auto"/>
        <w:bottom w:val="none" w:sz="0" w:space="0" w:color="auto"/>
        <w:right w:val="none" w:sz="0" w:space="0" w:color="auto"/>
      </w:divBdr>
    </w:div>
    <w:div w:id="461122809">
      <w:bodyDiv w:val="1"/>
      <w:marLeft w:val="0"/>
      <w:marRight w:val="0"/>
      <w:marTop w:val="0"/>
      <w:marBottom w:val="0"/>
      <w:divBdr>
        <w:top w:val="none" w:sz="0" w:space="0" w:color="auto"/>
        <w:left w:val="none" w:sz="0" w:space="0" w:color="auto"/>
        <w:bottom w:val="none" w:sz="0" w:space="0" w:color="auto"/>
        <w:right w:val="none" w:sz="0" w:space="0" w:color="auto"/>
      </w:divBdr>
    </w:div>
    <w:div w:id="465440412">
      <w:bodyDiv w:val="1"/>
      <w:marLeft w:val="0"/>
      <w:marRight w:val="0"/>
      <w:marTop w:val="0"/>
      <w:marBottom w:val="0"/>
      <w:divBdr>
        <w:top w:val="none" w:sz="0" w:space="0" w:color="auto"/>
        <w:left w:val="none" w:sz="0" w:space="0" w:color="auto"/>
        <w:bottom w:val="none" w:sz="0" w:space="0" w:color="auto"/>
        <w:right w:val="none" w:sz="0" w:space="0" w:color="auto"/>
      </w:divBdr>
    </w:div>
    <w:div w:id="469712349">
      <w:bodyDiv w:val="1"/>
      <w:marLeft w:val="0"/>
      <w:marRight w:val="0"/>
      <w:marTop w:val="0"/>
      <w:marBottom w:val="0"/>
      <w:divBdr>
        <w:top w:val="none" w:sz="0" w:space="0" w:color="auto"/>
        <w:left w:val="none" w:sz="0" w:space="0" w:color="auto"/>
        <w:bottom w:val="none" w:sz="0" w:space="0" w:color="auto"/>
        <w:right w:val="none" w:sz="0" w:space="0" w:color="auto"/>
      </w:divBdr>
    </w:div>
    <w:div w:id="481191587">
      <w:bodyDiv w:val="1"/>
      <w:marLeft w:val="0"/>
      <w:marRight w:val="0"/>
      <w:marTop w:val="0"/>
      <w:marBottom w:val="0"/>
      <w:divBdr>
        <w:top w:val="none" w:sz="0" w:space="0" w:color="auto"/>
        <w:left w:val="none" w:sz="0" w:space="0" w:color="auto"/>
        <w:bottom w:val="none" w:sz="0" w:space="0" w:color="auto"/>
        <w:right w:val="none" w:sz="0" w:space="0" w:color="auto"/>
      </w:divBdr>
      <w:divsChild>
        <w:div w:id="1816407901">
          <w:marLeft w:val="-720"/>
          <w:marRight w:val="0"/>
          <w:marTop w:val="0"/>
          <w:marBottom w:val="0"/>
          <w:divBdr>
            <w:top w:val="none" w:sz="0" w:space="0" w:color="auto"/>
            <w:left w:val="none" w:sz="0" w:space="0" w:color="auto"/>
            <w:bottom w:val="none" w:sz="0" w:space="0" w:color="auto"/>
            <w:right w:val="none" w:sz="0" w:space="0" w:color="auto"/>
          </w:divBdr>
        </w:div>
      </w:divsChild>
    </w:div>
    <w:div w:id="491332143">
      <w:bodyDiv w:val="1"/>
      <w:marLeft w:val="0"/>
      <w:marRight w:val="0"/>
      <w:marTop w:val="0"/>
      <w:marBottom w:val="0"/>
      <w:divBdr>
        <w:top w:val="none" w:sz="0" w:space="0" w:color="auto"/>
        <w:left w:val="none" w:sz="0" w:space="0" w:color="auto"/>
        <w:bottom w:val="none" w:sz="0" w:space="0" w:color="auto"/>
        <w:right w:val="none" w:sz="0" w:space="0" w:color="auto"/>
      </w:divBdr>
    </w:div>
    <w:div w:id="492717099">
      <w:bodyDiv w:val="1"/>
      <w:marLeft w:val="0"/>
      <w:marRight w:val="0"/>
      <w:marTop w:val="0"/>
      <w:marBottom w:val="0"/>
      <w:divBdr>
        <w:top w:val="none" w:sz="0" w:space="0" w:color="auto"/>
        <w:left w:val="none" w:sz="0" w:space="0" w:color="auto"/>
        <w:bottom w:val="none" w:sz="0" w:space="0" w:color="auto"/>
        <w:right w:val="none" w:sz="0" w:space="0" w:color="auto"/>
      </w:divBdr>
    </w:div>
    <w:div w:id="508064121">
      <w:bodyDiv w:val="1"/>
      <w:marLeft w:val="0"/>
      <w:marRight w:val="0"/>
      <w:marTop w:val="0"/>
      <w:marBottom w:val="0"/>
      <w:divBdr>
        <w:top w:val="none" w:sz="0" w:space="0" w:color="auto"/>
        <w:left w:val="none" w:sz="0" w:space="0" w:color="auto"/>
        <w:bottom w:val="none" w:sz="0" w:space="0" w:color="auto"/>
        <w:right w:val="none" w:sz="0" w:space="0" w:color="auto"/>
      </w:divBdr>
    </w:div>
    <w:div w:id="513694973">
      <w:bodyDiv w:val="1"/>
      <w:marLeft w:val="0"/>
      <w:marRight w:val="0"/>
      <w:marTop w:val="0"/>
      <w:marBottom w:val="0"/>
      <w:divBdr>
        <w:top w:val="none" w:sz="0" w:space="0" w:color="auto"/>
        <w:left w:val="none" w:sz="0" w:space="0" w:color="auto"/>
        <w:bottom w:val="none" w:sz="0" w:space="0" w:color="auto"/>
        <w:right w:val="none" w:sz="0" w:space="0" w:color="auto"/>
      </w:divBdr>
    </w:div>
    <w:div w:id="514423034">
      <w:bodyDiv w:val="1"/>
      <w:marLeft w:val="0"/>
      <w:marRight w:val="0"/>
      <w:marTop w:val="0"/>
      <w:marBottom w:val="0"/>
      <w:divBdr>
        <w:top w:val="none" w:sz="0" w:space="0" w:color="auto"/>
        <w:left w:val="none" w:sz="0" w:space="0" w:color="auto"/>
        <w:bottom w:val="none" w:sz="0" w:space="0" w:color="auto"/>
        <w:right w:val="none" w:sz="0" w:space="0" w:color="auto"/>
      </w:divBdr>
      <w:divsChild>
        <w:div w:id="652608216">
          <w:marLeft w:val="-720"/>
          <w:marRight w:val="0"/>
          <w:marTop w:val="0"/>
          <w:marBottom w:val="0"/>
          <w:divBdr>
            <w:top w:val="none" w:sz="0" w:space="0" w:color="auto"/>
            <w:left w:val="none" w:sz="0" w:space="0" w:color="auto"/>
            <w:bottom w:val="none" w:sz="0" w:space="0" w:color="auto"/>
            <w:right w:val="none" w:sz="0" w:space="0" w:color="auto"/>
          </w:divBdr>
        </w:div>
      </w:divsChild>
    </w:div>
    <w:div w:id="522935339">
      <w:bodyDiv w:val="1"/>
      <w:marLeft w:val="0"/>
      <w:marRight w:val="0"/>
      <w:marTop w:val="0"/>
      <w:marBottom w:val="0"/>
      <w:divBdr>
        <w:top w:val="none" w:sz="0" w:space="0" w:color="auto"/>
        <w:left w:val="none" w:sz="0" w:space="0" w:color="auto"/>
        <w:bottom w:val="none" w:sz="0" w:space="0" w:color="auto"/>
        <w:right w:val="none" w:sz="0" w:space="0" w:color="auto"/>
      </w:divBdr>
    </w:div>
    <w:div w:id="528835265">
      <w:bodyDiv w:val="1"/>
      <w:marLeft w:val="0"/>
      <w:marRight w:val="0"/>
      <w:marTop w:val="0"/>
      <w:marBottom w:val="0"/>
      <w:divBdr>
        <w:top w:val="none" w:sz="0" w:space="0" w:color="auto"/>
        <w:left w:val="none" w:sz="0" w:space="0" w:color="auto"/>
        <w:bottom w:val="none" w:sz="0" w:space="0" w:color="auto"/>
        <w:right w:val="none" w:sz="0" w:space="0" w:color="auto"/>
      </w:divBdr>
    </w:div>
    <w:div w:id="550962092">
      <w:bodyDiv w:val="1"/>
      <w:marLeft w:val="0"/>
      <w:marRight w:val="0"/>
      <w:marTop w:val="0"/>
      <w:marBottom w:val="0"/>
      <w:divBdr>
        <w:top w:val="none" w:sz="0" w:space="0" w:color="auto"/>
        <w:left w:val="none" w:sz="0" w:space="0" w:color="auto"/>
        <w:bottom w:val="none" w:sz="0" w:space="0" w:color="auto"/>
        <w:right w:val="none" w:sz="0" w:space="0" w:color="auto"/>
      </w:divBdr>
    </w:div>
    <w:div w:id="556821203">
      <w:bodyDiv w:val="1"/>
      <w:marLeft w:val="0"/>
      <w:marRight w:val="0"/>
      <w:marTop w:val="0"/>
      <w:marBottom w:val="0"/>
      <w:divBdr>
        <w:top w:val="none" w:sz="0" w:space="0" w:color="auto"/>
        <w:left w:val="none" w:sz="0" w:space="0" w:color="auto"/>
        <w:bottom w:val="none" w:sz="0" w:space="0" w:color="auto"/>
        <w:right w:val="none" w:sz="0" w:space="0" w:color="auto"/>
      </w:divBdr>
    </w:div>
    <w:div w:id="559251322">
      <w:bodyDiv w:val="1"/>
      <w:marLeft w:val="0"/>
      <w:marRight w:val="0"/>
      <w:marTop w:val="0"/>
      <w:marBottom w:val="0"/>
      <w:divBdr>
        <w:top w:val="none" w:sz="0" w:space="0" w:color="auto"/>
        <w:left w:val="none" w:sz="0" w:space="0" w:color="auto"/>
        <w:bottom w:val="none" w:sz="0" w:space="0" w:color="auto"/>
        <w:right w:val="none" w:sz="0" w:space="0" w:color="auto"/>
      </w:divBdr>
      <w:divsChild>
        <w:div w:id="412435654">
          <w:marLeft w:val="0"/>
          <w:marRight w:val="0"/>
          <w:marTop w:val="0"/>
          <w:marBottom w:val="0"/>
          <w:divBdr>
            <w:top w:val="single" w:sz="2" w:space="0" w:color="E3E3E3"/>
            <w:left w:val="single" w:sz="2" w:space="0" w:color="E3E3E3"/>
            <w:bottom w:val="single" w:sz="2" w:space="0" w:color="E3E3E3"/>
            <w:right w:val="single" w:sz="2" w:space="0" w:color="E3E3E3"/>
          </w:divBdr>
          <w:divsChild>
            <w:div w:id="1165704444">
              <w:marLeft w:val="0"/>
              <w:marRight w:val="0"/>
              <w:marTop w:val="0"/>
              <w:marBottom w:val="0"/>
              <w:divBdr>
                <w:top w:val="single" w:sz="2" w:space="0" w:color="E3E3E3"/>
                <w:left w:val="single" w:sz="2" w:space="0" w:color="E3E3E3"/>
                <w:bottom w:val="single" w:sz="2" w:space="0" w:color="E3E3E3"/>
                <w:right w:val="single" w:sz="2" w:space="0" w:color="E3E3E3"/>
              </w:divBdr>
              <w:divsChild>
                <w:div w:id="401685640">
                  <w:marLeft w:val="0"/>
                  <w:marRight w:val="0"/>
                  <w:marTop w:val="0"/>
                  <w:marBottom w:val="0"/>
                  <w:divBdr>
                    <w:top w:val="single" w:sz="2" w:space="2" w:color="E3E3E3"/>
                    <w:left w:val="single" w:sz="2" w:space="0" w:color="E3E3E3"/>
                    <w:bottom w:val="single" w:sz="2" w:space="0" w:color="E3E3E3"/>
                    <w:right w:val="single" w:sz="2" w:space="0" w:color="E3E3E3"/>
                  </w:divBdr>
                  <w:divsChild>
                    <w:div w:id="19270370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0199096">
          <w:marLeft w:val="0"/>
          <w:marRight w:val="0"/>
          <w:marTop w:val="0"/>
          <w:marBottom w:val="0"/>
          <w:divBdr>
            <w:top w:val="single" w:sz="2" w:space="0" w:color="E3E3E3"/>
            <w:left w:val="single" w:sz="2" w:space="0" w:color="E3E3E3"/>
            <w:bottom w:val="single" w:sz="2" w:space="0" w:color="E3E3E3"/>
            <w:right w:val="single" w:sz="2" w:space="0" w:color="E3E3E3"/>
          </w:divBdr>
          <w:divsChild>
            <w:div w:id="1346513556">
              <w:marLeft w:val="0"/>
              <w:marRight w:val="0"/>
              <w:marTop w:val="0"/>
              <w:marBottom w:val="0"/>
              <w:divBdr>
                <w:top w:val="single" w:sz="2" w:space="0" w:color="E3E3E3"/>
                <w:left w:val="single" w:sz="2" w:space="0" w:color="E3E3E3"/>
                <w:bottom w:val="single" w:sz="2" w:space="0" w:color="E3E3E3"/>
                <w:right w:val="single" w:sz="2" w:space="0" w:color="E3E3E3"/>
              </w:divBdr>
              <w:divsChild>
                <w:div w:id="394744289">
                  <w:marLeft w:val="0"/>
                  <w:marRight w:val="0"/>
                  <w:marTop w:val="0"/>
                  <w:marBottom w:val="0"/>
                  <w:divBdr>
                    <w:top w:val="single" w:sz="2" w:space="0" w:color="E3E3E3"/>
                    <w:left w:val="single" w:sz="2" w:space="0" w:color="E3E3E3"/>
                    <w:bottom w:val="single" w:sz="2" w:space="0" w:color="E3E3E3"/>
                    <w:right w:val="single" w:sz="2" w:space="0" w:color="E3E3E3"/>
                  </w:divBdr>
                  <w:divsChild>
                    <w:div w:id="17876922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62251145">
      <w:bodyDiv w:val="1"/>
      <w:marLeft w:val="0"/>
      <w:marRight w:val="0"/>
      <w:marTop w:val="0"/>
      <w:marBottom w:val="0"/>
      <w:divBdr>
        <w:top w:val="none" w:sz="0" w:space="0" w:color="auto"/>
        <w:left w:val="none" w:sz="0" w:space="0" w:color="auto"/>
        <w:bottom w:val="none" w:sz="0" w:space="0" w:color="auto"/>
        <w:right w:val="none" w:sz="0" w:space="0" w:color="auto"/>
      </w:divBdr>
    </w:div>
    <w:div w:id="586501014">
      <w:bodyDiv w:val="1"/>
      <w:marLeft w:val="0"/>
      <w:marRight w:val="0"/>
      <w:marTop w:val="0"/>
      <w:marBottom w:val="0"/>
      <w:divBdr>
        <w:top w:val="none" w:sz="0" w:space="0" w:color="auto"/>
        <w:left w:val="none" w:sz="0" w:space="0" w:color="auto"/>
        <w:bottom w:val="none" w:sz="0" w:space="0" w:color="auto"/>
        <w:right w:val="none" w:sz="0" w:space="0" w:color="auto"/>
      </w:divBdr>
    </w:div>
    <w:div w:id="589856271">
      <w:bodyDiv w:val="1"/>
      <w:marLeft w:val="0"/>
      <w:marRight w:val="0"/>
      <w:marTop w:val="0"/>
      <w:marBottom w:val="0"/>
      <w:divBdr>
        <w:top w:val="none" w:sz="0" w:space="0" w:color="auto"/>
        <w:left w:val="none" w:sz="0" w:space="0" w:color="auto"/>
        <w:bottom w:val="none" w:sz="0" w:space="0" w:color="auto"/>
        <w:right w:val="none" w:sz="0" w:space="0" w:color="auto"/>
      </w:divBdr>
      <w:divsChild>
        <w:div w:id="575747570">
          <w:marLeft w:val="0"/>
          <w:marRight w:val="0"/>
          <w:marTop w:val="0"/>
          <w:marBottom w:val="0"/>
          <w:divBdr>
            <w:top w:val="none" w:sz="0" w:space="0" w:color="auto"/>
            <w:left w:val="none" w:sz="0" w:space="0" w:color="auto"/>
            <w:bottom w:val="none" w:sz="0" w:space="0" w:color="auto"/>
            <w:right w:val="none" w:sz="0" w:space="0" w:color="auto"/>
          </w:divBdr>
          <w:divsChild>
            <w:div w:id="1113473059">
              <w:marLeft w:val="0"/>
              <w:marRight w:val="0"/>
              <w:marTop w:val="0"/>
              <w:marBottom w:val="0"/>
              <w:divBdr>
                <w:top w:val="none" w:sz="0" w:space="0" w:color="auto"/>
                <w:left w:val="none" w:sz="0" w:space="0" w:color="auto"/>
                <w:bottom w:val="none" w:sz="0" w:space="0" w:color="auto"/>
                <w:right w:val="none" w:sz="0" w:space="0" w:color="auto"/>
              </w:divBdr>
              <w:divsChild>
                <w:div w:id="20817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80585">
      <w:bodyDiv w:val="1"/>
      <w:marLeft w:val="0"/>
      <w:marRight w:val="0"/>
      <w:marTop w:val="0"/>
      <w:marBottom w:val="0"/>
      <w:divBdr>
        <w:top w:val="none" w:sz="0" w:space="0" w:color="auto"/>
        <w:left w:val="none" w:sz="0" w:space="0" w:color="auto"/>
        <w:bottom w:val="none" w:sz="0" w:space="0" w:color="auto"/>
        <w:right w:val="none" w:sz="0" w:space="0" w:color="auto"/>
      </w:divBdr>
    </w:div>
    <w:div w:id="629357541">
      <w:bodyDiv w:val="1"/>
      <w:marLeft w:val="0"/>
      <w:marRight w:val="0"/>
      <w:marTop w:val="0"/>
      <w:marBottom w:val="0"/>
      <w:divBdr>
        <w:top w:val="none" w:sz="0" w:space="0" w:color="auto"/>
        <w:left w:val="none" w:sz="0" w:space="0" w:color="auto"/>
        <w:bottom w:val="none" w:sz="0" w:space="0" w:color="auto"/>
        <w:right w:val="none" w:sz="0" w:space="0" w:color="auto"/>
      </w:divBdr>
      <w:divsChild>
        <w:div w:id="1126851749">
          <w:marLeft w:val="-720"/>
          <w:marRight w:val="0"/>
          <w:marTop w:val="0"/>
          <w:marBottom w:val="0"/>
          <w:divBdr>
            <w:top w:val="none" w:sz="0" w:space="0" w:color="auto"/>
            <w:left w:val="none" w:sz="0" w:space="0" w:color="auto"/>
            <w:bottom w:val="none" w:sz="0" w:space="0" w:color="auto"/>
            <w:right w:val="none" w:sz="0" w:space="0" w:color="auto"/>
          </w:divBdr>
        </w:div>
      </w:divsChild>
    </w:div>
    <w:div w:id="643050073">
      <w:bodyDiv w:val="1"/>
      <w:marLeft w:val="0"/>
      <w:marRight w:val="0"/>
      <w:marTop w:val="0"/>
      <w:marBottom w:val="0"/>
      <w:divBdr>
        <w:top w:val="none" w:sz="0" w:space="0" w:color="auto"/>
        <w:left w:val="none" w:sz="0" w:space="0" w:color="auto"/>
        <w:bottom w:val="none" w:sz="0" w:space="0" w:color="auto"/>
        <w:right w:val="none" w:sz="0" w:space="0" w:color="auto"/>
      </w:divBdr>
      <w:divsChild>
        <w:div w:id="1695423970">
          <w:marLeft w:val="0"/>
          <w:marRight w:val="0"/>
          <w:marTop w:val="0"/>
          <w:marBottom w:val="0"/>
          <w:divBdr>
            <w:top w:val="none" w:sz="0" w:space="0" w:color="auto"/>
            <w:left w:val="none" w:sz="0" w:space="0" w:color="auto"/>
            <w:bottom w:val="none" w:sz="0" w:space="0" w:color="auto"/>
            <w:right w:val="none" w:sz="0" w:space="0" w:color="auto"/>
          </w:divBdr>
        </w:div>
        <w:div w:id="1879930883">
          <w:marLeft w:val="0"/>
          <w:marRight w:val="0"/>
          <w:marTop w:val="0"/>
          <w:marBottom w:val="0"/>
          <w:divBdr>
            <w:top w:val="none" w:sz="0" w:space="0" w:color="auto"/>
            <w:left w:val="none" w:sz="0" w:space="0" w:color="auto"/>
            <w:bottom w:val="none" w:sz="0" w:space="0" w:color="auto"/>
            <w:right w:val="none" w:sz="0" w:space="0" w:color="auto"/>
          </w:divBdr>
        </w:div>
      </w:divsChild>
    </w:div>
    <w:div w:id="646282892">
      <w:bodyDiv w:val="1"/>
      <w:marLeft w:val="0"/>
      <w:marRight w:val="0"/>
      <w:marTop w:val="0"/>
      <w:marBottom w:val="0"/>
      <w:divBdr>
        <w:top w:val="none" w:sz="0" w:space="0" w:color="auto"/>
        <w:left w:val="none" w:sz="0" w:space="0" w:color="auto"/>
        <w:bottom w:val="none" w:sz="0" w:space="0" w:color="auto"/>
        <w:right w:val="none" w:sz="0" w:space="0" w:color="auto"/>
      </w:divBdr>
    </w:div>
    <w:div w:id="646936732">
      <w:bodyDiv w:val="1"/>
      <w:marLeft w:val="0"/>
      <w:marRight w:val="0"/>
      <w:marTop w:val="0"/>
      <w:marBottom w:val="0"/>
      <w:divBdr>
        <w:top w:val="none" w:sz="0" w:space="0" w:color="auto"/>
        <w:left w:val="none" w:sz="0" w:space="0" w:color="auto"/>
        <w:bottom w:val="none" w:sz="0" w:space="0" w:color="auto"/>
        <w:right w:val="none" w:sz="0" w:space="0" w:color="auto"/>
      </w:divBdr>
    </w:div>
    <w:div w:id="650325961">
      <w:bodyDiv w:val="1"/>
      <w:marLeft w:val="0"/>
      <w:marRight w:val="0"/>
      <w:marTop w:val="0"/>
      <w:marBottom w:val="0"/>
      <w:divBdr>
        <w:top w:val="none" w:sz="0" w:space="0" w:color="auto"/>
        <w:left w:val="none" w:sz="0" w:space="0" w:color="auto"/>
        <w:bottom w:val="none" w:sz="0" w:space="0" w:color="auto"/>
        <w:right w:val="none" w:sz="0" w:space="0" w:color="auto"/>
      </w:divBdr>
    </w:div>
    <w:div w:id="650906170">
      <w:bodyDiv w:val="1"/>
      <w:marLeft w:val="0"/>
      <w:marRight w:val="0"/>
      <w:marTop w:val="0"/>
      <w:marBottom w:val="0"/>
      <w:divBdr>
        <w:top w:val="none" w:sz="0" w:space="0" w:color="auto"/>
        <w:left w:val="none" w:sz="0" w:space="0" w:color="auto"/>
        <w:bottom w:val="none" w:sz="0" w:space="0" w:color="auto"/>
        <w:right w:val="none" w:sz="0" w:space="0" w:color="auto"/>
      </w:divBdr>
    </w:div>
    <w:div w:id="654185386">
      <w:bodyDiv w:val="1"/>
      <w:marLeft w:val="0"/>
      <w:marRight w:val="0"/>
      <w:marTop w:val="0"/>
      <w:marBottom w:val="0"/>
      <w:divBdr>
        <w:top w:val="none" w:sz="0" w:space="0" w:color="auto"/>
        <w:left w:val="none" w:sz="0" w:space="0" w:color="auto"/>
        <w:bottom w:val="none" w:sz="0" w:space="0" w:color="auto"/>
        <w:right w:val="none" w:sz="0" w:space="0" w:color="auto"/>
      </w:divBdr>
    </w:div>
    <w:div w:id="654917609">
      <w:bodyDiv w:val="1"/>
      <w:marLeft w:val="0"/>
      <w:marRight w:val="0"/>
      <w:marTop w:val="0"/>
      <w:marBottom w:val="0"/>
      <w:divBdr>
        <w:top w:val="none" w:sz="0" w:space="0" w:color="auto"/>
        <w:left w:val="none" w:sz="0" w:space="0" w:color="auto"/>
        <w:bottom w:val="none" w:sz="0" w:space="0" w:color="auto"/>
        <w:right w:val="none" w:sz="0" w:space="0" w:color="auto"/>
      </w:divBdr>
    </w:div>
    <w:div w:id="655694095">
      <w:bodyDiv w:val="1"/>
      <w:marLeft w:val="0"/>
      <w:marRight w:val="0"/>
      <w:marTop w:val="0"/>
      <w:marBottom w:val="0"/>
      <w:divBdr>
        <w:top w:val="none" w:sz="0" w:space="0" w:color="auto"/>
        <w:left w:val="none" w:sz="0" w:space="0" w:color="auto"/>
        <w:bottom w:val="none" w:sz="0" w:space="0" w:color="auto"/>
        <w:right w:val="none" w:sz="0" w:space="0" w:color="auto"/>
      </w:divBdr>
    </w:div>
    <w:div w:id="690499583">
      <w:bodyDiv w:val="1"/>
      <w:marLeft w:val="0"/>
      <w:marRight w:val="0"/>
      <w:marTop w:val="0"/>
      <w:marBottom w:val="0"/>
      <w:divBdr>
        <w:top w:val="none" w:sz="0" w:space="0" w:color="auto"/>
        <w:left w:val="none" w:sz="0" w:space="0" w:color="auto"/>
        <w:bottom w:val="none" w:sz="0" w:space="0" w:color="auto"/>
        <w:right w:val="none" w:sz="0" w:space="0" w:color="auto"/>
      </w:divBdr>
      <w:divsChild>
        <w:div w:id="1751658587">
          <w:marLeft w:val="-720"/>
          <w:marRight w:val="0"/>
          <w:marTop w:val="0"/>
          <w:marBottom w:val="0"/>
          <w:divBdr>
            <w:top w:val="none" w:sz="0" w:space="0" w:color="auto"/>
            <w:left w:val="none" w:sz="0" w:space="0" w:color="auto"/>
            <w:bottom w:val="none" w:sz="0" w:space="0" w:color="auto"/>
            <w:right w:val="none" w:sz="0" w:space="0" w:color="auto"/>
          </w:divBdr>
        </w:div>
      </w:divsChild>
    </w:div>
    <w:div w:id="698629591">
      <w:bodyDiv w:val="1"/>
      <w:marLeft w:val="0"/>
      <w:marRight w:val="0"/>
      <w:marTop w:val="0"/>
      <w:marBottom w:val="0"/>
      <w:divBdr>
        <w:top w:val="none" w:sz="0" w:space="0" w:color="auto"/>
        <w:left w:val="none" w:sz="0" w:space="0" w:color="auto"/>
        <w:bottom w:val="none" w:sz="0" w:space="0" w:color="auto"/>
        <w:right w:val="none" w:sz="0" w:space="0" w:color="auto"/>
      </w:divBdr>
    </w:div>
    <w:div w:id="720516278">
      <w:bodyDiv w:val="1"/>
      <w:marLeft w:val="0"/>
      <w:marRight w:val="0"/>
      <w:marTop w:val="0"/>
      <w:marBottom w:val="0"/>
      <w:divBdr>
        <w:top w:val="none" w:sz="0" w:space="0" w:color="auto"/>
        <w:left w:val="none" w:sz="0" w:space="0" w:color="auto"/>
        <w:bottom w:val="none" w:sz="0" w:space="0" w:color="auto"/>
        <w:right w:val="none" w:sz="0" w:space="0" w:color="auto"/>
      </w:divBdr>
    </w:div>
    <w:div w:id="720979013">
      <w:bodyDiv w:val="1"/>
      <w:marLeft w:val="0"/>
      <w:marRight w:val="0"/>
      <w:marTop w:val="0"/>
      <w:marBottom w:val="0"/>
      <w:divBdr>
        <w:top w:val="none" w:sz="0" w:space="0" w:color="auto"/>
        <w:left w:val="none" w:sz="0" w:space="0" w:color="auto"/>
        <w:bottom w:val="none" w:sz="0" w:space="0" w:color="auto"/>
        <w:right w:val="none" w:sz="0" w:space="0" w:color="auto"/>
      </w:divBdr>
    </w:div>
    <w:div w:id="726799592">
      <w:bodyDiv w:val="1"/>
      <w:marLeft w:val="0"/>
      <w:marRight w:val="0"/>
      <w:marTop w:val="0"/>
      <w:marBottom w:val="0"/>
      <w:divBdr>
        <w:top w:val="none" w:sz="0" w:space="0" w:color="auto"/>
        <w:left w:val="none" w:sz="0" w:space="0" w:color="auto"/>
        <w:bottom w:val="none" w:sz="0" w:space="0" w:color="auto"/>
        <w:right w:val="none" w:sz="0" w:space="0" w:color="auto"/>
      </w:divBdr>
    </w:div>
    <w:div w:id="726993253">
      <w:bodyDiv w:val="1"/>
      <w:marLeft w:val="0"/>
      <w:marRight w:val="0"/>
      <w:marTop w:val="0"/>
      <w:marBottom w:val="0"/>
      <w:divBdr>
        <w:top w:val="none" w:sz="0" w:space="0" w:color="auto"/>
        <w:left w:val="none" w:sz="0" w:space="0" w:color="auto"/>
        <w:bottom w:val="none" w:sz="0" w:space="0" w:color="auto"/>
        <w:right w:val="none" w:sz="0" w:space="0" w:color="auto"/>
      </w:divBdr>
    </w:div>
    <w:div w:id="745348167">
      <w:bodyDiv w:val="1"/>
      <w:marLeft w:val="0"/>
      <w:marRight w:val="0"/>
      <w:marTop w:val="0"/>
      <w:marBottom w:val="0"/>
      <w:divBdr>
        <w:top w:val="none" w:sz="0" w:space="0" w:color="auto"/>
        <w:left w:val="none" w:sz="0" w:space="0" w:color="auto"/>
        <w:bottom w:val="none" w:sz="0" w:space="0" w:color="auto"/>
        <w:right w:val="none" w:sz="0" w:space="0" w:color="auto"/>
      </w:divBdr>
    </w:div>
    <w:div w:id="758405314">
      <w:bodyDiv w:val="1"/>
      <w:marLeft w:val="0"/>
      <w:marRight w:val="0"/>
      <w:marTop w:val="0"/>
      <w:marBottom w:val="0"/>
      <w:divBdr>
        <w:top w:val="none" w:sz="0" w:space="0" w:color="auto"/>
        <w:left w:val="none" w:sz="0" w:space="0" w:color="auto"/>
        <w:bottom w:val="none" w:sz="0" w:space="0" w:color="auto"/>
        <w:right w:val="none" w:sz="0" w:space="0" w:color="auto"/>
      </w:divBdr>
    </w:div>
    <w:div w:id="758596046">
      <w:bodyDiv w:val="1"/>
      <w:marLeft w:val="0"/>
      <w:marRight w:val="0"/>
      <w:marTop w:val="0"/>
      <w:marBottom w:val="0"/>
      <w:divBdr>
        <w:top w:val="none" w:sz="0" w:space="0" w:color="auto"/>
        <w:left w:val="none" w:sz="0" w:space="0" w:color="auto"/>
        <w:bottom w:val="none" w:sz="0" w:space="0" w:color="auto"/>
        <w:right w:val="none" w:sz="0" w:space="0" w:color="auto"/>
      </w:divBdr>
    </w:div>
    <w:div w:id="761030292">
      <w:bodyDiv w:val="1"/>
      <w:marLeft w:val="0"/>
      <w:marRight w:val="0"/>
      <w:marTop w:val="0"/>
      <w:marBottom w:val="0"/>
      <w:divBdr>
        <w:top w:val="none" w:sz="0" w:space="0" w:color="auto"/>
        <w:left w:val="none" w:sz="0" w:space="0" w:color="auto"/>
        <w:bottom w:val="none" w:sz="0" w:space="0" w:color="auto"/>
        <w:right w:val="none" w:sz="0" w:space="0" w:color="auto"/>
      </w:divBdr>
    </w:div>
    <w:div w:id="787628302">
      <w:bodyDiv w:val="1"/>
      <w:marLeft w:val="0"/>
      <w:marRight w:val="0"/>
      <w:marTop w:val="0"/>
      <w:marBottom w:val="0"/>
      <w:divBdr>
        <w:top w:val="none" w:sz="0" w:space="0" w:color="auto"/>
        <w:left w:val="none" w:sz="0" w:space="0" w:color="auto"/>
        <w:bottom w:val="none" w:sz="0" w:space="0" w:color="auto"/>
        <w:right w:val="none" w:sz="0" w:space="0" w:color="auto"/>
      </w:divBdr>
    </w:div>
    <w:div w:id="794983561">
      <w:bodyDiv w:val="1"/>
      <w:marLeft w:val="0"/>
      <w:marRight w:val="0"/>
      <w:marTop w:val="0"/>
      <w:marBottom w:val="0"/>
      <w:divBdr>
        <w:top w:val="none" w:sz="0" w:space="0" w:color="auto"/>
        <w:left w:val="none" w:sz="0" w:space="0" w:color="auto"/>
        <w:bottom w:val="none" w:sz="0" w:space="0" w:color="auto"/>
        <w:right w:val="none" w:sz="0" w:space="0" w:color="auto"/>
      </w:divBdr>
    </w:div>
    <w:div w:id="796946236">
      <w:bodyDiv w:val="1"/>
      <w:marLeft w:val="0"/>
      <w:marRight w:val="0"/>
      <w:marTop w:val="0"/>
      <w:marBottom w:val="0"/>
      <w:divBdr>
        <w:top w:val="none" w:sz="0" w:space="0" w:color="auto"/>
        <w:left w:val="none" w:sz="0" w:space="0" w:color="auto"/>
        <w:bottom w:val="none" w:sz="0" w:space="0" w:color="auto"/>
        <w:right w:val="none" w:sz="0" w:space="0" w:color="auto"/>
      </w:divBdr>
    </w:div>
    <w:div w:id="801995110">
      <w:bodyDiv w:val="1"/>
      <w:marLeft w:val="0"/>
      <w:marRight w:val="0"/>
      <w:marTop w:val="0"/>
      <w:marBottom w:val="0"/>
      <w:divBdr>
        <w:top w:val="none" w:sz="0" w:space="0" w:color="auto"/>
        <w:left w:val="none" w:sz="0" w:space="0" w:color="auto"/>
        <w:bottom w:val="none" w:sz="0" w:space="0" w:color="auto"/>
        <w:right w:val="none" w:sz="0" w:space="0" w:color="auto"/>
      </w:divBdr>
      <w:divsChild>
        <w:div w:id="638000054">
          <w:marLeft w:val="-720"/>
          <w:marRight w:val="0"/>
          <w:marTop w:val="0"/>
          <w:marBottom w:val="0"/>
          <w:divBdr>
            <w:top w:val="none" w:sz="0" w:space="0" w:color="auto"/>
            <w:left w:val="none" w:sz="0" w:space="0" w:color="auto"/>
            <w:bottom w:val="none" w:sz="0" w:space="0" w:color="auto"/>
            <w:right w:val="none" w:sz="0" w:space="0" w:color="auto"/>
          </w:divBdr>
        </w:div>
      </w:divsChild>
    </w:div>
    <w:div w:id="845482134">
      <w:bodyDiv w:val="1"/>
      <w:marLeft w:val="0"/>
      <w:marRight w:val="0"/>
      <w:marTop w:val="0"/>
      <w:marBottom w:val="0"/>
      <w:divBdr>
        <w:top w:val="none" w:sz="0" w:space="0" w:color="auto"/>
        <w:left w:val="none" w:sz="0" w:space="0" w:color="auto"/>
        <w:bottom w:val="none" w:sz="0" w:space="0" w:color="auto"/>
        <w:right w:val="none" w:sz="0" w:space="0" w:color="auto"/>
      </w:divBdr>
    </w:div>
    <w:div w:id="877203978">
      <w:bodyDiv w:val="1"/>
      <w:marLeft w:val="0"/>
      <w:marRight w:val="0"/>
      <w:marTop w:val="0"/>
      <w:marBottom w:val="0"/>
      <w:divBdr>
        <w:top w:val="none" w:sz="0" w:space="0" w:color="auto"/>
        <w:left w:val="none" w:sz="0" w:space="0" w:color="auto"/>
        <w:bottom w:val="none" w:sz="0" w:space="0" w:color="auto"/>
        <w:right w:val="none" w:sz="0" w:space="0" w:color="auto"/>
      </w:divBdr>
      <w:divsChild>
        <w:div w:id="936593488">
          <w:marLeft w:val="0"/>
          <w:marRight w:val="0"/>
          <w:marTop w:val="0"/>
          <w:marBottom w:val="0"/>
          <w:divBdr>
            <w:top w:val="none" w:sz="0" w:space="0" w:color="auto"/>
            <w:left w:val="none" w:sz="0" w:space="0" w:color="auto"/>
            <w:bottom w:val="none" w:sz="0" w:space="0" w:color="auto"/>
            <w:right w:val="none" w:sz="0" w:space="0" w:color="auto"/>
          </w:divBdr>
          <w:divsChild>
            <w:div w:id="966425356">
              <w:marLeft w:val="0"/>
              <w:marRight w:val="0"/>
              <w:marTop w:val="0"/>
              <w:marBottom w:val="0"/>
              <w:divBdr>
                <w:top w:val="none" w:sz="0" w:space="0" w:color="auto"/>
                <w:left w:val="none" w:sz="0" w:space="0" w:color="auto"/>
                <w:bottom w:val="none" w:sz="0" w:space="0" w:color="auto"/>
                <w:right w:val="none" w:sz="0" w:space="0" w:color="auto"/>
              </w:divBdr>
              <w:divsChild>
                <w:div w:id="365761489">
                  <w:marLeft w:val="0"/>
                  <w:marRight w:val="0"/>
                  <w:marTop w:val="0"/>
                  <w:marBottom w:val="0"/>
                  <w:divBdr>
                    <w:top w:val="none" w:sz="0" w:space="0" w:color="auto"/>
                    <w:left w:val="none" w:sz="0" w:space="0" w:color="auto"/>
                    <w:bottom w:val="none" w:sz="0" w:space="0" w:color="auto"/>
                    <w:right w:val="none" w:sz="0" w:space="0" w:color="auto"/>
                  </w:divBdr>
                  <w:divsChild>
                    <w:div w:id="19059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876516">
      <w:bodyDiv w:val="1"/>
      <w:marLeft w:val="0"/>
      <w:marRight w:val="0"/>
      <w:marTop w:val="0"/>
      <w:marBottom w:val="0"/>
      <w:divBdr>
        <w:top w:val="none" w:sz="0" w:space="0" w:color="auto"/>
        <w:left w:val="none" w:sz="0" w:space="0" w:color="auto"/>
        <w:bottom w:val="none" w:sz="0" w:space="0" w:color="auto"/>
        <w:right w:val="none" w:sz="0" w:space="0" w:color="auto"/>
      </w:divBdr>
    </w:div>
    <w:div w:id="889456421">
      <w:bodyDiv w:val="1"/>
      <w:marLeft w:val="0"/>
      <w:marRight w:val="0"/>
      <w:marTop w:val="0"/>
      <w:marBottom w:val="0"/>
      <w:divBdr>
        <w:top w:val="none" w:sz="0" w:space="0" w:color="auto"/>
        <w:left w:val="none" w:sz="0" w:space="0" w:color="auto"/>
        <w:bottom w:val="none" w:sz="0" w:space="0" w:color="auto"/>
        <w:right w:val="none" w:sz="0" w:space="0" w:color="auto"/>
      </w:divBdr>
      <w:divsChild>
        <w:div w:id="1650016192">
          <w:marLeft w:val="-720"/>
          <w:marRight w:val="0"/>
          <w:marTop w:val="0"/>
          <w:marBottom w:val="0"/>
          <w:divBdr>
            <w:top w:val="none" w:sz="0" w:space="0" w:color="auto"/>
            <w:left w:val="none" w:sz="0" w:space="0" w:color="auto"/>
            <w:bottom w:val="none" w:sz="0" w:space="0" w:color="auto"/>
            <w:right w:val="none" w:sz="0" w:space="0" w:color="auto"/>
          </w:divBdr>
        </w:div>
      </w:divsChild>
    </w:div>
    <w:div w:id="892425558">
      <w:bodyDiv w:val="1"/>
      <w:marLeft w:val="0"/>
      <w:marRight w:val="0"/>
      <w:marTop w:val="0"/>
      <w:marBottom w:val="0"/>
      <w:divBdr>
        <w:top w:val="none" w:sz="0" w:space="0" w:color="auto"/>
        <w:left w:val="none" w:sz="0" w:space="0" w:color="auto"/>
        <w:bottom w:val="none" w:sz="0" w:space="0" w:color="auto"/>
        <w:right w:val="none" w:sz="0" w:space="0" w:color="auto"/>
      </w:divBdr>
    </w:div>
    <w:div w:id="902443968">
      <w:bodyDiv w:val="1"/>
      <w:marLeft w:val="0"/>
      <w:marRight w:val="0"/>
      <w:marTop w:val="0"/>
      <w:marBottom w:val="0"/>
      <w:divBdr>
        <w:top w:val="none" w:sz="0" w:space="0" w:color="auto"/>
        <w:left w:val="none" w:sz="0" w:space="0" w:color="auto"/>
        <w:bottom w:val="none" w:sz="0" w:space="0" w:color="auto"/>
        <w:right w:val="none" w:sz="0" w:space="0" w:color="auto"/>
      </w:divBdr>
      <w:divsChild>
        <w:div w:id="274989287">
          <w:marLeft w:val="0"/>
          <w:marRight w:val="0"/>
          <w:marTop w:val="0"/>
          <w:marBottom w:val="0"/>
          <w:divBdr>
            <w:top w:val="none" w:sz="0" w:space="0" w:color="auto"/>
            <w:left w:val="none" w:sz="0" w:space="0" w:color="auto"/>
            <w:bottom w:val="none" w:sz="0" w:space="0" w:color="auto"/>
            <w:right w:val="none" w:sz="0" w:space="0" w:color="auto"/>
          </w:divBdr>
          <w:divsChild>
            <w:div w:id="2079403081">
              <w:marLeft w:val="0"/>
              <w:marRight w:val="0"/>
              <w:marTop w:val="0"/>
              <w:marBottom w:val="0"/>
              <w:divBdr>
                <w:top w:val="none" w:sz="0" w:space="0" w:color="auto"/>
                <w:left w:val="none" w:sz="0" w:space="0" w:color="auto"/>
                <w:bottom w:val="none" w:sz="0" w:space="0" w:color="auto"/>
                <w:right w:val="none" w:sz="0" w:space="0" w:color="auto"/>
              </w:divBdr>
              <w:divsChild>
                <w:div w:id="20381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832042">
      <w:bodyDiv w:val="1"/>
      <w:marLeft w:val="0"/>
      <w:marRight w:val="0"/>
      <w:marTop w:val="0"/>
      <w:marBottom w:val="0"/>
      <w:divBdr>
        <w:top w:val="none" w:sz="0" w:space="0" w:color="auto"/>
        <w:left w:val="none" w:sz="0" w:space="0" w:color="auto"/>
        <w:bottom w:val="none" w:sz="0" w:space="0" w:color="auto"/>
        <w:right w:val="none" w:sz="0" w:space="0" w:color="auto"/>
      </w:divBdr>
    </w:div>
    <w:div w:id="915210876">
      <w:bodyDiv w:val="1"/>
      <w:marLeft w:val="0"/>
      <w:marRight w:val="0"/>
      <w:marTop w:val="0"/>
      <w:marBottom w:val="0"/>
      <w:divBdr>
        <w:top w:val="none" w:sz="0" w:space="0" w:color="auto"/>
        <w:left w:val="none" w:sz="0" w:space="0" w:color="auto"/>
        <w:bottom w:val="none" w:sz="0" w:space="0" w:color="auto"/>
        <w:right w:val="none" w:sz="0" w:space="0" w:color="auto"/>
      </w:divBdr>
    </w:div>
    <w:div w:id="917784413">
      <w:bodyDiv w:val="1"/>
      <w:marLeft w:val="0"/>
      <w:marRight w:val="0"/>
      <w:marTop w:val="0"/>
      <w:marBottom w:val="0"/>
      <w:divBdr>
        <w:top w:val="none" w:sz="0" w:space="0" w:color="auto"/>
        <w:left w:val="none" w:sz="0" w:space="0" w:color="auto"/>
        <w:bottom w:val="none" w:sz="0" w:space="0" w:color="auto"/>
        <w:right w:val="none" w:sz="0" w:space="0" w:color="auto"/>
      </w:divBdr>
    </w:div>
    <w:div w:id="924729108">
      <w:bodyDiv w:val="1"/>
      <w:marLeft w:val="0"/>
      <w:marRight w:val="0"/>
      <w:marTop w:val="0"/>
      <w:marBottom w:val="0"/>
      <w:divBdr>
        <w:top w:val="none" w:sz="0" w:space="0" w:color="auto"/>
        <w:left w:val="none" w:sz="0" w:space="0" w:color="auto"/>
        <w:bottom w:val="none" w:sz="0" w:space="0" w:color="auto"/>
        <w:right w:val="none" w:sz="0" w:space="0" w:color="auto"/>
      </w:divBdr>
    </w:div>
    <w:div w:id="925387597">
      <w:bodyDiv w:val="1"/>
      <w:marLeft w:val="0"/>
      <w:marRight w:val="0"/>
      <w:marTop w:val="0"/>
      <w:marBottom w:val="0"/>
      <w:divBdr>
        <w:top w:val="none" w:sz="0" w:space="0" w:color="auto"/>
        <w:left w:val="none" w:sz="0" w:space="0" w:color="auto"/>
        <w:bottom w:val="none" w:sz="0" w:space="0" w:color="auto"/>
        <w:right w:val="none" w:sz="0" w:space="0" w:color="auto"/>
      </w:divBdr>
      <w:divsChild>
        <w:div w:id="1759211679">
          <w:marLeft w:val="0"/>
          <w:marRight w:val="0"/>
          <w:marTop w:val="0"/>
          <w:marBottom w:val="0"/>
          <w:divBdr>
            <w:top w:val="none" w:sz="0" w:space="0" w:color="auto"/>
            <w:left w:val="none" w:sz="0" w:space="0" w:color="auto"/>
            <w:bottom w:val="none" w:sz="0" w:space="0" w:color="auto"/>
            <w:right w:val="none" w:sz="0" w:space="0" w:color="auto"/>
          </w:divBdr>
          <w:divsChild>
            <w:div w:id="7524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60476">
      <w:bodyDiv w:val="1"/>
      <w:marLeft w:val="0"/>
      <w:marRight w:val="0"/>
      <w:marTop w:val="0"/>
      <w:marBottom w:val="0"/>
      <w:divBdr>
        <w:top w:val="none" w:sz="0" w:space="0" w:color="auto"/>
        <w:left w:val="none" w:sz="0" w:space="0" w:color="auto"/>
        <w:bottom w:val="none" w:sz="0" w:space="0" w:color="auto"/>
        <w:right w:val="none" w:sz="0" w:space="0" w:color="auto"/>
      </w:divBdr>
    </w:div>
    <w:div w:id="929002555">
      <w:bodyDiv w:val="1"/>
      <w:marLeft w:val="0"/>
      <w:marRight w:val="0"/>
      <w:marTop w:val="0"/>
      <w:marBottom w:val="0"/>
      <w:divBdr>
        <w:top w:val="none" w:sz="0" w:space="0" w:color="auto"/>
        <w:left w:val="none" w:sz="0" w:space="0" w:color="auto"/>
        <w:bottom w:val="none" w:sz="0" w:space="0" w:color="auto"/>
        <w:right w:val="none" w:sz="0" w:space="0" w:color="auto"/>
      </w:divBdr>
      <w:divsChild>
        <w:div w:id="568076846">
          <w:marLeft w:val="-720"/>
          <w:marRight w:val="0"/>
          <w:marTop w:val="0"/>
          <w:marBottom w:val="0"/>
          <w:divBdr>
            <w:top w:val="none" w:sz="0" w:space="0" w:color="auto"/>
            <w:left w:val="none" w:sz="0" w:space="0" w:color="auto"/>
            <w:bottom w:val="none" w:sz="0" w:space="0" w:color="auto"/>
            <w:right w:val="none" w:sz="0" w:space="0" w:color="auto"/>
          </w:divBdr>
        </w:div>
      </w:divsChild>
    </w:div>
    <w:div w:id="939490240">
      <w:bodyDiv w:val="1"/>
      <w:marLeft w:val="0"/>
      <w:marRight w:val="0"/>
      <w:marTop w:val="0"/>
      <w:marBottom w:val="0"/>
      <w:divBdr>
        <w:top w:val="none" w:sz="0" w:space="0" w:color="auto"/>
        <w:left w:val="none" w:sz="0" w:space="0" w:color="auto"/>
        <w:bottom w:val="none" w:sz="0" w:space="0" w:color="auto"/>
        <w:right w:val="none" w:sz="0" w:space="0" w:color="auto"/>
      </w:divBdr>
      <w:divsChild>
        <w:div w:id="256989526">
          <w:marLeft w:val="0"/>
          <w:marRight w:val="0"/>
          <w:marTop w:val="0"/>
          <w:marBottom w:val="0"/>
          <w:divBdr>
            <w:top w:val="single" w:sz="2" w:space="0" w:color="E3E3E3"/>
            <w:left w:val="single" w:sz="2" w:space="0" w:color="E3E3E3"/>
            <w:bottom w:val="single" w:sz="2" w:space="0" w:color="E3E3E3"/>
            <w:right w:val="single" w:sz="2" w:space="0" w:color="E3E3E3"/>
          </w:divBdr>
          <w:divsChild>
            <w:div w:id="1078098075">
              <w:marLeft w:val="0"/>
              <w:marRight w:val="0"/>
              <w:marTop w:val="0"/>
              <w:marBottom w:val="0"/>
              <w:divBdr>
                <w:top w:val="single" w:sz="2" w:space="0" w:color="E3E3E3"/>
                <w:left w:val="single" w:sz="2" w:space="0" w:color="E3E3E3"/>
                <w:bottom w:val="single" w:sz="2" w:space="0" w:color="E3E3E3"/>
                <w:right w:val="single" w:sz="2" w:space="0" w:color="E3E3E3"/>
              </w:divBdr>
              <w:divsChild>
                <w:div w:id="1338314364">
                  <w:marLeft w:val="0"/>
                  <w:marRight w:val="0"/>
                  <w:marTop w:val="0"/>
                  <w:marBottom w:val="0"/>
                  <w:divBdr>
                    <w:top w:val="single" w:sz="2" w:space="0" w:color="E3E3E3"/>
                    <w:left w:val="single" w:sz="2" w:space="0" w:color="E3E3E3"/>
                    <w:bottom w:val="single" w:sz="2" w:space="0" w:color="E3E3E3"/>
                    <w:right w:val="single" w:sz="2" w:space="0" w:color="E3E3E3"/>
                  </w:divBdr>
                  <w:divsChild>
                    <w:div w:id="152576228">
                      <w:marLeft w:val="0"/>
                      <w:marRight w:val="0"/>
                      <w:marTop w:val="0"/>
                      <w:marBottom w:val="0"/>
                      <w:divBdr>
                        <w:top w:val="single" w:sz="2" w:space="0" w:color="E3E3E3"/>
                        <w:left w:val="single" w:sz="2" w:space="0" w:color="E3E3E3"/>
                        <w:bottom w:val="single" w:sz="2" w:space="0" w:color="E3E3E3"/>
                        <w:right w:val="single" w:sz="2" w:space="0" w:color="E3E3E3"/>
                      </w:divBdr>
                      <w:divsChild>
                        <w:div w:id="2060131877">
                          <w:marLeft w:val="0"/>
                          <w:marRight w:val="0"/>
                          <w:marTop w:val="0"/>
                          <w:marBottom w:val="0"/>
                          <w:divBdr>
                            <w:top w:val="single" w:sz="2" w:space="0" w:color="E3E3E3"/>
                            <w:left w:val="single" w:sz="2" w:space="0" w:color="E3E3E3"/>
                            <w:bottom w:val="single" w:sz="2" w:space="0" w:color="E3E3E3"/>
                            <w:right w:val="single" w:sz="2" w:space="0" w:color="E3E3E3"/>
                          </w:divBdr>
                          <w:divsChild>
                            <w:div w:id="2025739750">
                              <w:marLeft w:val="0"/>
                              <w:marRight w:val="0"/>
                              <w:marTop w:val="100"/>
                              <w:marBottom w:val="100"/>
                              <w:divBdr>
                                <w:top w:val="single" w:sz="2" w:space="0" w:color="E3E3E3"/>
                                <w:left w:val="single" w:sz="2" w:space="0" w:color="E3E3E3"/>
                                <w:bottom w:val="single" w:sz="2" w:space="0" w:color="E3E3E3"/>
                                <w:right w:val="single" w:sz="2" w:space="0" w:color="E3E3E3"/>
                              </w:divBdr>
                              <w:divsChild>
                                <w:div w:id="1027172793">
                                  <w:marLeft w:val="0"/>
                                  <w:marRight w:val="0"/>
                                  <w:marTop w:val="0"/>
                                  <w:marBottom w:val="0"/>
                                  <w:divBdr>
                                    <w:top w:val="single" w:sz="2" w:space="0" w:color="E3E3E3"/>
                                    <w:left w:val="single" w:sz="2" w:space="0" w:color="E3E3E3"/>
                                    <w:bottom w:val="single" w:sz="2" w:space="0" w:color="E3E3E3"/>
                                    <w:right w:val="single" w:sz="2" w:space="0" w:color="E3E3E3"/>
                                  </w:divBdr>
                                  <w:divsChild>
                                    <w:div w:id="1216166140">
                                      <w:marLeft w:val="0"/>
                                      <w:marRight w:val="0"/>
                                      <w:marTop w:val="0"/>
                                      <w:marBottom w:val="0"/>
                                      <w:divBdr>
                                        <w:top w:val="single" w:sz="2" w:space="0" w:color="E3E3E3"/>
                                        <w:left w:val="single" w:sz="2" w:space="0" w:color="E3E3E3"/>
                                        <w:bottom w:val="single" w:sz="2" w:space="0" w:color="E3E3E3"/>
                                        <w:right w:val="single" w:sz="2" w:space="0" w:color="E3E3E3"/>
                                      </w:divBdr>
                                      <w:divsChild>
                                        <w:div w:id="1199247299">
                                          <w:marLeft w:val="0"/>
                                          <w:marRight w:val="0"/>
                                          <w:marTop w:val="0"/>
                                          <w:marBottom w:val="0"/>
                                          <w:divBdr>
                                            <w:top w:val="single" w:sz="2" w:space="0" w:color="E3E3E3"/>
                                            <w:left w:val="single" w:sz="2" w:space="0" w:color="E3E3E3"/>
                                            <w:bottom w:val="single" w:sz="2" w:space="0" w:color="E3E3E3"/>
                                            <w:right w:val="single" w:sz="2" w:space="0" w:color="E3E3E3"/>
                                          </w:divBdr>
                                          <w:divsChild>
                                            <w:div w:id="1098675250">
                                              <w:marLeft w:val="0"/>
                                              <w:marRight w:val="0"/>
                                              <w:marTop w:val="0"/>
                                              <w:marBottom w:val="0"/>
                                              <w:divBdr>
                                                <w:top w:val="single" w:sz="2" w:space="0" w:color="E3E3E3"/>
                                                <w:left w:val="single" w:sz="2" w:space="0" w:color="E3E3E3"/>
                                                <w:bottom w:val="single" w:sz="2" w:space="0" w:color="E3E3E3"/>
                                                <w:right w:val="single" w:sz="2" w:space="0" w:color="E3E3E3"/>
                                              </w:divBdr>
                                              <w:divsChild>
                                                <w:div w:id="2081711510">
                                                  <w:marLeft w:val="0"/>
                                                  <w:marRight w:val="0"/>
                                                  <w:marTop w:val="0"/>
                                                  <w:marBottom w:val="0"/>
                                                  <w:divBdr>
                                                    <w:top w:val="single" w:sz="2" w:space="0" w:color="E3E3E3"/>
                                                    <w:left w:val="single" w:sz="2" w:space="0" w:color="E3E3E3"/>
                                                    <w:bottom w:val="single" w:sz="2" w:space="0" w:color="E3E3E3"/>
                                                    <w:right w:val="single" w:sz="2" w:space="0" w:color="E3E3E3"/>
                                                  </w:divBdr>
                                                  <w:divsChild>
                                                    <w:div w:id="9522513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44992148">
          <w:marLeft w:val="0"/>
          <w:marRight w:val="0"/>
          <w:marTop w:val="0"/>
          <w:marBottom w:val="0"/>
          <w:divBdr>
            <w:top w:val="none" w:sz="0" w:space="0" w:color="auto"/>
            <w:left w:val="none" w:sz="0" w:space="0" w:color="auto"/>
            <w:bottom w:val="none" w:sz="0" w:space="0" w:color="auto"/>
            <w:right w:val="none" w:sz="0" w:space="0" w:color="auto"/>
          </w:divBdr>
          <w:divsChild>
            <w:div w:id="765229023">
              <w:marLeft w:val="0"/>
              <w:marRight w:val="0"/>
              <w:marTop w:val="0"/>
              <w:marBottom w:val="0"/>
              <w:divBdr>
                <w:top w:val="single" w:sz="2" w:space="0" w:color="E3E3E3"/>
                <w:left w:val="single" w:sz="2" w:space="0" w:color="E3E3E3"/>
                <w:bottom w:val="single" w:sz="2" w:space="0" w:color="E3E3E3"/>
                <w:right w:val="single" w:sz="2" w:space="0" w:color="E3E3E3"/>
              </w:divBdr>
              <w:divsChild>
                <w:div w:id="13925813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74874915">
      <w:bodyDiv w:val="1"/>
      <w:marLeft w:val="0"/>
      <w:marRight w:val="0"/>
      <w:marTop w:val="0"/>
      <w:marBottom w:val="0"/>
      <w:divBdr>
        <w:top w:val="none" w:sz="0" w:space="0" w:color="auto"/>
        <w:left w:val="none" w:sz="0" w:space="0" w:color="auto"/>
        <w:bottom w:val="none" w:sz="0" w:space="0" w:color="auto"/>
        <w:right w:val="none" w:sz="0" w:space="0" w:color="auto"/>
      </w:divBdr>
    </w:div>
    <w:div w:id="987392850">
      <w:bodyDiv w:val="1"/>
      <w:marLeft w:val="0"/>
      <w:marRight w:val="0"/>
      <w:marTop w:val="0"/>
      <w:marBottom w:val="0"/>
      <w:divBdr>
        <w:top w:val="none" w:sz="0" w:space="0" w:color="auto"/>
        <w:left w:val="none" w:sz="0" w:space="0" w:color="auto"/>
        <w:bottom w:val="none" w:sz="0" w:space="0" w:color="auto"/>
        <w:right w:val="none" w:sz="0" w:space="0" w:color="auto"/>
      </w:divBdr>
      <w:divsChild>
        <w:div w:id="1670057014">
          <w:marLeft w:val="0"/>
          <w:marRight w:val="0"/>
          <w:marTop w:val="0"/>
          <w:marBottom w:val="0"/>
          <w:divBdr>
            <w:top w:val="none" w:sz="0" w:space="0" w:color="auto"/>
            <w:left w:val="none" w:sz="0" w:space="0" w:color="auto"/>
            <w:bottom w:val="none" w:sz="0" w:space="0" w:color="auto"/>
            <w:right w:val="none" w:sz="0" w:space="0" w:color="auto"/>
          </w:divBdr>
          <w:divsChild>
            <w:div w:id="791873048">
              <w:marLeft w:val="0"/>
              <w:marRight w:val="0"/>
              <w:marTop w:val="0"/>
              <w:marBottom w:val="0"/>
              <w:divBdr>
                <w:top w:val="none" w:sz="0" w:space="0" w:color="auto"/>
                <w:left w:val="none" w:sz="0" w:space="0" w:color="auto"/>
                <w:bottom w:val="none" w:sz="0" w:space="0" w:color="auto"/>
                <w:right w:val="none" w:sz="0" w:space="0" w:color="auto"/>
              </w:divBdr>
              <w:divsChild>
                <w:div w:id="2135634872">
                  <w:marLeft w:val="0"/>
                  <w:marRight w:val="0"/>
                  <w:marTop w:val="0"/>
                  <w:marBottom w:val="0"/>
                  <w:divBdr>
                    <w:top w:val="none" w:sz="0" w:space="0" w:color="auto"/>
                    <w:left w:val="none" w:sz="0" w:space="0" w:color="auto"/>
                    <w:bottom w:val="none" w:sz="0" w:space="0" w:color="auto"/>
                    <w:right w:val="none" w:sz="0" w:space="0" w:color="auto"/>
                  </w:divBdr>
                  <w:divsChild>
                    <w:div w:id="3499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090662">
          <w:marLeft w:val="0"/>
          <w:marRight w:val="0"/>
          <w:marTop w:val="0"/>
          <w:marBottom w:val="0"/>
          <w:divBdr>
            <w:top w:val="none" w:sz="0" w:space="0" w:color="auto"/>
            <w:left w:val="none" w:sz="0" w:space="0" w:color="auto"/>
            <w:bottom w:val="none" w:sz="0" w:space="0" w:color="auto"/>
            <w:right w:val="none" w:sz="0" w:space="0" w:color="auto"/>
          </w:divBdr>
          <w:divsChild>
            <w:div w:id="1836142876">
              <w:marLeft w:val="0"/>
              <w:marRight w:val="0"/>
              <w:marTop w:val="0"/>
              <w:marBottom w:val="0"/>
              <w:divBdr>
                <w:top w:val="none" w:sz="0" w:space="0" w:color="auto"/>
                <w:left w:val="none" w:sz="0" w:space="0" w:color="auto"/>
                <w:bottom w:val="none" w:sz="0" w:space="0" w:color="auto"/>
                <w:right w:val="none" w:sz="0" w:space="0" w:color="auto"/>
              </w:divBdr>
              <w:divsChild>
                <w:div w:id="490028426">
                  <w:marLeft w:val="0"/>
                  <w:marRight w:val="0"/>
                  <w:marTop w:val="0"/>
                  <w:marBottom w:val="0"/>
                  <w:divBdr>
                    <w:top w:val="none" w:sz="0" w:space="0" w:color="auto"/>
                    <w:left w:val="none" w:sz="0" w:space="0" w:color="auto"/>
                    <w:bottom w:val="none" w:sz="0" w:space="0" w:color="auto"/>
                    <w:right w:val="none" w:sz="0" w:space="0" w:color="auto"/>
                  </w:divBdr>
                  <w:divsChild>
                    <w:div w:id="195363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609779">
      <w:bodyDiv w:val="1"/>
      <w:marLeft w:val="0"/>
      <w:marRight w:val="0"/>
      <w:marTop w:val="0"/>
      <w:marBottom w:val="0"/>
      <w:divBdr>
        <w:top w:val="none" w:sz="0" w:space="0" w:color="auto"/>
        <w:left w:val="none" w:sz="0" w:space="0" w:color="auto"/>
        <w:bottom w:val="none" w:sz="0" w:space="0" w:color="auto"/>
        <w:right w:val="none" w:sz="0" w:space="0" w:color="auto"/>
      </w:divBdr>
    </w:div>
    <w:div w:id="993987976">
      <w:bodyDiv w:val="1"/>
      <w:marLeft w:val="0"/>
      <w:marRight w:val="0"/>
      <w:marTop w:val="0"/>
      <w:marBottom w:val="0"/>
      <w:divBdr>
        <w:top w:val="none" w:sz="0" w:space="0" w:color="auto"/>
        <w:left w:val="none" w:sz="0" w:space="0" w:color="auto"/>
        <w:bottom w:val="none" w:sz="0" w:space="0" w:color="auto"/>
        <w:right w:val="none" w:sz="0" w:space="0" w:color="auto"/>
      </w:divBdr>
    </w:div>
    <w:div w:id="1002396489">
      <w:bodyDiv w:val="1"/>
      <w:marLeft w:val="0"/>
      <w:marRight w:val="0"/>
      <w:marTop w:val="0"/>
      <w:marBottom w:val="0"/>
      <w:divBdr>
        <w:top w:val="none" w:sz="0" w:space="0" w:color="auto"/>
        <w:left w:val="none" w:sz="0" w:space="0" w:color="auto"/>
        <w:bottom w:val="none" w:sz="0" w:space="0" w:color="auto"/>
        <w:right w:val="none" w:sz="0" w:space="0" w:color="auto"/>
      </w:divBdr>
    </w:div>
    <w:div w:id="1008872972">
      <w:bodyDiv w:val="1"/>
      <w:marLeft w:val="0"/>
      <w:marRight w:val="0"/>
      <w:marTop w:val="0"/>
      <w:marBottom w:val="0"/>
      <w:divBdr>
        <w:top w:val="none" w:sz="0" w:space="0" w:color="auto"/>
        <w:left w:val="none" w:sz="0" w:space="0" w:color="auto"/>
        <w:bottom w:val="none" w:sz="0" w:space="0" w:color="auto"/>
        <w:right w:val="none" w:sz="0" w:space="0" w:color="auto"/>
      </w:divBdr>
    </w:div>
    <w:div w:id="1019938738">
      <w:bodyDiv w:val="1"/>
      <w:marLeft w:val="0"/>
      <w:marRight w:val="0"/>
      <w:marTop w:val="0"/>
      <w:marBottom w:val="0"/>
      <w:divBdr>
        <w:top w:val="none" w:sz="0" w:space="0" w:color="auto"/>
        <w:left w:val="none" w:sz="0" w:space="0" w:color="auto"/>
        <w:bottom w:val="none" w:sz="0" w:space="0" w:color="auto"/>
        <w:right w:val="none" w:sz="0" w:space="0" w:color="auto"/>
      </w:divBdr>
    </w:div>
    <w:div w:id="1020203308">
      <w:bodyDiv w:val="1"/>
      <w:marLeft w:val="0"/>
      <w:marRight w:val="0"/>
      <w:marTop w:val="0"/>
      <w:marBottom w:val="0"/>
      <w:divBdr>
        <w:top w:val="none" w:sz="0" w:space="0" w:color="auto"/>
        <w:left w:val="none" w:sz="0" w:space="0" w:color="auto"/>
        <w:bottom w:val="none" w:sz="0" w:space="0" w:color="auto"/>
        <w:right w:val="none" w:sz="0" w:space="0" w:color="auto"/>
      </w:divBdr>
      <w:divsChild>
        <w:div w:id="370544766">
          <w:marLeft w:val="0"/>
          <w:marRight w:val="0"/>
          <w:marTop w:val="0"/>
          <w:marBottom w:val="0"/>
          <w:divBdr>
            <w:top w:val="none" w:sz="0" w:space="0" w:color="auto"/>
            <w:left w:val="none" w:sz="0" w:space="0" w:color="auto"/>
            <w:bottom w:val="none" w:sz="0" w:space="0" w:color="auto"/>
            <w:right w:val="none" w:sz="0" w:space="0" w:color="auto"/>
          </w:divBdr>
        </w:div>
      </w:divsChild>
    </w:div>
    <w:div w:id="1022364939">
      <w:bodyDiv w:val="1"/>
      <w:marLeft w:val="0"/>
      <w:marRight w:val="0"/>
      <w:marTop w:val="0"/>
      <w:marBottom w:val="0"/>
      <w:divBdr>
        <w:top w:val="none" w:sz="0" w:space="0" w:color="auto"/>
        <w:left w:val="none" w:sz="0" w:space="0" w:color="auto"/>
        <w:bottom w:val="none" w:sz="0" w:space="0" w:color="auto"/>
        <w:right w:val="none" w:sz="0" w:space="0" w:color="auto"/>
      </w:divBdr>
    </w:div>
    <w:div w:id="1026104769">
      <w:bodyDiv w:val="1"/>
      <w:marLeft w:val="0"/>
      <w:marRight w:val="0"/>
      <w:marTop w:val="0"/>
      <w:marBottom w:val="0"/>
      <w:divBdr>
        <w:top w:val="none" w:sz="0" w:space="0" w:color="auto"/>
        <w:left w:val="none" w:sz="0" w:space="0" w:color="auto"/>
        <w:bottom w:val="none" w:sz="0" w:space="0" w:color="auto"/>
        <w:right w:val="none" w:sz="0" w:space="0" w:color="auto"/>
      </w:divBdr>
    </w:div>
    <w:div w:id="1032388907">
      <w:bodyDiv w:val="1"/>
      <w:marLeft w:val="0"/>
      <w:marRight w:val="0"/>
      <w:marTop w:val="0"/>
      <w:marBottom w:val="0"/>
      <w:divBdr>
        <w:top w:val="none" w:sz="0" w:space="0" w:color="auto"/>
        <w:left w:val="none" w:sz="0" w:space="0" w:color="auto"/>
        <w:bottom w:val="none" w:sz="0" w:space="0" w:color="auto"/>
        <w:right w:val="none" w:sz="0" w:space="0" w:color="auto"/>
      </w:divBdr>
      <w:divsChild>
        <w:div w:id="640767254">
          <w:marLeft w:val="0"/>
          <w:marRight w:val="0"/>
          <w:marTop w:val="0"/>
          <w:marBottom w:val="0"/>
          <w:divBdr>
            <w:top w:val="none" w:sz="0" w:space="0" w:color="auto"/>
            <w:left w:val="none" w:sz="0" w:space="0" w:color="auto"/>
            <w:bottom w:val="none" w:sz="0" w:space="0" w:color="auto"/>
            <w:right w:val="none" w:sz="0" w:space="0" w:color="auto"/>
          </w:divBdr>
          <w:divsChild>
            <w:div w:id="1781413309">
              <w:marLeft w:val="0"/>
              <w:marRight w:val="0"/>
              <w:marTop w:val="0"/>
              <w:marBottom w:val="0"/>
              <w:divBdr>
                <w:top w:val="none" w:sz="0" w:space="0" w:color="auto"/>
                <w:left w:val="none" w:sz="0" w:space="0" w:color="auto"/>
                <w:bottom w:val="none" w:sz="0" w:space="0" w:color="auto"/>
                <w:right w:val="none" w:sz="0" w:space="0" w:color="auto"/>
              </w:divBdr>
              <w:divsChild>
                <w:div w:id="2058700617">
                  <w:marLeft w:val="0"/>
                  <w:marRight w:val="0"/>
                  <w:marTop w:val="0"/>
                  <w:marBottom w:val="0"/>
                  <w:divBdr>
                    <w:top w:val="none" w:sz="0" w:space="0" w:color="auto"/>
                    <w:left w:val="none" w:sz="0" w:space="0" w:color="auto"/>
                    <w:bottom w:val="none" w:sz="0" w:space="0" w:color="auto"/>
                    <w:right w:val="none" w:sz="0" w:space="0" w:color="auto"/>
                  </w:divBdr>
                  <w:divsChild>
                    <w:div w:id="15889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0751">
          <w:marLeft w:val="0"/>
          <w:marRight w:val="0"/>
          <w:marTop w:val="0"/>
          <w:marBottom w:val="0"/>
          <w:divBdr>
            <w:top w:val="none" w:sz="0" w:space="0" w:color="auto"/>
            <w:left w:val="none" w:sz="0" w:space="0" w:color="auto"/>
            <w:bottom w:val="none" w:sz="0" w:space="0" w:color="auto"/>
            <w:right w:val="none" w:sz="0" w:space="0" w:color="auto"/>
          </w:divBdr>
          <w:divsChild>
            <w:div w:id="1501889491">
              <w:marLeft w:val="0"/>
              <w:marRight w:val="0"/>
              <w:marTop w:val="0"/>
              <w:marBottom w:val="0"/>
              <w:divBdr>
                <w:top w:val="none" w:sz="0" w:space="0" w:color="auto"/>
                <w:left w:val="none" w:sz="0" w:space="0" w:color="auto"/>
                <w:bottom w:val="none" w:sz="0" w:space="0" w:color="auto"/>
                <w:right w:val="none" w:sz="0" w:space="0" w:color="auto"/>
              </w:divBdr>
              <w:divsChild>
                <w:div w:id="111942573">
                  <w:marLeft w:val="0"/>
                  <w:marRight w:val="0"/>
                  <w:marTop w:val="0"/>
                  <w:marBottom w:val="0"/>
                  <w:divBdr>
                    <w:top w:val="none" w:sz="0" w:space="0" w:color="auto"/>
                    <w:left w:val="none" w:sz="0" w:space="0" w:color="auto"/>
                    <w:bottom w:val="none" w:sz="0" w:space="0" w:color="auto"/>
                    <w:right w:val="none" w:sz="0" w:space="0" w:color="auto"/>
                  </w:divBdr>
                  <w:divsChild>
                    <w:div w:id="111104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5194">
      <w:bodyDiv w:val="1"/>
      <w:marLeft w:val="0"/>
      <w:marRight w:val="0"/>
      <w:marTop w:val="0"/>
      <w:marBottom w:val="0"/>
      <w:divBdr>
        <w:top w:val="none" w:sz="0" w:space="0" w:color="auto"/>
        <w:left w:val="none" w:sz="0" w:space="0" w:color="auto"/>
        <w:bottom w:val="none" w:sz="0" w:space="0" w:color="auto"/>
        <w:right w:val="none" w:sz="0" w:space="0" w:color="auto"/>
      </w:divBdr>
    </w:div>
    <w:div w:id="1041518005">
      <w:bodyDiv w:val="1"/>
      <w:marLeft w:val="0"/>
      <w:marRight w:val="0"/>
      <w:marTop w:val="0"/>
      <w:marBottom w:val="0"/>
      <w:divBdr>
        <w:top w:val="none" w:sz="0" w:space="0" w:color="auto"/>
        <w:left w:val="none" w:sz="0" w:space="0" w:color="auto"/>
        <w:bottom w:val="none" w:sz="0" w:space="0" w:color="auto"/>
        <w:right w:val="none" w:sz="0" w:space="0" w:color="auto"/>
      </w:divBdr>
    </w:div>
    <w:div w:id="1071390441">
      <w:bodyDiv w:val="1"/>
      <w:marLeft w:val="0"/>
      <w:marRight w:val="0"/>
      <w:marTop w:val="0"/>
      <w:marBottom w:val="0"/>
      <w:divBdr>
        <w:top w:val="none" w:sz="0" w:space="0" w:color="auto"/>
        <w:left w:val="none" w:sz="0" w:space="0" w:color="auto"/>
        <w:bottom w:val="none" w:sz="0" w:space="0" w:color="auto"/>
        <w:right w:val="none" w:sz="0" w:space="0" w:color="auto"/>
      </w:divBdr>
      <w:divsChild>
        <w:div w:id="895318580">
          <w:marLeft w:val="-720"/>
          <w:marRight w:val="0"/>
          <w:marTop w:val="0"/>
          <w:marBottom w:val="0"/>
          <w:divBdr>
            <w:top w:val="none" w:sz="0" w:space="0" w:color="auto"/>
            <w:left w:val="none" w:sz="0" w:space="0" w:color="auto"/>
            <w:bottom w:val="none" w:sz="0" w:space="0" w:color="auto"/>
            <w:right w:val="none" w:sz="0" w:space="0" w:color="auto"/>
          </w:divBdr>
        </w:div>
      </w:divsChild>
    </w:div>
    <w:div w:id="1071930871">
      <w:bodyDiv w:val="1"/>
      <w:marLeft w:val="0"/>
      <w:marRight w:val="0"/>
      <w:marTop w:val="0"/>
      <w:marBottom w:val="0"/>
      <w:divBdr>
        <w:top w:val="none" w:sz="0" w:space="0" w:color="auto"/>
        <w:left w:val="none" w:sz="0" w:space="0" w:color="auto"/>
        <w:bottom w:val="none" w:sz="0" w:space="0" w:color="auto"/>
        <w:right w:val="none" w:sz="0" w:space="0" w:color="auto"/>
      </w:divBdr>
    </w:div>
    <w:div w:id="1092237283">
      <w:bodyDiv w:val="1"/>
      <w:marLeft w:val="0"/>
      <w:marRight w:val="0"/>
      <w:marTop w:val="0"/>
      <w:marBottom w:val="0"/>
      <w:divBdr>
        <w:top w:val="none" w:sz="0" w:space="0" w:color="auto"/>
        <w:left w:val="none" w:sz="0" w:space="0" w:color="auto"/>
        <w:bottom w:val="none" w:sz="0" w:space="0" w:color="auto"/>
        <w:right w:val="none" w:sz="0" w:space="0" w:color="auto"/>
      </w:divBdr>
      <w:divsChild>
        <w:div w:id="728958998">
          <w:marLeft w:val="0"/>
          <w:marRight w:val="0"/>
          <w:marTop w:val="0"/>
          <w:marBottom w:val="0"/>
          <w:divBdr>
            <w:top w:val="none" w:sz="0" w:space="0" w:color="auto"/>
            <w:left w:val="none" w:sz="0" w:space="0" w:color="auto"/>
            <w:bottom w:val="none" w:sz="0" w:space="0" w:color="auto"/>
            <w:right w:val="none" w:sz="0" w:space="0" w:color="auto"/>
          </w:divBdr>
          <w:divsChild>
            <w:div w:id="975840933">
              <w:marLeft w:val="0"/>
              <w:marRight w:val="0"/>
              <w:marTop w:val="0"/>
              <w:marBottom w:val="0"/>
              <w:divBdr>
                <w:top w:val="none" w:sz="0" w:space="0" w:color="auto"/>
                <w:left w:val="none" w:sz="0" w:space="0" w:color="auto"/>
                <w:bottom w:val="none" w:sz="0" w:space="0" w:color="auto"/>
                <w:right w:val="none" w:sz="0" w:space="0" w:color="auto"/>
              </w:divBdr>
              <w:divsChild>
                <w:div w:id="232811322">
                  <w:marLeft w:val="0"/>
                  <w:marRight w:val="0"/>
                  <w:marTop w:val="0"/>
                  <w:marBottom w:val="0"/>
                  <w:divBdr>
                    <w:top w:val="none" w:sz="0" w:space="0" w:color="auto"/>
                    <w:left w:val="none" w:sz="0" w:space="0" w:color="auto"/>
                    <w:bottom w:val="none" w:sz="0" w:space="0" w:color="auto"/>
                    <w:right w:val="none" w:sz="0" w:space="0" w:color="auto"/>
                  </w:divBdr>
                  <w:divsChild>
                    <w:div w:id="20344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317315">
      <w:bodyDiv w:val="1"/>
      <w:marLeft w:val="0"/>
      <w:marRight w:val="0"/>
      <w:marTop w:val="0"/>
      <w:marBottom w:val="0"/>
      <w:divBdr>
        <w:top w:val="none" w:sz="0" w:space="0" w:color="auto"/>
        <w:left w:val="none" w:sz="0" w:space="0" w:color="auto"/>
        <w:bottom w:val="none" w:sz="0" w:space="0" w:color="auto"/>
        <w:right w:val="none" w:sz="0" w:space="0" w:color="auto"/>
      </w:divBdr>
    </w:div>
    <w:div w:id="1100104025">
      <w:bodyDiv w:val="1"/>
      <w:marLeft w:val="0"/>
      <w:marRight w:val="0"/>
      <w:marTop w:val="0"/>
      <w:marBottom w:val="0"/>
      <w:divBdr>
        <w:top w:val="none" w:sz="0" w:space="0" w:color="auto"/>
        <w:left w:val="none" w:sz="0" w:space="0" w:color="auto"/>
        <w:bottom w:val="none" w:sz="0" w:space="0" w:color="auto"/>
        <w:right w:val="none" w:sz="0" w:space="0" w:color="auto"/>
      </w:divBdr>
      <w:divsChild>
        <w:div w:id="941298991">
          <w:marLeft w:val="-720"/>
          <w:marRight w:val="0"/>
          <w:marTop w:val="0"/>
          <w:marBottom w:val="0"/>
          <w:divBdr>
            <w:top w:val="none" w:sz="0" w:space="0" w:color="auto"/>
            <w:left w:val="none" w:sz="0" w:space="0" w:color="auto"/>
            <w:bottom w:val="none" w:sz="0" w:space="0" w:color="auto"/>
            <w:right w:val="none" w:sz="0" w:space="0" w:color="auto"/>
          </w:divBdr>
        </w:div>
      </w:divsChild>
    </w:div>
    <w:div w:id="1110006113">
      <w:bodyDiv w:val="1"/>
      <w:marLeft w:val="0"/>
      <w:marRight w:val="0"/>
      <w:marTop w:val="0"/>
      <w:marBottom w:val="0"/>
      <w:divBdr>
        <w:top w:val="none" w:sz="0" w:space="0" w:color="auto"/>
        <w:left w:val="none" w:sz="0" w:space="0" w:color="auto"/>
        <w:bottom w:val="none" w:sz="0" w:space="0" w:color="auto"/>
        <w:right w:val="none" w:sz="0" w:space="0" w:color="auto"/>
      </w:divBdr>
      <w:divsChild>
        <w:div w:id="1080518702">
          <w:marLeft w:val="-720"/>
          <w:marRight w:val="0"/>
          <w:marTop w:val="0"/>
          <w:marBottom w:val="0"/>
          <w:divBdr>
            <w:top w:val="none" w:sz="0" w:space="0" w:color="auto"/>
            <w:left w:val="none" w:sz="0" w:space="0" w:color="auto"/>
            <w:bottom w:val="none" w:sz="0" w:space="0" w:color="auto"/>
            <w:right w:val="none" w:sz="0" w:space="0" w:color="auto"/>
          </w:divBdr>
        </w:div>
      </w:divsChild>
    </w:div>
    <w:div w:id="1111634616">
      <w:bodyDiv w:val="1"/>
      <w:marLeft w:val="0"/>
      <w:marRight w:val="0"/>
      <w:marTop w:val="0"/>
      <w:marBottom w:val="0"/>
      <w:divBdr>
        <w:top w:val="none" w:sz="0" w:space="0" w:color="auto"/>
        <w:left w:val="none" w:sz="0" w:space="0" w:color="auto"/>
        <w:bottom w:val="none" w:sz="0" w:space="0" w:color="auto"/>
        <w:right w:val="none" w:sz="0" w:space="0" w:color="auto"/>
      </w:divBdr>
    </w:div>
    <w:div w:id="1117717271">
      <w:bodyDiv w:val="1"/>
      <w:marLeft w:val="0"/>
      <w:marRight w:val="0"/>
      <w:marTop w:val="0"/>
      <w:marBottom w:val="0"/>
      <w:divBdr>
        <w:top w:val="none" w:sz="0" w:space="0" w:color="auto"/>
        <w:left w:val="none" w:sz="0" w:space="0" w:color="auto"/>
        <w:bottom w:val="none" w:sz="0" w:space="0" w:color="auto"/>
        <w:right w:val="none" w:sz="0" w:space="0" w:color="auto"/>
      </w:divBdr>
    </w:div>
    <w:div w:id="1142231280">
      <w:bodyDiv w:val="1"/>
      <w:marLeft w:val="0"/>
      <w:marRight w:val="0"/>
      <w:marTop w:val="0"/>
      <w:marBottom w:val="0"/>
      <w:divBdr>
        <w:top w:val="none" w:sz="0" w:space="0" w:color="auto"/>
        <w:left w:val="none" w:sz="0" w:space="0" w:color="auto"/>
        <w:bottom w:val="none" w:sz="0" w:space="0" w:color="auto"/>
        <w:right w:val="none" w:sz="0" w:space="0" w:color="auto"/>
      </w:divBdr>
    </w:div>
    <w:div w:id="1142774568">
      <w:bodyDiv w:val="1"/>
      <w:marLeft w:val="0"/>
      <w:marRight w:val="0"/>
      <w:marTop w:val="0"/>
      <w:marBottom w:val="0"/>
      <w:divBdr>
        <w:top w:val="none" w:sz="0" w:space="0" w:color="auto"/>
        <w:left w:val="none" w:sz="0" w:space="0" w:color="auto"/>
        <w:bottom w:val="none" w:sz="0" w:space="0" w:color="auto"/>
        <w:right w:val="none" w:sz="0" w:space="0" w:color="auto"/>
      </w:divBdr>
      <w:divsChild>
        <w:div w:id="757094321">
          <w:marLeft w:val="-720"/>
          <w:marRight w:val="0"/>
          <w:marTop w:val="0"/>
          <w:marBottom w:val="0"/>
          <w:divBdr>
            <w:top w:val="none" w:sz="0" w:space="0" w:color="auto"/>
            <w:left w:val="none" w:sz="0" w:space="0" w:color="auto"/>
            <w:bottom w:val="none" w:sz="0" w:space="0" w:color="auto"/>
            <w:right w:val="none" w:sz="0" w:space="0" w:color="auto"/>
          </w:divBdr>
        </w:div>
      </w:divsChild>
    </w:div>
    <w:div w:id="1146048899">
      <w:bodyDiv w:val="1"/>
      <w:marLeft w:val="0"/>
      <w:marRight w:val="0"/>
      <w:marTop w:val="0"/>
      <w:marBottom w:val="0"/>
      <w:divBdr>
        <w:top w:val="none" w:sz="0" w:space="0" w:color="auto"/>
        <w:left w:val="none" w:sz="0" w:space="0" w:color="auto"/>
        <w:bottom w:val="none" w:sz="0" w:space="0" w:color="auto"/>
        <w:right w:val="none" w:sz="0" w:space="0" w:color="auto"/>
      </w:divBdr>
    </w:div>
    <w:div w:id="1156990055">
      <w:bodyDiv w:val="1"/>
      <w:marLeft w:val="0"/>
      <w:marRight w:val="0"/>
      <w:marTop w:val="0"/>
      <w:marBottom w:val="0"/>
      <w:divBdr>
        <w:top w:val="none" w:sz="0" w:space="0" w:color="auto"/>
        <w:left w:val="none" w:sz="0" w:space="0" w:color="auto"/>
        <w:bottom w:val="none" w:sz="0" w:space="0" w:color="auto"/>
        <w:right w:val="none" w:sz="0" w:space="0" w:color="auto"/>
      </w:divBdr>
      <w:divsChild>
        <w:div w:id="1029186174">
          <w:marLeft w:val="-720"/>
          <w:marRight w:val="0"/>
          <w:marTop w:val="0"/>
          <w:marBottom w:val="0"/>
          <w:divBdr>
            <w:top w:val="none" w:sz="0" w:space="0" w:color="auto"/>
            <w:left w:val="none" w:sz="0" w:space="0" w:color="auto"/>
            <w:bottom w:val="none" w:sz="0" w:space="0" w:color="auto"/>
            <w:right w:val="none" w:sz="0" w:space="0" w:color="auto"/>
          </w:divBdr>
        </w:div>
      </w:divsChild>
    </w:div>
    <w:div w:id="1160467198">
      <w:bodyDiv w:val="1"/>
      <w:marLeft w:val="0"/>
      <w:marRight w:val="0"/>
      <w:marTop w:val="0"/>
      <w:marBottom w:val="0"/>
      <w:divBdr>
        <w:top w:val="none" w:sz="0" w:space="0" w:color="auto"/>
        <w:left w:val="none" w:sz="0" w:space="0" w:color="auto"/>
        <w:bottom w:val="none" w:sz="0" w:space="0" w:color="auto"/>
        <w:right w:val="none" w:sz="0" w:space="0" w:color="auto"/>
      </w:divBdr>
    </w:div>
    <w:div w:id="1166441406">
      <w:bodyDiv w:val="1"/>
      <w:marLeft w:val="0"/>
      <w:marRight w:val="0"/>
      <w:marTop w:val="0"/>
      <w:marBottom w:val="0"/>
      <w:divBdr>
        <w:top w:val="none" w:sz="0" w:space="0" w:color="auto"/>
        <w:left w:val="none" w:sz="0" w:space="0" w:color="auto"/>
        <w:bottom w:val="none" w:sz="0" w:space="0" w:color="auto"/>
        <w:right w:val="none" w:sz="0" w:space="0" w:color="auto"/>
      </w:divBdr>
    </w:div>
    <w:div w:id="1192063708">
      <w:bodyDiv w:val="1"/>
      <w:marLeft w:val="0"/>
      <w:marRight w:val="0"/>
      <w:marTop w:val="0"/>
      <w:marBottom w:val="0"/>
      <w:divBdr>
        <w:top w:val="none" w:sz="0" w:space="0" w:color="auto"/>
        <w:left w:val="none" w:sz="0" w:space="0" w:color="auto"/>
        <w:bottom w:val="none" w:sz="0" w:space="0" w:color="auto"/>
        <w:right w:val="none" w:sz="0" w:space="0" w:color="auto"/>
      </w:divBdr>
    </w:div>
    <w:div w:id="1196236541">
      <w:bodyDiv w:val="1"/>
      <w:marLeft w:val="0"/>
      <w:marRight w:val="0"/>
      <w:marTop w:val="0"/>
      <w:marBottom w:val="0"/>
      <w:divBdr>
        <w:top w:val="none" w:sz="0" w:space="0" w:color="auto"/>
        <w:left w:val="none" w:sz="0" w:space="0" w:color="auto"/>
        <w:bottom w:val="none" w:sz="0" w:space="0" w:color="auto"/>
        <w:right w:val="none" w:sz="0" w:space="0" w:color="auto"/>
      </w:divBdr>
    </w:div>
    <w:div w:id="1200321264">
      <w:bodyDiv w:val="1"/>
      <w:marLeft w:val="0"/>
      <w:marRight w:val="0"/>
      <w:marTop w:val="0"/>
      <w:marBottom w:val="0"/>
      <w:divBdr>
        <w:top w:val="none" w:sz="0" w:space="0" w:color="auto"/>
        <w:left w:val="none" w:sz="0" w:space="0" w:color="auto"/>
        <w:bottom w:val="none" w:sz="0" w:space="0" w:color="auto"/>
        <w:right w:val="none" w:sz="0" w:space="0" w:color="auto"/>
      </w:divBdr>
    </w:div>
    <w:div w:id="1203905813">
      <w:bodyDiv w:val="1"/>
      <w:marLeft w:val="0"/>
      <w:marRight w:val="0"/>
      <w:marTop w:val="0"/>
      <w:marBottom w:val="0"/>
      <w:divBdr>
        <w:top w:val="none" w:sz="0" w:space="0" w:color="auto"/>
        <w:left w:val="none" w:sz="0" w:space="0" w:color="auto"/>
        <w:bottom w:val="none" w:sz="0" w:space="0" w:color="auto"/>
        <w:right w:val="none" w:sz="0" w:space="0" w:color="auto"/>
      </w:divBdr>
    </w:div>
    <w:div w:id="1223053821">
      <w:bodyDiv w:val="1"/>
      <w:marLeft w:val="0"/>
      <w:marRight w:val="0"/>
      <w:marTop w:val="0"/>
      <w:marBottom w:val="0"/>
      <w:divBdr>
        <w:top w:val="none" w:sz="0" w:space="0" w:color="auto"/>
        <w:left w:val="none" w:sz="0" w:space="0" w:color="auto"/>
        <w:bottom w:val="none" w:sz="0" w:space="0" w:color="auto"/>
        <w:right w:val="none" w:sz="0" w:space="0" w:color="auto"/>
      </w:divBdr>
      <w:divsChild>
        <w:div w:id="209654083">
          <w:marLeft w:val="0"/>
          <w:marRight w:val="0"/>
          <w:marTop w:val="0"/>
          <w:marBottom w:val="0"/>
          <w:divBdr>
            <w:top w:val="none" w:sz="0" w:space="0" w:color="auto"/>
            <w:left w:val="none" w:sz="0" w:space="0" w:color="auto"/>
            <w:bottom w:val="none" w:sz="0" w:space="0" w:color="auto"/>
            <w:right w:val="none" w:sz="0" w:space="0" w:color="auto"/>
          </w:divBdr>
        </w:div>
      </w:divsChild>
    </w:div>
    <w:div w:id="1226407758">
      <w:bodyDiv w:val="1"/>
      <w:marLeft w:val="0"/>
      <w:marRight w:val="0"/>
      <w:marTop w:val="0"/>
      <w:marBottom w:val="0"/>
      <w:divBdr>
        <w:top w:val="none" w:sz="0" w:space="0" w:color="auto"/>
        <w:left w:val="none" w:sz="0" w:space="0" w:color="auto"/>
        <w:bottom w:val="none" w:sz="0" w:space="0" w:color="auto"/>
        <w:right w:val="none" w:sz="0" w:space="0" w:color="auto"/>
      </w:divBdr>
    </w:div>
    <w:div w:id="1244679034">
      <w:bodyDiv w:val="1"/>
      <w:marLeft w:val="0"/>
      <w:marRight w:val="0"/>
      <w:marTop w:val="0"/>
      <w:marBottom w:val="0"/>
      <w:divBdr>
        <w:top w:val="none" w:sz="0" w:space="0" w:color="auto"/>
        <w:left w:val="none" w:sz="0" w:space="0" w:color="auto"/>
        <w:bottom w:val="none" w:sz="0" w:space="0" w:color="auto"/>
        <w:right w:val="none" w:sz="0" w:space="0" w:color="auto"/>
      </w:divBdr>
    </w:div>
    <w:div w:id="1247112067">
      <w:bodyDiv w:val="1"/>
      <w:marLeft w:val="0"/>
      <w:marRight w:val="0"/>
      <w:marTop w:val="0"/>
      <w:marBottom w:val="0"/>
      <w:divBdr>
        <w:top w:val="none" w:sz="0" w:space="0" w:color="auto"/>
        <w:left w:val="none" w:sz="0" w:space="0" w:color="auto"/>
        <w:bottom w:val="none" w:sz="0" w:space="0" w:color="auto"/>
        <w:right w:val="none" w:sz="0" w:space="0" w:color="auto"/>
      </w:divBdr>
    </w:div>
    <w:div w:id="1247349092">
      <w:bodyDiv w:val="1"/>
      <w:marLeft w:val="0"/>
      <w:marRight w:val="0"/>
      <w:marTop w:val="0"/>
      <w:marBottom w:val="0"/>
      <w:divBdr>
        <w:top w:val="none" w:sz="0" w:space="0" w:color="auto"/>
        <w:left w:val="none" w:sz="0" w:space="0" w:color="auto"/>
        <w:bottom w:val="none" w:sz="0" w:space="0" w:color="auto"/>
        <w:right w:val="none" w:sz="0" w:space="0" w:color="auto"/>
      </w:divBdr>
      <w:divsChild>
        <w:div w:id="50427340">
          <w:marLeft w:val="0"/>
          <w:marRight w:val="0"/>
          <w:marTop w:val="0"/>
          <w:marBottom w:val="0"/>
          <w:divBdr>
            <w:top w:val="none" w:sz="0" w:space="0" w:color="auto"/>
            <w:left w:val="none" w:sz="0" w:space="0" w:color="auto"/>
            <w:bottom w:val="none" w:sz="0" w:space="0" w:color="auto"/>
            <w:right w:val="none" w:sz="0" w:space="0" w:color="auto"/>
          </w:divBdr>
        </w:div>
      </w:divsChild>
    </w:div>
    <w:div w:id="1248073864">
      <w:bodyDiv w:val="1"/>
      <w:marLeft w:val="0"/>
      <w:marRight w:val="0"/>
      <w:marTop w:val="0"/>
      <w:marBottom w:val="0"/>
      <w:divBdr>
        <w:top w:val="none" w:sz="0" w:space="0" w:color="auto"/>
        <w:left w:val="none" w:sz="0" w:space="0" w:color="auto"/>
        <w:bottom w:val="none" w:sz="0" w:space="0" w:color="auto"/>
        <w:right w:val="none" w:sz="0" w:space="0" w:color="auto"/>
      </w:divBdr>
    </w:div>
    <w:div w:id="1251739789">
      <w:bodyDiv w:val="1"/>
      <w:marLeft w:val="0"/>
      <w:marRight w:val="0"/>
      <w:marTop w:val="0"/>
      <w:marBottom w:val="0"/>
      <w:divBdr>
        <w:top w:val="none" w:sz="0" w:space="0" w:color="auto"/>
        <w:left w:val="none" w:sz="0" w:space="0" w:color="auto"/>
        <w:bottom w:val="none" w:sz="0" w:space="0" w:color="auto"/>
        <w:right w:val="none" w:sz="0" w:space="0" w:color="auto"/>
      </w:divBdr>
    </w:div>
    <w:div w:id="1265260928">
      <w:bodyDiv w:val="1"/>
      <w:marLeft w:val="0"/>
      <w:marRight w:val="0"/>
      <w:marTop w:val="0"/>
      <w:marBottom w:val="0"/>
      <w:divBdr>
        <w:top w:val="none" w:sz="0" w:space="0" w:color="auto"/>
        <w:left w:val="none" w:sz="0" w:space="0" w:color="auto"/>
        <w:bottom w:val="none" w:sz="0" w:space="0" w:color="auto"/>
        <w:right w:val="none" w:sz="0" w:space="0" w:color="auto"/>
      </w:divBdr>
    </w:div>
    <w:div w:id="1266690100">
      <w:bodyDiv w:val="1"/>
      <w:marLeft w:val="0"/>
      <w:marRight w:val="0"/>
      <w:marTop w:val="0"/>
      <w:marBottom w:val="0"/>
      <w:divBdr>
        <w:top w:val="none" w:sz="0" w:space="0" w:color="auto"/>
        <w:left w:val="none" w:sz="0" w:space="0" w:color="auto"/>
        <w:bottom w:val="none" w:sz="0" w:space="0" w:color="auto"/>
        <w:right w:val="none" w:sz="0" w:space="0" w:color="auto"/>
      </w:divBdr>
    </w:div>
    <w:div w:id="1281452728">
      <w:bodyDiv w:val="1"/>
      <w:marLeft w:val="0"/>
      <w:marRight w:val="0"/>
      <w:marTop w:val="0"/>
      <w:marBottom w:val="0"/>
      <w:divBdr>
        <w:top w:val="none" w:sz="0" w:space="0" w:color="auto"/>
        <w:left w:val="none" w:sz="0" w:space="0" w:color="auto"/>
        <w:bottom w:val="none" w:sz="0" w:space="0" w:color="auto"/>
        <w:right w:val="none" w:sz="0" w:space="0" w:color="auto"/>
      </w:divBdr>
      <w:divsChild>
        <w:div w:id="639652836">
          <w:marLeft w:val="0"/>
          <w:marRight w:val="0"/>
          <w:marTop w:val="0"/>
          <w:marBottom w:val="0"/>
          <w:divBdr>
            <w:top w:val="single" w:sz="2" w:space="0" w:color="E3E3E3"/>
            <w:left w:val="single" w:sz="2" w:space="0" w:color="E3E3E3"/>
            <w:bottom w:val="single" w:sz="2" w:space="0" w:color="E3E3E3"/>
            <w:right w:val="single" w:sz="2" w:space="0" w:color="E3E3E3"/>
          </w:divBdr>
          <w:divsChild>
            <w:div w:id="1142189305">
              <w:marLeft w:val="0"/>
              <w:marRight w:val="0"/>
              <w:marTop w:val="0"/>
              <w:marBottom w:val="0"/>
              <w:divBdr>
                <w:top w:val="single" w:sz="2" w:space="0" w:color="E3E3E3"/>
                <w:left w:val="single" w:sz="2" w:space="0" w:color="E3E3E3"/>
                <w:bottom w:val="single" w:sz="2" w:space="0" w:color="E3E3E3"/>
                <w:right w:val="single" w:sz="2" w:space="0" w:color="E3E3E3"/>
              </w:divBdr>
              <w:divsChild>
                <w:div w:id="119149865">
                  <w:marLeft w:val="0"/>
                  <w:marRight w:val="0"/>
                  <w:marTop w:val="0"/>
                  <w:marBottom w:val="0"/>
                  <w:divBdr>
                    <w:top w:val="single" w:sz="2" w:space="0" w:color="E3E3E3"/>
                    <w:left w:val="single" w:sz="2" w:space="0" w:color="E3E3E3"/>
                    <w:bottom w:val="single" w:sz="2" w:space="0" w:color="E3E3E3"/>
                    <w:right w:val="single" w:sz="2" w:space="0" w:color="E3E3E3"/>
                  </w:divBdr>
                  <w:divsChild>
                    <w:div w:id="251479432">
                      <w:marLeft w:val="0"/>
                      <w:marRight w:val="0"/>
                      <w:marTop w:val="0"/>
                      <w:marBottom w:val="0"/>
                      <w:divBdr>
                        <w:top w:val="single" w:sz="2" w:space="0" w:color="E3E3E3"/>
                        <w:left w:val="single" w:sz="2" w:space="0" w:color="E3E3E3"/>
                        <w:bottom w:val="single" w:sz="2" w:space="0" w:color="E3E3E3"/>
                        <w:right w:val="single" w:sz="2" w:space="0" w:color="E3E3E3"/>
                      </w:divBdr>
                      <w:divsChild>
                        <w:div w:id="699014573">
                          <w:marLeft w:val="0"/>
                          <w:marRight w:val="0"/>
                          <w:marTop w:val="0"/>
                          <w:marBottom w:val="0"/>
                          <w:divBdr>
                            <w:top w:val="single" w:sz="2" w:space="0" w:color="E3E3E3"/>
                            <w:left w:val="single" w:sz="2" w:space="0" w:color="E3E3E3"/>
                            <w:bottom w:val="single" w:sz="2" w:space="0" w:color="E3E3E3"/>
                            <w:right w:val="single" w:sz="2" w:space="0" w:color="E3E3E3"/>
                          </w:divBdr>
                          <w:divsChild>
                            <w:div w:id="1681546558">
                              <w:marLeft w:val="0"/>
                              <w:marRight w:val="0"/>
                              <w:marTop w:val="100"/>
                              <w:marBottom w:val="100"/>
                              <w:divBdr>
                                <w:top w:val="single" w:sz="2" w:space="0" w:color="E3E3E3"/>
                                <w:left w:val="single" w:sz="2" w:space="0" w:color="E3E3E3"/>
                                <w:bottom w:val="single" w:sz="2" w:space="0" w:color="E3E3E3"/>
                                <w:right w:val="single" w:sz="2" w:space="0" w:color="E3E3E3"/>
                              </w:divBdr>
                              <w:divsChild>
                                <w:div w:id="1221399155">
                                  <w:marLeft w:val="0"/>
                                  <w:marRight w:val="0"/>
                                  <w:marTop w:val="0"/>
                                  <w:marBottom w:val="0"/>
                                  <w:divBdr>
                                    <w:top w:val="single" w:sz="2" w:space="0" w:color="E3E3E3"/>
                                    <w:left w:val="single" w:sz="2" w:space="0" w:color="E3E3E3"/>
                                    <w:bottom w:val="single" w:sz="2" w:space="0" w:color="E3E3E3"/>
                                    <w:right w:val="single" w:sz="2" w:space="0" w:color="E3E3E3"/>
                                  </w:divBdr>
                                  <w:divsChild>
                                    <w:div w:id="1159228599">
                                      <w:marLeft w:val="0"/>
                                      <w:marRight w:val="0"/>
                                      <w:marTop w:val="0"/>
                                      <w:marBottom w:val="0"/>
                                      <w:divBdr>
                                        <w:top w:val="single" w:sz="2" w:space="0" w:color="E3E3E3"/>
                                        <w:left w:val="single" w:sz="2" w:space="0" w:color="E3E3E3"/>
                                        <w:bottom w:val="single" w:sz="2" w:space="0" w:color="E3E3E3"/>
                                        <w:right w:val="single" w:sz="2" w:space="0" w:color="E3E3E3"/>
                                      </w:divBdr>
                                      <w:divsChild>
                                        <w:div w:id="1177185740">
                                          <w:marLeft w:val="0"/>
                                          <w:marRight w:val="0"/>
                                          <w:marTop w:val="0"/>
                                          <w:marBottom w:val="0"/>
                                          <w:divBdr>
                                            <w:top w:val="single" w:sz="2" w:space="0" w:color="E3E3E3"/>
                                            <w:left w:val="single" w:sz="2" w:space="0" w:color="E3E3E3"/>
                                            <w:bottom w:val="single" w:sz="2" w:space="0" w:color="E3E3E3"/>
                                            <w:right w:val="single" w:sz="2" w:space="0" w:color="E3E3E3"/>
                                          </w:divBdr>
                                          <w:divsChild>
                                            <w:div w:id="1779252964">
                                              <w:marLeft w:val="0"/>
                                              <w:marRight w:val="0"/>
                                              <w:marTop w:val="0"/>
                                              <w:marBottom w:val="0"/>
                                              <w:divBdr>
                                                <w:top w:val="single" w:sz="2" w:space="0" w:color="E3E3E3"/>
                                                <w:left w:val="single" w:sz="2" w:space="0" w:color="E3E3E3"/>
                                                <w:bottom w:val="single" w:sz="2" w:space="0" w:color="E3E3E3"/>
                                                <w:right w:val="single" w:sz="2" w:space="0" w:color="E3E3E3"/>
                                              </w:divBdr>
                                              <w:divsChild>
                                                <w:div w:id="292255481">
                                                  <w:marLeft w:val="0"/>
                                                  <w:marRight w:val="0"/>
                                                  <w:marTop w:val="0"/>
                                                  <w:marBottom w:val="0"/>
                                                  <w:divBdr>
                                                    <w:top w:val="single" w:sz="2" w:space="0" w:color="E3E3E3"/>
                                                    <w:left w:val="single" w:sz="2" w:space="0" w:color="E3E3E3"/>
                                                    <w:bottom w:val="single" w:sz="2" w:space="0" w:color="E3E3E3"/>
                                                    <w:right w:val="single" w:sz="2" w:space="0" w:color="E3E3E3"/>
                                                  </w:divBdr>
                                                  <w:divsChild>
                                                    <w:div w:id="4107379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83801767">
          <w:marLeft w:val="0"/>
          <w:marRight w:val="0"/>
          <w:marTop w:val="0"/>
          <w:marBottom w:val="0"/>
          <w:divBdr>
            <w:top w:val="none" w:sz="0" w:space="0" w:color="auto"/>
            <w:left w:val="none" w:sz="0" w:space="0" w:color="auto"/>
            <w:bottom w:val="none" w:sz="0" w:space="0" w:color="auto"/>
            <w:right w:val="none" w:sz="0" w:space="0" w:color="auto"/>
          </w:divBdr>
          <w:divsChild>
            <w:div w:id="631324196">
              <w:marLeft w:val="0"/>
              <w:marRight w:val="0"/>
              <w:marTop w:val="0"/>
              <w:marBottom w:val="0"/>
              <w:divBdr>
                <w:top w:val="single" w:sz="2" w:space="0" w:color="E3E3E3"/>
                <w:left w:val="single" w:sz="2" w:space="0" w:color="E3E3E3"/>
                <w:bottom w:val="single" w:sz="2" w:space="0" w:color="E3E3E3"/>
                <w:right w:val="single" w:sz="2" w:space="0" w:color="E3E3E3"/>
              </w:divBdr>
              <w:divsChild>
                <w:div w:id="561731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294403594">
      <w:bodyDiv w:val="1"/>
      <w:marLeft w:val="0"/>
      <w:marRight w:val="0"/>
      <w:marTop w:val="0"/>
      <w:marBottom w:val="0"/>
      <w:divBdr>
        <w:top w:val="none" w:sz="0" w:space="0" w:color="auto"/>
        <w:left w:val="none" w:sz="0" w:space="0" w:color="auto"/>
        <w:bottom w:val="none" w:sz="0" w:space="0" w:color="auto"/>
        <w:right w:val="none" w:sz="0" w:space="0" w:color="auto"/>
      </w:divBdr>
    </w:div>
    <w:div w:id="1312321290">
      <w:bodyDiv w:val="1"/>
      <w:marLeft w:val="0"/>
      <w:marRight w:val="0"/>
      <w:marTop w:val="0"/>
      <w:marBottom w:val="0"/>
      <w:divBdr>
        <w:top w:val="none" w:sz="0" w:space="0" w:color="auto"/>
        <w:left w:val="none" w:sz="0" w:space="0" w:color="auto"/>
        <w:bottom w:val="none" w:sz="0" w:space="0" w:color="auto"/>
        <w:right w:val="none" w:sz="0" w:space="0" w:color="auto"/>
      </w:divBdr>
    </w:div>
    <w:div w:id="1324972438">
      <w:bodyDiv w:val="1"/>
      <w:marLeft w:val="0"/>
      <w:marRight w:val="0"/>
      <w:marTop w:val="0"/>
      <w:marBottom w:val="0"/>
      <w:divBdr>
        <w:top w:val="none" w:sz="0" w:space="0" w:color="auto"/>
        <w:left w:val="none" w:sz="0" w:space="0" w:color="auto"/>
        <w:bottom w:val="none" w:sz="0" w:space="0" w:color="auto"/>
        <w:right w:val="none" w:sz="0" w:space="0" w:color="auto"/>
      </w:divBdr>
    </w:div>
    <w:div w:id="1336108063">
      <w:bodyDiv w:val="1"/>
      <w:marLeft w:val="0"/>
      <w:marRight w:val="0"/>
      <w:marTop w:val="0"/>
      <w:marBottom w:val="0"/>
      <w:divBdr>
        <w:top w:val="none" w:sz="0" w:space="0" w:color="auto"/>
        <w:left w:val="none" w:sz="0" w:space="0" w:color="auto"/>
        <w:bottom w:val="none" w:sz="0" w:space="0" w:color="auto"/>
        <w:right w:val="none" w:sz="0" w:space="0" w:color="auto"/>
      </w:divBdr>
      <w:divsChild>
        <w:div w:id="877204710">
          <w:marLeft w:val="0"/>
          <w:marRight w:val="0"/>
          <w:marTop w:val="0"/>
          <w:marBottom w:val="0"/>
          <w:divBdr>
            <w:top w:val="none" w:sz="0" w:space="0" w:color="auto"/>
            <w:left w:val="none" w:sz="0" w:space="0" w:color="auto"/>
            <w:bottom w:val="none" w:sz="0" w:space="0" w:color="auto"/>
            <w:right w:val="none" w:sz="0" w:space="0" w:color="auto"/>
          </w:divBdr>
          <w:divsChild>
            <w:div w:id="753208652">
              <w:marLeft w:val="0"/>
              <w:marRight w:val="0"/>
              <w:marTop w:val="0"/>
              <w:marBottom w:val="0"/>
              <w:divBdr>
                <w:top w:val="none" w:sz="0" w:space="0" w:color="auto"/>
                <w:left w:val="none" w:sz="0" w:space="0" w:color="auto"/>
                <w:bottom w:val="none" w:sz="0" w:space="0" w:color="auto"/>
                <w:right w:val="none" w:sz="0" w:space="0" w:color="auto"/>
              </w:divBdr>
              <w:divsChild>
                <w:div w:id="1046879869">
                  <w:marLeft w:val="0"/>
                  <w:marRight w:val="0"/>
                  <w:marTop w:val="0"/>
                  <w:marBottom w:val="0"/>
                  <w:divBdr>
                    <w:top w:val="none" w:sz="0" w:space="0" w:color="auto"/>
                    <w:left w:val="none" w:sz="0" w:space="0" w:color="auto"/>
                    <w:bottom w:val="none" w:sz="0" w:space="0" w:color="auto"/>
                    <w:right w:val="none" w:sz="0" w:space="0" w:color="auto"/>
                  </w:divBdr>
                  <w:divsChild>
                    <w:div w:id="165637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150486">
      <w:bodyDiv w:val="1"/>
      <w:marLeft w:val="0"/>
      <w:marRight w:val="0"/>
      <w:marTop w:val="0"/>
      <w:marBottom w:val="0"/>
      <w:divBdr>
        <w:top w:val="none" w:sz="0" w:space="0" w:color="auto"/>
        <w:left w:val="none" w:sz="0" w:space="0" w:color="auto"/>
        <w:bottom w:val="none" w:sz="0" w:space="0" w:color="auto"/>
        <w:right w:val="none" w:sz="0" w:space="0" w:color="auto"/>
      </w:divBdr>
    </w:div>
    <w:div w:id="1369526163">
      <w:bodyDiv w:val="1"/>
      <w:marLeft w:val="0"/>
      <w:marRight w:val="0"/>
      <w:marTop w:val="0"/>
      <w:marBottom w:val="0"/>
      <w:divBdr>
        <w:top w:val="none" w:sz="0" w:space="0" w:color="auto"/>
        <w:left w:val="none" w:sz="0" w:space="0" w:color="auto"/>
        <w:bottom w:val="none" w:sz="0" w:space="0" w:color="auto"/>
        <w:right w:val="none" w:sz="0" w:space="0" w:color="auto"/>
      </w:divBdr>
      <w:divsChild>
        <w:div w:id="1212691088">
          <w:marLeft w:val="-720"/>
          <w:marRight w:val="0"/>
          <w:marTop w:val="0"/>
          <w:marBottom w:val="0"/>
          <w:divBdr>
            <w:top w:val="none" w:sz="0" w:space="0" w:color="auto"/>
            <w:left w:val="none" w:sz="0" w:space="0" w:color="auto"/>
            <w:bottom w:val="none" w:sz="0" w:space="0" w:color="auto"/>
            <w:right w:val="none" w:sz="0" w:space="0" w:color="auto"/>
          </w:divBdr>
        </w:div>
      </w:divsChild>
    </w:div>
    <w:div w:id="1384866686">
      <w:bodyDiv w:val="1"/>
      <w:marLeft w:val="0"/>
      <w:marRight w:val="0"/>
      <w:marTop w:val="0"/>
      <w:marBottom w:val="0"/>
      <w:divBdr>
        <w:top w:val="none" w:sz="0" w:space="0" w:color="auto"/>
        <w:left w:val="none" w:sz="0" w:space="0" w:color="auto"/>
        <w:bottom w:val="none" w:sz="0" w:space="0" w:color="auto"/>
        <w:right w:val="none" w:sz="0" w:space="0" w:color="auto"/>
      </w:divBdr>
      <w:divsChild>
        <w:div w:id="393505395">
          <w:marLeft w:val="-720"/>
          <w:marRight w:val="0"/>
          <w:marTop w:val="0"/>
          <w:marBottom w:val="0"/>
          <w:divBdr>
            <w:top w:val="none" w:sz="0" w:space="0" w:color="auto"/>
            <w:left w:val="none" w:sz="0" w:space="0" w:color="auto"/>
            <w:bottom w:val="none" w:sz="0" w:space="0" w:color="auto"/>
            <w:right w:val="none" w:sz="0" w:space="0" w:color="auto"/>
          </w:divBdr>
        </w:div>
      </w:divsChild>
    </w:div>
    <w:div w:id="1401830267">
      <w:bodyDiv w:val="1"/>
      <w:marLeft w:val="0"/>
      <w:marRight w:val="0"/>
      <w:marTop w:val="0"/>
      <w:marBottom w:val="0"/>
      <w:divBdr>
        <w:top w:val="none" w:sz="0" w:space="0" w:color="auto"/>
        <w:left w:val="none" w:sz="0" w:space="0" w:color="auto"/>
        <w:bottom w:val="none" w:sz="0" w:space="0" w:color="auto"/>
        <w:right w:val="none" w:sz="0" w:space="0" w:color="auto"/>
      </w:divBdr>
      <w:divsChild>
        <w:div w:id="1200513127">
          <w:marLeft w:val="0"/>
          <w:marRight w:val="0"/>
          <w:marTop w:val="0"/>
          <w:marBottom w:val="0"/>
          <w:divBdr>
            <w:top w:val="none" w:sz="0" w:space="0" w:color="auto"/>
            <w:left w:val="none" w:sz="0" w:space="0" w:color="auto"/>
            <w:bottom w:val="none" w:sz="0" w:space="0" w:color="auto"/>
            <w:right w:val="none" w:sz="0" w:space="0" w:color="auto"/>
          </w:divBdr>
          <w:divsChild>
            <w:div w:id="1144811790">
              <w:marLeft w:val="0"/>
              <w:marRight w:val="0"/>
              <w:marTop w:val="0"/>
              <w:marBottom w:val="0"/>
              <w:divBdr>
                <w:top w:val="none" w:sz="0" w:space="0" w:color="auto"/>
                <w:left w:val="none" w:sz="0" w:space="0" w:color="auto"/>
                <w:bottom w:val="none" w:sz="0" w:space="0" w:color="auto"/>
                <w:right w:val="none" w:sz="0" w:space="0" w:color="auto"/>
              </w:divBdr>
              <w:divsChild>
                <w:div w:id="1664700106">
                  <w:marLeft w:val="0"/>
                  <w:marRight w:val="0"/>
                  <w:marTop w:val="0"/>
                  <w:marBottom w:val="0"/>
                  <w:divBdr>
                    <w:top w:val="none" w:sz="0" w:space="0" w:color="auto"/>
                    <w:left w:val="none" w:sz="0" w:space="0" w:color="auto"/>
                    <w:bottom w:val="none" w:sz="0" w:space="0" w:color="auto"/>
                    <w:right w:val="none" w:sz="0" w:space="0" w:color="auto"/>
                  </w:divBdr>
                  <w:divsChild>
                    <w:div w:id="927619775">
                      <w:marLeft w:val="0"/>
                      <w:marRight w:val="0"/>
                      <w:marTop w:val="0"/>
                      <w:marBottom w:val="0"/>
                      <w:divBdr>
                        <w:top w:val="none" w:sz="0" w:space="0" w:color="auto"/>
                        <w:left w:val="none" w:sz="0" w:space="0" w:color="auto"/>
                        <w:bottom w:val="none" w:sz="0" w:space="0" w:color="auto"/>
                        <w:right w:val="none" w:sz="0" w:space="0" w:color="auto"/>
                      </w:divBdr>
                      <w:divsChild>
                        <w:div w:id="1626348454">
                          <w:marLeft w:val="0"/>
                          <w:marRight w:val="0"/>
                          <w:marTop w:val="0"/>
                          <w:marBottom w:val="0"/>
                          <w:divBdr>
                            <w:top w:val="none" w:sz="0" w:space="0" w:color="auto"/>
                            <w:left w:val="none" w:sz="0" w:space="0" w:color="auto"/>
                            <w:bottom w:val="none" w:sz="0" w:space="0" w:color="auto"/>
                            <w:right w:val="none" w:sz="0" w:space="0" w:color="auto"/>
                          </w:divBdr>
                          <w:divsChild>
                            <w:div w:id="139461740">
                              <w:marLeft w:val="0"/>
                              <w:marRight w:val="0"/>
                              <w:marTop w:val="0"/>
                              <w:marBottom w:val="0"/>
                              <w:divBdr>
                                <w:top w:val="none" w:sz="0" w:space="0" w:color="auto"/>
                                <w:left w:val="none" w:sz="0" w:space="0" w:color="auto"/>
                                <w:bottom w:val="none" w:sz="0" w:space="0" w:color="auto"/>
                                <w:right w:val="none" w:sz="0" w:space="0" w:color="auto"/>
                              </w:divBdr>
                              <w:divsChild>
                                <w:div w:id="566303289">
                                  <w:marLeft w:val="0"/>
                                  <w:marRight w:val="0"/>
                                  <w:marTop w:val="0"/>
                                  <w:marBottom w:val="0"/>
                                  <w:divBdr>
                                    <w:top w:val="none" w:sz="0" w:space="0" w:color="auto"/>
                                    <w:left w:val="none" w:sz="0" w:space="0" w:color="auto"/>
                                    <w:bottom w:val="none" w:sz="0" w:space="0" w:color="auto"/>
                                    <w:right w:val="none" w:sz="0" w:space="0" w:color="auto"/>
                                  </w:divBdr>
                                  <w:divsChild>
                                    <w:div w:id="636029590">
                                      <w:marLeft w:val="0"/>
                                      <w:marRight w:val="0"/>
                                      <w:marTop w:val="0"/>
                                      <w:marBottom w:val="0"/>
                                      <w:divBdr>
                                        <w:top w:val="none" w:sz="0" w:space="0" w:color="auto"/>
                                        <w:left w:val="none" w:sz="0" w:space="0" w:color="auto"/>
                                        <w:bottom w:val="none" w:sz="0" w:space="0" w:color="auto"/>
                                        <w:right w:val="none" w:sz="0" w:space="0" w:color="auto"/>
                                      </w:divBdr>
                                      <w:divsChild>
                                        <w:div w:id="105585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42187">
                              <w:marLeft w:val="0"/>
                              <w:marRight w:val="0"/>
                              <w:marTop w:val="0"/>
                              <w:marBottom w:val="0"/>
                              <w:divBdr>
                                <w:top w:val="none" w:sz="0" w:space="0" w:color="auto"/>
                                <w:left w:val="none" w:sz="0" w:space="0" w:color="auto"/>
                                <w:bottom w:val="none" w:sz="0" w:space="0" w:color="auto"/>
                                <w:right w:val="none" w:sz="0" w:space="0" w:color="auto"/>
                              </w:divBdr>
                              <w:divsChild>
                                <w:div w:id="971864804">
                                  <w:marLeft w:val="0"/>
                                  <w:marRight w:val="0"/>
                                  <w:marTop w:val="0"/>
                                  <w:marBottom w:val="0"/>
                                  <w:divBdr>
                                    <w:top w:val="none" w:sz="0" w:space="0" w:color="auto"/>
                                    <w:left w:val="none" w:sz="0" w:space="0" w:color="auto"/>
                                    <w:bottom w:val="none" w:sz="0" w:space="0" w:color="auto"/>
                                    <w:right w:val="none" w:sz="0" w:space="0" w:color="auto"/>
                                  </w:divBdr>
                                  <w:divsChild>
                                    <w:div w:id="954867942">
                                      <w:marLeft w:val="0"/>
                                      <w:marRight w:val="0"/>
                                      <w:marTop w:val="0"/>
                                      <w:marBottom w:val="0"/>
                                      <w:divBdr>
                                        <w:top w:val="none" w:sz="0" w:space="0" w:color="auto"/>
                                        <w:left w:val="none" w:sz="0" w:space="0" w:color="auto"/>
                                        <w:bottom w:val="none" w:sz="0" w:space="0" w:color="auto"/>
                                        <w:right w:val="none" w:sz="0" w:space="0" w:color="auto"/>
                                      </w:divBdr>
                                      <w:divsChild>
                                        <w:div w:id="48478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6329439">
          <w:marLeft w:val="0"/>
          <w:marRight w:val="0"/>
          <w:marTop w:val="0"/>
          <w:marBottom w:val="0"/>
          <w:divBdr>
            <w:top w:val="none" w:sz="0" w:space="0" w:color="auto"/>
            <w:left w:val="none" w:sz="0" w:space="0" w:color="auto"/>
            <w:bottom w:val="none" w:sz="0" w:space="0" w:color="auto"/>
            <w:right w:val="none" w:sz="0" w:space="0" w:color="auto"/>
          </w:divBdr>
          <w:divsChild>
            <w:div w:id="1629122210">
              <w:marLeft w:val="0"/>
              <w:marRight w:val="0"/>
              <w:marTop w:val="0"/>
              <w:marBottom w:val="0"/>
              <w:divBdr>
                <w:top w:val="none" w:sz="0" w:space="0" w:color="auto"/>
                <w:left w:val="none" w:sz="0" w:space="0" w:color="auto"/>
                <w:bottom w:val="none" w:sz="0" w:space="0" w:color="auto"/>
                <w:right w:val="none" w:sz="0" w:space="0" w:color="auto"/>
              </w:divBdr>
              <w:divsChild>
                <w:div w:id="1703820955">
                  <w:marLeft w:val="0"/>
                  <w:marRight w:val="0"/>
                  <w:marTop w:val="0"/>
                  <w:marBottom w:val="0"/>
                  <w:divBdr>
                    <w:top w:val="none" w:sz="0" w:space="0" w:color="auto"/>
                    <w:left w:val="none" w:sz="0" w:space="0" w:color="auto"/>
                    <w:bottom w:val="none" w:sz="0" w:space="0" w:color="auto"/>
                    <w:right w:val="none" w:sz="0" w:space="0" w:color="auto"/>
                  </w:divBdr>
                  <w:divsChild>
                    <w:div w:id="208421778">
                      <w:marLeft w:val="0"/>
                      <w:marRight w:val="0"/>
                      <w:marTop w:val="0"/>
                      <w:marBottom w:val="0"/>
                      <w:divBdr>
                        <w:top w:val="none" w:sz="0" w:space="0" w:color="auto"/>
                        <w:left w:val="none" w:sz="0" w:space="0" w:color="auto"/>
                        <w:bottom w:val="none" w:sz="0" w:space="0" w:color="auto"/>
                        <w:right w:val="none" w:sz="0" w:space="0" w:color="auto"/>
                      </w:divBdr>
                      <w:divsChild>
                        <w:div w:id="1827428749">
                          <w:marLeft w:val="0"/>
                          <w:marRight w:val="0"/>
                          <w:marTop w:val="0"/>
                          <w:marBottom w:val="0"/>
                          <w:divBdr>
                            <w:top w:val="none" w:sz="0" w:space="0" w:color="auto"/>
                            <w:left w:val="none" w:sz="0" w:space="0" w:color="auto"/>
                            <w:bottom w:val="none" w:sz="0" w:space="0" w:color="auto"/>
                            <w:right w:val="none" w:sz="0" w:space="0" w:color="auto"/>
                          </w:divBdr>
                          <w:divsChild>
                            <w:div w:id="860826903">
                              <w:marLeft w:val="0"/>
                              <w:marRight w:val="0"/>
                              <w:marTop w:val="0"/>
                              <w:marBottom w:val="0"/>
                              <w:divBdr>
                                <w:top w:val="none" w:sz="0" w:space="0" w:color="auto"/>
                                <w:left w:val="none" w:sz="0" w:space="0" w:color="auto"/>
                                <w:bottom w:val="none" w:sz="0" w:space="0" w:color="auto"/>
                                <w:right w:val="none" w:sz="0" w:space="0" w:color="auto"/>
                              </w:divBdr>
                              <w:divsChild>
                                <w:div w:id="1452938770">
                                  <w:marLeft w:val="0"/>
                                  <w:marRight w:val="0"/>
                                  <w:marTop w:val="0"/>
                                  <w:marBottom w:val="0"/>
                                  <w:divBdr>
                                    <w:top w:val="none" w:sz="0" w:space="0" w:color="auto"/>
                                    <w:left w:val="none" w:sz="0" w:space="0" w:color="auto"/>
                                    <w:bottom w:val="none" w:sz="0" w:space="0" w:color="auto"/>
                                    <w:right w:val="none" w:sz="0" w:space="0" w:color="auto"/>
                                  </w:divBdr>
                                  <w:divsChild>
                                    <w:div w:id="89815251">
                                      <w:marLeft w:val="0"/>
                                      <w:marRight w:val="0"/>
                                      <w:marTop w:val="0"/>
                                      <w:marBottom w:val="0"/>
                                      <w:divBdr>
                                        <w:top w:val="none" w:sz="0" w:space="0" w:color="auto"/>
                                        <w:left w:val="none" w:sz="0" w:space="0" w:color="auto"/>
                                        <w:bottom w:val="none" w:sz="0" w:space="0" w:color="auto"/>
                                        <w:right w:val="none" w:sz="0" w:space="0" w:color="auto"/>
                                      </w:divBdr>
                                      <w:divsChild>
                                        <w:div w:id="20394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4990667">
          <w:marLeft w:val="0"/>
          <w:marRight w:val="0"/>
          <w:marTop w:val="0"/>
          <w:marBottom w:val="0"/>
          <w:divBdr>
            <w:top w:val="none" w:sz="0" w:space="0" w:color="auto"/>
            <w:left w:val="none" w:sz="0" w:space="0" w:color="auto"/>
            <w:bottom w:val="none" w:sz="0" w:space="0" w:color="auto"/>
            <w:right w:val="none" w:sz="0" w:space="0" w:color="auto"/>
          </w:divBdr>
          <w:divsChild>
            <w:div w:id="1941067703">
              <w:marLeft w:val="0"/>
              <w:marRight w:val="0"/>
              <w:marTop w:val="0"/>
              <w:marBottom w:val="0"/>
              <w:divBdr>
                <w:top w:val="none" w:sz="0" w:space="0" w:color="auto"/>
                <w:left w:val="none" w:sz="0" w:space="0" w:color="auto"/>
                <w:bottom w:val="none" w:sz="0" w:space="0" w:color="auto"/>
                <w:right w:val="none" w:sz="0" w:space="0" w:color="auto"/>
              </w:divBdr>
              <w:divsChild>
                <w:div w:id="2023780553">
                  <w:marLeft w:val="0"/>
                  <w:marRight w:val="0"/>
                  <w:marTop w:val="0"/>
                  <w:marBottom w:val="0"/>
                  <w:divBdr>
                    <w:top w:val="none" w:sz="0" w:space="0" w:color="auto"/>
                    <w:left w:val="none" w:sz="0" w:space="0" w:color="auto"/>
                    <w:bottom w:val="none" w:sz="0" w:space="0" w:color="auto"/>
                    <w:right w:val="none" w:sz="0" w:space="0" w:color="auto"/>
                  </w:divBdr>
                  <w:divsChild>
                    <w:div w:id="1583953334">
                      <w:marLeft w:val="0"/>
                      <w:marRight w:val="0"/>
                      <w:marTop w:val="0"/>
                      <w:marBottom w:val="0"/>
                      <w:divBdr>
                        <w:top w:val="none" w:sz="0" w:space="0" w:color="auto"/>
                        <w:left w:val="none" w:sz="0" w:space="0" w:color="auto"/>
                        <w:bottom w:val="none" w:sz="0" w:space="0" w:color="auto"/>
                        <w:right w:val="none" w:sz="0" w:space="0" w:color="auto"/>
                      </w:divBdr>
                      <w:divsChild>
                        <w:div w:id="646326264">
                          <w:marLeft w:val="0"/>
                          <w:marRight w:val="0"/>
                          <w:marTop w:val="0"/>
                          <w:marBottom w:val="0"/>
                          <w:divBdr>
                            <w:top w:val="none" w:sz="0" w:space="0" w:color="auto"/>
                            <w:left w:val="none" w:sz="0" w:space="0" w:color="auto"/>
                            <w:bottom w:val="none" w:sz="0" w:space="0" w:color="auto"/>
                            <w:right w:val="none" w:sz="0" w:space="0" w:color="auto"/>
                          </w:divBdr>
                          <w:divsChild>
                            <w:div w:id="1698580489">
                              <w:marLeft w:val="0"/>
                              <w:marRight w:val="0"/>
                              <w:marTop w:val="0"/>
                              <w:marBottom w:val="0"/>
                              <w:divBdr>
                                <w:top w:val="none" w:sz="0" w:space="0" w:color="auto"/>
                                <w:left w:val="none" w:sz="0" w:space="0" w:color="auto"/>
                                <w:bottom w:val="none" w:sz="0" w:space="0" w:color="auto"/>
                                <w:right w:val="none" w:sz="0" w:space="0" w:color="auto"/>
                              </w:divBdr>
                              <w:divsChild>
                                <w:div w:id="1306743416">
                                  <w:marLeft w:val="0"/>
                                  <w:marRight w:val="0"/>
                                  <w:marTop w:val="0"/>
                                  <w:marBottom w:val="0"/>
                                  <w:divBdr>
                                    <w:top w:val="none" w:sz="0" w:space="0" w:color="auto"/>
                                    <w:left w:val="none" w:sz="0" w:space="0" w:color="auto"/>
                                    <w:bottom w:val="none" w:sz="0" w:space="0" w:color="auto"/>
                                    <w:right w:val="none" w:sz="0" w:space="0" w:color="auto"/>
                                  </w:divBdr>
                                  <w:divsChild>
                                    <w:div w:id="96254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802517">
                      <w:marLeft w:val="0"/>
                      <w:marRight w:val="0"/>
                      <w:marTop w:val="0"/>
                      <w:marBottom w:val="0"/>
                      <w:divBdr>
                        <w:top w:val="none" w:sz="0" w:space="0" w:color="auto"/>
                        <w:left w:val="none" w:sz="0" w:space="0" w:color="auto"/>
                        <w:bottom w:val="none" w:sz="0" w:space="0" w:color="auto"/>
                        <w:right w:val="none" w:sz="0" w:space="0" w:color="auto"/>
                      </w:divBdr>
                      <w:divsChild>
                        <w:div w:id="1045984985">
                          <w:marLeft w:val="0"/>
                          <w:marRight w:val="0"/>
                          <w:marTop w:val="0"/>
                          <w:marBottom w:val="0"/>
                          <w:divBdr>
                            <w:top w:val="none" w:sz="0" w:space="0" w:color="auto"/>
                            <w:left w:val="none" w:sz="0" w:space="0" w:color="auto"/>
                            <w:bottom w:val="none" w:sz="0" w:space="0" w:color="auto"/>
                            <w:right w:val="none" w:sz="0" w:space="0" w:color="auto"/>
                          </w:divBdr>
                          <w:divsChild>
                            <w:div w:id="1642808320">
                              <w:marLeft w:val="0"/>
                              <w:marRight w:val="0"/>
                              <w:marTop w:val="0"/>
                              <w:marBottom w:val="0"/>
                              <w:divBdr>
                                <w:top w:val="none" w:sz="0" w:space="0" w:color="auto"/>
                                <w:left w:val="none" w:sz="0" w:space="0" w:color="auto"/>
                                <w:bottom w:val="none" w:sz="0" w:space="0" w:color="auto"/>
                                <w:right w:val="none" w:sz="0" w:space="0" w:color="auto"/>
                              </w:divBdr>
                              <w:divsChild>
                                <w:div w:id="84571053">
                                  <w:marLeft w:val="0"/>
                                  <w:marRight w:val="0"/>
                                  <w:marTop w:val="0"/>
                                  <w:marBottom w:val="0"/>
                                  <w:divBdr>
                                    <w:top w:val="none" w:sz="0" w:space="0" w:color="auto"/>
                                    <w:left w:val="none" w:sz="0" w:space="0" w:color="auto"/>
                                    <w:bottom w:val="none" w:sz="0" w:space="0" w:color="auto"/>
                                    <w:right w:val="none" w:sz="0" w:space="0" w:color="auto"/>
                                  </w:divBdr>
                                  <w:divsChild>
                                    <w:div w:id="1053456826">
                                      <w:marLeft w:val="0"/>
                                      <w:marRight w:val="0"/>
                                      <w:marTop w:val="0"/>
                                      <w:marBottom w:val="0"/>
                                      <w:divBdr>
                                        <w:top w:val="none" w:sz="0" w:space="0" w:color="auto"/>
                                        <w:left w:val="none" w:sz="0" w:space="0" w:color="auto"/>
                                        <w:bottom w:val="none" w:sz="0" w:space="0" w:color="auto"/>
                                        <w:right w:val="none" w:sz="0" w:space="0" w:color="auto"/>
                                      </w:divBdr>
                                      <w:divsChild>
                                        <w:div w:id="3350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87528">
                              <w:marLeft w:val="0"/>
                              <w:marRight w:val="0"/>
                              <w:marTop w:val="0"/>
                              <w:marBottom w:val="0"/>
                              <w:divBdr>
                                <w:top w:val="none" w:sz="0" w:space="0" w:color="auto"/>
                                <w:left w:val="none" w:sz="0" w:space="0" w:color="auto"/>
                                <w:bottom w:val="none" w:sz="0" w:space="0" w:color="auto"/>
                                <w:right w:val="none" w:sz="0" w:space="0" w:color="auto"/>
                              </w:divBdr>
                              <w:divsChild>
                                <w:div w:id="1918514352">
                                  <w:marLeft w:val="0"/>
                                  <w:marRight w:val="0"/>
                                  <w:marTop w:val="0"/>
                                  <w:marBottom w:val="0"/>
                                  <w:divBdr>
                                    <w:top w:val="none" w:sz="0" w:space="0" w:color="auto"/>
                                    <w:left w:val="none" w:sz="0" w:space="0" w:color="auto"/>
                                    <w:bottom w:val="none" w:sz="0" w:space="0" w:color="auto"/>
                                    <w:right w:val="none" w:sz="0" w:space="0" w:color="auto"/>
                                  </w:divBdr>
                                  <w:divsChild>
                                    <w:div w:id="1970353789">
                                      <w:marLeft w:val="0"/>
                                      <w:marRight w:val="0"/>
                                      <w:marTop w:val="0"/>
                                      <w:marBottom w:val="0"/>
                                      <w:divBdr>
                                        <w:top w:val="none" w:sz="0" w:space="0" w:color="auto"/>
                                        <w:left w:val="none" w:sz="0" w:space="0" w:color="auto"/>
                                        <w:bottom w:val="none" w:sz="0" w:space="0" w:color="auto"/>
                                        <w:right w:val="none" w:sz="0" w:space="0" w:color="auto"/>
                                      </w:divBdr>
                                      <w:divsChild>
                                        <w:div w:id="132693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2952261">
          <w:marLeft w:val="0"/>
          <w:marRight w:val="0"/>
          <w:marTop w:val="0"/>
          <w:marBottom w:val="0"/>
          <w:divBdr>
            <w:top w:val="none" w:sz="0" w:space="0" w:color="auto"/>
            <w:left w:val="none" w:sz="0" w:space="0" w:color="auto"/>
            <w:bottom w:val="none" w:sz="0" w:space="0" w:color="auto"/>
            <w:right w:val="none" w:sz="0" w:space="0" w:color="auto"/>
          </w:divBdr>
          <w:divsChild>
            <w:div w:id="847986461">
              <w:marLeft w:val="0"/>
              <w:marRight w:val="0"/>
              <w:marTop w:val="0"/>
              <w:marBottom w:val="0"/>
              <w:divBdr>
                <w:top w:val="none" w:sz="0" w:space="0" w:color="auto"/>
                <w:left w:val="none" w:sz="0" w:space="0" w:color="auto"/>
                <w:bottom w:val="none" w:sz="0" w:space="0" w:color="auto"/>
                <w:right w:val="none" w:sz="0" w:space="0" w:color="auto"/>
              </w:divBdr>
              <w:divsChild>
                <w:div w:id="835848701">
                  <w:marLeft w:val="0"/>
                  <w:marRight w:val="0"/>
                  <w:marTop w:val="0"/>
                  <w:marBottom w:val="0"/>
                  <w:divBdr>
                    <w:top w:val="none" w:sz="0" w:space="0" w:color="auto"/>
                    <w:left w:val="none" w:sz="0" w:space="0" w:color="auto"/>
                    <w:bottom w:val="none" w:sz="0" w:space="0" w:color="auto"/>
                    <w:right w:val="none" w:sz="0" w:space="0" w:color="auto"/>
                  </w:divBdr>
                  <w:divsChild>
                    <w:div w:id="2075615100">
                      <w:marLeft w:val="0"/>
                      <w:marRight w:val="0"/>
                      <w:marTop w:val="0"/>
                      <w:marBottom w:val="0"/>
                      <w:divBdr>
                        <w:top w:val="none" w:sz="0" w:space="0" w:color="auto"/>
                        <w:left w:val="none" w:sz="0" w:space="0" w:color="auto"/>
                        <w:bottom w:val="none" w:sz="0" w:space="0" w:color="auto"/>
                        <w:right w:val="none" w:sz="0" w:space="0" w:color="auto"/>
                      </w:divBdr>
                      <w:divsChild>
                        <w:div w:id="760300315">
                          <w:marLeft w:val="0"/>
                          <w:marRight w:val="0"/>
                          <w:marTop w:val="0"/>
                          <w:marBottom w:val="0"/>
                          <w:divBdr>
                            <w:top w:val="none" w:sz="0" w:space="0" w:color="auto"/>
                            <w:left w:val="none" w:sz="0" w:space="0" w:color="auto"/>
                            <w:bottom w:val="none" w:sz="0" w:space="0" w:color="auto"/>
                            <w:right w:val="none" w:sz="0" w:space="0" w:color="auto"/>
                          </w:divBdr>
                          <w:divsChild>
                            <w:div w:id="776632306">
                              <w:marLeft w:val="0"/>
                              <w:marRight w:val="0"/>
                              <w:marTop w:val="0"/>
                              <w:marBottom w:val="0"/>
                              <w:divBdr>
                                <w:top w:val="none" w:sz="0" w:space="0" w:color="auto"/>
                                <w:left w:val="none" w:sz="0" w:space="0" w:color="auto"/>
                                <w:bottom w:val="none" w:sz="0" w:space="0" w:color="auto"/>
                                <w:right w:val="none" w:sz="0" w:space="0" w:color="auto"/>
                              </w:divBdr>
                              <w:divsChild>
                                <w:div w:id="1742756518">
                                  <w:marLeft w:val="0"/>
                                  <w:marRight w:val="0"/>
                                  <w:marTop w:val="0"/>
                                  <w:marBottom w:val="0"/>
                                  <w:divBdr>
                                    <w:top w:val="none" w:sz="0" w:space="0" w:color="auto"/>
                                    <w:left w:val="none" w:sz="0" w:space="0" w:color="auto"/>
                                    <w:bottom w:val="none" w:sz="0" w:space="0" w:color="auto"/>
                                    <w:right w:val="none" w:sz="0" w:space="0" w:color="auto"/>
                                  </w:divBdr>
                                  <w:divsChild>
                                    <w:div w:id="1234121697">
                                      <w:marLeft w:val="0"/>
                                      <w:marRight w:val="0"/>
                                      <w:marTop w:val="0"/>
                                      <w:marBottom w:val="0"/>
                                      <w:divBdr>
                                        <w:top w:val="none" w:sz="0" w:space="0" w:color="auto"/>
                                        <w:left w:val="none" w:sz="0" w:space="0" w:color="auto"/>
                                        <w:bottom w:val="none" w:sz="0" w:space="0" w:color="auto"/>
                                        <w:right w:val="none" w:sz="0" w:space="0" w:color="auto"/>
                                      </w:divBdr>
                                      <w:divsChild>
                                        <w:div w:id="171561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8408673">
          <w:marLeft w:val="0"/>
          <w:marRight w:val="0"/>
          <w:marTop w:val="0"/>
          <w:marBottom w:val="0"/>
          <w:divBdr>
            <w:top w:val="none" w:sz="0" w:space="0" w:color="auto"/>
            <w:left w:val="none" w:sz="0" w:space="0" w:color="auto"/>
            <w:bottom w:val="none" w:sz="0" w:space="0" w:color="auto"/>
            <w:right w:val="none" w:sz="0" w:space="0" w:color="auto"/>
          </w:divBdr>
          <w:divsChild>
            <w:div w:id="1434546981">
              <w:marLeft w:val="0"/>
              <w:marRight w:val="0"/>
              <w:marTop w:val="0"/>
              <w:marBottom w:val="0"/>
              <w:divBdr>
                <w:top w:val="none" w:sz="0" w:space="0" w:color="auto"/>
                <w:left w:val="none" w:sz="0" w:space="0" w:color="auto"/>
                <w:bottom w:val="none" w:sz="0" w:space="0" w:color="auto"/>
                <w:right w:val="none" w:sz="0" w:space="0" w:color="auto"/>
              </w:divBdr>
              <w:divsChild>
                <w:div w:id="2048680872">
                  <w:marLeft w:val="0"/>
                  <w:marRight w:val="0"/>
                  <w:marTop w:val="0"/>
                  <w:marBottom w:val="0"/>
                  <w:divBdr>
                    <w:top w:val="none" w:sz="0" w:space="0" w:color="auto"/>
                    <w:left w:val="none" w:sz="0" w:space="0" w:color="auto"/>
                    <w:bottom w:val="none" w:sz="0" w:space="0" w:color="auto"/>
                    <w:right w:val="none" w:sz="0" w:space="0" w:color="auto"/>
                  </w:divBdr>
                  <w:divsChild>
                    <w:div w:id="1790271229">
                      <w:marLeft w:val="0"/>
                      <w:marRight w:val="0"/>
                      <w:marTop w:val="0"/>
                      <w:marBottom w:val="0"/>
                      <w:divBdr>
                        <w:top w:val="none" w:sz="0" w:space="0" w:color="auto"/>
                        <w:left w:val="none" w:sz="0" w:space="0" w:color="auto"/>
                        <w:bottom w:val="none" w:sz="0" w:space="0" w:color="auto"/>
                        <w:right w:val="none" w:sz="0" w:space="0" w:color="auto"/>
                      </w:divBdr>
                      <w:divsChild>
                        <w:div w:id="108360631">
                          <w:marLeft w:val="0"/>
                          <w:marRight w:val="0"/>
                          <w:marTop w:val="0"/>
                          <w:marBottom w:val="0"/>
                          <w:divBdr>
                            <w:top w:val="none" w:sz="0" w:space="0" w:color="auto"/>
                            <w:left w:val="none" w:sz="0" w:space="0" w:color="auto"/>
                            <w:bottom w:val="none" w:sz="0" w:space="0" w:color="auto"/>
                            <w:right w:val="none" w:sz="0" w:space="0" w:color="auto"/>
                          </w:divBdr>
                          <w:divsChild>
                            <w:div w:id="1194420608">
                              <w:marLeft w:val="0"/>
                              <w:marRight w:val="0"/>
                              <w:marTop w:val="0"/>
                              <w:marBottom w:val="0"/>
                              <w:divBdr>
                                <w:top w:val="none" w:sz="0" w:space="0" w:color="auto"/>
                                <w:left w:val="none" w:sz="0" w:space="0" w:color="auto"/>
                                <w:bottom w:val="none" w:sz="0" w:space="0" w:color="auto"/>
                                <w:right w:val="none" w:sz="0" w:space="0" w:color="auto"/>
                              </w:divBdr>
                              <w:divsChild>
                                <w:div w:id="1787578155">
                                  <w:marLeft w:val="0"/>
                                  <w:marRight w:val="0"/>
                                  <w:marTop w:val="0"/>
                                  <w:marBottom w:val="0"/>
                                  <w:divBdr>
                                    <w:top w:val="none" w:sz="0" w:space="0" w:color="auto"/>
                                    <w:left w:val="none" w:sz="0" w:space="0" w:color="auto"/>
                                    <w:bottom w:val="none" w:sz="0" w:space="0" w:color="auto"/>
                                    <w:right w:val="none" w:sz="0" w:space="0" w:color="auto"/>
                                  </w:divBdr>
                                  <w:divsChild>
                                    <w:div w:id="180592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147334">
                      <w:marLeft w:val="0"/>
                      <w:marRight w:val="0"/>
                      <w:marTop w:val="0"/>
                      <w:marBottom w:val="0"/>
                      <w:divBdr>
                        <w:top w:val="none" w:sz="0" w:space="0" w:color="auto"/>
                        <w:left w:val="none" w:sz="0" w:space="0" w:color="auto"/>
                        <w:bottom w:val="none" w:sz="0" w:space="0" w:color="auto"/>
                        <w:right w:val="none" w:sz="0" w:space="0" w:color="auto"/>
                      </w:divBdr>
                      <w:divsChild>
                        <w:div w:id="620453897">
                          <w:marLeft w:val="0"/>
                          <w:marRight w:val="0"/>
                          <w:marTop w:val="0"/>
                          <w:marBottom w:val="0"/>
                          <w:divBdr>
                            <w:top w:val="none" w:sz="0" w:space="0" w:color="auto"/>
                            <w:left w:val="none" w:sz="0" w:space="0" w:color="auto"/>
                            <w:bottom w:val="none" w:sz="0" w:space="0" w:color="auto"/>
                            <w:right w:val="none" w:sz="0" w:space="0" w:color="auto"/>
                          </w:divBdr>
                          <w:divsChild>
                            <w:div w:id="820779240">
                              <w:marLeft w:val="0"/>
                              <w:marRight w:val="0"/>
                              <w:marTop w:val="0"/>
                              <w:marBottom w:val="0"/>
                              <w:divBdr>
                                <w:top w:val="none" w:sz="0" w:space="0" w:color="auto"/>
                                <w:left w:val="none" w:sz="0" w:space="0" w:color="auto"/>
                                <w:bottom w:val="none" w:sz="0" w:space="0" w:color="auto"/>
                                <w:right w:val="none" w:sz="0" w:space="0" w:color="auto"/>
                              </w:divBdr>
                              <w:divsChild>
                                <w:div w:id="1484083864">
                                  <w:marLeft w:val="0"/>
                                  <w:marRight w:val="0"/>
                                  <w:marTop w:val="0"/>
                                  <w:marBottom w:val="0"/>
                                  <w:divBdr>
                                    <w:top w:val="none" w:sz="0" w:space="0" w:color="auto"/>
                                    <w:left w:val="none" w:sz="0" w:space="0" w:color="auto"/>
                                    <w:bottom w:val="none" w:sz="0" w:space="0" w:color="auto"/>
                                    <w:right w:val="none" w:sz="0" w:space="0" w:color="auto"/>
                                  </w:divBdr>
                                  <w:divsChild>
                                    <w:div w:id="236936417">
                                      <w:marLeft w:val="0"/>
                                      <w:marRight w:val="0"/>
                                      <w:marTop w:val="0"/>
                                      <w:marBottom w:val="0"/>
                                      <w:divBdr>
                                        <w:top w:val="none" w:sz="0" w:space="0" w:color="auto"/>
                                        <w:left w:val="none" w:sz="0" w:space="0" w:color="auto"/>
                                        <w:bottom w:val="none" w:sz="0" w:space="0" w:color="auto"/>
                                        <w:right w:val="none" w:sz="0" w:space="0" w:color="auto"/>
                                      </w:divBdr>
                                      <w:divsChild>
                                        <w:div w:id="7215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108457">
                              <w:marLeft w:val="0"/>
                              <w:marRight w:val="0"/>
                              <w:marTop w:val="0"/>
                              <w:marBottom w:val="0"/>
                              <w:divBdr>
                                <w:top w:val="none" w:sz="0" w:space="0" w:color="auto"/>
                                <w:left w:val="none" w:sz="0" w:space="0" w:color="auto"/>
                                <w:bottom w:val="none" w:sz="0" w:space="0" w:color="auto"/>
                                <w:right w:val="none" w:sz="0" w:space="0" w:color="auto"/>
                              </w:divBdr>
                              <w:divsChild>
                                <w:div w:id="971129295">
                                  <w:marLeft w:val="0"/>
                                  <w:marRight w:val="0"/>
                                  <w:marTop w:val="0"/>
                                  <w:marBottom w:val="0"/>
                                  <w:divBdr>
                                    <w:top w:val="none" w:sz="0" w:space="0" w:color="auto"/>
                                    <w:left w:val="none" w:sz="0" w:space="0" w:color="auto"/>
                                    <w:bottom w:val="none" w:sz="0" w:space="0" w:color="auto"/>
                                    <w:right w:val="none" w:sz="0" w:space="0" w:color="auto"/>
                                  </w:divBdr>
                                  <w:divsChild>
                                    <w:div w:id="1534424114">
                                      <w:marLeft w:val="0"/>
                                      <w:marRight w:val="0"/>
                                      <w:marTop w:val="0"/>
                                      <w:marBottom w:val="0"/>
                                      <w:divBdr>
                                        <w:top w:val="none" w:sz="0" w:space="0" w:color="auto"/>
                                        <w:left w:val="none" w:sz="0" w:space="0" w:color="auto"/>
                                        <w:bottom w:val="none" w:sz="0" w:space="0" w:color="auto"/>
                                        <w:right w:val="none" w:sz="0" w:space="0" w:color="auto"/>
                                      </w:divBdr>
                                      <w:divsChild>
                                        <w:div w:id="41551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8235730">
      <w:bodyDiv w:val="1"/>
      <w:marLeft w:val="0"/>
      <w:marRight w:val="0"/>
      <w:marTop w:val="0"/>
      <w:marBottom w:val="0"/>
      <w:divBdr>
        <w:top w:val="none" w:sz="0" w:space="0" w:color="auto"/>
        <w:left w:val="none" w:sz="0" w:space="0" w:color="auto"/>
        <w:bottom w:val="none" w:sz="0" w:space="0" w:color="auto"/>
        <w:right w:val="none" w:sz="0" w:space="0" w:color="auto"/>
      </w:divBdr>
    </w:div>
    <w:div w:id="1436903591">
      <w:bodyDiv w:val="1"/>
      <w:marLeft w:val="0"/>
      <w:marRight w:val="0"/>
      <w:marTop w:val="0"/>
      <w:marBottom w:val="0"/>
      <w:divBdr>
        <w:top w:val="none" w:sz="0" w:space="0" w:color="auto"/>
        <w:left w:val="none" w:sz="0" w:space="0" w:color="auto"/>
        <w:bottom w:val="none" w:sz="0" w:space="0" w:color="auto"/>
        <w:right w:val="none" w:sz="0" w:space="0" w:color="auto"/>
      </w:divBdr>
      <w:divsChild>
        <w:div w:id="950160245">
          <w:marLeft w:val="0"/>
          <w:marRight w:val="0"/>
          <w:marTop w:val="0"/>
          <w:marBottom w:val="0"/>
          <w:divBdr>
            <w:top w:val="none" w:sz="0" w:space="0" w:color="auto"/>
            <w:left w:val="none" w:sz="0" w:space="0" w:color="auto"/>
            <w:bottom w:val="none" w:sz="0" w:space="0" w:color="auto"/>
            <w:right w:val="none" w:sz="0" w:space="0" w:color="auto"/>
          </w:divBdr>
        </w:div>
      </w:divsChild>
    </w:div>
    <w:div w:id="1456635727">
      <w:bodyDiv w:val="1"/>
      <w:marLeft w:val="0"/>
      <w:marRight w:val="0"/>
      <w:marTop w:val="0"/>
      <w:marBottom w:val="0"/>
      <w:divBdr>
        <w:top w:val="none" w:sz="0" w:space="0" w:color="auto"/>
        <w:left w:val="none" w:sz="0" w:space="0" w:color="auto"/>
        <w:bottom w:val="none" w:sz="0" w:space="0" w:color="auto"/>
        <w:right w:val="none" w:sz="0" w:space="0" w:color="auto"/>
      </w:divBdr>
    </w:div>
    <w:div w:id="1463183463">
      <w:bodyDiv w:val="1"/>
      <w:marLeft w:val="0"/>
      <w:marRight w:val="0"/>
      <w:marTop w:val="0"/>
      <w:marBottom w:val="0"/>
      <w:divBdr>
        <w:top w:val="none" w:sz="0" w:space="0" w:color="auto"/>
        <w:left w:val="none" w:sz="0" w:space="0" w:color="auto"/>
        <w:bottom w:val="none" w:sz="0" w:space="0" w:color="auto"/>
        <w:right w:val="none" w:sz="0" w:space="0" w:color="auto"/>
      </w:divBdr>
      <w:divsChild>
        <w:div w:id="854811427">
          <w:marLeft w:val="0"/>
          <w:marRight w:val="0"/>
          <w:marTop w:val="0"/>
          <w:marBottom w:val="0"/>
          <w:divBdr>
            <w:top w:val="none" w:sz="0" w:space="0" w:color="auto"/>
            <w:left w:val="none" w:sz="0" w:space="0" w:color="auto"/>
            <w:bottom w:val="none" w:sz="0" w:space="0" w:color="auto"/>
            <w:right w:val="none" w:sz="0" w:space="0" w:color="auto"/>
          </w:divBdr>
          <w:divsChild>
            <w:div w:id="1104685801">
              <w:marLeft w:val="0"/>
              <w:marRight w:val="0"/>
              <w:marTop w:val="0"/>
              <w:marBottom w:val="0"/>
              <w:divBdr>
                <w:top w:val="none" w:sz="0" w:space="0" w:color="auto"/>
                <w:left w:val="none" w:sz="0" w:space="0" w:color="auto"/>
                <w:bottom w:val="none" w:sz="0" w:space="0" w:color="auto"/>
                <w:right w:val="none" w:sz="0" w:space="0" w:color="auto"/>
              </w:divBdr>
              <w:divsChild>
                <w:div w:id="7520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546158">
      <w:bodyDiv w:val="1"/>
      <w:marLeft w:val="0"/>
      <w:marRight w:val="0"/>
      <w:marTop w:val="0"/>
      <w:marBottom w:val="0"/>
      <w:divBdr>
        <w:top w:val="none" w:sz="0" w:space="0" w:color="auto"/>
        <w:left w:val="none" w:sz="0" w:space="0" w:color="auto"/>
        <w:bottom w:val="none" w:sz="0" w:space="0" w:color="auto"/>
        <w:right w:val="none" w:sz="0" w:space="0" w:color="auto"/>
      </w:divBdr>
    </w:div>
    <w:div w:id="1464732340">
      <w:bodyDiv w:val="1"/>
      <w:marLeft w:val="0"/>
      <w:marRight w:val="0"/>
      <w:marTop w:val="0"/>
      <w:marBottom w:val="0"/>
      <w:divBdr>
        <w:top w:val="none" w:sz="0" w:space="0" w:color="auto"/>
        <w:left w:val="none" w:sz="0" w:space="0" w:color="auto"/>
        <w:bottom w:val="none" w:sz="0" w:space="0" w:color="auto"/>
        <w:right w:val="none" w:sz="0" w:space="0" w:color="auto"/>
      </w:divBdr>
    </w:div>
    <w:div w:id="1471172276">
      <w:bodyDiv w:val="1"/>
      <w:marLeft w:val="0"/>
      <w:marRight w:val="0"/>
      <w:marTop w:val="0"/>
      <w:marBottom w:val="0"/>
      <w:divBdr>
        <w:top w:val="none" w:sz="0" w:space="0" w:color="auto"/>
        <w:left w:val="none" w:sz="0" w:space="0" w:color="auto"/>
        <w:bottom w:val="none" w:sz="0" w:space="0" w:color="auto"/>
        <w:right w:val="none" w:sz="0" w:space="0" w:color="auto"/>
      </w:divBdr>
    </w:div>
    <w:div w:id="1495218220">
      <w:bodyDiv w:val="1"/>
      <w:marLeft w:val="0"/>
      <w:marRight w:val="0"/>
      <w:marTop w:val="0"/>
      <w:marBottom w:val="0"/>
      <w:divBdr>
        <w:top w:val="none" w:sz="0" w:space="0" w:color="auto"/>
        <w:left w:val="none" w:sz="0" w:space="0" w:color="auto"/>
        <w:bottom w:val="none" w:sz="0" w:space="0" w:color="auto"/>
        <w:right w:val="none" w:sz="0" w:space="0" w:color="auto"/>
      </w:divBdr>
    </w:div>
    <w:div w:id="1501583796">
      <w:bodyDiv w:val="1"/>
      <w:marLeft w:val="0"/>
      <w:marRight w:val="0"/>
      <w:marTop w:val="0"/>
      <w:marBottom w:val="0"/>
      <w:divBdr>
        <w:top w:val="none" w:sz="0" w:space="0" w:color="auto"/>
        <w:left w:val="none" w:sz="0" w:space="0" w:color="auto"/>
        <w:bottom w:val="none" w:sz="0" w:space="0" w:color="auto"/>
        <w:right w:val="none" w:sz="0" w:space="0" w:color="auto"/>
      </w:divBdr>
      <w:divsChild>
        <w:div w:id="1507356829">
          <w:marLeft w:val="-720"/>
          <w:marRight w:val="0"/>
          <w:marTop w:val="0"/>
          <w:marBottom w:val="0"/>
          <w:divBdr>
            <w:top w:val="none" w:sz="0" w:space="0" w:color="auto"/>
            <w:left w:val="none" w:sz="0" w:space="0" w:color="auto"/>
            <w:bottom w:val="none" w:sz="0" w:space="0" w:color="auto"/>
            <w:right w:val="none" w:sz="0" w:space="0" w:color="auto"/>
          </w:divBdr>
        </w:div>
      </w:divsChild>
    </w:div>
    <w:div w:id="1501889315">
      <w:bodyDiv w:val="1"/>
      <w:marLeft w:val="0"/>
      <w:marRight w:val="0"/>
      <w:marTop w:val="0"/>
      <w:marBottom w:val="0"/>
      <w:divBdr>
        <w:top w:val="none" w:sz="0" w:space="0" w:color="auto"/>
        <w:left w:val="none" w:sz="0" w:space="0" w:color="auto"/>
        <w:bottom w:val="none" w:sz="0" w:space="0" w:color="auto"/>
        <w:right w:val="none" w:sz="0" w:space="0" w:color="auto"/>
      </w:divBdr>
    </w:div>
    <w:div w:id="1529753562">
      <w:bodyDiv w:val="1"/>
      <w:marLeft w:val="0"/>
      <w:marRight w:val="0"/>
      <w:marTop w:val="0"/>
      <w:marBottom w:val="0"/>
      <w:divBdr>
        <w:top w:val="none" w:sz="0" w:space="0" w:color="auto"/>
        <w:left w:val="none" w:sz="0" w:space="0" w:color="auto"/>
        <w:bottom w:val="none" w:sz="0" w:space="0" w:color="auto"/>
        <w:right w:val="none" w:sz="0" w:space="0" w:color="auto"/>
      </w:divBdr>
      <w:divsChild>
        <w:div w:id="681051989">
          <w:marLeft w:val="-720"/>
          <w:marRight w:val="0"/>
          <w:marTop w:val="0"/>
          <w:marBottom w:val="0"/>
          <w:divBdr>
            <w:top w:val="none" w:sz="0" w:space="0" w:color="auto"/>
            <w:left w:val="none" w:sz="0" w:space="0" w:color="auto"/>
            <w:bottom w:val="none" w:sz="0" w:space="0" w:color="auto"/>
            <w:right w:val="none" w:sz="0" w:space="0" w:color="auto"/>
          </w:divBdr>
        </w:div>
      </w:divsChild>
    </w:div>
    <w:div w:id="1549301801">
      <w:bodyDiv w:val="1"/>
      <w:marLeft w:val="0"/>
      <w:marRight w:val="0"/>
      <w:marTop w:val="0"/>
      <w:marBottom w:val="0"/>
      <w:divBdr>
        <w:top w:val="none" w:sz="0" w:space="0" w:color="auto"/>
        <w:left w:val="none" w:sz="0" w:space="0" w:color="auto"/>
        <w:bottom w:val="none" w:sz="0" w:space="0" w:color="auto"/>
        <w:right w:val="none" w:sz="0" w:space="0" w:color="auto"/>
      </w:divBdr>
    </w:div>
    <w:div w:id="1550335533">
      <w:bodyDiv w:val="1"/>
      <w:marLeft w:val="0"/>
      <w:marRight w:val="0"/>
      <w:marTop w:val="0"/>
      <w:marBottom w:val="0"/>
      <w:divBdr>
        <w:top w:val="none" w:sz="0" w:space="0" w:color="auto"/>
        <w:left w:val="none" w:sz="0" w:space="0" w:color="auto"/>
        <w:bottom w:val="none" w:sz="0" w:space="0" w:color="auto"/>
        <w:right w:val="none" w:sz="0" w:space="0" w:color="auto"/>
      </w:divBdr>
    </w:div>
    <w:div w:id="1558708415">
      <w:bodyDiv w:val="1"/>
      <w:marLeft w:val="0"/>
      <w:marRight w:val="0"/>
      <w:marTop w:val="0"/>
      <w:marBottom w:val="0"/>
      <w:divBdr>
        <w:top w:val="none" w:sz="0" w:space="0" w:color="auto"/>
        <w:left w:val="none" w:sz="0" w:space="0" w:color="auto"/>
        <w:bottom w:val="none" w:sz="0" w:space="0" w:color="auto"/>
        <w:right w:val="none" w:sz="0" w:space="0" w:color="auto"/>
      </w:divBdr>
    </w:div>
    <w:div w:id="1559365241">
      <w:bodyDiv w:val="1"/>
      <w:marLeft w:val="0"/>
      <w:marRight w:val="0"/>
      <w:marTop w:val="0"/>
      <w:marBottom w:val="0"/>
      <w:divBdr>
        <w:top w:val="none" w:sz="0" w:space="0" w:color="auto"/>
        <w:left w:val="none" w:sz="0" w:space="0" w:color="auto"/>
        <w:bottom w:val="none" w:sz="0" w:space="0" w:color="auto"/>
        <w:right w:val="none" w:sz="0" w:space="0" w:color="auto"/>
      </w:divBdr>
    </w:div>
    <w:div w:id="1564876815">
      <w:bodyDiv w:val="1"/>
      <w:marLeft w:val="0"/>
      <w:marRight w:val="0"/>
      <w:marTop w:val="0"/>
      <w:marBottom w:val="0"/>
      <w:divBdr>
        <w:top w:val="none" w:sz="0" w:space="0" w:color="auto"/>
        <w:left w:val="none" w:sz="0" w:space="0" w:color="auto"/>
        <w:bottom w:val="none" w:sz="0" w:space="0" w:color="auto"/>
        <w:right w:val="none" w:sz="0" w:space="0" w:color="auto"/>
      </w:divBdr>
      <w:divsChild>
        <w:div w:id="1283148484">
          <w:marLeft w:val="-720"/>
          <w:marRight w:val="0"/>
          <w:marTop w:val="0"/>
          <w:marBottom w:val="0"/>
          <w:divBdr>
            <w:top w:val="none" w:sz="0" w:space="0" w:color="auto"/>
            <w:left w:val="none" w:sz="0" w:space="0" w:color="auto"/>
            <w:bottom w:val="none" w:sz="0" w:space="0" w:color="auto"/>
            <w:right w:val="none" w:sz="0" w:space="0" w:color="auto"/>
          </w:divBdr>
        </w:div>
      </w:divsChild>
    </w:div>
    <w:div w:id="1571116383">
      <w:bodyDiv w:val="1"/>
      <w:marLeft w:val="0"/>
      <w:marRight w:val="0"/>
      <w:marTop w:val="0"/>
      <w:marBottom w:val="0"/>
      <w:divBdr>
        <w:top w:val="none" w:sz="0" w:space="0" w:color="auto"/>
        <w:left w:val="none" w:sz="0" w:space="0" w:color="auto"/>
        <w:bottom w:val="none" w:sz="0" w:space="0" w:color="auto"/>
        <w:right w:val="none" w:sz="0" w:space="0" w:color="auto"/>
      </w:divBdr>
    </w:div>
    <w:div w:id="1574582714">
      <w:bodyDiv w:val="1"/>
      <w:marLeft w:val="0"/>
      <w:marRight w:val="0"/>
      <w:marTop w:val="0"/>
      <w:marBottom w:val="0"/>
      <w:divBdr>
        <w:top w:val="none" w:sz="0" w:space="0" w:color="auto"/>
        <w:left w:val="none" w:sz="0" w:space="0" w:color="auto"/>
        <w:bottom w:val="none" w:sz="0" w:space="0" w:color="auto"/>
        <w:right w:val="none" w:sz="0" w:space="0" w:color="auto"/>
      </w:divBdr>
      <w:divsChild>
        <w:div w:id="1975284263">
          <w:marLeft w:val="-720"/>
          <w:marRight w:val="0"/>
          <w:marTop w:val="0"/>
          <w:marBottom w:val="0"/>
          <w:divBdr>
            <w:top w:val="none" w:sz="0" w:space="0" w:color="auto"/>
            <w:left w:val="none" w:sz="0" w:space="0" w:color="auto"/>
            <w:bottom w:val="none" w:sz="0" w:space="0" w:color="auto"/>
            <w:right w:val="none" w:sz="0" w:space="0" w:color="auto"/>
          </w:divBdr>
        </w:div>
      </w:divsChild>
    </w:div>
    <w:div w:id="1578712194">
      <w:bodyDiv w:val="1"/>
      <w:marLeft w:val="0"/>
      <w:marRight w:val="0"/>
      <w:marTop w:val="0"/>
      <w:marBottom w:val="0"/>
      <w:divBdr>
        <w:top w:val="none" w:sz="0" w:space="0" w:color="auto"/>
        <w:left w:val="none" w:sz="0" w:space="0" w:color="auto"/>
        <w:bottom w:val="none" w:sz="0" w:space="0" w:color="auto"/>
        <w:right w:val="none" w:sz="0" w:space="0" w:color="auto"/>
      </w:divBdr>
    </w:div>
    <w:div w:id="1582569262">
      <w:bodyDiv w:val="1"/>
      <w:marLeft w:val="0"/>
      <w:marRight w:val="0"/>
      <w:marTop w:val="0"/>
      <w:marBottom w:val="0"/>
      <w:divBdr>
        <w:top w:val="none" w:sz="0" w:space="0" w:color="auto"/>
        <w:left w:val="none" w:sz="0" w:space="0" w:color="auto"/>
        <w:bottom w:val="none" w:sz="0" w:space="0" w:color="auto"/>
        <w:right w:val="none" w:sz="0" w:space="0" w:color="auto"/>
      </w:divBdr>
    </w:div>
    <w:div w:id="1588882146">
      <w:bodyDiv w:val="1"/>
      <w:marLeft w:val="0"/>
      <w:marRight w:val="0"/>
      <w:marTop w:val="0"/>
      <w:marBottom w:val="0"/>
      <w:divBdr>
        <w:top w:val="none" w:sz="0" w:space="0" w:color="auto"/>
        <w:left w:val="none" w:sz="0" w:space="0" w:color="auto"/>
        <w:bottom w:val="none" w:sz="0" w:space="0" w:color="auto"/>
        <w:right w:val="none" w:sz="0" w:space="0" w:color="auto"/>
      </w:divBdr>
      <w:divsChild>
        <w:div w:id="1610359152">
          <w:marLeft w:val="0"/>
          <w:marRight w:val="0"/>
          <w:marTop w:val="0"/>
          <w:marBottom w:val="0"/>
          <w:divBdr>
            <w:top w:val="none" w:sz="0" w:space="0" w:color="auto"/>
            <w:left w:val="none" w:sz="0" w:space="0" w:color="auto"/>
            <w:bottom w:val="none" w:sz="0" w:space="0" w:color="auto"/>
            <w:right w:val="none" w:sz="0" w:space="0" w:color="auto"/>
          </w:divBdr>
        </w:div>
      </w:divsChild>
    </w:div>
    <w:div w:id="1596018986">
      <w:bodyDiv w:val="1"/>
      <w:marLeft w:val="0"/>
      <w:marRight w:val="0"/>
      <w:marTop w:val="0"/>
      <w:marBottom w:val="0"/>
      <w:divBdr>
        <w:top w:val="none" w:sz="0" w:space="0" w:color="auto"/>
        <w:left w:val="none" w:sz="0" w:space="0" w:color="auto"/>
        <w:bottom w:val="none" w:sz="0" w:space="0" w:color="auto"/>
        <w:right w:val="none" w:sz="0" w:space="0" w:color="auto"/>
      </w:divBdr>
      <w:divsChild>
        <w:div w:id="511915254">
          <w:marLeft w:val="-720"/>
          <w:marRight w:val="0"/>
          <w:marTop w:val="0"/>
          <w:marBottom w:val="0"/>
          <w:divBdr>
            <w:top w:val="none" w:sz="0" w:space="0" w:color="auto"/>
            <w:left w:val="none" w:sz="0" w:space="0" w:color="auto"/>
            <w:bottom w:val="none" w:sz="0" w:space="0" w:color="auto"/>
            <w:right w:val="none" w:sz="0" w:space="0" w:color="auto"/>
          </w:divBdr>
        </w:div>
      </w:divsChild>
    </w:div>
    <w:div w:id="1603027526">
      <w:bodyDiv w:val="1"/>
      <w:marLeft w:val="0"/>
      <w:marRight w:val="0"/>
      <w:marTop w:val="0"/>
      <w:marBottom w:val="0"/>
      <w:divBdr>
        <w:top w:val="none" w:sz="0" w:space="0" w:color="auto"/>
        <w:left w:val="none" w:sz="0" w:space="0" w:color="auto"/>
        <w:bottom w:val="none" w:sz="0" w:space="0" w:color="auto"/>
        <w:right w:val="none" w:sz="0" w:space="0" w:color="auto"/>
      </w:divBdr>
    </w:div>
    <w:div w:id="1617328527">
      <w:bodyDiv w:val="1"/>
      <w:marLeft w:val="0"/>
      <w:marRight w:val="0"/>
      <w:marTop w:val="0"/>
      <w:marBottom w:val="0"/>
      <w:divBdr>
        <w:top w:val="none" w:sz="0" w:space="0" w:color="auto"/>
        <w:left w:val="none" w:sz="0" w:space="0" w:color="auto"/>
        <w:bottom w:val="none" w:sz="0" w:space="0" w:color="auto"/>
        <w:right w:val="none" w:sz="0" w:space="0" w:color="auto"/>
      </w:divBdr>
    </w:div>
    <w:div w:id="1629385872">
      <w:bodyDiv w:val="1"/>
      <w:marLeft w:val="0"/>
      <w:marRight w:val="0"/>
      <w:marTop w:val="0"/>
      <w:marBottom w:val="0"/>
      <w:divBdr>
        <w:top w:val="none" w:sz="0" w:space="0" w:color="auto"/>
        <w:left w:val="none" w:sz="0" w:space="0" w:color="auto"/>
        <w:bottom w:val="none" w:sz="0" w:space="0" w:color="auto"/>
        <w:right w:val="none" w:sz="0" w:space="0" w:color="auto"/>
      </w:divBdr>
    </w:div>
    <w:div w:id="1665276291">
      <w:bodyDiv w:val="1"/>
      <w:marLeft w:val="0"/>
      <w:marRight w:val="0"/>
      <w:marTop w:val="0"/>
      <w:marBottom w:val="0"/>
      <w:divBdr>
        <w:top w:val="none" w:sz="0" w:space="0" w:color="auto"/>
        <w:left w:val="none" w:sz="0" w:space="0" w:color="auto"/>
        <w:bottom w:val="none" w:sz="0" w:space="0" w:color="auto"/>
        <w:right w:val="none" w:sz="0" w:space="0" w:color="auto"/>
      </w:divBdr>
    </w:div>
    <w:div w:id="1680081147">
      <w:bodyDiv w:val="1"/>
      <w:marLeft w:val="0"/>
      <w:marRight w:val="0"/>
      <w:marTop w:val="0"/>
      <w:marBottom w:val="0"/>
      <w:divBdr>
        <w:top w:val="none" w:sz="0" w:space="0" w:color="auto"/>
        <w:left w:val="none" w:sz="0" w:space="0" w:color="auto"/>
        <w:bottom w:val="none" w:sz="0" w:space="0" w:color="auto"/>
        <w:right w:val="none" w:sz="0" w:space="0" w:color="auto"/>
      </w:divBdr>
      <w:divsChild>
        <w:div w:id="2002080034">
          <w:marLeft w:val="0"/>
          <w:marRight w:val="0"/>
          <w:marTop w:val="0"/>
          <w:marBottom w:val="0"/>
          <w:divBdr>
            <w:top w:val="none" w:sz="0" w:space="0" w:color="auto"/>
            <w:left w:val="none" w:sz="0" w:space="0" w:color="auto"/>
            <w:bottom w:val="none" w:sz="0" w:space="0" w:color="auto"/>
            <w:right w:val="none" w:sz="0" w:space="0" w:color="auto"/>
          </w:divBdr>
          <w:divsChild>
            <w:div w:id="153230838">
              <w:marLeft w:val="0"/>
              <w:marRight w:val="0"/>
              <w:marTop w:val="0"/>
              <w:marBottom w:val="0"/>
              <w:divBdr>
                <w:top w:val="none" w:sz="0" w:space="0" w:color="auto"/>
                <w:left w:val="none" w:sz="0" w:space="0" w:color="auto"/>
                <w:bottom w:val="none" w:sz="0" w:space="0" w:color="auto"/>
                <w:right w:val="none" w:sz="0" w:space="0" w:color="auto"/>
              </w:divBdr>
              <w:divsChild>
                <w:div w:id="758983630">
                  <w:marLeft w:val="0"/>
                  <w:marRight w:val="0"/>
                  <w:marTop w:val="0"/>
                  <w:marBottom w:val="0"/>
                  <w:divBdr>
                    <w:top w:val="none" w:sz="0" w:space="0" w:color="auto"/>
                    <w:left w:val="none" w:sz="0" w:space="0" w:color="auto"/>
                    <w:bottom w:val="none" w:sz="0" w:space="0" w:color="auto"/>
                    <w:right w:val="none" w:sz="0" w:space="0" w:color="auto"/>
                  </w:divBdr>
                  <w:divsChild>
                    <w:div w:id="6408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833119">
          <w:marLeft w:val="0"/>
          <w:marRight w:val="0"/>
          <w:marTop w:val="0"/>
          <w:marBottom w:val="0"/>
          <w:divBdr>
            <w:top w:val="none" w:sz="0" w:space="0" w:color="auto"/>
            <w:left w:val="none" w:sz="0" w:space="0" w:color="auto"/>
            <w:bottom w:val="none" w:sz="0" w:space="0" w:color="auto"/>
            <w:right w:val="none" w:sz="0" w:space="0" w:color="auto"/>
          </w:divBdr>
          <w:divsChild>
            <w:div w:id="1359698982">
              <w:marLeft w:val="0"/>
              <w:marRight w:val="0"/>
              <w:marTop w:val="0"/>
              <w:marBottom w:val="0"/>
              <w:divBdr>
                <w:top w:val="none" w:sz="0" w:space="0" w:color="auto"/>
                <w:left w:val="none" w:sz="0" w:space="0" w:color="auto"/>
                <w:bottom w:val="none" w:sz="0" w:space="0" w:color="auto"/>
                <w:right w:val="none" w:sz="0" w:space="0" w:color="auto"/>
              </w:divBdr>
              <w:divsChild>
                <w:div w:id="1816094956">
                  <w:marLeft w:val="0"/>
                  <w:marRight w:val="0"/>
                  <w:marTop w:val="0"/>
                  <w:marBottom w:val="0"/>
                  <w:divBdr>
                    <w:top w:val="none" w:sz="0" w:space="0" w:color="auto"/>
                    <w:left w:val="none" w:sz="0" w:space="0" w:color="auto"/>
                    <w:bottom w:val="none" w:sz="0" w:space="0" w:color="auto"/>
                    <w:right w:val="none" w:sz="0" w:space="0" w:color="auto"/>
                  </w:divBdr>
                  <w:divsChild>
                    <w:div w:id="51735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812067">
      <w:bodyDiv w:val="1"/>
      <w:marLeft w:val="0"/>
      <w:marRight w:val="0"/>
      <w:marTop w:val="0"/>
      <w:marBottom w:val="0"/>
      <w:divBdr>
        <w:top w:val="none" w:sz="0" w:space="0" w:color="auto"/>
        <w:left w:val="none" w:sz="0" w:space="0" w:color="auto"/>
        <w:bottom w:val="none" w:sz="0" w:space="0" w:color="auto"/>
        <w:right w:val="none" w:sz="0" w:space="0" w:color="auto"/>
      </w:divBdr>
      <w:divsChild>
        <w:div w:id="1841004142">
          <w:marLeft w:val="-720"/>
          <w:marRight w:val="0"/>
          <w:marTop w:val="0"/>
          <w:marBottom w:val="0"/>
          <w:divBdr>
            <w:top w:val="none" w:sz="0" w:space="0" w:color="auto"/>
            <w:left w:val="none" w:sz="0" w:space="0" w:color="auto"/>
            <w:bottom w:val="none" w:sz="0" w:space="0" w:color="auto"/>
            <w:right w:val="none" w:sz="0" w:space="0" w:color="auto"/>
          </w:divBdr>
        </w:div>
      </w:divsChild>
    </w:div>
    <w:div w:id="1689257048">
      <w:bodyDiv w:val="1"/>
      <w:marLeft w:val="0"/>
      <w:marRight w:val="0"/>
      <w:marTop w:val="0"/>
      <w:marBottom w:val="0"/>
      <w:divBdr>
        <w:top w:val="none" w:sz="0" w:space="0" w:color="auto"/>
        <w:left w:val="none" w:sz="0" w:space="0" w:color="auto"/>
        <w:bottom w:val="none" w:sz="0" w:space="0" w:color="auto"/>
        <w:right w:val="none" w:sz="0" w:space="0" w:color="auto"/>
      </w:divBdr>
    </w:div>
    <w:div w:id="1703361873">
      <w:bodyDiv w:val="1"/>
      <w:marLeft w:val="0"/>
      <w:marRight w:val="0"/>
      <w:marTop w:val="0"/>
      <w:marBottom w:val="0"/>
      <w:divBdr>
        <w:top w:val="none" w:sz="0" w:space="0" w:color="auto"/>
        <w:left w:val="none" w:sz="0" w:space="0" w:color="auto"/>
        <w:bottom w:val="none" w:sz="0" w:space="0" w:color="auto"/>
        <w:right w:val="none" w:sz="0" w:space="0" w:color="auto"/>
      </w:divBdr>
    </w:div>
    <w:div w:id="1711800464">
      <w:bodyDiv w:val="1"/>
      <w:marLeft w:val="0"/>
      <w:marRight w:val="0"/>
      <w:marTop w:val="0"/>
      <w:marBottom w:val="0"/>
      <w:divBdr>
        <w:top w:val="none" w:sz="0" w:space="0" w:color="auto"/>
        <w:left w:val="none" w:sz="0" w:space="0" w:color="auto"/>
        <w:bottom w:val="none" w:sz="0" w:space="0" w:color="auto"/>
        <w:right w:val="none" w:sz="0" w:space="0" w:color="auto"/>
      </w:divBdr>
      <w:divsChild>
        <w:div w:id="2121684430">
          <w:marLeft w:val="-720"/>
          <w:marRight w:val="0"/>
          <w:marTop w:val="0"/>
          <w:marBottom w:val="0"/>
          <w:divBdr>
            <w:top w:val="none" w:sz="0" w:space="0" w:color="auto"/>
            <w:left w:val="none" w:sz="0" w:space="0" w:color="auto"/>
            <w:bottom w:val="none" w:sz="0" w:space="0" w:color="auto"/>
            <w:right w:val="none" w:sz="0" w:space="0" w:color="auto"/>
          </w:divBdr>
        </w:div>
      </w:divsChild>
    </w:div>
    <w:div w:id="1712610673">
      <w:bodyDiv w:val="1"/>
      <w:marLeft w:val="0"/>
      <w:marRight w:val="0"/>
      <w:marTop w:val="0"/>
      <w:marBottom w:val="0"/>
      <w:divBdr>
        <w:top w:val="none" w:sz="0" w:space="0" w:color="auto"/>
        <w:left w:val="none" w:sz="0" w:space="0" w:color="auto"/>
        <w:bottom w:val="none" w:sz="0" w:space="0" w:color="auto"/>
        <w:right w:val="none" w:sz="0" w:space="0" w:color="auto"/>
      </w:divBdr>
    </w:div>
    <w:div w:id="1716002523">
      <w:bodyDiv w:val="1"/>
      <w:marLeft w:val="0"/>
      <w:marRight w:val="0"/>
      <w:marTop w:val="0"/>
      <w:marBottom w:val="0"/>
      <w:divBdr>
        <w:top w:val="none" w:sz="0" w:space="0" w:color="auto"/>
        <w:left w:val="none" w:sz="0" w:space="0" w:color="auto"/>
        <w:bottom w:val="none" w:sz="0" w:space="0" w:color="auto"/>
        <w:right w:val="none" w:sz="0" w:space="0" w:color="auto"/>
      </w:divBdr>
      <w:divsChild>
        <w:div w:id="1504315458">
          <w:marLeft w:val="-720"/>
          <w:marRight w:val="0"/>
          <w:marTop w:val="0"/>
          <w:marBottom w:val="0"/>
          <w:divBdr>
            <w:top w:val="none" w:sz="0" w:space="0" w:color="auto"/>
            <w:left w:val="none" w:sz="0" w:space="0" w:color="auto"/>
            <w:bottom w:val="none" w:sz="0" w:space="0" w:color="auto"/>
            <w:right w:val="none" w:sz="0" w:space="0" w:color="auto"/>
          </w:divBdr>
        </w:div>
      </w:divsChild>
    </w:div>
    <w:div w:id="1716927917">
      <w:bodyDiv w:val="1"/>
      <w:marLeft w:val="0"/>
      <w:marRight w:val="0"/>
      <w:marTop w:val="0"/>
      <w:marBottom w:val="0"/>
      <w:divBdr>
        <w:top w:val="none" w:sz="0" w:space="0" w:color="auto"/>
        <w:left w:val="none" w:sz="0" w:space="0" w:color="auto"/>
        <w:bottom w:val="none" w:sz="0" w:space="0" w:color="auto"/>
        <w:right w:val="none" w:sz="0" w:space="0" w:color="auto"/>
      </w:divBdr>
    </w:div>
    <w:div w:id="1728800287">
      <w:bodyDiv w:val="1"/>
      <w:marLeft w:val="0"/>
      <w:marRight w:val="0"/>
      <w:marTop w:val="0"/>
      <w:marBottom w:val="0"/>
      <w:divBdr>
        <w:top w:val="none" w:sz="0" w:space="0" w:color="auto"/>
        <w:left w:val="none" w:sz="0" w:space="0" w:color="auto"/>
        <w:bottom w:val="none" w:sz="0" w:space="0" w:color="auto"/>
        <w:right w:val="none" w:sz="0" w:space="0" w:color="auto"/>
      </w:divBdr>
    </w:div>
    <w:div w:id="1734309597">
      <w:bodyDiv w:val="1"/>
      <w:marLeft w:val="0"/>
      <w:marRight w:val="0"/>
      <w:marTop w:val="0"/>
      <w:marBottom w:val="0"/>
      <w:divBdr>
        <w:top w:val="none" w:sz="0" w:space="0" w:color="auto"/>
        <w:left w:val="none" w:sz="0" w:space="0" w:color="auto"/>
        <w:bottom w:val="none" w:sz="0" w:space="0" w:color="auto"/>
        <w:right w:val="none" w:sz="0" w:space="0" w:color="auto"/>
      </w:divBdr>
    </w:div>
    <w:div w:id="1734962060">
      <w:bodyDiv w:val="1"/>
      <w:marLeft w:val="0"/>
      <w:marRight w:val="0"/>
      <w:marTop w:val="0"/>
      <w:marBottom w:val="0"/>
      <w:divBdr>
        <w:top w:val="none" w:sz="0" w:space="0" w:color="auto"/>
        <w:left w:val="none" w:sz="0" w:space="0" w:color="auto"/>
        <w:bottom w:val="none" w:sz="0" w:space="0" w:color="auto"/>
        <w:right w:val="none" w:sz="0" w:space="0" w:color="auto"/>
      </w:divBdr>
    </w:div>
    <w:div w:id="1765615399">
      <w:bodyDiv w:val="1"/>
      <w:marLeft w:val="0"/>
      <w:marRight w:val="0"/>
      <w:marTop w:val="0"/>
      <w:marBottom w:val="0"/>
      <w:divBdr>
        <w:top w:val="none" w:sz="0" w:space="0" w:color="auto"/>
        <w:left w:val="none" w:sz="0" w:space="0" w:color="auto"/>
        <w:bottom w:val="none" w:sz="0" w:space="0" w:color="auto"/>
        <w:right w:val="none" w:sz="0" w:space="0" w:color="auto"/>
      </w:divBdr>
      <w:divsChild>
        <w:div w:id="2073499116">
          <w:marLeft w:val="0"/>
          <w:marRight w:val="0"/>
          <w:marTop w:val="0"/>
          <w:marBottom w:val="0"/>
          <w:divBdr>
            <w:top w:val="single" w:sz="2" w:space="0" w:color="E3E3E3"/>
            <w:left w:val="single" w:sz="2" w:space="0" w:color="E3E3E3"/>
            <w:bottom w:val="single" w:sz="2" w:space="0" w:color="E3E3E3"/>
            <w:right w:val="single" w:sz="2" w:space="0" w:color="E3E3E3"/>
          </w:divBdr>
          <w:divsChild>
            <w:div w:id="1935629615">
              <w:marLeft w:val="0"/>
              <w:marRight w:val="0"/>
              <w:marTop w:val="0"/>
              <w:marBottom w:val="0"/>
              <w:divBdr>
                <w:top w:val="single" w:sz="2" w:space="0" w:color="E3E3E3"/>
                <w:left w:val="single" w:sz="2" w:space="0" w:color="E3E3E3"/>
                <w:bottom w:val="single" w:sz="2" w:space="0" w:color="E3E3E3"/>
                <w:right w:val="single" w:sz="2" w:space="0" w:color="E3E3E3"/>
              </w:divBdr>
              <w:divsChild>
                <w:div w:id="204027287">
                  <w:marLeft w:val="0"/>
                  <w:marRight w:val="0"/>
                  <w:marTop w:val="0"/>
                  <w:marBottom w:val="0"/>
                  <w:divBdr>
                    <w:top w:val="single" w:sz="2" w:space="0" w:color="E3E3E3"/>
                    <w:left w:val="single" w:sz="2" w:space="0" w:color="E3E3E3"/>
                    <w:bottom w:val="single" w:sz="2" w:space="0" w:color="E3E3E3"/>
                    <w:right w:val="single" w:sz="2" w:space="0" w:color="E3E3E3"/>
                  </w:divBdr>
                  <w:divsChild>
                    <w:div w:id="400837484">
                      <w:marLeft w:val="0"/>
                      <w:marRight w:val="0"/>
                      <w:marTop w:val="0"/>
                      <w:marBottom w:val="0"/>
                      <w:divBdr>
                        <w:top w:val="single" w:sz="2" w:space="0" w:color="E3E3E3"/>
                        <w:left w:val="single" w:sz="2" w:space="0" w:color="E3E3E3"/>
                        <w:bottom w:val="single" w:sz="2" w:space="0" w:color="E3E3E3"/>
                        <w:right w:val="single" w:sz="2" w:space="0" w:color="E3E3E3"/>
                      </w:divBdr>
                      <w:divsChild>
                        <w:div w:id="773743667">
                          <w:marLeft w:val="0"/>
                          <w:marRight w:val="0"/>
                          <w:marTop w:val="0"/>
                          <w:marBottom w:val="0"/>
                          <w:divBdr>
                            <w:top w:val="single" w:sz="2" w:space="0" w:color="E3E3E3"/>
                            <w:left w:val="single" w:sz="2" w:space="0" w:color="E3E3E3"/>
                            <w:bottom w:val="single" w:sz="2" w:space="0" w:color="E3E3E3"/>
                            <w:right w:val="single" w:sz="2" w:space="0" w:color="E3E3E3"/>
                          </w:divBdr>
                          <w:divsChild>
                            <w:div w:id="106852164">
                              <w:marLeft w:val="0"/>
                              <w:marRight w:val="0"/>
                              <w:marTop w:val="0"/>
                              <w:marBottom w:val="0"/>
                              <w:divBdr>
                                <w:top w:val="single" w:sz="2" w:space="0" w:color="E3E3E3"/>
                                <w:left w:val="single" w:sz="2" w:space="0" w:color="E3E3E3"/>
                                <w:bottom w:val="single" w:sz="2" w:space="0" w:color="E3E3E3"/>
                                <w:right w:val="single" w:sz="2" w:space="0" w:color="E3E3E3"/>
                              </w:divBdr>
                              <w:divsChild>
                                <w:div w:id="1826966290">
                                  <w:marLeft w:val="0"/>
                                  <w:marRight w:val="0"/>
                                  <w:marTop w:val="100"/>
                                  <w:marBottom w:val="100"/>
                                  <w:divBdr>
                                    <w:top w:val="single" w:sz="2" w:space="0" w:color="E3E3E3"/>
                                    <w:left w:val="single" w:sz="2" w:space="0" w:color="E3E3E3"/>
                                    <w:bottom w:val="single" w:sz="2" w:space="0" w:color="E3E3E3"/>
                                    <w:right w:val="single" w:sz="2" w:space="0" w:color="E3E3E3"/>
                                  </w:divBdr>
                                  <w:divsChild>
                                    <w:div w:id="1467970544">
                                      <w:marLeft w:val="0"/>
                                      <w:marRight w:val="0"/>
                                      <w:marTop w:val="0"/>
                                      <w:marBottom w:val="0"/>
                                      <w:divBdr>
                                        <w:top w:val="single" w:sz="2" w:space="0" w:color="E3E3E3"/>
                                        <w:left w:val="single" w:sz="2" w:space="0" w:color="E3E3E3"/>
                                        <w:bottom w:val="single" w:sz="2" w:space="0" w:color="E3E3E3"/>
                                        <w:right w:val="single" w:sz="2" w:space="0" w:color="E3E3E3"/>
                                      </w:divBdr>
                                      <w:divsChild>
                                        <w:div w:id="403164">
                                          <w:marLeft w:val="0"/>
                                          <w:marRight w:val="0"/>
                                          <w:marTop w:val="0"/>
                                          <w:marBottom w:val="0"/>
                                          <w:divBdr>
                                            <w:top w:val="single" w:sz="2" w:space="0" w:color="E3E3E3"/>
                                            <w:left w:val="single" w:sz="2" w:space="0" w:color="E3E3E3"/>
                                            <w:bottom w:val="single" w:sz="2" w:space="0" w:color="E3E3E3"/>
                                            <w:right w:val="single" w:sz="2" w:space="0" w:color="E3E3E3"/>
                                          </w:divBdr>
                                          <w:divsChild>
                                            <w:div w:id="663822181">
                                              <w:marLeft w:val="0"/>
                                              <w:marRight w:val="0"/>
                                              <w:marTop w:val="0"/>
                                              <w:marBottom w:val="0"/>
                                              <w:divBdr>
                                                <w:top w:val="single" w:sz="2" w:space="0" w:color="E3E3E3"/>
                                                <w:left w:val="single" w:sz="2" w:space="0" w:color="E3E3E3"/>
                                                <w:bottom w:val="single" w:sz="2" w:space="0" w:color="E3E3E3"/>
                                                <w:right w:val="single" w:sz="2" w:space="0" w:color="E3E3E3"/>
                                              </w:divBdr>
                                              <w:divsChild>
                                                <w:div w:id="1780366525">
                                                  <w:marLeft w:val="0"/>
                                                  <w:marRight w:val="0"/>
                                                  <w:marTop w:val="0"/>
                                                  <w:marBottom w:val="0"/>
                                                  <w:divBdr>
                                                    <w:top w:val="single" w:sz="2" w:space="0" w:color="E3E3E3"/>
                                                    <w:left w:val="single" w:sz="2" w:space="0" w:color="E3E3E3"/>
                                                    <w:bottom w:val="single" w:sz="2" w:space="0" w:color="E3E3E3"/>
                                                    <w:right w:val="single" w:sz="2" w:space="0" w:color="E3E3E3"/>
                                                  </w:divBdr>
                                                  <w:divsChild>
                                                    <w:div w:id="2043628275">
                                                      <w:marLeft w:val="0"/>
                                                      <w:marRight w:val="0"/>
                                                      <w:marTop w:val="0"/>
                                                      <w:marBottom w:val="0"/>
                                                      <w:divBdr>
                                                        <w:top w:val="single" w:sz="2" w:space="0" w:color="E3E3E3"/>
                                                        <w:left w:val="single" w:sz="2" w:space="0" w:color="E3E3E3"/>
                                                        <w:bottom w:val="single" w:sz="2" w:space="0" w:color="E3E3E3"/>
                                                        <w:right w:val="single" w:sz="2" w:space="0" w:color="E3E3E3"/>
                                                      </w:divBdr>
                                                      <w:divsChild>
                                                        <w:div w:id="1042632799">
                                                          <w:marLeft w:val="0"/>
                                                          <w:marRight w:val="0"/>
                                                          <w:marTop w:val="0"/>
                                                          <w:marBottom w:val="0"/>
                                                          <w:divBdr>
                                                            <w:top w:val="single" w:sz="2" w:space="2" w:color="E3E3E3"/>
                                                            <w:left w:val="single" w:sz="2" w:space="0" w:color="E3E3E3"/>
                                                            <w:bottom w:val="single" w:sz="2" w:space="0" w:color="E3E3E3"/>
                                                            <w:right w:val="single" w:sz="2" w:space="0" w:color="E3E3E3"/>
                                                          </w:divBdr>
                                                          <w:divsChild>
                                                            <w:div w:id="13269817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985743647">
          <w:marLeft w:val="0"/>
          <w:marRight w:val="0"/>
          <w:marTop w:val="0"/>
          <w:marBottom w:val="0"/>
          <w:divBdr>
            <w:top w:val="none" w:sz="0" w:space="0" w:color="auto"/>
            <w:left w:val="none" w:sz="0" w:space="0" w:color="auto"/>
            <w:bottom w:val="none" w:sz="0" w:space="0" w:color="auto"/>
            <w:right w:val="none" w:sz="0" w:space="0" w:color="auto"/>
          </w:divBdr>
          <w:divsChild>
            <w:div w:id="799231737">
              <w:marLeft w:val="0"/>
              <w:marRight w:val="0"/>
              <w:marTop w:val="100"/>
              <w:marBottom w:val="100"/>
              <w:divBdr>
                <w:top w:val="single" w:sz="2" w:space="0" w:color="E3E3E3"/>
                <w:left w:val="single" w:sz="2" w:space="0" w:color="E3E3E3"/>
                <w:bottom w:val="single" w:sz="2" w:space="0" w:color="E3E3E3"/>
                <w:right w:val="single" w:sz="2" w:space="0" w:color="E3E3E3"/>
              </w:divBdr>
              <w:divsChild>
                <w:div w:id="257568836">
                  <w:marLeft w:val="0"/>
                  <w:marRight w:val="0"/>
                  <w:marTop w:val="0"/>
                  <w:marBottom w:val="0"/>
                  <w:divBdr>
                    <w:top w:val="single" w:sz="2" w:space="0" w:color="E3E3E3"/>
                    <w:left w:val="single" w:sz="2" w:space="0" w:color="E3E3E3"/>
                    <w:bottom w:val="single" w:sz="2" w:space="0" w:color="E3E3E3"/>
                    <w:right w:val="single" w:sz="2" w:space="0" w:color="E3E3E3"/>
                  </w:divBdr>
                  <w:divsChild>
                    <w:div w:id="149953341">
                      <w:marLeft w:val="0"/>
                      <w:marRight w:val="0"/>
                      <w:marTop w:val="0"/>
                      <w:marBottom w:val="0"/>
                      <w:divBdr>
                        <w:top w:val="single" w:sz="2" w:space="0" w:color="E3E3E3"/>
                        <w:left w:val="single" w:sz="2" w:space="0" w:color="E3E3E3"/>
                        <w:bottom w:val="single" w:sz="2" w:space="0" w:color="E3E3E3"/>
                        <w:right w:val="single" w:sz="2" w:space="0" w:color="E3E3E3"/>
                      </w:divBdr>
                      <w:divsChild>
                        <w:div w:id="293024218">
                          <w:marLeft w:val="0"/>
                          <w:marRight w:val="0"/>
                          <w:marTop w:val="0"/>
                          <w:marBottom w:val="0"/>
                          <w:divBdr>
                            <w:top w:val="single" w:sz="2" w:space="0" w:color="E3E3E3"/>
                            <w:left w:val="single" w:sz="2" w:space="0" w:color="E3E3E3"/>
                            <w:bottom w:val="single" w:sz="2" w:space="0" w:color="E3E3E3"/>
                            <w:right w:val="single" w:sz="2" w:space="0" w:color="E3E3E3"/>
                          </w:divBdr>
                          <w:divsChild>
                            <w:div w:id="1103114958">
                              <w:marLeft w:val="0"/>
                              <w:marRight w:val="0"/>
                              <w:marTop w:val="0"/>
                              <w:marBottom w:val="0"/>
                              <w:divBdr>
                                <w:top w:val="single" w:sz="2" w:space="0" w:color="E3E3E3"/>
                                <w:left w:val="single" w:sz="2" w:space="0" w:color="E3E3E3"/>
                                <w:bottom w:val="single" w:sz="2" w:space="0" w:color="E3E3E3"/>
                                <w:right w:val="single" w:sz="2" w:space="0" w:color="E3E3E3"/>
                              </w:divBdr>
                              <w:divsChild>
                                <w:div w:id="4496655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67264158">
      <w:bodyDiv w:val="1"/>
      <w:marLeft w:val="0"/>
      <w:marRight w:val="0"/>
      <w:marTop w:val="0"/>
      <w:marBottom w:val="0"/>
      <w:divBdr>
        <w:top w:val="none" w:sz="0" w:space="0" w:color="auto"/>
        <w:left w:val="none" w:sz="0" w:space="0" w:color="auto"/>
        <w:bottom w:val="none" w:sz="0" w:space="0" w:color="auto"/>
        <w:right w:val="none" w:sz="0" w:space="0" w:color="auto"/>
      </w:divBdr>
      <w:divsChild>
        <w:div w:id="587008447">
          <w:marLeft w:val="-720"/>
          <w:marRight w:val="0"/>
          <w:marTop w:val="0"/>
          <w:marBottom w:val="0"/>
          <w:divBdr>
            <w:top w:val="none" w:sz="0" w:space="0" w:color="auto"/>
            <w:left w:val="none" w:sz="0" w:space="0" w:color="auto"/>
            <w:bottom w:val="none" w:sz="0" w:space="0" w:color="auto"/>
            <w:right w:val="none" w:sz="0" w:space="0" w:color="auto"/>
          </w:divBdr>
        </w:div>
      </w:divsChild>
    </w:div>
    <w:div w:id="1769621204">
      <w:bodyDiv w:val="1"/>
      <w:marLeft w:val="0"/>
      <w:marRight w:val="0"/>
      <w:marTop w:val="0"/>
      <w:marBottom w:val="0"/>
      <w:divBdr>
        <w:top w:val="none" w:sz="0" w:space="0" w:color="auto"/>
        <w:left w:val="none" w:sz="0" w:space="0" w:color="auto"/>
        <w:bottom w:val="none" w:sz="0" w:space="0" w:color="auto"/>
        <w:right w:val="none" w:sz="0" w:space="0" w:color="auto"/>
      </w:divBdr>
    </w:div>
    <w:div w:id="1780106694">
      <w:bodyDiv w:val="1"/>
      <w:marLeft w:val="0"/>
      <w:marRight w:val="0"/>
      <w:marTop w:val="0"/>
      <w:marBottom w:val="0"/>
      <w:divBdr>
        <w:top w:val="none" w:sz="0" w:space="0" w:color="auto"/>
        <w:left w:val="none" w:sz="0" w:space="0" w:color="auto"/>
        <w:bottom w:val="none" w:sz="0" w:space="0" w:color="auto"/>
        <w:right w:val="none" w:sz="0" w:space="0" w:color="auto"/>
      </w:divBdr>
    </w:div>
    <w:div w:id="1814709087">
      <w:bodyDiv w:val="1"/>
      <w:marLeft w:val="0"/>
      <w:marRight w:val="0"/>
      <w:marTop w:val="0"/>
      <w:marBottom w:val="0"/>
      <w:divBdr>
        <w:top w:val="none" w:sz="0" w:space="0" w:color="auto"/>
        <w:left w:val="none" w:sz="0" w:space="0" w:color="auto"/>
        <w:bottom w:val="none" w:sz="0" w:space="0" w:color="auto"/>
        <w:right w:val="none" w:sz="0" w:space="0" w:color="auto"/>
      </w:divBdr>
    </w:div>
    <w:div w:id="1820917880">
      <w:bodyDiv w:val="1"/>
      <w:marLeft w:val="0"/>
      <w:marRight w:val="0"/>
      <w:marTop w:val="0"/>
      <w:marBottom w:val="0"/>
      <w:divBdr>
        <w:top w:val="none" w:sz="0" w:space="0" w:color="auto"/>
        <w:left w:val="none" w:sz="0" w:space="0" w:color="auto"/>
        <w:bottom w:val="none" w:sz="0" w:space="0" w:color="auto"/>
        <w:right w:val="none" w:sz="0" w:space="0" w:color="auto"/>
      </w:divBdr>
    </w:div>
    <w:div w:id="1822234475">
      <w:bodyDiv w:val="1"/>
      <w:marLeft w:val="0"/>
      <w:marRight w:val="0"/>
      <w:marTop w:val="0"/>
      <w:marBottom w:val="0"/>
      <w:divBdr>
        <w:top w:val="none" w:sz="0" w:space="0" w:color="auto"/>
        <w:left w:val="none" w:sz="0" w:space="0" w:color="auto"/>
        <w:bottom w:val="none" w:sz="0" w:space="0" w:color="auto"/>
        <w:right w:val="none" w:sz="0" w:space="0" w:color="auto"/>
      </w:divBdr>
    </w:div>
    <w:div w:id="1835876355">
      <w:bodyDiv w:val="1"/>
      <w:marLeft w:val="0"/>
      <w:marRight w:val="0"/>
      <w:marTop w:val="0"/>
      <w:marBottom w:val="0"/>
      <w:divBdr>
        <w:top w:val="none" w:sz="0" w:space="0" w:color="auto"/>
        <w:left w:val="none" w:sz="0" w:space="0" w:color="auto"/>
        <w:bottom w:val="none" w:sz="0" w:space="0" w:color="auto"/>
        <w:right w:val="none" w:sz="0" w:space="0" w:color="auto"/>
      </w:divBdr>
      <w:divsChild>
        <w:div w:id="1831021297">
          <w:marLeft w:val="-720"/>
          <w:marRight w:val="0"/>
          <w:marTop w:val="0"/>
          <w:marBottom w:val="0"/>
          <w:divBdr>
            <w:top w:val="none" w:sz="0" w:space="0" w:color="auto"/>
            <w:left w:val="none" w:sz="0" w:space="0" w:color="auto"/>
            <w:bottom w:val="none" w:sz="0" w:space="0" w:color="auto"/>
            <w:right w:val="none" w:sz="0" w:space="0" w:color="auto"/>
          </w:divBdr>
        </w:div>
      </w:divsChild>
    </w:div>
    <w:div w:id="1851286505">
      <w:bodyDiv w:val="1"/>
      <w:marLeft w:val="0"/>
      <w:marRight w:val="0"/>
      <w:marTop w:val="0"/>
      <w:marBottom w:val="0"/>
      <w:divBdr>
        <w:top w:val="none" w:sz="0" w:space="0" w:color="auto"/>
        <w:left w:val="none" w:sz="0" w:space="0" w:color="auto"/>
        <w:bottom w:val="none" w:sz="0" w:space="0" w:color="auto"/>
        <w:right w:val="none" w:sz="0" w:space="0" w:color="auto"/>
      </w:divBdr>
      <w:divsChild>
        <w:div w:id="1926454468">
          <w:marLeft w:val="0"/>
          <w:marRight w:val="0"/>
          <w:marTop w:val="0"/>
          <w:marBottom w:val="0"/>
          <w:divBdr>
            <w:top w:val="none" w:sz="0" w:space="0" w:color="auto"/>
            <w:left w:val="none" w:sz="0" w:space="0" w:color="auto"/>
            <w:bottom w:val="none" w:sz="0" w:space="0" w:color="auto"/>
            <w:right w:val="none" w:sz="0" w:space="0" w:color="auto"/>
          </w:divBdr>
          <w:divsChild>
            <w:div w:id="1714232001">
              <w:marLeft w:val="0"/>
              <w:marRight w:val="0"/>
              <w:marTop w:val="0"/>
              <w:marBottom w:val="0"/>
              <w:divBdr>
                <w:top w:val="none" w:sz="0" w:space="0" w:color="auto"/>
                <w:left w:val="none" w:sz="0" w:space="0" w:color="auto"/>
                <w:bottom w:val="none" w:sz="0" w:space="0" w:color="auto"/>
                <w:right w:val="none" w:sz="0" w:space="0" w:color="auto"/>
              </w:divBdr>
              <w:divsChild>
                <w:div w:id="1394965168">
                  <w:marLeft w:val="0"/>
                  <w:marRight w:val="0"/>
                  <w:marTop w:val="0"/>
                  <w:marBottom w:val="0"/>
                  <w:divBdr>
                    <w:top w:val="none" w:sz="0" w:space="0" w:color="auto"/>
                    <w:left w:val="none" w:sz="0" w:space="0" w:color="auto"/>
                    <w:bottom w:val="none" w:sz="0" w:space="0" w:color="auto"/>
                    <w:right w:val="none" w:sz="0" w:space="0" w:color="auto"/>
                  </w:divBdr>
                  <w:divsChild>
                    <w:div w:id="17795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909122">
      <w:bodyDiv w:val="1"/>
      <w:marLeft w:val="0"/>
      <w:marRight w:val="0"/>
      <w:marTop w:val="0"/>
      <w:marBottom w:val="0"/>
      <w:divBdr>
        <w:top w:val="none" w:sz="0" w:space="0" w:color="auto"/>
        <w:left w:val="none" w:sz="0" w:space="0" w:color="auto"/>
        <w:bottom w:val="none" w:sz="0" w:space="0" w:color="auto"/>
        <w:right w:val="none" w:sz="0" w:space="0" w:color="auto"/>
      </w:divBdr>
    </w:div>
    <w:div w:id="1871065173">
      <w:bodyDiv w:val="1"/>
      <w:marLeft w:val="0"/>
      <w:marRight w:val="0"/>
      <w:marTop w:val="0"/>
      <w:marBottom w:val="0"/>
      <w:divBdr>
        <w:top w:val="none" w:sz="0" w:space="0" w:color="auto"/>
        <w:left w:val="none" w:sz="0" w:space="0" w:color="auto"/>
        <w:bottom w:val="none" w:sz="0" w:space="0" w:color="auto"/>
        <w:right w:val="none" w:sz="0" w:space="0" w:color="auto"/>
      </w:divBdr>
    </w:div>
    <w:div w:id="1871070748">
      <w:bodyDiv w:val="1"/>
      <w:marLeft w:val="0"/>
      <w:marRight w:val="0"/>
      <w:marTop w:val="0"/>
      <w:marBottom w:val="0"/>
      <w:divBdr>
        <w:top w:val="none" w:sz="0" w:space="0" w:color="auto"/>
        <w:left w:val="none" w:sz="0" w:space="0" w:color="auto"/>
        <w:bottom w:val="none" w:sz="0" w:space="0" w:color="auto"/>
        <w:right w:val="none" w:sz="0" w:space="0" w:color="auto"/>
      </w:divBdr>
    </w:div>
    <w:div w:id="1874802511">
      <w:bodyDiv w:val="1"/>
      <w:marLeft w:val="0"/>
      <w:marRight w:val="0"/>
      <w:marTop w:val="0"/>
      <w:marBottom w:val="0"/>
      <w:divBdr>
        <w:top w:val="none" w:sz="0" w:space="0" w:color="auto"/>
        <w:left w:val="none" w:sz="0" w:space="0" w:color="auto"/>
        <w:bottom w:val="none" w:sz="0" w:space="0" w:color="auto"/>
        <w:right w:val="none" w:sz="0" w:space="0" w:color="auto"/>
      </w:divBdr>
    </w:div>
    <w:div w:id="1874805744">
      <w:bodyDiv w:val="1"/>
      <w:marLeft w:val="0"/>
      <w:marRight w:val="0"/>
      <w:marTop w:val="0"/>
      <w:marBottom w:val="0"/>
      <w:divBdr>
        <w:top w:val="none" w:sz="0" w:space="0" w:color="auto"/>
        <w:left w:val="none" w:sz="0" w:space="0" w:color="auto"/>
        <w:bottom w:val="none" w:sz="0" w:space="0" w:color="auto"/>
        <w:right w:val="none" w:sz="0" w:space="0" w:color="auto"/>
      </w:divBdr>
    </w:div>
    <w:div w:id="1877693627">
      <w:bodyDiv w:val="1"/>
      <w:marLeft w:val="0"/>
      <w:marRight w:val="0"/>
      <w:marTop w:val="0"/>
      <w:marBottom w:val="0"/>
      <w:divBdr>
        <w:top w:val="none" w:sz="0" w:space="0" w:color="auto"/>
        <w:left w:val="none" w:sz="0" w:space="0" w:color="auto"/>
        <w:bottom w:val="none" w:sz="0" w:space="0" w:color="auto"/>
        <w:right w:val="none" w:sz="0" w:space="0" w:color="auto"/>
      </w:divBdr>
    </w:div>
    <w:div w:id="1883054034">
      <w:bodyDiv w:val="1"/>
      <w:marLeft w:val="0"/>
      <w:marRight w:val="0"/>
      <w:marTop w:val="0"/>
      <w:marBottom w:val="0"/>
      <w:divBdr>
        <w:top w:val="none" w:sz="0" w:space="0" w:color="auto"/>
        <w:left w:val="none" w:sz="0" w:space="0" w:color="auto"/>
        <w:bottom w:val="none" w:sz="0" w:space="0" w:color="auto"/>
        <w:right w:val="none" w:sz="0" w:space="0" w:color="auto"/>
      </w:divBdr>
    </w:div>
    <w:div w:id="1890722683">
      <w:bodyDiv w:val="1"/>
      <w:marLeft w:val="0"/>
      <w:marRight w:val="0"/>
      <w:marTop w:val="0"/>
      <w:marBottom w:val="0"/>
      <w:divBdr>
        <w:top w:val="none" w:sz="0" w:space="0" w:color="auto"/>
        <w:left w:val="none" w:sz="0" w:space="0" w:color="auto"/>
        <w:bottom w:val="none" w:sz="0" w:space="0" w:color="auto"/>
        <w:right w:val="none" w:sz="0" w:space="0" w:color="auto"/>
      </w:divBdr>
    </w:div>
    <w:div w:id="1891378045">
      <w:bodyDiv w:val="1"/>
      <w:marLeft w:val="0"/>
      <w:marRight w:val="0"/>
      <w:marTop w:val="0"/>
      <w:marBottom w:val="0"/>
      <w:divBdr>
        <w:top w:val="none" w:sz="0" w:space="0" w:color="auto"/>
        <w:left w:val="none" w:sz="0" w:space="0" w:color="auto"/>
        <w:bottom w:val="none" w:sz="0" w:space="0" w:color="auto"/>
        <w:right w:val="none" w:sz="0" w:space="0" w:color="auto"/>
      </w:divBdr>
    </w:div>
    <w:div w:id="1892836951">
      <w:bodyDiv w:val="1"/>
      <w:marLeft w:val="0"/>
      <w:marRight w:val="0"/>
      <w:marTop w:val="0"/>
      <w:marBottom w:val="0"/>
      <w:divBdr>
        <w:top w:val="none" w:sz="0" w:space="0" w:color="auto"/>
        <w:left w:val="none" w:sz="0" w:space="0" w:color="auto"/>
        <w:bottom w:val="none" w:sz="0" w:space="0" w:color="auto"/>
        <w:right w:val="none" w:sz="0" w:space="0" w:color="auto"/>
      </w:divBdr>
    </w:div>
    <w:div w:id="1893736419">
      <w:bodyDiv w:val="1"/>
      <w:marLeft w:val="0"/>
      <w:marRight w:val="0"/>
      <w:marTop w:val="0"/>
      <w:marBottom w:val="0"/>
      <w:divBdr>
        <w:top w:val="none" w:sz="0" w:space="0" w:color="auto"/>
        <w:left w:val="none" w:sz="0" w:space="0" w:color="auto"/>
        <w:bottom w:val="none" w:sz="0" w:space="0" w:color="auto"/>
        <w:right w:val="none" w:sz="0" w:space="0" w:color="auto"/>
      </w:divBdr>
    </w:div>
    <w:div w:id="1912038917">
      <w:bodyDiv w:val="1"/>
      <w:marLeft w:val="0"/>
      <w:marRight w:val="0"/>
      <w:marTop w:val="0"/>
      <w:marBottom w:val="0"/>
      <w:divBdr>
        <w:top w:val="none" w:sz="0" w:space="0" w:color="auto"/>
        <w:left w:val="none" w:sz="0" w:space="0" w:color="auto"/>
        <w:bottom w:val="none" w:sz="0" w:space="0" w:color="auto"/>
        <w:right w:val="none" w:sz="0" w:space="0" w:color="auto"/>
      </w:divBdr>
    </w:div>
    <w:div w:id="1922179179">
      <w:bodyDiv w:val="1"/>
      <w:marLeft w:val="0"/>
      <w:marRight w:val="0"/>
      <w:marTop w:val="0"/>
      <w:marBottom w:val="0"/>
      <w:divBdr>
        <w:top w:val="none" w:sz="0" w:space="0" w:color="auto"/>
        <w:left w:val="none" w:sz="0" w:space="0" w:color="auto"/>
        <w:bottom w:val="none" w:sz="0" w:space="0" w:color="auto"/>
        <w:right w:val="none" w:sz="0" w:space="0" w:color="auto"/>
      </w:divBdr>
    </w:div>
    <w:div w:id="1931154768">
      <w:bodyDiv w:val="1"/>
      <w:marLeft w:val="0"/>
      <w:marRight w:val="0"/>
      <w:marTop w:val="0"/>
      <w:marBottom w:val="0"/>
      <w:divBdr>
        <w:top w:val="none" w:sz="0" w:space="0" w:color="auto"/>
        <w:left w:val="none" w:sz="0" w:space="0" w:color="auto"/>
        <w:bottom w:val="none" w:sz="0" w:space="0" w:color="auto"/>
        <w:right w:val="none" w:sz="0" w:space="0" w:color="auto"/>
      </w:divBdr>
      <w:divsChild>
        <w:div w:id="1544366265">
          <w:marLeft w:val="0"/>
          <w:marRight w:val="0"/>
          <w:marTop w:val="0"/>
          <w:marBottom w:val="0"/>
          <w:divBdr>
            <w:top w:val="single" w:sz="2" w:space="0" w:color="D9D9E3"/>
            <w:left w:val="single" w:sz="2" w:space="0" w:color="D9D9E3"/>
            <w:bottom w:val="single" w:sz="2" w:space="0" w:color="D9D9E3"/>
            <w:right w:val="single" w:sz="2" w:space="0" w:color="D9D9E3"/>
          </w:divBdr>
          <w:divsChild>
            <w:div w:id="167135863">
              <w:marLeft w:val="0"/>
              <w:marRight w:val="0"/>
              <w:marTop w:val="0"/>
              <w:marBottom w:val="0"/>
              <w:divBdr>
                <w:top w:val="single" w:sz="2" w:space="0" w:color="D9D9E3"/>
                <w:left w:val="single" w:sz="2" w:space="0" w:color="D9D9E3"/>
                <w:bottom w:val="single" w:sz="2" w:space="0" w:color="D9D9E3"/>
                <w:right w:val="single" w:sz="2" w:space="0" w:color="D9D9E3"/>
              </w:divBdr>
              <w:divsChild>
                <w:div w:id="1407337677">
                  <w:marLeft w:val="0"/>
                  <w:marRight w:val="0"/>
                  <w:marTop w:val="0"/>
                  <w:marBottom w:val="0"/>
                  <w:divBdr>
                    <w:top w:val="single" w:sz="2" w:space="0" w:color="D9D9E3"/>
                    <w:left w:val="single" w:sz="2" w:space="0" w:color="D9D9E3"/>
                    <w:bottom w:val="single" w:sz="2" w:space="0" w:color="D9D9E3"/>
                    <w:right w:val="single" w:sz="2" w:space="0" w:color="D9D9E3"/>
                  </w:divBdr>
                  <w:divsChild>
                    <w:div w:id="1940405077">
                      <w:marLeft w:val="0"/>
                      <w:marRight w:val="0"/>
                      <w:marTop w:val="0"/>
                      <w:marBottom w:val="0"/>
                      <w:divBdr>
                        <w:top w:val="single" w:sz="2" w:space="0" w:color="D9D9E3"/>
                        <w:left w:val="single" w:sz="2" w:space="0" w:color="D9D9E3"/>
                        <w:bottom w:val="single" w:sz="2" w:space="0" w:color="D9D9E3"/>
                        <w:right w:val="single" w:sz="2" w:space="0" w:color="D9D9E3"/>
                      </w:divBdr>
                      <w:divsChild>
                        <w:div w:id="566378707">
                          <w:marLeft w:val="0"/>
                          <w:marRight w:val="0"/>
                          <w:marTop w:val="0"/>
                          <w:marBottom w:val="0"/>
                          <w:divBdr>
                            <w:top w:val="single" w:sz="2" w:space="0" w:color="D9D9E3"/>
                            <w:left w:val="single" w:sz="2" w:space="0" w:color="D9D9E3"/>
                            <w:bottom w:val="single" w:sz="2" w:space="0" w:color="D9D9E3"/>
                            <w:right w:val="single" w:sz="2" w:space="0" w:color="D9D9E3"/>
                          </w:divBdr>
                          <w:divsChild>
                            <w:div w:id="519321731">
                              <w:marLeft w:val="0"/>
                              <w:marRight w:val="0"/>
                              <w:marTop w:val="100"/>
                              <w:marBottom w:val="100"/>
                              <w:divBdr>
                                <w:top w:val="single" w:sz="2" w:space="0" w:color="D9D9E3"/>
                                <w:left w:val="single" w:sz="2" w:space="0" w:color="D9D9E3"/>
                                <w:bottom w:val="single" w:sz="2" w:space="0" w:color="D9D9E3"/>
                                <w:right w:val="single" w:sz="2" w:space="0" w:color="D9D9E3"/>
                              </w:divBdr>
                              <w:divsChild>
                                <w:div w:id="924614065">
                                  <w:marLeft w:val="0"/>
                                  <w:marRight w:val="0"/>
                                  <w:marTop w:val="0"/>
                                  <w:marBottom w:val="0"/>
                                  <w:divBdr>
                                    <w:top w:val="single" w:sz="2" w:space="0" w:color="D9D9E3"/>
                                    <w:left w:val="single" w:sz="2" w:space="0" w:color="D9D9E3"/>
                                    <w:bottom w:val="single" w:sz="2" w:space="0" w:color="D9D9E3"/>
                                    <w:right w:val="single" w:sz="2" w:space="0" w:color="D9D9E3"/>
                                  </w:divBdr>
                                  <w:divsChild>
                                    <w:div w:id="248392625">
                                      <w:marLeft w:val="0"/>
                                      <w:marRight w:val="0"/>
                                      <w:marTop w:val="0"/>
                                      <w:marBottom w:val="0"/>
                                      <w:divBdr>
                                        <w:top w:val="single" w:sz="2" w:space="0" w:color="D9D9E3"/>
                                        <w:left w:val="single" w:sz="2" w:space="0" w:color="D9D9E3"/>
                                        <w:bottom w:val="single" w:sz="2" w:space="0" w:color="D9D9E3"/>
                                        <w:right w:val="single" w:sz="2" w:space="0" w:color="D9D9E3"/>
                                      </w:divBdr>
                                      <w:divsChild>
                                        <w:div w:id="1593125027">
                                          <w:marLeft w:val="0"/>
                                          <w:marRight w:val="0"/>
                                          <w:marTop w:val="0"/>
                                          <w:marBottom w:val="0"/>
                                          <w:divBdr>
                                            <w:top w:val="single" w:sz="2" w:space="0" w:color="D9D9E3"/>
                                            <w:left w:val="single" w:sz="2" w:space="0" w:color="D9D9E3"/>
                                            <w:bottom w:val="single" w:sz="2" w:space="0" w:color="D9D9E3"/>
                                            <w:right w:val="single" w:sz="2" w:space="0" w:color="D9D9E3"/>
                                          </w:divBdr>
                                          <w:divsChild>
                                            <w:div w:id="1707220359">
                                              <w:marLeft w:val="0"/>
                                              <w:marRight w:val="0"/>
                                              <w:marTop w:val="0"/>
                                              <w:marBottom w:val="0"/>
                                              <w:divBdr>
                                                <w:top w:val="single" w:sz="2" w:space="0" w:color="D9D9E3"/>
                                                <w:left w:val="single" w:sz="2" w:space="0" w:color="D9D9E3"/>
                                                <w:bottom w:val="single" w:sz="2" w:space="0" w:color="D9D9E3"/>
                                                <w:right w:val="single" w:sz="2" w:space="0" w:color="D9D9E3"/>
                                              </w:divBdr>
                                              <w:divsChild>
                                                <w:div w:id="443815239">
                                                  <w:marLeft w:val="0"/>
                                                  <w:marRight w:val="0"/>
                                                  <w:marTop w:val="0"/>
                                                  <w:marBottom w:val="0"/>
                                                  <w:divBdr>
                                                    <w:top w:val="single" w:sz="2" w:space="0" w:color="D9D9E3"/>
                                                    <w:left w:val="single" w:sz="2" w:space="0" w:color="D9D9E3"/>
                                                    <w:bottom w:val="single" w:sz="2" w:space="0" w:color="D9D9E3"/>
                                                    <w:right w:val="single" w:sz="2" w:space="0" w:color="D9D9E3"/>
                                                  </w:divBdr>
                                                  <w:divsChild>
                                                    <w:div w:id="8941237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78183269">
          <w:marLeft w:val="0"/>
          <w:marRight w:val="0"/>
          <w:marTop w:val="0"/>
          <w:marBottom w:val="0"/>
          <w:divBdr>
            <w:top w:val="none" w:sz="0" w:space="0" w:color="auto"/>
            <w:left w:val="none" w:sz="0" w:space="0" w:color="auto"/>
            <w:bottom w:val="none" w:sz="0" w:space="0" w:color="auto"/>
            <w:right w:val="none" w:sz="0" w:space="0" w:color="auto"/>
          </w:divBdr>
          <w:divsChild>
            <w:div w:id="1163157968">
              <w:marLeft w:val="0"/>
              <w:marRight w:val="0"/>
              <w:marTop w:val="0"/>
              <w:marBottom w:val="0"/>
              <w:divBdr>
                <w:top w:val="single" w:sz="2" w:space="0" w:color="D9D9E3"/>
                <w:left w:val="single" w:sz="2" w:space="0" w:color="D9D9E3"/>
                <w:bottom w:val="single" w:sz="2" w:space="0" w:color="D9D9E3"/>
                <w:right w:val="single" w:sz="2" w:space="0" w:color="D9D9E3"/>
              </w:divBdr>
              <w:divsChild>
                <w:div w:id="14103019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31500571">
      <w:bodyDiv w:val="1"/>
      <w:marLeft w:val="0"/>
      <w:marRight w:val="0"/>
      <w:marTop w:val="0"/>
      <w:marBottom w:val="0"/>
      <w:divBdr>
        <w:top w:val="none" w:sz="0" w:space="0" w:color="auto"/>
        <w:left w:val="none" w:sz="0" w:space="0" w:color="auto"/>
        <w:bottom w:val="none" w:sz="0" w:space="0" w:color="auto"/>
        <w:right w:val="none" w:sz="0" w:space="0" w:color="auto"/>
      </w:divBdr>
      <w:divsChild>
        <w:div w:id="665978283">
          <w:marLeft w:val="0"/>
          <w:marRight w:val="0"/>
          <w:marTop w:val="0"/>
          <w:marBottom w:val="0"/>
          <w:divBdr>
            <w:top w:val="none" w:sz="0" w:space="0" w:color="auto"/>
            <w:left w:val="none" w:sz="0" w:space="0" w:color="auto"/>
            <w:bottom w:val="none" w:sz="0" w:space="0" w:color="auto"/>
            <w:right w:val="none" w:sz="0" w:space="0" w:color="auto"/>
          </w:divBdr>
        </w:div>
      </w:divsChild>
    </w:div>
    <w:div w:id="1932278134">
      <w:bodyDiv w:val="1"/>
      <w:marLeft w:val="0"/>
      <w:marRight w:val="0"/>
      <w:marTop w:val="0"/>
      <w:marBottom w:val="0"/>
      <w:divBdr>
        <w:top w:val="none" w:sz="0" w:space="0" w:color="auto"/>
        <w:left w:val="none" w:sz="0" w:space="0" w:color="auto"/>
        <w:bottom w:val="none" w:sz="0" w:space="0" w:color="auto"/>
        <w:right w:val="none" w:sz="0" w:space="0" w:color="auto"/>
      </w:divBdr>
    </w:div>
    <w:div w:id="1934319915">
      <w:bodyDiv w:val="1"/>
      <w:marLeft w:val="0"/>
      <w:marRight w:val="0"/>
      <w:marTop w:val="0"/>
      <w:marBottom w:val="0"/>
      <w:divBdr>
        <w:top w:val="none" w:sz="0" w:space="0" w:color="auto"/>
        <w:left w:val="none" w:sz="0" w:space="0" w:color="auto"/>
        <w:bottom w:val="none" w:sz="0" w:space="0" w:color="auto"/>
        <w:right w:val="none" w:sz="0" w:space="0" w:color="auto"/>
      </w:divBdr>
    </w:div>
    <w:div w:id="1946375839">
      <w:bodyDiv w:val="1"/>
      <w:marLeft w:val="0"/>
      <w:marRight w:val="0"/>
      <w:marTop w:val="0"/>
      <w:marBottom w:val="0"/>
      <w:divBdr>
        <w:top w:val="none" w:sz="0" w:space="0" w:color="auto"/>
        <w:left w:val="none" w:sz="0" w:space="0" w:color="auto"/>
        <w:bottom w:val="none" w:sz="0" w:space="0" w:color="auto"/>
        <w:right w:val="none" w:sz="0" w:space="0" w:color="auto"/>
      </w:divBdr>
    </w:div>
    <w:div w:id="1961060256">
      <w:bodyDiv w:val="1"/>
      <w:marLeft w:val="0"/>
      <w:marRight w:val="0"/>
      <w:marTop w:val="0"/>
      <w:marBottom w:val="0"/>
      <w:divBdr>
        <w:top w:val="none" w:sz="0" w:space="0" w:color="auto"/>
        <w:left w:val="none" w:sz="0" w:space="0" w:color="auto"/>
        <w:bottom w:val="none" w:sz="0" w:space="0" w:color="auto"/>
        <w:right w:val="none" w:sz="0" w:space="0" w:color="auto"/>
      </w:divBdr>
    </w:div>
    <w:div w:id="1966735551">
      <w:bodyDiv w:val="1"/>
      <w:marLeft w:val="0"/>
      <w:marRight w:val="0"/>
      <w:marTop w:val="0"/>
      <w:marBottom w:val="0"/>
      <w:divBdr>
        <w:top w:val="none" w:sz="0" w:space="0" w:color="auto"/>
        <w:left w:val="none" w:sz="0" w:space="0" w:color="auto"/>
        <w:bottom w:val="none" w:sz="0" w:space="0" w:color="auto"/>
        <w:right w:val="none" w:sz="0" w:space="0" w:color="auto"/>
      </w:divBdr>
      <w:divsChild>
        <w:div w:id="5981232">
          <w:marLeft w:val="-720"/>
          <w:marRight w:val="0"/>
          <w:marTop w:val="0"/>
          <w:marBottom w:val="0"/>
          <w:divBdr>
            <w:top w:val="none" w:sz="0" w:space="0" w:color="auto"/>
            <w:left w:val="none" w:sz="0" w:space="0" w:color="auto"/>
            <w:bottom w:val="none" w:sz="0" w:space="0" w:color="auto"/>
            <w:right w:val="none" w:sz="0" w:space="0" w:color="auto"/>
          </w:divBdr>
        </w:div>
      </w:divsChild>
    </w:div>
    <w:div w:id="1979187434">
      <w:bodyDiv w:val="1"/>
      <w:marLeft w:val="0"/>
      <w:marRight w:val="0"/>
      <w:marTop w:val="0"/>
      <w:marBottom w:val="0"/>
      <w:divBdr>
        <w:top w:val="none" w:sz="0" w:space="0" w:color="auto"/>
        <w:left w:val="none" w:sz="0" w:space="0" w:color="auto"/>
        <w:bottom w:val="none" w:sz="0" w:space="0" w:color="auto"/>
        <w:right w:val="none" w:sz="0" w:space="0" w:color="auto"/>
      </w:divBdr>
    </w:div>
    <w:div w:id="1979409859">
      <w:bodyDiv w:val="1"/>
      <w:marLeft w:val="0"/>
      <w:marRight w:val="0"/>
      <w:marTop w:val="0"/>
      <w:marBottom w:val="0"/>
      <w:divBdr>
        <w:top w:val="none" w:sz="0" w:space="0" w:color="auto"/>
        <w:left w:val="none" w:sz="0" w:space="0" w:color="auto"/>
        <w:bottom w:val="none" w:sz="0" w:space="0" w:color="auto"/>
        <w:right w:val="none" w:sz="0" w:space="0" w:color="auto"/>
      </w:divBdr>
    </w:div>
    <w:div w:id="2011567086">
      <w:bodyDiv w:val="1"/>
      <w:marLeft w:val="0"/>
      <w:marRight w:val="0"/>
      <w:marTop w:val="0"/>
      <w:marBottom w:val="0"/>
      <w:divBdr>
        <w:top w:val="none" w:sz="0" w:space="0" w:color="auto"/>
        <w:left w:val="none" w:sz="0" w:space="0" w:color="auto"/>
        <w:bottom w:val="none" w:sz="0" w:space="0" w:color="auto"/>
        <w:right w:val="none" w:sz="0" w:space="0" w:color="auto"/>
      </w:divBdr>
      <w:divsChild>
        <w:div w:id="236592046">
          <w:marLeft w:val="-720"/>
          <w:marRight w:val="0"/>
          <w:marTop w:val="0"/>
          <w:marBottom w:val="0"/>
          <w:divBdr>
            <w:top w:val="none" w:sz="0" w:space="0" w:color="auto"/>
            <w:left w:val="none" w:sz="0" w:space="0" w:color="auto"/>
            <w:bottom w:val="none" w:sz="0" w:space="0" w:color="auto"/>
            <w:right w:val="none" w:sz="0" w:space="0" w:color="auto"/>
          </w:divBdr>
        </w:div>
      </w:divsChild>
    </w:div>
    <w:div w:id="2016223447">
      <w:bodyDiv w:val="1"/>
      <w:marLeft w:val="0"/>
      <w:marRight w:val="0"/>
      <w:marTop w:val="0"/>
      <w:marBottom w:val="0"/>
      <w:divBdr>
        <w:top w:val="none" w:sz="0" w:space="0" w:color="auto"/>
        <w:left w:val="none" w:sz="0" w:space="0" w:color="auto"/>
        <w:bottom w:val="none" w:sz="0" w:space="0" w:color="auto"/>
        <w:right w:val="none" w:sz="0" w:space="0" w:color="auto"/>
      </w:divBdr>
      <w:divsChild>
        <w:div w:id="274017810">
          <w:marLeft w:val="-720"/>
          <w:marRight w:val="0"/>
          <w:marTop w:val="0"/>
          <w:marBottom w:val="0"/>
          <w:divBdr>
            <w:top w:val="none" w:sz="0" w:space="0" w:color="auto"/>
            <w:left w:val="none" w:sz="0" w:space="0" w:color="auto"/>
            <w:bottom w:val="none" w:sz="0" w:space="0" w:color="auto"/>
            <w:right w:val="none" w:sz="0" w:space="0" w:color="auto"/>
          </w:divBdr>
        </w:div>
      </w:divsChild>
    </w:div>
    <w:div w:id="2026127711">
      <w:bodyDiv w:val="1"/>
      <w:marLeft w:val="0"/>
      <w:marRight w:val="0"/>
      <w:marTop w:val="0"/>
      <w:marBottom w:val="0"/>
      <w:divBdr>
        <w:top w:val="none" w:sz="0" w:space="0" w:color="auto"/>
        <w:left w:val="none" w:sz="0" w:space="0" w:color="auto"/>
        <w:bottom w:val="none" w:sz="0" w:space="0" w:color="auto"/>
        <w:right w:val="none" w:sz="0" w:space="0" w:color="auto"/>
      </w:divBdr>
      <w:divsChild>
        <w:div w:id="458109268">
          <w:marLeft w:val="0"/>
          <w:marRight w:val="0"/>
          <w:marTop w:val="0"/>
          <w:marBottom w:val="0"/>
          <w:divBdr>
            <w:top w:val="none" w:sz="0" w:space="0" w:color="auto"/>
            <w:left w:val="none" w:sz="0" w:space="0" w:color="auto"/>
            <w:bottom w:val="none" w:sz="0" w:space="0" w:color="auto"/>
            <w:right w:val="none" w:sz="0" w:space="0" w:color="auto"/>
          </w:divBdr>
        </w:div>
      </w:divsChild>
    </w:div>
    <w:div w:id="2034107320">
      <w:bodyDiv w:val="1"/>
      <w:marLeft w:val="0"/>
      <w:marRight w:val="0"/>
      <w:marTop w:val="0"/>
      <w:marBottom w:val="0"/>
      <w:divBdr>
        <w:top w:val="none" w:sz="0" w:space="0" w:color="auto"/>
        <w:left w:val="none" w:sz="0" w:space="0" w:color="auto"/>
        <w:bottom w:val="none" w:sz="0" w:space="0" w:color="auto"/>
        <w:right w:val="none" w:sz="0" w:space="0" w:color="auto"/>
      </w:divBdr>
    </w:div>
    <w:div w:id="2052220331">
      <w:bodyDiv w:val="1"/>
      <w:marLeft w:val="0"/>
      <w:marRight w:val="0"/>
      <w:marTop w:val="0"/>
      <w:marBottom w:val="0"/>
      <w:divBdr>
        <w:top w:val="none" w:sz="0" w:space="0" w:color="auto"/>
        <w:left w:val="none" w:sz="0" w:space="0" w:color="auto"/>
        <w:bottom w:val="none" w:sz="0" w:space="0" w:color="auto"/>
        <w:right w:val="none" w:sz="0" w:space="0" w:color="auto"/>
      </w:divBdr>
    </w:div>
    <w:div w:id="2072577883">
      <w:bodyDiv w:val="1"/>
      <w:marLeft w:val="0"/>
      <w:marRight w:val="0"/>
      <w:marTop w:val="0"/>
      <w:marBottom w:val="0"/>
      <w:divBdr>
        <w:top w:val="none" w:sz="0" w:space="0" w:color="auto"/>
        <w:left w:val="none" w:sz="0" w:space="0" w:color="auto"/>
        <w:bottom w:val="none" w:sz="0" w:space="0" w:color="auto"/>
        <w:right w:val="none" w:sz="0" w:space="0" w:color="auto"/>
      </w:divBdr>
      <w:divsChild>
        <w:div w:id="1356615448">
          <w:marLeft w:val="0"/>
          <w:marRight w:val="0"/>
          <w:marTop w:val="0"/>
          <w:marBottom w:val="0"/>
          <w:divBdr>
            <w:top w:val="single" w:sz="2" w:space="0" w:color="E3E3E3"/>
            <w:left w:val="single" w:sz="2" w:space="0" w:color="E3E3E3"/>
            <w:bottom w:val="single" w:sz="2" w:space="0" w:color="E3E3E3"/>
            <w:right w:val="single" w:sz="2" w:space="0" w:color="E3E3E3"/>
          </w:divBdr>
          <w:divsChild>
            <w:div w:id="1963803495">
              <w:marLeft w:val="0"/>
              <w:marRight w:val="0"/>
              <w:marTop w:val="0"/>
              <w:marBottom w:val="0"/>
              <w:divBdr>
                <w:top w:val="single" w:sz="2" w:space="0" w:color="E3E3E3"/>
                <w:left w:val="single" w:sz="2" w:space="0" w:color="E3E3E3"/>
                <w:bottom w:val="single" w:sz="2" w:space="0" w:color="E3E3E3"/>
                <w:right w:val="single" w:sz="2" w:space="0" w:color="E3E3E3"/>
              </w:divBdr>
              <w:divsChild>
                <w:div w:id="1956402699">
                  <w:marLeft w:val="0"/>
                  <w:marRight w:val="0"/>
                  <w:marTop w:val="0"/>
                  <w:marBottom w:val="0"/>
                  <w:divBdr>
                    <w:top w:val="single" w:sz="2" w:space="0" w:color="E3E3E3"/>
                    <w:left w:val="single" w:sz="2" w:space="0" w:color="E3E3E3"/>
                    <w:bottom w:val="single" w:sz="2" w:space="0" w:color="E3E3E3"/>
                    <w:right w:val="single" w:sz="2" w:space="0" w:color="E3E3E3"/>
                  </w:divBdr>
                  <w:divsChild>
                    <w:div w:id="936254562">
                      <w:marLeft w:val="0"/>
                      <w:marRight w:val="0"/>
                      <w:marTop w:val="0"/>
                      <w:marBottom w:val="0"/>
                      <w:divBdr>
                        <w:top w:val="single" w:sz="2" w:space="0" w:color="E3E3E3"/>
                        <w:left w:val="single" w:sz="2" w:space="0" w:color="E3E3E3"/>
                        <w:bottom w:val="single" w:sz="2" w:space="0" w:color="E3E3E3"/>
                        <w:right w:val="single" w:sz="2" w:space="0" w:color="E3E3E3"/>
                      </w:divBdr>
                      <w:divsChild>
                        <w:div w:id="799305220">
                          <w:marLeft w:val="0"/>
                          <w:marRight w:val="0"/>
                          <w:marTop w:val="0"/>
                          <w:marBottom w:val="0"/>
                          <w:divBdr>
                            <w:top w:val="single" w:sz="2" w:space="0" w:color="E3E3E3"/>
                            <w:left w:val="single" w:sz="2" w:space="0" w:color="E3E3E3"/>
                            <w:bottom w:val="single" w:sz="2" w:space="0" w:color="E3E3E3"/>
                            <w:right w:val="single" w:sz="2" w:space="0" w:color="E3E3E3"/>
                          </w:divBdr>
                          <w:divsChild>
                            <w:div w:id="507671895">
                              <w:marLeft w:val="0"/>
                              <w:marRight w:val="0"/>
                              <w:marTop w:val="100"/>
                              <w:marBottom w:val="100"/>
                              <w:divBdr>
                                <w:top w:val="single" w:sz="2" w:space="0" w:color="E3E3E3"/>
                                <w:left w:val="single" w:sz="2" w:space="0" w:color="E3E3E3"/>
                                <w:bottom w:val="single" w:sz="2" w:space="0" w:color="E3E3E3"/>
                                <w:right w:val="single" w:sz="2" w:space="0" w:color="E3E3E3"/>
                              </w:divBdr>
                              <w:divsChild>
                                <w:div w:id="1967618034">
                                  <w:marLeft w:val="0"/>
                                  <w:marRight w:val="0"/>
                                  <w:marTop w:val="0"/>
                                  <w:marBottom w:val="0"/>
                                  <w:divBdr>
                                    <w:top w:val="single" w:sz="2" w:space="0" w:color="E3E3E3"/>
                                    <w:left w:val="single" w:sz="2" w:space="0" w:color="E3E3E3"/>
                                    <w:bottom w:val="single" w:sz="2" w:space="0" w:color="E3E3E3"/>
                                    <w:right w:val="single" w:sz="2" w:space="0" w:color="E3E3E3"/>
                                  </w:divBdr>
                                  <w:divsChild>
                                    <w:div w:id="778984374">
                                      <w:marLeft w:val="0"/>
                                      <w:marRight w:val="0"/>
                                      <w:marTop w:val="0"/>
                                      <w:marBottom w:val="0"/>
                                      <w:divBdr>
                                        <w:top w:val="single" w:sz="2" w:space="0" w:color="E3E3E3"/>
                                        <w:left w:val="single" w:sz="2" w:space="0" w:color="E3E3E3"/>
                                        <w:bottom w:val="single" w:sz="2" w:space="0" w:color="E3E3E3"/>
                                        <w:right w:val="single" w:sz="2" w:space="0" w:color="E3E3E3"/>
                                      </w:divBdr>
                                      <w:divsChild>
                                        <w:div w:id="2094430201">
                                          <w:marLeft w:val="0"/>
                                          <w:marRight w:val="0"/>
                                          <w:marTop w:val="0"/>
                                          <w:marBottom w:val="0"/>
                                          <w:divBdr>
                                            <w:top w:val="single" w:sz="2" w:space="0" w:color="E3E3E3"/>
                                            <w:left w:val="single" w:sz="2" w:space="0" w:color="E3E3E3"/>
                                            <w:bottom w:val="single" w:sz="2" w:space="0" w:color="E3E3E3"/>
                                            <w:right w:val="single" w:sz="2" w:space="0" w:color="E3E3E3"/>
                                          </w:divBdr>
                                          <w:divsChild>
                                            <w:div w:id="524174457">
                                              <w:marLeft w:val="0"/>
                                              <w:marRight w:val="0"/>
                                              <w:marTop w:val="0"/>
                                              <w:marBottom w:val="0"/>
                                              <w:divBdr>
                                                <w:top w:val="single" w:sz="2" w:space="0" w:color="E3E3E3"/>
                                                <w:left w:val="single" w:sz="2" w:space="0" w:color="E3E3E3"/>
                                                <w:bottom w:val="single" w:sz="2" w:space="0" w:color="E3E3E3"/>
                                                <w:right w:val="single" w:sz="2" w:space="0" w:color="E3E3E3"/>
                                              </w:divBdr>
                                              <w:divsChild>
                                                <w:div w:id="351996489">
                                                  <w:marLeft w:val="0"/>
                                                  <w:marRight w:val="0"/>
                                                  <w:marTop w:val="0"/>
                                                  <w:marBottom w:val="0"/>
                                                  <w:divBdr>
                                                    <w:top w:val="single" w:sz="2" w:space="0" w:color="E3E3E3"/>
                                                    <w:left w:val="single" w:sz="2" w:space="0" w:color="E3E3E3"/>
                                                    <w:bottom w:val="single" w:sz="2" w:space="0" w:color="E3E3E3"/>
                                                    <w:right w:val="single" w:sz="2" w:space="0" w:color="E3E3E3"/>
                                                  </w:divBdr>
                                                  <w:divsChild>
                                                    <w:div w:id="9167426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32410916">
          <w:marLeft w:val="0"/>
          <w:marRight w:val="0"/>
          <w:marTop w:val="0"/>
          <w:marBottom w:val="0"/>
          <w:divBdr>
            <w:top w:val="none" w:sz="0" w:space="0" w:color="auto"/>
            <w:left w:val="none" w:sz="0" w:space="0" w:color="auto"/>
            <w:bottom w:val="none" w:sz="0" w:space="0" w:color="auto"/>
            <w:right w:val="none" w:sz="0" w:space="0" w:color="auto"/>
          </w:divBdr>
          <w:divsChild>
            <w:div w:id="1453282173">
              <w:marLeft w:val="0"/>
              <w:marRight w:val="0"/>
              <w:marTop w:val="0"/>
              <w:marBottom w:val="0"/>
              <w:divBdr>
                <w:top w:val="single" w:sz="2" w:space="0" w:color="E3E3E3"/>
                <w:left w:val="single" w:sz="2" w:space="0" w:color="E3E3E3"/>
                <w:bottom w:val="single" w:sz="2" w:space="0" w:color="E3E3E3"/>
                <w:right w:val="single" w:sz="2" w:space="0" w:color="E3E3E3"/>
              </w:divBdr>
              <w:divsChild>
                <w:div w:id="16017656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13890292">
      <w:bodyDiv w:val="1"/>
      <w:marLeft w:val="0"/>
      <w:marRight w:val="0"/>
      <w:marTop w:val="0"/>
      <w:marBottom w:val="0"/>
      <w:divBdr>
        <w:top w:val="none" w:sz="0" w:space="0" w:color="auto"/>
        <w:left w:val="none" w:sz="0" w:space="0" w:color="auto"/>
        <w:bottom w:val="none" w:sz="0" w:space="0" w:color="auto"/>
        <w:right w:val="none" w:sz="0" w:space="0" w:color="auto"/>
      </w:divBdr>
    </w:div>
    <w:div w:id="2114202683">
      <w:bodyDiv w:val="1"/>
      <w:marLeft w:val="0"/>
      <w:marRight w:val="0"/>
      <w:marTop w:val="0"/>
      <w:marBottom w:val="0"/>
      <w:divBdr>
        <w:top w:val="none" w:sz="0" w:space="0" w:color="auto"/>
        <w:left w:val="none" w:sz="0" w:space="0" w:color="auto"/>
        <w:bottom w:val="none" w:sz="0" w:space="0" w:color="auto"/>
        <w:right w:val="none" w:sz="0" w:space="0" w:color="auto"/>
      </w:divBdr>
      <w:divsChild>
        <w:div w:id="593169379">
          <w:marLeft w:val="0"/>
          <w:marRight w:val="0"/>
          <w:marTop w:val="0"/>
          <w:marBottom w:val="0"/>
          <w:divBdr>
            <w:top w:val="none" w:sz="0" w:space="0" w:color="auto"/>
            <w:left w:val="none" w:sz="0" w:space="0" w:color="auto"/>
            <w:bottom w:val="none" w:sz="0" w:space="0" w:color="auto"/>
            <w:right w:val="none" w:sz="0" w:space="0" w:color="auto"/>
          </w:divBdr>
          <w:divsChild>
            <w:div w:id="1849785120">
              <w:marLeft w:val="0"/>
              <w:marRight w:val="0"/>
              <w:marTop w:val="0"/>
              <w:marBottom w:val="0"/>
              <w:divBdr>
                <w:top w:val="none" w:sz="0" w:space="0" w:color="auto"/>
                <w:left w:val="none" w:sz="0" w:space="0" w:color="auto"/>
                <w:bottom w:val="none" w:sz="0" w:space="0" w:color="auto"/>
                <w:right w:val="none" w:sz="0" w:space="0" w:color="auto"/>
              </w:divBdr>
              <w:divsChild>
                <w:div w:id="329792092">
                  <w:marLeft w:val="0"/>
                  <w:marRight w:val="0"/>
                  <w:marTop w:val="0"/>
                  <w:marBottom w:val="0"/>
                  <w:divBdr>
                    <w:top w:val="none" w:sz="0" w:space="0" w:color="auto"/>
                    <w:left w:val="none" w:sz="0" w:space="0" w:color="auto"/>
                    <w:bottom w:val="none" w:sz="0" w:space="0" w:color="auto"/>
                    <w:right w:val="none" w:sz="0" w:space="0" w:color="auto"/>
                  </w:divBdr>
                  <w:divsChild>
                    <w:div w:id="28326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464803">
      <w:bodyDiv w:val="1"/>
      <w:marLeft w:val="0"/>
      <w:marRight w:val="0"/>
      <w:marTop w:val="0"/>
      <w:marBottom w:val="0"/>
      <w:divBdr>
        <w:top w:val="none" w:sz="0" w:space="0" w:color="auto"/>
        <w:left w:val="none" w:sz="0" w:space="0" w:color="auto"/>
        <w:bottom w:val="none" w:sz="0" w:space="0" w:color="auto"/>
        <w:right w:val="none" w:sz="0" w:space="0" w:color="auto"/>
      </w:divBdr>
    </w:div>
    <w:div w:id="2136868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6EAFF07F0A3148B8F35997256DA5D9"/>
        <w:category>
          <w:name w:val="General"/>
          <w:gallery w:val="placeholder"/>
        </w:category>
        <w:types>
          <w:type w:val="bbPlcHdr"/>
        </w:types>
        <w:behaviors>
          <w:behavior w:val="content"/>
        </w:behaviors>
        <w:guid w:val="{1CB5C349-5A58-634F-A871-54F9E259B4B1}"/>
      </w:docPartPr>
      <w:docPartBody>
        <w:p w:rsidR="00341887" w:rsidRDefault="00DF4157" w:rsidP="00DF4157">
          <w:pPr>
            <w:pStyle w:val="416EAFF07F0A3148B8F35997256DA5D9"/>
          </w:pPr>
          <w:r>
            <w:t>[Title]</w:t>
          </w:r>
        </w:p>
      </w:docPartBody>
    </w:docPart>
    <w:docPart>
      <w:docPartPr>
        <w:name w:val="D99AE3C9DF8DDD45A00BC25546D9325F"/>
        <w:category>
          <w:name w:val="General"/>
          <w:gallery w:val="placeholder"/>
        </w:category>
        <w:types>
          <w:type w:val="bbPlcHdr"/>
        </w:types>
        <w:behaviors>
          <w:behavior w:val="content"/>
        </w:behaviors>
        <w:guid w:val="{FB95DEA6-8887-BC4A-B685-335921B51C04}"/>
      </w:docPartPr>
      <w:docPartBody>
        <w:p w:rsidR="00341887" w:rsidRDefault="00DF4157" w:rsidP="00DF4157">
          <w:pPr>
            <w:pStyle w:val="D99AE3C9DF8DDD45A00BC25546D9325F"/>
          </w:pPr>
          <w:r w:rsidRPr="008B1A1D">
            <w:rPr>
              <w:rStyle w:val="PlaceholderText"/>
            </w:rPr>
            <w:t>Click or tap to enter a date.</w:t>
          </w:r>
        </w:p>
      </w:docPartBody>
    </w:docPart>
    <w:docPart>
      <w:docPartPr>
        <w:name w:val="B46EF7D490695349BC5D872A07CB7B28"/>
        <w:category>
          <w:name w:val="General"/>
          <w:gallery w:val="placeholder"/>
        </w:category>
        <w:types>
          <w:type w:val="bbPlcHdr"/>
        </w:types>
        <w:behaviors>
          <w:behavior w:val="content"/>
        </w:behaviors>
        <w:guid w:val="{E1B62CD0-225C-B844-BD8F-09C0370B63C9}"/>
      </w:docPartPr>
      <w:docPartBody>
        <w:p w:rsidR="00341887" w:rsidRDefault="00DF4157" w:rsidP="00DF4157">
          <w:pPr>
            <w:pStyle w:val="B46EF7D490695349BC5D872A07CB7B28"/>
          </w:pPr>
          <w:r w:rsidRPr="007162F8">
            <w:rPr>
              <w:rStyle w:val="PlaceholderText"/>
              <w:rFonts w:cs="Arial"/>
            </w:rPr>
            <w:t>Choose an item.</w:t>
          </w:r>
        </w:p>
      </w:docPartBody>
    </w:docPart>
    <w:docPart>
      <w:docPartPr>
        <w:name w:val="8B07A4B61D4FEF43B2E0CB99A5145F6E"/>
        <w:category>
          <w:name w:val="General"/>
          <w:gallery w:val="placeholder"/>
        </w:category>
        <w:types>
          <w:type w:val="bbPlcHdr"/>
        </w:types>
        <w:behaviors>
          <w:behavior w:val="content"/>
        </w:behaviors>
        <w:guid w:val="{ECBAECC2-460C-F942-B0AF-43BBFC8A2A0C}"/>
      </w:docPartPr>
      <w:docPartBody>
        <w:p w:rsidR="00341887" w:rsidRDefault="00DF4157" w:rsidP="00DF4157">
          <w:pPr>
            <w:pStyle w:val="8B07A4B61D4FEF43B2E0CB99A5145F6E"/>
          </w:pPr>
          <w:r w:rsidRPr="001C7B23">
            <w:rPr>
              <w:rStyle w:val="PlaceholderText"/>
            </w:rPr>
            <w:t>Click or tap to enter a date.</w:t>
          </w:r>
        </w:p>
      </w:docPartBody>
    </w:docPart>
    <w:docPart>
      <w:docPartPr>
        <w:name w:val="3FC701D0B038BF40B09FDBA3CBC29646"/>
        <w:category>
          <w:name w:val="General"/>
          <w:gallery w:val="placeholder"/>
        </w:category>
        <w:types>
          <w:type w:val="bbPlcHdr"/>
        </w:types>
        <w:behaviors>
          <w:behavior w:val="content"/>
        </w:behaviors>
        <w:guid w:val="{7A137024-38B7-7B49-91AB-77AD94A80D53}"/>
      </w:docPartPr>
      <w:docPartBody>
        <w:p w:rsidR="00341887" w:rsidRDefault="00DF4157" w:rsidP="00DF4157">
          <w:pPr>
            <w:pStyle w:val="3FC701D0B038BF40B09FDBA3CBC29646"/>
          </w:pPr>
          <w:r w:rsidRPr="001C7B23">
            <w:rPr>
              <w:rStyle w:val="PlaceholderText"/>
            </w:rPr>
            <w:t>Click or tap to enter a date.</w:t>
          </w:r>
        </w:p>
      </w:docPartBody>
    </w:docPart>
    <w:docPart>
      <w:docPartPr>
        <w:name w:val="F3B45F006AD7D640994A768CAEA4B72A"/>
        <w:category>
          <w:name w:val="General"/>
          <w:gallery w:val="placeholder"/>
        </w:category>
        <w:types>
          <w:type w:val="bbPlcHdr"/>
        </w:types>
        <w:behaviors>
          <w:behavior w:val="content"/>
        </w:behaviors>
        <w:guid w:val="{BB50414B-1430-FC49-BD58-E822C9A9171A}"/>
      </w:docPartPr>
      <w:docPartBody>
        <w:p w:rsidR="00341887" w:rsidRDefault="00DF4157" w:rsidP="00DF4157">
          <w:pPr>
            <w:pStyle w:val="F3B45F006AD7D640994A768CAEA4B72A"/>
          </w:pPr>
          <w:r w:rsidRPr="001C7B23">
            <w:rPr>
              <w:rStyle w:val="PlaceholderText"/>
            </w:rPr>
            <w:t>Choose an item.</w:t>
          </w:r>
        </w:p>
      </w:docPartBody>
    </w:docPart>
    <w:docPart>
      <w:docPartPr>
        <w:name w:val="1DDEC147AD93E34796C800D5AB29AEC8"/>
        <w:category>
          <w:name w:val="General"/>
          <w:gallery w:val="placeholder"/>
        </w:category>
        <w:types>
          <w:type w:val="bbPlcHdr"/>
        </w:types>
        <w:behaviors>
          <w:behavior w:val="content"/>
        </w:behaviors>
        <w:guid w:val="{A056FB2E-558A-734B-A398-090C934FDC1E}"/>
      </w:docPartPr>
      <w:docPartBody>
        <w:p w:rsidR="00341887" w:rsidRDefault="00DF4157" w:rsidP="00DF4157">
          <w:pPr>
            <w:pStyle w:val="1DDEC147AD93E34796C800D5AB29AEC8"/>
          </w:pPr>
          <w:r w:rsidRPr="001C7B23">
            <w:rPr>
              <w:rStyle w:val="PlaceholderText"/>
            </w:rPr>
            <w:t>Choose an item.</w:t>
          </w:r>
        </w:p>
      </w:docPartBody>
    </w:docPart>
    <w:docPart>
      <w:docPartPr>
        <w:name w:val="97B8346FB85218429C52F504C3FB44B1"/>
        <w:category>
          <w:name w:val="General"/>
          <w:gallery w:val="placeholder"/>
        </w:category>
        <w:types>
          <w:type w:val="bbPlcHdr"/>
        </w:types>
        <w:behaviors>
          <w:behavior w:val="content"/>
        </w:behaviors>
        <w:guid w:val="{FC51CAA1-ACD8-E94A-A6D9-5D9396BC8DC5}"/>
      </w:docPartPr>
      <w:docPartBody>
        <w:p w:rsidR="00341887" w:rsidRDefault="00DF4157" w:rsidP="00DF4157">
          <w:pPr>
            <w:pStyle w:val="97B8346FB85218429C52F504C3FB44B1"/>
          </w:pPr>
          <w:r w:rsidRPr="001C7B23">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157"/>
    <w:rsid w:val="00341887"/>
    <w:rsid w:val="004876C6"/>
    <w:rsid w:val="00656B10"/>
    <w:rsid w:val="009B1F5C"/>
    <w:rsid w:val="00AC4533"/>
    <w:rsid w:val="00DF4157"/>
    <w:rsid w:val="00FD7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6EAFF07F0A3148B8F35997256DA5D9">
    <w:name w:val="416EAFF07F0A3148B8F35997256DA5D9"/>
    <w:rsid w:val="00DF4157"/>
  </w:style>
  <w:style w:type="character" w:styleId="PlaceholderText">
    <w:name w:val="Placeholder Text"/>
    <w:basedOn w:val="DefaultParagraphFont"/>
    <w:uiPriority w:val="99"/>
    <w:semiHidden/>
    <w:rsid w:val="00DF4157"/>
    <w:rPr>
      <w:color w:val="808080"/>
    </w:rPr>
  </w:style>
  <w:style w:type="paragraph" w:customStyle="1" w:styleId="D99AE3C9DF8DDD45A00BC25546D9325F">
    <w:name w:val="D99AE3C9DF8DDD45A00BC25546D9325F"/>
    <w:rsid w:val="00DF4157"/>
  </w:style>
  <w:style w:type="paragraph" w:customStyle="1" w:styleId="B46EF7D490695349BC5D872A07CB7B28">
    <w:name w:val="B46EF7D490695349BC5D872A07CB7B28"/>
    <w:rsid w:val="00DF4157"/>
  </w:style>
  <w:style w:type="paragraph" w:customStyle="1" w:styleId="8B07A4B61D4FEF43B2E0CB99A5145F6E">
    <w:name w:val="8B07A4B61D4FEF43B2E0CB99A5145F6E"/>
    <w:rsid w:val="00DF4157"/>
  </w:style>
  <w:style w:type="paragraph" w:customStyle="1" w:styleId="3FC701D0B038BF40B09FDBA3CBC29646">
    <w:name w:val="3FC701D0B038BF40B09FDBA3CBC29646"/>
    <w:rsid w:val="00DF4157"/>
  </w:style>
  <w:style w:type="paragraph" w:customStyle="1" w:styleId="F3B45F006AD7D640994A768CAEA4B72A">
    <w:name w:val="F3B45F006AD7D640994A768CAEA4B72A"/>
    <w:rsid w:val="00DF4157"/>
  </w:style>
  <w:style w:type="paragraph" w:customStyle="1" w:styleId="1DDEC147AD93E34796C800D5AB29AEC8">
    <w:name w:val="1DDEC147AD93E34796C800D5AB29AEC8"/>
    <w:rsid w:val="00DF4157"/>
  </w:style>
  <w:style w:type="paragraph" w:customStyle="1" w:styleId="97B8346FB85218429C52F504C3FB44B1">
    <w:name w:val="97B8346FB85218429C52F504C3FB44B1"/>
    <w:rsid w:val="00DF41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Pro171</b:Tag>
    <b:SourceType>Book</b:SourceType>
    <b:Guid>{442F2E94-FBA4-43CB-944E-1A07621DAB68}</b:Guid>
    <b:Author>
      <b:Author>
        <b:Corporate>Project Management Institute</b:Corporate>
      </b:Author>
    </b:Author>
    <b:Title>Guía de los Fundamentos para la Dirección de Proyectos</b:Title>
    <b:Year>2017</b:Year>
    <b:City>Pennsylvania</b:City>
    <b:Publisher>PMI Publications</b:Publisher>
    <b:RefOrder>2</b:RefOrder>
  </b:Source>
  <b:Source>
    <b:Tag>Per15</b:Tag>
    <b:SourceType>JournalArticle</b:SourceType>
    <b:Guid>{6EFC1D9D-FF37-234E-B754-8B486712CE0E}</b:Guid>
    <b:Title>Scrum Method Implementation in a Software Development Project Management</b:Title>
    <b:Year>2015</b:Year>
    <b:Author>
      <b:Author>
        <b:NameList>
          <b:Person>
            <b:Last>Permana</b:Last>
            <b:Middle>Adi Guna</b:Middle>
            <b:First>Putu</b:First>
          </b:Person>
          <b:Person>
            <b:Last>BALI</b:Last>
            <b:Middle>STIKOM</b:Middle>
            <b:First>STMIK</b:First>
          </b:Person>
          <b:Person>
            <b:Last>Denpasar</b:Last>
            <b:First>Bali</b:First>
          </b:Person>
        </b:NameList>
      </b:Author>
    </b:Author>
    <b:JournalName>International Journal of Advanced Computer Science and Applications</b:JournalName>
    <b:Pages>198-204</b:Pages>
    <b:RefOrder>1</b:RefOrder>
  </b:Source>
</b:Sources>
</file>

<file path=customXml/itemProps1.xml><?xml version="1.0" encoding="utf-8"?>
<ds:datastoreItem xmlns:ds="http://schemas.openxmlformats.org/officeDocument/2006/customXml" ds:itemID="{38DAD7A8-6C1E-0946-8C48-1FCE832E7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13496</TotalTime>
  <Pages>336</Pages>
  <Words>68276</Words>
  <Characters>389175</Characters>
  <Application>Microsoft Office Word</Application>
  <DocSecurity>0</DocSecurity>
  <Lines>3243</Lines>
  <Paragraphs>913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Environment Information System, Department of the Environment of Belize</vt:lpstr>
      <vt:lpstr>Universidad de Costa Rica</vt:lpstr>
    </vt:vector>
  </TitlesOfParts>
  <Company>Toshiba</Company>
  <LinksUpToDate>false</LinksUpToDate>
  <CharactersWithSpaces>456538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Information System, Department of the Environment of Belize</dc:title>
  <dc:creator>Invitado</dc:creator>
  <cp:lastModifiedBy>HERRERA Luis (CNH)</cp:lastModifiedBy>
  <cp:revision>278</cp:revision>
  <cp:lastPrinted>2006-03-17T13:38:00Z</cp:lastPrinted>
  <dcterms:created xsi:type="dcterms:W3CDTF">2024-02-26T05:34:00Z</dcterms:created>
  <dcterms:modified xsi:type="dcterms:W3CDTF">2024-08-06T15:22:00Z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007661B3207E4184854EA54E0F5AFD61</vt:lpwstr>
  </property>
</Properties>
</file>